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1AE0E" w14:textId="77777777" w:rsidR="00C30582" w:rsidRDefault="00B06B5D">
      <w:pPr>
        <w:pBdr>
          <w:top w:val="nil"/>
          <w:left w:val="nil"/>
          <w:bottom w:val="nil"/>
          <w:right w:val="nil"/>
          <w:between w:val="nil"/>
        </w:pBdr>
        <w:spacing w:before="240" w:line="256" w:lineRule="auto"/>
        <w:jc w:val="center"/>
        <w:rPr>
          <w:rFonts w:ascii="Calibri" w:hAnsi="Calibri"/>
          <w:b/>
          <w:color w:val="000000"/>
        </w:rPr>
      </w:pPr>
      <w:r w:rsidRPr="00E5189C">
        <w:rPr>
          <w:rFonts w:ascii="Calibri" w:hAnsi="Calibri"/>
          <w:b/>
          <w:color w:val="000000"/>
        </w:rPr>
        <w:t xml:space="preserve">FRAMEWORK SCHEDULE 4 – </w:t>
      </w:r>
      <w:r w:rsidR="0098303E" w:rsidRPr="00E5189C">
        <w:rPr>
          <w:rFonts w:ascii="Calibri" w:hAnsi="Calibri"/>
          <w:b/>
          <w:color w:val="000000"/>
        </w:rPr>
        <w:t>ANNEX 2</w:t>
      </w:r>
    </w:p>
    <w:p w14:paraId="27CF0AE1" w14:textId="77777777" w:rsidR="00C30582" w:rsidRDefault="00A63F96">
      <w:pPr>
        <w:pBdr>
          <w:top w:val="nil"/>
          <w:left w:val="nil"/>
          <w:bottom w:val="nil"/>
          <w:right w:val="nil"/>
          <w:between w:val="nil"/>
        </w:pBdr>
        <w:spacing w:before="240" w:line="256" w:lineRule="auto"/>
        <w:jc w:val="center"/>
        <w:rPr>
          <w:rFonts w:ascii="Calibri" w:hAnsi="Calibri"/>
          <w:b/>
          <w:color w:val="000000"/>
        </w:rPr>
      </w:pPr>
      <w:bookmarkStart w:id="0" w:name="_heading=h.gjdgxs" w:colFirst="0" w:colLast="0"/>
      <w:bookmarkEnd w:id="0"/>
      <w:r>
        <w:rPr>
          <w:rFonts w:ascii="Calibri" w:hAnsi="Calibri"/>
          <w:b/>
          <w:color w:val="000000"/>
        </w:rPr>
        <w:t>RM6100</w:t>
      </w:r>
      <w:r w:rsidR="00B06B5D">
        <w:rPr>
          <w:rFonts w:ascii="Calibri" w:hAnsi="Calibri"/>
          <w:b/>
          <w:color w:val="000000"/>
        </w:rPr>
        <w:t xml:space="preserve"> </w:t>
      </w:r>
      <w:r>
        <w:rPr>
          <w:rFonts w:ascii="Calibri" w:hAnsi="Calibri"/>
          <w:b/>
          <w:color w:val="000000"/>
        </w:rPr>
        <w:t xml:space="preserve">TECHNOLOGY SERVICES 3 </w:t>
      </w:r>
    </w:p>
    <w:p w14:paraId="4CE131A1" w14:textId="77777777" w:rsidR="00C30582" w:rsidRDefault="000B7212">
      <w:pPr>
        <w:pBdr>
          <w:top w:val="nil"/>
          <w:left w:val="nil"/>
          <w:bottom w:val="nil"/>
          <w:right w:val="nil"/>
          <w:between w:val="nil"/>
        </w:pBdr>
        <w:spacing w:before="240" w:line="256" w:lineRule="auto"/>
        <w:jc w:val="center"/>
        <w:rPr>
          <w:rFonts w:ascii="Calibri" w:hAnsi="Calibri"/>
          <w:b/>
          <w:color w:val="000000"/>
        </w:rPr>
      </w:pPr>
      <w:r>
        <w:rPr>
          <w:rFonts w:ascii="Calibri" w:hAnsi="Calibri"/>
          <w:b/>
          <w:color w:val="000000"/>
        </w:rPr>
        <w:t>LOTS 2, 3 AND 5</w:t>
      </w:r>
      <w:r w:rsidR="00CF06B5">
        <w:rPr>
          <w:rFonts w:ascii="Calibri" w:hAnsi="Calibri"/>
          <w:b/>
          <w:color w:val="000000"/>
        </w:rPr>
        <w:t xml:space="preserve"> </w:t>
      </w:r>
      <w:r w:rsidR="00B06B5D">
        <w:rPr>
          <w:rFonts w:ascii="Calibri" w:hAnsi="Calibri"/>
          <w:b/>
          <w:color w:val="000000"/>
        </w:rPr>
        <w:t xml:space="preserve">CALL OFF </w:t>
      </w:r>
      <w:sdt>
        <w:sdtPr>
          <w:tag w:val="goog_rdk_0"/>
          <w:id w:val="158197627"/>
        </w:sdtPr>
        <w:sdtContent/>
      </w:sdt>
      <w:r w:rsidR="00B06B5D">
        <w:rPr>
          <w:rFonts w:ascii="Calibri" w:hAnsi="Calibri"/>
          <w:b/>
          <w:color w:val="000000"/>
        </w:rPr>
        <w:t>TERMS</w:t>
      </w:r>
    </w:p>
    <w:p w14:paraId="7639C9CC" w14:textId="77777777" w:rsidR="00C30582" w:rsidRDefault="00C30582">
      <w:pPr>
        <w:sectPr w:rsidR="00C30582">
          <w:headerReference w:type="default" r:id="rId12"/>
          <w:footerReference w:type="even" r:id="rId13"/>
          <w:footerReference w:type="default" r:id="rId14"/>
          <w:headerReference w:type="first" r:id="rId15"/>
          <w:footerReference w:type="first" r:id="rId16"/>
          <w:pgSz w:w="11907" w:h="16840"/>
          <w:pgMar w:top="1814" w:right="1418" w:bottom="1418" w:left="1418" w:header="720" w:footer="720" w:gutter="0"/>
          <w:pgNumType w:start="1"/>
          <w:cols w:space="720" w:equalWidth="0">
            <w:col w:w="9360"/>
          </w:cols>
          <w:titlePg/>
        </w:sectPr>
      </w:pPr>
    </w:p>
    <w:p w14:paraId="21FF8EEC" w14:textId="77777777" w:rsidR="00C30582" w:rsidRDefault="00C30582">
      <w:pPr>
        <w:pBdr>
          <w:top w:val="single" w:sz="6" w:space="1" w:color="000000"/>
        </w:pBdr>
        <w:rPr>
          <w:sz w:val="12"/>
          <w:szCs w:val="12"/>
        </w:rPr>
      </w:pPr>
      <w:bookmarkStart w:id="1" w:name="bookmark=id.30j0zll" w:colFirst="0" w:colLast="0"/>
      <w:bookmarkEnd w:id="1"/>
    </w:p>
    <w:p w14:paraId="641AB84B" w14:textId="77777777" w:rsidR="0043272E" w:rsidRPr="005F5D8B" w:rsidRDefault="005F5D8B">
      <w:pPr>
        <w:pBdr>
          <w:top w:val="single" w:sz="6" w:space="1" w:color="000000"/>
        </w:pBdr>
        <w:rPr>
          <w:rFonts w:cstheme="minorHAnsi"/>
          <w:b/>
        </w:rPr>
      </w:pPr>
      <w:r>
        <w:rPr>
          <w:rFonts w:cstheme="minorHAnsi"/>
          <w:b/>
        </w:rPr>
        <w:t>TABLE OF CONTENTS</w:t>
      </w:r>
    </w:p>
    <w:p w14:paraId="701CF6CD" w14:textId="49BEFF4F" w:rsidR="00E91544" w:rsidRDefault="0043272E">
      <w:pPr>
        <w:pStyle w:val="TOC1"/>
        <w:rPr>
          <w:rFonts w:eastAsiaTheme="minorEastAsia" w:cstheme="minorBidi"/>
          <w:caps w:val="0"/>
          <w:noProof/>
        </w:rPr>
      </w:pPr>
      <w:r>
        <w:rPr>
          <w:rFonts w:ascii="Arial" w:hAnsi="Arial" w:cs="Arial"/>
          <w:sz w:val="20"/>
          <w:szCs w:val="20"/>
        </w:rPr>
        <w:fldChar w:fldCharType="begin"/>
      </w:r>
      <w:r>
        <w:rPr>
          <w:rFonts w:ascii="Arial" w:hAnsi="Arial" w:cs="Arial"/>
          <w:sz w:val="20"/>
          <w:szCs w:val="20"/>
        </w:rPr>
        <w:instrText xml:space="preserve"> TOC \h \z \t "Heading 1,1,Level 1 Heading,1,Cls L1,1,Level 1,1" </w:instrText>
      </w:r>
      <w:r>
        <w:rPr>
          <w:rFonts w:ascii="Arial" w:hAnsi="Arial" w:cs="Arial"/>
          <w:sz w:val="20"/>
          <w:szCs w:val="20"/>
        </w:rPr>
        <w:fldChar w:fldCharType="separate"/>
      </w:r>
      <w:hyperlink w:anchor="_Toc48825010" w:history="1">
        <w:r w:rsidR="00E91544" w:rsidRPr="00A62D95">
          <w:rPr>
            <w:rStyle w:val="Hyperlink"/>
            <w:rFonts w:ascii="Calibri" w:hAnsi="Calibri"/>
            <w:noProof/>
          </w:rPr>
          <w:t>1.</w:t>
        </w:r>
        <w:r w:rsidR="00E91544">
          <w:rPr>
            <w:rFonts w:eastAsiaTheme="minorEastAsia" w:cstheme="minorBidi"/>
            <w:caps w:val="0"/>
            <w:noProof/>
          </w:rPr>
          <w:tab/>
        </w:r>
        <w:r w:rsidR="00E91544" w:rsidRPr="00A62D95">
          <w:rPr>
            <w:rStyle w:val="Hyperlink"/>
            <w:noProof/>
          </w:rPr>
          <w:t>DEFINITIONS</w:t>
        </w:r>
        <w:r w:rsidR="00E91544">
          <w:rPr>
            <w:noProof/>
            <w:webHidden/>
          </w:rPr>
          <w:tab/>
        </w:r>
        <w:r w:rsidR="00E91544">
          <w:rPr>
            <w:noProof/>
            <w:webHidden/>
          </w:rPr>
          <w:fldChar w:fldCharType="begin"/>
        </w:r>
        <w:r w:rsidR="00E91544">
          <w:rPr>
            <w:noProof/>
            <w:webHidden/>
          </w:rPr>
          <w:instrText xml:space="preserve"> PAGEREF _Toc48825010 \h </w:instrText>
        </w:r>
        <w:r w:rsidR="00E91544">
          <w:rPr>
            <w:noProof/>
            <w:webHidden/>
          </w:rPr>
        </w:r>
        <w:r w:rsidR="00E91544">
          <w:rPr>
            <w:noProof/>
            <w:webHidden/>
          </w:rPr>
          <w:fldChar w:fldCharType="separate"/>
        </w:r>
        <w:r w:rsidR="00934421">
          <w:rPr>
            <w:noProof/>
            <w:webHidden/>
          </w:rPr>
          <w:t>5</w:t>
        </w:r>
        <w:r w:rsidR="00E91544">
          <w:rPr>
            <w:noProof/>
            <w:webHidden/>
          </w:rPr>
          <w:fldChar w:fldCharType="end"/>
        </w:r>
      </w:hyperlink>
    </w:p>
    <w:p w14:paraId="22350358" w14:textId="3F555E2E" w:rsidR="00E91544" w:rsidRDefault="00000000">
      <w:pPr>
        <w:pStyle w:val="TOC1"/>
        <w:rPr>
          <w:rFonts w:eastAsiaTheme="minorEastAsia" w:cstheme="minorBidi"/>
          <w:caps w:val="0"/>
          <w:noProof/>
        </w:rPr>
      </w:pPr>
      <w:hyperlink w:anchor="_Toc48825011" w:history="1">
        <w:r w:rsidR="00E91544" w:rsidRPr="00A62D95">
          <w:rPr>
            <w:rStyle w:val="Hyperlink"/>
            <w:rFonts w:ascii="Calibri" w:hAnsi="Calibri"/>
            <w:noProof/>
          </w:rPr>
          <w:t>2.</w:t>
        </w:r>
        <w:r w:rsidR="00E91544">
          <w:rPr>
            <w:rFonts w:eastAsiaTheme="minorEastAsia" w:cstheme="minorBidi"/>
            <w:caps w:val="0"/>
            <w:noProof/>
          </w:rPr>
          <w:tab/>
        </w:r>
        <w:r w:rsidR="00E91544" w:rsidRPr="00A62D95">
          <w:rPr>
            <w:rStyle w:val="Hyperlink"/>
            <w:noProof/>
          </w:rPr>
          <w:t>Interpretation</w:t>
        </w:r>
        <w:r w:rsidR="00E91544">
          <w:rPr>
            <w:noProof/>
            <w:webHidden/>
          </w:rPr>
          <w:tab/>
        </w:r>
        <w:r w:rsidR="00E91544">
          <w:rPr>
            <w:noProof/>
            <w:webHidden/>
          </w:rPr>
          <w:fldChar w:fldCharType="begin"/>
        </w:r>
        <w:r w:rsidR="00E91544">
          <w:rPr>
            <w:noProof/>
            <w:webHidden/>
          </w:rPr>
          <w:instrText xml:space="preserve"> PAGEREF _Toc48825011 \h </w:instrText>
        </w:r>
        <w:r w:rsidR="00E91544">
          <w:rPr>
            <w:noProof/>
            <w:webHidden/>
          </w:rPr>
        </w:r>
        <w:r w:rsidR="00E91544">
          <w:rPr>
            <w:noProof/>
            <w:webHidden/>
          </w:rPr>
          <w:fldChar w:fldCharType="separate"/>
        </w:r>
        <w:r w:rsidR="00934421">
          <w:rPr>
            <w:noProof/>
            <w:webHidden/>
          </w:rPr>
          <w:t>5</w:t>
        </w:r>
        <w:r w:rsidR="00E91544">
          <w:rPr>
            <w:noProof/>
            <w:webHidden/>
          </w:rPr>
          <w:fldChar w:fldCharType="end"/>
        </w:r>
      </w:hyperlink>
    </w:p>
    <w:p w14:paraId="66CE1DF5" w14:textId="490AD471" w:rsidR="00E91544" w:rsidRDefault="00000000">
      <w:pPr>
        <w:pStyle w:val="TOC1"/>
        <w:rPr>
          <w:rFonts w:eastAsiaTheme="minorEastAsia" w:cstheme="minorBidi"/>
          <w:caps w:val="0"/>
          <w:noProof/>
        </w:rPr>
      </w:pPr>
      <w:hyperlink w:anchor="_Toc48825012" w:history="1">
        <w:r w:rsidR="00E91544" w:rsidRPr="00A62D95">
          <w:rPr>
            <w:rStyle w:val="Hyperlink"/>
            <w:rFonts w:ascii="Calibri" w:hAnsi="Calibri"/>
            <w:noProof/>
          </w:rPr>
          <w:t>3.</w:t>
        </w:r>
        <w:r w:rsidR="00E91544">
          <w:rPr>
            <w:rFonts w:eastAsiaTheme="minorEastAsia" w:cstheme="minorBidi"/>
            <w:caps w:val="0"/>
            <w:noProof/>
          </w:rPr>
          <w:tab/>
        </w:r>
        <w:r w:rsidR="00E91544" w:rsidRPr="00A62D95">
          <w:rPr>
            <w:rStyle w:val="Hyperlink"/>
            <w:noProof/>
          </w:rPr>
          <w:t>GUARANTEE</w:t>
        </w:r>
        <w:r w:rsidR="00E91544">
          <w:rPr>
            <w:noProof/>
            <w:webHidden/>
          </w:rPr>
          <w:tab/>
        </w:r>
        <w:r w:rsidR="00E91544">
          <w:rPr>
            <w:noProof/>
            <w:webHidden/>
          </w:rPr>
          <w:fldChar w:fldCharType="begin"/>
        </w:r>
        <w:r w:rsidR="00E91544">
          <w:rPr>
            <w:noProof/>
            <w:webHidden/>
          </w:rPr>
          <w:instrText xml:space="preserve"> PAGEREF _Toc48825012 \h </w:instrText>
        </w:r>
        <w:r w:rsidR="00E91544">
          <w:rPr>
            <w:noProof/>
            <w:webHidden/>
          </w:rPr>
        </w:r>
        <w:r w:rsidR="00E91544">
          <w:rPr>
            <w:noProof/>
            <w:webHidden/>
          </w:rPr>
          <w:fldChar w:fldCharType="separate"/>
        </w:r>
        <w:r w:rsidR="00934421">
          <w:rPr>
            <w:noProof/>
            <w:webHidden/>
          </w:rPr>
          <w:t>6</w:t>
        </w:r>
        <w:r w:rsidR="00E91544">
          <w:rPr>
            <w:noProof/>
            <w:webHidden/>
          </w:rPr>
          <w:fldChar w:fldCharType="end"/>
        </w:r>
      </w:hyperlink>
    </w:p>
    <w:p w14:paraId="0C603BCA" w14:textId="3F84C2B3" w:rsidR="00E91544" w:rsidRDefault="00000000">
      <w:pPr>
        <w:pStyle w:val="TOC1"/>
        <w:rPr>
          <w:rFonts w:eastAsiaTheme="minorEastAsia" w:cstheme="minorBidi"/>
          <w:caps w:val="0"/>
          <w:noProof/>
        </w:rPr>
      </w:pPr>
      <w:hyperlink w:anchor="_Toc48825013" w:history="1">
        <w:r w:rsidR="00E91544" w:rsidRPr="00A62D95">
          <w:rPr>
            <w:rStyle w:val="Hyperlink"/>
            <w:rFonts w:ascii="Calibri" w:hAnsi="Calibri"/>
            <w:noProof/>
          </w:rPr>
          <w:t>4.</w:t>
        </w:r>
        <w:r w:rsidR="00E91544">
          <w:rPr>
            <w:rFonts w:eastAsiaTheme="minorEastAsia" w:cstheme="minorBidi"/>
            <w:caps w:val="0"/>
            <w:noProof/>
          </w:rPr>
          <w:tab/>
        </w:r>
        <w:r w:rsidR="00E91544" w:rsidRPr="00A62D95">
          <w:rPr>
            <w:rStyle w:val="Hyperlink"/>
            <w:noProof/>
          </w:rPr>
          <w:t>DUE DILIGENCE</w:t>
        </w:r>
        <w:r w:rsidR="00E91544">
          <w:rPr>
            <w:noProof/>
            <w:webHidden/>
          </w:rPr>
          <w:tab/>
        </w:r>
        <w:r w:rsidR="00E91544">
          <w:rPr>
            <w:noProof/>
            <w:webHidden/>
          </w:rPr>
          <w:fldChar w:fldCharType="begin"/>
        </w:r>
        <w:r w:rsidR="00E91544">
          <w:rPr>
            <w:noProof/>
            <w:webHidden/>
          </w:rPr>
          <w:instrText xml:space="preserve"> PAGEREF _Toc48825013 \h </w:instrText>
        </w:r>
        <w:r w:rsidR="00E91544">
          <w:rPr>
            <w:noProof/>
            <w:webHidden/>
          </w:rPr>
        </w:r>
        <w:r w:rsidR="00E91544">
          <w:rPr>
            <w:noProof/>
            <w:webHidden/>
          </w:rPr>
          <w:fldChar w:fldCharType="separate"/>
        </w:r>
        <w:r w:rsidR="00934421">
          <w:rPr>
            <w:noProof/>
            <w:webHidden/>
          </w:rPr>
          <w:t>6</w:t>
        </w:r>
        <w:r w:rsidR="00E91544">
          <w:rPr>
            <w:noProof/>
            <w:webHidden/>
          </w:rPr>
          <w:fldChar w:fldCharType="end"/>
        </w:r>
      </w:hyperlink>
    </w:p>
    <w:p w14:paraId="62E26A8E" w14:textId="632E2A16" w:rsidR="00E91544" w:rsidRDefault="00000000">
      <w:pPr>
        <w:pStyle w:val="TOC1"/>
        <w:rPr>
          <w:rFonts w:eastAsiaTheme="minorEastAsia" w:cstheme="minorBidi"/>
          <w:caps w:val="0"/>
          <w:noProof/>
        </w:rPr>
      </w:pPr>
      <w:hyperlink w:anchor="_Toc48825014" w:history="1">
        <w:r w:rsidR="00E91544" w:rsidRPr="00A62D95">
          <w:rPr>
            <w:rStyle w:val="Hyperlink"/>
            <w:rFonts w:ascii="Calibri" w:hAnsi="Calibri"/>
            <w:noProof/>
          </w:rPr>
          <w:t>5.</w:t>
        </w:r>
        <w:r w:rsidR="00E91544">
          <w:rPr>
            <w:rFonts w:eastAsiaTheme="minorEastAsia" w:cstheme="minorBidi"/>
            <w:caps w:val="0"/>
            <w:noProof/>
          </w:rPr>
          <w:tab/>
        </w:r>
        <w:r w:rsidR="00E91544" w:rsidRPr="00A62D95">
          <w:rPr>
            <w:rStyle w:val="Hyperlink"/>
            <w:noProof/>
          </w:rPr>
          <w:t>Warranties and Representations</w:t>
        </w:r>
        <w:r w:rsidR="00E91544">
          <w:rPr>
            <w:noProof/>
            <w:webHidden/>
          </w:rPr>
          <w:tab/>
        </w:r>
        <w:r w:rsidR="00E91544">
          <w:rPr>
            <w:noProof/>
            <w:webHidden/>
          </w:rPr>
          <w:fldChar w:fldCharType="begin"/>
        </w:r>
        <w:r w:rsidR="00E91544">
          <w:rPr>
            <w:noProof/>
            <w:webHidden/>
          </w:rPr>
          <w:instrText xml:space="preserve"> PAGEREF _Toc48825014 \h </w:instrText>
        </w:r>
        <w:r w:rsidR="00E91544">
          <w:rPr>
            <w:noProof/>
            <w:webHidden/>
          </w:rPr>
        </w:r>
        <w:r w:rsidR="00E91544">
          <w:rPr>
            <w:noProof/>
            <w:webHidden/>
          </w:rPr>
          <w:fldChar w:fldCharType="separate"/>
        </w:r>
        <w:r w:rsidR="00934421">
          <w:rPr>
            <w:noProof/>
            <w:webHidden/>
          </w:rPr>
          <w:t>7</w:t>
        </w:r>
        <w:r w:rsidR="00E91544">
          <w:rPr>
            <w:noProof/>
            <w:webHidden/>
          </w:rPr>
          <w:fldChar w:fldCharType="end"/>
        </w:r>
      </w:hyperlink>
    </w:p>
    <w:p w14:paraId="231EAFF1" w14:textId="7D117EC2" w:rsidR="00E91544" w:rsidRDefault="00000000">
      <w:pPr>
        <w:pStyle w:val="TOC1"/>
        <w:rPr>
          <w:rFonts w:eastAsiaTheme="minorEastAsia" w:cstheme="minorBidi"/>
          <w:caps w:val="0"/>
          <w:noProof/>
        </w:rPr>
      </w:pPr>
      <w:hyperlink w:anchor="_Toc48825015" w:history="1">
        <w:r w:rsidR="00E91544" w:rsidRPr="00A62D95">
          <w:rPr>
            <w:rStyle w:val="Hyperlink"/>
            <w:rFonts w:ascii="Calibri" w:hAnsi="Calibri"/>
            <w:noProof/>
          </w:rPr>
          <w:t>6.</w:t>
        </w:r>
        <w:r w:rsidR="00E91544">
          <w:rPr>
            <w:rFonts w:eastAsiaTheme="minorEastAsia" w:cstheme="minorBidi"/>
            <w:caps w:val="0"/>
            <w:noProof/>
          </w:rPr>
          <w:tab/>
        </w:r>
        <w:r w:rsidR="00E91544" w:rsidRPr="00A62D95">
          <w:rPr>
            <w:rStyle w:val="Hyperlink"/>
            <w:noProof/>
          </w:rPr>
          <w:t>Contract Period</w:t>
        </w:r>
        <w:r w:rsidR="00E91544">
          <w:rPr>
            <w:noProof/>
            <w:webHidden/>
          </w:rPr>
          <w:tab/>
        </w:r>
        <w:r w:rsidR="00E91544">
          <w:rPr>
            <w:noProof/>
            <w:webHidden/>
          </w:rPr>
          <w:fldChar w:fldCharType="begin"/>
        </w:r>
        <w:r w:rsidR="00E91544">
          <w:rPr>
            <w:noProof/>
            <w:webHidden/>
          </w:rPr>
          <w:instrText xml:space="preserve"> PAGEREF _Toc48825015 \h </w:instrText>
        </w:r>
        <w:r w:rsidR="00E91544">
          <w:rPr>
            <w:noProof/>
            <w:webHidden/>
          </w:rPr>
        </w:r>
        <w:r w:rsidR="00E91544">
          <w:rPr>
            <w:noProof/>
            <w:webHidden/>
          </w:rPr>
          <w:fldChar w:fldCharType="separate"/>
        </w:r>
        <w:r w:rsidR="00934421">
          <w:rPr>
            <w:noProof/>
            <w:webHidden/>
          </w:rPr>
          <w:t>9</w:t>
        </w:r>
        <w:r w:rsidR="00E91544">
          <w:rPr>
            <w:noProof/>
            <w:webHidden/>
          </w:rPr>
          <w:fldChar w:fldCharType="end"/>
        </w:r>
      </w:hyperlink>
    </w:p>
    <w:p w14:paraId="6B5068AB" w14:textId="2338C07B" w:rsidR="00E91544" w:rsidRDefault="00000000">
      <w:pPr>
        <w:pStyle w:val="TOC1"/>
        <w:rPr>
          <w:rFonts w:eastAsiaTheme="minorEastAsia" w:cstheme="minorBidi"/>
          <w:caps w:val="0"/>
          <w:noProof/>
        </w:rPr>
      </w:pPr>
      <w:hyperlink w:anchor="_Toc48825016" w:history="1">
        <w:r w:rsidR="00E91544" w:rsidRPr="00A62D95">
          <w:rPr>
            <w:rStyle w:val="Hyperlink"/>
            <w:rFonts w:ascii="Calibri" w:hAnsi="Calibri"/>
            <w:noProof/>
          </w:rPr>
          <w:t>7.</w:t>
        </w:r>
        <w:r w:rsidR="00E91544">
          <w:rPr>
            <w:rFonts w:eastAsiaTheme="minorEastAsia" w:cstheme="minorBidi"/>
            <w:caps w:val="0"/>
            <w:noProof/>
          </w:rPr>
          <w:tab/>
        </w:r>
        <w:r w:rsidR="00E91544" w:rsidRPr="00A62D95">
          <w:rPr>
            <w:rStyle w:val="Hyperlink"/>
            <w:noProof/>
          </w:rPr>
          <w:t>Implementation</w:t>
        </w:r>
        <w:r w:rsidR="00E91544">
          <w:rPr>
            <w:noProof/>
            <w:webHidden/>
          </w:rPr>
          <w:tab/>
        </w:r>
        <w:r w:rsidR="00E91544">
          <w:rPr>
            <w:noProof/>
            <w:webHidden/>
          </w:rPr>
          <w:fldChar w:fldCharType="begin"/>
        </w:r>
        <w:r w:rsidR="00E91544">
          <w:rPr>
            <w:noProof/>
            <w:webHidden/>
          </w:rPr>
          <w:instrText xml:space="preserve"> PAGEREF _Toc48825016 \h </w:instrText>
        </w:r>
        <w:r w:rsidR="00E91544">
          <w:rPr>
            <w:noProof/>
            <w:webHidden/>
          </w:rPr>
        </w:r>
        <w:r w:rsidR="00E91544">
          <w:rPr>
            <w:noProof/>
            <w:webHidden/>
          </w:rPr>
          <w:fldChar w:fldCharType="separate"/>
        </w:r>
        <w:r w:rsidR="00934421">
          <w:rPr>
            <w:noProof/>
            <w:webHidden/>
          </w:rPr>
          <w:t>9</w:t>
        </w:r>
        <w:r w:rsidR="00E91544">
          <w:rPr>
            <w:noProof/>
            <w:webHidden/>
          </w:rPr>
          <w:fldChar w:fldCharType="end"/>
        </w:r>
      </w:hyperlink>
    </w:p>
    <w:p w14:paraId="06CC6A33" w14:textId="533CE6A7" w:rsidR="00E91544" w:rsidRDefault="00000000">
      <w:pPr>
        <w:pStyle w:val="TOC1"/>
        <w:rPr>
          <w:rFonts w:eastAsiaTheme="minorEastAsia" w:cstheme="minorBidi"/>
          <w:caps w:val="0"/>
          <w:noProof/>
        </w:rPr>
      </w:pPr>
      <w:hyperlink w:anchor="_Toc48825017" w:history="1">
        <w:r w:rsidR="00E91544" w:rsidRPr="00A62D95">
          <w:rPr>
            <w:rStyle w:val="Hyperlink"/>
            <w:rFonts w:ascii="Calibri" w:hAnsi="Calibri"/>
            <w:noProof/>
          </w:rPr>
          <w:t>8.</w:t>
        </w:r>
        <w:r w:rsidR="00E91544">
          <w:rPr>
            <w:rFonts w:eastAsiaTheme="minorEastAsia" w:cstheme="minorBidi"/>
            <w:caps w:val="0"/>
            <w:noProof/>
          </w:rPr>
          <w:tab/>
        </w:r>
        <w:r w:rsidR="00E91544" w:rsidRPr="00A62D95">
          <w:rPr>
            <w:rStyle w:val="Hyperlink"/>
            <w:noProof/>
          </w:rPr>
          <w:t>Provision and Receipt of the Services</w:t>
        </w:r>
        <w:r w:rsidR="00E91544">
          <w:rPr>
            <w:noProof/>
            <w:webHidden/>
          </w:rPr>
          <w:tab/>
        </w:r>
        <w:r w:rsidR="00E91544">
          <w:rPr>
            <w:noProof/>
            <w:webHidden/>
          </w:rPr>
          <w:fldChar w:fldCharType="begin"/>
        </w:r>
        <w:r w:rsidR="00E91544">
          <w:rPr>
            <w:noProof/>
            <w:webHidden/>
          </w:rPr>
          <w:instrText xml:space="preserve"> PAGEREF _Toc48825017 \h </w:instrText>
        </w:r>
        <w:r w:rsidR="00E91544">
          <w:rPr>
            <w:noProof/>
            <w:webHidden/>
          </w:rPr>
        </w:r>
        <w:r w:rsidR="00E91544">
          <w:rPr>
            <w:noProof/>
            <w:webHidden/>
          </w:rPr>
          <w:fldChar w:fldCharType="separate"/>
        </w:r>
        <w:r w:rsidR="00934421">
          <w:rPr>
            <w:noProof/>
            <w:webHidden/>
          </w:rPr>
          <w:t>11</w:t>
        </w:r>
        <w:r w:rsidR="00E91544">
          <w:rPr>
            <w:noProof/>
            <w:webHidden/>
          </w:rPr>
          <w:fldChar w:fldCharType="end"/>
        </w:r>
      </w:hyperlink>
    </w:p>
    <w:p w14:paraId="6B12E697" w14:textId="626988CE" w:rsidR="00E91544" w:rsidRDefault="00000000">
      <w:pPr>
        <w:pStyle w:val="TOC1"/>
        <w:rPr>
          <w:rFonts w:eastAsiaTheme="minorEastAsia" w:cstheme="minorBidi"/>
          <w:caps w:val="0"/>
          <w:noProof/>
        </w:rPr>
      </w:pPr>
      <w:hyperlink w:anchor="_Toc48825018" w:history="1">
        <w:r w:rsidR="00E91544" w:rsidRPr="00A62D95">
          <w:rPr>
            <w:rStyle w:val="Hyperlink"/>
            <w:rFonts w:ascii="Calibri" w:hAnsi="Calibri"/>
            <w:noProof/>
          </w:rPr>
          <w:t>9.</w:t>
        </w:r>
        <w:r w:rsidR="00E91544">
          <w:rPr>
            <w:rFonts w:eastAsiaTheme="minorEastAsia" w:cstheme="minorBidi"/>
            <w:caps w:val="0"/>
            <w:noProof/>
          </w:rPr>
          <w:tab/>
        </w:r>
        <w:r w:rsidR="00E91544" w:rsidRPr="00A62D95">
          <w:rPr>
            <w:rStyle w:val="Hyperlink"/>
            <w:noProof/>
          </w:rPr>
          <w:t>Service Levels, service credits and PERFORMANCE MONITORING</w:t>
        </w:r>
        <w:r w:rsidR="00E91544">
          <w:rPr>
            <w:noProof/>
            <w:webHidden/>
          </w:rPr>
          <w:tab/>
        </w:r>
        <w:r w:rsidR="00E91544">
          <w:rPr>
            <w:noProof/>
            <w:webHidden/>
          </w:rPr>
          <w:fldChar w:fldCharType="begin"/>
        </w:r>
        <w:r w:rsidR="00E91544">
          <w:rPr>
            <w:noProof/>
            <w:webHidden/>
          </w:rPr>
          <w:instrText xml:space="preserve"> PAGEREF _Toc48825018 \h </w:instrText>
        </w:r>
        <w:r w:rsidR="00E91544">
          <w:rPr>
            <w:noProof/>
            <w:webHidden/>
          </w:rPr>
        </w:r>
        <w:r w:rsidR="00E91544">
          <w:rPr>
            <w:noProof/>
            <w:webHidden/>
          </w:rPr>
          <w:fldChar w:fldCharType="separate"/>
        </w:r>
        <w:r w:rsidR="00934421">
          <w:rPr>
            <w:noProof/>
            <w:webHidden/>
          </w:rPr>
          <w:t>14</w:t>
        </w:r>
        <w:r w:rsidR="00E91544">
          <w:rPr>
            <w:noProof/>
            <w:webHidden/>
          </w:rPr>
          <w:fldChar w:fldCharType="end"/>
        </w:r>
      </w:hyperlink>
    </w:p>
    <w:p w14:paraId="4F25144F" w14:textId="05B23582" w:rsidR="00E91544" w:rsidRDefault="00000000">
      <w:pPr>
        <w:pStyle w:val="TOC1"/>
        <w:rPr>
          <w:rFonts w:eastAsiaTheme="minorEastAsia" w:cstheme="minorBidi"/>
          <w:caps w:val="0"/>
          <w:noProof/>
        </w:rPr>
      </w:pPr>
      <w:hyperlink w:anchor="_Toc48825019" w:history="1">
        <w:r w:rsidR="00E91544" w:rsidRPr="00A62D95">
          <w:rPr>
            <w:rStyle w:val="Hyperlink"/>
            <w:rFonts w:ascii="Calibri" w:hAnsi="Calibri"/>
            <w:noProof/>
          </w:rPr>
          <w:t>10.</w:t>
        </w:r>
        <w:r w:rsidR="00E91544">
          <w:rPr>
            <w:rFonts w:eastAsiaTheme="minorEastAsia" w:cstheme="minorBidi"/>
            <w:caps w:val="0"/>
            <w:noProof/>
          </w:rPr>
          <w:tab/>
        </w:r>
        <w:r w:rsidR="00E91544" w:rsidRPr="00A62D95">
          <w:rPr>
            <w:rStyle w:val="Hyperlink"/>
            <w:noProof/>
          </w:rPr>
          <w:t>CRITICAL SERVICE LEVEL FAILURE</w:t>
        </w:r>
        <w:r w:rsidR="00E91544">
          <w:rPr>
            <w:noProof/>
            <w:webHidden/>
          </w:rPr>
          <w:tab/>
        </w:r>
        <w:r w:rsidR="00E91544">
          <w:rPr>
            <w:noProof/>
            <w:webHidden/>
          </w:rPr>
          <w:fldChar w:fldCharType="begin"/>
        </w:r>
        <w:r w:rsidR="00E91544">
          <w:rPr>
            <w:noProof/>
            <w:webHidden/>
          </w:rPr>
          <w:instrText xml:space="preserve"> PAGEREF _Toc48825019 \h </w:instrText>
        </w:r>
        <w:r w:rsidR="00E91544">
          <w:rPr>
            <w:noProof/>
            <w:webHidden/>
          </w:rPr>
        </w:r>
        <w:r w:rsidR="00E91544">
          <w:rPr>
            <w:noProof/>
            <w:webHidden/>
          </w:rPr>
          <w:fldChar w:fldCharType="separate"/>
        </w:r>
        <w:r w:rsidR="00934421">
          <w:rPr>
            <w:noProof/>
            <w:webHidden/>
          </w:rPr>
          <w:t>15</w:t>
        </w:r>
        <w:r w:rsidR="00E91544">
          <w:rPr>
            <w:noProof/>
            <w:webHidden/>
          </w:rPr>
          <w:fldChar w:fldCharType="end"/>
        </w:r>
      </w:hyperlink>
    </w:p>
    <w:p w14:paraId="5C88F270" w14:textId="20BB7A92" w:rsidR="00E91544" w:rsidRDefault="00000000">
      <w:pPr>
        <w:pStyle w:val="TOC1"/>
        <w:rPr>
          <w:rFonts w:eastAsiaTheme="minorEastAsia" w:cstheme="minorBidi"/>
          <w:caps w:val="0"/>
          <w:noProof/>
        </w:rPr>
      </w:pPr>
      <w:hyperlink w:anchor="_Toc48825020" w:history="1">
        <w:r w:rsidR="00E91544" w:rsidRPr="00A62D95">
          <w:rPr>
            <w:rStyle w:val="Hyperlink"/>
            <w:rFonts w:ascii="Calibri" w:hAnsi="Calibri"/>
            <w:noProof/>
          </w:rPr>
          <w:t>11.</w:t>
        </w:r>
        <w:r w:rsidR="00E91544">
          <w:rPr>
            <w:rFonts w:eastAsiaTheme="minorEastAsia" w:cstheme="minorBidi"/>
            <w:caps w:val="0"/>
            <w:noProof/>
          </w:rPr>
          <w:tab/>
        </w:r>
        <w:r w:rsidR="00E91544" w:rsidRPr="00A62D95">
          <w:rPr>
            <w:rStyle w:val="Hyperlink"/>
            <w:noProof/>
          </w:rPr>
          <w:t>SUPPLIER Personnel</w:t>
        </w:r>
        <w:r w:rsidR="00E91544">
          <w:rPr>
            <w:noProof/>
            <w:webHidden/>
          </w:rPr>
          <w:tab/>
        </w:r>
        <w:r w:rsidR="00E91544">
          <w:rPr>
            <w:noProof/>
            <w:webHidden/>
          </w:rPr>
          <w:fldChar w:fldCharType="begin"/>
        </w:r>
        <w:r w:rsidR="00E91544">
          <w:rPr>
            <w:noProof/>
            <w:webHidden/>
          </w:rPr>
          <w:instrText xml:space="preserve"> PAGEREF _Toc48825020 \h </w:instrText>
        </w:r>
        <w:r w:rsidR="00E91544">
          <w:rPr>
            <w:noProof/>
            <w:webHidden/>
          </w:rPr>
        </w:r>
        <w:r w:rsidR="00E91544">
          <w:rPr>
            <w:noProof/>
            <w:webHidden/>
          </w:rPr>
          <w:fldChar w:fldCharType="separate"/>
        </w:r>
        <w:r w:rsidR="00934421">
          <w:rPr>
            <w:noProof/>
            <w:webHidden/>
          </w:rPr>
          <w:t>15</w:t>
        </w:r>
        <w:r w:rsidR="00E91544">
          <w:rPr>
            <w:noProof/>
            <w:webHidden/>
          </w:rPr>
          <w:fldChar w:fldCharType="end"/>
        </w:r>
      </w:hyperlink>
    </w:p>
    <w:p w14:paraId="0CC9A76E" w14:textId="5359EB4F" w:rsidR="00E91544" w:rsidRDefault="00000000">
      <w:pPr>
        <w:pStyle w:val="TOC1"/>
        <w:rPr>
          <w:rFonts w:eastAsiaTheme="minorEastAsia" w:cstheme="minorBidi"/>
          <w:caps w:val="0"/>
          <w:noProof/>
        </w:rPr>
      </w:pPr>
      <w:hyperlink w:anchor="_Toc48825021" w:history="1">
        <w:r w:rsidR="00E91544" w:rsidRPr="00A62D95">
          <w:rPr>
            <w:rStyle w:val="Hyperlink"/>
            <w:rFonts w:ascii="Calibri" w:hAnsi="Calibri"/>
            <w:noProof/>
          </w:rPr>
          <w:t>12.</w:t>
        </w:r>
        <w:r w:rsidR="00E91544">
          <w:rPr>
            <w:rFonts w:eastAsiaTheme="minorEastAsia" w:cstheme="minorBidi"/>
            <w:caps w:val="0"/>
            <w:noProof/>
          </w:rPr>
          <w:tab/>
        </w:r>
        <w:r w:rsidR="00E91544" w:rsidRPr="00A62D95">
          <w:rPr>
            <w:rStyle w:val="Hyperlink"/>
            <w:noProof/>
          </w:rPr>
          <w:t>STAFF TRANSFER</w:t>
        </w:r>
        <w:r w:rsidR="00E91544">
          <w:rPr>
            <w:noProof/>
            <w:webHidden/>
          </w:rPr>
          <w:tab/>
        </w:r>
        <w:r w:rsidR="00E91544">
          <w:rPr>
            <w:noProof/>
            <w:webHidden/>
          </w:rPr>
          <w:fldChar w:fldCharType="begin"/>
        </w:r>
        <w:r w:rsidR="00E91544">
          <w:rPr>
            <w:noProof/>
            <w:webHidden/>
          </w:rPr>
          <w:instrText xml:space="preserve"> PAGEREF _Toc48825021 \h </w:instrText>
        </w:r>
        <w:r w:rsidR="00E91544">
          <w:rPr>
            <w:noProof/>
            <w:webHidden/>
          </w:rPr>
        </w:r>
        <w:r w:rsidR="00E91544">
          <w:rPr>
            <w:noProof/>
            <w:webHidden/>
          </w:rPr>
          <w:fldChar w:fldCharType="separate"/>
        </w:r>
        <w:r w:rsidR="00934421">
          <w:rPr>
            <w:noProof/>
            <w:webHidden/>
          </w:rPr>
          <w:t>17</w:t>
        </w:r>
        <w:r w:rsidR="00E91544">
          <w:rPr>
            <w:noProof/>
            <w:webHidden/>
          </w:rPr>
          <w:fldChar w:fldCharType="end"/>
        </w:r>
      </w:hyperlink>
    </w:p>
    <w:p w14:paraId="2F28DA4A" w14:textId="3BA51F59" w:rsidR="00E91544" w:rsidRDefault="00000000">
      <w:pPr>
        <w:pStyle w:val="TOC1"/>
        <w:rPr>
          <w:rFonts w:eastAsiaTheme="minorEastAsia" w:cstheme="minorBidi"/>
          <w:caps w:val="0"/>
          <w:noProof/>
        </w:rPr>
      </w:pPr>
      <w:hyperlink w:anchor="_Toc48825022" w:history="1">
        <w:r w:rsidR="00E91544" w:rsidRPr="00A62D95">
          <w:rPr>
            <w:rStyle w:val="Hyperlink"/>
            <w:rFonts w:ascii="Calibri" w:hAnsi="Calibri"/>
            <w:noProof/>
          </w:rPr>
          <w:t>13.</w:t>
        </w:r>
        <w:r w:rsidR="00E91544">
          <w:rPr>
            <w:rFonts w:eastAsiaTheme="minorEastAsia" w:cstheme="minorBidi"/>
            <w:caps w:val="0"/>
            <w:noProof/>
          </w:rPr>
          <w:tab/>
        </w:r>
        <w:r w:rsidR="00E91544" w:rsidRPr="00A62D95">
          <w:rPr>
            <w:rStyle w:val="Hyperlink"/>
            <w:noProof/>
          </w:rPr>
          <w:t>STANDARDS</w:t>
        </w:r>
        <w:r w:rsidR="00E91544">
          <w:rPr>
            <w:noProof/>
            <w:webHidden/>
          </w:rPr>
          <w:tab/>
        </w:r>
        <w:r w:rsidR="00E91544">
          <w:rPr>
            <w:noProof/>
            <w:webHidden/>
          </w:rPr>
          <w:fldChar w:fldCharType="begin"/>
        </w:r>
        <w:r w:rsidR="00E91544">
          <w:rPr>
            <w:noProof/>
            <w:webHidden/>
          </w:rPr>
          <w:instrText xml:space="preserve"> PAGEREF _Toc48825022 \h </w:instrText>
        </w:r>
        <w:r w:rsidR="00E91544">
          <w:rPr>
            <w:noProof/>
            <w:webHidden/>
          </w:rPr>
        </w:r>
        <w:r w:rsidR="00E91544">
          <w:rPr>
            <w:noProof/>
            <w:webHidden/>
          </w:rPr>
          <w:fldChar w:fldCharType="separate"/>
        </w:r>
        <w:r w:rsidR="00934421">
          <w:rPr>
            <w:noProof/>
            <w:webHidden/>
          </w:rPr>
          <w:t>17</w:t>
        </w:r>
        <w:r w:rsidR="00E91544">
          <w:rPr>
            <w:noProof/>
            <w:webHidden/>
          </w:rPr>
          <w:fldChar w:fldCharType="end"/>
        </w:r>
      </w:hyperlink>
    </w:p>
    <w:p w14:paraId="4D4B0C9E" w14:textId="48B07784" w:rsidR="00E91544" w:rsidRDefault="00000000">
      <w:pPr>
        <w:pStyle w:val="TOC1"/>
        <w:rPr>
          <w:rFonts w:eastAsiaTheme="minorEastAsia" w:cstheme="minorBidi"/>
          <w:caps w:val="0"/>
          <w:noProof/>
        </w:rPr>
      </w:pPr>
      <w:hyperlink w:anchor="_Toc48825023" w:history="1">
        <w:r w:rsidR="00E91544" w:rsidRPr="00A62D95">
          <w:rPr>
            <w:rStyle w:val="Hyperlink"/>
            <w:rFonts w:ascii="Calibri" w:hAnsi="Calibri"/>
            <w:noProof/>
          </w:rPr>
          <w:t>14.</w:t>
        </w:r>
        <w:r w:rsidR="00E91544">
          <w:rPr>
            <w:rFonts w:eastAsiaTheme="minorEastAsia" w:cstheme="minorBidi"/>
            <w:caps w:val="0"/>
            <w:noProof/>
          </w:rPr>
          <w:tab/>
        </w:r>
        <w:r w:rsidR="00E91544" w:rsidRPr="00A62D95">
          <w:rPr>
            <w:rStyle w:val="Hyperlink"/>
            <w:noProof/>
          </w:rPr>
          <w:t>EQUIPMENT AND MAINTENANCE</w:t>
        </w:r>
        <w:r w:rsidR="00E91544">
          <w:rPr>
            <w:noProof/>
            <w:webHidden/>
          </w:rPr>
          <w:tab/>
        </w:r>
        <w:r w:rsidR="00E91544">
          <w:rPr>
            <w:noProof/>
            <w:webHidden/>
          </w:rPr>
          <w:fldChar w:fldCharType="begin"/>
        </w:r>
        <w:r w:rsidR="00E91544">
          <w:rPr>
            <w:noProof/>
            <w:webHidden/>
          </w:rPr>
          <w:instrText xml:space="preserve"> PAGEREF _Toc48825023 \h </w:instrText>
        </w:r>
        <w:r w:rsidR="00E91544">
          <w:rPr>
            <w:noProof/>
            <w:webHidden/>
          </w:rPr>
        </w:r>
        <w:r w:rsidR="00E91544">
          <w:rPr>
            <w:noProof/>
            <w:webHidden/>
          </w:rPr>
          <w:fldChar w:fldCharType="separate"/>
        </w:r>
        <w:r w:rsidR="00934421">
          <w:rPr>
            <w:noProof/>
            <w:webHidden/>
          </w:rPr>
          <w:t>17</w:t>
        </w:r>
        <w:r w:rsidR="00E91544">
          <w:rPr>
            <w:noProof/>
            <w:webHidden/>
          </w:rPr>
          <w:fldChar w:fldCharType="end"/>
        </w:r>
      </w:hyperlink>
    </w:p>
    <w:p w14:paraId="532FEB07" w14:textId="34E5E928" w:rsidR="00E91544" w:rsidRDefault="00000000">
      <w:pPr>
        <w:pStyle w:val="TOC1"/>
        <w:rPr>
          <w:rFonts w:eastAsiaTheme="minorEastAsia" w:cstheme="minorBidi"/>
          <w:caps w:val="0"/>
          <w:noProof/>
        </w:rPr>
      </w:pPr>
      <w:hyperlink w:anchor="_Toc48825024" w:history="1">
        <w:r w:rsidR="00E91544" w:rsidRPr="00A62D95">
          <w:rPr>
            <w:rStyle w:val="Hyperlink"/>
            <w:rFonts w:ascii="Calibri" w:hAnsi="Calibri"/>
            <w:noProof/>
          </w:rPr>
          <w:t>15.</w:t>
        </w:r>
        <w:r w:rsidR="00E91544">
          <w:rPr>
            <w:rFonts w:eastAsiaTheme="minorEastAsia" w:cstheme="minorBidi"/>
            <w:caps w:val="0"/>
            <w:noProof/>
          </w:rPr>
          <w:tab/>
        </w:r>
        <w:r w:rsidR="00E91544" w:rsidRPr="00A62D95">
          <w:rPr>
            <w:rStyle w:val="Hyperlink"/>
            <w:noProof/>
          </w:rPr>
          <w:t>Charges and INVOICING</w:t>
        </w:r>
        <w:r w:rsidR="00E91544">
          <w:rPr>
            <w:noProof/>
            <w:webHidden/>
          </w:rPr>
          <w:tab/>
        </w:r>
        <w:r w:rsidR="00E91544">
          <w:rPr>
            <w:noProof/>
            <w:webHidden/>
          </w:rPr>
          <w:fldChar w:fldCharType="begin"/>
        </w:r>
        <w:r w:rsidR="00E91544">
          <w:rPr>
            <w:noProof/>
            <w:webHidden/>
          </w:rPr>
          <w:instrText xml:space="preserve"> PAGEREF _Toc48825024 \h </w:instrText>
        </w:r>
        <w:r w:rsidR="00E91544">
          <w:rPr>
            <w:noProof/>
            <w:webHidden/>
          </w:rPr>
        </w:r>
        <w:r w:rsidR="00E91544">
          <w:rPr>
            <w:noProof/>
            <w:webHidden/>
          </w:rPr>
          <w:fldChar w:fldCharType="separate"/>
        </w:r>
        <w:r w:rsidR="00934421">
          <w:rPr>
            <w:noProof/>
            <w:webHidden/>
          </w:rPr>
          <w:t>19</w:t>
        </w:r>
        <w:r w:rsidR="00E91544">
          <w:rPr>
            <w:noProof/>
            <w:webHidden/>
          </w:rPr>
          <w:fldChar w:fldCharType="end"/>
        </w:r>
      </w:hyperlink>
    </w:p>
    <w:p w14:paraId="70585F61" w14:textId="732E7414" w:rsidR="00E91544" w:rsidRDefault="00000000">
      <w:pPr>
        <w:pStyle w:val="TOC1"/>
        <w:rPr>
          <w:rFonts w:eastAsiaTheme="minorEastAsia" w:cstheme="minorBidi"/>
          <w:caps w:val="0"/>
          <w:noProof/>
        </w:rPr>
      </w:pPr>
      <w:hyperlink w:anchor="_Toc48825025" w:history="1">
        <w:r w:rsidR="00E91544" w:rsidRPr="00A62D95">
          <w:rPr>
            <w:rStyle w:val="Hyperlink"/>
            <w:rFonts w:ascii="Calibri" w:hAnsi="Calibri"/>
            <w:noProof/>
          </w:rPr>
          <w:t>16.</w:t>
        </w:r>
        <w:r w:rsidR="00E91544">
          <w:rPr>
            <w:rFonts w:eastAsiaTheme="minorEastAsia" w:cstheme="minorBidi"/>
            <w:caps w:val="0"/>
            <w:noProof/>
          </w:rPr>
          <w:tab/>
        </w:r>
        <w:r w:rsidR="00E91544" w:rsidRPr="00A62D95">
          <w:rPr>
            <w:rStyle w:val="Hyperlink"/>
            <w:noProof/>
          </w:rPr>
          <w:t>INCOME tax AND NATIONAL INSURANCE CONTRIBUTIONS</w:t>
        </w:r>
        <w:r w:rsidR="00E91544">
          <w:rPr>
            <w:noProof/>
            <w:webHidden/>
          </w:rPr>
          <w:tab/>
        </w:r>
        <w:r w:rsidR="00E91544">
          <w:rPr>
            <w:noProof/>
            <w:webHidden/>
          </w:rPr>
          <w:fldChar w:fldCharType="begin"/>
        </w:r>
        <w:r w:rsidR="00E91544">
          <w:rPr>
            <w:noProof/>
            <w:webHidden/>
          </w:rPr>
          <w:instrText xml:space="preserve"> PAGEREF _Toc48825025 \h </w:instrText>
        </w:r>
        <w:r w:rsidR="00E91544">
          <w:rPr>
            <w:noProof/>
            <w:webHidden/>
          </w:rPr>
        </w:r>
        <w:r w:rsidR="00E91544">
          <w:rPr>
            <w:noProof/>
            <w:webHidden/>
          </w:rPr>
          <w:fldChar w:fldCharType="separate"/>
        </w:r>
        <w:r w:rsidR="00934421">
          <w:rPr>
            <w:noProof/>
            <w:webHidden/>
          </w:rPr>
          <w:t>20</w:t>
        </w:r>
        <w:r w:rsidR="00E91544">
          <w:rPr>
            <w:noProof/>
            <w:webHidden/>
          </w:rPr>
          <w:fldChar w:fldCharType="end"/>
        </w:r>
      </w:hyperlink>
    </w:p>
    <w:p w14:paraId="09500567" w14:textId="58280738" w:rsidR="00E91544" w:rsidRDefault="00000000">
      <w:pPr>
        <w:pStyle w:val="TOC1"/>
        <w:rPr>
          <w:rFonts w:eastAsiaTheme="minorEastAsia" w:cstheme="minorBidi"/>
          <w:caps w:val="0"/>
          <w:noProof/>
        </w:rPr>
      </w:pPr>
      <w:hyperlink w:anchor="_Toc48825026" w:history="1">
        <w:r w:rsidR="00E91544" w:rsidRPr="00A62D95">
          <w:rPr>
            <w:rStyle w:val="Hyperlink"/>
            <w:rFonts w:ascii="Calibri" w:hAnsi="Calibri"/>
            <w:noProof/>
          </w:rPr>
          <w:t>17.</w:t>
        </w:r>
        <w:r w:rsidR="00E91544">
          <w:rPr>
            <w:rFonts w:eastAsiaTheme="minorEastAsia" w:cstheme="minorBidi"/>
            <w:caps w:val="0"/>
            <w:noProof/>
          </w:rPr>
          <w:tab/>
        </w:r>
        <w:r w:rsidR="00E91544" w:rsidRPr="00A62D95">
          <w:rPr>
            <w:rStyle w:val="Hyperlink"/>
            <w:noProof/>
          </w:rPr>
          <w:t>BENCHMARKING AND CONTINOUS IMPROVEMENT</w:t>
        </w:r>
        <w:r w:rsidR="00E91544">
          <w:rPr>
            <w:noProof/>
            <w:webHidden/>
          </w:rPr>
          <w:tab/>
        </w:r>
        <w:r w:rsidR="00E91544">
          <w:rPr>
            <w:noProof/>
            <w:webHidden/>
          </w:rPr>
          <w:fldChar w:fldCharType="begin"/>
        </w:r>
        <w:r w:rsidR="00E91544">
          <w:rPr>
            <w:noProof/>
            <w:webHidden/>
          </w:rPr>
          <w:instrText xml:space="preserve"> PAGEREF _Toc48825026 \h </w:instrText>
        </w:r>
        <w:r w:rsidR="00E91544">
          <w:rPr>
            <w:noProof/>
            <w:webHidden/>
          </w:rPr>
        </w:r>
        <w:r w:rsidR="00E91544">
          <w:rPr>
            <w:noProof/>
            <w:webHidden/>
          </w:rPr>
          <w:fldChar w:fldCharType="separate"/>
        </w:r>
        <w:r w:rsidR="00934421">
          <w:rPr>
            <w:noProof/>
            <w:webHidden/>
          </w:rPr>
          <w:t>20</w:t>
        </w:r>
        <w:r w:rsidR="00E91544">
          <w:rPr>
            <w:noProof/>
            <w:webHidden/>
          </w:rPr>
          <w:fldChar w:fldCharType="end"/>
        </w:r>
      </w:hyperlink>
    </w:p>
    <w:p w14:paraId="5DEBE8F4" w14:textId="12A9D52D" w:rsidR="00E91544" w:rsidRDefault="00000000">
      <w:pPr>
        <w:pStyle w:val="TOC1"/>
        <w:rPr>
          <w:rFonts w:eastAsiaTheme="minorEastAsia" w:cstheme="minorBidi"/>
          <w:caps w:val="0"/>
          <w:noProof/>
        </w:rPr>
      </w:pPr>
      <w:hyperlink w:anchor="_Toc48825027" w:history="1">
        <w:r w:rsidR="00E91544" w:rsidRPr="00A62D95">
          <w:rPr>
            <w:rStyle w:val="Hyperlink"/>
            <w:rFonts w:ascii="Calibri" w:hAnsi="Calibri"/>
            <w:noProof/>
          </w:rPr>
          <w:t>18.</w:t>
        </w:r>
        <w:r w:rsidR="00E91544">
          <w:rPr>
            <w:rFonts w:eastAsiaTheme="minorEastAsia" w:cstheme="minorBidi"/>
            <w:caps w:val="0"/>
            <w:noProof/>
          </w:rPr>
          <w:tab/>
        </w:r>
        <w:r w:rsidR="00E91544" w:rsidRPr="00A62D95">
          <w:rPr>
            <w:rStyle w:val="Hyperlink"/>
            <w:noProof/>
          </w:rPr>
          <w:t>FINANCIAL DISTRESS</w:t>
        </w:r>
        <w:r w:rsidR="00E91544">
          <w:rPr>
            <w:noProof/>
            <w:webHidden/>
          </w:rPr>
          <w:tab/>
        </w:r>
        <w:r w:rsidR="00E91544">
          <w:rPr>
            <w:noProof/>
            <w:webHidden/>
          </w:rPr>
          <w:fldChar w:fldCharType="begin"/>
        </w:r>
        <w:r w:rsidR="00E91544">
          <w:rPr>
            <w:noProof/>
            <w:webHidden/>
          </w:rPr>
          <w:instrText xml:space="preserve"> PAGEREF _Toc48825027 \h </w:instrText>
        </w:r>
        <w:r w:rsidR="00E91544">
          <w:rPr>
            <w:noProof/>
            <w:webHidden/>
          </w:rPr>
        </w:r>
        <w:r w:rsidR="00E91544">
          <w:rPr>
            <w:noProof/>
            <w:webHidden/>
          </w:rPr>
          <w:fldChar w:fldCharType="separate"/>
        </w:r>
        <w:r w:rsidR="00934421">
          <w:rPr>
            <w:noProof/>
            <w:webHidden/>
          </w:rPr>
          <w:t>21</w:t>
        </w:r>
        <w:r w:rsidR="00E91544">
          <w:rPr>
            <w:noProof/>
            <w:webHidden/>
          </w:rPr>
          <w:fldChar w:fldCharType="end"/>
        </w:r>
      </w:hyperlink>
    </w:p>
    <w:p w14:paraId="3E54BCBF" w14:textId="1863CD0F" w:rsidR="00E91544" w:rsidRDefault="00000000">
      <w:pPr>
        <w:pStyle w:val="TOC1"/>
        <w:rPr>
          <w:rFonts w:eastAsiaTheme="minorEastAsia" w:cstheme="minorBidi"/>
          <w:caps w:val="0"/>
          <w:noProof/>
        </w:rPr>
      </w:pPr>
      <w:hyperlink w:anchor="_Toc48825028" w:history="1">
        <w:r w:rsidR="00E91544" w:rsidRPr="00A62D95">
          <w:rPr>
            <w:rStyle w:val="Hyperlink"/>
            <w:rFonts w:ascii="Calibri" w:hAnsi="Calibri"/>
            <w:noProof/>
          </w:rPr>
          <w:t>19.</w:t>
        </w:r>
        <w:r w:rsidR="00E91544">
          <w:rPr>
            <w:rFonts w:eastAsiaTheme="minorEastAsia" w:cstheme="minorBidi"/>
            <w:caps w:val="0"/>
            <w:noProof/>
          </w:rPr>
          <w:tab/>
        </w:r>
        <w:r w:rsidR="00E91544" w:rsidRPr="00A62D95">
          <w:rPr>
            <w:rStyle w:val="Hyperlink"/>
            <w:noProof/>
          </w:rPr>
          <w:t>LiMITATION OF LIABILITY</w:t>
        </w:r>
        <w:r w:rsidR="00E91544">
          <w:rPr>
            <w:noProof/>
            <w:webHidden/>
          </w:rPr>
          <w:tab/>
        </w:r>
        <w:r w:rsidR="00E91544">
          <w:rPr>
            <w:noProof/>
            <w:webHidden/>
          </w:rPr>
          <w:fldChar w:fldCharType="begin"/>
        </w:r>
        <w:r w:rsidR="00E91544">
          <w:rPr>
            <w:noProof/>
            <w:webHidden/>
          </w:rPr>
          <w:instrText xml:space="preserve"> PAGEREF _Toc48825028 \h </w:instrText>
        </w:r>
        <w:r w:rsidR="00E91544">
          <w:rPr>
            <w:noProof/>
            <w:webHidden/>
          </w:rPr>
        </w:r>
        <w:r w:rsidR="00E91544">
          <w:rPr>
            <w:noProof/>
            <w:webHidden/>
          </w:rPr>
          <w:fldChar w:fldCharType="separate"/>
        </w:r>
        <w:r w:rsidR="00934421">
          <w:rPr>
            <w:noProof/>
            <w:webHidden/>
          </w:rPr>
          <w:t>21</w:t>
        </w:r>
        <w:r w:rsidR="00E91544">
          <w:rPr>
            <w:noProof/>
            <w:webHidden/>
          </w:rPr>
          <w:fldChar w:fldCharType="end"/>
        </w:r>
      </w:hyperlink>
    </w:p>
    <w:p w14:paraId="53D9B8A3" w14:textId="47BE6448" w:rsidR="00E91544" w:rsidRDefault="00000000">
      <w:pPr>
        <w:pStyle w:val="TOC1"/>
        <w:rPr>
          <w:rFonts w:eastAsiaTheme="minorEastAsia" w:cstheme="minorBidi"/>
          <w:caps w:val="0"/>
          <w:noProof/>
        </w:rPr>
      </w:pPr>
      <w:hyperlink w:anchor="_Toc48825029" w:history="1">
        <w:r w:rsidR="00E91544" w:rsidRPr="00A62D95">
          <w:rPr>
            <w:rStyle w:val="Hyperlink"/>
            <w:rFonts w:ascii="Calibri" w:hAnsi="Calibri"/>
            <w:noProof/>
          </w:rPr>
          <w:t>20.</w:t>
        </w:r>
        <w:r w:rsidR="00E91544">
          <w:rPr>
            <w:rFonts w:eastAsiaTheme="minorEastAsia" w:cstheme="minorBidi"/>
            <w:caps w:val="0"/>
            <w:noProof/>
          </w:rPr>
          <w:tab/>
        </w:r>
        <w:r w:rsidR="00E91544" w:rsidRPr="00A62D95">
          <w:rPr>
            <w:rStyle w:val="Hyperlink"/>
            <w:noProof/>
          </w:rPr>
          <w:t>Intellectual Property Rights</w:t>
        </w:r>
        <w:r w:rsidR="00E91544">
          <w:rPr>
            <w:noProof/>
            <w:webHidden/>
          </w:rPr>
          <w:tab/>
        </w:r>
        <w:r w:rsidR="00E91544">
          <w:rPr>
            <w:noProof/>
            <w:webHidden/>
          </w:rPr>
          <w:fldChar w:fldCharType="begin"/>
        </w:r>
        <w:r w:rsidR="00E91544">
          <w:rPr>
            <w:noProof/>
            <w:webHidden/>
          </w:rPr>
          <w:instrText xml:space="preserve"> PAGEREF _Toc48825029 \h </w:instrText>
        </w:r>
        <w:r w:rsidR="00E91544">
          <w:rPr>
            <w:noProof/>
            <w:webHidden/>
          </w:rPr>
        </w:r>
        <w:r w:rsidR="00E91544">
          <w:rPr>
            <w:noProof/>
            <w:webHidden/>
          </w:rPr>
          <w:fldChar w:fldCharType="separate"/>
        </w:r>
        <w:r w:rsidR="00934421">
          <w:rPr>
            <w:noProof/>
            <w:webHidden/>
          </w:rPr>
          <w:t>23</w:t>
        </w:r>
        <w:r w:rsidR="00E91544">
          <w:rPr>
            <w:noProof/>
            <w:webHidden/>
          </w:rPr>
          <w:fldChar w:fldCharType="end"/>
        </w:r>
      </w:hyperlink>
    </w:p>
    <w:p w14:paraId="628D2978" w14:textId="6E1A01F5" w:rsidR="00E91544" w:rsidRDefault="00000000">
      <w:pPr>
        <w:pStyle w:val="TOC1"/>
        <w:rPr>
          <w:rFonts w:eastAsiaTheme="minorEastAsia" w:cstheme="minorBidi"/>
          <w:caps w:val="0"/>
          <w:noProof/>
        </w:rPr>
      </w:pPr>
      <w:hyperlink w:anchor="_Toc48825030" w:history="1">
        <w:r w:rsidR="00E91544" w:rsidRPr="00A62D95">
          <w:rPr>
            <w:rStyle w:val="Hyperlink"/>
            <w:rFonts w:ascii="Calibri" w:hAnsi="Calibri"/>
            <w:noProof/>
          </w:rPr>
          <w:t>21.</w:t>
        </w:r>
        <w:r w:rsidR="00E91544">
          <w:rPr>
            <w:rFonts w:eastAsiaTheme="minorEastAsia" w:cstheme="minorBidi"/>
            <w:caps w:val="0"/>
            <w:noProof/>
          </w:rPr>
          <w:tab/>
        </w:r>
        <w:r w:rsidR="00E91544" w:rsidRPr="00A62D95">
          <w:rPr>
            <w:rStyle w:val="Hyperlink"/>
            <w:noProof/>
          </w:rPr>
          <w:t>TRANSFERS AND LICENCES GRANTED BY THE SUPPLIER</w:t>
        </w:r>
        <w:r w:rsidR="00E91544">
          <w:rPr>
            <w:noProof/>
            <w:webHidden/>
          </w:rPr>
          <w:tab/>
        </w:r>
        <w:r w:rsidR="00E91544">
          <w:rPr>
            <w:noProof/>
            <w:webHidden/>
          </w:rPr>
          <w:fldChar w:fldCharType="begin"/>
        </w:r>
        <w:r w:rsidR="00E91544">
          <w:rPr>
            <w:noProof/>
            <w:webHidden/>
          </w:rPr>
          <w:instrText xml:space="preserve"> PAGEREF _Toc48825030 \h </w:instrText>
        </w:r>
        <w:r w:rsidR="00E91544">
          <w:rPr>
            <w:noProof/>
            <w:webHidden/>
          </w:rPr>
        </w:r>
        <w:r w:rsidR="00E91544">
          <w:rPr>
            <w:noProof/>
            <w:webHidden/>
          </w:rPr>
          <w:fldChar w:fldCharType="separate"/>
        </w:r>
        <w:r w:rsidR="00934421">
          <w:rPr>
            <w:noProof/>
            <w:webHidden/>
          </w:rPr>
          <w:t>24</w:t>
        </w:r>
        <w:r w:rsidR="00E91544">
          <w:rPr>
            <w:noProof/>
            <w:webHidden/>
          </w:rPr>
          <w:fldChar w:fldCharType="end"/>
        </w:r>
      </w:hyperlink>
    </w:p>
    <w:p w14:paraId="5C7CBBC8" w14:textId="76CA121B" w:rsidR="00E91544" w:rsidRDefault="00000000">
      <w:pPr>
        <w:pStyle w:val="TOC1"/>
        <w:rPr>
          <w:rFonts w:eastAsiaTheme="minorEastAsia" w:cstheme="minorBidi"/>
          <w:caps w:val="0"/>
          <w:noProof/>
        </w:rPr>
      </w:pPr>
      <w:hyperlink w:anchor="_Toc48825031" w:history="1">
        <w:r w:rsidR="00E91544" w:rsidRPr="00A62D95">
          <w:rPr>
            <w:rStyle w:val="Hyperlink"/>
            <w:rFonts w:ascii="Calibri" w:hAnsi="Calibri"/>
            <w:noProof/>
          </w:rPr>
          <w:t>22.</w:t>
        </w:r>
        <w:r w:rsidR="00E91544">
          <w:rPr>
            <w:rFonts w:eastAsiaTheme="minorEastAsia" w:cstheme="minorBidi"/>
            <w:caps w:val="0"/>
            <w:noProof/>
          </w:rPr>
          <w:tab/>
        </w:r>
        <w:r w:rsidR="00E91544" w:rsidRPr="00A62D95">
          <w:rPr>
            <w:rStyle w:val="Hyperlink"/>
            <w:noProof/>
          </w:rPr>
          <w:t>Licences granted by the buyer</w:t>
        </w:r>
        <w:r w:rsidR="00E91544">
          <w:rPr>
            <w:noProof/>
            <w:webHidden/>
          </w:rPr>
          <w:tab/>
        </w:r>
        <w:r w:rsidR="00E91544">
          <w:rPr>
            <w:noProof/>
            <w:webHidden/>
          </w:rPr>
          <w:fldChar w:fldCharType="begin"/>
        </w:r>
        <w:r w:rsidR="00E91544">
          <w:rPr>
            <w:noProof/>
            <w:webHidden/>
          </w:rPr>
          <w:instrText xml:space="preserve"> PAGEREF _Toc48825031 \h </w:instrText>
        </w:r>
        <w:r w:rsidR="00E91544">
          <w:rPr>
            <w:noProof/>
            <w:webHidden/>
          </w:rPr>
        </w:r>
        <w:r w:rsidR="00E91544">
          <w:rPr>
            <w:noProof/>
            <w:webHidden/>
          </w:rPr>
          <w:fldChar w:fldCharType="separate"/>
        </w:r>
        <w:r w:rsidR="00934421">
          <w:rPr>
            <w:noProof/>
            <w:webHidden/>
          </w:rPr>
          <w:t>29</w:t>
        </w:r>
        <w:r w:rsidR="00E91544">
          <w:rPr>
            <w:noProof/>
            <w:webHidden/>
          </w:rPr>
          <w:fldChar w:fldCharType="end"/>
        </w:r>
      </w:hyperlink>
    </w:p>
    <w:p w14:paraId="383CC3AB" w14:textId="41258A9F" w:rsidR="00E91544" w:rsidRDefault="00000000">
      <w:pPr>
        <w:pStyle w:val="TOC1"/>
        <w:rPr>
          <w:rFonts w:eastAsiaTheme="minorEastAsia" w:cstheme="minorBidi"/>
          <w:caps w:val="0"/>
          <w:noProof/>
        </w:rPr>
      </w:pPr>
      <w:hyperlink w:anchor="_Toc48825032" w:history="1">
        <w:r w:rsidR="00E91544" w:rsidRPr="00A62D95">
          <w:rPr>
            <w:rStyle w:val="Hyperlink"/>
            <w:rFonts w:ascii="Calibri" w:hAnsi="Calibri"/>
            <w:noProof/>
          </w:rPr>
          <w:t>23.</w:t>
        </w:r>
        <w:r w:rsidR="00E91544">
          <w:rPr>
            <w:rFonts w:eastAsiaTheme="minorEastAsia" w:cstheme="minorBidi"/>
            <w:caps w:val="0"/>
            <w:noProof/>
          </w:rPr>
          <w:tab/>
        </w:r>
        <w:r w:rsidR="00E91544" w:rsidRPr="00A62D95">
          <w:rPr>
            <w:rStyle w:val="Hyperlink"/>
            <w:noProof/>
          </w:rPr>
          <w:t>IPR INDEMNITY</w:t>
        </w:r>
        <w:r w:rsidR="00E91544">
          <w:rPr>
            <w:noProof/>
            <w:webHidden/>
          </w:rPr>
          <w:tab/>
        </w:r>
        <w:r w:rsidR="00E91544">
          <w:rPr>
            <w:noProof/>
            <w:webHidden/>
          </w:rPr>
          <w:fldChar w:fldCharType="begin"/>
        </w:r>
        <w:r w:rsidR="00E91544">
          <w:rPr>
            <w:noProof/>
            <w:webHidden/>
          </w:rPr>
          <w:instrText xml:space="preserve"> PAGEREF _Toc48825032 \h </w:instrText>
        </w:r>
        <w:r w:rsidR="00E91544">
          <w:rPr>
            <w:noProof/>
            <w:webHidden/>
          </w:rPr>
        </w:r>
        <w:r w:rsidR="00E91544">
          <w:rPr>
            <w:noProof/>
            <w:webHidden/>
          </w:rPr>
          <w:fldChar w:fldCharType="separate"/>
        </w:r>
        <w:r w:rsidR="00934421">
          <w:rPr>
            <w:noProof/>
            <w:webHidden/>
          </w:rPr>
          <w:t>30</w:t>
        </w:r>
        <w:r w:rsidR="00E91544">
          <w:rPr>
            <w:noProof/>
            <w:webHidden/>
          </w:rPr>
          <w:fldChar w:fldCharType="end"/>
        </w:r>
      </w:hyperlink>
    </w:p>
    <w:p w14:paraId="0E2B5310" w14:textId="5843D67E" w:rsidR="00E91544" w:rsidRDefault="00000000">
      <w:pPr>
        <w:pStyle w:val="TOC1"/>
        <w:rPr>
          <w:rFonts w:eastAsiaTheme="minorEastAsia" w:cstheme="minorBidi"/>
          <w:caps w:val="0"/>
          <w:noProof/>
        </w:rPr>
      </w:pPr>
      <w:hyperlink w:anchor="_Toc48825033" w:history="1">
        <w:r w:rsidR="00E91544" w:rsidRPr="00A62D95">
          <w:rPr>
            <w:rStyle w:val="Hyperlink"/>
            <w:rFonts w:ascii="Calibri" w:hAnsi="Calibri"/>
            <w:noProof/>
          </w:rPr>
          <w:t>24.</w:t>
        </w:r>
        <w:r w:rsidR="00E91544">
          <w:rPr>
            <w:rFonts w:eastAsiaTheme="minorEastAsia" w:cstheme="minorBidi"/>
            <w:caps w:val="0"/>
            <w:noProof/>
          </w:rPr>
          <w:tab/>
        </w:r>
        <w:r w:rsidR="00E91544" w:rsidRPr="00A62D95">
          <w:rPr>
            <w:rStyle w:val="Hyperlink"/>
            <w:noProof/>
          </w:rPr>
          <w:t>Open Source publication</w:t>
        </w:r>
        <w:r w:rsidR="00E91544">
          <w:rPr>
            <w:noProof/>
            <w:webHidden/>
          </w:rPr>
          <w:tab/>
        </w:r>
        <w:r w:rsidR="00E91544">
          <w:rPr>
            <w:noProof/>
            <w:webHidden/>
          </w:rPr>
          <w:fldChar w:fldCharType="begin"/>
        </w:r>
        <w:r w:rsidR="00E91544">
          <w:rPr>
            <w:noProof/>
            <w:webHidden/>
          </w:rPr>
          <w:instrText xml:space="preserve"> PAGEREF _Toc48825033 \h </w:instrText>
        </w:r>
        <w:r w:rsidR="00E91544">
          <w:rPr>
            <w:noProof/>
            <w:webHidden/>
          </w:rPr>
        </w:r>
        <w:r w:rsidR="00E91544">
          <w:rPr>
            <w:noProof/>
            <w:webHidden/>
          </w:rPr>
          <w:fldChar w:fldCharType="separate"/>
        </w:r>
        <w:r w:rsidR="00934421">
          <w:rPr>
            <w:noProof/>
            <w:webHidden/>
          </w:rPr>
          <w:t>31</w:t>
        </w:r>
        <w:r w:rsidR="00E91544">
          <w:rPr>
            <w:noProof/>
            <w:webHidden/>
          </w:rPr>
          <w:fldChar w:fldCharType="end"/>
        </w:r>
      </w:hyperlink>
    </w:p>
    <w:p w14:paraId="2F1E3B6B" w14:textId="3D888CB8" w:rsidR="00E91544" w:rsidRDefault="00000000">
      <w:pPr>
        <w:pStyle w:val="TOC1"/>
        <w:rPr>
          <w:rFonts w:eastAsiaTheme="minorEastAsia" w:cstheme="minorBidi"/>
          <w:caps w:val="0"/>
          <w:noProof/>
        </w:rPr>
      </w:pPr>
      <w:hyperlink w:anchor="_Toc48825034" w:history="1">
        <w:r w:rsidR="00E91544" w:rsidRPr="00A62D95">
          <w:rPr>
            <w:rStyle w:val="Hyperlink"/>
            <w:rFonts w:ascii="Calibri" w:hAnsi="Calibri"/>
            <w:noProof/>
          </w:rPr>
          <w:t>25.</w:t>
        </w:r>
        <w:r w:rsidR="00E91544">
          <w:rPr>
            <w:rFonts w:eastAsiaTheme="minorEastAsia" w:cstheme="minorBidi"/>
            <w:caps w:val="0"/>
            <w:noProof/>
          </w:rPr>
          <w:tab/>
        </w:r>
        <w:r w:rsidR="00E91544" w:rsidRPr="00A62D95">
          <w:rPr>
            <w:rStyle w:val="Hyperlink"/>
            <w:noProof/>
          </w:rPr>
          <w:t>publicity and branding</w:t>
        </w:r>
        <w:r w:rsidR="00E91544">
          <w:rPr>
            <w:noProof/>
            <w:webHidden/>
          </w:rPr>
          <w:tab/>
        </w:r>
        <w:r w:rsidR="00E91544">
          <w:rPr>
            <w:noProof/>
            <w:webHidden/>
          </w:rPr>
          <w:fldChar w:fldCharType="begin"/>
        </w:r>
        <w:r w:rsidR="00E91544">
          <w:rPr>
            <w:noProof/>
            <w:webHidden/>
          </w:rPr>
          <w:instrText xml:space="preserve"> PAGEREF _Toc48825034 \h </w:instrText>
        </w:r>
        <w:r w:rsidR="00E91544">
          <w:rPr>
            <w:noProof/>
            <w:webHidden/>
          </w:rPr>
        </w:r>
        <w:r w:rsidR="00E91544">
          <w:rPr>
            <w:noProof/>
            <w:webHidden/>
          </w:rPr>
          <w:fldChar w:fldCharType="separate"/>
        </w:r>
        <w:r w:rsidR="00934421">
          <w:rPr>
            <w:noProof/>
            <w:webHidden/>
          </w:rPr>
          <w:t>32</w:t>
        </w:r>
        <w:r w:rsidR="00E91544">
          <w:rPr>
            <w:noProof/>
            <w:webHidden/>
          </w:rPr>
          <w:fldChar w:fldCharType="end"/>
        </w:r>
      </w:hyperlink>
    </w:p>
    <w:p w14:paraId="35DA50F6" w14:textId="3A8B4CBB" w:rsidR="00E91544" w:rsidRDefault="00000000">
      <w:pPr>
        <w:pStyle w:val="TOC1"/>
        <w:rPr>
          <w:rFonts w:eastAsiaTheme="minorEastAsia" w:cstheme="minorBidi"/>
          <w:caps w:val="0"/>
          <w:noProof/>
        </w:rPr>
      </w:pPr>
      <w:hyperlink w:anchor="_Toc48825035" w:history="1">
        <w:r w:rsidR="00E91544" w:rsidRPr="00A62D95">
          <w:rPr>
            <w:rStyle w:val="Hyperlink"/>
            <w:rFonts w:ascii="Calibri" w:hAnsi="Calibri"/>
            <w:noProof/>
          </w:rPr>
          <w:t>26.</w:t>
        </w:r>
        <w:r w:rsidR="00E91544">
          <w:rPr>
            <w:rFonts w:eastAsiaTheme="minorEastAsia" w:cstheme="minorBidi"/>
            <w:caps w:val="0"/>
            <w:noProof/>
          </w:rPr>
          <w:tab/>
        </w:r>
        <w:r w:rsidR="00E91544" w:rsidRPr="00A62D95">
          <w:rPr>
            <w:rStyle w:val="Hyperlink"/>
            <w:noProof/>
          </w:rPr>
          <w:t>Buyer data and security requirements</w:t>
        </w:r>
        <w:r w:rsidR="00E91544">
          <w:rPr>
            <w:noProof/>
            <w:webHidden/>
          </w:rPr>
          <w:tab/>
        </w:r>
        <w:r w:rsidR="00E91544">
          <w:rPr>
            <w:noProof/>
            <w:webHidden/>
          </w:rPr>
          <w:fldChar w:fldCharType="begin"/>
        </w:r>
        <w:r w:rsidR="00E91544">
          <w:rPr>
            <w:noProof/>
            <w:webHidden/>
          </w:rPr>
          <w:instrText xml:space="preserve"> PAGEREF _Toc48825035 \h </w:instrText>
        </w:r>
        <w:r w:rsidR="00E91544">
          <w:rPr>
            <w:noProof/>
            <w:webHidden/>
          </w:rPr>
        </w:r>
        <w:r w:rsidR="00E91544">
          <w:rPr>
            <w:noProof/>
            <w:webHidden/>
          </w:rPr>
          <w:fldChar w:fldCharType="separate"/>
        </w:r>
        <w:r w:rsidR="00934421">
          <w:rPr>
            <w:noProof/>
            <w:webHidden/>
          </w:rPr>
          <w:t>32</w:t>
        </w:r>
        <w:r w:rsidR="00E91544">
          <w:rPr>
            <w:noProof/>
            <w:webHidden/>
          </w:rPr>
          <w:fldChar w:fldCharType="end"/>
        </w:r>
      </w:hyperlink>
    </w:p>
    <w:p w14:paraId="1360C616" w14:textId="0D0B6C44" w:rsidR="00E91544" w:rsidRDefault="00000000">
      <w:pPr>
        <w:pStyle w:val="TOC1"/>
        <w:rPr>
          <w:rFonts w:eastAsiaTheme="minorEastAsia" w:cstheme="minorBidi"/>
          <w:caps w:val="0"/>
          <w:noProof/>
        </w:rPr>
      </w:pPr>
      <w:hyperlink w:anchor="_Toc48825036" w:history="1">
        <w:r w:rsidR="00E91544" w:rsidRPr="00A62D95">
          <w:rPr>
            <w:rStyle w:val="Hyperlink"/>
            <w:rFonts w:ascii="Calibri" w:hAnsi="Calibri"/>
            <w:noProof/>
          </w:rPr>
          <w:t>27.</w:t>
        </w:r>
        <w:r w:rsidR="00E91544">
          <w:rPr>
            <w:rFonts w:eastAsiaTheme="minorEastAsia" w:cstheme="minorBidi"/>
            <w:caps w:val="0"/>
            <w:noProof/>
          </w:rPr>
          <w:tab/>
        </w:r>
        <w:r w:rsidR="00E91544" w:rsidRPr="00A62D95">
          <w:rPr>
            <w:rStyle w:val="Hyperlink"/>
            <w:noProof/>
          </w:rPr>
          <w:t>MALICIOUS SOFTWARE</w:t>
        </w:r>
        <w:r w:rsidR="00E91544">
          <w:rPr>
            <w:noProof/>
            <w:webHidden/>
          </w:rPr>
          <w:tab/>
        </w:r>
        <w:r w:rsidR="00E91544">
          <w:rPr>
            <w:noProof/>
            <w:webHidden/>
          </w:rPr>
          <w:fldChar w:fldCharType="begin"/>
        </w:r>
        <w:r w:rsidR="00E91544">
          <w:rPr>
            <w:noProof/>
            <w:webHidden/>
          </w:rPr>
          <w:instrText xml:space="preserve"> PAGEREF _Toc48825036 \h </w:instrText>
        </w:r>
        <w:r w:rsidR="00E91544">
          <w:rPr>
            <w:noProof/>
            <w:webHidden/>
          </w:rPr>
        </w:r>
        <w:r w:rsidR="00E91544">
          <w:rPr>
            <w:noProof/>
            <w:webHidden/>
          </w:rPr>
          <w:fldChar w:fldCharType="separate"/>
        </w:r>
        <w:r w:rsidR="00934421">
          <w:rPr>
            <w:noProof/>
            <w:webHidden/>
          </w:rPr>
          <w:t>33</w:t>
        </w:r>
        <w:r w:rsidR="00E91544">
          <w:rPr>
            <w:noProof/>
            <w:webHidden/>
          </w:rPr>
          <w:fldChar w:fldCharType="end"/>
        </w:r>
      </w:hyperlink>
    </w:p>
    <w:p w14:paraId="029BEFDF" w14:textId="0A452760" w:rsidR="00E91544" w:rsidRDefault="00000000">
      <w:pPr>
        <w:pStyle w:val="TOC1"/>
        <w:rPr>
          <w:rFonts w:eastAsiaTheme="minorEastAsia" w:cstheme="minorBidi"/>
          <w:caps w:val="0"/>
          <w:noProof/>
        </w:rPr>
      </w:pPr>
      <w:hyperlink w:anchor="_Toc48825037" w:history="1">
        <w:r w:rsidR="00E91544" w:rsidRPr="00A62D95">
          <w:rPr>
            <w:rStyle w:val="Hyperlink"/>
            <w:rFonts w:ascii="Calibri" w:hAnsi="Calibri"/>
            <w:noProof/>
          </w:rPr>
          <w:t>28.</w:t>
        </w:r>
        <w:r w:rsidR="00E91544">
          <w:rPr>
            <w:rFonts w:eastAsiaTheme="minorEastAsia" w:cstheme="minorBidi"/>
            <w:caps w:val="0"/>
            <w:noProof/>
          </w:rPr>
          <w:tab/>
        </w:r>
        <w:r w:rsidR="00E91544" w:rsidRPr="00A62D95">
          <w:rPr>
            <w:rStyle w:val="Hyperlink"/>
            <w:noProof/>
          </w:rPr>
          <w:t>Governance</w:t>
        </w:r>
        <w:r w:rsidR="00E91544">
          <w:rPr>
            <w:noProof/>
            <w:webHidden/>
          </w:rPr>
          <w:tab/>
        </w:r>
        <w:r w:rsidR="00E91544">
          <w:rPr>
            <w:noProof/>
            <w:webHidden/>
          </w:rPr>
          <w:fldChar w:fldCharType="begin"/>
        </w:r>
        <w:r w:rsidR="00E91544">
          <w:rPr>
            <w:noProof/>
            <w:webHidden/>
          </w:rPr>
          <w:instrText xml:space="preserve"> PAGEREF _Toc48825037 \h </w:instrText>
        </w:r>
        <w:r w:rsidR="00E91544">
          <w:rPr>
            <w:noProof/>
            <w:webHidden/>
          </w:rPr>
        </w:r>
        <w:r w:rsidR="00E91544">
          <w:rPr>
            <w:noProof/>
            <w:webHidden/>
          </w:rPr>
          <w:fldChar w:fldCharType="separate"/>
        </w:r>
        <w:r w:rsidR="00934421">
          <w:rPr>
            <w:noProof/>
            <w:webHidden/>
          </w:rPr>
          <w:t>34</w:t>
        </w:r>
        <w:r w:rsidR="00E91544">
          <w:rPr>
            <w:noProof/>
            <w:webHidden/>
          </w:rPr>
          <w:fldChar w:fldCharType="end"/>
        </w:r>
      </w:hyperlink>
    </w:p>
    <w:p w14:paraId="334DE221" w14:textId="1A0449F8" w:rsidR="00E91544" w:rsidRDefault="00000000">
      <w:pPr>
        <w:pStyle w:val="TOC1"/>
        <w:rPr>
          <w:rFonts w:eastAsiaTheme="minorEastAsia" w:cstheme="minorBidi"/>
          <w:caps w:val="0"/>
          <w:noProof/>
        </w:rPr>
      </w:pPr>
      <w:hyperlink w:anchor="_Toc48825038" w:history="1">
        <w:r w:rsidR="00E91544" w:rsidRPr="00A62D95">
          <w:rPr>
            <w:rStyle w:val="Hyperlink"/>
            <w:rFonts w:ascii="Calibri" w:hAnsi="Calibri"/>
            <w:noProof/>
          </w:rPr>
          <w:t>29.</w:t>
        </w:r>
        <w:r w:rsidR="00E91544">
          <w:rPr>
            <w:rFonts w:eastAsiaTheme="minorEastAsia" w:cstheme="minorBidi"/>
            <w:caps w:val="0"/>
            <w:noProof/>
          </w:rPr>
          <w:tab/>
        </w:r>
        <w:r w:rsidR="00E91544" w:rsidRPr="00A62D95">
          <w:rPr>
            <w:rStyle w:val="Hyperlink"/>
            <w:noProof/>
          </w:rPr>
          <w:t>records AND audit</w:t>
        </w:r>
        <w:r w:rsidR="00E91544">
          <w:rPr>
            <w:noProof/>
            <w:webHidden/>
          </w:rPr>
          <w:tab/>
        </w:r>
        <w:r w:rsidR="00E91544">
          <w:rPr>
            <w:noProof/>
            <w:webHidden/>
          </w:rPr>
          <w:fldChar w:fldCharType="begin"/>
        </w:r>
        <w:r w:rsidR="00E91544">
          <w:rPr>
            <w:noProof/>
            <w:webHidden/>
          </w:rPr>
          <w:instrText xml:space="preserve"> PAGEREF _Toc48825038 \h </w:instrText>
        </w:r>
        <w:r w:rsidR="00E91544">
          <w:rPr>
            <w:noProof/>
            <w:webHidden/>
          </w:rPr>
        </w:r>
        <w:r w:rsidR="00E91544">
          <w:rPr>
            <w:noProof/>
            <w:webHidden/>
          </w:rPr>
          <w:fldChar w:fldCharType="separate"/>
        </w:r>
        <w:r w:rsidR="00934421">
          <w:rPr>
            <w:noProof/>
            <w:webHidden/>
          </w:rPr>
          <w:t>34</w:t>
        </w:r>
        <w:r w:rsidR="00E91544">
          <w:rPr>
            <w:noProof/>
            <w:webHidden/>
          </w:rPr>
          <w:fldChar w:fldCharType="end"/>
        </w:r>
      </w:hyperlink>
    </w:p>
    <w:p w14:paraId="4DE8D498" w14:textId="31967C7F" w:rsidR="00E91544" w:rsidRDefault="00000000">
      <w:pPr>
        <w:pStyle w:val="TOC1"/>
        <w:rPr>
          <w:rFonts w:eastAsiaTheme="minorEastAsia" w:cstheme="minorBidi"/>
          <w:caps w:val="0"/>
          <w:noProof/>
        </w:rPr>
      </w:pPr>
      <w:hyperlink w:anchor="_Toc48825039" w:history="1">
        <w:r w:rsidR="00E91544" w:rsidRPr="00A62D95">
          <w:rPr>
            <w:rStyle w:val="Hyperlink"/>
            <w:rFonts w:ascii="Calibri" w:hAnsi="Calibri"/>
            <w:noProof/>
          </w:rPr>
          <w:t>31.</w:t>
        </w:r>
        <w:r w:rsidR="00E91544">
          <w:rPr>
            <w:rFonts w:eastAsiaTheme="minorEastAsia" w:cstheme="minorBidi"/>
            <w:caps w:val="0"/>
            <w:noProof/>
          </w:rPr>
          <w:tab/>
        </w:r>
        <w:r w:rsidR="00E91544" w:rsidRPr="00A62D95">
          <w:rPr>
            <w:rStyle w:val="Hyperlink"/>
            <w:noProof/>
          </w:rPr>
          <w:t>Buyer REMEDIES FOR DEFAULT</w:t>
        </w:r>
        <w:r w:rsidR="00E91544">
          <w:rPr>
            <w:noProof/>
            <w:webHidden/>
          </w:rPr>
          <w:tab/>
        </w:r>
        <w:r w:rsidR="00E91544">
          <w:rPr>
            <w:noProof/>
            <w:webHidden/>
          </w:rPr>
          <w:fldChar w:fldCharType="begin"/>
        </w:r>
        <w:r w:rsidR="00E91544">
          <w:rPr>
            <w:noProof/>
            <w:webHidden/>
          </w:rPr>
          <w:instrText xml:space="preserve"> PAGEREF _Toc48825039 \h </w:instrText>
        </w:r>
        <w:r w:rsidR="00E91544">
          <w:rPr>
            <w:noProof/>
            <w:webHidden/>
          </w:rPr>
        </w:r>
        <w:r w:rsidR="00E91544">
          <w:rPr>
            <w:noProof/>
            <w:webHidden/>
          </w:rPr>
          <w:fldChar w:fldCharType="separate"/>
        </w:r>
        <w:r w:rsidR="00934421">
          <w:rPr>
            <w:noProof/>
            <w:webHidden/>
          </w:rPr>
          <w:t>36</w:t>
        </w:r>
        <w:r w:rsidR="00E91544">
          <w:rPr>
            <w:noProof/>
            <w:webHidden/>
          </w:rPr>
          <w:fldChar w:fldCharType="end"/>
        </w:r>
      </w:hyperlink>
    </w:p>
    <w:p w14:paraId="7830BC6F" w14:textId="7532DFF6" w:rsidR="00E91544" w:rsidRDefault="00000000">
      <w:pPr>
        <w:pStyle w:val="TOC1"/>
        <w:rPr>
          <w:rFonts w:eastAsiaTheme="minorEastAsia" w:cstheme="minorBidi"/>
          <w:caps w:val="0"/>
          <w:noProof/>
        </w:rPr>
      </w:pPr>
      <w:hyperlink w:anchor="_Toc48825040" w:history="1">
        <w:r w:rsidR="00E91544" w:rsidRPr="00A62D95">
          <w:rPr>
            <w:rStyle w:val="Hyperlink"/>
            <w:rFonts w:ascii="Calibri" w:hAnsi="Calibri"/>
            <w:noProof/>
          </w:rPr>
          <w:t>32.</w:t>
        </w:r>
        <w:r w:rsidR="00E91544">
          <w:rPr>
            <w:rFonts w:eastAsiaTheme="minorEastAsia" w:cstheme="minorBidi"/>
            <w:caps w:val="0"/>
            <w:noProof/>
          </w:rPr>
          <w:tab/>
        </w:r>
        <w:r w:rsidR="00E91544" w:rsidRPr="00A62D95">
          <w:rPr>
            <w:rStyle w:val="Hyperlink"/>
            <w:noProof/>
          </w:rPr>
          <w:t>SUPPLIER RELIEF DUE TO BUYER CAUSE</w:t>
        </w:r>
        <w:r w:rsidR="00E91544">
          <w:rPr>
            <w:noProof/>
            <w:webHidden/>
          </w:rPr>
          <w:tab/>
        </w:r>
        <w:r w:rsidR="00E91544">
          <w:rPr>
            <w:noProof/>
            <w:webHidden/>
          </w:rPr>
          <w:fldChar w:fldCharType="begin"/>
        </w:r>
        <w:r w:rsidR="00E91544">
          <w:rPr>
            <w:noProof/>
            <w:webHidden/>
          </w:rPr>
          <w:instrText xml:space="preserve"> PAGEREF _Toc48825040 \h </w:instrText>
        </w:r>
        <w:r w:rsidR="00E91544">
          <w:rPr>
            <w:noProof/>
            <w:webHidden/>
          </w:rPr>
        </w:r>
        <w:r w:rsidR="00E91544">
          <w:rPr>
            <w:noProof/>
            <w:webHidden/>
          </w:rPr>
          <w:fldChar w:fldCharType="separate"/>
        </w:r>
        <w:r w:rsidR="00934421">
          <w:rPr>
            <w:noProof/>
            <w:webHidden/>
          </w:rPr>
          <w:t>38</w:t>
        </w:r>
        <w:r w:rsidR="00E91544">
          <w:rPr>
            <w:noProof/>
            <w:webHidden/>
          </w:rPr>
          <w:fldChar w:fldCharType="end"/>
        </w:r>
      </w:hyperlink>
    </w:p>
    <w:p w14:paraId="00B9D9C7" w14:textId="3BC6D9AD" w:rsidR="00E91544" w:rsidRDefault="00000000">
      <w:pPr>
        <w:pStyle w:val="TOC1"/>
        <w:rPr>
          <w:rFonts w:eastAsiaTheme="minorEastAsia" w:cstheme="minorBidi"/>
          <w:caps w:val="0"/>
          <w:noProof/>
        </w:rPr>
      </w:pPr>
      <w:hyperlink w:anchor="_Toc48825041" w:history="1">
        <w:r w:rsidR="00E91544" w:rsidRPr="00A62D95">
          <w:rPr>
            <w:rStyle w:val="Hyperlink"/>
            <w:rFonts w:ascii="Calibri" w:hAnsi="Calibri"/>
            <w:noProof/>
          </w:rPr>
          <w:t>33.</w:t>
        </w:r>
        <w:r w:rsidR="00E91544">
          <w:rPr>
            <w:rFonts w:eastAsiaTheme="minorEastAsia" w:cstheme="minorBidi"/>
            <w:caps w:val="0"/>
            <w:noProof/>
          </w:rPr>
          <w:tab/>
        </w:r>
        <w:r w:rsidR="00E91544" w:rsidRPr="00A62D95">
          <w:rPr>
            <w:rStyle w:val="Hyperlink"/>
            <w:noProof/>
          </w:rPr>
          <w:t>FORCE MAJEURE</w:t>
        </w:r>
        <w:r w:rsidR="00E91544">
          <w:rPr>
            <w:noProof/>
            <w:webHidden/>
          </w:rPr>
          <w:tab/>
        </w:r>
        <w:r w:rsidR="00E91544">
          <w:rPr>
            <w:noProof/>
            <w:webHidden/>
          </w:rPr>
          <w:fldChar w:fldCharType="begin"/>
        </w:r>
        <w:r w:rsidR="00E91544">
          <w:rPr>
            <w:noProof/>
            <w:webHidden/>
          </w:rPr>
          <w:instrText xml:space="preserve"> PAGEREF _Toc48825041 \h </w:instrText>
        </w:r>
        <w:r w:rsidR="00E91544">
          <w:rPr>
            <w:noProof/>
            <w:webHidden/>
          </w:rPr>
        </w:r>
        <w:r w:rsidR="00E91544">
          <w:rPr>
            <w:noProof/>
            <w:webHidden/>
          </w:rPr>
          <w:fldChar w:fldCharType="separate"/>
        </w:r>
        <w:r w:rsidR="00934421">
          <w:rPr>
            <w:noProof/>
            <w:webHidden/>
          </w:rPr>
          <w:t>40</w:t>
        </w:r>
        <w:r w:rsidR="00E91544">
          <w:rPr>
            <w:noProof/>
            <w:webHidden/>
          </w:rPr>
          <w:fldChar w:fldCharType="end"/>
        </w:r>
      </w:hyperlink>
    </w:p>
    <w:p w14:paraId="74E446AF" w14:textId="56999EAF" w:rsidR="00E91544" w:rsidRDefault="00000000">
      <w:pPr>
        <w:pStyle w:val="TOC1"/>
        <w:rPr>
          <w:rFonts w:eastAsiaTheme="minorEastAsia" w:cstheme="minorBidi"/>
          <w:caps w:val="0"/>
          <w:noProof/>
        </w:rPr>
      </w:pPr>
      <w:hyperlink w:anchor="_Toc48825042" w:history="1">
        <w:r w:rsidR="00E91544" w:rsidRPr="00A62D95">
          <w:rPr>
            <w:rStyle w:val="Hyperlink"/>
            <w:rFonts w:ascii="Calibri" w:hAnsi="Calibri"/>
            <w:noProof/>
          </w:rPr>
          <w:t>34.</w:t>
        </w:r>
        <w:r w:rsidR="00E91544">
          <w:rPr>
            <w:rFonts w:eastAsiaTheme="minorEastAsia" w:cstheme="minorBidi"/>
            <w:caps w:val="0"/>
            <w:noProof/>
          </w:rPr>
          <w:tab/>
        </w:r>
        <w:r w:rsidR="00E91544" w:rsidRPr="00A62D95">
          <w:rPr>
            <w:rStyle w:val="Hyperlink"/>
            <w:noProof/>
          </w:rPr>
          <w:t>Protection of Personal Data</w:t>
        </w:r>
        <w:r w:rsidR="00E91544">
          <w:rPr>
            <w:noProof/>
            <w:webHidden/>
          </w:rPr>
          <w:tab/>
        </w:r>
        <w:r w:rsidR="00E91544">
          <w:rPr>
            <w:noProof/>
            <w:webHidden/>
          </w:rPr>
          <w:fldChar w:fldCharType="begin"/>
        </w:r>
        <w:r w:rsidR="00E91544">
          <w:rPr>
            <w:noProof/>
            <w:webHidden/>
          </w:rPr>
          <w:instrText xml:space="preserve"> PAGEREF _Toc48825042 \h </w:instrText>
        </w:r>
        <w:r w:rsidR="00E91544">
          <w:rPr>
            <w:noProof/>
            <w:webHidden/>
          </w:rPr>
        </w:r>
        <w:r w:rsidR="00E91544">
          <w:rPr>
            <w:noProof/>
            <w:webHidden/>
          </w:rPr>
          <w:fldChar w:fldCharType="separate"/>
        </w:r>
        <w:r w:rsidR="00934421">
          <w:rPr>
            <w:noProof/>
            <w:webHidden/>
          </w:rPr>
          <w:t>42</w:t>
        </w:r>
        <w:r w:rsidR="00E91544">
          <w:rPr>
            <w:noProof/>
            <w:webHidden/>
          </w:rPr>
          <w:fldChar w:fldCharType="end"/>
        </w:r>
      </w:hyperlink>
    </w:p>
    <w:p w14:paraId="7478ABE5" w14:textId="5E697B6F" w:rsidR="00E91544" w:rsidRDefault="00000000">
      <w:pPr>
        <w:pStyle w:val="TOC1"/>
        <w:rPr>
          <w:rFonts w:eastAsiaTheme="minorEastAsia" w:cstheme="minorBidi"/>
          <w:caps w:val="0"/>
          <w:noProof/>
        </w:rPr>
      </w:pPr>
      <w:hyperlink w:anchor="_Toc48825043" w:history="1">
        <w:r w:rsidR="00E91544" w:rsidRPr="00A62D95">
          <w:rPr>
            <w:rStyle w:val="Hyperlink"/>
            <w:rFonts w:ascii="Calibri" w:hAnsi="Calibri"/>
            <w:noProof/>
          </w:rPr>
          <w:t>35.</w:t>
        </w:r>
        <w:r w:rsidR="00E91544">
          <w:rPr>
            <w:rFonts w:eastAsiaTheme="minorEastAsia" w:cstheme="minorBidi"/>
            <w:caps w:val="0"/>
            <w:noProof/>
          </w:rPr>
          <w:tab/>
        </w:r>
        <w:r w:rsidR="00E91544" w:rsidRPr="00A62D95">
          <w:rPr>
            <w:rStyle w:val="Hyperlink"/>
            <w:noProof/>
          </w:rPr>
          <w:t>Termination and Expiry</w:t>
        </w:r>
        <w:r w:rsidR="00E91544">
          <w:rPr>
            <w:noProof/>
            <w:webHidden/>
          </w:rPr>
          <w:tab/>
        </w:r>
        <w:r w:rsidR="00E91544">
          <w:rPr>
            <w:noProof/>
            <w:webHidden/>
          </w:rPr>
          <w:fldChar w:fldCharType="begin"/>
        </w:r>
        <w:r w:rsidR="00E91544">
          <w:rPr>
            <w:noProof/>
            <w:webHidden/>
          </w:rPr>
          <w:instrText xml:space="preserve"> PAGEREF _Toc48825043 \h </w:instrText>
        </w:r>
        <w:r w:rsidR="00E91544">
          <w:rPr>
            <w:noProof/>
            <w:webHidden/>
          </w:rPr>
        </w:r>
        <w:r w:rsidR="00E91544">
          <w:rPr>
            <w:noProof/>
            <w:webHidden/>
          </w:rPr>
          <w:fldChar w:fldCharType="separate"/>
        </w:r>
        <w:r w:rsidR="00934421">
          <w:rPr>
            <w:noProof/>
            <w:webHidden/>
          </w:rPr>
          <w:t>48</w:t>
        </w:r>
        <w:r w:rsidR="00E91544">
          <w:rPr>
            <w:noProof/>
            <w:webHidden/>
          </w:rPr>
          <w:fldChar w:fldCharType="end"/>
        </w:r>
      </w:hyperlink>
    </w:p>
    <w:p w14:paraId="54677364" w14:textId="0FB145B1" w:rsidR="00E91544" w:rsidRDefault="00000000">
      <w:pPr>
        <w:pStyle w:val="TOC1"/>
        <w:rPr>
          <w:rFonts w:eastAsiaTheme="minorEastAsia" w:cstheme="minorBidi"/>
          <w:caps w:val="0"/>
          <w:noProof/>
        </w:rPr>
      </w:pPr>
      <w:hyperlink w:anchor="_Toc48825044" w:history="1">
        <w:r w:rsidR="00E91544" w:rsidRPr="00A62D95">
          <w:rPr>
            <w:rStyle w:val="Hyperlink"/>
            <w:rFonts w:ascii="Calibri" w:hAnsi="Calibri"/>
            <w:noProof/>
          </w:rPr>
          <w:t>36.</w:t>
        </w:r>
        <w:r w:rsidR="00E91544">
          <w:rPr>
            <w:rFonts w:eastAsiaTheme="minorEastAsia" w:cstheme="minorBidi"/>
            <w:caps w:val="0"/>
            <w:noProof/>
          </w:rPr>
          <w:tab/>
        </w:r>
        <w:r w:rsidR="00E91544" w:rsidRPr="00A62D95">
          <w:rPr>
            <w:rStyle w:val="Hyperlink"/>
            <w:noProof/>
          </w:rPr>
          <w:t>consequences of termination and expiry</w:t>
        </w:r>
        <w:r w:rsidR="00E91544">
          <w:rPr>
            <w:noProof/>
            <w:webHidden/>
          </w:rPr>
          <w:tab/>
        </w:r>
        <w:r w:rsidR="00E91544">
          <w:rPr>
            <w:noProof/>
            <w:webHidden/>
          </w:rPr>
          <w:fldChar w:fldCharType="begin"/>
        </w:r>
        <w:r w:rsidR="00E91544">
          <w:rPr>
            <w:noProof/>
            <w:webHidden/>
          </w:rPr>
          <w:instrText xml:space="preserve"> PAGEREF _Toc48825044 \h </w:instrText>
        </w:r>
        <w:r w:rsidR="00E91544">
          <w:rPr>
            <w:noProof/>
            <w:webHidden/>
          </w:rPr>
        </w:r>
        <w:r w:rsidR="00E91544">
          <w:rPr>
            <w:noProof/>
            <w:webHidden/>
          </w:rPr>
          <w:fldChar w:fldCharType="separate"/>
        </w:r>
        <w:r w:rsidR="00934421">
          <w:rPr>
            <w:noProof/>
            <w:webHidden/>
          </w:rPr>
          <w:t>51</w:t>
        </w:r>
        <w:r w:rsidR="00E91544">
          <w:rPr>
            <w:noProof/>
            <w:webHidden/>
          </w:rPr>
          <w:fldChar w:fldCharType="end"/>
        </w:r>
      </w:hyperlink>
    </w:p>
    <w:p w14:paraId="1FC29F44" w14:textId="1ECB4E27" w:rsidR="00E91544" w:rsidRDefault="00000000">
      <w:pPr>
        <w:pStyle w:val="TOC1"/>
        <w:rPr>
          <w:rFonts w:eastAsiaTheme="minorEastAsia" w:cstheme="minorBidi"/>
          <w:caps w:val="0"/>
          <w:noProof/>
        </w:rPr>
      </w:pPr>
      <w:hyperlink w:anchor="_Toc48825045" w:history="1">
        <w:r w:rsidR="00E91544" w:rsidRPr="00A62D95">
          <w:rPr>
            <w:rStyle w:val="Hyperlink"/>
            <w:rFonts w:ascii="Calibri" w:hAnsi="Calibri"/>
            <w:noProof/>
          </w:rPr>
          <w:t>37.</w:t>
        </w:r>
        <w:r w:rsidR="00E91544">
          <w:rPr>
            <w:rFonts w:eastAsiaTheme="minorEastAsia" w:cstheme="minorBidi"/>
            <w:caps w:val="0"/>
            <w:noProof/>
          </w:rPr>
          <w:tab/>
        </w:r>
        <w:r w:rsidR="00E91544" w:rsidRPr="00A62D95">
          <w:rPr>
            <w:rStyle w:val="Hyperlink"/>
            <w:noProof/>
          </w:rPr>
          <w:t>APPOINTMENT OF SUB-CONTRACTORS</w:t>
        </w:r>
        <w:r w:rsidR="00E91544">
          <w:rPr>
            <w:noProof/>
            <w:webHidden/>
          </w:rPr>
          <w:tab/>
        </w:r>
        <w:r w:rsidR="00E91544">
          <w:rPr>
            <w:noProof/>
            <w:webHidden/>
          </w:rPr>
          <w:fldChar w:fldCharType="begin"/>
        </w:r>
        <w:r w:rsidR="00E91544">
          <w:rPr>
            <w:noProof/>
            <w:webHidden/>
          </w:rPr>
          <w:instrText xml:space="preserve"> PAGEREF _Toc48825045 \h </w:instrText>
        </w:r>
        <w:r w:rsidR="00E91544">
          <w:rPr>
            <w:noProof/>
            <w:webHidden/>
          </w:rPr>
        </w:r>
        <w:r w:rsidR="00E91544">
          <w:rPr>
            <w:noProof/>
            <w:webHidden/>
          </w:rPr>
          <w:fldChar w:fldCharType="separate"/>
        </w:r>
        <w:r w:rsidR="00934421">
          <w:rPr>
            <w:noProof/>
            <w:webHidden/>
          </w:rPr>
          <w:t>53</w:t>
        </w:r>
        <w:r w:rsidR="00E91544">
          <w:rPr>
            <w:noProof/>
            <w:webHidden/>
          </w:rPr>
          <w:fldChar w:fldCharType="end"/>
        </w:r>
      </w:hyperlink>
    </w:p>
    <w:p w14:paraId="0864C8AD" w14:textId="7881E024" w:rsidR="00E91544" w:rsidRDefault="00000000">
      <w:pPr>
        <w:pStyle w:val="TOC1"/>
        <w:rPr>
          <w:rFonts w:eastAsiaTheme="minorEastAsia" w:cstheme="minorBidi"/>
          <w:caps w:val="0"/>
          <w:noProof/>
        </w:rPr>
      </w:pPr>
      <w:hyperlink w:anchor="_Toc48825046" w:history="1">
        <w:r w:rsidR="00E91544" w:rsidRPr="00A62D95">
          <w:rPr>
            <w:rStyle w:val="Hyperlink"/>
            <w:rFonts w:ascii="Calibri" w:hAnsi="Calibri"/>
            <w:noProof/>
          </w:rPr>
          <w:t>38.</w:t>
        </w:r>
        <w:r w:rsidR="00E91544">
          <w:rPr>
            <w:rFonts w:eastAsiaTheme="minorEastAsia" w:cstheme="minorBidi"/>
            <w:caps w:val="0"/>
            <w:noProof/>
          </w:rPr>
          <w:tab/>
        </w:r>
        <w:r w:rsidR="00E91544" w:rsidRPr="00A62D95">
          <w:rPr>
            <w:rStyle w:val="Hyperlink"/>
            <w:noProof/>
          </w:rPr>
          <w:t>APPOINTMENT OF KEY SUB-CONTRACTORS</w:t>
        </w:r>
        <w:r w:rsidR="00E91544">
          <w:rPr>
            <w:noProof/>
            <w:webHidden/>
          </w:rPr>
          <w:tab/>
        </w:r>
        <w:r w:rsidR="00E91544">
          <w:rPr>
            <w:noProof/>
            <w:webHidden/>
          </w:rPr>
          <w:fldChar w:fldCharType="begin"/>
        </w:r>
        <w:r w:rsidR="00E91544">
          <w:rPr>
            <w:noProof/>
            <w:webHidden/>
          </w:rPr>
          <w:instrText xml:space="preserve"> PAGEREF _Toc48825046 \h </w:instrText>
        </w:r>
        <w:r w:rsidR="00E91544">
          <w:rPr>
            <w:noProof/>
            <w:webHidden/>
          </w:rPr>
        </w:r>
        <w:r w:rsidR="00E91544">
          <w:rPr>
            <w:noProof/>
            <w:webHidden/>
          </w:rPr>
          <w:fldChar w:fldCharType="separate"/>
        </w:r>
        <w:r w:rsidR="00934421">
          <w:rPr>
            <w:noProof/>
            <w:webHidden/>
          </w:rPr>
          <w:t>54</w:t>
        </w:r>
        <w:r w:rsidR="00E91544">
          <w:rPr>
            <w:noProof/>
            <w:webHidden/>
          </w:rPr>
          <w:fldChar w:fldCharType="end"/>
        </w:r>
      </w:hyperlink>
    </w:p>
    <w:p w14:paraId="1D734794" w14:textId="2980CB34" w:rsidR="00E91544" w:rsidRDefault="00000000">
      <w:pPr>
        <w:pStyle w:val="TOC1"/>
        <w:rPr>
          <w:rFonts w:eastAsiaTheme="minorEastAsia" w:cstheme="minorBidi"/>
          <w:caps w:val="0"/>
          <w:noProof/>
        </w:rPr>
      </w:pPr>
      <w:hyperlink w:anchor="_Toc48825047" w:history="1">
        <w:r w:rsidR="00E91544" w:rsidRPr="00A62D95">
          <w:rPr>
            <w:rStyle w:val="Hyperlink"/>
            <w:rFonts w:ascii="Calibri" w:hAnsi="Calibri"/>
            <w:noProof/>
          </w:rPr>
          <w:t>39.</w:t>
        </w:r>
        <w:r w:rsidR="00E91544">
          <w:rPr>
            <w:rFonts w:eastAsiaTheme="minorEastAsia" w:cstheme="minorBidi"/>
            <w:caps w:val="0"/>
            <w:noProof/>
          </w:rPr>
          <w:tab/>
        </w:r>
        <w:r w:rsidR="00E91544" w:rsidRPr="00A62D95">
          <w:rPr>
            <w:rStyle w:val="Hyperlink"/>
            <w:noProof/>
          </w:rPr>
          <w:t>SUPPLY CHAIN PROTECTION</w:t>
        </w:r>
        <w:r w:rsidR="00E91544">
          <w:rPr>
            <w:noProof/>
            <w:webHidden/>
          </w:rPr>
          <w:tab/>
        </w:r>
        <w:r w:rsidR="00E91544">
          <w:rPr>
            <w:noProof/>
            <w:webHidden/>
          </w:rPr>
          <w:fldChar w:fldCharType="begin"/>
        </w:r>
        <w:r w:rsidR="00E91544">
          <w:rPr>
            <w:noProof/>
            <w:webHidden/>
          </w:rPr>
          <w:instrText xml:space="preserve"> PAGEREF _Toc48825047 \h </w:instrText>
        </w:r>
        <w:r w:rsidR="00E91544">
          <w:rPr>
            <w:noProof/>
            <w:webHidden/>
          </w:rPr>
        </w:r>
        <w:r w:rsidR="00E91544">
          <w:rPr>
            <w:noProof/>
            <w:webHidden/>
          </w:rPr>
          <w:fldChar w:fldCharType="separate"/>
        </w:r>
        <w:r w:rsidR="00934421">
          <w:rPr>
            <w:noProof/>
            <w:webHidden/>
          </w:rPr>
          <w:t>55</w:t>
        </w:r>
        <w:r w:rsidR="00E91544">
          <w:rPr>
            <w:noProof/>
            <w:webHidden/>
          </w:rPr>
          <w:fldChar w:fldCharType="end"/>
        </w:r>
      </w:hyperlink>
    </w:p>
    <w:p w14:paraId="6A8DAB1D" w14:textId="4D0042C3" w:rsidR="00E91544" w:rsidRDefault="00000000">
      <w:pPr>
        <w:pStyle w:val="TOC1"/>
        <w:rPr>
          <w:rFonts w:eastAsiaTheme="minorEastAsia" w:cstheme="minorBidi"/>
          <w:caps w:val="0"/>
          <w:noProof/>
        </w:rPr>
      </w:pPr>
      <w:hyperlink w:anchor="_Toc48825048" w:history="1">
        <w:r w:rsidR="00E91544" w:rsidRPr="00A62D95">
          <w:rPr>
            <w:rStyle w:val="Hyperlink"/>
            <w:rFonts w:ascii="Calibri" w:hAnsi="Calibri"/>
            <w:noProof/>
          </w:rPr>
          <w:t>40.</w:t>
        </w:r>
        <w:r w:rsidR="00E91544">
          <w:rPr>
            <w:rFonts w:eastAsiaTheme="minorEastAsia" w:cstheme="minorBidi"/>
            <w:caps w:val="0"/>
            <w:noProof/>
          </w:rPr>
          <w:tab/>
        </w:r>
        <w:r w:rsidR="00E91544" w:rsidRPr="00A62D95">
          <w:rPr>
            <w:rStyle w:val="Hyperlink"/>
            <w:noProof/>
          </w:rPr>
          <w:t>Confidentiality</w:t>
        </w:r>
        <w:r w:rsidR="00E91544">
          <w:rPr>
            <w:noProof/>
            <w:webHidden/>
          </w:rPr>
          <w:tab/>
        </w:r>
        <w:r w:rsidR="00E91544">
          <w:rPr>
            <w:noProof/>
            <w:webHidden/>
          </w:rPr>
          <w:fldChar w:fldCharType="begin"/>
        </w:r>
        <w:r w:rsidR="00E91544">
          <w:rPr>
            <w:noProof/>
            <w:webHidden/>
          </w:rPr>
          <w:instrText xml:space="preserve"> PAGEREF _Toc48825048 \h </w:instrText>
        </w:r>
        <w:r w:rsidR="00E91544">
          <w:rPr>
            <w:noProof/>
            <w:webHidden/>
          </w:rPr>
        </w:r>
        <w:r w:rsidR="00E91544">
          <w:rPr>
            <w:noProof/>
            <w:webHidden/>
          </w:rPr>
          <w:fldChar w:fldCharType="separate"/>
        </w:r>
        <w:r w:rsidR="00934421">
          <w:rPr>
            <w:noProof/>
            <w:webHidden/>
          </w:rPr>
          <w:t>57</w:t>
        </w:r>
        <w:r w:rsidR="00E91544">
          <w:rPr>
            <w:noProof/>
            <w:webHidden/>
          </w:rPr>
          <w:fldChar w:fldCharType="end"/>
        </w:r>
      </w:hyperlink>
    </w:p>
    <w:p w14:paraId="57EA7A22" w14:textId="1E0E0783" w:rsidR="00E91544" w:rsidRDefault="00000000">
      <w:pPr>
        <w:pStyle w:val="TOC1"/>
        <w:rPr>
          <w:rFonts w:eastAsiaTheme="minorEastAsia" w:cstheme="minorBidi"/>
          <w:caps w:val="0"/>
          <w:noProof/>
        </w:rPr>
      </w:pPr>
      <w:hyperlink w:anchor="_Toc48825049" w:history="1">
        <w:r w:rsidR="00E91544" w:rsidRPr="00A62D95">
          <w:rPr>
            <w:rStyle w:val="Hyperlink"/>
            <w:rFonts w:ascii="Calibri" w:hAnsi="Calibri"/>
            <w:noProof/>
          </w:rPr>
          <w:t>41.</w:t>
        </w:r>
        <w:r w:rsidR="00E91544">
          <w:rPr>
            <w:rFonts w:eastAsiaTheme="minorEastAsia" w:cstheme="minorBidi"/>
            <w:caps w:val="0"/>
            <w:noProof/>
          </w:rPr>
          <w:tab/>
        </w:r>
        <w:r w:rsidR="00E91544" w:rsidRPr="00A62D95">
          <w:rPr>
            <w:rStyle w:val="Hyperlink"/>
            <w:noProof/>
          </w:rPr>
          <w:t>TRANSPARENCY AND FOIA</w:t>
        </w:r>
        <w:r w:rsidR="00E91544">
          <w:rPr>
            <w:noProof/>
            <w:webHidden/>
          </w:rPr>
          <w:tab/>
        </w:r>
        <w:r w:rsidR="00E91544">
          <w:rPr>
            <w:noProof/>
            <w:webHidden/>
          </w:rPr>
          <w:fldChar w:fldCharType="begin"/>
        </w:r>
        <w:r w:rsidR="00E91544">
          <w:rPr>
            <w:noProof/>
            <w:webHidden/>
          </w:rPr>
          <w:instrText xml:space="preserve"> PAGEREF _Toc48825049 \h </w:instrText>
        </w:r>
        <w:r w:rsidR="00E91544">
          <w:rPr>
            <w:noProof/>
            <w:webHidden/>
          </w:rPr>
        </w:r>
        <w:r w:rsidR="00E91544">
          <w:rPr>
            <w:noProof/>
            <w:webHidden/>
          </w:rPr>
          <w:fldChar w:fldCharType="separate"/>
        </w:r>
        <w:r w:rsidR="00934421">
          <w:rPr>
            <w:noProof/>
            <w:webHidden/>
          </w:rPr>
          <w:t>59</w:t>
        </w:r>
        <w:r w:rsidR="00E91544">
          <w:rPr>
            <w:noProof/>
            <w:webHidden/>
          </w:rPr>
          <w:fldChar w:fldCharType="end"/>
        </w:r>
      </w:hyperlink>
    </w:p>
    <w:p w14:paraId="595C5B31" w14:textId="1B42E9CF" w:rsidR="00E91544" w:rsidRDefault="00000000">
      <w:pPr>
        <w:pStyle w:val="TOC1"/>
        <w:rPr>
          <w:rFonts w:eastAsiaTheme="minorEastAsia" w:cstheme="minorBidi"/>
          <w:caps w:val="0"/>
          <w:noProof/>
        </w:rPr>
      </w:pPr>
      <w:hyperlink w:anchor="_Toc48825050" w:history="1">
        <w:r w:rsidR="00E91544" w:rsidRPr="00A62D95">
          <w:rPr>
            <w:rStyle w:val="Hyperlink"/>
            <w:rFonts w:ascii="Calibri" w:hAnsi="Calibri"/>
            <w:noProof/>
          </w:rPr>
          <w:t>42.</w:t>
        </w:r>
        <w:r w:rsidR="00E91544">
          <w:rPr>
            <w:rFonts w:eastAsiaTheme="minorEastAsia" w:cstheme="minorBidi"/>
            <w:caps w:val="0"/>
            <w:noProof/>
          </w:rPr>
          <w:tab/>
        </w:r>
        <w:r w:rsidR="00E91544" w:rsidRPr="00A62D95">
          <w:rPr>
            <w:rStyle w:val="Hyperlink"/>
            <w:noProof/>
          </w:rPr>
          <w:t>waiver</w:t>
        </w:r>
        <w:r w:rsidR="00E91544">
          <w:rPr>
            <w:noProof/>
            <w:webHidden/>
          </w:rPr>
          <w:tab/>
        </w:r>
        <w:r w:rsidR="00E91544">
          <w:rPr>
            <w:noProof/>
            <w:webHidden/>
          </w:rPr>
          <w:fldChar w:fldCharType="begin"/>
        </w:r>
        <w:r w:rsidR="00E91544">
          <w:rPr>
            <w:noProof/>
            <w:webHidden/>
          </w:rPr>
          <w:instrText xml:space="preserve"> PAGEREF _Toc48825050 \h </w:instrText>
        </w:r>
        <w:r w:rsidR="00E91544">
          <w:rPr>
            <w:noProof/>
            <w:webHidden/>
          </w:rPr>
        </w:r>
        <w:r w:rsidR="00E91544">
          <w:rPr>
            <w:noProof/>
            <w:webHidden/>
          </w:rPr>
          <w:fldChar w:fldCharType="separate"/>
        </w:r>
        <w:r w:rsidR="00934421">
          <w:rPr>
            <w:noProof/>
            <w:webHidden/>
          </w:rPr>
          <w:t>61</w:t>
        </w:r>
        <w:r w:rsidR="00E91544">
          <w:rPr>
            <w:noProof/>
            <w:webHidden/>
          </w:rPr>
          <w:fldChar w:fldCharType="end"/>
        </w:r>
      </w:hyperlink>
    </w:p>
    <w:p w14:paraId="472355C5" w14:textId="71106D08" w:rsidR="00E91544" w:rsidRDefault="00000000">
      <w:pPr>
        <w:pStyle w:val="TOC1"/>
        <w:rPr>
          <w:rFonts w:eastAsiaTheme="minorEastAsia" w:cstheme="minorBidi"/>
          <w:caps w:val="0"/>
          <w:noProof/>
        </w:rPr>
      </w:pPr>
      <w:hyperlink w:anchor="_Toc48825051" w:history="1">
        <w:r w:rsidR="00E91544" w:rsidRPr="00A62D95">
          <w:rPr>
            <w:rStyle w:val="Hyperlink"/>
            <w:rFonts w:ascii="Calibri" w:hAnsi="Calibri"/>
            <w:noProof/>
          </w:rPr>
          <w:t>43.</w:t>
        </w:r>
        <w:r w:rsidR="00E91544">
          <w:rPr>
            <w:rFonts w:eastAsiaTheme="minorEastAsia" w:cstheme="minorBidi"/>
            <w:caps w:val="0"/>
            <w:noProof/>
          </w:rPr>
          <w:tab/>
        </w:r>
        <w:r w:rsidR="00E91544" w:rsidRPr="00A62D95">
          <w:rPr>
            <w:rStyle w:val="Hyperlink"/>
            <w:noProof/>
          </w:rPr>
          <w:t>FURTHER ASSURANCES</w:t>
        </w:r>
        <w:r w:rsidR="00E91544">
          <w:rPr>
            <w:noProof/>
            <w:webHidden/>
          </w:rPr>
          <w:tab/>
        </w:r>
        <w:r w:rsidR="00E91544">
          <w:rPr>
            <w:noProof/>
            <w:webHidden/>
          </w:rPr>
          <w:fldChar w:fldCharType="begin"/>
        </w:r>
        <w:r w:rsidR="00E91544">
          <w:rPr>
            <w:noProof/>
            <w:webHidden/>
          </w:rPr>
          <w:instrText xml:space="preserve"> PAGEREF _Toc48825051 \h </w:instrText>
        </w:r>
        <w:r w:rsidR="00E91544">
          <w:rPr>
            <w:noProof/>
            <w:webHidden/>
          </w:rPr>
        </w:r>
        <w:r w:rsidR="00E91544">
          <w:rPr>
            <w:noProof/>
            <w:webHidden/>
          </w:rPr>
          <w:fldChar w:fldCharType="separate"/>
        </w:r>
        <w:r w:rsidR="00934421">
          <w:rPr>
            <w:noProof/>
            <w:webHidden/>
          </w:rPr>
          <w:t>61</w:t>
        </w:r>
        <w:r w:rsidR="00E91544">
          <w:rPr>
            <w:noProof/>
            <w:webHidden/>
          </w:rPr>
          <w:fldChar w:fldCharType="end"/>
        </w:r>
      </w:hyperlink>
    </w:p>
    <w:p w14:paraId="319E40C8" w14:textId="1E33CD03" w:rsidR="00E91544" w:rsidRDefault="00000000">
      <w:pPr>
        <w:pStyle w:val="TOC1"/>
        <w:rPr>
          <w:rFonts w:eastAsiaTheme="minorEastAsia" w:cstheme="minorBidi"/>
          <w:caps w:val="0"/>
          <w:noProof/>
        </w:rPr>
      </w:pPr>
      <w:hyperlink w:anchor="_Toc48825052" w:history="1">
        <w:r w:rsidR="00E91544" w:rsidRPr="00A62D95">
          <w:rPr>
            <w:rStyle w:val="Hyperlink"/>
            <w:rFonts w:ascii="Calibri" w:hAnsi="Calibri"/>
            <w:noProof/>
          </w:rPr>
          <w:t>44.</w:t>
        </w:r>
        <w:r w:rsidR="00E91544">
          <w:rPr>
            <w:rFonts w:eastAsiaTheme="minorEastAsia" w:cstheme="minorBidi"/>
            <w:caps w:val="0"/>
            <w:noProof/>
          </w:rPr>
          <w:tab/>
        </w:r>
        <w:r w:rsidR="00E91544" w:rsidRPr="00A62D95">
          <w:rPr>
            <w:rStyle w:val="Hyperlink"/>
            <w:noProof/>
          </w:rPr>
          <w:t>SEVERANCE</w:t>
        </w:r>
        <w:r w:rsidR="00E91544">
          <w:rPr>
            <w:noProof/>
            <w:webHidden/>
          </w:rPr>
          <w:tab/>
        </w:r>
        <w:r w:rsidR="00E91544">
          <w:rPr>
            <w:noProof/>
            <w:webHidden/>
          </w:rPr>
          <w:fldChar w:fldCharType="begin"/>
        </w:r>
        <w:r w:rsidR="00E91544">
          <w:rPr>
            <w:noProof/>
            <w:webHidden/>
          </w:rPr>
          <w:instrText xml:space="preserve"> PAGEREF _Toc48825052 \h </w:instrText>
        </w:r>
        <w:r w:rsidR="00E91544">
          <w:rPr>
            <w:noProof/>
            <w:webHidden/>
          </w:rPr>
        </w:r>
        <w:r w:rsidR="00E91544">
          <w:rPr>
            <w:noProof/>
            <w:webHidden/>
          </w:rPr>
          <w:fldChar w:fldCharType="separate"/>
        </w:r>
        <w:r w:rsidR="00934421">
          <w:rPr>
            <w:noProof/>
            <w:webHidden/>
          </w:rPr>
          <w:t>61</w:t>
        </w:r>
        <w:r w:rsidR="00E91544">
          <w:rPr>
            <w:noProof/>
            <w:webHidden/>
          </w:rPr>
          <w:fldChar w:fldCharType="end"/>
        </w:r>
      </w:hyperlink>
    </w:p>
    <w:p w14:paraId="1F2806CF" w14:textId="444C9E5E" w:rsidR="00E91544" w:rsidRDefault="00000000">
      <w:pPr>
        <w:pStyle w:val="TOC1"/>
        <w:rPr>
          <w:rFonts w:eastAsiaTheme="minorEastAsia" w:cstheme="minorBidi"/>
          <w:caps w:val="0"/>
          <w:noProof/>
        </w:rPr>
      </w:pPr>
      <w:hyperlink w:anchor="_Toc48825053" w:history="1">
        <w:r w:rsidR="00E91544" w:rsidRPr="00A62D95">
          <w:rPr>
            <w:rStyle w:val="Hyperlink"/>
            <w:rFonts w:ascii="Calibri" w:hAnsi="Calibri"/>
            <w:noProof/>
          </w:rPr>
          <w:t>45.</w:t>
        </w:r>
        <w:r w:rsidR="00E91544">
          <w:rPr>
            <w:rFonts w:eastAsiaTheme="minorEastAsia" w:cstheme="minorBidi"/>
            <w:caps w:val="0"/>
            <w:noProof/>
          </w:rPr>
          <w:tab/>
        </w:r>
        <w:r w:rsidR="00E91544" w:rsidRPr="00A62D95">
          <w:rPr>
            <w:rStyle w:val="Hyperlink"/>
            <w:noProof/>
          </w:rPr>
          <w:t>relationship of the parties</w:t>
        </w:r>
        <w:r w:rsidR="00E91544">
          <w:rPr>
            <w:noProof/>
            <w:webHidden/>
          </w:rPr>
          <w:tab/>
        </w:r>
        <w:r w:rsidR="00E91544">
          <w:rPr>
            <w:noProof/>
            <w:webHidden/>
          </w:rPr>
          <w:fldChar w:fldCharType="begin"/>
        </w:r>
        <w:r w:rsidR="00E91544">
          <w:rPr>
            <w:noProof/>
            <w:webHidden/>
          </w:rPr>
          <w:instrText xml:space="preserve"> PAGEREF _Toc48825053 \h </w:instrText>
        </w:r>
        <w:r w:rsidR="00E91544">
          <w:rPr>
            <w:noProof/>
            <w:webHidden/>
          </w:rPr>
        </w:r>
        <w:r w:rsidR="00E91544">
          <w:rPr>
            <w:noProof/>
            <w:webHidden/>
          </w:rPr>
          <w:fldChar w:fldCharType="separate"/>
        </w:r>
        <w:r w:rsidR="00934421">
          <w:rPr>
            <w:noProof/>
            <w:webHidden/>
          </w:rPr>
          <w:t>61</w:t>
        </w:r>
        <w:r w:rsidR="00E91544">
          <w:rPr>
            <w:noProof/>
            <w:webHidden/>
          </w:rPr>
          <w:fldChar w:fldCharType="end"/>
        </w:r>
      </w:hyperlink>
    </w:p>
    <w:p w14:paraId="5D99F7FB" w14:textId="4A64516B" w:rsidR="00E91544" w:rsidRDefault="00000000">
      <w:pPr>
        <w:pStyle w:val="TOC1"/>
        <w:rPr>
          <w:rFonts w:eastAsiaTheme="minorEastAsia" w:cstheme="minorBidi"/>
          <w:caps w:val="0"/>
          <w:noProof/>
        </w:rPr>
      </w:pPr>
      <w:hyperlink w:anchor="_Toc48825054" w:history="1">
        <w:r w:rsidR="00E91544" w:rsidRPr="00A62D95">
          <w:rPr>
            <w:rStyle w:val="Hyperlink"/>
            <w:rFonts w:ascii="Calibri" w:hAnsi="Calibri"/>
            <w:noProof/>
          </w:rPr>
          <w:t>46.</w:t>
        </w:r>
        <w:r w:rsidR="00E91544">
          <w:rPr>
            <w:rFonts w:eastAsiaTheme="minorEastAsia" w:cstheme="minorBidi"/>
            <w:caps w:val="0"/>
            <w:noProof/>
          </w:rPr>
          <w:tab/>
        </w:r>
        <w:r w:rsidR="00E91544" w:rsidRPr="00A62D95">
          <w:rPr>
            <w:rStyle w:val="Hyperlink"/>
            <w:noProof/>
          </w:rPr>
          <w:t>PREVENTING FRAUD BRIBERY AND CORRUPTION</w:t>
        </w:r>
        <w:r w:rsidR="00E91544">
          <w:rPr>
            <w:noProof/>
            <w:webHidden/>
          </w:rPr>
          <w:tab/>
        </w:r>
        <w:r w:rsidR="00E91544">
          <w:rPr>
            <w:noProof/>
            <w:webHidden/>
          </w:rPr>
          <w:fldChar w:fldCharType="begin"/>
        </w:r>
        <w:r w:rsidR="00E91544">
          <w:rPr>
            <w:noProof/>
            <w:webHidden/>
          </w:rPr>
          <w:instrText xml:space="preserve"> PAGEREF _Toc48825054 \h </w:instrText>
        </w:r>
        <w:r w:rsidR="00E91544">
          <w:rPr>
            <w:noProof/>
            <w:webHidden/>
          </w:rPr>
        </w:r>
        <w:r w:rsidR="00E91544">
          <w:rPr>
            <w:noProof/>
            <w:webHidden/>
          </w:rPr>
          <w:fldChar w:fldCharType="separate"/>
        </w:r>
        <w:r w:rsidR="00934421">
          <w:rPr>
            <w:noProof/>
            <w:webHidden/>
          </w:rPr>
          <w:t>61</w:t>
        </w:r>
        <w:r w:rsidR="00E91544">
          <w:rPr>
            <w:noProof/>
            <w:webHidden/>
          </w:rPr>
          <w:fldChar w:fldCharType="end"/>
        </w:r>
      </w:hyperlink>
    </w:p>
    <w:p w14:paraId="76CB4EA4" w14:textId="0594447A" w:rsidR="00E91544" w:rsidRDefault="00000000">
      <w:pPr>
        <w:pStyle w:val="TOC1"/>
        <w:rPr>
          <w:rFonts w:eastAsiaTheme="minorEastAsia" w:cstheme="minorBidi"/>
          <w:caps w:val="0"/>
          <w:noProof/>
        </w:rPr>
      </w:pPr>
      <w:hyperlink w:anchor="_Toc48825055" w:history="1">
        <w:r w:rsidR="00E91544" w:rsidRPr="00A62D95">
          <w:rPr>
            <w:rStyle w:val="Hyperlink"/>
            <w:rFonts w:ascii="Calibri" w:hAnsi="Calibri"/>
            <w:noProof/>
          </w:rPr>
          <w:t>47.</w:t>
        </w:r>
        <w:r w:rsidR="00E91544">
          <w:rPr>
            <w:rFonts w:eastAsiaTheme="minorEastAsia" w:cstheme="minorBidi"/>
            <w:caps w:val="0"/>
            <w:noProof/>
          </w:rPr>
          <w:tab/>
        </w:r>
        <w:r w:rsidR="00E91544" w:rsidRPr="00A62D95">
          <w:rPr>
            <w:rStyle w:val="Hyperlink"/>
            <w:noProof/>
          </w:rPr>
          <w:t>EQUALITY, DIVERSITY AND HUMAN RIGHTS</w:t>
        </w:r>
        <w:r w:rsidR="00E91544">
          <w:rPr>
            <w:noProof/>
            <w:webHidden/>
          </w:rPr>
          <w:tab/>
        </w:r>
        <w:r w:rsidR="00E91544">
          <w:rPr>
            <w:noProof/>
            <w:webHidden/>
          </w:rPr>
          <w:fldChar w:fldCharType="begin"/>
        </w:r>
        <w:r w:rsidR="00E91544">
          <w:rPr>
            <w:noProof/>
            <w:webHidden/>
          </w:rPr>
          <w:instrText xml:space="preserve"> PAGEREF _Toc48825055 \h </w:instrText>
        </w:r>
        <w:r w:rsidR="00E91544">
          <w:rPr>
            <w:noProof/>
            <w:webHidden/>
          </w:rPr>
        </w:r>
        <w:r w:rsidR="00E91544">
          <w:rPr>
            <w:noProof/>
            <w:webHidden/>
          </w:rPr>
          <w:fldChar w:fldCharType="separate"/>
        </w:r>
        <w:r w:rsidR="00934421">
          <w:rPr>
            <w:noProof/>
            <w:webHidden/>
          </w:rPr>
          <w:t>63</w:t>
        </w:r>
        <w:r w:rsidR="00E91544">
          <w:rPr>
            <w:noProof/>
            <w:webHidden/>
          </w:rPr>
          <w:fldChar w:fldCharType="end"/>
        </w:r>
      </w:hyperlink>
    </w:p>
    <w:p w14:paraId="7094F072" w14:textId="24139E31" w:rsidR="00E91544" w:rsidRDefault="00000000">
      <w:pPr>
        <w:pStyle w:val="TOC1"/>
        <w:rPr>
          <w:rFonts w:eastAsiaTheme="minorEastAsia" w:cstheme="minorBidi"/>
          <w:caps w:val="0"/>
          <w:noProof/>
        </w:rPr>
      </w:pPr>
      <w:hyperlink w:anchor="_Toc48825056" w:history="1">
        <w:r w:rsidR="00E91544" w:rsidRPr="00A62D95">
          <w:rPr>
            <w:rStyle w:val="Hyperlink"/>
            <w:rFonts w:ascii="Calibri" w:hAnsi="Calibri"/>
            <w:noProof/>
          </w:rPr>
          <w:t>48.</w:t>
        </w:r>
        <w:r w:rsidR="00E91544">
          <w:rPr>
            <w:rFonts w:eastAsiaTheme="minorEastAsia" w:cstheme="minorBidi"/>
            <w:caps w:val="0"/>
            <w:noProof/>
          </w:rPr>
          <w:tab/>
        </w:r>
        <w:r w:rsidR="00E91544" w:rsidRPr="00A62D95">
          <w:rPr>
            <w:rStyle w:val="Hyperlink"/>
            <w:noProof/>
          </w:rPr>
          <w:t>ASSIGNMENT AND NOVATION</w:t>
        </w:r>
        <w:r w:rsidR="00E91544">
          <w:rPr>
            <w:noProof/>
            <w:webHidden/>
          </w:rPr>
          <w:tab/>
        </w:r>
        <w:r w:rsidR="00E91544">
          <w:rPr>
            <w:noProof/>
            <w:webHidden/>
          </w:rPr>
          <w:fldChar w:fldCharType="begin"/>
        </w:r>
        <w:r w:rsidR="00E91544">
          <w:rPr>
            <w:noProof/>
            <w:webHidden/>
          </w:rPr>
          <w:instrText xml:space="preserve"> PAGEREF _Toc48825056 \h </w:instrText>
        </w:r>
        <w:r w:rsidR="00E91544">
          <w:rPr>
            <w:noProof/>
            <w:webHidden/>
          </w:rPr>
        </w:r>
        <w:r w:rsidR="00E91544">
          <w:rPr>
            <w:noProof/>
            <w:webHidden/>
          </w:rPr>
          <w:fldChar w:fldCharType="separate"/>
        </w:r>
        <w:r w:rsidR="00934421">
          <w:rPr>
            <w:noProof/>
            <w:webHidden/>
          </w:rPr>
          <w:t>63</w:t>
        </w:r>
        <w:r w:rsidR="00E91544">
          <w:rPr>
            <w:noProof/>
            <w:webHidden/>
          </w:rPr>
          <w:fldChar w:fldCharType="end"/>
        </w:r>
      </w:hyperlink>
    </w:p>
    <w:p w14:paraId="1CD943D2" w14:textId="1FA8752D" w:rsidR="00E91544" w:rsidRDefault="00000000">
      <w:pPr>
        <w:pStyle w:val="TOC1"/>
        <w:rPr>
          <w:rFonts w:eastAsiaTheme="minorEastAsia" w:cstheme="minorBidi"/>
          <w:caps w:val="0"/>
          <w:noProof/>
        </w:rPr>
      </w:pPr>
      <w:hyperlink w:anchor="_Toc48825057" w:history="1">
        <w:r w:rsidR="00E91544" w:rsidRPr="00A62D95">
          <w:rPr>
            <w:rStyle w:val="Hyperlink"/>
            <w:rFonts w:ascii="Calibri" w:hAnsi="Calibri"/>
            <w:noProof/>
          </w:rPr>
          <w:t>49.</w:t>
        </w:r>
        <w:r w:rsidR="00E91544">
          <w:rPr>
            <w:rFonts w:eastAsiaTheme="minorEastAsia" w:cstheme="minorBidi"/>
            <w:caps w:val="0"/>
            <w:noProof/>
          </w:rPr>
          <w:tab/>
        </w:r>
        <w:r w:rsidR="00E91544" w:rsidRPr="00A62D95">
          <w:rPr>
            <w:rStyle w:val="Hyperlink"/>
            <w:noProof/>
          </w:rPr>
          <w:t>CHANGE</w:t>
        </w:r>
        <w:r w:rsidR="00E91544">
          <w:rPr>
            <w:noProof/>
            <w:webHidden/>
          </w:rPr>
          <w:tab/>
        </w:r>
        <w:r w:rsidR="00E91544">
          <w:rPr>
            <w:noProof/>
            <w:webHidden/>
          </w:rPr>
          <w:fldChar w:fldCharType="begin"/>
        </w:r>
        <w:r w:rsidR="00E91544">
          <w:rPr>
            <w:noProof/>
            <w:webHidden/>
          </w:rPr>
          <w:instrText xml:space="preserve"> PAGEREF _Toc48825057 \h </w:instrText>
        </w:r>
        <w:r w:rsidR="00E91544">
          <w:rPr>
            <w:noProof/>
            <w:webHidden/>
          </w:rPr>
        </w:r>
        <w:r w:rsidR="00E91544">
          <w:rPr>
            <w:noProof/>
            <w:webHidden/>
          </w:rPr>
          <w:fldChar w:fldCharType="separate"/>
        </w:r>
        <w:r w:rsidR="00934421">
          <w:rPr>
            <w:noProof/>
            <w:webHidden/>
          </w:rPr>
          <w:t>64</w:t>
        </w:r>
        <w:r w:rsidR="00E91544">
          <w:rPr>
            <w:noProof/>
            <w:webHidden/>
          </w:rPr>
          <w:fldChar w:fldCharType="end"/>
        </w:r>
      </w:hyperlink>
    </w:p>
    <w:p w14:paraId="560B933F" w14:textId="1CA3FBBE" w:rsidR="00E91544" w:rsidRDefault="00000000">
      <w:pPr>
        <w:pStyle w:val="TOC1"/>
        <w:rPr>
          <w:rFonts w:eastAsiaTheme="minorEastAsia" w:cstheme="minorBidi"/>
          <w:caps w:val="0"/>
          <w:noProof/>
        </w:rPr>
      </w:pPr>
      <w:hyperlink w:anchor="_Toc48825058" w:history="1">
        <w:r w:rsidR="00E91544" w:rsidRPr="00A62D95">
          <w:rPr>
            <w:rStyle w:val="Hyperlink"/>
            <w:rFonts w:ascii="Calibri" w:hAnsi="Calibri"/>
            <w:noProof/>
          </w:rPr>
          <w:t>50.</w:t>
        </w:r>
        <w:r w:rsidR="00E91544">
          <w:rPr>
            <w:rFonts w:eastAsiaTheme="minorEastAsia" w:cstheme="minorBidi"/>
            <w:caps w:val="0"/>
            <w:noProof/>
          </w:rPr>
          <w:tab/>
        </w:r>
        <w:r w:rsidR="00E91544" w:rsidRPr="00A62D95">
          <w:rPr>
            <w:rStyle w:val="Hyperlink"/>
            <w:noProof/>
          </w:rPr>
          <w:t>notices</w:t>
        </w:r>
        <w:r w:rsidR="00E91544">
          <w:rPr>
            <w:noProof/>
            <w:webHidden/>
          </w:rPr>
          <w:tab/>
        </w:r>
        <w:r w:rsidR="00E91544">
          <w:rPr>
            <w:noProof/>
            <w:webHidden/>
          </w:rPr>
          <w:fldChar w:fldCharType="begin"/>
        </w:r>
        <w:r w:rsidR="00E91544">
          <w:rPr>
            <w:noProof/>
            <w:webHidden/>
          </w:rPr>
          <w:instrText xml:space="preserve"> PAGEREF _Toc48825058 \h </w:instrText>
        </w:r>
        <w:r w:rsidR="00E91544">
          <w:rPr>
            <w:noProof/>
            <w:webHidden/>
          </w:rPr>
        </w:r>
        <w:r w:rsidR="00E91544">
          <w:rPr>
            <w:noProof/>
            <w:webHidden/>
          </w:rPr>
          <w:fldChar w:fldCharType="separate"/>
        </w:r>
        <w:r w:rsidR="00934421">
          <w:rPr>
            <w:noProof/>
            <w:webHidden/>
          </w:rPr>
          <w:t>64</w:t>
        </w:r>
        <w:r w:rsidR="00E91544">
          <w:rPr>
            <w:noProof/>
            <w:webHidden/>
          </w:rPr>
          <w:fldChar w:fldCharType="end"/>
        </w:r>
      </w:hyperlink>
    </w:p>
    <w:p w14:paraId="151CCE6D" w14:textId="59FD6AEF" w:rsidR="00E91544" w:rsidRDefault="00000000">
      <w:pPr>
        <w:pStyle w:val="TOC1"/>
        <w:rPr>
          <w:rFonts w:eastAsiaTheme="minorEastAsia" w:cstheme="minorBidi"/>
          <w:caps w:val="0"/>
          <w:noProof/>
        </w:rPr>
      </w:pPr>
      <w:hyperlink w:anchor="_Toc48825059" w:history="1">
        <w:r w:rsidR="00E91544" w:rsidRPr="00A62D95">
          <w:rPr>
            <w:rStyle w:val="Hyperlink"/>
            <w:rFonts w:ascii="Calibri" w:hAnsi="Calibri"/>
            <w:noProof/>
          </w:rPr>
          <w:t>51.</w:t>
        </w:r>
        <w:r w:rsidR="00E91544">
          <w:rPr>
            <w:rFonts w:eastAsiaTheme="minorEastAsia" w:cstheme="minorBidi"/>
            <w:caps w:val="0"/>
            <w:noProof/>
          </w:rPr>
          <w:tab/>
        </w:r>
        <w:r w:rsidR="00E91544" w:rsidRPr="00A62D95">
          <w:rPr>
            <w:rStyle w:val="Hyperlink"/>
            <w:noProof/>
          </w:rPr>
          <w:t>Entire Agreement</w:t>
        </w:r>
        <w:r w:rsidR="00E91544">
          <w:rPr>
            <w:noProof/>
            <w:webHidden/>
          </w:rPr>
          <w:tab/>
        </w:r>
        <w:r w:rsidR="00E91544">
          <w:rPr>
            <w:noProof/>
            <w:webHidden/>
          </w:rPr>
          <w:fldChar w:fldCharType="begin"/>
        </w:r>
        <w:r w:rsidR="00E91544">
          <w:rPr>
            <w:noProof/>
            <w:webHidden/>
          </w:rPr>
          <w:instrText xml:space="preserve"> PAGEREF _Toc48825059 \h </w:instrText>
        </w:r>
        <w:r w:rsidR="00E91544">
          <w:rPr>
            <w:noProof/>
            <w:webHidden/>
          </w:rPr>
        </w:r>
        <w:r w:rsidR="00E91544">
          <w:rPr>
            <w:noProof/>
            <w:webHidden/>
          </w:rPr>
          <w:fldChar w:fldCharType="separate"/>
        </w:r>
        <w:r w:rsidR="00934421">
          <w:rPr>
            <w:noProof/>
            <w:webHidden/>
          </w:rPr>
          <w:t>66</w:t>
        </w:r>
        <w:r w:rsidR="00E91544">
          <w:rPr>
            <w:noProof/>
            <w:webHidden/>
          </w:rPr>
          <w:fldChar w:fldCharType="end"/>
        </w:r>
      </w:hyperlink>
    </w:p>
    <w:p w14:paraId="0D27ECB7" w14:textId="69FC3487" w:rsidR="00E91544" w:rsidRDefault="00000000">
      <w:pPr>
        <w:pStyle w:val="TOC1"/>
        <w:rPr>
          <w:rFonts w:eastAsiaTheme="minorEastAsia" w:cstheme="minorBidi"/>
          <w:caps w:val="0"/>
          <w:noProof/>
        </w:rPr>
      </w:pPr>
      <w:hyperlink w:anchor="_Toc48825060" w:history="1">
        <w:r w:rsidR="00E91544" w:rsidRPr="00A62D95">
          <w:rPr>
            <w:rStyle w:val="Hyperlink"/>
            <w:rFonts w:ascii="Calibri" w:hAnsi="Calibri"/>
            <w:noProof/>
          </w:rPr>
          <w:t>52.</w:t>
        </w:r>
        <w:r w:rsidR="00E91544">
          <w:rPr>
            <w:rFonts w:eastAsiaTheme="minorEastAsia" w:cstheme="minorBidi"/>
            <w:caps w:val="0"/>
            <w:noProof/>
          </w:rPr>
          <w:tab/>
        </w:r>
        <w:r w:rsidR="00E91544" w:rsidRPr="00A62D95">
          <w:rPr>
            <w:rStyle w:val="Hyperlink"/>
            <w:noProof/>
          </w:rPr>
          <w:t>THIRD PARTY RIGHTS</w:t>
        </w:r>
        <w:r w:rsidR="00E91544">
          <w:rPr>
            <w:noProof/>
            <w:webHidden/>
          </w:rPr>
          <w:tab/>
        </w:r>
        <w:r w:rsidR="00E91544">
          <w:rPr>
            <w:noProof/>
            <w:webHidden/>
          </w:rPr>
          <w:fldChar w:fldCharType="begin"/>
        </w:r>
        <w:r w:rsidR="00E91544">
          <w:rPr>
            <w:noProof/>
            <w:webHidden/>
          </w:rPr>
          <w:instrText xml:space="preserve"> PAGEREF _Toc48825060 \h </w:instrText>
        </w:r>
        <w:r w:rsidR="00E91544">
          <w:rPr>
            <w:noProof/>
            <w:webHidden/>
          </w:rPr>
        </w:r>
        <w:r w:rsidR="00E91544">
          <w:rPr>
            <w:noProof/>
            <w:webHidden/>
          </w:rPr>
          <w:fldChar w:fldCharType="separate"/>
        </w:r>
        <w:r w:rsidR="00934421">
          <w:rPr>
            <w:noProof/>
            <w:webHidden/>
          </w:rPr>
          <w:t>66</w:t>
        </w:r>
        <w:r w:rsidR="00E91544">
          <w:rPr>
            <w:noProof/>
            <w:webHidden/>
          </w:rPr>
          <w:fldChar w:fldCharType="end"/>
        </w:r>
      </w:hyperlink>
    </w:p>
    <w:p w14:paraId="4FB0D609" w14:textId="0B7819DB" w:rsidR="00E91544" w:rsidRDefault="00000000">
      <w:pPr>
        <w:pStyle w:val="TOC1"/>
        <w:rPr>
          <w:rFonts w:eastAsiaTheme="minorEastAsia" w:cstheme="minorBidi"/>
          <w:caps w:val="0"/>
          <w:noProof/>
        </w:rPr>
      </w:pPr>
      <w:hyperlink w:anchor="_Toc48825061" w:history="1">
        <w:r w:rsidR="00E91544" w:rsidRPr="00A62D95">
          <w:rPr>
            <w:rStyle w:val="Hyperlink"/>
            <w:rFonts w:ascii="Calibri" w:hAnsi="Calibri"/>
            <w:noProof/>
          </w:rPr>
          <w:t>53.</w:t>
        </w:r>
        <w:r w:rsidR="00E91544">
          <w:rPr>
            <w:rFonts w:eastAsiaTheme="minorEastAsia" w:cstheme="minorBidi"/>
            <w:caps w:val="0"/>
            <w:noProof/>
          </w:rPr>
          <w:tab/>
        </w:r>
        <w:r w:rsidR="00E91544" w:rsidRPr="00A62D95">
          <w:rPr>
            <w:rStyle w:val="Hyperlink"/>
            <w:noProof/>
          </w:rPr>
          <w:t>conflicts of interest</w:t>
        </w:r>
        <w:r w:rsidR="00E91544">
          <w:rPr>
            <w:noProof/>
            <w:webHidden/>
          </w:rPr>
          <w:tab/>
        </w:r>
        <w:r w:rsidR="00E91544">
          <w:rPr>
            <w:noProof/>
            <w:webHidden/>
          </w:rPr>
          <w:fldChar w:fldCharType="begin"/>
        </w:r>
        <w:r w:rsidR="00E91544">
          <w:rPr>
            <w:noProof/>
            <w:webHidden/>
          </w:rPr>
          <w:instrText xml:space="preserve"> PAGEREF _Toc48825061 \h </w:instrText>
        </w:r>
        <w:r w:rsidR="00E91544">
          <w:rPr>
            <w:noProof/>
            <w:webHidden/>
          </w:rPr>
        </w:r>
        <w:r w:rsidR="00E91544">
          <w:rPr>
            <w:noProof/>
            <w:webHidden/>
          </w:rPr>
          <w:fldChar w:fldCharType="separate"/>
        </w:r>
        <w:r w:rsidR="00934421">
          <w:rPr>
            <w:noProof/>
            <w:webHidden/>
          </w:rPr>
          <w:t>66</w:t>
        </w:r>
        <w:r w:rsidR="00E91544">
          <w:rPr>
            <w:noProof/>
            <w:webHidden/>
          </w:rPr>
          <w:fldChar w:fldCharType="end"/>
        </w:r>
      </w:hyperlink>
    </w:p>
    <w:p w14:paraId="4E1001E4" w14:textId="19848EDF" w:rsidR="00E91544" w:rsidRDefault="00000000">
      <w:pPr>
        <w:pStyle w:val="TOC1"/>
        <w:rPr>
          <w:rFonts w:eastAsiaTheme="minorEastAsia" w:cstheme="minorBidi"/>
          <w:caps w:val="0"/>
          <w:noProof/>
        </w:rPr>
      </w:pPr>
      <w:hyperlink w:anchor="_Toc48825062" w:history="1">
        <w:r w:rsidR="00E91544" w:rsidRPr="00A62D95">
          <w:rPr>
            <w:rStyle w:val="Hyperlink"/>
            <w:rFonts w:ascii="Calibri" w:hAnsi="Calibri"/>
            <w:noProof/>
          </w:rPr>
          <w:t>54.</w:t>
        </w:r>
        <w:r w:rsidR="00E91544">
          <w:rPr>
            <w:rFonts w:eastAsiaTheme="minorEastAsia" w:cstheme="minorBidi"/>
            <w:caps w:val="0"/>
            <w:noProof/>
          </w:rPr>
          <w:tab/>
        </w:r>
        <w:r w:rsidR="00E91544" w:rsidRPr="00A62D95">
          <w:rPr>
            <w:rStyle w:val="Hyperlink"/>
            <w:noProof/>
          </w:rPr>
          <w:t>Disputes</w:t>
        </w:r>
        <w:r w:rsidR="00E91544">
          <w:rPr>
            <w:noProof/>
            <w:webHidden/>
          </w:rPr>
          <w:tab/>
        </w:r>
        <w:r w:rsidR="00E91544">
          <w:rPr>
            <w:noProof/>
            <w:webHidden/>
          </w:rPr>
          <w:fldChar w:fldCharType="begin"/>
        </w:r>
        <w:r w:rsidR="00E91544">
          <w:rPr>
            <w:noProof/>
            <w:webHidden/>
          </w:rPr>
          <w:instrText xml:space="preserve"> PAGEREF _Toc48825062 \h </w:instrText>
        </w:r>
        <w:r w:rsidR="00E91544">
          <w:rPr>
            <w:noProof/>
            <w:webHidden/>
          </w:rPr>
        </w:r>
        <w:r w:rsidR="00E91544">
          <w:rPr>
            <w:noProof/>
            <w:webHidden/>
          </w:rPr>
          <w:fldChar w:fldCharType="separate"/>
        </w:r>
        <w:r w:rsidR="00934421">
          <w:rPr>
            <w:noProof/>
            <w:webHidden/>
          </w:rPr>
          <w:t>67</w:t>
        </w:r>
        <w:r w:rsidR="00E91544">
          <w:rPr>
            <w:noProof/>
            <w:webHidden/>
          </w:rPr>
          <w:fldChar w:fldCharType="end"/>
        </w:r>
      </w:hyperlink>
    </w:p>
    <w:p w14:paraId="572573E0" w14:textId="0D69D037" w:rsidR="00E91544" w:rsidRDefault="00000000">
      <w:pPr>
        <w:pStyle w:val="TOC1"/>
        <w:rPr>
          <w:rFonts w:eastAsiaTheme="minorEastAsia" w:cstheme="minorBidi"/>
          <w:caps w:val="0"/>
          <w:noProof/>
        </w:rPr>
      </w:pPr>
      <w:hyperlink w:anchor="_Toc48825063" w:history="1">
        <w:r w:rsidR="00E91544" w:rsidRPr="00A62D95">
          <w:rPr>
            <w:rStyle w:val="Hyperlink"/>
            <w:rFonts w:ascii="Calibri" w:hAnsi="Calibri"/>
            <w:noProof/>
          </w:rPr>
          <w:t>55.</w:t>
        </w:r>
        <w:r w:rsidR="00E91544">
          <w:rPr>
            <w:rFonts w:eastAsiaTheme="minorEastAsia" w:cstheme="minorBidi"/>
            <w:caps w:val="0"/>
            <w:noProof/>
          </w:rPr>
          <w:tab/>
        </w:r>
        <w:r w:rsidR="00E91544" w:rsidRPr="00A62D95">
          <w:rPr>
            <w:rStyle w:val="Hyperlink"/>
            <w:noProof/>
          </w:rPr>
          <w:t>Governing Law and Jurisdiction</w:t>
        </w:r>
        <w:r w:rsidR="00E91544">
          <w:rPr>
            <w:noProof/>
            <w:webHidden/>
          </w:rPr>
          <w:tab/>
        </w:r>
        <w:r w:rsidR="00E91544">
          <w:rPr>
            <w:noProof/>
            <w:webHidden/>
          </w:rPr>
          <w:fldChar w:fldCharType="begin"/>
        </w:r>
        <w:r w:rsidR="00E91544">
          <w:rPr>
            <w:noProof/>
            <w:webHidden/>
          </w:rPr>
          <w:instrText xml:space="preserve"> PAGEREF _Toc48825063 \h </w:instrText>
        </w:r>
        <w:r w:rsidR="00E91544">
          <w:rPr>
            <w:noProof/>
            <w:webHidden/>
          </w:rPr>
        </w:r>
        <w:r w:rsidR="00E91544">
          <w:rPr>
            <w:noProof/>
            <w:webHidden/>
          </w:rPr>
          <w:fldChar w:fldCharType="separate"/>
        </w:r>
        <w:r w:rsidR="00934421">
          <w:rPr>
            <w:noProof/>
            <w:webHidden/>
          </w:rPr>
          <w:t>67</w:t>
        </w:r>
        <w:r w:rsidR="00E91544">
          <w:rPr>
            <w:noProof/>
            <w:webHidden/>
          </w:rPr>
          <w:fldChar w:fldCharType="end"/>
        </w:r>
      </w:hyperlink>
    </w:p>
    <w:p w14:paraId="52DB2F5E" w14:textId="2F65813C" w:rsidR="00E91544" w:rsidRDefault="00000000">
      <w:pPr>
        <w:pStyle w:val="TOC1"/>
        <w:rPr>
          <w:rFonts w:eastAsiaTheme="minorEastAsia" w:cstheme="minorBidi"/>
          <w:caps w:val="0"/>
          <w:noProof/>
        </w:rPr>
      </w:pPr>
      <w:hyperlink w:anchor="_Toc48825064" w:history="1">
        <w:r w:rsidR="00E91544" w:rsidRPr="00A62D95">
          <w:rPr>
            <w:rStyle w:val="Hyperlink"/>
            <w:rFonts w:cstheme="minorHAnsi"/>
            <w:noProof/>
          </w:rPr>
          <w:t>SCHEDULE 1 - Definitions</w:t>
        </w:r>
        <w:r w:rsidR="00E91544">
          <w:rPr>
            <w:noProof/>
            <w:webHidden/>
          </w:rPr>
          <w:tab/>
        </w:r>
        <w:r w:rsidR="00E91544">
          <w:rPr>
            <w:noProof/>
            <w:webHidden/>
          </w:rPr>
          <w:fldChar w:fldCharType="begin"/>
        </w:r>
        <w:r w:rsidR="00E91544">
          <w:rPr>
            <w:noProof/>
            <w:webHidden/>
          </w:rPr>
          <w:instrText xml:space="preserve"> PAGEREF _Toc48825064 \h </w:instrText>
        </w:r>
        <w:r w:rsidR="00E91544">
          <w:rPr>
            <w:noProof/>
            <w:webHidden/>
          </w:rPr>
        </w:r>
        <w:r w:rsidR="00E91544">
          <w:rPr>
            <w:noProof/>
            <w:webHidden/>
          </w:rPr>
          <w:fldChar w:fldCharType="separate"/>
        </w:r>
        <w:r w:rsidR="00934421">
          <w:rPr>
            <w:noProof/>
            <w:webHidden/>
          </w:rPr>
          <w:t>68</w:t>
        </w:r>
        <w:r w:rsidR="00E91544">
          <w:rPr>
            <w:noProof/>
            <w:webHidden/>
          </w:rPr>
          <w:fldChar w:fldCharType="end"/>
        </w:r>
      </w:hyperlink>
    </w:p>
    <w:p w14:paraId="3DB4FE91" w14:textId="641B9790" w:rsidR="00E91544" w:rsidRDefault="00000000">
      <w:pPr>
        <w:pStyle w:val="TOC1"/>
        <w:rPr>
          <w:rFonts w:eastAsiaTheme="minorEastAsia" w:cstheme="minorBidi"/>
          <w:caps w:val="0"/>
          <w:noProof/>
        </w:rPr>
      </w:pPr>
      <w:hyperlink w:anchor="_Toc48825065" w:history="1">
        <w:r w:rsidR="00E91544" w:rsidRPr="00A62D95">
          <w:rPr>
            <w:rStyle w:val="Hyperlink"/>
            <w:rFonts w:cstheme="minorHAnsi"/>
            <w:noProof/>
          </w:rPr>
          <w:t>SCHEDULE 2 -  CHARGES AND INVOICING</w:t>
        </w:r>
        <w:r w:rsidR="00E91544">
          <w:rPr>
            <w:noProof/>
            <w:webHidden/>
          </w:rPr>
          <w:tab/>
        </w:r>
        <w:r w:rsidR="00E91544">
          <w:rPr>
            <w:noProof/>
            <w:webHidden/>
          </w:rPr>
          <w:fldChar w:fldCharType="begin"/>
        </w:r>
        <w:r w:rsidR="00E91544">
          <w:rPr>
            <w:noProof/>
            <w:webHidden/>
          </w:rPr>
          <w:instrText xml:space="preserve"> PAGEREF _Toc48825065 \h </w:instrText>
        </w:r>
        <w:r w:rsidR="00E91544">
          <w:rPr>
            <w:noProof/>
            <w:webHidden/>
          </w:rPr>
        </w:r>
        <w:r w:rsidR="00E91544">
          <w:rPr>
            <w:noProof/>
            <w:webHidden/>
          </w:rPr>
          <w:fldChar w:fldCharType="separate"/>
        </w:r>
        <w:r w:rsidR="00934421">
          <w:rPr>
            <w:noProof/>
            <w:webHidden/>
          </w:rPr>
          <w:t>90</w:t>
        </w:r>
        <w:r w:rsidR="00E91544">
          <w:rPr>
            <w:noProof/>
            <w:webHidden/>
          </w:rPr>
          <w:fldChar w:fldCharType="end"/>
        </w:r>
      </w:hyperlink>
    </w:p>
    <w:p w14:paraId="6396DD36" w14:textId="11925511" w:rsidR="00E91544" w:rsidRDefault="00000000">
      <w:pPr>
        <w:pStyle w:val="TOC1"/>
        <w:rPr>
          <w:rFonts w:eastAsiaTheme="minorEastAsia" w:cstheme="minorBidi"/>
          <w:caps w:val="0"/>
          <w:noProof/>
        </w:rPr>
      </w:pPr>
      <w:hyperlink w:anchor="_Toc48825066" w:history="1">
        <w:r w:rsidR="00E91544" w:rsidRPr="00A62D95">
          <w:rPr>
            <w:rStyle w:val="Hyperlink"/>
            <w:rFonts w:cstheme="minorHAnsi"/>
            <w:noProof/>
          </w:rPr>
          <w:t>SCHEDULE 3 -  SERVICE LEVELS, SERVICE CREDITS AND PERFORMANCE MONITORING</w:t>
        </w:r>
        <w:r w:rsidR="00E91544">
          <w:rPr>
            <w:noProof/>
            <w:webHidden/>
          </w:rPr>
          <w:tab/>
        </w:r>
        <w:r w:rsidR="00E91544">
          <w:rPr>
            <w:noProof/>
            <w:webHidden/>
          </w:rPr>
          <w:fldChar w:fldCharType="begin"/>
        </w:r>
        <w:r w:rsidR="00E91544">
          <w:rPr>
            <w:noProof/>
            <w:webHidden/>
          </w:rPr>
          <w:instrText xml:space="preserve"> PAGEREF _Toc48825066 \h </w:instrText>
        </w:r>
        <w:r w:rsidR="00E91544">
          <w:rPr>
            <w:noProof/>
            <w:webHidden/>
          </w:rPr>
        </w:r>
        <w:r w:rsidR="00E91544">
          <w:rPr>
            <w:noProof/>
            <w:webHidden/>
          </w:rPr>
          <w:fldChar w:fldCharType="separate"/>
        </w:r>
        <w:r w:rsidR="00934421">
          <w:rPr>
            <w:noProof/>
            <w:webHidden/>
          </w:rPr>
          <w:t>100</w:t>
        </w:r>
        <w:r w:rsidR="00E91544">
          <w:rPr>
            <w:noProof/>
            <w:webHidden/>
          </w:rPr>
          <w:fldChar w:fldCharType="end"/>
        </w:r>
      </w:hyperlink>
    </w:p>
    <w:p w14:paraId="2DB146F8" w14:textId="35D63A47" w:rsidR="00E91544" w:rsidRDefault="00000000">
      <w:pPr>
        <w:pStyle w:val="TOC1"/>
        <w:rPr>
          <w:rFonts w:eastAsiaTheme="minorEastAsia" w:cstheme="minorBidi"/>
          <w:caps w:val="0"/>
          <w:noProof/>
        </w:rPr>
      </w:pPr>
      <w:hyperlink w:anchor="_Toc48825067" w:history="1">
        <w:r w:rsidR="00E91544" w:rsidRPr="00A62D95">
          <w:rPr>
            <w:rStyle w:val="Hyperlink"/>
            <w:rFonts w:cstheme="minorHAnsi"/>
            <w:noProof/>
          </w:rPr>
          <w:t>SCHEDULE 4 -  DISPUTE RESOLUTION PROCEDURE</w:t>
        </w:r>
        <w:r w:rsidR="00E91544">
          <w:rPr>
            <w:noProof/>
            <w:webHidden/>
          </w:rPr>
          <w:tab/>
        </w:r>
        <w:r w:rsidR="00E91544">
          <w:rPr>
            <w:noProof/>
            <w:webHidden/>
          </w:rPr>
          <w:fldChar w:fldCharType="begin"/>
        </w:r>
        <w:r w:rsidR="00E91544">
          <w:rPr>
            <w:noProof/>
            <w:webHidden/>
          </w:rPr>
          <w:instrText xml:space="preserve"> PAGEREF _Toc48825067 \h </w:instrText>
        </w:r>
        <w:r w:rsidR="00E91544">
          <w:rPr>
            <w:noProof/>
            <w:webHidden/>
          </w:rPr>
        </w:r>
        <w:r w:rsidR="00E91544">
          <w:rPr>
            <w:noProof/>
            <w:webHidden/>
          </w:rPr>
          <w:fldChar w:fldCharType="separate"/>
        </w:r>
        <w:r w:rsidR="00934421">
          <w:rPr>
            <w:noProof/>
            <w:webHidden/>
          </w:rPr>
          <w:t>104</w:t>
        </w:r>
        <w:r w:rsidR="00E91544">
          <w:rPr>
            <w:noProof/>
            <w:webHidden/>
          </w:rPr>
          <w:fldChar w:fldCharType="end"/>
        </w:r>
      </w:hyperlink>
    </w:p>
    <w:p w14:paraId="04FC7695" w14:textId="76868C1B" w:rsidR="00E91544" w:rsidRDefault="00000000">
      <w:pPr>
        <w:pStyle w:val="TOC1"/>
        <w:rPr>
          <w:rFonts w:eastAsiaTheme="minorEastAsia" w:cstheme="minorBidi"/>
          <w:caps w:val="0"/>
          <w:noProof/>
        </w:rPr>
      </w:pPr>
      <w:hyperlink w:anchor="_Toc48825068" w:history="1">
        <w:r w:rsidR="00E91544" w:rsidRPr="00A62D95">
          <w:rPr>
            <w:rStyle w:val="Hyperlink"/>
            <w:rFonts w:cstheme="minorHAnsi"/>
            <w:noProof/>
          </w:rPr>
          <w:t>SCHEDULE 5 -  CHANGE CONTROL PROCEDURE</w:t>
        </w:r>
        <w:r w:rsidR="00E91544">
          <w:rPr>
            <w:noProof/>
            <w:webHidden/>
          </w:rPr>
          <w:tab/>
        </w:r>
        <w:r w:rsidR="00E91544">
          <w:rPr>
            <w:noProof/>
            <w:webHidden/>
          </w:rPr>
          <w:fldChar w:fldCharType="begin"/>
        </w:r>
        <w:r w:rsidR="00E91544">
          <w:rPr>
            <w:noProof/>
            <w:webHidden/>
          </w:rPr>
          <w:instrText xml:space="preserve"> PAGEREF _Toc48825068 \h </w:instrText>
        </w:r>
        <w:r w:rsidR="00E91544">
          <w:rPr>
            <w:noProof/>
            <w:webHidden/>
          </w:rPr>
        </w:r>
        <w:r w:rsidR="00E91544">
          <w:rPr>
            <w:noProof/>
            <w:webHidden/>
          </w:rPr>
          <w:fldChar w:fldCharType="separate"/>
        </w:r>
        <w:r w:rsidR="00934421">
          <w:rPr>
            <w:noProof/>
            <w:webHidden/>
          </w:rPr>
          <w:t>112</w:t>
        </w:r>
        <w:r w:rsidR="00E91544">
          <w:rPr>
            <w:noProof/>
            <w:webHidden/>
          </w:rPr>
          <w:fldChar w:fldCharType="end"/>
        </w:r>
      </w:hyperlink>
    </w:p>
    <w:p w14:paraId="645DE77A" w14:textId="22B9F19B" w:rsidR="00E91544" w:rsidRDefault="00000000">
      <w:pPr>
        <w:pStyle w:val="TOC1"/>
        <w:rPr>
          <w:rFonts w:eastAsiaTheme="minorEastAsia" w:cstheme="minorBidi"/>
          <w:caps w:val="0"/>
          <w:noProof/>
        </w:rPr>
      </w:pPr>
      <w:hyperlink w:anchor="_Toc48825069" w:history="1">
        <w:r w:rsidR="00E91544" w:rsidRPr="00A62D95">
          <w:rPr>
            <w:rStyle w:val="Hyperlink"/>
            <w:rFonts w:cstheme="minorHAnsi"/>
            <w:noProof/>
          </w:rPr>
          <w:t>SCHEDULE 6 -  TRANSPARENCY REPORTS</w:t>
        </w:r>
        <w:r w:rsidR="00E91544">
          <w:rPr>
            <w:noProof/>
            <w:webHidden/>
          </w:rPr>
          <w:tab/>
        </w:r>
        <w:r w:rsidR="00E91544">
          <w:rPr>
            <w:noProof/>
            <w:webHidden/>
          </w:rPr>
          <w:fldChar w:fldCharType="begin"/>
        </w:r>
        <w:r w:rsidR="00E91544">
          <w:rPr>
            <w:noProof/>
            <w:webHidden/>
          </w:rPr>
          <w:instrText xml:space="preserve"> PAGEREF _Toc48825069 \h </w:instrText>
        </w:r>
        <w:r w:rsidR="00E91544">
          <w:rPr>
            <w:noProof/>
            <w:webHidden/>
          </w:rPr>
        </w:r>
        <w:r w:rsidR="00E91544">
          <w:rPr>
            <w:noProof/>
            <w:webHidden/>
          </w:rPr>
          <w:fldChar w:fldCharType="separate"/>
        </w:r>
        <w:r w:rsidR="00934421">
          <w:rPr>
            <w:noProof/>
            <w:webHidden/>
          </w:rPr>
          <w:t>126</w:t>
        </w:r>
        <w:r w:rsidR="00E91544">
          <w:rPr>
            <w:noProof/>
            <w:webHidden/>
          </w:rPr>
          <w:fldChar w:fldCharType="end"/>
        </w:r>
      </w:hyperlink>
    </w:p>
    <w:p w14:paraId="018619C0" w14:textId="52767C48" w:rsidR="00E91544" w:rsidRDefault="00000000">
      <w:pPr>
        <w:pStyle w:val="TOC1"/>
        <w:rPr>
          <w:rFonts w:eastAsiaTheme="minorEastAsia" w:cstheme="minorBidi"/>
          <w:caps w:val="0"/>
          <w:noProof/>
        </w:rPr>
      </w:pPr>
      <w:hyperlink w:anchor="_Toc48825070" w:history="1">
        <w:r w:rsidR="00E91544" w:rsidRPr="00A62D95">
          <w:rPr>
            <w:rStyle w:val="Hyperlink"/>
            <w:rFonts w:cstheme="minorHAnsi"/>
            <w:noProof/>
          </w:rPr>
          <w:t>SCHEDULE 7 -  GOVERNANCE</w:t>
        </w:r>
        <w:r w:rsidR="00E91544">
          <w:rPr>
            <w:noProof/>
            <w:webHidden/>
          </w:rPr>
          <w:tab/>
        </w:r>
        <w:r w:rsidR="00E91544">
          <w:rPr>
            <w:noProof/>
            <w:webHidden/>
          </w:rPr>
          <w:fldChar w:fldCharType="begin"/>
        </w:r>
        <w:r w:rsidR="00E91544">
          <w:rPr>
            <w:noProof/>
            <w:webHidden/>
          </w:rPr>
          <w:instrText xml:space="preserve"> PAGEREF _Toc48825070 \h </w:instrText>
        </w:r>
        <w:r w:rsidR="00E91544">
          <w:rPr>
            <w:noProof/>
            <w:webHidden/>
          </w:rPr>
        </w:r>
        <w:r w:rsidR="00E91544">
          <w:rPr>
            <w:noProof/>
            <w:webHidden/>
          </w:rPr>
          <w:fldChar w:fldCharType="separate"/>
        </w:r>
        <w:r w:rsidR="00934421">
          <w:rPr>
            <w:noProof/>
            <w:webHidden/>
          </w:rPr>
          <w:t>127</w:t>
        </w:r>
        <w:r w:rsidR="00E91544">
          <w:rPr>
            <w:noProof/>
            <w:webHidden/>
          </w:rPr>
          <w:fldChar w:fldCharType="end"/>
        </w:r>
      </w:hyperlink>
    </w:p>
    <w:p w14:paraId="109699D8" w14:textId="268AC01B" w:rsidR="00E91544" w:rsidRDefault="00000000">
      <w:pPr>
        <w:pStyle w:val="TOC1"/>
        <w:rPr>
          <w:rFonts w:eastAsiaTheme="minorEastAsia" w:cstheme="minorBidi"/>
          <w:caps w:val="0"/>
          <w:noProof/>
        </w:rPr>
      </w:pPr>
      <w:hyperlink w:anchor="_Toc48825071" w:history="1">
        <w:r w:rsidR="00E91544" w:rsidRPr="00A62D95">
          <w:rPr>
            <w:rStyle w:val="Hyperlink"/>
            <w:rFonts w:cstheme="minorHAnsi"/>
            <w:noProof/>
          </w:rPr>
          <w:t>SCHEDULE 8 -  FINANCIAL DISTRESS</w:t>
        </w:r>
        <w:r w:rsidR="00E91544">
          <w:rPr>
            <w:noProof/>
            <w:webHidden/>
          </w:rPr>
          <w:tab/>
        </w:r>
        <w:r w:rsidR="00E91544">
          <w:rPr>
            <w:noProof/>
            <w:webHidden/>
          </w:rPr>
          <w:fldChar w:fldCharType="begin"/>
        </w:r>
        <w:r w:rsidR="00E91544">
          <w:rPr>
            <w:noProof/>
            <w:webHidden/>
          </w:rPr>
          <w:instrText xml:space="preserve"> PAGEREF _Toc48825071 \h </w:instrText>
        </w:r>
        <w:r w:rsidR="00E91544">
          <w:rPr>
            <w:noProof/>
            <w:webHidden/>
          </w:rPr>
        </w:r>
        <w:r w:rsidR="00E91544">
          <w:rPr>
            <w:noProof/>
            <w:webHidden/>
          </w:rPr>
          <w:fldChar w:fldCharType="separate"/>
        </w:r>
        <w:r w:rsidR="00934421">
          <w:rPr>
            <w:noProof/>
            <w:webHidden/>
          </w:rPr>
          <w:t>134</w:t>
        </w:r>
        <w:r w:rsidR="00E91544">
          <w:rPr>
            <w:noProof/>
            <w:webHidden/>
          </w:rPr>
          <w:fldChar w:fldCharType="end"/>
        </w:r>
      </w:hyperlink>
    </w:p>
    <w:p w14:paraId="7C98A4B2" w14:textId="33F89F81" w:rsidR="00E91544" w:rsidRDefault="00000000">
      <w:pPr>
        <w:pStyle w:val="TOC1"/>
        <w:rPr>
          <w:rFonts w:eastAsiaTheme="minorEastAsia" w:cstheme="minorBidi"/>
          <w:caps w:val="0"/>
          <w:noProof/>
        </w:rPr>
      </w:pPr>
      <w:hyperlink w:anchor="_Toc48825072" w:history="1">
        <w:r w:rsidR="00E91544" w:rsidRPr="00A62D95">
          <w:rPr>
            <w:rStyle w:val="Hyperlink"/>
            <w:rFonts w:cstheme="minorHAnsi"/>
            <w:noProof/>
          </w:rPr>
          <w:t>SCHEDULE 9 -  SOFTWARE</w:t>
        </w:r>
        <w:r w:rsidR="00E91544">
          <w:rPr>
            <w:noProof/>
            <w:webHidden/>
          </w:rPr>
          <w:tab/>
        </w:r>
        <w:r w:rsidR="00E91544">
          <w:rPr>
            <w:noProof/>
            <w:webHidden/>
          </w:rPr>
          <w:fldChar w:fldCharType="begin"/>
        </w:r>
        <w:r w:rsidR="00E91544">
          <w:rPr>
            <w:noProof/>
            <w:webHidden/>
          </w:rPr>
          <w:instrText xml:space="preserve"> PAGEREF _Toc48825072 \h </w:instrText>
        </w:r>
        <w:r w:rsidR="00E91544">
          <w:rPr>
            <w:noProof/>
            <w:webHidden/>
          </w:rPr>
        </w:r>
        <w:r w:rsidR="00E91544">
          <w:rPr>
            <w:noProof/>
            <w:webHidden/>
          </w:rPr>
          <w:fldChar w:fldCharType="separate"/>
        </w:r>
        <w:r w:rsidR="00934421">
          <w:rPr>
            <w:noProof/>
            <w:webHidden/>
          </w:rPr>
          <w:t>140</w:t>
        </w:r>
        <w:r w:rsidR="00E91544">
          <w:rPr>
            <w:noProof/>
            <w:webHidden/>
          </w:rPr>
          <w:fldChar w:fldCharType="end"/>
        </w:r>
      </w:hyperlink>
    </w:p>
    <w:p w14:paraId="06F332F9" w14:textId="640BED94" w:rsidR="00E91544" w:rsidRDefault="00000000">
      <w:pPr>
        <w:pStyle w:val="TOC1"/>
        <w:rPr>
          <w:rFonts w:eastAsiaTheme="minorEastAsia" w:cstheme="minorBidi"/>
          <w:caps w:val="0"/>
          <w:noProof/>
        </w:rPr>
      </w:pPr>
      <w:hyperlink w:anchor="_Toc48825073" w:history="1">
        <w:r w:rsidR="00E91544" w:rsidRPr="00A62D95">
          <w:rPr>
            <w:rStyle w:val="Hyperlink"/>
            <w:rFonts w:cstheme="minorHAnsi"/>
            <w:noProof/>
          </w:rPr>
          <w:t>SCHEDULE 10 -  EXIT MANAGEMENT</w:t>
        </w:r>
        <w:r w:rsidR="00E91544">
          <w:rPr>
            <w:noProof/>
            <w:webHidden/>
          </w:rPr>
          <w:tab/>
        </w:r>
        <w:r w:rsidR="00E91544">
          <w:rPr>
            <w:noProof/>
            <w:webHidden/>
          </w:rPr>
          <w:fldChar w:fldCharType="begin"/>
        </w:r>
        <w:r w:rsidR="00E91544">
          <w:rPr>
            <w:noProof/>
            <w:webHidden/>
          </w:rPr>
          <w:instrText xml:space="preserve"> PAGEREF _Toc48825073 \h </w:instrText>
        </w:r>
        <w:r w:rsidR="00E91544">
          <w:rPr>
            <w:noProof/>
            <w:webHidden/>
          </w:rPr>
        </w:r>
        <w:r w:rsidR="00E91544">
          <w:rPr>
            <w:noProof/>
            <w:webHidden/>
          </w:rPr>
          <w:fldChar w:fldCharType="separate"/>
        </w:r>
        <w:r w:rsidR="00934421">
          <w:rPr>
            <w:noProof/>
            <w:webHidden/>
          </w:rPr>
          <w:t>146</w:t>
        </w:r>
        <w:r w:rsidR="00E91544">
          <w:rPr>
            <w:noProof/>
            <w:webHidden/>
          </w:rPr>
          <w:fldChar w:fldCharType="end"/>
        </w:r>
      </w:hyperlink>
    </w:p>
    <w:p w14:paraId="3AF71E59" w14:textId="77777777" w:rsidR="0043272E" w:rsidRPr="00BC4129" w:rsidRDefault="0043272E">
      <w:pPr>
        <w:pBdr>
          <w:top w:val="single" w:sz="6" w:space="1" w:color="000000"/>
        </w:pBdr>
        <w:rPr>
          <w:rFonts w:ascii="Arial" w:hAnsi="Arial" w:cs="Arial"/>
          <w:sz w:val="20"/>
          <w:szCs w:val="20"/>
        </w:rPr>
      </w:pPr>
      <w:r>
        <w:rPr>
          <w:rFonts w:ascii="Arial" w:hAnsi="Arial" w:cs="Arial"/>
          <w:sz w:val="20"/>
          <w:szCs w:val="20"/>
        </w:rPr>
        <w:fldChar w:fldCharType="end"/>
      </w:r>
    </w:p>
    <w:p w14:paraId="35541666" w14:textId="77777777" w:rsidR="00C30582" w:rsidRDefault="00C30582">
      <w:pPr>
        <w:pBdr>
          <w:top w:val="nil"/>
          <w:left w:val="nil"/>
          <w:bottom w:val="nil"/>
          <w:right w:val="nil"/>
          <w:between w:val="nil"/>
        </w:pBdr>
        <w:tabs>
          <w:tab w:val="left" w:pos="720"/>
          <w:tab w:val="right" w:pos="9071"/>
        </w:tabs>
        <w:jc w:val="left"/>
        <w:rPr>
          <w:rFonts w:ascii="Calibri" w:hAnsi="Calibri"/>
          <w:smallCaps/>
          <w:color w:val="000000"/>
        </w:rPr>
      </w:pPr>
      <w:bookmarkStart w:id="2" w:name="bookmark=id.1fob9te" w:colFirst="0" w:colLast="0"/>
      <w:bookmarkEnd w:id="2"/>
    </w:p>
    <w:p w14:paraId="75EC0744" w14:textId="77777777" w:rsidR="00C30582" w:rsidRDefault="00C30582">
      <w:pPr>
        <w:pBdr>
          <w:top w:val="nil"/>
          <w:left w:val="nil"/>
          <w:bottom w:val="nil"/>
          <w:right w:val="nil"/>
          <w:between w:val="nil"/>
        </w:pBdr>
        <w:tabs>
          <w:tab w:val="right" w:pos="9071"/>
        </w:tabs>
        <w:ind w:left="240"/>
        <w:jc w:val="left"/>
        <w:rPr>
          <w:rFonts w:ascii="Calibri" w:hAnsi="Calibri"/>
          <w:i/>
          <w:color w:val="000000"/>
        </w:rPr>
        <w:sectPr w:rsidR="00C30582" w:rsidSect="005F5D8B">
          <w:footerReference w:type="first" r:id="rId17"/>
          <w:pgSz w:w="11907" w:h="16840"/>
          <w:pgMar w:top="1418" w:right="1418" w:bottom="1418" w:left="1418" w:header="720" w:footer="402" w:gutter="0"/>
          <w:cols w:space="720" w:equalWidth="0">
            <w:col w:w="9360"/>
          </w:cols>
          <w:titlePg/>
        </w:sectPr>
      </w:pPr>
    </w:p>
    <w:p w14:paraId="7ADFAF17" w14:textId="77777777" w:rsidR="00C30582" w:rsidRDefault="00B06B5D" w:rsidP="00771F4C">
      <w:pPr>
        <w:pStyle w:val="Heading1"/>
        <w:keepNext/>
        <w:numPr>
          <w:ilvl w:val="0"/>
          <w:numId w:val="4"/>
        </w:numPr>
      </w:pPr>
      <w:bookmarkStart w:id="4" w:name="_heading=h.3znysh7" w:colFirst="0" w:colLast="0"/>
      <w:bookmarkStart w:id="5" w:name="_Toc48825010"/>
      <w:bookmarkEnd w:id="4"/>
      <w:r>
        <w:lastRenderedPageBreak/>
        <w:t>DEFINITIONS</w:t>
      </w:r>
      <w:bookmarkEnd w:id="5"/>
    </w:p>
    <w:p w14:paraId="724CFB11" w14:textId="77777777" w:rsidR="00C30582" w:rsidRDefault="00B06B5D" w:rsidP="00771F4C">
      <w:pPr>
        <w:pStyle w:val="Heading2"/>
        <w:numPr>
          <w:ilvl w:val="1"/>
          <w:numId w:val="4"/>
        </w:numPr>
        <w:rPr>
          <w:b/>
        </w:rPr>
      </w:pPr>
      <w:r>
        <w:t>In this Contract, unless the context otherwise requires, capitalised expressions shall have the meanings set out in these Call Off Terms and in particular Schedule 1 (Definitions).</w:t>
      </w:r>
    </w:p>
    <w:p w14:paraId="0E48A2CE" w14:textId="77777777" w:rsidR="00C30582" w:rsidRDefault="00B06B5D" w:rsidP="00771F4C">
      <w:pPr>
        <w:pStyle w:val="Heading2"/>
        <w:numPr>
          <w:ilvl w:val="1"/>
          <w:numId w:val="4"/>
        </w:numPr>
        <w:rPr>
          <w:b/>
        </w:rPr>
      </w:pPr>
      <w:r>
        <w:t>If no meaning is given to a capitalised expression in this Contract, it shall</w:t>
      </w:r>
      <w:r w:rsidR="00BA2BED">
        <w:t>,</w:t>
      </w:r>
      <w:r>
        <w:t xml:space="preserve"> in the first instance</w:t>
      </w:r>
      <w:r w:rsidR="00BA2BED">
        <w:t>,</w:t>
      </w:r>
      <w:r>
        <w:t xml:space="preserve"> be interpreted in accordance with the Order Form and related documents and otherwise in accordance with common interpretation within the </w:t>
      </w:r>
      <w:r w:rsidR="00BA2BED">
        <w:t>relevant</w:t>
      </w:r>
      <w:r>
        <w:t xml:space="preserve"> services sector</w:t>
      </w:r>
      <w:r w:rsidR="00834676">
        <w:t>/industry</w:t>
      </w:r>
      <w:r>
        <w:t xml:space="preserve"> where appropriate.</w:t>
      </w:r>
    </w:p>
    <w:p w14:paraId="139A7468" w14:textId="77777777" w:rsidR="00C30582" w:rsidRDefault="00B06B5D" w:rsidP="00771F4C">
      <w:pPr>
        <w:pStyle w:val="Heading1"/>
        <w:keepNext/>
        <w:numPr>
          <w:ilvl w:val="0"/>
          <w:numId w:val="4"/>
        </w:numPr>
      </w:pPr>
      <w:bookmarkStart w:id="6" w:name="_heading=h.2et92p0" w:colFirst="0" w:colLast="0"/>
      <w:bookmarkStart w:id="7" w:name="_Toc48825011"/>
      <w:bookmarkEnd w:id="6"/>
      <w:r>
        <w:t>Interpretation</w:t>
      </w:r>
      <w:bookmarkEnd w:id="7"/>
    </w:p>
    <w:p w14:paraId="27707CC5" w14:textId="77777777" w:rsidR="00C30582" w:rsidRDefault="00B06B5D" w:rsidP="00771F4C">
      <w:pPr>
        <w:pStyle w:val="Heading2"/>
        <w:keepNext/>
        <w:numPr>
          <w:ilvl w:val="1"/>
          <w:numId w:val="4"/>
        </w:numPr>
        <w:rPr>
          <w:b/>
        </w:rPr>
      </w:pPr>
      <w:r>
        <w:t>In this Contract, unless the context otherwise requires:</w:t>
      </w:r>
    </w:p>
    <w:p w14:paraId="216F53E1" w14:textId="77777777" w:rsidR="00C30582" w:rsidRDefault="00B06B5D" w:rsidP="00771F4C">
      <w:pPr>
        <w:pStyle w:val="Heading3"/>
        <w:numPr>
          <w:ilvl w:val="2"/>
          <w:numId w:val="4"/>
        </w:numPr>
        <w:rPr>
          <w:b/>
        </w:rPr>
      </w:pPr>
      <w:r>
        <w:t>the singular includes the plural and vice versa;</w:t>
      </w:r>
    </w:p>
    <w:p w14:paraId="46F1AF10" w14:textId="77777777" w:rsidR="00C30582" w:rsidRDefault="00B06B5D" w:rsidP="00771F4C">
      <w:pPr>
        <w:pStyle w:val="Heading3"/>
        <w:numPr>
          <w:ilvl w:val="2"/>
          <w:numId w:val="4"/>
        </w:numPr>
        <w:rPr>
          <w:b/>
        </w:rPr>
      </w:pPr>
      <w:r>
        <w:t>references to a person include an individual, company, body corporate, corporation, unincorporated association, firm, partnership or other legal entity or Crown Body;</w:t>
      </w:r>
    </w:p>
    <w:p w14:paraId="40D5C7DD" w14:textId="77777777" w:rsidR="00C30582" w:rsidRDefault="00B06B5D" w:rsidP="00771F4C">
      <w:pPr>
        <w:pStyle w:val="Heading3"/>
        <w:numPr>
          <w:ilvl w:val="2"/>
          <w:numId w:val="4"/>
        </w:numPr>
        <w:rPr>
          <w:b/>
        </w:rPr>
      </w:pPr>
      <w:r>
        <w:t>a reference to any Law includes a reference to that Law as amended, extended, consolidated or re-enacted from time to time;</w:t>
      </w:r>
    </w:p>
    <w:p w14:paraId="646134F6" w14:textId="77777777" w:rsidR="00C30582" w:rsidRDefault="00B06B5D" w:rsidP="00771F4C">
      <w:pPr>
        <w:pStyle w:val="Heading3"/>
        <w:numPr>
          <w:ilvl w:val="2"/>
          <w:numId w:val="4"/>
        </w:numPr>
        <w:rPr>
          <w:b/>
        </w:rPr>
      </w:pPr>
      <w:r>
        <w:t>the words "</w:t>
      </w:r>
      <w:r w:rsidRPr="00CE1120">
        <w:rPr>
          <w:b/>
        </w:rPr>
        <w:t>including</w:t>
      </w:r>
      <w:r>
        <w:t>", "</w:t>
      </w:r>
      <w:r w:rsidRPr="00CE1120">
        <w:rPr>
          <w:b/>
        </w:rPr>
        <w:t>other</w:t>
      </w:r>
      <w:r>
        <w:t>", "</w:t>
      </w:r>
      <w:r w:rsidRPr="00CE1120">
        <w:rPr>
          <w:b/>
        </w:rPr>
        <w:t>in particular</w:t>
      </w:r>
      <w:r>
        <w:t>", "</w:t>
      </w:r>
      <w:r w:rsidRPr="00CE1120">
        <w:rPr>
          <w:b/>
        </w:rPr>
        <w:t>for example</w:t>
      </w:r>
      <w:r>
        <w:t>" and similar words shall not limit the generality of the preceding words and shall be construed as if they were immediately followed by the words "</w:t>
      </w:r>
      <w:r w:rsidRPr="00CE1120">
        <w:rPr>
          <w:b/>
        </w:rPr>
        <w:t>without limitation</w:t>
      </w:r>
      <w:r>
        <w:t>";</w:t>
      </w:r>
    </w:p>
    <w:p w14:paraId="0039ACBE" w14:textId="77777777" w:rsidR="00C30582" w:rsidRDefault="00B06B5D" w:rsidP="00771F4C">
      <w:pPr>
        <w:pStyle w:val="Heading3"/>
        <w:numPr>
          <w:ilvl w:val="2"/>
          <w:numId w:val="4"/>
        </w:numPr>
        <w:rPr>
          <w:b/>
        </w:rPr>
      </w:pPr>
      <w:r>
        <w:t>references to “</w:t>
      </w:r>
      <w:r w:rsidRPr="00CE1120">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p>
    <w:p w14:paraId="3FA4B3AA" w14:textId="77777777" w:rsidR="00C30582" w:rsidRDefault="00B06B5D" w:rsidP="00771F4C">
      <w:pPr>
        <w:pStyle w:val="Heading3"/>
        <w:numPr>
          <w:ilvl w:val="2"/>
          <w:numId w:val="4"/>
        </w:numPr>
        <w:rPr>
          <w:b/>
        </w:rPr>
      </w:pPr>
      <w:r>
        <w:t>references to “</w:t>
      </w:r>
      <w:r w:rsidRPr="009E10A4">
        <w:rPr>
          <w:b/>
        </w:rPr>
        <w:t>Clauses</w:t>
      </w:r>
      <w:r>
        <w:t>” and “</w:t>
      </w:r>
      <w:r w:rsidRPr="009E10A4">
        <w:rPr>
          <w:b/>
        </w:rPr>
        <w:t>Schedules</w:t>
      </w:r>
      <w:r>
        <w:t>” are, unless otherwise provided, references to the clauses and schedules of this Contract and references in any Schedule to paragraphs, parts, annexes and tables are, unless otherwise provided, references to the paragraphs, parts, annexes and tables of the Schedule or the part of the Schedule in which the references appear;</w:t>
      </w:r>
    </w:p>
    <w:p w14:paraId="2C8D54E8" w14:textId="77777777" w:rsidR="00C30582" w:rsidRDefault="00B06B5D" w:rsidP="00771F4C">
      <w:pPr>
        <w:pStyle w:val="Heading3"/>
        <w:numPr>
          <w:ilvl w:val="2"/>
          <w:numId w:val="4"/>
        </w:numPr>
      </w:pPr>
      <w:r>
        <w:t>the headings in this Contract are for ease of reference only and shall not affect the interpretation or construction of this Contract</w:t>
      </w:r>
      <w:r w:rsidR="005477AD">
        <w:t>; and</w:t>
      </w:r>
    </w:p>
    <w:p w14:paraId="44FF0978" w14:textId="77777777" w:rsidR="005477AD" w:rsidRDefault="005477AD" w:rsidP="00771F4C">
      <w:pPr>
        <w:pStyle w:val="Heading3"/>
        <w:numPr>
          <w:ilvl w:val="2"/>
          <w:numId w:val="4"/>
        </w:numPr>
      </w:pPr>
      <w:r>
        <w:t xml:space="preserve">any reference which immediately before Exit Day </w:t>
      </w:r>
      <w:r w:rsidR="0074751A">
        <w:t>was</w:t>
      </w:r>
      <w:r>
        <w:t xml:space="preserve"> a reference to (as it has effect from time to time):</w:t>
      </w:r>
    </w:p>
    <w:p w14:paraId="071B1B7C" w14:textId="77777777" w:rsidR="005477AD" w:rsidRDefault="005477AD" w:rsidP="00771F4C">
      <w:pPr>
        <w:pStyle w:val="Heading4"/>
        <w:numPr>
          <w:ilvl w:val="3"/>
          <w:numId w:val="6"/>
        </w:numPr>
        <w:ind w:left="3119" w:hanging="709"/>
      </w:pPr>
      <w:r>
        <w:t>any EU regulation, EU decision, EU tertiary legislation or provision of the EEA agreement (“</w:t>
      </w:r>
      <w:r w:rsidRPr="005477AD">
        <w:rPr>
          <w:b/>
        </w:rPr>
        <w:t>EU References</w:t>
      </w:r>
      <w:r>
        <w:t xml:space="preserve">”) which is to form part of domestic law by application of section 3 of the European Union (Withdrawal) Act 2018 shall be read on and after Exit Day as a reference to the EU References as they form part of domestic law </w:t>
      </w:r>
      <w:r>
        <w:lastRenderedPageBreak/>
        <w:t>by virtue of section 3 of the European Union (Withdrawal) Act 2018 as modified by domestic law from time to time; and</w:t>
      </w:r>
    </w:p>
    <w:p w14:paraId="35FA2430" w14:textId="77777777" w:rsidR="005477AD" w:rsidRPr="005477AD" w:rsidRDefault="005477AD" w:rsidP="00771F4C">
      <w:pPr>
        <w:pStyle w:val="Heading4"/>
        <w:numPr>
          <w:ilvl w:val="3"/>
          <w:numId w:val="6"/>
        </w:numPr>
        <w:ind w:left="3119" w:hanging="709"/>
      </w:pPr>
      <w:r>
        <w:t>any EU institution or EU authority or other such EU body shall be read on and after Exit Day as a reference to the UK institution, authority or body to which its functions were transferred.</w:t>
      </w:r>
    </w:p>
    <w:p w14:paraId="584B0B7F" w14:textId="77777777" w:rsidR="00C30582" w:rsidRDefault="00B06B5D" w:rsidP="00771F4C">
      <w:pPr>
        <w:pStyle w:val="Heading2"/>
        <w:keepNext/>
        <w:numPr>
          <w:ilvl w:val="1"/>
          <w:numId w:val="4"/>
        </w:numPr>
        <w:rPr>
          <w:b/>
        </w:rPr>
      </w:pPr>
      <w:bookmarkStart w:id="8" w:name="_heading=h.tyjcwt" w:colFirst="0" w:colLast="0"/>
      <w:bookmarkEnd w:id="8"/>
      <w:r>
        <w:t>In the event and to the extent only of a conflict between the Order Form, these Call Off Terms and the provisions of the Framework, the conflict shall be resolved in accordance with the following descending order of precedence:</w:t>
      </w:r>
    </w:p>
    <w:p w14:paraId="5204DA9B" w14:textId="77777777" w:rsidR="00C30582" w:rsidRPr="00E5189C" w:rsidRDefault="00B06B5D" w:rsidP="00771F4C">
      <w:pPr>
        <w:pStyle w:val="Heading3"/>
        <w:numPr>
          <w:ilvl w:val="2"/>
          <w:numId w:val="4"/>
        </w:numPr>
        <w:rPr>
          <w:b/>
        </w:rPr>
      </w:pPr>
      <w:r w:rsidRPr="00E5189C">
        <w:t xml:space="preserve">the Framework, except Framework Schedule </w:t>
      </w:r>
      <w:r w:rsidR="00E5189C" w:rsidRPr="00E5189C">
        <w:t>18</w:t>
      </w:r>
      <w:r w:rsidRPr="00E5189C">
        <w:t xml:space="preserve"> (Tender);</w:t>
      </w:r>
    </w:p>
    <w:p w14:paraId="1F43537D" w14:textId="77777777" w:rsidR="00C30582" w:rsidRPr="00E5189C" w:rsidRDefault="00B06B5D" w:rsidP="00771F4C">
      <w:pPr>
        <w:pStyle w:val="Heading3"/>
        <w:numPr>
          <w:ilvl w:val="2"/>
          <w:numId w:val="4"/>
        </w:numPr>
      </w:pPr>
      <w:r w:rsidRPr="00E5189C">
        <w:t>the Order For</w:t>
      </w:r>
      <w:sdt>
        <w:sdtPr>
          <w:tag w:val="goog_rdk_2"/>
          <w:id w:val="1359005479"/>
        </w:sdtPr>
        <w:sdtContent/>
      </w:sdt>
      <w:sdt>
        <w:sdtPr>
          <w:tag w:val="goog_rdk_3"/>
          <w:id w:val="-1657835782"/>
        </w:sdtPr>
        <w:sdtContent/>
      </w:sdt>
      <w:r w:rsidRPr="00E5189C">
        <w:t>m;</w:t>
      </w:r>
    </w:p>
    <w:p w14:paraId="74E69A74" w14:textId="77777777" w:rsidR="00C30582" w:rsidRPr="00E5189C" w:rsidRDefault="00B06B5D" w:rsidP="00771F4C">
      <w:pPr>
        <w:pStyle w:val="Heading3"/>
        <w:numPr>
          <w:ilvl w:val="2"/>
          <w:numId w:val="4"/>
        </w:numPr>
      </w:pPr>
      <w:r w:rsidRPr="00E5189C">
        <w:t>these Call Off Terms;</w:t>
      </w:r>
      <w:r w:rsidR="00A3034D" w:rsidRPr="00E5189C">
        <w:t xml:space="preserve"> and </w:t>
      </w:r>
    </w:p>
    <w:p w14:paraId="4DC04F3F" w14:textId="77777777" w:rsidR="00C30582" w:rsidRPr="00E5189C" w:rsidRDefault="00B06B5D" w:rsidP="00771F4C">
      <w:pPr>
        <w:pStyle w:val="Heading3"/>
        <w:numPr>
          <w:ilvl w:val="2"/>
          <w:numId w:val="4"/>
        </w:numPr>
      </w:pPr>
      <w:r w:rsidRPr="00E5189C">
        <w:t xml:space="preserve">Framework Schedule </w:t>
      </w:r>
      <w:r w:rsidR="00E5189C" w:rsidRPr="00E5189C">
        <w:t>18</w:t>
      </w:r>
      <w:r w:rsidRPr="00E5189C">
        <w:t xml:space="preserve"> (Tender).</w:t>
      </w:r>
    </w:p>
    <w:bookmarkStart w:id="9" w:name="_heading=h.3dy6vkm" w:colFirst="0" w:colLast="0"/>
    <w:bookmarkEnd w:id="9"/>
    <w:p w14:paraId="65AD0E82" w14:textId="77777777" w:rsidR="00C30582" w:rsidRDefault="00000000" w:rsidP="00771F4C">
      <w:pPr>
        <w:pStyle w:val="Heading2"/>
        <w:numPr>
          <w:ilvl w:val="1"/>
          <w:numId w:val="4"/>
        </w:numPr>
      </w:pPr>
      <w:sdt>
        <w:sdtPr>
          <w:tag w:val="goog_rdk_6"/>
          <w:id w:val="-1815024503"/>
        </w:sdtPr>
        <w:sdtContent/>
      </w:sdt>
      <w:r w:rsidR="00B06B5D" w:rsidRPr="00E5189C">
        <w:t xml:space="preserve">Where Framework Schedule </w:t>
      </w:r>
      <w:r w:rsidR="00E5189C" w:rsidRPr="00E5189C">
        <w:t>18</w:t>
      </w:r>
      <w:r w:rsidR="00B06B5D" w:rsidRPr="00E5189C">
        <w:t xml:space="preserve"> (Tender) contains provisions which are more favourable to the Buyer in relation to this Contract</w:t>
      </w:r>
      <w:r w:rsidR="00B06B5D">
        <w:t xml:space="preserve"> such provisions of the Tender (as applicable) shall prevail. The Buyer shall in its absolute and sole discretion determine whether any </w:t>
      </w:r>
      <w:r w:rsidR="00B06B5D" w:rsidRPr="007E7B86">
        <w:t>provision in the Tender</w:t>
      </w:r>
      <w:r w:rsidR="00B06B5D">
        <w:t xml:space="preserve"> and/or this Contract is more favourable to it in this context.</w:t>
      </w:r>
    </w:p>
    <w:p w14:paraId="3B127D46" w14:textId="77777777" w:rsidR="00280941" w:rsidRDefault="00280941" w:rsidP="00771F4C">
      <w:pPr>
        <w:pStyle w:val="Heading1"/>
        <w:keepNext/>
        <w:numPr>
          <w:ilvl w:val="0"/>
          <w:numId w:val="4"/>
        </w:numPr>
      </w:pPr>
      <w:bookmarkStart w:id="10" w:name="_heading=h.1t3h5sf" w:colFirst="0" w:colLast="0"/>
      <w:bookmarkStart w:id="11" w:name="_Toc48825012"/>
      <w:bookmarkEnd w:id="10"/>
      <w:r>
        <w:t>GUARANTEE</w:t>
      </w:r>
      <w:bookmarkEnd w:id="11"/>
    </w:p>
    <w:p w14:paraId="4F5CBD6C" w14:textId="77777777" w:rsidR="00280941" w:rsidRPr="00280941" w:rsidRDefault="00280941" w:rsidP="00280941">
      <w:pPr>
        <w:pStyle w:val="Heading2"/>
        <w:numPr>
          <w:ilvl w:val="0"/>
          <w:numId w:val="0"/>
        </w:numPr>
        <w:ind w:left="852"/>
      </w:pPr>
      <w:r w:rsidRPr="001A3DBB">
        <w:t>Where indicated in the Order Form, the Parties shall comply with the provisions of Schedule </w:t>
      </w:r>
      <w:r w:rsidR="001A3DBB" w:rsidRPr="001A3DBB">
        <w:t xml:space="preserve">S8 </w:t>
      </w:r>
      <w:r w:rsidRPr="001A3DBB">
        <w:t>(Guarantee).</w:t>
      </w:r>
      <w:r>
        <w:t xml:space="preserve"> </w:t>
      </w:r>
    </w:p>
    <w:p w14:paraId="33DBADA7" w14:textId="77777777" w:rsidR="000B7212" w:rsidRDefault="000B7212" w:rsidP="00771F4C">
      <w:pPr>
        <w:pStyle w:val="Heading1"/>
        <w:keepNext/>
        <w:numPr>
          <w:ilvl w:val="0"/>
          <w:numId w:val="4"/>
        </w:numPr>
      </w:pPr>
      <w:bookmarkStart w:id="12" w:name="_Toc48825013"/>
      <w:r>
        <w:t>DUE DILIGENCE</w:t>
      </w:r>
      <w:bookmarkEnd w:id="12"/>
      <w:r>
        <w:t xml:space="preserve"> </w:t>
      </w:r>
    </w:p>
    <w:p w14:paraId="0DA1BC35" w14:textId="77777777" w:rsidR="00AB5CE1" w:rsidRDefault="00AB5CE1" w:rsidP="00771F4C">
      <w:pPr>
        <w:pStyle w:val="Heading2"/>
        <w:keepNext/>
        <w:numPr>
          <w:ilvl w:val="1"/>
          <w:numId w:val="4"/>
        </w:numPr>
      </w:pPr>
      <w:r>
        <w:rPr>
          <w:position w:val="1"/>
        </w:rPr>
        <w:t>The</w:t>
      </w:r>
      <w:r>
        <w:rPr>
          <w:spacing w:val="-2"/>
          <w:position w:val="1"/>
        </w:rPr>
        <w:t xml:space="preserve"> </w:t>
      </w:r>
      <w:r>
        <w:rPr>
          <w:spacing w:val="-1"/>
          <w:position w:val="1"/>
        </w:rPr>
        <w:t>Supplier</w:t>
      </w:r>
      <w:r>
        <w:rPr>
          <w:spacing w:val="1"/>
          <w:position w:val="1"/>
        </w:rPr>
        <w:t xml:space="preserve"> </w:t>
      </w:r>
      <w:r w:rsidRPr="00AB5CE1">
        <w:t>acknowledges</w:t>
      </w:r>
      <w:r>
        <w:rPr>
          <w:spacing w:val="-2"/>
          <w:position w:val="1"/>
        </w:rPr>
        <w:t xml:space="preserve"> </w:t>
      </w:r>
      <w:r>
        <w:rPr>
          <w:spacing w:val="-1"/>
          <w:position w:val="1"/>
        </w:rPr>
        <w:t>that:</w:t>
      </w:r>
    </w:p>
    <w:p w14:paraId="10BDFD3F" w14:textId="77777777" w:rsidR="00AB5CE1" w:rsidRDefault="00AB5CE1" w:rsidP="00771F4C">
      <w:pPr>
        <w:pStyle w:val="Heading3"/>
        <w:numPr>
          <w:ilvl w:val="2"/>
          <w:numId w:val="4"/>
        </w:numPr>
      </w:pPr>
      <w:r w:rsidRPr="00AB5CE1">
        <w:t xml:space="preserve">the </w:t>
      </w:r>
      <w:r w:rsidR="001853A2">
        <w:t xml:space="preserve">Buyer </w:t>
      </w:r>
      <w:r w:rsidRPr="00AB5CE1">
        <w:t xml:space="preserve">has delivered or made available to the Supplier all of the information and documents that </w:t>
      </w:r>
      <w:r>
        <w:t>the</w:t>
      </w:r>
      <w:r w:rsidRPr="00AB5CE1">
        <w:t xml:space="preserve"> Supplier considers necessary </w:t>
      </w:r>
      <w:r>
        <w:t>or</w:t>
      </w:r>
      <w:r w:rsidRPr="00AB5CE1">
        <w:t xml:space="preserve"> relevant </w:t>
      </w:r>
      <w:r>
        <w:t>for</w:t>
      </w:r>
      <w:r w:rsidRPr="00AB5CE1">
        <w:t xml:space="preserve"> </w:t>
      </w:r>
      <w:r>
        <w:t>the</w:t>
      </w:r>
      <w:r w:rsidRPr="00AB5CE1">
        <w:t xml:space="preserve"> performance of its obligations under this Contract;</w:t>
      </w:r>
    </w:p>
    <w:p w14:paraId="63A91202" w14:textId="77777777" w:rsidR="00AB5CE1" w:rsidRDefault="00AB5CE1" w:rsidP="00771F4C">
      <w:pPr>
        <w:pStyle w:val="Heading3"/>
        <w:numPr>
          <w:ilvl w:val="2"/>
          <w:numId w:val="4"/>
        </w:numPr>
      </w:pPr>
      <w:r w:rsidRPr="00AB5CE1">
        <w:t xml:space="preserve">it has made its own enquiries </w:t>
      </w:r>
      <w:r>
        <w:t>to</w:t>
      </w:r>
      <w:r w:rsidRPr="00AB5CE1">
        <w:t xml:space="preserve"> satisfy itself </w:t>
      </w:r>
      <w:r>
        <w:t>as</w:t>
      </w:r>
      <w:r w:rsidRPr="00AB5CE1">
        <w:t xml:space="preserve"> </w:t>
      </w:r>
      <w:r>
        <w:t>to</w:t>
      </w:r>
      <w:r w:rsidRPr="00AB5CE1">
        <w:t xml:space="preserve"> </w:t>
      </w:r>
      <w:r>
        <w:t>the</w:t>
      </w:r>
      <w:r w:rsidRPr="00AB5CE1">
        <w:t xml:space="preserve"> accuracy and adequacy o</w:t>
      </w:r>
      <w:r w:rsidRPr="00EE5DAD">
        <w:t>f the Due Diligence Information;</w:t>
      </w:r>
    </w:p>
    <w:p w14:paraId="6824B270" w14:textId="77777777" w:rsidR="00AB5CE1" w:rsidRDefault="00AB5CE1" w:rsidP="00771F4C">
      <w:pPr>
        <w:pStyle w:val="Heading3"/>
        <w:numPr>
          <w:ilvl w:val="2"/>
          <w:numId w:val="4"/>
        </w:numPr>
      </w:pPr>
      <w:r w:rsidRPr="00AB5CE1">
        <w:t xml:space="preserve">it has satisfied itself (whether by inspection or having raised all relevant due diligence questions with </w:t>
      </w:r>
      <w:r>
        <w:t>the</w:t>
      </w:r>
      <w:r w:rsidRPr="00AB5CE1">
        <w:t xml:space="preserve"> </w:t>
      </w:r>
      <w:r w:rsidR="001853A2">
        <w:t xml:space="preserve">Buyer </w:t>
      </w:r>
      <w:r w:rsidRPr="00AB5CE1">
        <w:t xml:space="preserve">before </w:t>
      </w:r>
      <w:r>
        <w:t>the</w:t>
      </w:r>
      <w:r w:rsidRPr="00AB5CE1">
        <w:t xml:space="preserve"> Commencement Date) of all relevant details, including but not limited to, details relating</w:t>
      </w:r>
      <w:r>
        <w:t xml:space="preserve"> to</w:t>
      </w:r>
      <w:r w:rsidRPr="00AB5CE1">
        <w:t xml:space="preserve"> the:</w:t>
      </w:r>
    </w:p>
    <w:p w14:paraId="62DE591D" w14:textId="77777777" w:rsidR="00AB5CE1" w:rsidRDefault="00AB5CE1" w:rsidP="00771F4C">
      <w:pPr>
        <w:pStyle w:val="Heading4"/>
        <w:numPr>
          <w:ilvl w:val="3"/>
          <w:numId w:val="9"/>
        </w:numPr>
        <w:ind w:left="3119" w:hanging="709"/>
      </w:pPr>
      <w:bookmarkStart w:id="13" w:name="_bookmark6"/>
      <w:bookmarkEnd w:id="13"/>
      <w:r w:rsidRPr="00AB5CE1">
        <w:t xml:space="preserve">suitability </w:t>
      </w:r>
      <w:r>
        <w:t>of</w:t>
      </w:r>
      <w:r w:rsidRPr="00AB5CE1">
        <w:t xml:space="preserve"> </w:t>
      </w:r>
      <w:r>
        <w:t>the</w:t>
      </w:r>
      <w:r w:rsidRPr="00AB5CE1">
        <w:t xml:space="preserve"> existing and </w:t>
      </w:r>
      <w:r>
        <w:t>(to</w:t>
      </w:r>
      <w:r w:rsidRPr="00AB5CE1">
        <w:t xml:space="preserve"> the extent that it is defined </w:t>
      </w:r>
      <w:r>
        <w:t>or</w:t>
      </w:r>
      <w:r w:rsidRPr="00AB5CE1">
        <w:t xml:space="preserve"> reasonably foreseeable </w:t>
      </w:r>
      <w:r>
        <w:t>at</w:t>
      </w:r>
      <w:r w:rsidRPr="00AB5CE1">
        <w:t xml:space="preserve"> </w:t>
      </w:r>
      <w:r>
        <w:t>the</w:t>
      </w:r>
      <w:r w:rsidRPr="00AB5CE1">
        <w:t xml:space="preserve"> Commencement Date) future </w:t>
      </w:r>
      <w:r w:rsidRPr="007E7B86">
        <w:t>Operating Environment;</w:t>
      </w:r>
    </w:p>
    <w:p w14:paraId="070D92FE" w14:textId="77777777" w:rsidR="00AB5CE1" w:rsidRDefault="00AB5CE1" w:rsidP="00771F4C">
      <w:pPr>
        <w:pStyle w:val="Heading4"/>
        <w:numPr>
          <w:ilvl w:val="3"/>
          <w:numId w:val="9"/>
        </w:numPr>
        <w:ind w:left="3119" w:hanging="709"/>
      </w:pPr>
      <w:r w:rsidRPr="00AB5CE1">
        <w:t>operating processes and</w:t>
      </w:r>
      <w:r>
        <w:t xml:space="preserve"> </w:t>
      </w:r>
      <w:r w:rsidRPr="00AB5CE1">
        <w:t>procedures and</w:t>
      </w:r>
      <w:r>
        <w:t xml:space="preserve"> the </w:t>
      </w:r>
      <w:r w:rsidRPr="00AB5CE1">
        <w:t xml:space="preserve">working methods of </w:t>
      </w:r>
      <w:r>
        <w:t xml:space="preserve">the </w:t>
      </w:r>
      <w:r w:rsidR="006E3AA5">
        <w:t>Buyer</w:t>
      </w:r>
      <w:r w:rsidRPr="00AB5CE1">
        <w:t>;</w:t>
      </w:r>
    </w:p>
    <w:p w14:paraId="2ECCCB81" w14:textId="77777777" w:rsidR="00AB5CE1" w:rsidRDefault="00AB5CE1" w:rsidP="00771F4C">
      <w:pPr>
        <w:pStyle w:val="Heading4"/>
        <w:numPr>
          <w:ilvl w:val="3"/>
          <w:numId w:val="9"/>
        </w:numPr>
        <w:ind w:left="3119" w:hanging="709"/>
      </w:pPr>
      <w:r w:rsidRPr="00AB5CE1">
        <w:t>ownership, functionality, capacity, condition and</w:t>
      </w:r>
      <w:r>
        <w:t xml:space="preserve"> </w:t>
      </w:r>
      <w:r w:rsidRPr="00AB5CE1">
        <w:t>suitability</w:t>
      </w:r>
      <w:r>
        <w:t xml:space="preserve"> for</w:t>
      </w:r>
      <w:r w:rsidRPr="00AB5CE1">
        <w:t xml:space="preserve"> </w:t>
      </w:r>
      <w:r>
        <w:t>use</w:t>
      </w:r>
      <w:r w:rsidRPr="00AB5CE1">
        <w:t xml:space="preserve"> in</w:t>
      </w:r>
      <w:r>
        <w:t xml:space="preserve"> the </w:t>
      </w:r>
      <w:r w:rsidRPr="00AB5CE1">
        <w:t>provision</w:t>
      </w:r>
      <w:r>
        <w:t xml:space="preserve"> of</w:t>
      </w:r>
      <w:r w:rsidRPr="00AB5CE1">
        <w:t xml:space="preserve"> </w:t>
      </w:r>
      <w:r>
        <w:t>the</w:t>
      </w:r>
      <w:r w:rsidRPr="00AB5CE1">
        <w:t xml:space="preserve"> Services </w:t>
      </w:r>
      <w:r w:rsidRPr="007E7B86">
        <w:t xml:space="preserve">of the </w:t>
      </w:r>
      <w:r w:rsidR="006E3AA5" w:rsidRPr="007E7B86">
        <w:t>Buyer</w:t>
      </w:r>
      <w:r w:rsidRPr="007E7B86">
        <w:t xml:space="preserve"> Assets;</w:t>
      </w:r>
      <w:r w:rsidRPr="00AB5CE1">
        <w:t xml:space="preserve"> and</w:t>
      </w:r>
    </w:p>
    <w:p w14:paraId="01A7D44E" w14:textId="77777777" w:rsidR="00AB5CE1" w:rsidRDefault="00AB5CE1" w:rsidP="00771F4C">
      <w:pPr>
        <w:pStyle w:val="Heading4"/>
        <w:numPr>
          <w:ilvl w:val="3"/>
          <w:numId w:val="9"/>
        </w:numPr>
        <w:ind w:left="3119" w:hanging="709"/>
      </w:pPr>
      <w:r w:rsidRPr="00AB5CE1">
        <w:lastRenderedPageBreak/>
        <w:t xml:space="preserve">existing contracts (including any licences, support, maintenance and other agreements relating </w:t>
      </w:r>
      <w:r>
        <w:t>to</w:t>
      </w:r>
      <w:r w:rsidRPr="00AB5CE1">
        <w:t xml:space="preserve"> </w:t>
      </w:r>
      <w:r>
        <w:t>the</w:t>
      </w:r>
      <w:r w:rsidRPr="00AB5CE1">
        <w:t xml:space="preserve"> Operating Environment) referred </w:t>
      </w:r>
      <w:r>
        <w:t>to</w:t>
      </w:r>
      <w:r w:rsidRPr="00AB5CE1">
        <w:t xml:space="preserve"> in </w:t>
      </w:r>
      <w:r>
        <w:t>the</w:t>
      </w:r>
      <w:r w:rsidRPr="00AB5CE1">
        <w:t xml:space="preserve"> Due Diligence Information which </w:t>
      </w:r>
      <w:r>
        <w:t>may</w:t>
      </w:r>
      <w:r w:rsidRPr="00AB5CE1">
        <w:t xml:space="preserve"> </w:t>
      </w:r>
      <w:r>
        <w:t>be</w:t>
      </w:r>
      <w:r w:rsidRPr="00AB5CE1">
        <w:t xml:space="preserve"> novated</w:t>
      </w:r>
      <w:r>
        <w:t xml:space="preserve"> to,</w:t>
      </w:r>
      <w:r>
        <w:rPr>
          <w:spacing w:val="30"/>
        </w:rPr>
        <w:t xml:space="preserve"> </w:t>
      </w:r>
      <w:r>
        <w:rPr>
          <w:spacing w:val="-1"/>
        </w:rPr>
        <w:t>assigned</w:t>
      </w:r>
      <w:r>
        <w:rPr>
          <w:spacing w:val="29"/>
        </w:rPr>
        <w:t xml:space="preserve"> </w:t>
      </w:r>
      <w:r>
        <w:t>to</w:t>
      </w:r>
      <w:r>
        <w:rPr>
          <w:spacing w:val="29"/>
        </w:rPr>
        <w:t xml:space="preserve"> </w:t>
      </w:r>
      <w:r>
        <w:t>or</w:t>
      </w:r>
      <w:r>
        <w:rPr>
          <w:spacing w:val="27"/>
        </w:rPr>
        <w:t xml:space="preserve"> </w:t>
      </w:r>
      <w:r>
        <w:rPr>
          <w:spacing w:val="-1"/>
        </w:rPr>
        <w:t>managed</w:t>
      </w:r>
      <w:r>
        <w:rPr>
          <w:spacing w:val="29"/>
        </w:rPr>
        <w:t xml:space="preserve"> </w:t>
      </w:r>
      <w:r>
        <w:t>by</w:t>
      </w:r>
      <w:r>
        <w:rPr>
          <w:spacing w:val="29"/>
        </w:rPr>
        <w:t xml:space="preserve"> </w:t>
      </w:r>
      <w:r>
        <w:t>the</w:t>
      </w:r>
      <w:r>
        <w:rPr>
          <w:spacing w:val="29"/>
        </w:rPr>
        <w:t xml:space="preserve"> </w:t>
      </w:r>
      <w:r>
        <w:rPr>
          <w:spacing w:val="-1"/>
        </w:rPr>
        <w:t>Supplier</w:t>
      </w:r>
      <w:r>
        <w:rPr>
          <w:spacing w:val="32"/>
        </w:rPr>
        <w:t xml:space="preserve"> </w:t>
      </w:r>
      <w:r>
        <w:rPr>
          <w:spacing w:val="-1"/>
        </w:rPr>
        <w:t>under</w:t>
      </w:r>
      <w:r>
        <w:rPr>
          <w:spacing w:val="30"/>
        </w:rPr>
        <w:t xml:space="preserve"> </w:t>
      </w:r>
      <w:r>
        <w:rPr>
          <w:spacing w:val="-1"/>
        </w:rPr>
        <w:t>this</w:t>
      </w:r>
      <w:r>
        <w:rPr>
          <w:spacing w:val="32"/>
        </w:rPr>
        <w:t xml:space="preserve"> </w:t>
      </w:r>
      <w:r>
        <w:rPr>
          <w:spacing w:val="-1"/>
        </w:rPr>
        <w:t>Contract</w:t>
      </w:r>
      <w:r>
        <w:rPr>
          <w:spacing w:val="23"/>
        </w:rPr>
        <w:t xml:space="preserve"> </w:t>
      </w:r>
      <w:r>
        <w:rPr>
          <w:spacing w:val="-1"/>
        </w:rPr>
        <w:t>and/or</w:t>
      </w:r>
      <w:r>
        <w:rPr>
          <w:spacing w:val="20"/>
        </w:rPr>
        <w:t xml:space="preserve"> </w:t>
      </w:r>
      <w:r>
        <w:rPr>
          <w:spacing w:val="-2"/>
        </w:rPr>
        <w:t>which</w:t>
      </w:r>
      <w:r>
        <w:rPr>
          <w:spacing w:val="22"/>
        </w:rPr>
        <w:t xml:space="preserve"> </w:t>
      </w:r>
      <w:r>
        <w:t>the</w:t>
      </w:r>
      <w:r>
        <w:rPr>
          <w:spacing w:val="21"/>
        </w:rPr>
        <w:t xml:space="preserve"> </w:t>
      </w:r>
      <w:r>
        <w:rPr>
          <w:spacing w:val="-1"/>
        </w:rPr>
        <w:t>Supplier</w:t>
      </w:r>
      <w:r>
        <w:rPr>
          <w:spacing w:val="23"/>
        </w:rPr>
        <w:t xml:space="preserve"> </w:t>
      </w:r>
      <w:r>
        <w:rPr>
          <w:spacing w:val="-2"/>
        </w:rPr>
        <w:t>will</w:t>
      </w:r>
      <w:r>
        <w:rPr>
          <w:spacing w:val="21"/>
        </w:rPr>
        <w:t xml:space="preserve"> </w:t>
      </w:r>
      <w:r>
        <w:rPr>
          <w:spacing w:val="-1"/>
        </w:rPr>
        <w:t>require</w:t>
      </w:r>
      <w:r>
        <w:rPr>
          <w:spacing w:val="19"/>
        </w:rPr>
        <w:t xml:space="preserve"> </w:t>
      </w:r>
      <w:r>
        <w:rPr>
          <w:spacing w:val="-1"/>
        </w:rPr>
        <w:t>the</w:t>
      </w:r>
      <w:r>
        <w:rPr>
          <w:spacing w:val="22"/>
        </w:rPr>
        <w:t xml:space="preserve"> </w:t>
      </w:r>
      <w:r>
        <w:rPr>
          <w:spacing w:val="-1"/>
        </w:rPr>
        <w:t>benefit</w:t>
      </w:r>
      <w:r>
        <w:rPr>
          <w:spacing w:val="21"/>
        </w:rPr>
        <w:t xml:space="preserve"> </w:t>
      </w:r>
      <w:r>
        <w:rPr>
          <w:spacing w:val="-2"/>
        </w:rPr>
        <w:t>of</w:t>
      </w:r>
      <w:r>
        <w:rPr>
          <w:spacing w:val="21"/>
        </w:rPr>
        <w:t xml:space="preserve"> </w:t>
      </w:r>
      <w:r>
        <w:t>for</w:t>
      </w:r>
      <w:r>
        <w:rPr>
          <w:spacing w:val="47"/>
        </w:rPr>
        <w:t xml:space="preserve"> </w:t>
      </w:r>
      <w:r>
        <w:t xml:space="preserve">the </w:t>
      </w:r>
      <w:r>
        <w:rPr>
          <w:spacing w:val="-2"/>
        </w:rPr>
        <w:t>provision</w:t>
      </w:r>
      <w:r>
        <w:t xml:space="preserve"> of</w:t>
      </w:r>
      <w:r>
        <w:rPr>
          <w:spacing w:val="1"/>
        </w:rPr>
        <w:t xml:space="preserve"> </w:t>
      </w:r>
      <w:r>
        <w:t>the</w:t>
      </w:r>
      <w:r>
        <w:rPr>
          <w:spacing w:val="-1"/>
        </w:rPr>
        <w:t xml:space="preserve"> Services;</w:t>
      </w:r>
      <w:r>
        <w:rPr>
          <w:spacing w:val="2"/>
        </w:rPr>
        <w:t xml:space="preserve"> </w:t>
      </w:r>
      <w:r>
        <w:rPr>
          <w:spacing w:val="-1"/>
        </w:rPr>
        <w:t>and</w:t>
      </w:r>
    </w:p>
    <w:p w14:paraId="1E886FE8" w14:textId="77777777" w:rsidR="00C3648C" w:rsidRDefault="00C3648C" w:rsidP="00771F4C">
      <w:pPr>
        <w:pStyle w:val="Heading3"/>
        <w:numPr>
          <w:ilvl w:val="2"/>
          <w:numId w:val="4"/>
        </w:numPr>
      </w:pPr>
      <w:r w:rsidRPr="00C3648C">
        <w:t>it has advised</w:t>
      </w:r>
      <w:r>
        <w:t xml:space="preserve"> </w:t>
      </w:r>
      <w:r w:rsidRPr="00C3648C">
        <w:t xml:space="preserve">the </w:t>
      </w:r>
      <w:r w:rsidR="006E3AA5">
        <w:t>Buyer</w:t>
      </w:r>
      <w:r>
        <w:t xml:space="preserve"> </w:t>
      </w:r>
      <w:r w:rsidRPr="00C3648C">
        <w:t>in</w:t>
      </w:r>
      <w:r>
        <w:t xml:space="preserve"> </w:t>
      </w:r>
      <w:r w:rsidRPr="00C3648C">
        <w:t>writing of:</w:t>
      </w:r>
    </w:p>
    <w:p w14:paraId="7339DA44" w14:textId="77777777" w:rsidR="00C3648C" w:rsidRDefault="00C3648C" w:rsidP="00771F4C">
      <w:pPr>
        <w:pStyle w:val="Heading4"/>
        <w:numPr>
          <w:ilvl w:val="3"/>
          <w:numId w:val="17"/>
        </w:numPr>
        <w:tabs>
          <w:tab w:val="clear" w:pos="3113"/>
        </w:tabs>
        <w:ind w:left="3119"/>
      </w:pPr>
      <w:r w:rsidRPr="00C3648C">
        <w:t xml:space="preserve">each aspect, if any, of </w:t>
      </w:r>
      <w:r>
        <w:t>the</w:t>
      </w:r>
      <w:r w:rsidRPr="00C3648C">
        <w:t xml:space="preserve"> Operating Environment that is not suitable </w:t>
      </w:r>
      <w:r>
        <w:t>for</w:t>
      </w:r>
      <w:r w:rsidRPr="00C3648C">
        <w:t xml:space="preserve"> </w:t>
      </w:r>
      <w:r>
        <w:t xml:space="preserve">the </w:t>
      </w:r>
      <w:r w:rsidRPr="00C3648C">
        <w:t>provision</w:t>
      </w:r>
      <w:r>
        <w:t xml:space="preserve"> </w:t>
      </w:r>
      <w:r w:rsidRPr="00C3648C">
        <w:t xml:space="preserve">of </w:t>
      </w:r>
      <w:r>
        <w:t>the</w:t>
      </w:r>
      <w:r w:rsidRPr="00C3648C">
        <w:t xml:space="preserve"> Services;</w:t>
      </w:r>
    </w:p>
    <w:p w14:paraId="0D7756E2" w14:textId="77777777" w:rsidR="00C3648C" w:rsidRDefault="00C3648C" w:rsidP="00771F4C">
      <w:pPr>
        <w:pStyle w:val="Heading4"/>
        <w:numPr>
          <w:ilvl w:val="3"/>
          <w:numId w:val="17"/>
        </w:numPr>
        <w:tabs>
          <w:tab w:val="clear" w:pos="3113"/>
        </w:tabs>
        <w:ind w:left="3119" w:hanging="709"/>
      </w:pPr>
      <w:r>
        <w:t xml:space="preserve">the </w:t>
      </w:r>
      <w:r w:rsidRPr="00C3648C">
        <w:t xml:space="preserve">actions needed </w:t>
      </w:r>
      <w:r>
        <w:t>to</w:t>
      </w:r>
      <w:r w:rsidRPr="00C3648C">
        <w:t xml:space="preserve"> remedy each</w:t>
      </w:r>
      <w:r>
        <w:t xml:space="preserve"> such</w:t>
      </w:r>
      <w:r w:rsidRPr="00C3648C">
        <w:t xml:space="preserve"> unsuitable</w:t>
      </w:r>
      <w:r>
        <w:t xml:space="preserve"> </w:t>
      </w:r>
      <w:r w:rsidRPr="00C3648C">
        <w:t>aspect; and</w:t>
      </w:r>
    </w:p>
    <w:p w14:paraId="364CD4D3" w14:textId="77777777" w:rsidR="00F84F8A" w:rsidRPr="00F84F8A" w:rsidRDefault="00F84F8A" w:rsidP="00771F4C">
      <w:pPr>
        <w:pStyle w:val="Heading4"/>
        <w:numPr>
          <w:ilvl w:val="3"/>
          <w:numId w:val="17"/>
        </w:numPr>
        <w:tabs>
          <w:tab w:val="clear" w:pos="3113"/>
        </w:tabs>
        <w:ind w:left="3119" w:hanging="709"/>
      </w:pPr>
      <w:bookmarkStart w:id="14" w:name="_Toc139079924"/>
      <w:r w:rsidRPr="00F84F8A">
        <w:t>a timetable for and, to the extent that such costs are to be payable to the Supplier, the costs of those actions,</w:t>
      </w:r>
    </w:p>
    <w:p w14:paraId="3C8D6963" w14:textId="77777777" w:rsidR="00F84F8A" w:rsidRPr="00F84F8A" w:rsidRDefault="00F84F8A" w:rsidP="00F84F8A">
      <w:pPr>
        <w:pStyle w:val="Heading4"/>
        <w:numPr>
          <w:ilvl w:val="0"/>
          <w:numId w:val="0"/>
        </w:numPr>
        <w:ind w:left="1418"/>
        <w:rPr>
          <w:rFonts w:cstheme="minorHAnsi"/>
          <w:kern w:val="28"/>
        </w:rPr>
      </w:pPr>
      <w:r w:rsidRPr="00F84F8A">
        <w:rPr>
          <w:rFonts w:cstheme="minorHAnsi"/>
        </w:rPr>
        <w:t>and such actions, timetable and costs are f</w:t>
      </w:r>
      <w:r w:rsidR="006E3AA5">
        <w:rPr>
          <w:rFonts w:cstheme="minorHAnsi"/>
        </w:rPr>
        <w:t>ully reflected in this Contract</w:t>
      </w:r>
      <w:r w:rsidRPr="00F84F8A">
        <w:rPr>
          <w:rFonts w:cstheme="minorHAnsi"/>
        </w:rPr>
        <w:t xml:space="preserve">, including the </w:t>
      </w:r>
      <w:r w:rsidR="007A2352" w:rsidRPr="0088190E">
        <w:rPr>
          <w:rFonts w:cstheme="minorHAnsi"/>
        </w:rPr>
        <w:t>Service</w:t>
      </w:r>
      <w:r w:rsidR="00ED2238">
        <w:rPr>
          <w:rFonts w:cstheme="minorHAnsi"/>
        </w:rPr>
        <w:t>s</w:t>
      </w:r>
      <w:r w:rsidR="007A2352" w:rsidRPr="0088190E">
        <w:rPr>
          <w:rFonts w:cstheme="minorHAnsi"/>
        </w:rPr>
        <w:t xml:space="preserve"> Specification </w:t>
      </w:r>
      <w:r w:rsidRPr="0088190E">
        <w:rPr>
          <w:rFonts w:cstheme="minorHAnsi"/>
        </w:rPr>
        <w:t xml:space="preserve">and/or </w:t>
      </w:r>
      <w:r w:rsidR="007A2352" w:rsidRPr="0088190E">
        <w:rPr>
          <w:rFonts w:cstheme="minorHAnsi"/>
        </w:rPr>
        <w:t xml:space="preserve">Buyer </w:t>
      </w:r>
      <w:r w:rsidRPr="0088190E">
        <w:rPr>
          <w:rFonts w:cstheme="minorHAnsi"/>
        </w:rPr>
        <w:t>Responsibilities</w:t>
      </w:r>
      <w:r w:rsidR="006E3AA5" w:rsidRPr="0088190E">
        <w:rPr>
          <w:rFonts w:cstheme="minorHAnsi"/>
        </w:rPr>
        <w:t>,</w:t>
      </w:r>
      <w:r w:rsidRPr="0088190E">
        <w:rPr>
          <w:rFonts w:cstheme="minorHAnsi"/>
        </w:rPr>
        <w:t xml:space="preserve"> as applicable</w:t>
      </w:r>
      <w:r w:rsidRPr="00F84F8A">
        <w:rPr>
          <w:rFonts w:cstheme="minorHAnsi"/>
        </w:rPr>
        <w:t>.</w:t>
      </w:r>
    </w:p>
    <w:p w14:paraId="1810C06D" w14:textId="77777777" w:rsidR="003A1C52" w:rsidRPr="003A1C52" w:rsidRDefault="003A1C52" w:rsidP="00771F4C">
      <w:pPr>
        <w:pStyle w:val="Heading2"/>
        <w:keepNext/>
        <w:numPr>
          <w:ilvl w:val="1"/>
          <w:numId w:val="4"/>
        </w:numPr>
        <w:rPr>
          <w:position w:val="1"/>
        </w:rPr>
      </w:pPr>
      <w:r w:rsidRPr="003A1C52">
        <w:rPr>
          <w:position w:val="1"/>
        </w:rPr>
        <w:t xml:space="preserve">The Supplier shall not be excused from the performance of any of its obligations under this </w:t>
      </w:r>
      <w:r w:rsidR="006E3AA5">
        <w:rPr>
          <w:position w:val="1"/>
        </w:rPr>
        <w:t xml:space="preserve">Contract </w:t>
      </w:r>
      <w:r w:rsidRPr="003A1C52">
        <w:rPr>
          <w:position w:val="1"/>
        </w:rPr>
        <w:t>on the ground</w:t>
      </w:r>
      <w:r>
        <w:rPr>
          <w:position w:val="1"/>
        </w:rPr>
        <w:t xml:space="preserve">s of, nor </w:t>
      </w:r>
      <w:r w:rsidRPr="003A1C52">
        <w:rPr>
          <w:position w:val="1"/>
        </w:rPr>
        <w:t>shall the Supplier be entitled to recover any additional costs or charges, arising as a result of:</w:t>
      </w:r>
    </w:p>
    <w:p w14:paraId="55B2D7AF" w14:textId="77777777" w:rsidR="003A1C52" w:rsidRPr="003A1C52" w:rsidRDefault="003A1C52" w:rsidP="00771F4C">
      <w:pPr>
        <w:pStyle w:val="Heading3"/>
        <w:numPr>
          <w:ilvl w:val="2"/>
          <w:numId w:val="4"/>
        </w:numPr>
      </w:pPr>
      <w:r w:rsidRPr="003A1C52">
        <w:t xml:space="preserve">any unsuitable aspects of the </w:t>
      </w:r>
      <w:r w:rsidRPr="00F02695">
        <w:t>Operating Environment;</w:t>
      </w:r>
      <w:r w:rsidR="00EF4AE6" w:rsidRPr="00F02695">
        <w:t xml:space="preserve"> </w:t>
      </w:r>
      <w:r w:rsidRPr="00F02695">
        <w:t>and</w:t>
      </w:r>
      <w:r w:rsidRPr="003A1C52">
        <w:t xml:space="preserve">/or </w:t>
      </w:r>
    </w:p>
    <w:p w14:paraId="4909365B" w14:textId="77777777" w:rsidR="000B7212" w:rsidRPr="003A1C52" w:rsidRDefault="003A1C52" w:rsidP="00771F4C">
      <w:pPr>
        <w:pStyle w:val="Heading3"/>
        <w:numPr>
          <w:ilvl w:val="2"/>
          <w:numId w:val="4"/>
        </w:numPr>
      </w:pPr>
      <w:r w:rsidRPr="003A1C52">
        <w:t>any failure by the Supplier to satisfy itself as to the accuracy and/or adequacy of the Due Diligence Information.</w:t>
      </w:r>
      <w:bookmarkEnd w:id="14"/>
    </w:p>
    <w:p w14:paraId="01771C7A" w14:textId="77777777" w:rsidR="00C30582" w:rsidRDefault="00B06B5D" w:rsidP="00771F4C">
      <w:pPr>
        <w:pStyle w:val="Heading1"/>
        <w:keepNext/>
        <w:numPr>
          <w:ilvl w:val="0"/>
          <w:numId w:val="4"/>
        </w:numPr>
      </w:pPr>
      <w:bookmarkStart w:id="15" w:name="_Toc48825014"/>
      <w:r>
        <w:t>Warranties and Representations</w:t>
      </w:r>
      <w:bookmarkEnd w:id="15"/>
    </w:p>
    <w:p w14:paraId="518C1883" w14:textId="77777777" w:rsidR="008A6D51" w:rsidRPr="008A6D51" w:rsidRDefault="008A6D51" w:rsidP="00771F4C">
      <w:pPr>
        <w:pStyle w:val="Heading2"/>
        <w:keepNext/>
        <w:numPr>
          <w:ilvl w:val="1"/>
          <w:numId w:val="4"/>
        </w:numPr>
      </w:pPr>
      <w:bookmarkStart w:id="16" w:name="_Ref45880153"/>
      <w:r w:rsidRPr="008A6D51">
        <w:t>Each Party warrants and represents that:</w:t>
      </w:r>
      <w:bookmarkEnd w:id="16"/>
    </w:p>
    <w:p w14:paraId="0695292B" w14:textId="77777777" w:rsidR="0076422B" w:rsidRPr="0076422B" w:rsidRDefault="0076422B" w:rsidP="00771F4C">
      <w:pPr>
        <w:pStyle w:val="Heading3"/>
        <w:numPr>
          <w:ilvl w:val="2"/>
          <w:numId w:val="4"/>
        </w:numPr>
        <w:rPr>
          <w:b/>
        </w:rPr>
      </w:pPr>
      <w:r>
        <w:t xml:space="preserve">it has full capacity and authority to enter into and to perform this Contract; </w:t>
      </w:r>
    </w:p>
    <w:p w14:paraId="235911D1" w14:textId="77777777" w:rsidR="0076422B" w:rsidRDefault="0076422B" w:rsidP="00771F4C">
      <w:pPr>
        <w:pStyle w:val="Heading3"/>
        <w:numPr>
          <w:ilvl w:val="2"/>
          <w:numId w:val="4"/>
        </w:numPr>
        <w:rPr>
          <w:b/>
        </w:rPr>
      </w:pPr>
      <w:r>
        <w:t xml:space="preserve">this Contract is executed by its </w:t>
      </w:r>
      <w:r w:rsidR="00F0016A">
        <w:t xml:space="preserve">duly </w:t>
      </w:r>
      <w:r>
        <w:t>authorised representative;</w:t>
      </w:r>
    </w:p>
    <w:p w14:paraId="2B0D456F" w14:textId="77777777" w:rsidR="00F0016A" w:rsidRDefault="00F0016A" w:rsidP="00771F4C">
      <w:pPr>
        <w:pStyle w:val="Heading3"/>
        <w:numPr>
          <w:ilvl w:val="2"/>
          <w:numId w:val="4"/>
        </w:numPr>
      </w:pPr>
      <w:r w:rsidRPr="00F0016A">
        <w:t xml:space="preserve">here are no actions, suits or proceedings or regulatory investigation before any court or administrative body </w:t>
      </w:r>
      <w:r>
        <w:t>or</w:t>
      </w:r>
      <w:r w:rsidRPr="00F0016A">
        <w:t xml:space="preserve"> arbitration tribunal pending </w:t>
      </w:r>
      <w:r>
        <w:t>or,</w:t>
      </w:r>
      <w:r w:rsidRPr="00F0016A">
        <w:t xml:space="preserve"> </w:t>
      </w:r>
      <w:r>
        <w:t>to</w:t>
      </w:r>
      <w:r w:rsidRPr="00F0016A">
        <w:t xml:space="preserve"> its knowledge, threatened against it (or, in the </w:t>
      </w:r>
      <w:r>
        <w:t>case</w:t>
      </w:r>
      <w:r w:rsidRPr="00F0016A">
        <w:t xml:space="preserve"> of </w:t>
      </w:r>
      <w:r>
        <w:t>the</w:t>
      </w:r>
      <w:r w:rsidRPr="00F0016A">
        <w:t xml:space="preserve"> Supplier, any of its Affiliates) that might affect its ability </w:t>
      </w:r>
      <w:r>
        <w:t>to</w:t>
      </w:r>
      <w:r w:rsidRPr="00F0016A">
        <w:t xml:space="preserve"> perform its obligations under this Contract;</w:t>
      </w:r>
      <w:r>
        <w:t xml:space="preserve"> </w:t>
      </w:r>
      <w:r w:rsidRPr="00F0016A">
        <w:t>and</w:t>
      </w:r>
    </w:p>
    <w:p w14:paraId="372D8A3E" w14:textId="77777777" w:rsidR="008A6D51" w:rsidRPr="008A6D51" w:rsidRDefault="00F0016A" w:rsidP="00771F4C">
      <w:pPr>
        <w:pStyle w:val="Heading3"/>
        <w:numPr>
          <w:ilvl w:val="2"/>
          <w:numId w:val="4"/>
        </w:numPr>
      </w:pPr>
      <w:r w:rsidRPr="00F0016A">
        <w:t xml:space="preserve">its obligations under this Contract constitute its legal, valid and binding obligations, enforceable in accordance with their respective terms subject </w:t>
      </w:r>
      <w:r>
        <w:t>to</w:t>
      </w:r>
      <w:r w:rsidRPr="00F0016A">
        <w:t xml:space="preserve"> applicable </w:t>
      </w:r>
      <w:r>
        <w:t>(as</w:t>
      </w:r>
      <w:r w:rsidRPr="00F0016A">
        <w:t xml:space="preserve"> </w:t>
      </w:r>
      <w:r>
        <w:t>the</w:t>
      </w:r>
      <w:r w:rsidRPr="00F0016A">
        <w:t xml:space="preserve"> </w:t>
      </w:r>
      <w:r>
        <w:t>case</w:t>
      </w:r>
      <w:r w:rsidRPr="00F0016A">
        <w:t xml:space="preserve"> </w:t>
      </w:r>
      <w:r>
        <w:t>may</w:t>
      </w:r>
      <w:r w:rsidRPr="00F0016A">
        <w:t xml:space="preserve"> </w:t>
      </w:r>
      <w:r>
        <w:t>be</w:t>
      </w:r>
      <w:r w:rsidRPr="00F0016A">
        <w:t xml:space="preserve"> </w:t>
      </w:r>
      <w:r>
        <w:t>for</w:t>
      </w:r>
      <w:r w:rsidRPr="00F0016A">
        <w:t xml:space="preserve"> each Party) bankruptcy, reorganisation, insolvency, moratorium </w:t>
      </w:r>
      <w:r>
        <w:t>or</w:t>
      </w:r>
      <w:r w:rsidRPr="00F0016A">
        <w:t xml:space="preserve"> similar Laws affecting creditors’ rights generally and subject, as to enforceability, to equitable principles of general application (regardless of whether enforcement is sought in</w:t>
      </w:r>
      <w:r>
        <w:t xml:space="preserve"> a</w:t>
      </w:r>
      <w:r w:rsidRPr="00F0016A">
        <w:t xml:space="preserve"> proceeding</w:t>
      </w:r>
      <w:r>
        <w:t xml:space="preserve"> </w:t>
      </w:r>
      <w:r w:rsidRPr="00F0016A">
        <w:t>in</w:t>
      </w:r>
      <w:r>
        <w:t xml:space="preserve"> </w:t>
      </w:r>
      <w:r w:rsidRPr="00F0016A">
        <w:t>equity or Law).</w:t>
      </w:r>
    </w:p>
    <w:p w14:paraId="691D3AF9" w14:textId="77777777" w:rsidR="00C30582" w:rsidRPr="00A512E8" w:rsidRDefault="00B06B5D" w:rsidP="00771F4C">
      <w:pPr>
        <w:pStyle w:val="Heading2"/>
        <w:keepNext/>
        <w:numPr>
          <w:ilvl w:val="1"/>
          <w:numId w:val="4"/>
        </w:numPr>
      </w:pPr>
      <w:bookmarkStart w:id="17" w:name="_Ref45880154"/>
      <w:r>
        <w:lastRenderedPageBreak/>
        <w:t xml:space="preserve">The Supplier warrants and represents </w:t>
      </w:r>
      <w:sdt>
        <w:sdtPr>
          <w:tag w:val="goog_rdk_8"/>
          <w:id w:val="-345641687"/>
        </w:sdtPr>
        <w:sdtContent/>
      </w:sdt>
      <w:sdt>
        <w:sdtPr>
          <w:tag w:val="goog_rdk_9"/>
          <w:id w:val="-1642959677"/>
        </w:sdtPr>
        <w:sdtContent/>
      </w:sdt>
      <w:sdt>
        <w:sdtPr>
          <w:tag w:val="goog_rdk_10"/>
          <w:id w:val="-670562003"/>
        </w:sdtPr>
        <w:sdtContent/>
      </w:sdt>
      <w:sdt>
        <w:sdtPr>
          <w:tag w:val="goog_rdk_11"/>
          <w:id w:val="1288618503"/>
        </w:sdtPr>
        <w:sdtContent/>
      </w:sdt>
      <w:r>
        <w:t>that:</w:t>
      </w:r>
      <w:bookmarkEnd w:id="17"/>
    </w:p>
    <w:p w14:paraId="216C431E" w14:textId="77777777" w:rsidR="00C30582" w:rsidRPr="00A512E8" w:rsidRDefault="006727AF" w:rsidP="00771F4C">
      <w:pPr>
        <w:pStyle w:val="Heading3"/>
        <w:numPr>
          <w:ilvl w:val="2"/>
          <w:numId w:val="4"/>
        </w:numPr>
      </w:pPr>
      <w:r w:rsidRPr="00A512E8">
        <w:t>it is validly incorporated, organised and subsisting in accordance with the Law of its place of incorporation;</w:t>
      </w:r>
    </w:p>
    <w:p w14:paraId="51579583" w14:textId="77777777" w:rsidR="006727AF" w:rsidRPr="00A512E8" w:rsidRDefault="006727AF" w:rsidP="00771F4C">
      <w:pPr>
        <w:pStyle w:val="Heading3"/>
        <w:numPr>
          <w:ilvl w:val="2"/>
          <w:numId w:val="4"/>
        </w:numPr>
      </w:pPr>
      <w:r w:rsidRPr="00A512E8">
        <w:t>it has all necessary consents and regulatory approvals to enter into this</w:t>
      </w:r>
      <w:r w:rsidR="00A512E8">
        <w:t xml:space="preserve"> Contract</w:t>
      </w:r>
      <w:r w:rsidRPr="00A512E8">
        <w:t xml:space="preserve">; </w:t>
      </w:r>
    </w:p>
    <w:p w14:paraId="280FA499" w14:textId="77777777" w:rsidR="00A512E8" w:rsidRPr="00A512E8" w:rsidRDefault="00A512E8" w:rsidP="00771F4C">
      <w:pPr>
        <w:pStyle w:val="Heading3"/>
        <w:numPr>
          <w:ilvl w:val="2"/>
          <w:numId w:val="4"/>
        </w:numPr>
      </w:pPr>
      <w:r w:rsidRPr="00A512E8">
        <w:t xml:space="preserve">it has notified the </w:t>
      </w:r>
      <w:r>
        <w:t>Buyer</w:t>
      </w:r>
      <w:r w:rsidRPr="00A512E8">
        <w:t xml:space="preserve"> in writing of any actions, suits or proceedings or regulatory investigations before any court or administrative body or arbitration tribunal pending or, to its knowledge, any threatened against it or any of its Affiliates that might affect its ability to perform its obligations under this </w:t>
      </w:r>
      <w:r w:rsidR="00721961">
        <w:t>Contract</w:t>
      </w:r>
      <w:r w:rsidRPr="00A512E8">
        <w:t>;</w:t>
      </w:r>
    </w:p>
    <w:p w14:paraId="7B2A4B88" w14:textId="77777777" w:rsidR="00A512E8" w:rsidRPr="00A512E8" w:rsidRDefault="00A512E8" w:rsidP="00771F4C">
      <w:pPr>
        <w:pStyle w:val="Heading3"/>
        <w:numPr>
          <w:ilvl w:val="2"/>
          <w:numId w:val="4"/>
        </w:numPr>
      </w:pPr>
      <w:r w:rsidRPr="00A512E8">
        <w:t xml:space="preserve">its execution, delivery and performance of its obligations under this </w:t>
      </w:r>
      <w:r w:rsidR="00721961">
        <w:t>Contract</w:t>
      </w:r>
      <w:r w:rsidRPr="00A512E8">
        <w:t xml:space="preserve"> will not constitute a breach of any Law or obligation applicable to it and will not cause or result in a default under any agreement by which it is bound;</w:t>
      </w:r>
    </w:p>
    <w:p w14:paraId="20A0AB53" w14:textId="77777777" w:rsidR="00A512E8" w:rsidRPr="00A512E8" w:rsidRDefault="00A512E8" w:rsidP="00771F4C">
      <w:pPr>
        <w:pStyle w:val="Heading3"/>
        <w:numPr>
          <w:ilvl w:val="2"/>
          <w:numId w:val="4"/>
        </w:numPr>
      </w:pPr>
      <w:r w:rsidRPr="00A512E8">
        <w:t xml:space="preserve">its obligations under this </w:t>
      </w:r>
      <w:r w:rsidR="00721961">
        <w:t>Contract</w:t>
      </w:r>
      <w:r w:rsidRPr="00A512E8">
        <w:t xml:space="preserve">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4ED96000" w14:textId="77777777" w:rsidR="00A512E8" w:rsidRPr="00A512E8" w:rsidRDefault="00A512E8" w:rsidP="00771F4C">
      <w:pPr>
        <w:pStyle w:val="Heading3"/>
        <w:numPr>
          <w:ilvl w:val="2"/>
          <w:numId w:val="4"/>
        </w:numPr>
      </w:pPr>
      <w:r w:rsidRPr="00A512E8">
        <w:t>all written statements and representations in any written submissions made by the Supplier as part of the procurement process</w:t>
      </w:r>
      <w:r w:rsidR="00721961">
        <w:t>, including without limitation its T</w:t>
      </w:r>
      <w:r w:rsidRPr="00A512E8">
        <w:t xml:space="preserve">ender and any other documents submitted remain true and accurate except to the extent that such statements and representations have been superseded or varied by this </w:t>
      </w:r>
      <w:r w:rsidR="00721961">
        <w:t>Contract</w:t>
      </w:r>
      <w:r w:rsidRPr="00A512E8">
        <w:t xml:space="preserve"> or to the extent that the Supplier has otherwise disclosed to the </w:t>
      </w:r>
      <w:r w:rsidR="00721961">
        <w:t>Buyer</w:t>
      </w:r>
      <w:r w:rsidRPr="00A512E8">
        <w:t xml:space="preserve"> in writing prior to the date of this</w:t>
      </w:r>
      <w:r w:rsidR="00721961">
        <w:t xml:space="preserve"> Contract</w:t>
      </w:r>
      <w:r w:rsidRPr="00A512E8">
        <w:t xml:space="preserve">; </w:t>
      </w:r>
    </w:p>
    <w:p w14:paraId="0444B978" w14:textId="77777777" w:rsidR="00A512E8" w:rsidRPr="00A512E8" w:rsidRDefault="00A512E8" w:rsidP="00771F4C">
      <w:pPr>
        <w:pStyle w:val="Heading3"/>
        <w:numPr>
          <w:ilvl w:val="2"/>
          <w:numId w:val="4"/>
        </w:numPr>
      </w:pPr>
      <w:r w:rsidRPr="00A512E8">
        <w:t>it has all necessary rights in and to the Licensed Software, the Third Party IPRs, the Supplier Background IPRs and any other materials made available b</w:t>
      </w:r>
      <w:r w:rsidR="00593824">
        <w:t>y the Supplier (and/or any Sub</w:t>
      </w:r>
      <w:r w:rsidR="00593824">
        <w:noBreakHyphen/>
        <w:t>C</w:t>
      </w:r>
      <w:r w:rsidRPr="00A512E8">
        <w:t xml:space="preserve">ontractor) to the </w:t>
      </w:r>
      <w:r w:rsidR="00593824">
        <w:t>Buyer</w:t>
      </w:r>
      <w:r w:rsidRPr="00A512E8">
        <w:t xml:space="preserve"> which are necessary for the performance of the Supplier’s obligations under this </w:t>
      </w:r>
      <w:r w:rsidR="00593824">
        <w:t>Contract</w:t>
      </w:r>
      <w:r w:rsidRPr="00A512E8">
        <w:t xml:space="preserve"> and/or the receipt of the Services by the </w:t>
      </w:r>
      <w:r w:rsidR="00593824">
        <w:t>Buyer</w:t>
      </w:r>
      <w:r w:rsidRPr="00A512E8">
        <w:t xml:space="preserve">; </w:t>
      </w:r>
    </w:p>
    <w:p w14:paraId="5B8BDF6C" w14:textId="77777777" w:rsidR="00A512E8" w:rsidRPr="00A512E8" w:rsidRDefault="00A512E8" w:rsidP="00771F4C">
      <w:pPr>
        <w:pStyle w:val="Heading3"/>
        <w:numPr>
          <w:ilvl w:val="2"/>
          <w:numId w:val="4"/>
        </w:numPr>
      </w:pPr>
      <w:r w:rsidRPr="00A512E8">
        <w:t xml:space="preserve">it is not subject to any contractual obligation, compliance with which is likely to have a material adverse effect on its ability to perform its obligations under this </w:t>
      </w:r>
      <w:r w:rsidR="00593824">
        <w:t>Contract</w:t>
      </w:r>
      <w:r w:rsidRPr="00A512E8">
        <w:t>;</w:t>
      </w:r>
    </w:p>
    <w:p w14:paraId="2007203B" w14:textId="77777777" w:rsidR="00A512E8" w:rsidRPr="00A512E8" w:rsidRDefault="00A512E8" w:rsidP="00771F4C">
      <w:pPr>
        <w:pStyle w:val="Heading3"/>
        <w:numPr>
          <w:ilvl w:val="2"/>
          <w:numId w:val="4"/>
        </w:numPr>
      </w:pPr>
      <w:r w:rsidRPr="00A512E8">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w:t>
      </w:r>
    </w:p>
    <w:p w14:paraId="4C6C43C9" w14:textId="77777777" w:rsidR="00A512E8" w:rsidRPr="00A512E8" w:rsidRDefault="00A512E8" w:rsidP="00771F4C">
      <w:pPr>
        <w:pStyle w:val="Heading3"/>
        <w:numPr>
          <w:ilvl w:val="2"/>
          <w:numId w:val="4"/>
        </w:numPr>
      </w:pPr>
      <w:r w:rsidRPr="00A512E8">
        <w:t xml:space="preserve">within the previous 12 months, no Financial Distress Events (as defined in </w:t>
      </w:r>
      <w:r w:rsidR="001A3DBB" w:rsidRPr="001A3DBB">
        <w:t>Schedule 8</w:t>
      </w:r>
      <w:r w:rsidRPr="001A3DBB">
        <w:t xml:space="preserve"> (Financial Distress) have</w:t>
      </w:r>
      <w:r w:rsidRPr="00A512E8">
        <w:t xml:space="preserve">  occurred or are subsisting (or any events that would be deemed to be Financial Distress Events under this </w:t>
      </w:r>
      <w:r w:rsidR="00593824">
        <w:lastRenderedPageBreak/>
        <w:t>Contract</w:t>
      </w:r>
      <w:r w:rsidRPr="00A512E8">
        <w:t xml:space="preserve"> had this </w:t>
      </w:r>
      <w:r w:rsidR="00593824">
        <w:t xml:space="preserve">Contract </w:t>
      </w:r>
      <w:r w:rsidRPr="00A512E8">
        <w:t>been in force)  and there are currently no matters that it is aware of that could cause a Financial Distress Event to occur or subsist.</w:t>
      </w:r>
    </w:p>
    <w:p w14:paraId="70715361" w14:textId="77777777" w:rsidR="00A512E8" w:rsidRDefault="00593824" w:rsidP="00771F4C">
      <w:pPr>
        <w:pStyle w:val="Heading2"/>
        <w:keepNext/>
        <w:numPr>
          <w:ilvl w:val="1"/>
          <w:numId w:val="4"/>
        </w:numPr>
      </w:pPr>
      <w:r w:rsidRPr="00593824">
        <w:t>Each of the representations and warranties set out in Clauses </w:t>
      </w:r>
      <w:r w:rsidR="00842E7E">
        <w:fldChar w:fldCharType="begin"/>
      </w:r>
      <w:r w:rsidR="00842E7E">
        <w:instrText xml:space="preserve"> REF _Ref45880153 \r \h </w:instrText>
      </w:r>
      <w:r w:rsidR="00842E7E">
        <w:fldChar w:fldCharType="separate"/>
      </w:r>
      <w:r w:rsidR="00934421">
        <w:t>5.1</w:t>
      </w:r>
      <w:r w:rsidR="00842E7E">
        <w:fldChar w:fldCharType="end"/>
      </w:r>
      <w:r w:rsidR="00842E7E">
        <w:t xml:space="preserve"> and </w:t>
      </w:r>
      <w:r w:rsidR="00842E7E">
        <w:fldChar w:fldCharType="begin"/>
      </w:r>
      <w:r w:rsidR="00842E7E">
        <w:instrText xml:space="preserve"> REF _Ref45880154 \r \h </w:instrText>
      </w:r>
      <w:r w:rsidR="00842E7E">
        <w:fldChar w:fldCharType="separate"/>
      </w:r>
      <w:r w:rsidR="00934421">
        <w:t>5.2</w:t>
      </w:r>
      <w:r w:rsidR="00842E7E">
        <w:fldChar w:fldCharType="end"/>
      </w:r>
      <w:r w:rsidRPr="00593824">
        <w:t xml:space="preserve"> shall be construed as a separate representation and warranty and shall not be limited or restricted by reference to, or inference from, the terms of any other representation, warranty or any other undertaking in this</w:t>
      </w:r>
      <w:r w:rsidR="00842E7E">
        <w:t xml:space="preserve"> Contract</w:t>
      </w:r>
      <w:r w:rsidRPr="00842E7E">
        <w:t>.</w:t>
      </w:r>
    </w:p>
    <w:p w14:paraId="46989684" w14:textId="77777777" w:rsidR="00860E4D" w:rsidRPr="00860E4D" w:rsidRDefault="00860E4D" w:rsidP="00771F4C">
      <w:pPr>
        <w:pStyle w:val="Heading2"/>
        <w:keepNext/>
        <w:numPr>
          <w:ilvl w:val="1"/>
          <w:numId w:val="4"/>
        </w:numPr>
      </w:pPr>
      <w:r w:rsidRPr="00860E4D">
        <w:t xml:space="preserve">If at any time a Party becomes aware that a representation or warranty given by it under </w:t>
      </w:r>
      <w:r w:rsidRPr="00593824">
        <w:t>Clauses </w:t>
      </w:r>
      <w:r>
        <w:fldChar w:fldCharType="begin"/>
      </w:r>
      <w:r>
        <w:instrText xml:space="preserve"> REF _Ref45880153 \r \h </w:instrText>
      </w:r>
      <w:r>
        <w:fldChar w:fldCharType="separate"/>
      </w:r>
      <w:r w:rsidR="00934421">
        <w:t>5.1</w:t>
      </w:r>
      <w:r>
        <w:fldChar w:fldCharType="end"/>
      </w:r>
      <w:r>
        <w:t xml:space="preserve"> and </w:t>
      </w:r>
      <w:r>
        <w:fldChar w:fldCharType="begin"/>
      </w:r>
      <w:r>
        <w:instrText xml:space="preserve"> REF _Ref45880154 \r \h </w:instrText>
      </w:r>
      <w:r>
        <w:fldChar w:fldCharType="separate"/>
      </w:r>
      <w:r w:rsidR="00934421">
        <w:t>5.2</w:t>
      </w:r>
      <w:r>
        <w:fldChar w:fldCharType="end"/>
      </w:r>
      <w:r>
        <w:t xml:space="preserve"> </w:t>
      </w:r>
      <w:r w:rsidRPr="00860E4D">
        <w:t xml:space="preserve">has been breached, is untrue or is misleading, it shall immediately notify the other Party of the relevant occurrence in sufficient detail to enable the other Party to make an accurate assessment of the situation.  </w:t>
      </w:r>
    </w:p>
    <w:p w14:paraId="66D31D8B" w14:textId="77777777" w:rsidR="00860E4D" w:rsidRPr="00860E4D" w:rsidRDefault="00860E4D" w:rsidP="00771F4C">
      <w:pPr>
        <w:pStyle w:val="Heading2"/>
        <w:keepNext/>
        <w:numPr>
          <w:ilvl w:val="1"/>
          <w:numId w:val="4"/>
        </w:numPr>
      </w:pPr>
      <w:r w:rsidRPr="00860E4D">
        <w:t xml:space="preserve">For the avoidance of doubt, the fact that any provision within this </w:t>
      </w:r>
      <w:r>
        <w:t>Contract</w:t>
      </w:r>
      <w:r w:rsidRPr="00860E4D">
        <w:t xml:space="preserve"> is expressed as a warranty shall not preclude any right of termination which the </w:t>
      </w:r>
      <w:r>
        <w:t>Buyer</w:t>
      </w:r>
      <w:r w:rsidRPr="00860E4D">
        <w:t xml:space="preserve"> may have in respect of breach of that provision by the Supplier.</w:t>
      </w:r>
    </w:p>
    <w:p w14:paraId="4C21444C" w14:textId="77777777" w:rsidR="00860E4D" w:rsidRPr="00860E4D" w:rsidRDefault="00860E4D" w:rsidP="00771F4C">
      <w:pPr>
        <w:pStyle w:val="Heading2"/>
        <w:keepNext/>
        <w:numPr>
          <w:ilvl w:val="1"/>
          <w:numId w:val="4"/>
        </w:numPr>
      </w:pPr>
      <w:r w:rsidRPr="00860E4D">
        <w:t>Except as expressly stated in this</w:t>
      </w:r>
      <w:r>
        <w:t xml:space="preserve"> Contract</w:t>
      </w:r>
      <w:r w:rsidRPr="00860E4D">
        <w:t>, all warranties and conditions whether express or implied by statute, common law or otherwise are hereby excluded to the extent permitted by Law.</w:t>
      </w:r>
    </w:p>
    <w:p w14:paraId="3345F98B" w14:textId="77777777" w:rsidR="00C30582" w:rsidRDefault="00B06B5D" w:rsidP="00771F4C">
      <w:pPr>
        <w:pStyle w:val="Heading1"/>
        <w:keepNext/>
        <w:numPr>
          <w:ilvl w:val="0"/>
          <w:numId w:val="4"/>
        </w:numPr>
      </w:pPr>
      <w:bookmarkStart w:id="18" w:name="_heading=h.4d34og8" w:colFirst="0" w:colLast="0"/>
      <w:bookmarkStart w:id="19" w:name="_Ref44276590"/>
      <w:bookmarkStart w:id="20" w:name="_Toc48825015"/>
      <w:bookmarkEnd w:id="18"/>
      <w:r>
        <w:t xml:space="preserve">Contract </w:t>
      </w:r>
      <w:sdt>
        <w:sdtPr>
          <w:tag w:val="goog_rdk_14"/>
          <w:id w:val="836656002"/>
        </w:sdtPr>
        <w:sdtContent/>
      </w:sdt>
      <w:sdt>
        <w:sdtPr>
          <w:tag w:val="goog_rdk_15"/>
          <w:id w:val="-216667650"/>
        </w:sdtPr>
        <w:sdtContent/>
      </w:sdt>
      <w:sdt>
        <w:sdtPr>
          <w:tag w:val="goog_rdk_16"/>
          <w:id w:val="562919681"/>
        </w:sdtPr>
        <w:sdtContent/>
      </w:sdt>
      <w:r>
        <w:t>Period</w:t>
      </w:r>
      <w:bookmarkEnd w:id="19"/>
      <w:bookmarkEnd w:id="20"/>
    </w:p>
    <w:p w14:paraId="1E830C7C" w14:textId="77777777" w:rsidR="00C30582" w:rsidRDefault="00B06B5D" w:rsidP="00771F4C">
      <w:pPr>
        <w:pStyle w:val="Heading2"/>
        <w:keepNext/>
        <w:numPr>
          <w:ilvl w:val="1"/>
          <w:numId w:val="4"/>
        </w:numPr>
      </w:pPr>
      <w:bookmarkStart w:id="21" w:name="_heading=h.2s8eyo1" w:colFirst="0" w:colLast="0"/>
      <w:bookmarkEnd w:id="21"/>
      <w:r>
        <w:t>This Contract shall take effect on the Commencement Date specified in the Order Form and shall</w:t>
      </w:r>
      <w:r w:rsidR="008C5982">
        <w:t xml:space="preserve"> unless terminated earlier under the terms of this Contract</w:t>
      </w:r>
      <w:r w:rsidR="00F77BFB">
        <w:t>, shall</w:t>
      </w:r>
      <w:r>
        <w:t xml:space="preserve"> </w:t>
      </w:r>
      <w:r w:rsidR="00E41F16">
        <w:t>expire</w:t>
      </w:r>
      <w:r w:rsidR="001663A2">
        <w:t>:</w:t>
      </w:r>
    </w:p>
    <w:p w14:paraId="2482B35C" w14:textId="77777777" w:rsidR="001663A2" w:rsidRDefault="001663A2" w:rsidP="00771F4C">
      <w:pPr>
        <w:pStyle w:val="Heading3"/>
        <w:numPr>
          <w:ilvl w:val="2"/>
          <w:numId w:val="4"/>
        </w:numPr>
      </w:pPr>
      <w:r>
        <w:t>at the end of the Initial Term (as specified in the Order Form); or</w:t>
      </w:r>
    </w:p>
    <w:p w14:paraId="4527A0BF" w14:textId="77777777" w:rsidR="001663A2" w:rsidRPr="001A3DBB" w:rsidRDefault="001663A2" w:rsidP="00771F4C">
      <w:pPr>
        <w:pStyle w:val="Heading3"/>
        <w:numPr>
          <w:ilvl w:val="2"/>
          <w:numId w:val="4"/>
        </w:numPr>
      </w:pPr>
      <w:bookmarkStart w:id="22" w:name="_Ref147499153"/>
      <w:r w:rsidRPr="001A3DBB">
        <w:t xml:space="preserve">if the Buyer elects to extend the Initial Term by giving the Supplier at least </w:t>
      </w:r>
      <w:r w:rsidR="0021342F" w:rsidRPr="001A3DBB">
        <w:t>thirty (30) days’</w:t>
      </w:r>
      <w:r w:rsidRPr="001A3DBB">
        <w:t xml:space="preserve"> </w:t>
      </w:r>
      <w:sdt>
        <w:sdtPr>
          <w:tag w:val="goog_rdk_95"/>
          <w:id w:val="-72125448"/>
        </w:sdtPr>
        <w:sdtContent/>
      </w:sdt>
      <w:sdt>
        <w:sdtPr>
          <w:tag w:val="goog_rdk_96"/>
          <w:id w:val="1108631317"/>
        </w:sdtPr>
        <w:sdtContent/>
      </w:sdt>
      <w:r w:rsidRPr="001A3DBB">
        <w:t>notice before the end of the Initial Term, at the end of the notified Extension Period.</w:t>
      </w:r>
      <w:bookmarkEnd w:id="22"/>
    </w:p>
    <w:p w14:paraId="1C4E8E70" w14:textId="77777777" w:rsidR="000B7212" w:rsidRDefault="008330FE" w:rsidP="00771F4C">
      <w:pPr>
        <w:pStyle w:val="Heading1"/>
        <w:keepNext/>
        <w:numPr>
          <w:ilvl w:val="0"/>
          <w:numId w:val="4"/>
        </w:numPr>
      </w:pPr>
      <w:bookmarkStart w:id="23" w:name="_heading=h.17dp8vu" w:colFirst="0" w:colLast="0"/>
      <w:bookmarkStart w:id="24" w:name="_Toc48825016"/>
      <w:bookmarkEnd w:id="23"/>
      <w:r>
        <w:t>Implementation</w:t>
      </w:r>
      <w:bookmarkEnd w:id="24"/>
      <w:r>
        <w:t xml:space="preserve"> </w:t>
      </w:r>
      <w:r w:rsidR="000B7212">
        <w:t xml:space="preserve"> </w:t>
      </w:r>
    </w:p>
    <w:p w14:paraId="0CBB2A5E" w14:textId="77777777" w:rsidR="00DF754E" w:rsidRDefault="00DF754E" w:rsidP="000B7212">
      <w:pPr>
        <w:pStyle w:val="Body1"/>
        <w:rPr>
          <w:b/>
        </w:rPr>
      </w:pPr>
      <w:r>
        <w:rPr>
          <w:b/>
        </w:rPr>
        <w:t>Quality Plans</w:t>
      </w:r>
    </w:p>
    <w:p w14:paraId="03551D29" w14:textId="77777777" w:rsidR="00DF754E" w:rsidRPr="00DF754E" w:rsidRDefault="00DF754E" w:rsidP="00771F4C">
      <w:pPr>
        <w:pStyle w:val="Heading2"/>
        <w:keepNext/>
        <w:numPr>
          <w:ilvl w:val="1"/>
          <w:numId w:val="4"/>
        </w:numPr>
      </w:pPr>
      <w:bookmarkStart w:id="25" w:name="_Ref46125511"/>
      <w:r w:rsidRPr="00DF754E">
        <w:t xml:space="preserve">The </w:t>
      </w:r>
      <w:r>
        <w:t xml:space="preserve">Supplier shall develop, within 30 Working Days (or such other date as agreed between the Parties) of the Commencement </w:t>
      </w:r>
      <w:r w:rsidRPr="00DF754E">
        <w:t>Date, quality plans that ensure that all aspects of the Services are the subject of quality management systems and are consistent with BS EN ISO 9001 or any equivalent standard which is generally recognised as having replaced it (“</w:t>
      </w:r>
      <w:r w:rsidRPr="00DF754E">
        <w:rPr>
          <w:b/>
        </w:rPr>
        <w:t>Quality Plans</w:t>
      </w:r>
      <w:r w:rsidRPr="00DF754E">
        <w:t>”).</w:t>
      </w:r>
      <w:bookmarkEnd w:id="25"/>
    </w:p>
    <w:p w14:paraId="734C6C88" w14:textId="77777777" w:rsidR="00DF754E" w:rsidRPr="00DF754E" w:rsidRDefault="00DF754E" w:rsidP="00771F4C">
      <w:pPr>
        <w:pStyle w:val="Heading2"/>
        <w:keepNext/>
        <w:numPr>
          <w:ilvl w:val="1"/>
          <w:numId w:val="4"/>
        </w:numPr>
      </w:pPr>
      <w:r w:rsidRPr="00DF754E">
        <w:t xml:space="preserve">The Supplier shall obtain the </w:t>
      </w:r>
      <w:r>
        <w:t>Buyer</w:t>
      </w:r>
      <w:r w:rsidRPr="00DF754E">
        <w:t xml:space="preserve"> Representative’s written approval of the Quality Plans before implementing them, which approval shall not be unreasonably withheld or delayed.  The Supplier acknowledges and accepts that the </w:t>
      </w:r>
      <w:r w:rsidR="002145DC">
        <w:t>Buyer</w:t>
      </w:r>
      <w:r w:rsidRPr="00DF754E">
        <w:t>'s approval shall not act as an endorsement of the Quality Plans and shall not relieve the Supplier of its responsibility for ensuring that the Services are provided to the st</w:t>
      </w:r>
      <w:r w:rsidR="002145DC">
        <w:t>andard required by this Contract</w:t>
      </w:r>
      <w:r w:rsidRPr="00DF754E">
        <w:t xml:space="preserve">.  </w:t>
      </w:r>
    </w:p>
    <w:p w14:paraId="55EC97EA" w14:textId="77777777" w:rsidR="00DF754E" w:rsidRPr="00DF754E" w:rsidRDefault="00DF754E" w:rsidP="00771F4C">
      <w:pPr>
        <w:pStyle w:val="Heading2"/>
        <w:keepNext/>
        <w:numPr>
          <w:ilvl w:val="1"/>
          <w:numId w:val="4"/>
        </w:numPr>
      </w:pPr>
      <w:r w:rsidRPr="00DF754E">
        <w:t>Following the approval by the</w:t>
      </w:r>
      <w:r w:rsidR="002145DC">
        <w:t xml:space="preserve"> Buyer</w:t>
      </w:r>
      <w:r w:rsidRPr="00DF754E">
        <w:t xml:space="preserve"> of the Quality Plans:</w:t>
      </w:r>
    </w:p>
    <w:p w14:paraId="708CDC2C" w14:textId="77777777" w:rsidR="00DF754E" w:rsidRPr="00DF754E" w:rsidRDefault="00DF754E" w:rsidP="00771F4C">
      <w:pPr>
        <w:pStyle w:val="Heading3"/>
        <w:numPr>
          <w:ilvl w:val="2"/>
          <w:numId w:val="4"/>
        </w:numPr>
      </w:pPr>
      <w:r w:rsidRPr="00DF754E">
        <w:t>the Supplier shall design and deliver all Deliverables in accordance with the Quality Plans; and</w:t>
      </w:r>
    </w:p>
    <w:p w14:paraId="66E780F6" w14:textId="77777777" w:rsidR="00DF754E" w:rsidRPr="00DF754E" w:rsidRDefault="00DF754E" w:rsidP="00771F4C">
      <w:pPr>
        <w:pStyle w:val="Heading3"/>
        <w:numPr>
          <w:ilvl w:val="2"/>
          <w:numId w:val="4"/>
        </w:numPr>
      </w:pPr>
      <w:r w:rsidRPr="00DF754E">
        <w:lastRenderedPageBreak/>
        <w:t>any Changes to the Quality Plans shall be agreed in accordance with the Change Control Procedure.</w:t>
      </w:r>
    </w:p>
    <w:p w14:paraId="5A4B5CAB" w14:textId="77777777" w:rsidR="009B2BA2" w:rsidRDefault="008330FE" w:rsidP="000B7212">
      <w:pPr>
        <w:pStyle w:val="Body1"/>
        <w:rPr>
          <w:b/>
        </w:rPr>
      </w:pPr>
      <w:r w:rsidRPr="008330FE">
        <w:rPr>
          <w:b/>
        </w:rPr>
        <w:t xml:space="preserve">Implementation Plan </w:t>
      </w:r>
    </w:p>
    <w:p w14:paraId="182EFD44" w14:textId="77777777" w:rsidR="008330FE" w:rsidRDefault="00BE1E76" w:rsidP="00771F4C">
      <w:pPr>
        <w:pStyle w:val="Heading2"/>
        <w:keepNext/>
        <w:numPr>
          <w:ilvl w:val="1"/>
          <w:numId w:val="4"/>
        </w:numPr>
      </w:pPr>
      <w:r>
        <w:t xml:space="preserve">Where indicated in the Order Form, the Parties shall comply with the </w:t>
      </w:r>
      <w:r w:rsidR="008A1E6A">
        <w:t xml:space="preserve">provisions of </w:t>
      </w:r>
      <w:r w:rsidR="009F46F5" w:rsidRPr="009F46F5">
        <w:t>Schedule S1</w:t>
      </w:r>
      <w:r w:rsidR="008A1E6A" w:rsidRPr="009F46F5">
        <w:t xml:space="preserve"> (Implementation Plan) in relation to the agreement and maintenance of the Detailed Implementation Plan.</w:t>
      </w:r>
      <w:r w:rsidR="008A1E6A">
        <w:t xml:space="preserve"> </w:t>
      </w:r>
    </w:p>
    <w:p w14:paraId="5DB6D7D1" w14:textId="77777777" w:rsidR="003668B3" w:rsidRDefault="003668B3" w:rsidP="00771F4C">
      <w:pPr>
        <w:pStyle w:val="Heading2"/>
        <w:keepNext/>
        <w:numPr>
          <w:ilvl w:val="1"/>
          <w:numId w:val="4"/>
        </w:numPr>
      </w:pPr>
      <w:r>
        <w:t>The Supplier shall:</w:t>
      </w:r>
    </w:p>
    <w:p w14:paraId="4A825D05" w14:textId="77777777" w:rsidR="003668B3" w:rsidRPr="00FB19F8" w:rsidRDefault="003668B3" w:rsidP="00771F4C">
      <w:pPr>
        <w:pStyle w:val="Heading3"/>
        <w:numPr>
          <w:ilvl w:val="2"/>
          <w:numId w:val="4"/>
        </w:numPr>
      </w:pPr>
      <w:r w:rsidRPr="00FB19F8">
        <w:t xml:space="preserve">comply with the Implementation Plan (if any); </w:t>
      </w:r>
    </w:p>
    <w:p w14:paraId="06375878" w14:textId="77777777" w:rsidR="003668B3" w:rsidRPr="00FB19F8" w:rsidRDefault="00330A64" w:rsidP="00771F4C">
      <w:pPr>
        <w:pStyle w:val="Heading3"/>
        <w:numPr>
          <w:ilvl w:val="2"/>
          <w:numId w:val="4"/>
        </w:numPr>
      </w:pPr>
      <w:r w:rsidRPr="00FB19F8">
        <w:t xml:space="preserve">ensure that each Milestone (if any) is Achieved on or before the Milestone Date. </w:t>
      </w:r>
    </w:p>
    <w:p w14:paraId="1449AA4B" w14:textId="77777777" w:rsidR="009B2C5E" w:rsidRDefault="008330FE" w:rsidP="00E03D71">
      <w:pPr>
        <w:pStyle w:val="Body2"/>
      </w:pPr>
      <w:r w:rsidRPr="008330FE">
        <w:t>Delays</w:t>
      </w:r>
      <w:r w:rsidR="00B02C86">
        <w:t xml:space="preserve"> and Delay Payments</w:t>
      </w:r>
    </w:p>
    <w:p w14:paraId="6916C9A6" w14:textId="77777777" w:rsidR="009B2C5E" w:rsidRDefault="00A36AE2" w:rsidP="00771F4C">
      <w:pPr>
        <w:pStyle w:val="Heading2"/>
        <w:keepNext/>
        <w:numPr>
          <w:ilvl w:val="1"/>
          <w:numId w:val="4"/>
        </w:numPr>
      </w:pPr>
      <w:r w:rsidRPr="00B02C86">
        <w:t xml:space="preserve">If the Supplier becomes aware that there is, or there is reasonably likely </w:t>
      </w:r>
      <w:r w:rsidR="009B2C5E">
        <w:t xml:space="preserve">to </w:t>
      </w:r>
      <w:r w:rsidR="009B2C5E" w:rsidRPr="00B02C86">
        <w:t xml:space="preserve">be, </w:t>
      </w:r>
      <w:r w:rsidR="009B2C5E">
        <w:t>a</w:t>
      </w:r>
      <w:r w:rsidR="009B2C5E" w:rsidRPr="00B02C86">
        <w:t xml:space="preserve"> Delay under this Call</w:t>
      </w:r>
      <w:r w:rsidR="009B2C5E">
        <w:t xml:space="preserve"> </w:t>
      </w:r>
      <w:r w:rsidR="009B2C5E" w:rsidRPr="00B02C86">
        <w:t>Off Contract:</w:t>
      </w:r>
    </w:p>
    <w:p w14:paraId="2A42CD4F" w14:textId="77777777" w:rsidR="009B2C5E" w:rsidRPr="00B02C86" w:rsidRDefault="009B2C5E" w:rsidP="00771F4C">
      <w:pPr>
        <w:pStyle w:val="Heading3"/>
        <w:numPr>
          <w:ilvl w:val="2"/>
          <w:numId w:val="4"/>
        </w:numPr>
      </w:pPr>
      <w:r w:rsidRPr="00B02C86">
        <w:t>it shall:</w:t>
      </w:r>
    </w:p>
    <w:p w14:paraId="5FCB07AB" w14:textId="77777777" w:rsidR="009B2C5E" w:rsidRDefault="009B2C5E" w:rsidP="00C75BC1">
      <w:pPr>
        <w:pStyle w:val="Heading4"/>
        <w:numPr>
          <w:ilvl w:val="3"/>
          <w:numId w:val="27"/>
        </w:numPr>
        <w:tabs>
          <w:tab w:val="clear" w:pos="3113"/>
        </w:tabs>
        <w:ind w:left="3119" w:hanging="709"/>
      </w:pPr>
      <w:r w:rsidRPr="004612FA">
        <w:t xml:space="preserve">notify </w:t>
      </w:r>
      <w:r>
        <w:t>the</w:t>
      </w:r>
      <w:r w:rsidRPr="004612FA">
        <w:t xml:space="preserve"> </w:t>
      </w:r>
      <w:r w:rsidR="003162F1">
        <w:t>Buyer</w:t>
      </w:r>
      <w:r w:rsidRPr="004612FA">
        <w:t xml:space="preserve"> as soon </w:t>
      </w:r>
      <w:r>
        <w:t>as</w:t>
      </w:r>
      <w:r w:rsidRPr="004612FA">
        <w:t xml:space="preserve"> practically possible and </w:t>
      </w:r>
      <w:r>
        <w:t>no</w:t>
      </w:r>
      <w:r w:rsidRPr="004612FA">
        <w:t xml:space="preserve"> later than within two</w:t>
      </w:r>
      <w:r w:rsidR="004612FA">
        <w:t xml:space="preserve"> </w:t>
      </w:r>
      <w:r>
        <w:t>(2)</w:t>
      </w:r>
      <w:r w:rsidRPr="004612FA">
        <w:t xml:space="preserve"> Working</w:t>
      </w:r>
      <w:r>
        <w:t xml:space="preserve"> </w:t>
      </w:r>
      <w:r w:rsidRPr="004612FA">
        <w:t xml:space="preserve">Days </w:t>
      </w:r>
      <w:r>
        <w:t>from</w:t>
      </w:r>
      <w:r w:rsidRPr="004612FA">
        <w:t xml:space="preserve"> becoming</w:t>
      </w:r>
      <w:r>
        <w:t xml:space="preserve"> </w:t>
      </w:r>
      <w:r w:rsidRPr="004612FA">
        <w:t>aware of the</w:t>
      </w:r>
      <w:r>
        <w:t xml:space="preserve"> </w:t>
      </w:r>
      <w:r w:rsidRPr="004612FA">
        <w:t xml:space="preserve">Delay </w:t>
      </w:r>
      <w:r>
        <w:t>or</w:t>
      </w:r>
      <w:r w:rsidRPr="004612FA">
        <w:t xml:space="preserve"> anticipated</w:t>
      </w:r>
      <w:r>
        <w:t xml:space="preserve"> </w:t>
      </w:r>
      <w:r w:rsidRPr="004612FA">
        <w:t>Delay; and</w:t>
      </w:r>
    </w:p>
    <w:p w14:paraId="0AF21F43" w14:textId="77777777" w:rsidR="009B2C5E" w:rsidRDefault="009B2C5E" w:rsidP="00C75BC1">
      <w:pPr>
        <w:pStyle w:val="Heading4"/>
        <w:numPr>
          <w:ilvl w:val="3"/>
          <w:numId w:val="27"/>
        </w:numPr>
        <w:tabs>
          <w:tab w:val="clear" w:pos="3113"/>
        </w:tabs>
        <w:ind w:left="3119"/>
      </w:pPr>
      <w:r w:rsidRPr="004612FA">
        <w:t xml:space="preserve">include in its notification </w:t>
      </w:r>
      <w:r>
        <w:t>an</w:t>
      </w:r>
      <w:r w:rsidRPr="004612FA">
        <w:t xml:space="preserve"> explanation of </w:t>
      </w:r>
      <w:r>
        <w:t>the</w:t>
      </w:r>
      <w:r w:rsidRPr="004612FA">
        <w:t xml:space="preserve"> actual </w:t>
      </w:r>
      <w:r>
        <w:t>or</w:t>
      </w:r>
      <w:r w:rsidRPr="004612FA">
        <w:t xml:space="preserve"> anticipated impact of </w:t>
      </w:r>
      <w:r>
        <w:t xml:space="preserve">the </w:t>
      </w:r>
      <w:r w:rsidRPr="004612FA">
        <w:t>Delay; and</w:t>
      </w:r>
    </w:p>
    <w:p w14:paraId="05A615A6" w14:textId="77777777" w:rsidR="009B2C5E" w:rsidRDefault="009B2C5E" w:rsidP="00C75BC1">
      <w:pPr>
        <w:pStyle w:val="Heading4"/>
        <w:numPr>
          <w:ilvl w:val="3"/>
          <w:numId w:val="27"/>
        </w:numPr>
        <w:tabs>
          <w:tab w:val="clear" w:pos="3113"/>
        </w:tabs>
        <w:ind w:left="3119"/>
      </w:pPr>
      <w:r w:rsidRPr="004612FA">
        <w:t xml:space="preserve">comply with the </w:t>
      </w:r>
      <w:r w:rsidR="003162F1">
        <w:t>Buyer</w:t>
      </w:r>
      <w:r w:rsidRPr="004612FA">
        <w:t xml:space="preserve">’s instructions in order to address the impact of the Delay </w:t>
      </w:r>
      <w:r>
        <w:t>or</w:t>
      </w:r>
      <w:r w:rsidRPr="004612FA">
        <w:t xml:space="preserve"> anticipated</w:t>
      </w:r>
      <w:r>
        <w:t xml:space="preserve"> </w:t>
      </w:r>
      <w:r w:rsidRPr="004612FA">
        <w:t>Delay; and</w:t>
      </w:r>
    </w:p>
    <w:p w14:paraId="4F993FA5" w14:textId="77777777" w:rsidR="009B2C5E" w:rsidRDefault="009B2C5E" w:rsidP="00C75BC1">
      <w:pPr>
        <w:pStyle w:val="Heading4"/>
        <w:numPr>
          <w:ilvl w:val="3"/>
          <w:numId w:val="27"/>
        </w:numPr>
        <w:tabs>
          <w:tab w:val="clear" w:pos="3113"/>
        </w:tabs>
        <w:ind w:left="3119"/>
      </w:pPr>
      <w:r>
        <w:t>use</w:t>
      </w:r>
      <w:r w:rsidRPr="004612FA">
        <w:t xml:space="preserve"> all reasonable endeavours </w:t>
      </w:r>
      <w:r>
        <w:t>to</w:t>
      </w:r>
      <w:r w:rsidRPr="004612FA">
        <w:t xml:space="preserve"> eliminate or mitigate </w:t>
      </w:r>
      <w:r>
        <w:t>the</w:t>
      </w:r>
      <w:r w:rsidRPr="004612FA">
        <w:t xml:space="preserve"> consequences of any Delay </w:t>
      </w:r>
      <w:r>
        <w:t>or</w:t>
      </w:r>
      <w:r w:rsidRPr="004612FA">
        <w:t xml:space="preserve"> anticipated Delay; and</w:t>
      </w:r>
    </w:p>
    <w:p w14:paraId="452B7B93" w14:textId="77777777" w:rsidR="009B2C5E" w:rsidRPr="00FB19F8" w:rsidRDefault="009B2C5E" w:rsidP="00771F4C">
      <w:pPr>
        <w:pStyle w:val="Heading3"/>
        <w:numPr>
          <w:ilvl w:val="2"/>
          <w:numId w:val="4"/>
        </w:numPr>
      </w:pPr>
      <w:r w:rsidRPr="00FB19F8">
        <w:t>if the Delay or anticipated Delay relates to a Milestone Clause</w:t>
      </w:r>
      <w:r w:rsidR="00F01437" w:rsidRPr="00FB19F8">
        <w:t xml:space="preserve">s </w:t>
      </w:r>
      <w:r w:rsidR="00F01437" w:rsidRPr="00FB19F8">
        <w:fldChar w:fldCharType="begin"/>
      </w:r>
      <w:r w:rsidR="00F01437" w:rsidRPr="00FB19F8">
        <w:instrText xml:space="preserve"> REF _Ref45810100 \r \h </w:instrText>
      </w:r>
      <w:r w:rsidR="00FB19F8">
        <w:instrText xml:space="preserve"> \* MERGEFORMAT </w:instrText>
      </w:r>
      <w:r w:rsidR="00F01437" w:rsidRPr="00FB19F8">
        <w:fldChar w:fldCharType="separate"/>
      </w:r>
      <w:r w:rsidR="00934421">
        <w:t>7.7</w:t>
      </w:r>
      <w:r w:rsidR="00F01437" w:rsidRPr="00FB19F8">
        <w:fldChar w:fldCharType="end"/>
      </w:r>
      <w:r w:rsidR="00F01437" w:rsidRPr="00FB19F8">
        <w:t xml:space="preserve"> and </w:t>
      </w:r>
      <w:r w:rsidR="00F01437" w:rsidRPr="00FB19F8">
        <w:fldChar w:fldCharType="begin"/>
      </w:r>
      <w:r w:rsidR="00F01437" w:rsidRPr="00FB19F8">
        <w:instrText xml:space="preserve"> REF _Ref45810102 \r \h </w:instrText>
      </w:r>
      <w:r w:rsidR="00FB19F8">
        <w:instrText xml:space="preserve"> \* MERGEFORMAT </w:instrText>
      </w:r>
      <w:r w:rsidR="00F01437" w:rsidRPr="00FB19F8">
        <w:fldChar w:fldCharType="separate"/>
      </w:r>
      <w:r w:rsidR="00934421">
        <w:t>7.8</w:t>
      </w:r>
      <w:r w:rsidR="00F01437" w:rsidRPr="00FB19F8">
        <w:fldChar w:fldCharType="end"/>
      </w:r>
      <w:r w:rsidRPr="00FB19F8">
        <w:t xml:space="preserve"> </w:t>
      </w:r>
      <w:r w:rsidR="003162F1" w:rsidRPr="00FB19F8">
        <w:t xml:space="preserve">below </w:t>
      </w:r>
      <w:r w:rsidRPr="00FB19F8">
        <w:t>shall apply.</w:t>
      </w:r>
    </w:p>
    <w:p w14:paraId="3030A00D" w14:textId="77777777" w:rsidR="005F1A47" w:rsidRPr="00F01437" w:rsidRDefault="005F1A47" w:rsidP="00771F4C">
      <w:pPr>
        <w:pStyle w:val="Heading2"/>
        <w:keepNext/>
        <w:numPr>
          <w:ilvl w:val="1"/>
          <w:numId w:val="4"/>
        </w:numPr>
      </w:pPr>
      <w:bookmarkStart w:id="26" w:name="_Ref45810100"/>
      <w:r w:rsidRPr="00F01437">
        <w:t xml:space="preserve">If a Milestone has not been Achieved by its relevant Milestone Date, the provisions of </w:t>
      </w:r>
      <w:r w:rsidRPr="009F46F5">
        <w:t>Paragraph 1 of Part C of Schedule </w:t>
      </w:r>
      <w:r w:rsidR="009F46F5" w:rsidRPr="009F46F5">
        <w:t>2</w:t>
      </w:r>
      <w:r w:rsidRPr="009F46F5">
        <w:t> (Charges and Invoicing) shall</w:t>
      </w:r>
      <w:r w:rsidRPr="00F01437">
        <w:t xml:space="preserve"> apply in relation to the payment of Delay Payments.</w:t>
      </w:r>
      <w:bookmarkEnd w:id="26"/>
      <w:r w:rsidRPr="00F01437">
        <w:t xml:space="preserve"> </w:t>
      </w:r>
    </w:p>
    <w:p w14:paraId="5478F0E8" w14:textId="77777777" w:rsidR="005F1A47" w:rsidRPr="00F01437" w:rsidRDefault="005F1A47" w:rsidP="00771F4C">
      <w:pPr>
        <w:pStyle w:val="Heading2"/>
        <w:keepNext/>
        <w:numPr>
          <w:ilvl w:val="1"/>
          <w:numId w:val="4"/>
        </w:numPr>
      </w:pPr>
      <w:bookmarkStart w:id="27" w:name="_Ref45810102"/>
      <w:r w:rsidRPr="00F01437">
        <w:t>Delay</w:t>
      </w:r>
      <w:r w:rsidR="003162F1">
        <w:t xml:space="preserve"> Payments shall be the Buyer</w:t>
      </w:r>
      <w:r w:rsidRPr="00F01437">
        <w:t>'s exclusive financial remedy for the Supp</w:t>
      </w:r>
      <w:r w:rsidR="00381283">
        <w:t xml:space="preserve">lier’s failure to Achieve a </w:t>
      </w:r>
      <w:r w:rsidRPr="00F01437">
        <w:t>Milestone by its Milestone Date except where:</w:t>
      </w:r>
      <w:bookmarkEnd w:id="27"/>
    </w:p>
    <w:p w14:paraId="3EBEDA7C" w14:textId="77777777" w:rsidR="005F1A47" w:rsidRPr="00381283" w:rsidRDefault="005F1A47" w:rsidP="00771F4C">
      <w:pPr>
        <w:pStyle w:val="Heading3"/>
        <w:numPr>
          <w:ilvl w:val="2"/>
          <w:numId w:val="4"/>
        </w:numPr>
      </w:pPr>
      <w:r w:rsidRPr="00381283">
        <w:t xml:space="preserve">the </w:t>
      </w:r>
      <w:r w:rsidR="003162F1">
        <w:t>Buyer</w:t>
      </w:r>
      <w:r w:rsidRPr="00381283">
        <w:t xml:space="preserve"> is entitled to or does terminate this </w:t>
      </w:r>
      <w:r w:rsidR="000750B5">
        <w:t>Contract</w:t>
      </w:r>
      <w:r w:rsidRPr="00381283">
        <w:t xml:space="preserve"> pursuant to Clause </w:t>
      </w:r>
      <w:r w:rsidR="00172547" w:rsidRPr="002E2BF3">
        <w:t xml:space="preserve"> </w:t>
      </w:r>
      <w:r w:rsidR="00172547" w:rsidRPr="002E2BF3">
        <w:fldChar w:fldCharType="begin"/>
      </w:r>
      <w:r w:rsidR="00172547" w:rsidRPr="002E2BF3">
        <w:instrText xml:space="preserve"> REF _Ref45867143 \r \h </w:instrText>
      </w:r>
      <w:r w:rsidR="00172547">
        <w:instrText xml:space="preserve"> \* MERGEFORMAT </w:instrText>
      </w:r>
      <w:r w:rsidR="00172547" w:rsidRPr="002E2BF3">
        <w:fldChar w:fldCharType="separate"/>
      </w:r>
      <w:r w:rsidR="00934421">
        <w:t>35.1</w:t>
      </w:r>
      <w:r w:rsidR="00172547" w:rsidRPr="002E2BF3">
        <w:fldChar w:fldCharType="end"/>
      </w:r>
      <w:r w:rsidR="00172547" w:rsidRPr="002E2BF3">
        <w:t xml:space="preserve"> (</w:t>
      </w:r>
      <w:r w:rsidR="00172547">
        <w:t xml:space="preserve">Buyer </w:t>
      </w:r>
      <w:r w:rsidR="00172547" w:rsidRPr="002E2BF3">
        <w:t xml:space="preserve">Termination Rights) except Clause </w:t>
      </w:r>
      <w:r w:rsidR="00172547" w:rsidRPr="002E2BF3">
        <w:fldChar w:fldCharType="begin"/>
      </w:r>
      <w:r w:rsidR="00172547" w:rsidRPr="002E2BF3">
        <w:instrText xml:space="preserve"> REF _Ref45867159 \r \h </w:instrText>
      </w:r>
      <w:r w:rsidR="00172547">
        <w:instrText xml:space="preserve"> \* MERGEFORMAT </w:instrText>
      </w:r>
      <w:r w:rsidR="00172547" w:rsidRPr="002E2BF3">
        <w:fldChar w:fldCharType="separate"/>
      </w:r>
      <w:r w:rsidR="00934421">
        <w:t>35.1.9</w:t>
      </w:r>
      <w:r w:rsidR="00172547" w:rsidRPr="002E2BF3">
        <w:fldChar w:fldCharType="end"/>
      </w:r>
      <w:r w:rsidR="00172547" w:rsidRPr="002E2BF3">
        <w:t xml:space="preserve"> (Termination Without Cause)</w:t>
      </w:r>
      <w:r w:rsidR="00172547">
        <w:t>; or</w:t>
      </w:r>
    </w:p>
    <w:p w14:paraId="3AD09798" w14:textId="77777777" w:rsidR="005F1A47" w:rsidRPr="00FB19F8" w:rsidRDefault="005F1A47" w:rsidP="00771F4C">
      <w:pPr>
        <w:pStyle w:val="Heading3"/>
        <w:numPr>
          <w:ilvl w:val="2"/>
          <w:numId w:val="4"/>
        </w:numPr>
      </w:pPr>
      <w:r w:rsidRPr="00FB19F8">
        <w:t xml:space="preserve">the Delay exceeds the Delay Deduction Period. </w:t>
      </w:r>
    </w:p>
    <w:p w14:paraId="6F54862C" w14:textId="77777777" w:rsidR="00614D45" w:rsidRDefault="00614D45" w:rsidP="00E03D71">
      <w:pPr>
        <w:pStyle w:val="Body2"/>
      </w:pPr>
    </w:p>
    <w:p w14:paraId="18AC2BAA" w14:textId="77777777" w:rsidR="00614D45" w:rsidRDefault="00614D45" w:rsidP="00E03D71">
      <w:pPr>
        <w:pStyle w:val="Body2"/>
      </w:pPr>
    </w:p>
    <w:p w14:paraId="2013DEF8" w14:textId="77777777" w:rsidR="008330FE" w:rsidRDefault="008330FE" w:rsidP="00E03D71">
      <w:pPr>
        <w:pStyle w:val="Body2"/>
      </w:pPr>
      <w:r>
        <w:lastRenderedPageBreak/>
        <w:t xml:space="preserve">Testing and Achievement of Milestones </w:t>
      </w:r>
    </w:p>
    <w:p w14:paraId="355D8B23" w14:textId="77777777" w:rsidR="008330FE" w:rsidRPr="008330FE" w:rsidRDefault="005C4725" w:rsidP="00771F4C">
      <w:pPr>
        <w:pStyle w:val="Heading2"/>
        <w:keepNext/>
        <w:numPr>
          <w:ilvl w:val="1"/>
          <w:numId w:val="4"/>
        </w:numPr>
      </w:pPr>
      <w:bookmarkStart w:id="28" w:name="_Ref45949629"/>
      <w:r w:rsidRPr="009F46F5">
        <w:t xml:space="preserve">Where indicated in the Order Form, the Parties shall comply with the provisions of </w:t>
      </w:r>
      <w:r w:rsidR="009F46F5" w:rsidRPr="009F46F5">
        <w:t>Schedule S2</w:t>
      </w:r>
      <w:r w:rsidRPr="009F46F5">
        <w:t xml:space="preserve"> (Testing Procedures) in relation to the procedures to determine whether a Milestone or Test has been Achieved.</w:t>
      </w:r>
      <w:bookmarkEnd w:id="28"/>
      <w:r>
        <w:t xml:space="preserve"> </w:t>
      </w:r>
    </w:p>
    <w:p w14:paraId="60AF9CA6" w14:textId="77777777" w:rsidR="00C30582" w:rsidRDefault="00B06B5D" w:rsidP="00771F4C">
      <w:pPr>
        <w:pStyle w:val="Heading1"/>
        <w:keepNext/>
        <w:numPr>
          <w:ilvl w:val="0"/>
          <w:numId w:val="4"/>
        </w:numPr>
      </w:pPr>
      <w:bookmarkStart w:id="29" w:name="_Toc48825017"/>
      <w:r>
        <w:t>Provision and Receipt of the Services</w:t>
      </w:r>
      <w:bookmarkEnd w:id="29"/>
      <w:r w:rsidR="00124D3A">
        <w:t xml:space="preserve"> </w:t>
      </w:r>
    </w:p>
    <w:p w14:paraId="4C196B77" w14:textId="77777777" w:rsidR="00BB043B" w:rsidRPr="00BB043B" w:rsidRDefault="00BB043B" w:rsidP="00BB043B">
      <w:pPr>
        <w:pStyle w:val="Body1"/>
        <w:rPr>
          <w:b/>
        </w:rPr>
      </w:pPr>
      <w:r w:rsidRPr="00BB043B">
        <w:rPr>
          <w:b/>
        </w:rPr>
        <w:t>Standards of Services</w:t>
      </w:r>
    </w:p>
    <w:p w14:paraId="063C81EF" w14:textId="77777777" w:rsidR="00724391" w:rsidRDefault="00B06B5D" w:rsidP="00771F4C">
      <w:pPr>
        <w:pStyle w:val="Heading2"/>
        <w:numPr>
          <w:ilvl w:val="1"/>
          <w:numId w:val="4"/>
        </w:numPr>
      </w:pPr>
      <w:r>
        <w:t>The Sup</w:t>
      </w:r>
      <w:r w:rsidR="00724391">
        <w:t>plier shall ensure the Services:</w:t>
      </w:r>
    </w:p>
    <w:p w14:paraId="5A516F29" w14:textId="77777777" w:rsidR="00724391" w:rsidRDefault="00B06B5D" w:rsidP="00771F4C">
      <w:pPr>
        <w:pStyle w:val="Heading3"/>
        <w:numPr>
          <w:ilvl w:val="2"/>
          <w:numId w:val="4"/>
        </w:numPr>
      </w:pPr>
      <w:r>
        <w:t xml:space="preserve">comply </w:t>
      </w:r>
      <w:r w:rsidR="00724391">
        <w:t xml:space="preserve">in all respects </w:t>
      </w:r>
      <w:r>
        <w:t xml:space="preserve">with the Services Specification set out or referred to in </w:t>
      </w:r>
      <w:r w:rsidR="00403C11">
        <w:t xml:space="preserve">Attachment 1 </w:t>
      </w:r>
      <w:r w:rsidR="009F46F5">
        <w:t xml:space="preserve">(Services Specification) </w:t>
      </w:r>
      <w:r w:rsidR="00403C11">
        <w:t xml:space="preserve">of </w:t>
      </w:r>
      <w:r>
        <w:t xml:space="preserve">the Order </w:t>
      </w:r>
      <w:sdt>
        <w:sdtPr>
          <w:tag w:val="goog_rdk_18"/>
          <w:id w:val="-831217421"/>
        </w:sdtPr>
        <w:sdtContent/>
      </w:sdt>
      <w:r>
        <w:t>Form</w:t>
      </w:r>
      <w:r w:rsidR="00724391">
        <w:t>; and</w:t>
      </w:r>
    </w:p>
    <w:p w14:paraId="012260B9" w14:textId="77777777" w:rsidR="00C30582" w:rsidRDefault="00824128" w:rsidP="00771F4C">
      <w:pPr>
        <w:pStyle w:val="Heading3"/>
        <w:numPr>
          <w:ilvl w:val="2"/>
          <w:numId w:val="4"/>
        </w:numPr>
      </w:pPr>
      <w:r>
        <w:t>are supplied in accordance with the provisions of this Contrac</w:t>
      </w:r>
      <w:r w:rsidR="00724391">
        <w:t>t</w:t>
      </w:r>
      <w:r w:rsidR="00B06B5D">
        <w:t>.</w:t>
      </w:r>
    </w:p>
    <w:p w14:paraId="1EE5511B" w14:textId="77777777" w:rsidR="00C30582" w:rsidRDefault="005A623A" w:rsidP="00771F4C">
      <w:pPr>
        <w:pStyle w:val="Heading2"/>
        <w:keepNext/>
        <w:numPr>
          <w:ilvl w:val="1"/>
          <w:numId w:val="4"/>
        </w:numPr>
      </w:pPr>
      <w:r>
        <w:t>T</w:t>
      </w:r>
      <w:r w:rsidR="00B06B5D">
        <w:t xml:space="preserve">he Supplier shall </w:t>
      </w:r>
      <w:r w:rsidR="00D15654">
        <w:t>perform the Services</w:t>
      </w:r>
      <w:r w:rsidR="00E73C13">
        <w:t xml:space="preserve"> under this Contract in accordance with</w:t>
      </w:r>
      <w:r w:rsidR="00B06B5D">
        <w:t>:</w:t>
      </w:r>
    </w:p>
    <w:p w14:paraId="5E653F9E" w14:textId="77777777" w:rsidR="00803746" w:rsidRPr="00803746" w:rsidRDefault="00B06B5D" w:rsidP="00771F4C">
      <w:pPr>
        <w:pStyle w:val="Heading3"/>
        <w:numPr>
          <w:ilvl w:val="2"/>
          <w:numId w:val="4"/>
        </w:numPr>
      </w:pPr>
      <w:bookmarkStart w:id="30" w:name="_Ref45873744"/>
      <w:r>
        <w:t xml:space="preserve">all applicable </w:t>
      </w:r>
      <w:sdt>
        <w:sdtPr>
          <w:tag w:val="goog_rdk_19"/>
          <w:id w:val="387468613"/>
        </w:sdtPr>
        <w:sdtContent/>
      </w:sdt>
      <w:sdt>
        <w:sdtPr>
          <w:tag w:val="goog_rdk_20"/>
          <w:id w:val="-1536724623"/>
        </w:sdtPr>
        <w:sdtContent/>
      </w:sdt>
      <w:r>
        <w:t>Laws;</w:t>
      </w:r>
      <w:bookmarkEnd w:id="30"/>
      <w:r>
        <w:t xml:space="preserve"> </w:t>
      </w:r>
    </w:p>
    <w:p w14:paraId="6D466853" w14:textId="77777777" w:rsidR="00E73C13" w:rsidRDefault="00D15654" w:rsidP="00771F4C">
      <w:pPr>
        <w:pStyle w:val="Heading3"/>
        <w:numPr>
          <w:ilvl w:val="2"/>
          <w:numId w:val="4"/>
        </w:numPr>
      </w:pPr>
      <w:r>
        <w:t>Good Industry Practice</w:t>
      </w:r>
      <w:r w:rsidR="00803746">
        <w:t>;</w:t>
      </w:r>
      <w:r w:rsidR="00E73C13">
        <w:t xml:space="preserve"> </w:t>
      </w:r>
    </w:p>
    <w:p w14:paraId="411D2B18" w14:textId="77777777" w:rsidR="00E73C13" w:rsidRDefault="00E73C13" w:rsidP="00771F4C">
      <w:pPr>
        <w:pStyle w:val="Heading3"/>
        <w:numPr>
          <w:ilvl w:val="2"/>
          <w:numId w:val="4"/>
        </w:numPr>
      </w:pPr>
      <w:r>
        <w:t xml:space="preserve">the Standards; </w:t>
      </w:r>
    </w:p>
    <w:p w14:paraId="170B03C6" w14:textId="77777777" w:rsidR="00C30582" w:rsidRDefault="00984D6C" w:rsidP="00771F4C">
      <w:pPr>
        <w:pStyle w:val="Heading3"/>
        <w:numPr>
          <w:ilvl w:val="2"/>
          <w:numId w:val="4"/>
        </w:numPr>
      </w:pPr>
      <w:r w:rsidRPr="008430DD">
        <w:t>th</w:t>
      </w:r>
      <w:r w:rsidR="00C804C7" w:rsidRPr="008430DD">
        <w:t xml:space="preserve">e </w:t>
      </w:r>
      <w:r w:rsidRPr="008430DD">
        <w:t xml:space="preserve">Security </w:t>
      </w:r>
      <w:r w:rsidR="001307A9" w:rsidRPr="008430DD">
        <w:t xml:space="preserve">Policy </w:t>
      </w:r>
      <w:r w:rsidR="00E630A0" w:rsidRPr="008430DD">
        <w:t>(if</w:t>
      </w:r>
      <w:r w:rsidR="00E630A0">
        <w:t xml:space="preserve"> so required by the Buyer)</w:t>
      </w:r>
      <w:r w:rsidR="00EB5D45">
        <w:t>;</w:t>
      </w:r>
    </w:p>
    <w:p w14:paraId="1C9C846B" w14:textId="77777777" w:rsidR="00881054" w:rsidRPr="00560015" w:rsidRDefault="00C804C7" w:rsidP="00771F4C">
      <w:pPr>
        <w:pStyle w:val="Heading3"/>
        <w:numPr>
          <w:ilvl w:val="2"/>
          <w:numId w:val="4"/>
        </w:numPr>
      </w:pPr>
      <w:bookmarkStart w:id="31" w:name="_Ref45873746"/>
      <w:r w:rsidRPr="00560015">
        <w:t xml:space="preserve">the </w:t>
      </w:r>
      <w:r w:rsidR="00E630A0" w:rsidRPr="00560015">
        <w:t>ICT Policy (if so required by the Buyer);</w:t>
      </w:r>
      <w:bookmarkEnd w:id="31"/>
    </w:p>
    <w:p w14:paraId="3B90CD45" w14:textId="77777777" w:rsidR="001307A9" w:rsidRDefault="001307A9" w:rsidP="00771F4C">
      <w:pPr>
        <w:pStyle w:val="Heading3"/>
        <w:numPr>
          <w:ilvl w:val="2"/>
          <w:numId w:val="4"/>
        </w:numPr>
      </w:pPr>
      <w:r w:rsidRPr="001307A9">
        <w:t>the Supplier's own established procedures and practices to the extent the same do not conflict with the requirements of Clauses </w:t>
      </w:r>
      <w:r>
        <w:fldChar w:fldCharType="begin"/>
      </w:r>
      <w:r>
        <w:instrText xml:space="preserve"> REF _Ref45873744 \r \h </w:instrText>
      </w:r>
      <w:r>
        <w:fldChar w:fldCharType="separate"/>
      </w:r>
      <w:r w:rsidR="00934421">
        <w:t>8.2.1</w:t>
      </w:r>
      <w:r>
        <w:fldChar w:fldCharType="end"/>
      </w:r>
      <w:r>
        <w:t xml:space="preserve"> to </w:t>
      </w:r>
      <w:r>
        <w:fldChar w:fldCharType="begin"/>
      </w:r>
      <w:r>
        <w:instrText xml:space="preserve"> REF _Ref45873746 \r \h </w:instrText>
      </w:r>
      <w:r>
        <w:fldChar w:fldCharType="separate"/>
      </w:r>
      <w:r w:rsidR="00934421">
        <w:t>8.2.5</w:t>
      </w:r>
      <w:r>
        <w:fldChar w:fldCharType="end"/>
      </w:r>
      <w:r>
        <w:t>.</w:t>
      </w:r>
    </w:p>
    <w:p w14:paraId="3D1FA616" w14:textId="77777777" w:rsidR="002A0D7E" w:rsidRDefault="002A0D7E" w:rsidP="00771F4C">
      <w:pPr>
        <w:pStyle w:val="Heading2"/>
        <w:keepNext/>
        <w:numPr>
          <w:ilvl w:val="1"/>
          <w:numId w:val="4"/>
        </w:numPr>
      </w:pPr>
      <w:r>
        <w:t xml:space="preserve">The Supplier shall take reasonable steps to ensure that the in the performance of its obligations under this Contract it does not disrupt the Buyer’s operations, employees or other contractor engaged by the Buyer. </w:t>
      </w:r>
    </w:p>
    <w:p w14:paraId="0233618E" w14:textId="77777777" w:rsidR="00751D18" w:rsidRPr="00751D18" w:rsidRDefault="00751D18" w:rsidP="00771F4C">
      <w:pPr>
        <w:pStyle w:val="Heading2"/>
        <w:keepNext/>
        <w:numPr>
          <w:ilvl w:val="1"/>
          <w:numId w:val="4"/>
        </w:numPr>
      </w:pPr>
      <w:r>
        <w:t>The Buyer shall comply with its Buyer Responsibilities set out in the Order Form.</w:t>
      </w:r>
    </w:p>
    <w:p w14:paraId="0832239C" w14:textId="77777777" w:rsidR="00BB043B" w:rsidRPr="00BB043B" w:rsidRDefault="00BB043B" w:rsidP="00BB043B">
      <w:pPr>
        <w:pStyle w:val="Heading2"/>
        <w:numPr>
          <w:ilvl w:val="0"/>
          <w:numId w:val="0"/>
        </w:numPr>
        <w:ind w:left="1418" w:hanging="566"/>
        <w:rPr>
          <w:b/>
        </w:rPr>
      </w:pPr>
      <w:r w:rsidRPr="00BB043B">
        <w:rPr>
          <w:b/>
        </w:rPr>
        <w:t>Supplier Covenants</w:t>
      </w:r>
    </w:p>
    <w:p w14:paraId="068CD2CC" w14:textId="77777777" w:rsidR="00BB043B" w:rsidRPr="00BB043B" w:rsidRDefault="00BB043B" w:rsidP="00771F4C">
      <w:pPr>
        <w:pStyle w:val="Heading2"/>
        <w:keepNext/>
        <w:numPr>
          <w:ilvl w:val="1"/>
          <w:numId w:val="4"/>
        </w:numPr>
      </w:pPr>
      <w:r w:rsidRPr="00BB043B">
        <w:t>The Supplier shall:</w:t>
      </w:r>
    </w:p>
    <w:p w14:paraId="637F8C47" w14:textId="77777777" w:rsidR="00BB043B" w:rsidRPr="00BB043B" w:rsidRDefault="00BB043B" w:rsidP="00771F4C">
      <w:pPr>
        <w:pStyle w:val="Heading3"/>
        <w:numPr>
          <w:ilvl w:val="2"/>
          <w:numId w:val="4"/>
        </w:numPr>
      </w:pPr>
      <w:bookmarkStart w:id="32" w:name="_Ref45874652"/>
      <w:r w:rsidRPr="00BB043B">
        <w:t xml:space="preserve">at all times allocate sufficient resources with the appropriate technical expertise to supply the Deliverables and to provide the Services in accordance with this </w:t>
      </w:r>
      <w:r>
        <w:t>Contract</w:t>
      </w:r>
      <w:r w:rsidRPr="00BB043B">
        <w:t>;</w:t>
      </w:r>
      <w:bookmarkEnd w:id="32"/>
    </w:p>
    <w:p w14:paraId="2F3568DF" w14:textId="77777777" w:rsidR="00BB043B" w:rsidRPr="00BB043B" w:rsidRDefault="00BB043B" w:rsidP="00771F4C">
      <w:pPr>
        <w:pStyle w:val="Heading3"/>
        <w:numPr>
          <w:ilvl w:val="2"/>
          <w:numId w:val="4"/>
        </w:numPr>
      </w:pPr>
      <w:bookmarkStart w:id="33" w:name="_Ref45874618"/>
      <w:r w:rsidRPr="00BB043B">
        <w:t xml:space="preserve">save to the extent that obtaining and maintaining the same are </w:t>
      </w:r>
      <w:r>
        <w:t>Buyer</w:t>
      </w:r>
      <w:r w:rsidRPr="00BB043B">
        <w:t xml:space="preserve"> Responsibilities and </w:t>
      </w:r>
      <w:r w:rsidRPr="00EE5DAD">
        <w:t xml:space="preserve">subject to </w:t>
      </w:r>
      <w:r w:rsidR="00EE5DAD" w:rsidRPr="00EE5DAD">
        <w:t>Clause </w:t>
      </w:r>
      <w:r w:rsidR="00EE5DAD" w:rsidRPr="00EE5DAD">
        <w:fldChar w:fldCharType="begin"/>
      </w:r>
      <w:r w:rsidR="00EE5DAD" w:rsidRPr="00EE5DAD">
        <w:instrText xml:space="preserve"> REF _Ref45794493 \r \h </w:instrText>
      </w:r>
      <w:r w:rsidR="00EE5DAD">
        <w:instrText xml:space="preserve"> \* MERGEFORMAT </w:instrText>
      </w:r>
      <w:r w:rsidR="00EE5DAD" w:rsidRPr="00EE5DAD">
        <w:fldChar w:fldCharType="separate"/>
      </w:r>
      <w:r w:rsidR="00934421">
        <w:t>49</w:t>
      </w:r>
      <w:r w:rsidR="00EE5DAD" w:rsidRPr="00EE5DAD">
        <w:fldChar w:fldCharType="end"/>
      </w:r>
      <w:r w:rsidRPr="00BB043B">
        <w:t xml:space="preserve"> (Change), obtain, and maintain throughout the duration of this </w:t>
      </w:r>
      <w:r w:rsidR="001B10E9">
        <w:t>Contract</w:t>
      </w:r>
      <w:r w:rsidRPr="00BB043B">
        <w:t>, all the consents, approvals, licences and permissions (statutory, regulatory contractual or otherwise) it may require and which are necessary for the provision of the Services;</w:t>
      </w:r>
      <w:bookmarkEnd w:id="33"/>
      <w:r w:rsidRPr="00BB043B">
        <w:t xml:space="preserve"> </w:t>
      </w:r>
    </w:p>
    <w:p w14:paraId="2F05073C" w14:textId="77777777" w:rsidR="001B10E9" w:rsidRPr="001B10E9" w:rsidRDefault="001B10E9" w:rsidP="00771F4C">
      <w:pPr>
        <w:pStyle w:val="Heading3"/>
        <w:numPr>
          <w:ilvl w:val="2"/>
          <w:numId w:val="4"/>
        </w:numPr>
      </w:pPr>
      <w:r w:rsidRPr="001B10E9">
        <w:t>ensure that:</w:t>
      </w:r>
    </w:p>
    <w:p w14:paraId="6EF34290" w14:textId="77777777" w:rsidR="001B10E9" w:rsidRPr="001B10E9" w:rsidRDefault="001B10E9" w:rsidP="00771F4C">
      <w:pPr>
        <w:pStyle w:val="GPSL4numberedclause"/>
        <w:numPr>
          <w:ilvl w:val="3"/>
          <w:numId w:val="4"/>
        </w:numPr>
        <w:tabs>
          <w:tab w:val="clear" w:pos="2977"/>
        </w:tabs>
        <w:ind w:left="2977" w:hanging="567"/>
        <w:rPr>
          <w:rFonts w:asciiTheme="minorHAnsi" w:hAnsiTheme="minorHAnsi" w:cstheme="minorHAnsi"/>
        </w:rPr>
      </w:pPr>
      <w:r w:rsidRPr="001B10E9">
        <w:rPr>
          <w:rFonts w:asciiTheme="minorHAnsi" w:hAnsiTheme="minorHAnsi" w:cstheme="minorHAnsi"/>
        </w:rPr>
        <w:t xml:space="preserve">it shall continue to have all necessary rights in and to the Licensed Software, the Third Party IPRs, the Supplier Background IPRs and any </w:t>
      </w:r>
      <w:r w:rsidRPr="001B10E9">
        <w:rPr>
          <w:rFonts w:asciiTheme="minorHAnsi" w:hAnsiTheme="minorHAnsi" w:cstheme="minorHAnsi"/>
        </w:rPr>
        <w:lastRenderedPageBreak/>
        <w:t>other materials made available b</w:t>
      </w:r>
      <w:r w:rsidR="00750DBF">
        <w:rPr>
          <w:rFonts w:asciiTheme="minorHAnsi" w:hAnsiTheme="minorHAnsi" w:cstheme="minorHAnsi"/>
        </w:rPr>
        <w:t>y the Supplier (and/or any Sub</w:t>
      </w:r>
      <w:r w:rsidR="00750DBF">
        <w:rPr>
          <w:rFonts w:asciiTheme="minorHAnsi" w:hAnsiTheme="minorHAnsi" w:cstheme="minorHAnsi"/>
        </w:rPr>
        <w:noBreakHyphen/>
        <w:t>C</w:t>
      </w:r>
      <w:r w:rsidRPr="001B10E9">
        <w:rPr>
          <w:rFonts w:asciiTheme="minorHAnsi" w:hAnsiTheme="minorHAnsi" w:cstheme="minorHAnsi"/>
        </w:rPr>
        <w:t xml:space="preserve">ontractor) to the </w:t>
      </w:r>
      <w:r w:rsidR="00750DBF">
        <w:rPr>
          <w:rFonts w:asciiTheme="minorHAnsi" w:hAnsiTheme="minorHAnsi" w:cstheme="minorHAnsi"/>
        </w:rPr>
        <w:t>Buyer</w:t>
      </w:r>
      <w:r w:rsidRPr="001B10E9">
        <w:rPr>
          <w:rFonts w:asciiTheme="minorHAnsi" w:hAnsiTheme="minorHAnsi" w:cstheme="minorHAnsi"/>
        </w:rPr>
        <w:t xml:space="preserve"> which are necessary for the performance of the Supplier’s obligations under this </w:t>
      </w:r>
      <w:r w:rsidR="00750DBF">
        <w:rPr>
          <w:rFonts w:asciiTheme="minorHAnsi" w:hAnsiTheme="minorHAnsi" w:cstheme="minorHAnsi"/>
        </w:rPr>
        <w:t>Contract</w:t>
      </w:r>
      <w:r w:rsidRPr="001B10E9">
        <w:rPr>
          <w:rFonts w:asciiTheme="minorHAnsi" w:hAnsiTheme="minorHAnsi" w:cstheme="minorHAnsi"/>
        </w:rPr>
        <w:t xml:space="preserve"> and/or the receipt of the Services by the </w:t>
      </w:r>
      <w:r w:rsidR="00750DBF">
        <w:rPr>
          <w:rFonts w:asciiTheme="minorHAnsi" w:hAnsiTheme="minorHAnsi" w:cstheme="minorHAnsi"/>
        </w:rPr>
        <w:t>Buyer</w:t>
      </w:r>
      <w:r w:rsidRPr="001B10E9">
        <w:rPr>
          <w:rFonts w:asciiTheme="minorHAnsi" w:hAnsiTheme="minorHAnsi" w:cstheme="minorHAnsi"/>
        </w:rPr>
        <w:t>;</w:t>
      </w:r>
    </w:p>
    <w:p w14:paraId="054D903E" w14:textId="77777777" w:rsidR="001B10E9" w:rsidRPr="00EE0E3A" w:rsidRDefault="001B10E9" w:rsidP="00771F4C">
      <w:pPr>
        <w:pStyle w:val="GPSL4numberedclause"/>
        <w:numPr>
          <w:ilvl w:val="3"/>
          <w:numId w:val="4"/>
        </w:numPr>
        <w:tabs>
          <w:tab w:val="clear" w:pos="2977"/>
        </w:tabs>
        <w:ind w:left="2977" w:hanging="709"/>
        <w:rPr>
          <w:rFonts w:asciiTheme="minorHAnsi" w:hAnsiTheme="minorHAnsi" w:cstheme="minorHAnsi"/>
        </w:rPr>
      </w:pPr>
      <w:r w:rsidRPr="001B10E9">
        <w:rPr>
          <w:rFonts w:asciiTheme="minorHAnsi" w:hAnsiTheme="minorHAnsi" w:cstheme="minorHAnsi"/>
        </w:rPr>
        <w:t xml:space="preserve">the </w:t>
      </w:r>
      <w:r w:rsidR="00006528">
        <w:rPr>
          <w:rFonts w:asciiTheme="minorHAnsi" w:hAnsiTheme="minorHAnsi" w:cstheme="minorHAnsi"/>
        </w:rPr>
        <w:t>release of any new Software or U</w:t>
      </w:r>
      <w:r w:rsidRPr="001B10E9">
        <w:rPr>
          <w:rFonts w:asciiTheme="minorHAnsi" w:hAnsiTheme="minorHAnsi" w:cstheme="minorHAnsi"/>
        </w:rPr>
        <w:t xml:space="preserve">pgrade to any Software complies with the interface requirements </w:t>
      </w:r>
      <w:r w:rsidR="00006528">
        <w:rPr>
          <w:rFonts w:asciiTheme="minorHAnsi" w:hAnsiTheme="minorHAnsi" w:cstheme="minorHAnsi"/>
        </w:rPr>
        <w:t>of the Buyer</w:t>
      </w:r>
      <w:r w:rsidRPr="001B10E9">
        <w:rPr>
          <w:rFonts w:asciiTheme="minorHAnsi" w:hAnsiTheme="minorHAnsi" w:cstheme="minorHAnsi"/>
        </w:rPr>
        <w:t xml:space="preserve"> and (except in relation to new Software or upgrades which are released to address Malicious Software</w:t>
      </w:r>
      <w:r w:rsidR="00006528">
        <w:rPr>
          <w:rFonts w:asciiTheme="minorHAnsi" w:hAnsiTheme="minorHAnsi" w:cstheme="minorHAnsi"/>
        </w:rPr>
        <w:t xml:space="preserve">) </w:t>
      </w:r>
      <w:r w:rsidRPr="001B10E9">
        <w:rPr>
          <w:rFonts w:asciiTheme="minorHAnsi" w:hAnsiTheme="minorHAnsi" w:cstheme="minorHAnsi"/>
        </w:rPr>
        <w:t xml:space="preserve">shall notify the </w:t>
      </w:r>
      <w:r w:rsidR="00006528">
        <w:rPr>
          <w:rFonts w:asciiTheme="minorHAnsi" w:hAnsiTheme="minorHAnsi" w:cstheme="minorHAnsi"/>
        </w:rPr>
        <w:t>Buyer three</w:t>
      </w:r>
      <w:r w:rsidRPr="001B10E9">
        <w:rPr>
          <w:rFonts w:asciiTheme="minorHAnsi" w:hAnsiTheme="minorHAnsi" w:cstheme="minorHAnsi"/>
        </w:rPr>
        <w:t xml:space="preserve"> </w:t>
      </w:r>
      <w:r w:rsidR="00006528">
        <w:rPr>
          <w:rFonts w:asciiTheme="minorHAnsi" w:hAnsiTheme="minorHAnsi" w:cstheme="minorHAnsi"/>
        </w:rPr>
        <w:t>(</w:t>
      </w:r>
      <w:r w:rsidRPr="001B10E9">
        <w:rPr>
          <w:rFonts w:asciiTheme="minorHAnsi" w:hAnsiTheme="minorHAnsi" w:cstheme="minorHAnsi"/>
        </w:rPr>
        <w:t>3</w:t>
      </w:r>
      <w:r w:rsidR="00006528">
        <w:rPr>
          <w:rFonts w:asciiTheme="minorHAnsi" w:hAnsiTheme="minorHAnsi" w:cstheme="minorHAnsi"/>
        </w:rPr>
        <w:t>)</w:t>
      </w:r>
      <w:r w:rsidRPr="001B10E9">
        <w:rPr>
          <w:rFonts w:asciiTheme="minorHAnsi" w:hAnsiTheme="minorHAnsi" w:cstheme="minorHAnsi"/>
        </w:rPr>
        <w:t xml:space="preserve"> months before the release of any </w:t>
      </w:r>
      <w:r w:rsidRPr="00EE0E3A">
        <w:rPr>
          <w:rFonts w:asciiTheme="minorHAnsi" w:hAnsiTheme="minorHAnsi" w:cstheme="minorHAnsi"/>
        </w:rPr>
        <w:t xml:space="preserve">new Software or Upgrade; </w:t>
      </w:r>
    </w:p>
    <w:p w14:paraId="0BA34CCE" w14:textId="77777777" w:rsidR="001B10E9" w:rsidRPr="00EE0E3A" w:rsidRDefault="001B10E9" w:rsidP="00771F4C">
      <w:pPr>
        <w:pStyle w:val="GPSL4numberedclause"/>
        <w:numPr>
          <w:ilvl w:val="3"/>
          <w:numId w:val="4"/>
        </w:numPr>
        <w:tabs>
          <w:tab w:val="clear" w:pos="2977"/>
        </w:tabs>
        <w:ind w:left="2977" w:hanging="709"/>
        <w:rPr>
          <w:rFonts w:asciiTheme="minorHAnsi" w:hAnsiTheme="minorHAnsi" w:cstheme="minorHAnsi"/>
        </w:rPr>
      </w:pPr>
      <w:r w:rsidRPr="00EE0E3A">
        <w:rPr>
          <w:rFonts w:asciiTheme="minorHAnsi" w:hAnsiTheme="minorHAnsi" w:cstheme="minorHAnsi"/>
        </w:rPr>
        <w:t>all Software including Upgrades, Updates and New Releases used by or on behalf of the Supplier are currently supported versions of that Software and perform in all material respects in accordance with the relevant specification;</w:t>
      </w:r>
    </w:p>
    <w:p w14:paraId="12C629BE" w14:textId="77777777" w:rsidR="001B10E9" w:rsidRPr="00EE0E3A" w:rsidRDefault="001B10E9" w:rsidP="00771F4C">
      <w:pPr>
        <w:pStyle w:val="GPSL4numberedclause"/>
        <w:numPr>
          <w:ilvl w:val="3"/>
          <w:numId w:val="4"/>
        </w:numPr>
        <w:tabs>
          <w:tab w:val="clear" w:pos="2977"/>
        </w:tabs>
        <w:ind w:left="2977" w:hanging="709"/>
        <w:rPr>
          <w:rFonts w:asciiTheme="minorHAnsi" w:hAnsiTheme="minorHAnsi" w:cstheme="minorHAnsi"/>
        </w:rPr>
      </w:pPr>
      <w:r w:rsidRPr="00EE0E3A">
        <w:rPr>
          <w:rFonts w:asciiTheme="minorHAnsi" w:hAnsiTheme="minorHAnsi" w:cstheme="minorHAnsi"/>
        </w:rPr>
        <w:t xml:space="preserve">any products or services recommended or otherwise specified by the Supplier for use by the </w:t>
      </w:r>
      <w:r w:rsidR="00A73942" w:rsidRPr="00EE0E3A">
        <w:rPr>
          <w:rFonts w:asciiTheme="minorHAnsi" w:hAnsiTheme="minorHAnsi" w:cstheme="minorHAnsi"/>
        </w:rPr>
        <w:t>Buyer</w:t>
      </w:r>
      <w:r w:rsidRPr="00EE0E3A">
        <w:rPr>
          <w:rFonts w:asciiTheme="minorHAnsi" w:hAnsiTheme="minorHAnsi" w:cstheme="minorHAnsi"/>
        </w:rPr>
        <w:t xml:space="preserve"> in conjunction with the Deliverables and/or the Services shall enable the Deliverables and/or Services to meet the </w:t>
      </w:r>
      <w:r w:rsidR="00A73942" w:rsidRPr="00EE0E3A">
        <w:rPr>
          <w:rFonts w:asciiTheme="minorHAnsi" w:hAnsiTheme="minorHAnsi" w:cstheme="minorHAnsi"/>
        </w:rPr>
        <w:t>requirements of the Buyer</w:t>
      </w:r>
      <w:r w:rsidRPr="00EE0E3A">
        <w:rPr>
          <w:rFonts w:asciiTheme="minorHAnsi" w:hAnsiTheme="minorHAnsi" w:cstheme="minorHAnsi"/>
        </w:rPr>
        <w:t>; and</w:t>
      </w:r>
    </w:p>
    <w:p w14:paraId="573C2C9F" w14:textId="77777777" w:rsidR="001B10E9" w:rsidRPr="00EE0E3A" w:rsidRDefault="001B10E9" w:rsidP="00771F4C">
      <w:pPr>
        <w:pStyle w:val="GPSL4numberedclause"/>
        <w:numPr>
          <w:ilvl w:val="3"/>
          <w:numId w:val="4"/>
        </w:numPr>
        <w:tabs>
          <w:tab w:val="clear" w:pos="2977"/>
        </w:tabs>
        <w:ind w:left="2977" w:hanging="709"/>
        <w:rPr>
          <w:rFonts w:asciiTheme="minorHAnsi" w:hAnsiTheme="minorHAnsi" w:cstheme="minorHAnsi"/>
        </w:rPr>
      </w:pPr>
      <w:r w:rsidRPr="00EE0E3A">
        <w:rPr>
          <w:rFonts w:asciiTheme="minorHAnsi" w:hAnsiTheme="minorHAnsi" w:cstheme="minorHAnsi"/>
        </w:rPr>
        <w:t xml:space="preserve">the Supplier System and Assets used in the performance of the Services will be free of all encumbrances (except as agreed in writing with the </w:t>
      </w:r>
      <w:r w:rsidR="00402572">
        <w:rPr>
          <w:rFonts w:asciiTheme="minorHAnsi" w:hAnsiTheme="minorHAnsi" w:cstheme="minorHAnsi"/>
        </w:rPr>
        <w:t>Buyer</w:t>
      </w:r>
      <w:r w:rsidRPr="00EE0E3A">
        <w:rPr>
          <w:rFonts w:asciiTheme="minorHAnsi" w:hAnsiTheme="minorHAnsi" w:cstheme="minorHAnsi"/>
        </w:rPr>
        <w:t>) and will be Euro Compliant;</w:t>
      </w:r>
    </w:p>
    <w:p w14:paraId="3A88BE5B" w14:textId="77777777" w:rsidR="00A73942" w:rsidRPr="00A73942" w:rsidRDefault="00A73942" w:rsidP="00771F4C">
      <w:pPr>
        <w:pStyle w:val="Heading3"/>
        <w:numPr>
          <w:ilvl w:val="2"/>
          <w:numId w:val="4"/>
        </w:numPr>
      </w:pPr>
      <w:bookmarkStart w:id="34" w:name="_Ref45874620"/>
      <w:r w:rsidRPr="00A73942">
        <w:t xml:space="preserve">minimise any disruption to the Services, the IT Environment and/or the </w:t>
      </w:r>
      <w:r>
        <w:t>Buyer</w:t>
      </w:r>
      <w:r w:rsidRPr="00A73942">
        <w:t xml:space="preserve">'s operations when carrying out its obligations under this </w:t>
      </w:r>
      <w:r>
        <w:t>Contract</w:t>
      </w:r>
      <w:r w:rsidRPr="00A73942">
        <w:t>;</w:t>
      </w:r>
      <w:bookmarkEnd w:id="34"/>
      <w:r w:rsidRPr="00A73942">
        <w:t xml:space="preserve"> </w:t>
      </w:r>
    </w:p>
    <w:p w14:paraId="2AFB86CC" w14:textId="77777777" w:rsidR="00A73942" w:rsidRPr="00A73942" w:rsidRDefault="00A73942" w:rsidP="00771F4C">
      <w:pPr>
        <w:pStyle w:val="Heading3"/>
        <w:numPr>
          <w:ilvl w:val="2"/>
          <w:numId w:val="4"/>
        </w:numPr>
      </w:pPr>
      <w:bookmarkStart w:id="35" w:name="_Ref45874664"/>
      <w:r w:rsidRPr="00A73942">
        <w:t xml:space="preserve">ensure that any Documentation and training provided by the Supplier to the </w:t>
      </w:r>
      <w:r w:rsidR="00D9598C">
        <w:t xml:space="preserve">Buyer </w:t>
      </w:r>
      <w:r w:rsidRPr="00A73942">
        <w:t>are comprehensive, accurate and prepared in accordance with Good Industry Practice;</w:t>
      </w:r>
      <w:bookmarkEnd w:id="35"/>
    </w:p>
    <w:p w14:paraId="0E6EFC81" w14:textId="77777777" w:rsidR="00D9598C" w:rsidRPr="00D9598C" w:rsidRDefault="00D9598C" w:rsidP="00771F4C">
      <w:pPr>
        <w:pStyle w:val="Heading3"/>
        <w:numPr>
          <w:ilvl w:val="2"/>
          <w:numId w:val="4"/>
        </w:numPr>
      </w:pPr>
      <w:bookmarkStart w:id="36" w:name="_Ref45878335"/>
      <w:r w:rsidRPr="00D9598C">
        <w:t xml:space="preserve">co-operate with the </w:t>
      </w:r>
      <w:r w:rsidRPr="00585121">
        <w:t>Other Suppliers and provide</w:t>
      </w:r>
      <w:r w:rsidRPr="00D9598C">
        <w:t xml:space="preserve"> reasonable information (including any Documentation), advice and assistance in connection with the Services to any Other Supplier to enable such Other Supplier to create and maintain technical or organisational interfaces with the Services and, on the expiry or termination of this </w:t>
      </w:r>
      <w:r>
        <w:t xml:space="preserve">Contract </w:t>
      </w:r>
      <w:r w:rsidRPr="00D9598C">
        <w:t xml:space="preserve">for any reason, to enable the timely transition of the Services (or any of them) to the </w:t>
      </w:r>
      <w:r>
        <w:t xml:space="preserve">Buyer </w:t>
      </w:r>
      <w:r w:rsidRPr="00D9598C">
        <w:t>and/or to any Replacement Supplier;</w:t>
      </w:r>
      <w:bookmarkEnd w:id="36"/>
      <w:r w:rsidRPr="00D9598C">
        <w:t xml:space="preserve"> </w:t>
      </w:r>
    </w:p>
    <w:p w14:paraId="52D9A3C6" w14:textId="77777777" w:rsidR="00D9598C" w:rsidRPr="00D9598C" w:rsidRDefault="00D9598C" w:rsidP="00771F4C">
      <w:pPr>
        <w:pStyle w:val="Heading3"/>
        <w:numPr>
          <w:ilvl w:val="2"/>
          <w:numId w:val="4"/>
        </w:numPr>
      </w:pPr>
      <w:bookmarkStart w:id="37" w:name="_Ref45874286"/>
      <w:r w:rsidRPr="00D9598C">
        <w:t>to the extent it is legally able to do so, hold on trust for the sole benefit of the</w:t>
      </w:r>
      <w:r>
        <w:t xml:space="preserve"> Buyer</w:t>
      </w:r>
      <w:r w:rsidRPr="00D9598C">
        <w:t>, all warranties and indemnities provid</w:t>
      </w:r>
      <w:r>
        <w:t>ed by third parties or any Sub-C</w:t>
      </w:r>
      <w:r w:rsidRPr="00D9598C">
        <w:t xml:space="preserve">ontractor in respect of any Deliverables and/or the Services and, where any such warranties are held on trust, at its cost enforce such warranties in accordance with any reasonable directions that the </w:t>
      </w:r>
      <w:r w:rsidR="00D8067F">
        <w:t>Buyer</w:t>
      </w:r>
      <w:r w:rsidRPr="00D9598C">
        <w:t xml:space="preserve"> may notify from time to time to the Supplier;</w:t>
      </w:r>
      <w:bookmarkEnd w:id="37"/>
    </w:p>
    <w:p w14:paraId="026CC4A4" w14:textId="77777777" w:rsidR="00D9598C" w:rsidRDefault="00D9598C" w:rsidP="00771F4C">
      <w:pPr>
        <w:pStyle w:val="Heading3"/>
        <w:numPr>
          <w:ilvl w:val="2"/>
          <w:numId w:val="4"/>
        </w:numPr>
      </w:pPr>
      <w:r w:rsidRPr="00D9598C">
        <w:t xml:space="preserve">unless it is unable to do so, assign to the </w:t>
      </w:r>
      <w:r w:rsidR="00D8067F">
        <w:t>Buyer</w:t>
      </w:r>
      <w:r w:rsidRPr="00D9598C">
        <w:t xml:space="preserve"> on the </w:t>
      </w:r>
      <w:r w:rsidR="00D8067F">
        <w:t>Buyer</w:t>
      </w:r>
      <w:r w:rsidRPr="00D9598C">
        <w:t>’s written request and at the cost of the Supplier any such warranties and/or indemnities as are referred to</w:t>
      </w:r>
      <w:r w:rsidR="00D8067F">
        <w:t xml:space="preserve"> in Clause </w:t>
      </w:r>
      <w:r w:rsidR="00D8067F">
        <w:fldChar w:fldCharType="begin"/>
      </w:r>
      <w:r w:rsidR="00D8067F">
        <w:instrText xml:space="preserve"> REF _Ref45874286 \r \h </w:instrText>
      </w:r>
      <w:r w:rsidR="00D8067F">
        <w:fldChar w:fldCharType="separate"/>
      </w:r>
      <w:r w:rsidR="00934421">
        <w:t>8.5.7</w:t>
      </w:r>
      <w:r w:rsidR="00D8067F">
        <w:fldChar w:fldCharType="end"/>
      </w:r>
      <w:r w:rsidRPr="00D9598C">
        <w:t>;</w:t>
      </w:r>
    </w:p>
    <w:p w14:paraId="21C075A9" w14:textId="77777777" w:rsidR="00D8067F" w:rsidRPr="00361A46" w:rsidRDefault="00D8067F" w:rsidP="00771F4C">
      <w:pPr>
        <w:pStyle w:val="Heading3"/>
        <w:numPr>
          <w:ilvl w:val="2"/>
          <w:numId w:val="4"/>
        </w:numPr>
      </w:pPr>
      <w:r w:rsidRPr="00361A46">
        <w:t xml:space="preserve">provide the </w:t>
      </w:r>
      <w:r w:rsidR="00361A46">
        <w:t xml:space="preserve">Buyer </w:t>
      </w:r>
      <w:r w:rsidRPr="00361A46">
        <w:t xml:space="preserve">with such assistance as the </w:t>
      </w:r>
      <w:r w:rsidR="00361A46">
        <w:t>Buyer</w:t>
      </w:r>
      <w:r w:rsidRPr="00361A46">
        <w:t xml:space="preserve"> may reasonably require during the </w:t>
      </w:r>
      <w:r w:rsidR="00361A46">
        <w:t>Contract Period</w:t>
      </w:r>
      <w:r w:rsidRPr="00361A46">
        <w:t xml:space="preserve"> in respect of the supply of the Services; </w:t>
      </w:r>
      <w:r w:rsidR="00361A46">
        <w:t>and</w:t>
      </w:r>
    </w:p>
    <w:p w14:paraId="6F6EA312" w14:textId="77777777" w:rsidR="00D8067F" w:rsidRPr="00D8067F" w:rsidRDefault="00D8067F" w:rsidP="00771F4C">
      <w:pPr>
        <w:pStyle w:val="Heading3"/>
        <w:numPr>
          <w:ilvl w:val="2"/>
          <w:numId w:val="4"/>
        </w:numPr>
      </w:pPr>
      <w:bookmarkStart w:id="38" w:name="_Ref45874678"/>
      <w:r w:rsidRPr="00361A46">
        <w:lastRenderedPageBreak/>
        <w:t xml:space="preserve">gather, collate and provide such information and co-operation as the </w:t>
      </w:r>
      <w:r w:rsidR="00361A46">
        <w:t xml:space="preserve">Buyer </w:t>
      </w:r>
      <w:r w:rsidRPr="00361A46">
        <w:t xml:space="preserve">may reasonably request for the purposes of ascertaining the Supplier’s compliance with its obligations under this </w:t>
      </w:r>
      <w:r w:rsidR="00361A46">
        <w:t>Contract</w:t>
      </w:r>
      <w:r w:rsidRPr="00361A46">
        <w:t>;</w:t>
      </w:r>
      <w:bookmarkEnd w:id="38"/>
      <w:r w:rsidRPr="00361A46">
        <w:t xml:space="preserve"> </w:t>
      </w:r>
    </w:p>
    <w:p w14:paraId="0272CFBF" w14:textId="77777777" w:rsidR="00D8067F" w:rsidRPr="00361A46" w:rsidRDefault="00D8067F" w:rsidP="00771F4C">
      <w:pPr>
        <w:pStyle w:val="Heading3"/>
        <w:numPr>
          <w:ilvl w:val="2"/>
          <w:numId w:val="4"/>
        </w:numPr>
      </w:pPr>
      <w:r w:rsidRPr="00361A46">
        <w:t xml:space="preserve">ensure that neither it, nor any of its Affiliates, embarrasses the </w:t>
      </w:r>
      <w:r w:rsidR="00361A46">
        <w:t>Buyer</w:t>
      </w:r>
      <w:r w:rsidRPr="00361A46">
        <w:t xml:space="preserve"> or otherwise brings the </w:t>
      </w:r>
      <w:r w:rsidR="00361A46">
        <w:t>Buyer</w:t>
      </w:r>
      <w:r w:rsidRPr="00361A46">
        <w:t xml:space="preserve"> into disrepute by engaging in any act or omission in relation to this </w:t>
      </w:r>
      <w:r w:rsidR="00361A46">
        <w:t>Contract</w:t>
      </w:r>
      <w:r w:rsidRPr="00361A46">
        <w:t xml:space="preserve"> which is reasonably likely to diminish the trust that the public places in the </w:t>
      </w:r>
      <w:r w:rsidR="00361A46">
        <w:t>Buyer.</w:t>
      </w:r>
    </w:p>
    <w:p w14:paraId="09987C93" w14:textId="77777777" w:rsidR="00361A46" w:rsidRDefault="00361A46" w:rsidP="00771F4C">
      <w:pPr>
        <w:pStyle w:val="Heading2"/>
        <w:keepNext/>
        <w:numPr>
          <w:ilvl w:val="1"/>
          <w:numId w:val="4"/>
        </w:numPr>
      </w:pPr>
      <w:r w:rsidRPr="00361A46">
        <w:t>An obligation on the Supplier to do, or to refrain from doing, any act or thing shall include an obligation upon the Su</w:t>
      </w:r>
      <w:r>
        <w:t>pplier to procure that all Sub-C</w:t>
      </w:r>
      <w:r w:rsidRPr="00361A46">
        <w:t>ontractors and Supplier Personnel also do, or refrain from doing, such act or thing.</w:t>
      </w:r>
    </w:p>
    <w:p w14:paraId="39EFD0FF" w14:textId="77777777" w:rsidR="00532C21" w:rsidRDefault="00532C21" w:rsidP="00771F4C">
      <w:pPr>
        <w:pStyle w:val="Heading2"/>
        <w:keepNext/>
        <w:numPr>
          <w:ilvl w:val="1"/>
          <w:numId w:val="4"/>
        </w:numPr>
      </w:pPr>
      <w:r>
        <w:t>Without prejudice</w:t>
      </w:r>
      <w:r w:rsidRPr="00532C21">
        <w:t xml:space="preserve"> to </w:t>
      </w:r>
      <w:r w:rsidRPr="00041FA3">
        <w:t xml:space="preserve">Clauses </w:t>
      </w:r>
      <w:r w:rsidR="00041FA3" w:rsidRPr="00041FA3">
        <w:fldChar w:fldCharType="begin"/>
      </w:r>
      <w:r w:rsidR="00041FA3" w:rsidRPr="00041FA3">
        <w:instrText xml:space="preserve"> REF _Ref45883309 \r \h </w:instrText>
      </w:r>
      <w:r w:rsidR="00041FA3">
        <w:instrText xml:space="preserve"> \* MERGEFORMAT </w:instrText>
      </w:r>
      <w:r w:rsidR="00041FA3" w:rsidRPr="00041FA3">
        <w:fldChar w:fldCharType="separate"/>
      </w:r>
      <w:r w:rsidR="00934421">
        <w:t>23.2</w:t>
      </w:r>
      <w:r w:rsidR="00041FA3" w:rsidRPr="00041FA3">
        <w:fldChar w:fldCharType="end"/>
      </w:r>
      <w:r w:rsidR="00041FA3" w:rsidRPr="00041FA3">
        <w:t xml:space="preserve"> and </w:t>
      </w:r>
      <w:r w:rsidR="00041FA3" w:rsidRPr="00041FA3">
        <w:fldChar w:fldCharType="begin"/>
      </w:r>
      <w:r w:rsidR="00041FA3" w:rsidRPr="00041FA3">
        <w:instrText xml:space="preserve"> REF _Ref45883311 \r \h </w:instrText>
      </w:r>
      <w:r w:rsidR="00041FA3">
        <w:instrText xml:space="preserve"> \* MERGEFORMAT </w:instrText>
      </w:r>
      <w:r w:rsidR="00041FA3" w:rsidRPr="00041FA3">
        <w:fldChar w:fldCharType="separate"/>
      </w:r>
      <w:r w:rsidR="00934421">
        <w:t>23.3</w:t>
      </w:r>
      <w:r w:rsidR="00041FA3" w:rsidRPr="00041FA3">
        <w:fldChar w:fldCharType="end"/>
      </w:r>
      <w:r w:rsidRPr="00532C21">
        <w:t xml:space="preserve"> (IPR Indemnity)  and without prejudice </w:t>
      </w:r>
      <w:r>
        <w:t>to</w:t>
      </w:r>
      <w:r w:rsidRPr="00532C21">
        <w:t xml:space="preserve"> any other rights and remedies of </w:t>
      </w:r>
      <w:r>
        <w:t xml:space="preserve">the </w:t>
      </w:r>
      <w:r w:rsidR="004D6C4D">
        <w:t xml:space="preserve">Buyer </w:t>
      </w:r>
      <w:r w:rsidRPr="00532C21">
        <w:t>howsoever</w:t>
      </w:r>
      <w:r w:rsidR="004D6C4D">
        <w:t xml:space="preserve"> </w:t>
      </w:r>
      <w:r w:rsidRPr="004D6C4D">
        <w:rPr>
          <w:spacing w:val="-1"/>
        </w:rPr>
        <w:t>arising</w:t>
      </w:r>
      <w:r w:rsidRPr="004D6C4D">
        <w:rPr>
          <w:spacing w:val="26"/>
        </w:rPr>
        <w:t xml:space="preserve"> </w:t>
      </w:r>
      <w:r w:rsidR="00A16036">
        <w:rPr>
          <w:spacing w:val="-1"/>
        </w:rPr>
        <w:t>the Supplier shall:</w:t>
      </w:r>
    </w:p>
    <w:p w14:paraId="40319CF2" w14:textId="77777777" w:rsidR="00532C21" w:rsidRDefault="00532C21" w:rsidP="00771F4C">
      <w:pPr>
        <w:pStyle w:val="Heading3"/>
        <w:numPr>
          <w:ilvl w:val="2"/>
          <w:numId w:val="4"/>
        </w:numPr>
      </w:pPr>
      <w:r>
        <w:t>remedy</w:t>
      </w:r>
      <w:r w:rsidRPr="00A16036">
        <w:t xml:space="preserve"> any </w:t>
      </w:r>
      <w:r>
        <w:t>breach</w:t>
      </w:r>
      <w:r w:rsidRPr="00A16036">
        <w:t xml:space="preserve"> of its obligations in Clause</w:t>
      </w:r>
      <w:r w:rsidR="00226736">
        <w:t xml:space="preserve">s </w:t>
      </w:r>
      <w:r w:rsidRPr="00A16036">
        <w:t xml:space="preserve"> </w:t>
      </w:r>
      <w:r w:rsidR="00A16036">
        <w:fldChar w:fldCharType="begin"/>
      </w:r>
      <w:r w:rsidR="00A16036">
        <w:instrText xml:space="preserve"> REF _Ref45874618 \r \h </w:instrText>
      </w:r>
      <w:r w:rsidR="00A16036">
        <w:fldChar w:fldCharType="separate"/>
      </w:r>
      <w:r w:rsidR="00934421">
        <w:t>8.5.2</w:t>
      </w:r>
      <w:r w:rsidR="00A16036">
        <w:fldChar w:fldCharType="end"/>
      </w:r>
      <w:r w:rsidR="00226736">
        <w:t xml:space="preserve">  to </w:t>
      </w:r>
      <w:r w:rsidR="00A16036">
        <w:fldChar w:fldCharType="begin"/>
      </w:r>
      <w:r w:rsidR="00A16036">
        <w:instrText xml:space="preserve"> REF _Ref45874620 \r \h </w:instrText>
      </w:r>
      <w:r w:rsidR="00A16036">
        <w:fldChar w:fldCharType="separate"/>
      </w:r>
      <w:r w:rsidR="00934421">
        <w:t>8.5.4</w:t>
      </w:r>
      <w:r w:rsidR="00A16036">
        <w:fldChar w:fldCharType="end"/>
      </w:r>
      <w:r w:rsidR="00226736">
        <w:t xml:space="preserve"> inclusive</w:t>
      </w:r>
      <w:r w:rsidRPr="00A16036">
        <w:t xml:space="preserve"> within </w:t>
      </w:r>
      <w:r>
        <w:t>three</w:t>
      </w:r>
      <w:r w:rsidRPr="00A16036">
        <w:t xml:space="preserve"> </w:t>
      </w:r>
      <w:r>
        <w:t>(3)</w:t>
      </w:r>
      <w:r w:rsidRPr="00A16036">
        <w:t xml:space="preserve"> Working Days of becoming</w:t>
      </w:r>
      <w:r>
        <w:t xml:space="preserve"> </w:t>
      </w:r>
      <w:r w:rsidRPr="00A16036">
        <w:t xml:space="preserve">aware of </w:t>
      </w:r>
      <w:r>
        <w:t>the</w:t>
      </w:r>
      <w:r w:rsidRPr="00A16036">
        <w:t xml:space="preserve"> </w:t>
      </w:r>
      <w:r w:rsidR="00226736">
        <w:t xml:space="preserve">breach </w:t>
      </w:r>
      <w:r w:rsidRPr="00A16036">
        <w:t xml:space="preserve">or being notified of </w:t>
      </w:r>
      <w:r>
        <w:t>the</w:t>
      </w:r>
      <w:r w:rsidRPr="00A16036">
        <w:t xml:space="preserve"> </w:t>
      </w:r>
      <w:r w:rsidR="00226736">
        <w:t>breach</w:t>
      </w:r>
      <w:r w:rsidRPr="00A16036">
        <w:t xml:space="preserve"> </w:t>
      </w:r>
      <w:r>
        <w:t>by</w:t>
      </w:r>
      <w:r w:rsidRPr="00A16036">
        <w:t xml:space="preserve"> </w:t>
      </w:r>
      <w:r>
        <w:t>the</w:t>
      </w:r>
      <w:r w:rsidRPr="00A16036">
        <w:t xml:space="preserve"> </w:t>
      </w:r>
      <w:r w:rsidR="00226736">
        <w:t>Buyer</w:t>
      </w:r>
      <w:r w:rsidRPr="00A16036">
        <w:t xml:space="preserve"> or within </w:t>
      </w:r>
      <w:r>
        <w:t>such</w:t>
      </w:r>
      <w:r w:rsidRPr="00A16036">
        <w:t xml:space="preserve"> other time period </w:t>
      </w:r>
      <w:r>
        <w:t>as</w:t>
      </w:r>
      <w:r w:rsidRPr="00A16036">
        <w:t xml:space="preserve"> </w:t>
      </w:r>
      <w:r>
        <w:t>may</w:t>
      </w:r>
      <w:r w:rsidRPr="00A16036">
        <w:t xml:space="preserve"> </w:t>
      </w:r>
      <w:r>
        <w:t>be</w:t>
      </w:r>
      <w:r w:rsidRPr="00A16036">
        <w:t xml:space="preserve"> agreed with </w:t>
      </w:r>
      <w:r>
        <w:t>the</w:t>
      </w:r>
      <w:r w:rsidRPr="00A16036">
        <w:t xml:space="preserve"> </w:t>
      </w:r>
      <w:r w:rsidR="00226736">
        <w:t>Buyer</w:t>
      </w:r>
      <w:r w:rsidRPr="00A16036">
        <w:t xml:space="preserve"> (taking into account </w:t>
      </w:r>
      <w:r>
        <w:t xml:space="preserve">the </w:t>
      </w:r>
      <w:r w:rsidRPr="00A16036">
        <w:t xml:space="preserve">nature of </w:t>
      </w:r>
      <w:r>
        <w:t>the</w:t>
      </w:r>
      <w:r w:rsidRPr="00A16036">
        <w:t xml:space="preserve"> breach that has occurred); </w:t>
      </w:r>
    </w:p>
    <w:p w14:paraId="4A5EC40F" w14:textId="77777777" w:rsidR="00226736" w:rsidRPr="00226736" w:rsidRDefault="00226736" w:rsidP="00771F4C">
      <w:pPr>
        <w:pStyle w:val="Heading3"/>
        <w:numPr>
          <w:ilvl w:val="2"/>
          <w:numId w:val="4"/>
        </w:numPr>
      </w:pPr>
      <w:r>
        <w:t>remedy</w:t>
      </w:r>
      <w:r w:rsidRPr="00A16036">
        <w:t xml:space="preserve"> any </w:t>
      </w:r>
      <w:r>
        <w:t>breach</w:t>
      </w:r>
      <w:r w:rsidRPr="00A16036">
        <w:t xml:space="preserve"> of its obligations in Clause</w:t>
      </w:r>
      <w:r>
        <w:t xml:space="preserve"> </w:t>
      </w:r>
      <w:r>
        <w:fldChar w:fldCharType="begin"/>
      </w:r>
      <w:r>
        <w:instrText xml:space="preserve"> REF _Ref45874652 \r \h </w:instrText>
      </w:r>
      <w:r>
        <w:fldChar w:fldCharType="separate"/>
      </w:r>
      <w:r w:rsidR="00934421">
        <w:t>8.5.1</w:t>
      </w:r>
      <w:r>
        <w:fldChar w:fldCharType="end"/>
      </w:r>
      <w:r>
        <w:t xml:space="preserve"> and Clauses  </w:t>
      </w:r>
      <w:r>
        <w:fldChar w:fldCharType="begin"/>
      </w:r>
      <w:r>
        <w:instrText xml:space="preserve"> REF _Ref45874664 \r \h </w:instrText>
      </w:r>
      <w:r>
        <w:fldChar w:fldCharType="separate"/>
      </w:r>
      <w:r w:rsidR="00934421">
        <w:t>8.5.5</w:t>
      </w:r>
      <w:r>
        <w:fldChar w:fldCharType="end"/>
      </w:r>
      <w:r>
        <w:t xml:space="preserve"> to </w:t>
      </w:r>
      <w:r>
        <w:fldChar w:fldCharType="begin"/>
      </w:r>
      <w:r>
        <w:instrText xml:space="preserve"> REF _Ref45874678 \r \h </w:instrText>
      </w:r>
      <w:r>
        <w:fldChar w:fldCharType="separate"/>
      </w:r>
      <w:r w:rsidR="00934421">
        <w:t>8.5.10</w:t>
      </w:r>
      <w:r>
        <w:fldChar w:fldCharType="end"/>
      </w:r>
      <w:r w:rsidR="007E5FD9">
        <w:t xml:space="preserve"> </w:t>
      </w:r>
      <w:r>
        <w:t>inclusive</w:t>
      </w:r>
      <w:r w:rsidRPr="00A16036">
        <w:t xml:space="preserve"> within </w:t>
      </w:r>
      <w:r>
        <w:t>twenty</w:t>
      </w:r>
      <w:r w:rsidRPr="00A16036">
        <w:t xml:space="preserve"> </w:t>
      </w:r>
      <w:r>
        <w:t>(20)</w:t>
      </w:r>
      <w:r w:rsidRPr="00A16036">
        <w:t xml:space="preserve"> Working Days of becoming</w:t>
      </w:r>
      <w:r>
        <w:t xml:space="preserve"> </w:t>
      </w:r>
      <w:r w:rsidRPr="00A16036">
        <w:t xml:space="preserve">aware of </w:t>
      </w:r>
      <w:r>
        <w:t>the</w:t>
      </w:r>
      <w:r w:rsidRPr="00A16036">
        <w:t xml:space="preserve"> </w:t>
      </w:r>
      <w:r>
        <w:t xml:space="preserve">breach </w:t>
      </w:r>
      <w:r w:rsidRPr="00A16036">
        <w:t xml:space="preserve">or being notified of </w:t>
      </w:r>
      <w:r>
        <w:t>the</w:t>
      </w:r>
      <w:r w:rsidRPr="00A16036">
        <w:t xml:space="preserve"> </w:t>
      </w:r>
      <w:r>
        <w:t>breach</w:t>
      </w:r>
      <w:r w:rsidRPr="00A16036">
        <w:t xml:space="preserve"> </w:t>
      </w:r>
      <w:r>
        <w:t>by</w:t>
      </w:r>
      <w:r w:rsidRPr="00A16036">
        <w:t xml:space="preserve"> </w:t>
      </w:r>
      <w:r>
        <w:t>the</w:t>
      </w:r>
      <w:r w:rsidRPr="00A16036">
        <w:t xml:space="preserve"> </w:t>
      </w:r>
      <w:r>
        <w:t>Buyer</w:t>
      </w:r>
      <w:r w:rsidR="004240C9">
        <w:t>;</w:t>
      </w:r>
      <w:r w:rsidRPr="00A16036">
        <w:t xml:space="preserve"> </w:t>
      </w:r>
    </w:p>
    <w:p w14:paraId="30944C9D" w14:textId="77777777" w:rsidR="00532C21" w:rsidRDefault="00532C21" w:rsidP="00771F4C">
      <w:pPr>
        <w:pStyle w:val="Heading3"/>
        <w:numPr>
          <w:ilvl w:val="2"/>
          <w:numId w:val="4"/>
        </w:numPr>
      </w:pPr>
      <w:r w:rsidRPr="00A16036">
        <w:t xml:space="preserve">meet all </w:t>
      </w:r>
      <w:r>
        <w:t>the</w:t>
      </w:r>
      <w:r w:rsidRPr="00A16036">
        <w:t xml:space="preserve"> costs of, and incidental </w:t>
      </w:r>
      <w:r>
        <w:t>to,</w:t>
      </w:r>
      <w:r w:rsidRPr="00A16036">
        <w:t xml:space="preserve"> </w:t>
      </w:r>
      <w:r>
        <w:t>the</w:t>
      </w:r>
      <w:r w:rsidRPr="00A16036">
        <w:t xml:space="preserve"> performance of such remedial work.</w:t>
      </w:r>
    </w:p>
    <w:p w14:paraId="444C02B8" w14:textId="77777777" w:rsidR="00361A46" w:rsidRDefault="002C2E2C" w:rsidP="00E03D71">
      <w:pPr>
        <w:pStyle w:val="Body2"/>
      </w:pPr>
      <w:r w:rsidRPr="004240C9">
        <w:t>Specially</w:t>
      </w:r>
      <w:r w:rsidR="004240C9">
        <w:t xml:space="preserve"> Written Software </w:t>
      </w:r>
    </w:p>
    <w:p w14:paraId="331124F6" w14:textId="77777777" w:rsidR="004240C9" w:rsidRPr="004240C9" w:rsidRDefault="004240C9" w:rsidP="00771F4C">
      <w:pPr>
        <w:pStyle w:val="Heading2"/>
        <w:keepNext/>
        <w:numPr>
          <w:ilvl w:val="1"/>
          <w:numId w:val="4"/>
        </w:numPr>
      </w:pPr>
      <w:bookmarkStart w:id="39" w:name="_Ref46327688"/>
      <w:r>
        <w:t>T</w:t>
      </w:r>
      <w:r w:rsidRPr="004240C9">
        <w:t xml:space="preserve">he Supplier warrants to the </w:t>
      </w:r>
      <w:r>
        <w:t>Buyer</w:t>
      </w:r>
      <w:r w:rsidRPr="004240C9">
        <w:t xml:space="preserve"> that all components of the </w:t>
      </w:r>
      <w:r w:rsidR="002C2E2C" w:rsidRPr="004240C9">
        <w:t>Specially</w:t>
      </w:r>
      <w:r w:rsidRPr="004240C9">
        <w:t xml:space="preserve"> Written Software shall:</w:t>
      </w:r>
      <w:bookmarkEnd w:id="39"/>
    </w:p>
    <w:p w14:paraId="33C3BC39" w14:textId="77777777" w:rsidR="004240C9" w:rsidRPr="004240C9" w:rsidRDefault="004240C9" w:rsidP="00771F4C">
      <w:pPr>
        <w:pStyle w:val="Heading3"/>
        <w:numPr>
          <w:ilvl w:val="2"/>
          <w:numId w:val="4"/>
        </w:numPr>
      </w:pPr>
      <w:r w:rsidRPr="004240C9">
        <w:t>be free from material design and programming errors;</w:t>
      </w:r>
    </w:p>
    <w:p w14:paraId="77189BCA" w14:textId="77777777" w:rsidR="004240C9" w:rsidRPr="004240C9" w:rsidRDefault="004240C9" w:rsidP="00771F4C">
      <w:pPr>
        <w:pStyle w:val="Heading3"/>
        <w:numPr>
          <w:ilvl w:val="2"/>
          <w:numId w:val="4"/>
        </w:numPr>
      </w:pPr>
      <w:r w:rsidRPr="004240C9">
        <w:t xml:space="preserve">perform in all material respects in accordance with the relevant specifications contained in the </w:t>
      </w:r>
      <w:r w:rsidR="0045548A">
        <w:t>Order Form</w:t>
      </w:r>
      <w:r w:rsidRPr="004240C9">
        <w:t xml:space="preserve"> and Documentation; and</w:t>
      </w:r>
    </w:p>
    <w:p w14:paraId="061D805C" w14:textId="77777777" w:rsidR="004240C9" w:rsidRDefault="004240C9" w:rsidP="00771F4C">
      <w:pPr>
        <w:pStyle w:val="Heading3"/>
        <w:numPr>
          <w:ilvl w:val="2"/>
          <w:numId w:val="4"/>
        </w:numPr>
      </w:pPr>
      <w:r w:rsidRPr="004240C9">
        <w:t>not infringe any Intellectual Property Rights.</w:t>
      </w:r>
    </w:p>
    <w:p w14:paraId="34D1F328" w14:textId="77777777" w:rsidR="0045548A" w:rsidRDefault="0045548A" w:rsidP="00E03D71">
      <w:pPr>
        <w:pStyle w:val="Body2"/>
      </w:pPr>
      <w:r>
        <w:t xml:space="preserve">Continuing Obligation to Provide the Services </w:t>
      </w:r>
    </w:p>
    <w:p w14:paraId="756A2609" w14:textId="77777777" w:rsidR="0045548A" w:rsidRPr="0045548A" w:rsidRDefault="0045548A" w:rsidP="00771F4C">
      <w:pPr>
        <w:pStyle w:val="Heading2"/>
        <w:keepNext/>
        <w:numPr>
          <w:ilvl w:val="1"/>
          <w:numId w:val="4"/>
        </w:numPr>
      </w:pPr>
      <w:bookmarkStart w:id="40" w:name="_Ref45884651"/>
      <w:r w:rsidRPr="0045548A">
        <w:t>The Supplier shall continue to perform all</w:t>
      </w:r>
      <w:r w:rsidR="004703CF">
        <w:t xml:space="preserve"> of its obligations under this Contract</w:t>
      </w:r>
      <w:r w:rsidRPr="0045548A">
        <w:t xml:space="preserve"> and shall not suspend the supply of the Services, notwithstanding:</w:t>
      </w:r>
      <w:bookmarkEnd w:id="40"/>
    </w:p>
    <w:p w14:paraId="044225AD" w14:textId="77777777" w:rsidR="0045548A" w:rsidRPr="0045548A" w:rsidRDefault="004703CF" w:rsidP="00771F4C">
      <w:pPr>
        <w:pStyle w:val="Heading3"/>
        <w:numPr>
          <w:ilvl w:val="2"/>
          <w:numId w:val="4"/>
        </w:numPr>
      </w:pPr>
      <w:r>
        <w:rPr>
          <w:spacing w:val="-1"/>
        </w:rPr>
        <w:t>any</w:t>
      </w:r>
      <w:r>
        <w:rPr>
          <w:spacing w:val="8"/>
        </w:rPr>
        <w:t xml:space="preserve"> </w:t>
      </w:r>
      <w:r>
        <w:rPr>
          <w:spacing w:val="-1"/>
        </w:rPr>
        <w:t>withholding</w:t>
      </w:r>
      <w:r>
        <w:rPr>
          <w:spacing w:val="10"/>
        </w:rPr>
        <w:t xml:space="preserve"> </w:t>
      </w:r>
      <w:r>
        <w:t>or</w:t>
      </w:r>
      <w:r>
        <w:rPr>
          <w:spacing w:val="8"/>
        </w:rPr>
        <w:t xml:space="preserve"> </w:t>
      </w:r>
      <w:r>
        <w:rPr>
          <w:spacing w:val="-1"/>
        </w:rPr>
        <w:t>deduction</w:t>
      </w:r>
      <w:r>
        <w:rPr>
          <w:spacing w:val="7"/>
        </w:rPr>
        <w:t xml:space="preserve"> </w:t>
      </w:r>
      <w:r>
        <w:t>by</w:t>
      </w:r>
      <w:r>
        <w:rPr>
          <w:spacing w:val="5"/>
        </w:rPr>
        <w:t xml:space="preserve"> </w:t>
      </w:r>
      <w:r>
        <w:t>the</w:t>
      </w:r>
      <w:r>
        <w:rPr>
          <w:spacing w:val="7"/>
        </w:rPr>
        <w:t xml:space="preserve"> </w:t>
      </w:r>
      <w:r>
        <w:rPr>
          <w:spacing w:val="-1"/>
        </w:rPr>
        <w:t xml:space="preserve">Buyer </w:t>
      </w:r>
      <w:r>
        <w:rPr>
          <w:spacing w:val="-2"/>
        </w:rPr>
        <w:t>of</w:t>
      </w:r>
      <w:r>
        <w:rPr>
          <w:spacing w:val="6"/>
        </w:rPr>
        <w:t xml:space="preserve"> </w:t>
      </w:r>
      <w:r>
        <w:rPr>
          <w:spacing w:val="-1"/>
        </w:rPr>
        <w:t>any</w:t>
      </w:r>
      <w:r>
        <w:rPr>
          <w:spacing w:val="5"/>
        </w:rPr>
        <w:t xml:space="preserve"> </w:t>
      </w:r>
      <w:r>
        <w:t>sum</w:t>
      </w:r>
      <w:r>
        <w:rPr>
          <w:spacing w:val="8"/>
        </w:rPr>
        <w:t xml:space="preserve"> </w:t>
      </w:r>
      <w:r>
        <w:rPr>
          <w:spacing w:val="-1"/>
        </w:rPr>
        <w:t>due</w:t>
      </w:r>
      <w:r>
        <w:rPr>
          <w:spacing w:val="5"/>
        </w:rPr>
        <w:t xml:space="preserve"> </w:t>
      </w:r>
      <w:r>
        <w:t>to</w:t>
      </w:r>
      <w:r>
        <w:rPr>
          <w:spacing w:val="23"/>
        </w:rPr>
        <w:t xml:space="preserve"> </w:t>
      </w:r>
      <w:r>
        <w:t>the</w:t>
      </w:r>
      <w:r>
        <w:rPr>
          <w:spacing w:val="-2"/>
        </w:rPr>
        <w:t xml:space="preserve"> </w:t>
      </w:r>
      <w:r>
        <w:rPr>
          <w:spacing w:val="-1"/>
        </w:rPr>
        <w:t xml:space="preserve">Supplier pursuant </w:t>
      </w:r>
      <w:r>
        <w:t>to</w:t>
      </w:r>
      <w:r>
        <w:rPr>
          <w:spacing w:val="-4"/>
        </w:rPr>
        <w:t xml:space="preserve"> </w:t>
      </w:r>
      <w:r>
        <w:rPr>
          <w:spacing w:val="-1"/>
        </w:rPr>
        <w:t>the</w:t>
      </w:r>
      <w:r>
        <w:rPr>
          <w:spacing w:val="-2"/>
        </w:rPr>
        <w:t xml:space="preserve"> </w:t>
      </w:r>
      <w:r>
        <w:rPr>
          <w:spacing w:val="-1"/>
        </w:rPr>
        <w:t>exercise</w:t>
      </w:r>
      <w:r>
        <w:rPr>
          <w:spacing w:val="-2"/>
        </w:rPr>
        <w:t xml:space="preserve"> </w:t>
      </w:r>
      <w:r>
        <w:t>of</w:t>
      </w:r>
      <w:r>
        <w:rPr>
          <w:spacing w:val="1"/>
        </w:rPr>
        <w:t xml:space="preserve"> </w:t>
      </w:r>
      <w:r>
        <w:t>a</w:t>
      </w:r>
      <w:r>
        <w:rPr>
          <w:spacing w:val="-4"/>
        </w:rPr>
        <w:t xml:space="preserve"> </w:t>
      </w:r>
      <w:r>
        <w:rPr>
          <w:spacing w:val="-1"/>
        </w:rPr>
        <w:t xml:space="preserve">right </w:t>
      </w:r>
      <w:r>
        <w:rPr>
          <w:spacing w:val="-2"/>
        </w:rPr>
        <w:t>of</w:t>
      </w:r>
      <w:r>
        <w:rPr>
          <w:spacing w:val="-1"/>
        </w:rPr>
        <w:t xml:space="preserve"> the</w:t>
      </w:r>
      <w:r>
        <w:rPr>
          <w:spacing w:val="-2"/>
        </w:rPr>
        <w:t xml:space="preserve"> </w:t>
      </w:r>
      <w:r>
        <w:rPr>
          <w:spacing w:val="-1"/>
        </w:rPr>
        <w:t xml:space="preserve">Buyer </w:t>
      </w:r>
      <w:r>
        <w:t>to</w:t>
      </w:r>
      <w:r>
        <w:rPr>
          <w:spacing w:val="37"/>
        </w:rPr>
        <w:t xml:space="preserve"> </w:t>
      </w:r>
      <w:r>
        <w:t xml:space="preserve">such </w:t>
      </w:r>
      <w:r>
        <w:rPr>
          <w:spacing w:val="-1"/>
        </w:rPr>
        <w:t>withholding</w:t>
      </w:r>
      <w:r>
        <w:rPr>
          <w:spacing w:val="2"/>
        </w:rPr>
        <w:t xml:space="preserve"> </w:t>
      </w:r>
      <w:r>
        <w:t>or</w:t>
      </w:r>
      <w:r>
        <w:rPr>
          <w:spacing w:val="-1"/>
        </w:rPr>
        <w:t xml:space="preserve"> deduction</w:t>
      </w:r>
      <w:r>
        <w:t xml:space="preserve"> </w:t>
      </w:r>
      <w:r>
        <w:rPr>
          <w:spacing w:val="-1"/>
        </w:rPr>
        <w:t>under this</w:t>
      </w:r>
      <w:r>
        <w:rPr>
          <w:spacing w:val="-2"/>
        </w:rPr>
        <w:t xml:space="preserve"> </w:t>
      </w:r>
      <w:r>
        <w:rPr>
          <w:spacing w:val="-1"/>
        </w:rPr>
        <w:t>Contract</w:t>
      </w:r>
      <w:r w:rsidR="0045548A" w:rsidRPr="0045548A">
        <w:t xml:space="preserve">; </w:t>
      </w:r>
    </w:p>
    <w:p w14:paraId="78AC21CE" w14:textId="77777777" w:rsidR="0045548A" w:rsidRPr="0045548A" w:rsidRDefault="0045548A" w:rsidP="00771F4C">
      <w:pPr>
        <w:pStyle w:val="Heading3"/>
        <w:numPr>
          <w:ilvl w:val="2"/>
          <w:numId w:val="4"/>
        </w:numPr>
      </w:pPr>
      <w:r w:rsidRPr="0045548A">
        <w:t>the existence of an unresolved Dispute; and/or</w:t>
      </w:r>
    </w:p>
    <w:p w14:paraId="7E99D25E" w14:textId="77777777" w:rsidR="0045548A" w:rsidRPr="0045548A" w:rsidRDefault="0045548A" w:rsidP="00771F4C">
      <w:pPr>
        <w:pStyle w:val="Heading3"/>
        <w:numPr>
          <w:ilvl w:val="2"/>
          <w:numId w:val="4"/>
        </w:numPr>
      </w:pPr>
      <w:r w:rsidRPr="0045548A">
        <w:t xml:space="preserve">any failure by the </w:t>
      </w:r>
      <w:r w:rsidR="004703CF">
        <w:t>Buyer</w:t>
      </w:r>
      <w:r w:rsidRPr="0045548A">
        <w:t xml:space="preserve"> to pay any Charges,</w:t>
      </w:r>
    </w:p>
    <w:p w14:paraId="6E286E23" w14:textId="77777777" w:rsidR="00BB043B" w:rsidRDefault="0045548A" w:rsidP="00751D18">
      <w:pPr>
        <w:pStyle w:val="Heading2"/>
        <w:keepNext/>
        <w:numPr>
          <w:ilvl w:val="0"/>
          <w:numId w:val="0"/>
        </w:numPr>
        <w:ind w:left="1440"/>
      </w:pPr>
      <w:r w:rsidRPr="00A96887">
        <w:lastRenderedPageBreak/>
        <w:t xml:space="preserve">unless the Supplier is entitled to terminate this </w:t>
      </w:r>
      <w:r w:rsidR="004703CF" w:rsidRPr="00A96887">
        <w:t>Contract</w:t>
      </w:r>
      <w:r w:rsidRPr="00A96887">
        <w:t xml:space="preserve"> under </w:t>
      </w:r>
      <w:r w:rsidR="00A96887" w:rsidRPr="00A96887">
        <w:t>Clause </w:t>
      </w:r>
      <w:r w:rsidR="00547BEC">
        <w:fldChar w:fldCharType="begin"/>
      </w:r>
      <w:r w:rsidR="00547BEC">
        <w:instrText xml:space="preserve"> REF _Ref46335199 \r \h </w:instrText>
      </w:r>
      <w:r w:rsidR="00547BEC">
        <w:fldChar w:fldCharType="separate"/>
      </w:r>
      <w:r w:rsidR="00934421">
        <w:t>35.2</w:t>
      </w:r>
      <w:r w:rsidR="00547BEC">
        <w:fldChar w:fldCharType="end"/>
      </w:r>
      <w:r w:rsidRPr="00A96887">
        <w:t> (Termination by the Supplier) for</w:t>
      </w:r>
      <w:r w:rsidRPr="0045548A">
        <w:t xml:space="preserve"> failure to pay undisputed Charges. </w:t>
      </w:r>
    </w:p>
    <w:p w14:paraId="201616A6" w14:textId="77777777" w:rsidR="00CA6098" w:rsidRDefault="00CA6098" w:rsidP="00771F4C">
      <w:pPr>
        <w:pStyle w:val="Heading1"/>
        <w:keepNext/>
        <w:numPr>
          <w:ilvl w:val="0"/>
          <w:numId w:val="4"/>
        </w:numPr>
      </w:pPr>
      <w:bookmarkStart w:id="41" w:name="_heading=h.3rdcrjn" w:colFirst="0" w:colLast="0"/>
      <w:bookmarkStart w:id="42" w:name="_heading=h.26in1rg" w:colFirst="0" w:colLast="0"/>
      <w:bookmarkStart w:id="43" w:name="_Toc48825018"/>
      <w:bookmarkEnd w:id="41"/>
      <w:bookmarkEnd w:id="42"/>
      <w:r>
        <w:t>S</w:t>
      </w:r>
      <w:r w:rsidR="00CA2018">
        <w:t xml:space="preserve">ervice Levels, </w:t>
      </w:r>
      <w:r>
        <w:t>service credits</w:t>
      </w:r>
      <w:r w:rsidR="00CA2018">
        <w:t xml:space="preserve"> and PERFORMANCE MONITORING</w:t>
      </w:r>
      <w:bookmarkEnd w:id="43"/>
      <w:r>
        <w:t xml:space="preserve"> </w:t>
      </w:r>
    </w:p>
    <w:p w14:paraId="0A6FA15E" w14:textId="77777777" w:rsidR="00552085" w:rsidRDefault="00552085" w:rsidP="00771F4C">
      <w:pPr>
        <w:pStyle w:val="Heading2"/>
        <w:numPr>
          <w:ilvl w:val="1"/>
          <w:numId w:val="4"/>
        </w:numPr>
      </w:pPr>
      <w:r>
        <w:t xml:space="preserve">The Parties shall comply with the provisions of Part A (Service Levels and Service Credits) of </w:t>
      </w:r>
      <w:r w:rsidRPr="00A96887">
        <w:t>Schedule 3 (Service Levels, Service Credits and Performance Monitoring).</w:t>
      </w:r>
      <w:r>
        <w:t xml:space="preserve"> </w:t>
      </w:r>
    </w:p>
    <w:p w14:paraId="778E5C6D" w14:textId="77777777" w:rsidR="009E75DB" w:rsidRPr="001F0372" w:rsidRDefault="009E75DB" w:rsidP="00771F4C">
      <w:pPr>
        <w:pStyle w:val="Heading2"/>
        <w:numPr>
          <w:ilvl w:val="1"/>
          <w:numId w:val="4"/>
        </w:numPr>
      </w:pPr>
      <w:r w:rsidRPr="001F0372">
        <w:t>The Supplier shall at all times provide the Services to meet or exceed the Service Level Performance Measure for each Service Level.</w:t>
      </w:r>
    </w:p>
    <w:p w14:paraId="2B7CB42A" w14:textId="77777777" w:rsidR="0045505E" w:rsidRDefault="0045505E" w:rsidP="00771F4C">
      <w:pPr>
        <w:pStyle w:val="Heading2"/>
        <w:numPr>
          <w:ilvl w:val="1"/>
          <w:numId w:val="4"/>
        </w:numPr>
      </w:pPr>
      <w:r w:rsidRPr="0045505E">
        <w:t xml:space="preserve">The Supplier acknowledges that any Service Level Failure shall entitle the Buyer to the rights set out in Part A </w:t>
      </w:r>
      <w:r w:rsidR="004605E2">
        <w:t xml:space="preserve">(Service Levels and Service Credits) </w:t>
      </w:r>
      <w:r w:rsidRPr="0045505E">
        <w:t xml:space="preserve">of </w:t>
      </w:r>
      <w:r w:rsidR="004605E2" w:rsidRPr="004605E2">
        <w:t>Schedule 3 (Service Levels, Service Credits and Performance Monitoring</w:t>
      </w:r>
      <w:r w:rsidR="004605E2">
        <w:t>),</w:t>
      </w:r>
      <w:r w:rsidR="004605E2" w:rsidRPr="004605E2">
        <w:t xml:space="preserve"> </w:t>
      </w:r>
      <w:r w:rsidRPr="004605E2">
        <w:t>including</w:t>
      </w:r>
      <w:r w:rsidRPr="0045505E">
        <w:t xml:space="preserve"> the right to any Service Credits and that any Service Credit is a price adjustment and not an estimate of the Loss that may be suffered by the Buyer as a result of the Supplier’s failure to meet any Service Level Performance Measure.</w:t>
      </w:r>
    </w:p>
    <w:p w14:paraId="6A187EC1" w14:textId="77777777" w:rsidR="00CA2018" w:rsidRPr="00CA2018" w:rsidRDefault="00CA2018" w:rsidP="00771F4C">
      <w:pPr>
        <w:pStyle w:val="Heading2"/>
        <w:numPr>
          <w:ilvl w:val="1"/>
          <w:numId w:val="4"/>
        </w:numPr>
      </w:pPr>
      <w:r w:rsidRPr="00CA2018">
        <w:t xml:space="preserve">The Supplier shall </w:t>
      </w:r>
      <w:r w:rsidRPr="00A83443">
        <w:t>send Performance Monitoring Reports to</w:t>
      </w:r>
      <w:r w:rsidRPr="00CA2018">
        <w:t xml:space="preserve"> the Buyer detailing the level of service which was achieved in accordance with the provisions of Part B (Performance Monitoring) of Schedule 3 (Service Levels, Service Credits and Performance Monitoring).</w:t>
      </w:r>
    </w:p>
    <w:p w14:paraId="48C3A79A" w14:textId="77777777" w:rsidR="00C85FF3" w:rsidRPr="001F0372" w:rsidRDefault="00C85FF3" w:rsidP="00771F4C">
      <w:pPr>
        <w:pStyle w:val="Heading2"/>
        <w:numPr>
          <w:ilvl w:val="1"/>
          <w:numId w:val="4"/>
        </w:numPr>
        <w:rPr>
          <w:rFonts w:cstheme="minorHAnsi"/>
        </w:rPr>
      </w:pPr>
      <w:bookmarkStart w:id="44" w:name="_Ref45861633"/>
      <w:r w:rsidRPr="001F0372">
        <w:rPr>
          <w:rFonts w:cstheme="minorHAnsi"/>
        </w:rPr>
        <w:t>A Service Credit shall be the Buyer’s exclusive financial remedy for a Service Level Failure except where:</w:t>
      </w:r>
      <w:bookmarkEnd w:id="44"/>
    </w:p>
    <w:p w14:paraId="15019198" w14:textId="77777777" w:rsidR="00C85FF3" w:rsidRPr="001F0372" w:rsidRDefault="00C85FF3" w:rsidP="00771F4C">
      <w:pPr>
        <w:pStyle w:val="GPSL3numberedclause"/>
        <w:numPr>
          <w:ilvl w:val="2"/>
          <w:numId w:val="4"/>
        </w:numPr>
        <w:tabs>
          <w:tab w:val="clear" w:pos="2410"/>
        </w:tabs>
        <w:rPr>
          <w:rFonts w:asciiTheme="minorHAnsi" w:hAnsiTheme="minorHAnsi" w:cstheme="minorHAnsi"/>
        </w:rPr>
      </w:pPr>
      <w:r w:rsidRPr="001F0372">
        <w:rPr>
          <w:rFonts w:asciiTheme="minorHAnsi" w:hAnsiTheme="minorHAnsi" w:cstheme="minorHAnsi"/>
        </w:rPr>
        <w:t>the Supplier has over the previous (twelve) 12 Month period exceeded the Service Credit Cap; and/or</w:t>
      </w:r>
    </w:p>
    <w:p w14:paraId="783B351B" w14:textId="77777777" w:rsidR="00C85FF3" w:rsidRPr="001F0372" w:rsidRDefault="00C85FF3" w:rsidP="00771F4C">
      <w:pPr>
        <w:pStyle w:val="GPSL3numberedclause"/>
        <w:numPr>
          <w:ilvl w:val="2"/>
          <w:numId w:val="4"/>
        </w:numPr>
        <w:tabs>
          <w:tab w:val="clear" w:pos="2410"/>
        </w:tabs>
        <w:rPr>
          <w:rFonts w:asciiTheme="minorHAnsi" w:hAnsiTheme="minorHAnsi" w:cstheme="minorHAnsi"/>
        </w:rPr>
      </w:pPr>
      <w:r w:rsidRPr="001F0372">
        <w:rPr>
          <w:rFonts w:asciiTheme="minorHAnsi" w:hAnsiTheme="minorHAnsi" w:cstheme="minorHAnsi"/>
        </w:rPr>
        <w:t>the Service Level Failure:</w:t>
      </w:r>
    </w:p>
    <w:p w14:paraId="12713231" w14:textId="77777777" w:rsidR="00C85FF3" w:rsidRPr="001F0372" w:rsidRDefault="00C85FF3" w:rsidP="00771F4C">
      <w:pPr>
        <w:pStyle w:val="GPSL4numberedclause"/>
        <w:numPr>
          <w:ilvl w:val="3"/>
          <w:numId w:val="4"/>
        </w:numPr>
        <w:tabs>
          <w:tab w:val="clear" w:pos="2977"/>
        </w:tabs>
        <w:rPr>
          <w:rFonts w:asciiTheme="minorHAnsi" w:hAnsiTheme="minorHAnsi" w:cstheme="minorHAnsi"/>
        </w:rPr>
      </w:pPr>
      <w:r w:rsidRPr="001F0372">
        <w:rPr>
          <w:rFonts w:asciiTheme="minorHAnsi" w:hAnsiTheme="minorHAnsi" w:cstheme="minorHAnsi"/>
        </w:rPr>
        <w:t>exceeds the relevant Service Level Threshold;</w:t>
      </w:r>
    </w:p>
    <w:p w14:paraId="1B9F2C23" w14:textId="77777777" w:rsidR="00C85FF3" w:rsidRPr="00076CE5" w:rsidRDefault="00C85FF3" w:rsidP="00771F4C">
      <w:pPr>
        <w:pStyle w:val="GPSL4numberedclause"/>
        <w:numPr>
          <w:ilvl w:val="3"/>
          <w:numId w:val="4"/>
        </w:numPr>
        <w:tabs>
          <w:tab w:val="clear" w:pos="2977"/>
        </w:tabs>
        <w:rPr>
          <w:rFonts w:asciiTheme="minorHAnsi" w:hAnsiTheme="minorHAnsi" w:cstheme="minorHAnsi"/>
        </w:rPr>
      </w:pPr>
      <w:r w:rsidRPr="00076CE5">
        <w:rPr>
          <w:rFonts w:asciiTheme="minorHAnsi" w:hAnsiTheme="minorHAnsi" w:cstheme="minorHAnsi"/>
        </w:rPr>
        <w:t>has arisen due to a Prohibited Act or wilful Default by the Supplier</w:t>
      </w:r>
      <w:r w:rsidR="004544C0" w:rsidRPr="00076CE5">
        <w:rPr>
          <w:rFonts w:asciiTheme="minorHAnsi" w:hAnsiTheme="minorHAnsi" w:cstheme="minorHAnsi"/>
        </w:rPr>
        <w:t xml:space="preserve"> or any Supplier Personnel</w:t>
      </w:r>
      <w:r w:rsidRPr="00076CE5">
        <w:rPr>
          <w:rFonts w:asciiTheme="minorHAnsi" w:hAnsiTheme="minorHAnsi" w:cstheme="minorHAnsi"/>
        </w:rPr>
        <w:t xml:space="preserve">; </w:t>
      </w:r>
    </w:p>
    <w:p w14:paraId="446D063E" w14:textId="77777777" w:rsidR="00C85FF3" w:rsidRPr="00076CE5" w:rsidRDefault="00C85FF3" w:rsidP="00771F4C">
      <w:pPr>
        <w:pStyle w:val="GPSL4numberedclause"/>
        <w:numPr>
          <w:ilvl w:val="3"/>
          <w:numId w:val="4"/>
        </w:numPr>
        <w:tabs>
          <w:tab w:val="clear" w:pos="2977"/>
        </w:tabs>
        <w:rPr>
          <w:rFonts w:asciiTheme="minorHAnsi" w:hAnsiTheme="minorHAnsi" w:cstheme="minorHAnsi"/>
        </w:rPr>
      </w:pPr>
      <w:r w:rsidRPr="00076CE5">
        <w:rPr>
          <w:rFonts w:asciiTheme="minorHAnsi" w:hAnsiTheme="minorHAnsi" w:cstheme="minorHAnsi"/>
        </w:rPr>
        <w:t xml:space="preserve">results in the corruption or loss </w:t>
      </w:r>
      <w:r w:rsidRPr="00A96887">
        <w:rPr>
          <w:rFonts w:asciiTheme="minorHAnsi" w:hAnsiTheme="minorHAnsi" w:cstheme="minorHAnsi"/>
        </w:rPr>
        <w:t xml:space="preserve">of any </w:t>
      </w:r>
      <w:r w:rsidR="00A1259F" w:rsidRPr="00A96887">
        <w:rPr>
          <w:rFonts w:asciiTheme="minorHAnsi" w:hAnsiTheme="minorHAnsi" w:cstheme="minorHAnsi"/>
        </w:rPr>
        <w:t xml:space="preserve">Buyer </w:t>
      </w:r>
      <w:r w:rsidRPr="00A96887">
        <w:rPr>
          <w:rFonts w:asciiTheme="minorHAnsi" w:hAnsiTheme="minorHAnsi" w:cstheme="minorHAnsi"/>
        </w:rPr>
        <w:t>Data;</w:t>
      </w:r>
      <w:r w:rsidRPr="00076CE5">
        <w:rPr>
          <w:rFonts w:asciiTheme="minorHAnsi" w:hAnsiTheme="minorHAnsi" w:cstheme="minorHAnsi"/>
        </w:rPr>
        <w:t xml:space="preserve"> and/or</w:t>
      </w:r>
    </w:p>
    <w:p w14:paraId="259555F6" w14:textId="77777777" w:rsidR="00C85FF3" w:rsidRPr="00076CE5" w:rsidRDefault="00C85FF3" w:rsidP="00771F4C">
      <w:pPr>
        <w:pStyle w:val="GPSL4numberedclause"/>
        <w:numPr>
          <w:ilvl w:val="3"/>
          <w:numId w:val="4"/>
        </w:numPr>
        <w:tabs>
          <w:tab w:val="clear" w:pos="2977"/>
        </w:tabs>
        <w:rPr>
          <w:rFonts w:asciiTheme="minorHAnsi" w:hAnsiTheme="minorHAnsi" w:cstheme="minorHAnsi"/>
        </w:rPr>
      </w:pPr>
      <w:r w:rsidRPr="00076CE5">
        <w:rPr>
          <w:rFonts w:asciiTheme="minorHAnsi" w:hAnsiTheme="minorHAnsi" w:cstheme="minorHAnsi"/>
        </w:rPr>
        <w:t>results in the Buyer being required to make a compensation payment to one or more third parties; and/or</w:t>
      </w:r>
    </w:p>
    <w:p w14:paraId="6D0F853F" w14:textId="77777777" w:rsidR="004A51CD" w:rsidRPr="004A51CD" w:rsidRDefault="00C85FF3" w:rsidP="00771F4C">
      <w:pPr>
        <w:pStyle w:val="GPSL3numberedclause"/>
        <w:numPr>
          <w:ilvl w:val="2"/>
          <w:numId w:val="4"/>
        </w:numPr>
        <w:tabs>
          <w:tab w:val="clear" w:pos="2410"/>
        </w:tabs>
        <w:rPr>
          <w:rFonts w:asciiTheme="minorHAnsi" w:hAnsiTheme="minorHAnsi" w:cstheme="minorHAnsi"/>
        </w:rPr>
      </w:pPr>
      <w:r w:rsidRPr="004A51CD">
        <w:rPr>
          <w:rFonts w:asciiTheme="minorHAnsi" w:hAnsiTheme="minorHAnsi" w:cstheme="minorHAnsi"/>
        </w:rPr>
        <w:t xml:space="preserve">the Buyer is otherwise entitled to or does terminate this Contract pursuant to </w:t>
      </w:r>
      <w:bookmarkStart w:id="45" w:name="_Ref45812876"/>
      <w:r w:rsidR="004A51CD" w:rsidRPr="004A51CD">
        <w:rPr>
          <w:rFonts w:asciiTheme="minorHAnsi" w:hAnsiTheme="minorHAnsi" w:cstheme="minorHAnsi"/>
        </w:rPr>
        <w:t xml:space="preserve">Clause  </w:t>
      </w:r>
      <w:r w:rsidR="004A51CD" w:rsidRPr="004A51CD">
        <w:rPr>
          <w:rFonts w:asciiTheme="minorHAnsi" w:hAnsiTheme="minorHAnsi" w:cstheme="minorHAnsi"/>
        </w:rPr>
        <w:fldChar w:fldCharType="begin"/>
      </w:r>
      <w:r w:rsidR="004A51CD" w:rsidRPr="004A51CD">
        <w:rPr>
          <w:rFonts w:asciiTheme="minorHAnsi" w:hAnsiTheme="minorHAnsi" w:cstheme="minorHAnsi"/>
        </w:rPr>
        <w:instrText xml:space="preserve"> REF _Ref45867143 \r \h  \* MERGEFORMAT </w:instrText>
      </w:r>
      <w:r w:rsidR="004A51CD" w:rsidRPr="004A51CD">
        <w:rPr>
          <w:rFonts w:asciiTheme="minorHAnsi" w:hAnsiTheme="minorHAnsi" w:cstheme="minorHAnsi"/>
        </w:rPr>
      </w:r>
      <w:r w:rsidR="004A51CD" w:rsidRPr="004A51CD">
        <w:rPr>
          <w:rFonts w:asciiTheme="minorHAnsi" w:hAnsiTheme="minorHAnsi" w:cstheme="minorHAnsi"/>
        </w:rPr>
        <w:fldChar w:fldCharType="separate"/>
      </w:r>
      <w:r w:rsidR="00934421">
        <w:rPr>
          <w:rFonts w:asciiTheme="minorHAnsi" w:hAnsiTheme="minorHAnsi" w:cstheme="minorHAnsi"/>
        </w:rPr>
        <w:t>35.1</w:t>
      </w:r>
      <w:r w:rsidR="004A51CD" w:rsidRPr="004A51CD">
        <w:rPr>
          <w:rFonts w:asciiTheme="minorHAnsi" w:hAnsiTheme="minorHAnsi" w:cstheme="minorHAnsi"/>
        </w:rPr>
        <w:fldChar w:fldCharType="end"/>
      </w:r>
      <w:r w:rsidR="004A51CD" w:rsidRPr="004A51CD">
        <w:rPr>
          <w:rFonts w:asciiTheme="minorHAnsi" w:hAnsiTheme="minorHAnsi" w:cstheme="minorHAnsi"/>
        </w:rPr>
        <w:t xml:space="preserve"> (Buyer Termination Rights) except Clause </w:t>
      </w:r>
      <w:r w:rsidR="004A51CD" w:rsidRPr="004A51CD">
        <w:rPr>
          <w:rFonts w:asciiTheme="minorHAnsi" w:hAnsiTheme="minorHAnsi" w:cstheme="minorHAnsi"/>
        </w:rPr>
        <w:fldChar w:fldCharType="begin"/>
      </w:r>
      <w:r w:rsidR="004A51CD" w:rsidRPr="004A51CD">
        <w:rPr>
          <w:rFonts w:asciiTheme="minorHAnsi" w:hAnsiTheme="minorHAnsi" w:cstheme="minorHAnsi"/>
        </w:rPr>
        <w:instrText xml:space="preserve"> REF _Ref45867159 \r \h  \* MERGEFORMAT </w:instrText>
      </w:r>
      <w:r w:rsidR="004A51CD" w:rsidRPr="004A51CD">
        <w:rPr>
          <w:rFonts w:asciiTheme="minorHAnsi" w:hAnsiTheme="minorHAnsi" w:cstheme="minorHAnsi"/>
        </w:rPr>
      </w:r>
      <w:r w:rsidR="004A51CD" w:rsidRPr="004A51CD">
        <w:rPr>
          <w:rFonts w:asciiTheme="minorHAnsi" w:hAnsiTheme="minorHAnsi" w:cstheme="minorHAnsi"/>
        </w:rPr>
        <w:fldChar w:fldCharType="separate"/>
      </w:r>
      <w:r w:rsidR="00934421">
        <w:rPr>
          <w:rFonts w:asciiTheme="minorHAnsi" w:hAnsiTheme="minorHAnsi" w:cstheme="minorHAnsi"/>
        </w:rPr>
        <w:t>35.1.9</w:t>
      </w:r>
      <w:r w:rsidR="004A51CD" w:rsidRPr="004A51CD">
        <w:rPr>
          <w:rFonts w:asciiTheme="minorHAnsi" w:hAnsiTheme="minorHAnsi" w:cstheme="minorHAnsi"/>
        </w:rPr>
        <w:fldChar w:fldCharType="end"/>
      </w:r>
      <w:r w:rsidR="004A51CD" w:rsidRPr="004A51CD">
        <w:rPr>
          <w:rFonts w:asciiTheme="minorHAnsi" w:hAnsiTheme="minorHAnsi" w:cstheme="minorHAnsi"/>
        </w:rPr>
        <w:t xml:space="preserve"> (Termination Without Cause); </w:t>
      </w:r>
    </w:p>
    <w:p w14:paraId="0777BBA6" w14:textId="77777777" w:rsidR="009E3910" w:rsidRPr="004A51CD" w:rsidRDefault="009E3910" w:rsidP="00771F4C">
      <w:pPr>
        <w:pStyle w:val="Heading2"/>
        <w:numPr>
          <w:ilvl w:val="1"/>
          <w:numId w:val="4"/>
        </w:numPr>
        <w:rPr>
          <w:rFonts w:cstheme="minorHAnsi"/>
        </w:rPr>
      </w:pPr>
      <w:r w:rsidRPr="004A51CD">
        <w:rPr>
          <w:rFonts w:cstheme="minorHAnsi"/>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bookmarkEnd w:id="45"/>
    </w:p>
    <w:p w14:paraId="1766893A" w14:textId="77777777" w:rsidR="009E3910" w:rsidRPr="009E3910" w:rsidRDefault="009E3910" w:rsidP="00771F4C">
      <w:pPr>
        <w:pStyle w:val="GPSL3numberedclause"/>
        <w:numPr>
          <w:ilvl w:val="2"/>
          <w:numId w:val="4"/>
        </w:numPr>
        <w:tabs>
          <w:tab w:val="clear" w:pos="2410"/>
        </w:tabs>
        <w:rPr>
          <w:rFonts w:asciiTheme="minorHAnsi" w:hAnsiTheme="minorHAnsi" w:cstheme="minorHAnsi"/>
        </w:rPr>
      </w:pPr>
      <w:r w:rsidRPr="009E3910">
        <w:rPr>
          <w:rFonts w:asciiTheme="minorHAnsi" w:hAnsiTheme="minorHAnsi" w:cstheme="minorHAnsi"/>
        </w:rPr>
        <w:t>the total number of Service Levels for which the weighting is to be changed does not exceed the number</w:t>
      </w:r>
      <w:r w:rsidR="00C345B5">
        <w:rPr>
          <w:rFonts w:asciiTheme="minorHAnsi" w:hAnsiTheme="minorHAnsi" w:cstheme="minorHAnsi"/>
        </w:rPr>
        <w:t xml:space="preserve"> applicable as at the Commencement Date;</w:t>
      </w:r>
      <w:r w:rsidRPr="009E3910">
        <w:rPr>
          <w:rFonts w:asciiTheme="minorHAnsi" w:hAnsiTheme="minorHAnsi" w:cstheme="minorHAnsi"/>
        </w:rPr>
        <w:t xml:space="preserve"> </w:t>
      </w:r>
    </w:p>
    <w:p w14:paraId="53AB3935" w14:textId="77777777" w:rsidR="009E3910" w:rsidRPr="009E3910" w:rsidRDefault="009E3910" w:rsidP="00771F4C">
      <w:pPr>
        <w:pStyle w:val="GPSL3numberedclause"/>
        <w:numPr>
          <w:ilvl w:val="2"/>
          <w:numId w:val="4"/>
        </w:numPr>
        <w:tabs>
          <w:tab w:val="clear" w:pos="2410"/>
        </w:tabs>
        <w:rPr>
          <w:rFonts w:asciiTheme="minorHAnsi" w:hAnsiTheme="minorHAnsi" w:cstheme="minorHAnsi"/>
        </w:rPr>
      </w:pPr>
      <w:r w:rsidRPr="009E3910">
        <w:rPr>
          <w:rFonts w:asciiTheme="minorHAnsi" w:hAnsiTheme="minorHAnsi" w:cstheme="minorHAnsi"/>
        </w:rPr>
        <w:t>the principal purpose of the change is to reflect changes in the Buyer's business requirements and/or priorities or to reflect changing industry standards; and</w:t>
      </w:r>
    </w:p>
    <w:p w14:paraId="6ABE7680" w14:textId="77777777" w:rsidR="009E3910" w:rsidRPr="001F0372" w:rsidRDefault="009E3910" w:rsidP="00771F4C">
      <w:pPr>
        <w:pStyle w:val="GPSL3numberedclause"/>
        <w:numPr>
          <w:ilvl w:val="2"/>
          <w:numId w:val="4"/>
        </w:numPr>
        <w:tabs>
          <w:tab w:val="clear" w:pos="2410"/>
        </w:tabs>
        <w:rPr>
          <w:rFonts w:asciiTheme="minorHAnsi" w:hAnsiTheme="minorHAnsi" w:cstheme="minorHAnsi"/>
        </w:rPr>
      </w:pPr>
      <w:r w:rsidRPr="001F0372">
        <w:rPr>
          <w:rFonts w:asciiTheme="minorHAnsi" w:hAnsiTheme="minorHAnsi" w:cstheme="minorHAnsi"/>
        </w:rPr>
        <w:lastRenderedPageBreak/>
        <w:t>there is no change to the Service Credit Cap.</w:t>
      </w:r>
    </w:p>
    <w:p w14:paraId="27D4FAF2" w14:textId="77777777" w:rsidR="00C345B5" w:rsidRDefault="00C345B5" w:rsidP="00771F4C">
      <w:pPr>
        <w:pStyle w:val="Heading1"/>
        <w:keepNext/>
        <w:numPr>
          <w:ilvl w:val="0"/>
          <w:numId w:val="4"/>
        </w:numPr>
      </w:pPr>
      <w:bookmarkStart w:id="46" w:name="_Toc48825019"/>
      <w:bookmarkStart w:id="47" w:name="_Ref45813036"/>
      <w:r>
        <w:t>CRITICAL SERVICE LEVEL FAILURE</w:t>
      </w:r>
      <w:bookmarkEnd w:id="46"/>
      <w:r>
        <w:t xml:space="preserve"> </w:t>
      </w:r>
      <w:bookmarkEnd w:id="47"/>
    </w:p>
    <w:p w14:paraId="30ABE5B7" w14:textId="77777777" w:rsidR="00ED06A7" w:rsidRPr="00ED06A7" w:rsidRDefault="00ED06A7" w:rsidP="00771F4C">
      <w:pPr>
        <w:pStyle w:val="Heading2"/>
        <w:numPr>
          <w:ilvl w:val="1"/>
          <w:numId w:val="4"/>
        </w:numPr>
        <w:rPr>
          <w:rFonts w:cstheme="minorHAnsi"/>
        </w:rPr>
      </w:pPr>
      <w:bookmarkStart w:id="48" w:name="_Ref45884991"/>
      <w:r w:rsidRPr="00ED06A7">
        <w:rPr>
          <w:rFonts w:cstheme="minorHAnsi"/>
        </w:rPr>
        <w:t xml:space="preserve">On the </w:t>
      </w:r>
      <w:r w:rsidRPr="001F0372">
        <w:rPr>
          <w:rFonts w:cstheme="minorHAnsi"/>
        </w:rPr>
        <w:t>occurrence of a Critical Service Level Failure:</w:t>
      </w:r>
      <w:bookmarkEnd w:id="48"/>
    </w:p>
    <w:p w14:paraId="4D98621D" w14:textId="77777777" w:rsidR="00ED06A7" w:rsidRPr="00ED06A7" w:rsidRDefault="00ED06A7" w:rsidP="00771F4C">
      <w:pPr>
        <w:pStyle w:val="GPSL3numberedclause"/>
        <w:numPr>
          <w:ilvl w:val="2"/>
          <w:numId w:val="4"/>
        </w:numPr>
        <w:tabs>
          <w:tab w:val="clear" w:pos="2410"/>
        </w:tabs>
        <w:rPr>
          <w:rFonts w:asciiTheme="minorHAnsi" w:hAnsiTheme="minorHAnsi" w:cstheme="minorHAnsi"/>
        </w:rPr>
      </w:pPr>
      <w:r w:rsidRPr="00ED06A7">
        <w:rPr>
          <w:rFonts w:asciiTheme="minorHAnsi" w:hAnsiTheme="minorHAnsi" w:cstheme="minorHAnsi"/>
        </w:rPr>
        <w:t xml:space="preserve">any Service Credits that would otherwise have accrued during the relevant </w:t>
      </w:r>
      <w:r w:rsidRPr="00A83443">
        <w:rPr>
          <w:rFonts w:asciiTheme="minorHAnsi" w:hAnsiTheme="minorHAnsi" w:cstheme="minorHAnsi"/>
        </w:rPr>
        <w:t>Service Period shall</w:t>
      </w:r>
      <w:r w:rsidRPr="00ED06A7">
        <w:rPr>
          <w:rFonts w:asciiTheme="minorHAnsi" w:hAnsiTheme="minorHAnsi" w:cstheme="minorHAnsi"/>
        </w:rPr>
        <w:t xml:space="preserve"> not accrue; and</w:t>
      </w:r>
    </w:p>
    <w:p w14:paraId="69F8DB0F" w14:textId="77777777" w:rsidR="00ED06A7" w:rsidRPr="00ED06A7" w:rsidRDefault="00ED06A7" w:rsidP="00771F4C">
      <w:pPr>
        <w:pStyle w:val="GPSL3numberedclause"/>
        <w:numPr>
          <w:ilvl w:val="2"/>
          <w:numId w:val="4"/>
        </w:numPr>
        <w:tabs>
          <w:tab w:val="clear" w:pos="2410"/>
        </w:tabs>
        <w:rPr>
          <w:rFonts w:asciiTheme="minorHAnsi" w:hAnsiTheme="minorHAnsi" w:cstheme="minorHAnsi"/>
        </w:rPr>
      </w:pPr>
      <w:bookmarkStart w:id="49" w:name="_Ref45815786"/>
      <w:r w:rsidRPr="00ED06A7">
        <w:rPr>
          <w:rFonts w:asciiTheme="minorHAnsi" w:hAnsiTheme="minorHAnsi" w:cstheme="minorHAnsi"/>
        </w:rPr>
        <w:t xml:space="preserve">the Buyer shall (subject to the Service Credit Cap) be entitled to withhold and retain as compensation a sum equal to any Charges which would otherwise have been due to the Supplier in respect of that Service Period </w:t>
      </w:r>
      <w:r w:rsidRPr="006136EB">
        <w:rPr>
          <w:rFonts w:asciiTheme="minorHAnsi" w:hAnsiTheme="minorHAnsi" w:cstheme="minorHAnsi"/>
        </w:rPr>
        <w:t>("</w:t>
      </w:r>
      <w:r w:rsidRPr="006136EB">
        <w:rPr>
          <w:rFonts w:asciiTheme="minorHAnsi" w:hAnsiTheme="minorHAnsi" w:cstheme="minorHAnsi"/>
          <w:b/>
        </w:rPr>
        <w:t>Compensation for Critical Service Level Failure</w:t>
      </w:r>
      <w:r w:rsidRPr="006136EB">
        <w:rPr>
          <w:rFonts w:asciiTheme="minorHAnsi" w:hAnsiTheme="minorHAnsi" w:cstheme="minorHAnsi"/>
        </w:rPr>
        <w:t>"),</w:t>
      </w:r>
      <w:bookmarkEnd w:id="49"/>
    </w:p>
    <w:p w14:paraId="0AF8B734" w14:textId="77777777" w:rsidR="00552085" w:rsidRPr="006136EB" w:rsidRDefault="00ED06A7" w:rsidP="006136EB">
      <w:pPr>
        <w:pStyle w:val="GPSL2Indent"/>
        <w:ind w:left="720"/>
        <w:rPr>
          <w:rFonts w:asciiTheme="minorHAnsi" w:hAnsiTheme="minorHAnsi" w:cstheme="minorHAnsi"/>
          <w:szCs w:val="22"/>
        </w:rPr>
      </w:pPr>
      <w:r w:rsidRPr="00ED06A7">
        <w:rPr>
          <w:rFonts w:asciiTheme="minorHAnsi" w:hAnsiTheme="minorHAnsi" w:cstheme="minorHAnsi"/>
          <w:szCs w:val="22"/>
        </w:rPr>
        <w:t xml:space="preserve">provided that the operation of this </w:t>
      </w:r>
      <w:r>
        <w:rPr>
          <w:rFonts w:asciiTheme="minorHAnsi" w:hAnsiTheme="minorHAnsi" w:cstheme="minorHAnsi"/>
          <w:szCs w:val="22"/>
        </w:rPr>
        <w:t xml:space="preserve">Clause </w:t>
      </w:r>
      <w:r>
        <w:rPr>
          <w:rFonts w:asciiTheme="minorHAnsi" w:hAnsiTheme="minorHAnsi" w:cstheme="minorHAnsi"/>
          <w:szCs w:val="22"/>
        </w:rPr>
        <w:fldChar w:fldCharType="begin"/>
      </w:r>
      <w:r>
        <w:rPr>
          <w:rFonts w:asciiTheme="minorHAnsi" w:hAnsiTheme="minorHAnsi" w:cstheme="minorHAnsi"/>
          <w:szCs w:val="22"/>
        </w:rPr>
        <w:instrText xml:space="preserve"> REF _Ref45813036 \r \h </w:instrText>
      </w:r>
      <w:r>
        <w:rPr>
          <w:rFonts w:asciiTheme="minorHAnsi" w:hAnsiTheme="minorHAnsi" w:cstheme="minorHAnsi"/>
          <w:szCs w:val="22"/>
        </w:rPr>
      </w:r>
      <w:r>
        <w:rPr>
          <w:rFonts w:asciiTheme="minorHAnsi" w:hAnsiTheme="minorHAnsi" w:cstheme="minorHAnsi"/>
          <w:szCs w:val="22"/>
        </w:rPr>
        <w:fldChar w:fldCharType="separate"/>
      </w:r>
      <w:r w:rsidR="00934421">
        <w:rPr>
          <w:rFonts w:asciiTheme="minorHAnsi" w:hAnsiTheme="minorHAnsi" w:cstheme="minorHAnsi"/>
          <w:szCs w:val="22"/>
        </w:rPr>
        <w:t>10</w:t>
      </w:r>
      <w:r>
        <w:rPr>
          <w:rFonts w:asciiTheme="minorHAnsi" w:hAnsiTheme="minorHAnsi" w:cstheme="minorHAnsi"/>
          <w:szCs w:val="22"/>
        </w:rPr>
        <w:fldChar w:fldCharType="end"/>
      </w:r>
      <w:r>
        <w:rPr>
          <w:rFonts w:asciiTheme="minorHAnsi" w:hAnsiTheme="minorHAnsi" w:cstheme="minorHAnsi"/>
          <w:szCs w:val="22"/>
        </w:rPr>
        <w:t xml:space="preserve"> </w:t>
      </w:r>
      <w:r w:rsidRPr="00ED06A7">
        <w:rPr>
          <w:rFonts w:asciiTheme="minorHAnsi" w:hAnsiTheme="minorHAnsi" w:cstheme="minorHAnsi"/>
          <w:szCs w:val="22"/>
        </w:rPr>
        <w:t>shall be without prejudice to the right of the Buyer to terminate this Contract and/or to claim damages from the Supplier for material Default</w:t>
      </w:r>
      <w:r w:rsidR="000B1534">
        <w:rPr>
          <w:rFonts w:asciiTheme="minorHAnsi" w:hAnsiTheme="minorHAnsi" w:cstheme="minorHAnsi"/>
          <w:szCs w:val="22"/>
        </w:rPr>
        <w:t xml:space="preserve"> as a result of such Critical Service Level Failure</w:t>
      </w:r>
      <w:r w:rsidR="006136EB">
        <w:rPr>
          <w:rFonts w:asciiTheme="minorHAnsi" w:hAnsiTheme="minorHAnsi" w:cstheme="minorHAnsi"/>
          <w:szCs w:val="22"/>
        </w:rPr>
        <w:t>.</w:t>
      </w:r>
    </w:p>
    <w:p w14:paraId="0298F6D3" w14:textId="77777777" w:rsidR="009D242A" w:rsidRDefault="00AD7812" w:rsidP="00771F4C">
      <w:pPr>
        <w:pStyle w:val="Heading1"/>
        <w:keepNext/>
        <w:numPr>
          <w:ilvl w:val="0"/>
          <w:numId w:val="4"/>
        </w:numPr>
      </w:pPr>
      <w:bookmarkStart w:id="50" w:name="_Ref45884390"/>
      <w:bookmarkStart w:id="51" w:name="_Toc48825020"/>
      <w:r>
        <w:t>SUPPLIER</w:t>
      </w:r>
      <w:r w:rsidR="009D242A">
        <w:t xml:space="preserve"> </w:t>
      </w:r>
      <w:r w:rsidR="00ED4ECA">
        <w:t>Personnel</w:t>
      </w:r>
      <w:bookmarkEnd w:id="50"/>
      <w:bookmarkEnd w:id="51"/>
      <w:r w:rsidR="00ED4ECA">
        <w:t xml:space="preserve"> </w:t>
      </w:r>
    </w:p>
    <w:p w14:paraId="4141A138" w14:textId="77777777" w:rsidR="00F27924" w:rsidRPr="00F27924" w:rsidRDefault="00F27924" w:rsidP="00F27924">
      <w:pPr>
        <w:pStyle w:val="Body1"/>
        <w:rPr>
          <w:b/>
        </w:rPr>
      </w:pPr>
      <w:r w:rsidRPr="00F27924">
        <w:rPr>
          <w:b/>
        </w:rPr>
        <w:t xml:space="preserve">Supplier Personnel </w:t>
      </w:r>
    </w:p>
    <w:p w14:paraId="0DD2AD67" w14:textId="77777777" w:rsidR="006D23E7" w:rsidRDefault="00B241A8" w:rsidP="00771F4C">
      <w:pPr>
        <w:pStyle w:val="Heading2"/>
        <w:numPr>
          <w:ilvl w:val="1"/>
          <w:numId w:val="4"/>
        </w:numPr>
      </w:pPr>
      <w:r>
        <w:t>The S</w:t>
      </w:r>
      <w:r w:rsidR="006D23E7">
        <w:t>upplier shall:</w:t>
      </w:r>
    </w:p>
    <w:p w14:paraId="6652FA8B" w14:textId="77777777" w:rsidR="009247D0" w:rsidRDefault="009247D0" w:rsidP="00771F4C">
      <w:pPr>
        <w:pStyle w:val="Heading3"/>
        <w:numPr>
          <w:ilvl w:val="2"/>
          <w:numId w:val="4"/>
        </w:numPr>
      </w:pPr>
      <w:r>
        <w:t>p</w:t>
      </w:r>
      <w:r w:rsidRPr="009247D0">
        <w:t xml:space="preserve">rovide in advance of any </w:t>
      </w:r>
      <w:r w:rsidRPr="004A51CD">
        <w:t>admission to Buyer Premises a list</w:t>
      </w:r>
      <w:r w:rsidRPr="009247D0">
        <w:t xml:space="preserve"> of the names of all Supplier Personnel requiring such admission, specifying the capacity in which they require admission and giving such other particulars as the </w:t>
      </w:r>
      <w:r>
        <w:t xml:space="preserve">Buyer </w:t>
      </w:r>
      <w:r w:rsidRPr="009247D0">
        <w:t xml:space="preserve">may reasonably require; </w:t>
      </w:r>
    </w:p>
    <w:p w14:paraId="18629432" w14:textId="77777777" w:rsidR="00B241A8" w:rsidRDefault="00B241A8" w:rsidP="00771F4C">
      <w:pPr>
        <w:pStyle w:val="Heading3"/>
        <w:numPr>
          <w:ilvl w:val="2"/>
          <w:numId w:val="4"/>
        </w:numPr>
      </w:pPr>
      <w:r>
        <w:t>ensure that all Supplier Personnel involved in the performance of this Contract:</w:t>
      </w:r>
    </w:p>
    <w:p w14:paraId="18DBF2A5" w14:textId="77777777" w:rsidR="00B241A8" w:rsidRPr="009247D0" w:rsidRDefault="00B241A8" w:rsidP="00771F4C">
      <w:pPr>
        <w:pStyle w:val="GPSL4numberedclause"/>
        <w:numPr>
          <w:ilvl w:val="3"/>
          <w:numId w:val="4"/>
        </w:numPr>
        <w:tabs>
          <w:tab w:val="clear" w:pos="2977"/>
        </w:tabs>
        <w:rPr>
          <w:rFonts w:asciiTheme="minorHAnsi" w:hAnsiTheme="minorHAnsi" w:cstheme="minorHAnsi"/>
        </w:rPr>
      </w:pPr>
      <w:r w:rsidRPr="009247D0">
        <w:rPr>
          <w:rFonts w:asciiTheme="minorHAnsi" w:hAnsiTheme="minorHAnsi" w:cstheme="minorHAnsi"/>
        </w:rPr>
        <w:t xml:space="preserve">are </w:t>
      </w:r>
      <w:r w:rsidR="00B60BA6" w:rsidRPr="009247D0">
        <w:rPr>
          <w:rFonts w:asciiTheme="minorHAnsi" w:hAnsiTheme="minorHAnsi" w:cstheme="minorHAnsi"/>
        </w:rPr>
        <w:t xml:space="preserve">adequately trained and </w:t>
      </w:r>
      <w:r w:rsidR="00FC6711" w:rsidRPr="009247D0">
        <w:rPr>
          <w:rFonts w:asciiTheme="minorHAnsi" w:hAnsiTheme="minorHAnsi" w:cstheme="minorHAnsi"/>
        </w:rPr>
        <w:t>suitably qualified and experience</w:t>
      </w:r>
      <w:r w:rsidR="00B60BA6" w:rsidRPr="009247D0">
        <w:rPr>
          <w:rFonts w:asciiTheme="minorHAnsi" w:hAnsiTheme="minorHAnsi" w:cstheme="minorHAnsi"/>
        </w:rPr>
        <w:t>d</w:t>
      </w:r>
      <w:r w:rsidR="00FC6711" w:rsidRPr="009247D0">
        <w:rPr>
          <w:rFonts w:asciiTheme="minorHAnsi" w:hAnsiTheme="minorHAnsi" w:cstheme="minorHAnsi"/>
        </w:rPr>
        <w:t xml:space="preserve"> to perform the tasks assigned to them, and in sufficient number to ensure that the Supplier’s obligations are fulfilled in accordance with this Contract</w:t>
      </w:r>
      <w:r w:rsidRPr="009247D0">
        <w:rPr>
          <w:rFonts w:asciiTheme="minorHAnsi" w:hAnsiTheme="minorHAnsi" w:cstheme="minorHAnsi"/>
        </w:rPr>
        <w:t xml:space="preserve">; </w:t>
      </w:r>
    </w:p>
    <w:p w14:paraId="48F86B6C" w14:textId="77777777" w:rsidR="004C5C43" w:rsidRPr="009247D0" w:rsidRDefault="004C5C43" w:rsidP="00771F4C">
      <w:pPr>
        <w:pStyle w:val="GPSL4numberedclause"/>
        <w:numPr>
          <w:ilvl w:val="3"/>
          <w:numId w:val="4"/>
        </w:numPr>
        <w:tabs>
          <w:tab w:val="clear" w:pos="2977"/>
        </w:tabs>
        <w:rPr>
          <w:rFonts w:asciiTheme="minorHAnsi" w:hAnsiTheme="minorHAnsi" w:cstheme="minorHAnsi"/>
        </w:rPr>
      </w:pPr>
      <w:r w:rsidRPr="009247D0">
        <w:rPr>
          <w:rFonts w:asciiTheme="minorHAnsi" w:hAnsiTheme="minorHAnsi" w:cstheme="minorHAnsi"/>
        </w:rPr>
        <w:t>are vetted in accordance with Good Industry Practice and, where applicable, the</w:t>
      </w:r>
      <w:r w:rsidR="007E6E4F">
        <w:rPr>
          <w:rFonts w:asciiTheme="minorHAnsi" w:hAnsiTheme="minorHAnsi" w:cstheme="minorHAnsi"/>
        </w:rPr>
        <w:t xml:space="preserve"> security requirements set out in </w:t>
      </w:r>
      <w:r w:rsidR="00C0426F" w:rsidRPr="00C0426F">
        <w:rPr>
          <w:rFonts w:asciiTheme="minorHAnsi" w:hAnsiTheme="minorHAnsi" w:cstheme="minorHAnsi"/>
        </w:rPr>
        <w:t>Schedule S3</w:t>
      </w:r>
      <w:r w:rsidR="007E6E4F" w:rsidRPr="00C0426F">
        <w:rPr>
          <w:rFonts w:asciiTheme="minorHAnsi" w:hAnsiTheme="minorHAnsi" w:cstheme="minorHAnsi"/>
        </w:rPr>
        <w:t xml:space="preserve"> (Security Requirements)</w:t>
      </w:r>
      <w:r w:rsidR="004A51CD" w:rsidRPr="00C0426F">
        <w:rPr>
          <w:rFonts w:asciiTheme="minorHAnsi" w:hAnsiTheme="minorHAnsi" w:cstheme="minorHAnsi"/>
        </w:rPr>
        <w:t>, where used</w:t>
      </w:r>
      <w:r w:rsidRPr="00C0426F">
        <w:rPr>
          <w:rFonts w:asciiTheme="minorHAnsi" w:hAnsiTheme="minorHAnsi" w:cstheme="minorHAnsi"/>
        </w:rPr>
        <w:t>;</w:t>
      </w:r>
      <w:r w:rsidRPr="004A51CD">
        <w:rPr>
          <w:rFonts w:asciiTheme="minorHAnsi" w:hAnsiTheme="minorHAnsi" w:cstheme="minorHAnsi"/>
        </w:rPr>
        <w:t xml:space="preserve"> </w:t>
      </w:r>
      <w:r w:rsidR="007E5686" w:rsidRPr="004A51CD">
        <w:rPr>
          <w:rFonts w:asciiTheme="minorHAnsi" w:hAnsiTheme="minorHAnsi" w:cstheme="minorHAnsi"/>
        </w:rPr>
        <w:t>and</w:t>
      </w:r>
    </w:p>
    <w:p w14:paraId="7D3DF302" w14:textId="77777777" w:rsidR="00F53CAE" w:rsidRPr="009247D0" w:rsidRDefault="007C0CE1" w:rsidP="00771F4C">
      <w:pPr>
        <w:pStyle w:val="GPSL4numberedclause"/>
        <w:numPr>
          <w:ilvl w:val="3"/>
          <w:numId w:val="4"/>
        </w:numPr>
        <w:tabs>
          <w:tab w:val="clear" w:pos="2977"/>
        </w:tabs>
        <w:rPr>
          <w:rFonts w:asciiTheme="minorHAnsi" w:hAnsiTheme="minorHAnsi" w:cstheme="minorHAnsi"/>
        </w:rPr>
      </w:pPr>
      <w:r w:rsidRPr="009247D0">
        <w:rPr>
          <w:rFonts w:asciiTheme="minorHAnsi" w:hAnsiTheme="minorHAnsi" w:cstheme="minorHAnsi"/>
        </w:rPr>
        <w:t xml:space="preserve">comply with </w:t>
      </w:r>
      <w:r w:rsidR="00F53CAE" w:rsidRPr="009247D0">
        <w:rPr>
          <w:rFonts w:asciiTheme="minorHAnsi" w:hAnsiTheme="minorHAnsi" w:cstheme="minorHAnsi"/>
        </w:rPr>
        <w:t>any reasonable instructions issued by the Buye</w:t>
      </w:r>
      <w:r w:rsidR="007E5686" w:rsidRPr="009247D0">
        <w:rPr>
          <w:rFonts w:asciiTheme="minorHAnsi" w:hAnsiTheme="minorHAnsi" w:cstheme="minorHAnsi"/>
        </w:rPr>
        <w:t>r from time to time</w:t>
      </w:r>
      <w:r w:rsidR="005D59CF">
        <w:rPr>
          <w:rFonts w:asciiTheme="minorHAnsi" w:hAnsiTheme="minorHAnsi" w:cstheme="minorHAnsi"/>
        </w:rPr>
        <w:t xml:space="preserve"> (including, if so required, the ICT Policy)</w:t>
      </w:r>
      <w:r w:rsidR="007E5686" w:rsidRPr="009247D0">
        <w:rPr>
          <w:rFonts w:asciiTheme="minorHAnsi" w:hAnsiTheme="minorHAnsi" w:cstheme="minorHAnsi"/>
        </w:rPr>
        <w:t>.</w:t>
      </w:r>
      <w:r w:rsidR="00F53CAE" w:rsidRPr="009247D0">
        <w:rPr>
          <w:rFonts w:asciiTheme="minorHAnsi" w:hAnsiTheme="minorHAnsi" w:cstheme="minorHAnsi"/>
        </w:rPr>
        <w:t xml:space="preserve"> </w:t>
      </w:r>
    </w:p>
    <w:p w14:paraId="4CA09FB1" w14:textId="77777777" w:rsidR="007F2D52" w:rsidRPr="007F2D52" w:rsidRDefault="007F2D52" w:rsidP="00771F4C">
      <w:pPr>
        <w:pStyle w:val="Heading3"/>
        <w:numPr>
          <w:ilvl w:val="2"/>
          <w:numId w:val="4"/>
        </w:numPr>
      </w:pPr>
      <w:r w:rsidRPr="007F2D52">
        <w:t xml:space="preserve">subject </w:t>
      </w:r>
      <w:r w:rsidR="001E069B">
        <w:t>to Schedule </w:t>
      </w:r>
      <w:r w:rsidR="00C0426F" w:rsidRPr="00C0426F">
        <w:t>S4</w:t>
      </w:r>
      <w:r w:rsidRPr="00C0426F">
        <w:t> (Staff Transfer) where used,</w:t>
      </w:r>
      <w:r w:rsidRPr="007F2D52">
        <w:t xml:space="preserve"> retain overall control of the Supplier Personnel at all times so that the Supplier Personnel shall not be deemed to be employees</w:t>
      </w:r>
      <w:r>
        <w:t>, agents or contractors of the Buyer</w:t>
      </w:r>
      <w:r w:rsidRPr="007F2D52">
        <w:t xml:space="preserve">; </w:t>
      </w:r>
    </w:p>
    <w:p w14:paraId="491B2ED4" w14:textId="77777777" w:rsidR="007F2D52" w:rsidRPr="007F2D52" w:rsidRDefault="007F2D52" w:rsidP="00771F4C">
      <w:pPr>
        <w:pStyle w:val="Heading3"/>
        <w:numPr>
          <w:ilvl w:val="2"/>
          <w:numId w:val="4"/>
        </w:numPr>
      </w:pPr>
      <w:r w:rsidRPr="007F2D52">
        <w:t xml:space="preserve">be liable at all times for all acts or omissions of Supplier Personnel, so that any act or omission of a member of any Supplier Personnel which results in a Default under this </w:t>
      </w:r>
      <w:r>
        <w:t>Contract</w:t>
      </w:r>
      <w:r w:rsidRPr="007F2D52">
        <w:t xml:space="preserve"> shall be a Default by the Supplier;</w:t>
      </w:r>
    </w:p>
    <w:p w14:paraId="32E05994" w14:textId="77777777" w:rsidR="007F2D52" w:rsidRPr="007F2D52" w:rsidRDefault="007F2D52" w:rsidP="00771F4C">
      <w:pPr>
        <w:pStyle w:val="Heading3"/>
        <w:numPr>
          <w:ilvl w:val="2"/>
          <w:numId w:val="4"/>
        </w:numPr>
      </w:pPr>
      <w:r w:rsidRPr="007F2D52">
        <w:t xml:space="preserve">use all reasonable endeavours to minimise the number of changes in  Supplier Personnel; </w:t>
      </w:r>
    </w:p>
    <w:p w14:paraId="63D93F15" w14:textId="77777777" w:rsidR="007F2D52" w:rsidRPr="007F2D52" w:rsidRDefault="007F2D52" w:rsidP="00771F4C">
      <w:pPr>
        <w:pStyle w:val="Heading3"/>
        <w:numPr>
          <w:ilvl w:val="2"/>
          <w:numId w:val="4"/>
        </w:numPr>
      </w:pPr>
      <w:r w:rsidRPr="007F2D52">
        <w:lastRenderedPageBreak/>
        <w:t xml:space="preserve">replace (temporarily or permanently, as appropriate) any Supplier Personnel as soon as practicable if any Supplier Personnel have been removed or are unavailable for any reason whatsoever; </w:t>
      </w:r>
    </w:p>
    <w:p w14:paraId="2055EAF0" w14:textId="77777777" w:rsidR="007F2D52" w:rsidRPr="007F2D52" w:rsidRDefault="007F2D52" w:rsidP="00771F4C">
      <w:pPr>
        <w:pStyle w:val="Heading3"/>
        <w:numPr>
          <w:ilvl w:val="2"/>
          <w:numId w:val="4"/>
        </w:numPr>
      </w:pPr>
      <w:r w:rsidRPr="007F2D52">
        <w:t>bear the programme familiarisation and other costs associated with any replacement of any Supplier Personnel; and</w:t>
      </w:r>
    </w:p>
    <w:p w14:paraId="1B22B8A8" w14:textId="77777777" w:rsidR="007F2D52" w:rsidRDefault="007F2D52" w:rsidP="00771F4C">
      <w:pPr>
        <w:pStyle w:val="Heading3"/>
        <w:numPr>
          <w:ilvl w:val="2"/>
          <w:numId w:val="4"/>
        </w:numPr>
      </w:pPr>
      <w:r w:rsidRPr="007F2D52">
        <w:t xml:space="preserve">procure that the Supplier Personnel shall vacate the </w:t>
      </w:r>
      <w:r>
        <w:t xml:space="preserve">Buyer </w:t>
      </w:r>
      <w:r w:rsidRPr="007F2D52">
        <w:t xml:space="preserve">Premises immediately upon the termination or expiry of this </w:t>
      </w:r>
      <w:r>
        <w:t>Contract</w:t>
      </w:r>
      <w:r w:rsidRPr="007F2D52">
        <w:t>.</w:t>
      </w:r>
    </w:p>
    <w:p w14:paraId="1E12B2BD" w14:textId="77777777" w:rsidR="00724ACD" w:rsidRPr="00792734" w:rsidRDefault="00724ACD" w:rsidP="00771F4C">
      <w:pPr>
        <w:pStyle w:val="Heading2"/>
        <w:numPr>
          <w:ilvl w:val="1"/>
          <w:numId w:val="4"/>
        </w:numPr>
      </w:pPr>
      <w:r w:rsidRPr="00792734">
        <w:t xml:space="preserve">If the Buyer reasonably believes that any of the Supplier Personnel are </w:t>
      </w:r>
      <w:r w:rsidR="00AE700C" w:rsidRPr="00792734">
        <w:t>unsuitable to undertake work in r</w:t>
      </w:r>
      <w:r w:rsidR="00711C14">
        <w:t>espect of this Contract, it may:</w:t>
      </w:r>
    </w:p>
    <w:p w14:paraId="4E5FCEDB" w14:textId="77777777" w:rsidR="00AE700C" w:rsidRPr="00792734" w:rsidRDefault="00F36BDA" w:rsidP="00771F4C">
      <w:pPr>
        <w:pStyle w:val="Heading3"/>
        <w:numPr>
          <w:ilvl w:val="2"/>
          <w:numId w:val="4"/>
        </w:numPr>
      </w:pPr>
      <w:r w:rsidRPr="00792734">
        <w:t>r</w:t>
      </w:r>
      <w:r w:rsidR="00664CE8" w:rsidRPr="00792734">
        <w:t>efuse</w:t>
      </w:r>
      <w:r w:rsidR="00AE700C" w:rsidRPr="00792734">
        <w:t xml:space="preserve"> admission to the relevant person(s) to the Buyer’s Premises; and/or </w:t>
      </w:r>
    </w:p>
    <w:p w14:paraId="4C8F8B5D" w14:textId="77777777" w:rsidR="00711C14" w:rsidRDefault="00F36BDA" w:rsidP="00771F4C">
      <w:pPr>
        <w:pStyle w:val="Heading3"/>
        <w:numPr>
          <w:ilvl w:val="2"/>
          <w:numId w:val="4"/>
        </w:numPr>
      </w:pPr>
      <w:r w:rsidRPr="00792734">
        <w:t>r</w:t>
      </w:r>
      <w:r w:rsidR="00AE700C" w:rsidRPr="00792734">
        <w:t>equire that the Supplier replac</w:t>
      </w:r>
      <w:r w:rsidRPr="00792734">
        <w:t xml:space="preserve">e </w:t>
      </w:r>
      <w:r w:rsidR="00664CE8" w:rsidRPr="00792734">
        <w:t xml:space="preserve">as soon as reasonably practicable </w:t>
      </w:r>
      <w:r w:rsidRPr="00792734">
        <w:t>any such relevant person(s) with a suitably qualified alternative and procure that any security pass issued by the Buyer t</w:t>
      </w:r>
      <w:r w:rsidR="00792734" w:rsidRPr="00792734">
        <w:t>o the relevant person(s) replaced</w:t>
      </w:r>
      <w:r w:rsidRPr="00792734">
        <w:t xml:space="preserve"> is surrendered</w:t>
      </w:r>
      <w:r w:rsidR="00711C14">
        <w:t>.</w:t>
      </w:r>
    </w:p>
    <w:p w14:paraId="39E24687" w14:textId="77777777" w:rsidR="002D179F" w:rsidRPr="00711C14" w:rsidRDefault="00711C14" w:rsidP="00711C14">
      <w:pPr>
        <w:pStyle w:val="Heading3"/>
        <w:numPr>
          <w:ilvl w:val="0"/>
          <w:numId w:val="0"/>
        </w:numPr>
      </w:pPr>
      <w:r>
        <w:rPr>
          <w:b/>
        </w:rPr>
        <w:t xml:space="preserve">              </w:t>
      </w:r>
      <w:r w:rsidR="002D179F" w:rsidRPr="00711C14">
        <w:rPr>
          <w:b/>
        </w:rPr>
        <w:t>Key Supplier Personnel</w:t>
      </w:r>
    </w:p>
    <w:p w14:paraId="38B8776B" w14:textId="77777777" w:rsidR="002D179F" w:rsidRDefault="00B76760" w:rsidP="00771F4C">
      <w:pPr>
        <w:pStyle w:val="Heading2"/>
        <w:numPr>
          <w:ilvl w:val="1"/>
          <w:numId w:val="4"/>
        </w:numPr>
      </w:pPr>
      <w:r>
        <w:t xml:space="preserve">The Supplier shall ensure that the Key Supplier Personnel fulfil the Key Roles at all times </w:t>
      </w:r>
      <w:r w:rsidRPr="005D320D">
        <w:t>during the Contract Period.</w:t>
      </w:r>
      <w:r>
        <w:t xml:space="preserve"> </w:t>
      </w:r>
    </w:p>
    <w:p w14:paraId="17CA1D90" w14:textId="77777777" w:rsidR="005B6A4F" w:rsidRDefault="00B76760" w:rsidP="00771F4C">
      <w:pPr>
        <w:pStyle w:val="Heading2"/>
        <w:numPr>
          <w:ilvl w:val="1"/>
          <w:numId w:val="4"/>
        </w:numPr>
      </w:pPr>
      <w:r>
        <w:t xml:space="preserve">The </w:t>
      </w:r>
      <w:r w:rsidR="005B6A4F">
        <w:t xml:space="preserve">Buyer may identify any further roles as being Key Roles and, following agreement to the same by the Supplier, the relevant person selected to fill those Key Roles shall for the purposes of this Contract be included on the list of Key Supplier Personnel. </w:t>
      </w:r>
    </w:p>
    <w:p w14:paraId="3FDCE10C" w14:textId="77777777" w:rsidR="00B76760" w:rsidRDefault="007E1423" w:rsidP="00771F4C">
      <w:pPr>
        <w:pStyle w:val="Heading2"/>
        <w:numPr>
          <w:ilvl w:val="1"/>
          <w:numId w:val="4"/>
        </w:numPr>
      </w:pPr>
      <w:r>
        <w:t xml:space="preserve">The Supplier shall not and shall procure that </w:t>
      </w:r>
      <w:r w:rsidRPr="00164E17">
        <w:t>any Sub-Contractor</w:t>
      </w:r>
      <w:r w:rsidR="00596FBD" w:rsidRPr="00164E17">
        <w:t xml:space="preserve"> shall</w:t>
      </w:r>
      <w:r w:rsidR="00596FBD">
        <w:t xml:space="preserve"> not</w:t>
      </w:r>
      <w:r>
        <w:t xml:space="preserve"> remove or replace any Key Supplier Personnel </w:t>
      </w:r>
      <w:r w:rsidR="00022C1B">
        <w:t xml:space="preserve">(including when </w:t>
      </w:r>
      <w:r w:rsidR="00022C1B" w:rsidRPr="00805B86">
        <w:t>carrying out Exit Management,</w:t>
      </w:r>
      <w:r w:rsidR="00022C1B">
        <w:t xml:space="preserve"> if any) </w:t>
      </w:r>
      <w:r>
        <w:t>unless:</w:t>
      </w:r>
    </w:p>
    <w:p w14:paraId="17B26AFE" w14:textId="77777777" w:rsidR="007E1423" w:rsidRPr="007E1423" w:rsidRDefault="007E1423" w:rsidP="00771F4C">
      <w:pPr>
        <w:pStyle w:val="Heading3"/>
        <w:numPr>
          <w:ilvl w:val="2"/>
          <w:numId w:val="4"/>
        </w:numPr>
      </w:pPr>
      <w:r w:rsidRPr="007E1423">
        <w:t xml:space="preserve">requested to </w:t>
      </w:r>
      <w:r>
        <w:t xml:space="preserve">do so by the Buyer or the Supplier </w:t>
      </w:r>
      <w:r w:rsidR="00097AE2">
        <w:t>obtains the Buyer’s prior written consent to</w:t>
      </w:r>
      <w:r w:rsidRPr="007E1423">
        <w:t xml:space="preserve"> such removal or replacement (</w:t>
      </w:r>
      <w:r w:rsidR="00097AE2">
        <w:t xml:space="preserve">such consent </w:t>
      </w:r>
      <w:r w:rsidRPr="007E1423">
        <w:t>not to be unreasonably withheld or delayed);</w:t>
      </w:r>
    </w:p>
    <w:p w14:paraId="32BF5FC0" w14:textId="77777777" w:rsidR="007E1423" w:rsidRPr="007E1423" w:rsidRDefault="007E1423" w:rsidP="00771F4C">
      <w:pPr>
        <w:pStyle w:val="Heading3"/>
        <w:numPr>
          <w:ilvl w:val="2"/>
          <w:numId w:val="4"/>
        </w:numPr>
      </w:pPr>
      <w:r w:rsidRPr="007E1423">
        <w:t xml:space="preserve">the person concerned resigns, retires or dies or is on maternity </w:t>
      </w:r>
      <w:r w:rsidR="00E23F7F">
        <w:t xml:space="preserve">leave, paternity leave or shared parental leave </w:t>
      </w:r>
      <w:r w:rsidRPr="007E1423">
        <w:t>or long-term sick leave; or</w:t>
      </w:r>
    </w:p>
    <w:p w14:paraId="72C91B8B" w14:textId="77777777" w:rsidR="007E1423" w:rsidRPr="007E1423" w:rsidRDefault="007E1423" w:rsidP="00771F4C">
      <w:pPr>
        <w:pStyle w:val="Heading3"/>
        <w:numPr>
          <w:ilvl w:val="2"/>
          <w:numId w:val="4"/>
        </w:numPr>
      </w:pPr>
      <w:r w:rsidRPr="007E1423">
        <w:t>the person’s employment or contractual arrangement with the Supplier or Sub</w:t>
      </w:r>
      <w:r w:rsidR="00E63FBB">
        <w:t>-C</w:t>
      </w:r>
      <w:r w:rsidRPr="007E1423">
        <w:t>ontractor is terminated for material breach of contract by the employee.</w:t>
      </w:r>
    </w:p>
    <w:p w14:paraId="283298B0" w14:textId="77777777" w:rsidR="00E63FBB" w:rsidRPr="00E63FBB" w:rsidRDefault="00E63FBB" w:rsidP="00771F4C">
      <w:pPr>
        <w:pStyle w:val="Heading2"/>
        <w:numPr>
          <w:ilvl w:val="1"/>
          <w:numId w:val="4"/>
        </w:numPr>
      </w:pPr>
      <w:r w:rsidRPr="00E63FBB">
        <w:t>The Supplier shall:</w:t>
      </w:r>
    </w:p>
    <w:p w14:paraId="38184EB6" w14:textId="77777777" w:rsidR="00E63FBB" w:rsidRPr="00E63FBB" w:rsidRDefault="00E63FBB" w:rsidP="00771F4C">
      <w:pPr>
        <w:pStyle w:val="Heading3"/>
        <w:numPr>
          <w:ilvl w:val="2"/>
          <w:numId w:val="4"/>
        </w:numPr>
      </w:pPr>
      <w:r w:rsidRPr="00E63FBB">
        <w:t xml:space="preserve">notify the Buyer promptly </w:t>
      </w:r>
      <w:r w:rsidR="004401D3">
        <w:t xml:space="preserve">of the absence of any Key Supplier Personnel </w:t>
      </w:r>
      <w:r w:rsidRPr="00E63FBB">
        <w:t xml:space="preserve">(other than for short-term sickness or holidays of two (2) weeks or less, in which case the Supplier shall ensure appropriate temporary cover for that Key Role); </w:t>
      </w:r>
    </w:p>
    <w:p w14:paraId="17906D7E" w14:textId="77777777" w:rsidR="00E63FBB" w:rsidRPr="00F63B38" w:rsidRDefault="00E63FBB" w:rsidP="00771F4C">
      <w:pPr>
        <w:pStyle w:val="Heading3"/>
        <w:numPr>
          <w:ilvl w:val="2"/>
          <w:numId w:val="4"/>
        </w:numPr>
      </w:pPr>
      <w:r w:rsidRPr="00F63B38">
        <w:t xml:space="preserve">ensure that any Key Role is not vacant for any longer than ten (10) Working Days; </w:t>
      </w:r>
    </w:p>
    <w:p w14:paraId="1AC5384B" w14:textId="77777777" w:rsidR="00E63FBB" w:rsidRPr="00E63FBB" w:rsidRDefault="00E63FBB" w:rsidP="00771F4C">
      <w:pPr>
        <w:pStyle w:val="Heading3"/>
        <w:numPr>
          <w:ilvl w:val="2"/>
          <w:numId w:val="4"/>
        </w:numPr>
      </w:pPr>
      <w:r w:rsidRPr="00E63FBB">
        <w:lastRenderedPageBreak/>
        <w:t>give as much notice as is reasonably practicable of its intention to remove or</w:t>
      </w:r>
      <w:r w:rsidR="004401D3">
        <w:t xml:space="preserve"> replace any member of Key Supplier Personnel</w:t>
      </w:r>
      <w:r w:rsidRPr="00E63FBB">
        <w:t xml:space="preserve"> and, except in the cases of death, unexpected ill health or a material breach of the </w:t>
      </w:r>
      <w:r w:rsidR="00392CB0">
        <w:t>Key Supplier Personnel</w:t>
      </w:r>
      <w:r w:rsidRPr="00E63FBB">
        <w:t>’s employment contract, this will mean at least three (3) Months’ notice;</w:t>
      </w:r>
    </w:p>
    <w:p w14:paraId="1B0D4D98" w14:textId="77777777" w:rsidR="00E63FBB" w:rsidRPr="00E63FBB" w:rsidRDefault="00E63FBB" w:rsidP="00771F4C">
      <w:pPr>
        <w:pStyle w:val="Heading3"/>
        <w:numPr>
          <w:ilvl w:val="2"/>
          <w:numId w:val="4"/>
        </w:numPr>
      </w:pPr>
      <w:r w:rsidRPr="00E63FBB">
        <w:t>ensure that all arrangements for planned changes in Key S</w:t>
      </w:r>
      <w:r w:rsidR="002A06D5">
        <w:t>upplier Personnel</w:t>
      </w:r>
      <w:r w:rsidRPr="00E63FBB">
        <w:t xml:space="preserve"> provide adequate periods during which incoming and outgoing staff work together to transfer responsibilities and ensure that such change does not have an adverse impact on the provision of the</w:t>
      </w:r>
      <w:r w:rsidR="002A06D5">
        <w:t xml:space="preserve"> Services and</w:t>
      </w:r>
      <w:r w:rsidRPr="00E63FBB">
        <w:t xml:space="preserve"> Deliverables; and</w:t>
      </w:r>
    </w:p>
    <w:p w14:paraId="68668A78" w14:textId="77777777" w:rsidR="00E63FBB" w:rsidRPr="00E63FBB" w:rsidRDefault="00E63FBB" w:rsidP="00771F4C">
      <w:pPr>
        <w:pStyle w:val="Heading3"/>
        <w:numPr>
          <w:ilvl w:val="2"/>
          <w:numId w:val="4"/>
        </w:numPr>
      </w:pPr>
      <w:r w:rsidRPr="00E63FBB">
        <w:t>ensure that any replacement for a Key Role has a level of qualifications and experience appropriate to the relevant Key Role and is fully competent to carry out the</w:t>
      </w:r>
      <w:r w:rsidR="00596FBD">
        <w:t xml:space="preserve"> tasks assigned to the Key Supplier Personnel</w:t>
      </w:r>
      <w:r w:rsidRPr="00E63FBB">
        <w:t xml:space="preserve"> whom he or she has replaced.</w:t>
      </w:r>
    </w:p>
    <w:p w14:paraId="40DB1E05" w14:textId="77777777" w:rsidR="009D242A" w:rsidRDefault="00E16C34" w:rsidP="00771F4C">
      <w:pPr>
        <w:pStyle w:val="Heading2"/>
        <w:numPr>
          <w:ilvl w:val="1"/>
          <w:numId w:val="4"/>
        </w:numPr>
      </w:pPr>
      <w:r w:rsidRPr="00E16C34">
        <w:t>The Buyer may require the Supplier to remove or procure that any Sub</w:t>
      </w:r>
      <w:r>
        <w:t>-C</w:t>
      </w:r>
      <w:r w:rsidRPr="00E16C34">
        <w:t>ontr</w:t>
      </w:r>
      <w:r>
        <w:t>actor shall remove any Key Supplier Personnel</w:t>
      </w:r>
      <w:r w:rsidRPr="00E16C34">
        <w:t xml:space="preserve"> that the Buyer considers in any respect unsatisfactory. The Buyer shall not be liable for the</w:t>
      </w:r>
      <w:r>
        <w:t xml:space="preserve"> cost of replacing any Key Supplier Personnel</w:t>
      </w:r>
      <w:r w:rsidR="00F1391C">
        <w:t>.</w:t>
      </w:r>
    </w:p>
    <w:p w14:paraId="311B8C65" w14:textId="77777777" w:rsidR="00214834" w:rsidRDefault="00486D7A" w:rsidP="00214834">
      <w:pPr>
        <w:pStyle w:val="Body2"/>
      </w:pPr>
      <w:r>
        <w:t xml:space="preserve">Employment Liabilities </w:t>
      </w:r>
    </w:p>
    <w:p w14:paraId="08E5CBB9" w14:textId="77777777" w:rsidR="00214834" w:rsidRPr="00214834" w:rsidRDefault="00214834" w:rsidP="00214834">
      <w:pPr>
        <w:pStyle w:val="Heading2"/>
        <w:numPr>
          <w:ilvl w:val="1"/>
          <w:numId w:val="4"/>
        </w:numPr>
      </w:pPr>
      <w:bookmarkStart w:id="52" w:name="_Ref46327814"/>
      <w:r w:rsidRPr="00214834">
        <w:t>The Parties agree that:</w:t>
      </w:r>
      <w:bookmarkEnd w:id="52"/>
      <w:r w:rsidRPr="00214834">
        <w:t xml:space="preserve"> </w:t>
      </w:r>
    </w:p>
    <w:p w14:paraId="72C52131" w14:textId="77777777" w:rsidR="00214834" w:rsidRPr="00214834" w:rsidRDefault="00214834" w:rsidP="00214834">
      <w:pPr>
        <w:pStyle w:val="Heading3"/>
        <w:numPr>
          <w:ilvl w:val="2"/>
          <w:numId w:val="4"/>
        </w:numPr>
      </w:pPr>
      <w:bookmarkStart w:id="53" w:name="_Ref46325151"/>
      <w:r w:rsidRPr="00214834">
        <w:t xml:space="preserve">the Supplier shall both during and after the </w:t>
      </w:r>
      <w:r>
        <w:t xml:space="preserve">Contract Period </w:t>
      </w:r>
      <w:r w:rsidRPr="00214834">
        <w:t xml:space="preserve">indemnify the </w:t>
      </w:r>
      <w:r>
        <w:t xml:space="preserve">Buyer </w:t>
      </w:r>
      <w:r w:rsidRPr="00214834">
        <w:t xml:space="preserve">against </w:t>
      </w:r>
      <w:r w:rsidRPr="00486D7A">
        <w:t>all Employee Liabilities</w:t>
      </w:r>
      <w:r w:rsidRPr="00214834">
        <w:t xml:space="preserve"> that may arise as a result of </w:t>
      </w:r>
      <w:r>
        <w:t>any claims brought against the Buyer</w:t>
      </w:r>
      <w:r w:rsidRPr="00214834">
        <w:t xml:space="preserve"> by any person where such claim arises from any act or omission of the Supplier or any Supplier Personnel; and</w:t>
      </w:r>
      <w:bookmarkEnd w:id="53"/>
    </w:p>
    <w:p w14:paraId="0F973C5B" w14:textId="77777777" w:rsidR="00214834" w:rsidRPr="00214834" w:rsidRDefault="00214834" w:rsidP="00214834">
      <w:pPr>
        <w:pStyle w:val="Heading3"/>
        <w:numPr>
          <w:ilvl w:val="2"/>
          <w:numId w:val="4"/>
        </w:numPr>
      </w:pPr>
      <w:bookmarkStart w:id="54" w:name="_Ref46325191"/>
      <w:r w:rsidRPr="00214834">
        <w:t xml:space="preserve">the </w:t>
      </w:r>
      <w:r>
        <w:t xml:space="preserve">Buyer </w:t>
      </w:r>
      <w:r w:rsidRPr="00214834">
        <w:t xml:space="preserve">shall both during and after the </w:t>
      </w:r>
      <w:r>
        <w:t>Contract Period</w:t>
      </w:r>
      <w:r w:rsidRPr="00214834">
        <w:t xml:space="preserve"> indemnify the Supplier against all Employee Liabilities that may arise as a result of any claims brought against the Supplier by any person where such claim arises from any act or omission of the </w:t>
      </w:r>
      <w:r>
        <w:t>Buyer or any of the Buyer</w:t>
      </w:r>
      <w:r w:rsidRPr="00214834">
        <w:t>’s employees, agents, consultants and contractors.</w:t>
      </w:r>
      <w:bookmarkEnd w:id="54"/>
      <w:r w:rsidRPr="00214834">
        <w:t xml:space="preserve"> </w:t>
      </w:r>
    </w:p>
    <w:p w14:paraId="37F323BC" w14:textId="77777777" w:rsidR="004D6E48" w:rsidRDefault="004D6E48" w:rsidP="00771F4C">
      <w:pPr>
        <w:pStyle w:val="Heading1"/>
        <w:keepNext/>
        <w:numPr>
          <w:ilvl w:val="0"/>
          <w:numId w:val="4"/>
        </w:numPr>
      </w:pPr>
      <w:bookmarkStart w:id="55" w:name="_Toc48825021"/>
      <w:r>
        <w:t>STAFF TRANSFER</w:t>
      </w:r>
      <w:bookmarkEnd w:id="55"/>
      <w:r>
        <w:t xml:space="preserve"> </w:t>
      </w:r>
    </w:p>
    <w:p w14:paraId="05AEB160" w14:textId="77777777" w:rsidR="004D6E48" w:rsidRPr="004D6E48" w:rsidRDefault="004D6E48" w:rsidP="00214834">
      <w:pPr>
        <w:pStyle w:val="Heading2"/>
        <w:numPr>
          <w:ilvl w:val="0"/>
          <w:numId w:val="0"/>
        </w:numPr>
        <w:ind w:left="709"/>
      </w:pPr>
      <w:r>
        <w:t>Where indicated in the Order Form, t</w:t>
      </w:r>
      <w:r w:rsidRPr="00410D4E">
        <w:t>he Parties shall comply wit</w:t>
      </w:r>
      <w:r>
        <w:t>h the provisions of Schedule </w:t>
      </w:r>
      <w:r w:rsidR="00323A10">
        <w:t>S4</w:t>
      </w:r>
      <w:r w:rsidRPr="00410D4E">
        <w:t> (</w:t>
      </w:r>
      <w:r>
        <w:t>Staff Transfer).</w:t>
      </w:r>
    </w:p>
    <w:p w14:paraId="19D76DB2" w14:textId="77777777" w:rsidR="00C30582" w:rsidRDefault="00B06B5D" w:rsidP="00771F4C">
      <w:pPr>
        <w:pStyle w:val="Heading1"/>
        <w:keepNext/>
        <w:numPr>
          <w:ilvl w:val="0"/>
          <w:numId w:val="4"/>
        </w:numPr>
      </w:pPr>
      <w:bookmarkStart w:id="56" w:name="_Toc48825022"/>
      <w:r>
        <w:t>STANDARDS</w:t>
      </w:r>
      <w:bookmarkEnd w:id="56"/>
    </w:p>
    <w:p w14:paraId="7897F384" w14:textId="77777777" w:rsidR="00C30582" w:rsidRDefault="00B06B5D" w:rsidP="00214834">
      <w:pPr>
        <w:pStyle w:val="Heading2"/>
        <w:numPr>
          <w:ilvl w:val="0"/>
          <w:numId w:val="0"/>
        </w:numPr>
        <w:ind w:left="709"/>
      </w:pPr>
      <w:r>
        <w:t xml:space="preserve">The Supplier shall at all times during the Contract Period comply </w:t>
      </w:r>
      <w:r w:rsidRPr="00F63B38">
        <w:t xml:space="preserve">with the </w:t>
      </w:r>
      <w:sdt>
        <w:sdtPr>
          <w:tag w:val="goog_rdk_32"/>
          <w:id w:val="1532461081"/>
        </w:sdtPr>
        <w:sdtContent/>
      </w:sdt>
      <w:sdt>
        <w:sdtPr>
          <w:tag w:val="goog_rdk_33"/>
          <w:id w:val="-1851872308"/>
        </w:sdtPr>
        <w:sdtContent/>
      </w:sdt>
      <w:r w:rsidRPr="00F63B38">
        <w:t>Standards</w:t>
      </w:r>
      <w:r>
        <w:t xml:space="preserve"> </w:t>
      </w:r>
      <w:sdt>
        <w:sdtPr>
          <w:tag w:val="goog_rdk_34"/>
          <w:id w:val="-1504201755"/>
        </w:sdtPr>
        <w:sdtContent/>
      </w:sdt>
      <w:r>
        <w:t>and maintain, where applicable, accreditation with the relevant Standards' authorisation body.</w:t>
      </w:r>
    </w:p>
    <w:p w14:paraId="78661572" w14:textId="77777777" w:rsidR="001802FF" w:rsidRDefault="00B73A3A" w:rsidP="00771F4C">
      <w:pPr>
        <w:pStyle w:val="Heading1"/>
        <w:keepNext/>
        <w:numPr>
          <w:ilvl w:val="0"/>
          <w:numId w:val="4"/>
        </w:numPr>
      </w:pPr>
      <w:bookmarkStart w:id="57" w:name="_heading=h.lnxbz9" w:colFirst="0" w:colLast="0"/>
      <w:bookmarkStart w:id="58" w:name="_Toc48825023"/>
      <w:bookmarkEnd w:id="57"/>
      <w:r>
        <w:t>EQUIPMENT AND MAINTENANCE</w:t>
      </w:r>
      <w:bookmarkEnd w:id="58"/>
      <w:r>
        <w:t xml:space="preserve"> </w:t>
      </w:r>
    </w:p>
    <w:p w14:paraId="7F51B869" w14:textId="77777777" w:rsidR="00B73A3A" w:rsidRPr="00B73A3A" w:rsidRDefault="00B73A3A" w:rsidP="00B73A3A">
      <w:pPr>
        <w:pStyle w:val="Heading2"/>
        <w:numPr>
          <w:ilvl w:val="0"/>
          <w:numId w:val="0"/>
        </w:numPr>
        <w:ind w:left="1418" w:hanging="709"/>
        <w:rPr>
          <w:b/>
        </w:rPr>
      </w:pPr>
      <w:bookmarkStart w:id="59" w:name="_Toc139080079"/>
      <w:r w:rsidRPr="00B73A3A">
        <w:rPr>
          <w:b/>
        </w:rPr>
        <w:t xml:space="preserve">Supplier Equipment </w:t>
      </w:r>
    </w:p>
    <w:p w14:paraId="7D1C9A0A" w14:textId="77777777" w:rsidR="005E6051" w:rsidRPr="005E6051" w:rsidRDefault="005E6051" w:rsidP="00771F4C">
      <w:pPr>
        <w:pStyle w:val="Heading2"/>
        <w:numPr>
          <w:ilvl w:val="1"/>
          <w:numId w:val="4"/>
        </w:numPr>
      </w:pPr>
      <w:r w:rsidRPr="005E6051">
        <w:t xml:space="preserve">The Supplier shall be solely responsible for the cost of </w:t>
      </w:r>
      <w:r w:rsidRPr="00805B86">
        <w:t>carriage of Supplier Equipment</w:t>
      </w:r>
      <w:r w:rsidRPr="005E6051">
        <w:t xml:space="preserve"> to the Sites and to the </w:t>
      </w:r>
      <w:r>
        <w:t xml:space="preserve">Buyer </w:t>
      </w:r>
      <w:r w:rsidRPr="005E6051">
        <w:t xml:space="preserve">Premises, including its off-loading, removal of all packaging and all other associated costs.  Likewise on termination or expiry of this </w:t>
      </w:r>
      <w:r>
        <w:lastRenderedPageBreak/>
        <w:t>Contract</w:t>
      </w:r>
      <w:r w:rsidRPr="005E6051">
        <w:t xml:space="preserve"> the Supplier shall be responsible for the removal and safe disposal of all relevant Supplier Equipment from the Sites and the </w:t>
      </w:r>
      <w:r>
        <w:t xml:space="preserve">Buyer </w:t>
      </w:r>
      <w:r w:rsidRPr="005E6051">
        <w:t xml:space="preserve">Premises, including the cost of packing, carriage and making good the Sites and/or the </w:t>
      </w:r>
      <w:r>
        <w:t>Buyer</w:t>
      </w:r>
      <w:r w:rsidRPr="005E6051">
        <w:t xml:space="preserve"> Premises following removal, and taking account of any sustainability requirements, including safe removal of data and recycling requirements.</w:t>
      </w:r>
      <w:bookmarkEnd w:id="59"/>
    </w:p>
    <w:p w14:paraId="4D4E6240" w14:textId="77777777" w:rsidR="005E6051" w:rsidRPr="005E6051" w:rsidRDefault="005E6051" w:rsidP="00771F4C">
      <w:pPr>
        <w:pStyle w:val="Heading2"/>
        <w:numPr>
          <w:ilvl w:val="1"/>
          <w:numId w:val="4"/>
        </w:numPr>
      </w:pPr>
      <w:bookmarkStart w:id="60" w:name="_Toc139080080"/>
      <w:r w:rsidRPr="005E6051">
        <w:t xml:space="preserve">All the Supplier's property, including Supplier Equipment, shall remain at the sole risk and responsibility of the Supplier, except that the </w:t>
      </w:r>
      <w:r w:rsidR="00B868DC">
        <w:t>Buyer</w:t>
      </w:r>
      <w:r w:rsidRPr="005E6051">
        <w:t xml:space="preserve"> shall be liable for loss of or damage to any of the Supplier's property located on </w:t>
      </w:r>
      <w:r w:rsidR="00B868DC">
        <w:t>Buyer</w:t>
      </w:r>
      <w:r w:rsidRPr="005E6051">
        <w:t xml:space="preserve"> Premises which is due to the negligent act or omission of the </w:t>
      </w:r>
      <w:r w:rsidR="00B868DC">
        <w:t>Buyer</w:t>
      </w:r>
      <w:r w:rsidRPr="005E6051">
        <w:t>.</w:t>
      </w:r>
      <w:bookmarkEnd w:id="60"/>
    </w:p>
    <w:p w14:paraId="531C0B63" w14:textId="77777777" w:rsidR="005E6051" w:rsidRPr="005E6051" w:rsidRDefault="005E6051" w:rsidP="00771F4C">
      <w:pPr>
        <w:pStyle w:val="Heading2"/>
        <w:numPr>
          <w:ilvl w:val="1"/>
          <w:numId w:val="4"/>
        </w:numPr>
      </w:pPr>
      <w:bookmarkStart w:id="61" w:name="_Toc139080082"/>
      <w:r w:rsidRPr="005E6051">
        <w:t xml:space="preserve">Subject to any express provision of the </w:t>
      </w:r>
      <w:r w:rsidR="00B868DC">
        <w:t>BCDR</w:t>
      </w:r>
      <w:r w:rsidRPr="005E6051">
        <w:t xml:space="preserve"> Plan</w:t>
      </w:r>
      <w:r w:rsidR="00B868DC">
        <w:t xml:space="preserve"> (if any)</w:t>
      </w:r>
      <w:r w:rsidRPr="005E6051">
        <w:t xml:space="preserve"> to the contrary, the loss or destruction for any reason of any Supplier Equipment shall not relieve the Supplier of its obligation to supply the Services in accordance with this </w:t>
      </w:r>
      <w:r w:rsidR="00B868DC">
        <w:t>Contract</w:t>
      </w:r>
      <w:r w:rsidRPr="005E6051">
        <w:t xml:space="preserve">, including the </w:t>
      </w:r>
      <w:r w:rsidR="00B868DC">
        <w:t>Service</w:t>
      </w:r>
      <w:r w:rsidRPr="005E6051">
        <w:t xml:space="preserve"> Levels.</w:t>
      </w:r>
      <w:bookmarkEnd w:id="61"/>
    </w:p>
    <w:p w14:paraId="75EDC282" w14:textId="77777777" w:rsidR="005E6051" w:rsidRPr="00E55104" w:rsidRDefault="00E55104" w:rsidP="00E55104">
      <w:pPr>
        <w:pStyle w:val="Heading2"/>
        <w:numPr>
          <w:ilvl w:val="0"/>
          <w:numId w:val="0"/>
        </w:numPr>
        <w:ind w:left="720"/>
        <w:rPr>
          <w:b/>
        </w:rPr>
      </w:pPr>
      <w:r w:rsidRPr="00E55104">
        <w:rPr>
          <w:b/>
        </w:rPr>
        <w:t xml:space="preserve">Maintenance </w:t>
      </w:r>
    </w:p>
    <w:p w14:paraId="3D4BE47F" w14:textId="77777777" w:rsidR="00E55104" w:rsidRPr="00E55104" w:rsidRDefault="00E55104" w:rsidP="00771F4C">
      <w:pPr>
        <w:pStyle w:val="Heading2"/>
        <w:numPr>
          <w:ilvl w:val="1"/>
          <w:numId w:val="4"/>
        </w:numPr>
      </w:pPr>
      <w:bookmarkStart w:id="62" w:name="_Ref128208978"/>
      <w:r w:rsidRPr="00E55104">
        <w:t>The Supplier shall create and maintain a rolling schedule of planned maintenance to the IT Environment (the “</w:t>
      </w:r>
      <w:r w:rsidRPr="00E55104">
        <w:rPr>
          <w:b/>
        </w:rPr>
        <w:t>Maintenance Schedule</w:t>
      </w:r>
      <w:r w:rsidRPr="00E55104">
        <w:t>”) which shall be agreed with the</w:t>
      </w:r>
      <w:r>
        <w:t xml:space="preserve"> Buyer</w:t>
      </w:r>
      <w:r w:rsidRPr="00E55104">
        <w:t xml:space="preserve">. Once the Maintenance Schedule has been agreed with the </w:t>
      </w:r>
      <w:r>
        <w:t xml:space="preserve">Buyer </w:t>
      </w:r>
      <w:r w:rsidRPr="00E55104">
        <w:t>Representative, the Supplier shall only undertake such planned maintenance (which shall be known as “</w:t>
      </w:r>
      <w:r w:rsidRPr="00E55104">
        <w:rPr>
          <w:b/>
        </w:rPr>
        <w:t>Permitted Maintenance</w:t>
      </w:r>
      <w:r w:rsidRPr="00E55104">
        <w:t xml:space="preserve">”) in accordance with the Maintenance Schedule. </w:t>
      </w:r>
      <w:bookmarkEnd w:id="62"/>
    </w:p>
    <w:p w14:paraId="2389ABF0" w14:textId="77777777" w:rsidR="00E55104" w:rsidRPr="00E55104" w:rsidRDefault="00E55104" w:rsidP="00771F4C">
      <w:pPr>
        <w:pStyle w:val="Heading2"/>
        <w:numPr>
          <w:ilvl w:val="1"/>
          <w:numId w:val="4"/>
        </w:numPr>
      </w:pPr>
      <w:r w:rsidRPr="00E55104">
        <w:t xml:space="preserve">The Supplier shall give as much notice as is reasonably practicable to the </w:t>
      </w:r>
      <w:r>
        <w:t>Buyer</w:t>
      </w:r>
      <w:r w:rsidRPr="00E55104">
        <w:t xml:space="preserve"> Representative prior to carrying out </w:t>
      </w:r>
      <w:r w:rsidRPr="00805B86">
        <w:t>any Emergency Maintenance</w:t>
      </w:r>
      <w:r w:rsidRPr="00E55104">
        <w:t>.</w:t>
      </w:r>
    </w:p>
    <w:p w14:paraId="7395DAD2" w14:textId="77777777" w:rsidR="00E55104" w:rsidRPr="00E55104" w:rsidRDefault="00E55104" w:rsidP="00771F4C">
      <w:pPr>
        <w:pStyle w:val="Heading2"/>
        <w:numPr>
          <w:ilvl w:val="1"/>
          <w:numId w:val="4"/>
        </w:numPr>
      </w:pPr>
      <w:r w:rsidRPr="00E55104">
        <w:t>The Supplier shall carry out any necessary maintenance (whether Permitted Maintenance or Emergency Maintenance) where it reasonably suspects that the IT Environment or the Services or any part thereof has or may have developed a fault. Any such maintenance shall be carried out in such a manner and at such times so as to avoid (or where this is not possible so as to minimise) disruption to the IT Environment and the Services.</w:t>
      </w:r>
    </w:p>
    <w:p w14:paraId="56F892D0" w14:textId="77777777" w:rsidR="00E55104" w:rsidRPr="00F8533C" w:rsidRDefault="00F8533C" w:rsidP="00F8533C">
      <w:pPr>
        <w:pStyle w:val="Heading2"/>
        <w:numPr>
          <w:ilvl w:val="0"/>
          <w:numId w:val="0"/>
        </w:numPr>
        <w:ind w:left="720"/>
        <w:rPr>
          <w:b/>
        </w:rPr>
      </w:pPr>
      <w:r w:rsidRPr="00F8533C">
        <w:rPr>
          <w:b/>
        </w:rPr>
        <w:t>Supply of Goods</w:t>
      </w:r>
    </w:p>
    <w:p w14:paraId="19251E64" w14:textId="77777777" w:rsidR="00F8533C" w:rsidRPr="00F8533C" w:rsidRDefault="00F8533C" w:rsidP="00771F4C">
      <w:pPr>
        <w:pStyle w:val="Heading2"/>
        <w:numPr>
          <w:ilvl w:val="1"/>
          <w:numId w:val="4"/>
        </w:numPr>
      </w:pPr>
      <w:r w:rsidRPr="00F8533C">
        <w:t>Where, as part of the Services, the Supplier is to sell goods or equipment (“</w:t>
      </w:r>
      <w:r w:rsidRPr="00F8533C">
        <w:rPr>
          <w:b/>
        </w:rPr>
        <w:t>Goods</w:t>
      </w:r>
      <w:r w:rsidRPr="00F8533C">
        <w:t xml:space="preserve">”) to the </w:t>
      </w:r>
      <w:r>
        <w:t>Buyer</w:t>
      </w:r>
      <w:r w:rsidRPr="00F8533C">
        <w:t xml:space="preserve">: </w:t>
      </w:r>
    </w:p>
    <w:p w14:paraId="400B9A3A" w14:textId="77777777" w:rsidR="00F8533C" w:rsidRPr="006354FB" w:rsidRDefault="00F8533C" w:rsidP="00771F4C">
      <w:pPr>
        <w:pStyle w:val="Heading3"/>
        <w:numPr>
          <w:ilvl w:val="2"/>
          <w:numId w:val="4"/>
        </w:numPr>
      </w:pPr>
      <w:r w:rsidRPr="006354FB">
        <w:t xml:space="preserve">the relevant Goods and their prices shall be as set out in </w:t>
      </w:r>
      <w:r w:rsidR="006354FB" w:rsidRPr="006354FB">
        <w:t>the Order Form;</w:t>
      </w:r>
      <w:r w:rsidRPr="006354FB">
        <w:t xml:space="preserve"> </w:t>
      </w:r>
    </w:p>
    <w:p w14:paraId="182869E1" w14:textId="77777777" w:rsidR="00F8533C" w:rsidRPr="006354FB" w:rsidRDefault="00F8533C" w:rsidP="00771F4C">
      <w:pPr>
        <w:pStyle w:val="Heading3"/>
        <w:numPr>
          <w:ilvl w:val="2"/>
          <w:numId w:val="4"/>
        </w:numPr>
      </w:pPr>
      <w:r w:rsidRPr="006354FB">
        <w:t>the Supplier shall supply and, where relevant, install the Goods in accordance with the relevant specification;</w:t>
      </w:r>
    </w:p>
    <w:p w14:paraId="6172A92A" w14:textId="77777777" w:rsidR="00F8533C" w:rsidRPr="006354FB" w:rsidRDefault="00F8533C" w:rsidP="00771F4C">
      <w:pPr>
        <w:pStyle w:val="Heading3"/>
        <w:numPr>
          <w:ilvl w:val="2"/>
          <w:numId w:val="4"/>
        </w:numPr>
      </w:pPr>
      <w:r w:rsidRPr="006354FB">
        <w:t>the Supplier shall ensure that the Goods are free from material defects in design, materials and workmanship and remain so for 12 months after delivery;</w:t>
      </w:r>
    </w:p>
    <w:p w14:paraId="06D09497" w14:textId="77777777" w:rsidR="00F8533C" w:rsidRPr="006354FB" w:rsidRDefault="00F8533C" w:rsidP="00771F4C">
      <w:pPr>
        <w:pStyle w:val="Heading3"/>
        <w:numPr>
          <w:ilvl w:val="2"/>
          <w:numId w:val="4"/>
        </w:numPr>
      </w:pPr>
      <w:r w:rsidRPr="006354FB">
        <w:t xml:space="preserve">if following inspection or testing the </w:t>
      </w:r>
      <w:r w:rsidR="006354FB">
        <w:t>Buyer</w:t>
      </w:r>
      <w:r w:rsidRPr="006354FB">
        <w:t xml:space="preserve"> considers that the Goods do not conform with the relevant specification, the </w:t>
      </w:r>
      <w:r w:rsidR="006354FB">
        <w:t>Buyer</w:t>
      </w:r>
      <w:r w:rsidRPr="006354FB">
        <w:t xml:space="preserve"> shall inform the Supplier and the Supplier shall immediately take such remedial action as is necessary to ensure compliance; and</w:t>
      </w:r>
    </w:p>
    <w:p w14:paraId="0AE120A7" w14:textId="77777777" w:rsidR="00F8533C" w:rsidRPr="006354FB" w:rsidRDefault="00F8533C" w:rsidP="00771F4C">
      <w:pPr>
        <w:pStyle w:val="Heading3"/>
        <w:numPr>
          <w:ilvl w:val="2"/>
          <w:numId w:val="4"/>
        </w:numPr>
      </w:pPr>
      <w:r w:rsidRPr="006354FB">
        <w:lastRenderedPageBreak/>
        <w:t xml:space="preserve">without prejudice to any other rights or remedies of the </w:t>
      </w:r>
      <w:r w:rsidR="006354FB">
        <w:t>Buyer</w:t>
      </w:r>
      <w:r w:rsidRPr="006354FB">
        <w:t>:</w:t>
      </w:r>
    </w:p>
    <w:p w14:paraId="79AE5831" w14:textId="77777777" w:rsidR="00F8533C" w:rsidRPr="006354FB" w:rsidRDefault="00F8533C" w:rsidP="00771F4C">
      <w:pPr>
        <w:pStyle w:val="Heading4"/>
        <w:numPr>
          <w:ilvl w:val="3"/>
          <w:numId w:val="4"/>
        </w:numPr>
        <w:tabs>
          <w:tab w:val="clear" w:pos="3113"/>
        </w:tabs>
        <w:spacing w:before="0" w:after="220"/>
        <w:rPr>
          <w:rFonts w:cstheme="minorHAnsi"/>
        </w:rPr>
      </w:pPr>
      <w:r w:rsidRPr="006354FB">
        <w:rPr>
          <w:rFonts w:cstheme="minorHAnsi"/>
        </w:rPr>
        <w:t xml:space="preserve">risk in the Goods shall pass to the </w:t>
      </w:r>
      <w:r w:rsidR="006354FB">
        <w:rPr>
          <w:rFonts w:cstheme="minorHAnsi"/>
        </w:rPr>
        <w:t>Buyer</w:t>
      </w:r>
      <w:r w:rsidRPr="006354FB">
        <w:rPr>
          <w:rFonts w:cstheme="minorHAnsi"/>
        </w:rPr>
        <w:t xml:space="preserve"> at the time of delivery; and</w:t>
      </w:r>
    </w:p>
    <w:p w14:paraId="307A527A" w14:textId="77777777" w:rsidR="00F8533C" w:rsidRPr="006354FB" w:rsidRDefault="00F8533C" w:rsidP="00771F4C">
      <w:pPr>
        <w:pStyle w:val="Heading4"/>
        <w:numPr>
          <w:ilvl w:val="3"/>
          <w:numId w:val="4"/>
        </w:numPr>
        <w:tabs>
          <w:tab w:val="clear" w:pos="3113"/>
        </w:tabs>
        <w:spacing w:before="0" w:after="220"/>
        <w:rPr>
          <w:rFonts w:cstheme="minorHAnsi"/>
        </w:rPr>
      </w:pPr>
      <w:r w:rsidRPr="006354FB">
        <w:rPr>
          <w:rFonts w:cstheme="minorHAnsi"/>
        </w:rPr>
        <w:t xml:space="preserve">ownership of the Goods shall pass to the </w:t>
      </w:r>
      <w:r w:rsidR="006354FB">
        <w:rPr>
          <w:rFonts w:cstheme="minorHAnsi"/>
        </w:rPr>
        <w:t>Buyer</w:t>
      </w:r>
      <w:r w:rsidRPr="006354FB">
        <w:rPr>
          <w:rFonts w:cstheme="minorHAnsi"/>
        </w:rPr>
        <w:t xml:space="preserve"> at the time of payment.</w:t>
      </w:r>
    </w:p>
    <w:p w14:paraId="5FBAE3C4" w14:textId="77777777" w:rsidR="00C30582" w:rsidRPr="00D24343" w:rsidRDefault="00B06B5D" w:rsidP="00771F4C">
      <w:pPr>
        <w:pStyle w:val="Heading1"/>
        <w:keepNext/>
        <w:numPr>
          <w:ilvl w:val="0"/>
          <w:numId w:val="4"/>
        </w:numPr>
      </w:pPr>
      <w:bookmarkStart w:id="63" w:name="_Ref45517363"/>
      <w:bookmarkStart w:id="64" w:name="_Toc48825024"/>
      <w:r w:rsidRPr="00D24343">
        <w:t>Charges</w:t>
      </w:r>
      <w:bookmarkEnd w:id="63"/>
      <w:r w:rsidR="008C5462" w:rsidRPr="00D24343">
        <w:t xml:space="preserve"> and INVOICING</w:t>
      </w:r>
      <w:bookmarkEnd w:id="64"/>
    </w:p>
    <w:p w14:paraId="1FC0C10E" w14:textId="77777777" w:rsidR="00A25F82" w:rsidRPr="00A25F82" w:rsidRDefault="00A25F82" w:rsidP="00A25F82">
      <w:pPr>
        <w:pStyle w:val="Heading2"/>
        <w:numPr>
          <w:ilvl w:val="0"/>
          <w:numId w:val="0"/>
        </w:numPr>
        <w:rPr>
          <w:b/>
        </w:rPr>
      </w:pPr>
      <w:bookmarkStart w:id="65" w:name="_heading=h.35nkun2" w:colFirst="0" w:colLast="0"/>
      <w:bookmarkEnd w:id="65"/>
      <w:r>
        <w:rPr>
          <w:b/>
        </w:rPr>
        <w:t xml:space="preserve">              Charges and Invoicing</w:t>
      </w:r>
    </w:p>
    <w:p w14:paraId="40BAEA50" w14:textId="77777777" w:rsidR="00D24343" w:rsidRPr="00D24343" w:rsidRDefault="00D24343" w:rsidP="00771F4C">
      <w:pPr>
        <w:pStyle w:val="Heading2"/>
        <w:numPr>
          <w:ilvl w:val="1"/>
          <w:numId w:val="4"/>
        </w:numPr>
      </w:pPr>
      <w:r w:rsidRPr="00D24343">
        <w:t xml:space="preserve">In consideration of the Supplier carrying out its obligations under this </w:t>
      </w:r>
      <w:r>
        <w:t>Contract</w:t>
      </w:r>
      <w:r w:rsidRPr="00D24343">
        <w:t xml:space="preserve">, including the provision of the Services, the </w:t>
      </w:r>
      <w:r>
        <w:t xml:space="preserve">Buyer </w:t>
      </w:r>
      <w:r w:rsidRPr="00D24343">
        <w:t>shall pay the Charges to the Supplier in accordance with the pricing and payment profile and the invoicing procedure specified in Schedule </w:t>
      </w:r>
      <w:r>
        <w:t>2</w:t>
      </w:r>
      <w:r w:rsidRPr="00D24343">
        <w:t> (Charges and Invoicing).</w:t>
      </w:r>
    </w:p>
    <w:p w14:paraId="5DBBC9B1" w14:textId="77777777" w:rsidR="00D24343" w:rsidRPr="00D24343" w:rsidRDefault="00D24343" w:rsidP="00771F4C">
      <w:pPr>
        <w:pStyle w:val="Heading2"/>
        <w:numPr>
          <w:ilvl w:val="1"/>
          <w:numId w:val="4"/>
        </w:numPr>
      </w:pPr>
      <w:r w:rsidRPr="00D24343">
        <w:t>Except as otherwise provided, each Party shall each bear its own costs and expenses incurred in respect of compliance with its obligations under Clauses </w:t>
      </w:r>
      <w:r w:rsidR="00E727B6">
        <w:fldChar w:fldCharType="begin"/>
      </w:r>
      <w:r w:rsidR="00E727B6">
        <w:instrText xml:space="preserve"> REF _Ref45949629 \r \h </w:instrText>
      </w:r>
      <w:r w:rsidR="00E727B6">
        <w:fldChar w:fldCharType="separate"/>
      </w:r>
      <w:r w:rsidR="00934421">
        <w:t>7.9</w:t>
      </w:r>
      <w:r w:rsidR="00E727B6">
        <w:fldChar w:fldCharType="end"/>
      </w:r>
      <w:r w:rsidRPr="00D24343">
        <w:t> (Testing and Achievement of Milestones</w:t>
      </w:r>
      <w:r w:rsidR="002C6EF2">
        <w:t xml:space="preserve">), </w:t>
      </w:r>
      <w:r w:rsidR="002C6EF2">
        <w:fldChar w:fldCharType="begin"/>
      </w:r>
      <w:r w:rsidR="002C6EF2">
        <w:instrText xml:space="preserve"> REF _Ref45949700 \r \h </w:instrText>
      </w:r>
      <w:r w:rsidR="002C6EF2">
        <w:fldChar w:fldCharType="separate"/>
      </w:r>
      <w:r w:rsidR="00934421">
        <w:t>29</w:t>
      </w:r>
      <w:r w:rsidR="002C6EF2">
        <w:fldChar w:fldCharType="end"/>
      </w:r>
      <w:r w:rsidRPr="00D24343">
        <w:t> (</w:t>
      </w:r>
      <w:r w:rsidR="00E727B6">
        <w:t>Reports and</w:t>
      </w:r>
      <w:r w:rsidRPr="00D24343">
        <w:t xml:space="preserve"> Audits),</w:t>
      </w:r>
      <w:r w:rsidR="002C6EF2">
        <w:rPr>
          <w:rFonts w:cstheme="minorHAnsi"/>
        </w:rPr>
        <w:t> </w:t>
      </w:r>
      <w:r w:rsidR="002C6EF2">
        <w:rPr>
          <w:rFonts w:cstheme="minorHAnsi"/>
          <w:highlight w:val="yellow"/>
        </w:rPr>
        <w:fldChar w:fldCharType="begin"/>
      </w:r>
      <w:r w:rsidR="002C6EF2">
        <w:rPr>
          <w:rFonts w:cstheme="minorHAnsi"/>
        </w:rPr>
        <w:instrText xml:space="preserve"> REF _Ref44494895 \r \h </w:instrText>
      </w:r>
      <w:r w:rsidR="002C6EF2">
        <w:rPr>
          <w:rFonts w:cstheme="minorHAnsi"/>
          <w:highlight w:val="yellow"/>
        </w:rPr>
      </w:r>
      <w:r w:rsidR="002C6EF2">
        <w:rPr>
          <w:rFonts w:cstheme="minorHAnsi"/>
          <w:highlight w:val="yellow"/>
        </w:rPr>
        <w:fldChar w:fldCharType="separate"/>
      </w:r>
      <w:r w:rsidR="00934421">
        <w:rPr>
          <w:rFonts w:cstheme="minorHAnsi"/>
        </w:rPr>
        <w:t>41</w:t>
      </w:r>
      <w:r w:rsidR="002C6EF2">
        <w:rPr>
          <w:rFonts w:cstheme="minorHAnsi"/>
          <w:highlight w:val="yellow"/>
        </w:rPr>
        <w:fldChar w:fldCharType="end"/>
      </w:r>
      <w:r w:rsidRPr="00D24343">
        <w:t> (Transparency and Freedom of Information</w:t>
      </w:r>
      <w:r w:rsidR="002C6EF2">
        <w:t xml:space="preserve">), </w:t>
      </w:r>
      <w:r w:rsidR="002C6EF2">
        <w:fldChar w:fldCharType="begin"/>
      </w:r>
      <w:r w:rsidR="002C6EF2">
        <w:instrText xml:space="preserve"> REF _Ref45886559 \r \h </w:instrText>
      </w:r>
      <w:r w:rsidR="002C6EF2">
        <w:fldChar w:fldCharType="separate"/>
      </w:r>
      <w:r w:rsidR="00934421">
        <w:t>34</w:t>
      </w:r>
      <w:r w:rsidR="002C6EF2">
        <w:fldChar w:fldCharType="end"/>
      </w:r>
      <w:r w:rsidRPr="00D24343">
        <w:t xml:space="preserve"> (Protection of Personal Data) and, to the extent specified therein, </w:t>
      </w:r>
      <w:r w:rsidR="005A7E0D">
        <w:t>Clause </w:t>
      </w:r>
      <w:r w:rsidR="005A7E0D">
        <w:fldChar w:fldCharType="begin"/>
      </w:r>
      <w:r w:rsidR="005A7E0D">
        <w:instrText xml:space="preserve"> REF _Ref45949829 \r \h </w:instrText>
      </w:r>
      <w:r w:rsidR="005A7E0D">
        <w:fldChar w:fldCharType="separate"/>
      </w:r>
      <w:r w:rsidR="00934421">
        <w:t>31</w:t>
      </w:r>
      <w:r w:rsidR="005A7E0D">
        <w:fldChar w:fldCharType="end"/>
      </w:r>
      <w:r w:rsidR="005A7E0D">
        <w:t> in respect of step-in.</w:t>
      </w:r>
    </w:p>
    <w:p w14:paraId="083561D9" w14:textId="77777777" w:rsidR="002A6423" w:rsidRDefault="00D24343" w:rsidP="00771F4C">
      <w:pPr>
        <w:pStyle w:val="Heading2"/>
        <w:numPr>
          <w:ilvl w:val="1"/>
          <w:numId w:val="4"/>
        </w:numPr>
      </w:pPr>
      <w:r w:rsidRPr="00D24343">
        <w:t xml:space="preserve">If the </w:t>
      </w:r>
      <w:r w:rsidR="008C6F24">
        <w:t>Buyer</w:t>
      </w:r>
      <w:r w:rsidRPr="00D24343">
        <w:t xml:space="preserve"> fails to pay any undisputed Charges properly invoiced under this </w:t>
      </w:r>
      <w:r w:rsidR="008C6F24">
        <w:t>Contract</w:t>
      </w:r>
      <w:r w:rsidRPr="00D24343">
        <w:t xml:space="preserve">,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02F76D72" w14:textId="77777777" w:rsidR="008C5462" w:rsidRDefault="008C5462" w:rsidP="00E03D71">
      <w:pPr>
        <w:pStyle w:val="Body2"/>
      </w:pPr>
      <w:r>
        <w:t>VAT</w:t>
      </w:r>
    </w:p>
    <w:p w14:paraId="692E56F3" w14:textId="77777777" w:rsidR="008C6F24" w:rsidRPr="008C6F24" w:rsidRDefault="008C6F24" w:rsidP="00771F4C">
      <w:pPr>
        <w:pStyle w:val="Heading2"/>
        <w:numPr>
          <w:ilvl w:val="1"/>
          <w:numId w:val="4"/>
        </w:numPr>
      </w:pPr>
      <w:bookmarkStart w:id="66" w:name="_Ref370143971"/>
      <w:r w:rsidRPr="008C6F24">
        <w:t xml:space="preserve">The Charges are stated exclusive of VAT, which shall be added at the prevailing rate as applicable and paid by the </w:t>
      </w:r>
      <w:r>
        <w:t xml:space="preserve">Buyer </w:t>
      </w:r>
      <w:r w:rsidRPr="008C6F24">
        <w:t>following delivery of a valid VAT invoice.</w:t>
      </w:r>
      <w:bookmarkEnd w:id="66"/>
      <w:r w:rsidRPr="008C6F24">
        <w:t xml:space="preserve"> </w:t>
      </w:r>
    </w:p>
    <w:p w14:paraId="31CA8C63" w14:textId="77777777" w:rsidR="008C6F24" w:rsidRPr="008C5462" w:rsidRDefault="008C6F24" w:rsidP="00771F4C">
      <w:pPr>
        <w:pStyle w:val="Heading2"/>
        <w:numPr>
          <w:ilvl w:val="1"/>
          <w:numId w:val="4"/>
        </w:numPr>
      </w:pPr>
      <w:bookmarkStart w:id="67" w:name="_Ref370143976"/>
      <w:r w:rsidRPr="008C6F24">
        <w:t xml:space="preserve">The Supplier shall indemnify the </w:t>
      </w:r>
      <w:r>
        <w:t xml:space="preserve">Buyer </w:t>
      </w:r>
      <w:r w:rsidRPr="008C6F24">
        <w:t xml:space="preserve">on a continuing basis against any liability, including any interest, penalties or costs incurred, that is levied, demanded or assessed on the </w:t>
      </w:r>
      <w:r w:rsidR="0048114A">
        <w:t>Buyer</w:t>
      </w:r>
      <w:r w:rsidRPr="008C6F24">
        <w:t xml:space="preserve"> at any time in respect of the Supplier's failure to account for or to pay any VAT relating to payments made to the Supplier under this </w:t>
      </w:r>
      <w:r w:rsidR="0048114A">
        <w:t>Contract</w:t>
      </w:r>
      <w:r w:rsidRPr="008C6F24">
        <w:t>.  Any amounts due under this Clause </w:t>
      </w:r>
      <w:r w:rsidR="0048114A">
        <w:fldChar w:fldCharType="begin"/>
      </w:r>
      <w:r w:rsidR="0048114A">
        <w:instrText xml:space="preserve"> REF _Ref370143976 \r \h </w:instrText>
      </w:r>
      <w:r w:rsidR="0048114A">
        <w:fldChar w:fldCharType="separate"/>
      </w:r>
      <w:r w:rsidR="00934421">
        <w:t>15.5</w:t>
      </w:r>
      <w:r w:rsidR="0048114A">
        <w:fldChar w:fldCharType="end"/>
      </w:r>
      <w:r w:rsidRPr="008C6F24">
        <w:t xml:space="preserve"> shall be paid in cleared funds by the Supplier to the</w:t>
      </w:r>
      <w:r w:rsidR="0048114A">
        <w:t xml:space="preserve"> Buyer</w:t>
      </w:r>
      <w:r w:rsidRPr="008C6F24">
        <w:t xml:space="preserve"> not less than five </w:t>
      </w:r>
      <w:r w:rsidR="0048114A">
        <w:t xml:space="preserve">(5) </w:t>
      </w:r>
      <w:r w:rsidRPr="008C6F24">
        <w:t xml:space="preserve">Working Days before the date upon which the tax or other liability is payable by the </w:t>
      </w:r>
      <w:r w:rsidR="0048114A">
        <w:t>Buyer</w:t>
      </w:r>
      <w:r w:rsidRPr="008C6F24">
        <w:t>.</w:t>
      </w:r>
      <w:bookmarkEnd w:id="67"/>
      <w:r w:rsidRPr="008C6F24">
        <w:t xml:space="preserve">  </w:t>
      </w:r>
    </w:p>
    <w:p w14:paraId="42786FDB" w14:textId="77777777" w:rsidR="00B5253D" w:rsidRPr="00B5253D" w:rsidRDefault="008C5462" w:rsidP="00E03D71">
      <w:pPr>
        <w:pStyle w:val="Body2"/>
      </w:pPr>
      <w:r>
        <w:t xml:space="preserve">Set-off and Withholding </w:t>
      </w:r>
    </w:p>
    <w:p w14:paraId="2167FFC0" w14:textId="77777777" w:rsidR="00B5253D" w:rsidRDefault="00B5253D" w:rsidP="00771F4C">
      <w:pPr>
        <w:pStyle w:val="Heading2"/>
        <w:numPr>
          <w:ilvl w:val="1"/>
          <w:numId w:val="4"/>
        </w:numPr>
      </w:pPr>
      <w:bookmarkStart w:id="68" w:name="_bookmark62"/>
      <w:bookmarkStart w:id="69" w:name="_Ref45950573"/>
      <w:bookmarkEnd w:id="68"/>
      <w:r w:rsidRPr="00B5253D">
        <w:t xml:space="preserve">The </w:t>
      </w:r>
      <w:r>
        <w:t xml:space="preserve">Buyer </w:t>
      </w:r>
      <w:r w:rsidRPr="00B5253D">
        <w:t xml:space="preserve">may retain or set off any amount owed to it by the Supplier against any amount due </w:t>
      </w:r>
      <w:r>
        <w:t>to</w:t>
      </w:r>
      <w:r w:rsidRPr="00B5253D">
        <w:t xml:space="preserve"> </w:t>
      </w:r>
      <w:r>
        <w:t>the</w:t>
      </w:r>
      <w:r w:rsidRPr="00B5253D">
        <w:t xml:space="preserve"> Supplier under this Contract or under any other agreement between </w:t>
      </w:r>
      <w:r>
        <w:t>the</w:t>
      </w:r>
      <w:r w:rsidRPr="00B5253D">
        <w:t xml:space="preserve"> Supplier and </w:t>
      </w:r>
      <w:r>
        <w:t>the</w:t>
      </w:r>
      <w:r w:rsidRPr="00B5253D">
        <w:t xml:space="preserve"> </w:t>
      </w:r>
      <w:r>
        <w:t>Buyer</w:t>
      </w:r>
      <w:r w:rsidRPr="00B5253D">
        <w:t>.</w:t>
      </w:r>
      <w:bookmarkEnd w:id="69"/>
    </w:p>
    <w:p w14:paraId="2DCB1E66" w14:textId="77777777" w:rsidR="00B5253D" w:rsidRDefault="00B5253D" w:rsidP="00771F4C">
      <w:pPr>
        <w:pStyle w:val="Heading2"/>
        <w:numPr>
          <w:ilvl w:val="1"/>
          <w:numId w:val="4"/>
        </w:numPr>
      </w:pPr>
      <w:bookmarkStart w:id="70" w:name="_Ref46327741"/>
      <w:r w:rsidRPr="00B5253D">
        <w:t xml:space="preserve">If the </w:t>
      </w:r>
      <w:r>
        <w:t xml:space="preserve">Buyer </w:t>
      </w:r>
      <w:r w:rsidRPr="00B5253D">
        <w:t xml:space="preserve">wishes to exercise its right pursuant to Clause </w:t>
      </w:r>
      <w:r w:rsidR="002C2E2C">
        <w:t>15.6 i</w:t>
      </w:r>
      <w:r w:rsidRPr="00B5253D">
        <w:t xml:space="preserve">t shall give notice </w:t>
      </w:r>
      <w:r>
        <w:t>to</w:t>
      </w:r>
      <w:r w:rsidRPr="00B5253D">
        <w:t xml:space="preserve"> </w:t>
      </w:r>
      <w:r>
        <w:t>the</w:t>
      </w:r>
      <w:r w:rsidRPr="00B5253D">
        <w:t xml:space="preserve"> Supplier within thirty (30) days of receipt of </w:t>
      </w:r>
      <w:r>
        <w:t>the</w:t>
      </w:r>
      <w:r w:rsidRPr="00B5253D">
        <w:t xml:space="preserve"> relevant invoice, setting out </w:t>
      </w:r>
      <w:r>
        <w:t>the</w:t>
      </w:r>
      <w:r w:rsidRPr="00B5253D">
        <w:t xml:space="preserve"> </w:t>
      </w:r>
      <w:r w:rsidR="000217F7">
        <w:t>Buyer</w:t>
      </w:r>
      <w:r w:rsidRPr="00B5253D">
        <w:t xml:space="preserve">’s reasons for </w:t>
      </w:r>
      <w:r w:rsidR="000217F7">
        <w:t>withholding or retaining</w:t>
      </w:r>
      <w:r w:rsidRPr="00B5253D">
        <w:t xml:space="preserve"> </w:t>
      </w:r>
      <w:r>
        <w:t>the</w:t>
      </w:r>
      <w:r w:rsidRPr="00B5253D">
        <w:t xml:space="preserve"> relevant Charges.</w:t>
      </w:r>
      <w:bookmarkEnd w:id="70"/>
    </w:p>
    <w:p w14:paraId="645A0AFD" w14:textId="77777777" w:rsidR="00DF5ED7" w:rsidRPr="00F05CE3" w:rsidRDefault="00F05CE3" w:rsidP="00771F4C">
      <w:pPr>
        <w:pStyle w:val="Heading1"/>
        <w:keepNext/>
        <w:numPr>
          <w:ilvl w:val="0"/>
          <w:numId w:val="4"/>
        </w:numPr>
      </w:pPr>
      <w:bookmarkStart w:id="71" w:name="_heading=h.2jxsxqh" w:colFirst="0" w:colLast="0"/>
      <w:bookmarkStart w:id="72" w:name="_Ref46327840"/>
      <w:bookmarkStart w:id="73" w:name="_Toc48825025"/>
      <w:bookmarkEnd w:id="71"/>
      <w:r w:rsidRPr="00F05CE3">
        <w:lastRenderedPageBreak/>
        <w:t xml:space="preserve">INCOME </w:t>
      </w:r>
      <w:r w:rsidR="00D71DCF" w:rsidRPr="00F05CE3">
        <w:t>tax</w:t>
      </w:r>
      <w:r w:rsidRPr="00F05CE3">
        <w:t xml:space="preserve"> AND NATIONAL INSURANCE CONTRIBUTIONS</w:t>
      </w:r>
      <w:bookmarkEnd w:id="72"/>
      <w:bookmarkEnd w:id="73"/>
      <w:r w:rsidRPr="00F05CE3">
        <w:t xml:space="preserve"> </w:t>
      </w:r>
    </w:p>
    <w:p w14:paraId="6D64873D" w14:textId="77777777" w:rsidR="00D71DCF" w:rsidRDefault="00D71DCF" w:rsidP="00771F4C">
      <w:pPr>
        <w:pStyle w:val="Heading2"/>
        <w:numPr>
          <w:ilvl w:val="1"/>
          <w:numId w:val="4"/>
        </w:numPr>
      </w:pPr>
      <w:bookmarkStart w:id="74" w:name="_Ref413840305"/>
      <w:bookmarkStart w:id="75" w:name="_Ref414634784"/>
      <w:r>
        <w:t xml:space="preserve">Where the Supplier or any </w:t>
      </w:r>
      <w:r w:rsidR="001A1753">
        <w:t xml:space="preserve">Supplier Personnel </w:t>
      </w:r>
      <w:r>
        <w:t xml:space="preserve">are liable to be taxed in the UK or to pay national insurance contributions in respect of </w:t>
      </w:r>
      <w:r w:rsidR="00241C0D">
        <w:t>consideration received under this Contract</w:t>
      </w:r>
      <w:r>
        <w:t>, the Supplier shall:</w:t>
      </w:r>
      <w:bookmarkEnd w:id="74"/>
      <w:bookmarkEnd w:id="75"/>
    </w:p>
    <w:p w14:paraId="44A52E9D" w14:textId="77777777" w:rsidR="00D71DCF" w:rsidRDefault="00D71DCF" w:rsidP="00771F4C">
      <w:pPr>
        <w:pStyle w:val="Heading3"/>
        <w:numPr>
          <w:ilvl w:val="2"/>
          <w:numId w:val="4"/>
        </w:numPr>
      </w:pPr>
      <w:bookmarkStart w:id="76" w:name="_Ref413838311"/>
      <w:bookmarkStart w:id="77" w:name="_Ref414634884"/>
      <w:r>
        <w:t>at all times comply with the Income Tax (Earnings and Pensions) Act 2003 and all other statutes and regulations relating to income tax, and the Social Security Contributions and Benefits Act 1992 (including IR35) and all other statutes and regulations relating to national insurance contributions, in respect of that consideration; and</w:t>
      </w:r>
      <w:bookmarkEnd w:id="76"/>
      <w:bookmarkEnd w:id="77"/>
    </w:p>
    <w:p w14:paraId="0FFA15D4" w14:textId="77777777" w:rsidR="00D71DCF" w:rsidRDefault="00D71DCF" w:rsidP="00771F4C">
      <w:pPr>
        <w:pStyle w:val="Heading3"/>
        <w:numPr>
          <w:ilvl w:val="2"/>
          <w:numId w:val="4"/>
        </w:numPr>
      </w:pPr>
      <w:bookmarkStart w:id="78" w:name="_Hlt359343231"/>
      <w:bookmarkStart w:id="79" w:name="_Hlt359519039"/>
      <w:bookmarkStart w:id="80" w:name="_Hlt359519841"/>
      <w:bookmarkStart w:id="81" w:name="_Hlt363733567"/>
      <w:bookmarkStart w:id="82" w:name="_Hlt365630084"/>
      <w:bookmarkStart w:id="83" w:name="_Hlt365648928"/>
      <w:bookmarkStart w:id="84" w:name="_Ref44490874"/>
      <w:bookmarkEnd w:id="78"/>
      <w:bookmarkEnd w:id="79"/>
      <w:bookmarkEnd w:id="80"/>
      <w:bookmarkEnd w:id="81"/>
      <w:bookmarkEnd w:id="82"/>
      <w:bookmarkEnd w:id="83"/>
      <w:r>
        <w:t xml:space="preserve">indemnify the </w:t>
      </w:r>
      <w:r w:rsidR="001A1753">
        <w:t xml:space="preserve">Buyer </w:t>
      </w:r>
      <w:r>
        <w:t xml:space="preserve">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8E37C6">
        <w:t xml:space="preserve">Services and/or </w:t>
      </w:r>
      <w:r>
        <w:t xml:space="preserve">Deliverables by the Supplier or any </w:t>
      </w:r>
      <w:bookmarkStart w:id="85" w:name="_Ref358294219"/>
      <w:r w:rsidR="001A1753">
        <w:t>Supplier Personnel</w:t>
      </w:r>
      <w:r>
        <w:t>.</w:t>
      </w:r>
      <w:bookmarkEnd w:id="84"/>
      <w:bookmarkEnd w:id="85"/>
    </w:p>
    <w:p w14:paraId="082422DC" w14:textId="77777777" w:rsidR="00D71DCF" w:rsidRDefault="00D71DCF" w:rsidP="00771F4C">
      <w:pPr>
        <w:pStyle w:val="Heading2"/>
        <w:numPr>
          <w:ilvl w:val="1"/>
          <w:numId w:val="4"/>
        </w:numPr>
      </w:pPr>
      <w:bookmarkStart w:id="86" w:name="_Ref413836287"/>
      <w:r>
        <w:t xml:space="preserve">In the event that any one of the </w:t>
      </w:r>
      <w:r w:rsidR="004F7E51">
        <w:t>Supplier Personnel</w:t>
      </w:r>
      <w:r>
        <w:t xml:space="preserve"> </w:t>
      </w:r>
      <w:r w:rsidRPr="00236300">
        <w:t>is a Worker</w:t>
      </w:r>
      <w:r>
        <w:t xml:space="preserve"> who receives consideration relating to the </w:t>
      </w:r>
      <w:r w:rsidR="001C6A4B">
        <w:t xml:space="preserve">Services and/or </w:t>
      </w:r>
      <w:r>
        <w:t>Deliverables, then, in addi</w:t>
      </w:r>
      <w:r w:rsidR="001C6A4B">
        <w:t>tion to its obligations under Cl</w:t>
      </w:r>
      <w:r>
        <w:t xml:space="preserve">ause </w:t>
      </w:r>
      <w:r>
        <w:fldChar w:fldCharType="begin"/>
      </w:r>
      <w:r>
        <w:instrText xml:space="preserve"> REF _Ref413840305 \r \h  \* MERGEFORMAT </w:instrText>
      </w:r>
      <w:r>
        <w:fldChar w:fldCharType="separate"/>
      </w:r>
      <w:r w:rsidR="00934421">
        <w:t>16.1</w:t>
      </w:r>
      <w:r>
        <w:fldChar w:fldCharType="end"/>
      </w:r>
      <w:r>
        <w:t xml:space="preserve"> </w:t>
      </w:r>
      <w:bookmarkStart w:id="87" w:name="_Ref413835885"/>
      <w:bookmarkEnd w:id="86"/>
      <w:r>
        <w:t>the Supplier shall ensure that its contract with the Worker contains the following requirements:</w:t>
      </w:r>
      <w:bookmarkEnd w:id="87"/>
    </w:p>
    <w:p w14:paraId="6D5A1847" w14:textId="77777777" w:rsidR="00D71DCF" w:rsidRDefault="00D71DCF" w:rsidP="00771F4C">
      <w:pPr>
        <w:pStyle w:val="Heading3"/>
        <w:numPr>
          <w:ilvl w:val="2"/>
          <w:numId w:val="4"/>
        </w:numPr>
      </w:pPr>
      <w:bookmarkStart w:id="88" w:name="_Ref413838553"/>
      <w:bookmarkStart w:id="89" w:name="_Ref414544355"/>
      <w:bookmarkStart w:id="90" w:name="_Ref414634827"/>
      <w:r>
        <w:t xml:space="preserve">that the </w:t>
      </w:r>
      <w:r w:rsidR="00740D27">
        <w:t xml:space="preserve">Buyer </w:t>
      </w:r>
      <w:r w:rsidR="00662A1D">
        <w:t>may, at any time during the Contract Period</w:t>
      </w:r>
      <w:r>
        <w:t xml:space="preserve">, request that the Worker provides information which demonstrates how the Worker complies with the requirements of </w:t>
      </w:r>
      <w:r w:rsidR="001C6A4B">
        <w:t>Cl</w:t>
      </w:r>
      <w:r>
        <w:t xml:space="preserve">ause </w:t>
      </w:r>
      <w:r>
        <w:fldChar w:fldCharType="begin"/>
      </w:r>
      <w:r>
        <w:instrText xml:space="preserve"> REF _Ref413840305 \r \h  \* MERGEFORMAT </w:instrText>
      </w:r>
      <w:r>
        <w:fldChar w:fldCharType="separate"/>
      </w:r>
      <w:r w:rsidR="00934421">
        <w:t>16.1</w:t>
      </w:r>
      <w:r>
        <w:fldChar w:fldCharType="end"/>
      </w:r>
      <w:r>
        <w:t xml:space="preserve">, or why those requirements do not apply to it. In such case, the </w:t>
      </w:r>
      <w:r w:rsidR="00740D27">
        <w:t>Buyer</w:t>
      </w:r>
      <w:r>
        <w:t xml:space="preserve"> may specify the information which the Worker must provide and the period within which that information must be provided;</w:t>
      </w:r>
      <w:bookmarkEnd w:id="88"/>
      <w:bookmarkEnd w:id="89"/>
      <w:bookmarkEnd w:id="90"/>
    </w:p>
    <w:p w14:paraId="34624B23" w14:textId="77777777" w:rsidR="00D71DCF" w:rsidRDefault="00D71DCF" w:rsidP="00771F4C">
      <w:pPr>
        <w:pStyle w:val="Heading3"/>
        <w:numPr>
          <w:ilvl w:val="2"/>
          <w:numId w:val="4"/>
        </w:numPr>
      </w:pPr>
      <w:r>
        <w:t>that the Worker’s contract m</w:t>
      </w:r>
      <w:r w:rsidR="00740D27">
        <w:t>ay be terminated at the Buyer</w:t>
      </w:r>
      <w:r>
        <w:t>'s request if:</w:t>
      </w:r>
    </w:p>
    <w:p w14:paraId="39E9548F" w14:textId="77777777" w:rsidR="00D71DCF" w:rsidRDefault="00D71DCF" w:rsidP="00C75BC1">
      <w:pPr>
        <w:pStyle w:val="Heading4"/>
        <w:numPr>
          <w:ilvl w:val="3"/>
          <w:numId w:val="27"/>
        </w:numPr>
        <w:ind w:left="3119" w:hanging="709"/>
      </w:pPr>
      <w:r>
        <w:t xml:space="preserve">the Worker fails to provide the information requested by the </w:t>
      </w:r>
      <w:r w:rsidR="00740D27">
        <w:t>Buyer</w:t>
      </w:r>
      <w:r>
        <w:t xml:space="preserve"> within the time specified by the </w:t>
      </w:r>
      <w:r w:rsidR="00740D27">
        <w:t>Buyer</w:t>
      </w:r>
      <w:r>
        <w:t>; or</w:t>
      </w:r>
    </w:p>
    <w:p w14:paraId="475DB96E" w14:textId="77777777" w:rsidR="00D71DCF" w:rsidRDefault="00D71DCF" w:rsidP="00C75BC1">
      <w:pPr>
        <w:pStyle w:val="Heading4"/>
        <w:numPr>
          <w:ilvl w:val="3"/>
          <w:numId w:val="27"/>
        </w:numPr>
        <w:ind w:left="3119" w:hanging="709"/>
      </w:pPr>
      <w:r>
        <w:t xml:space="preserve">the Worker provides information which the </w:t>
      </w:r>
      <w:r w:rsidR="00740D27">
        <w:t>Buyer</w:t>
      </w:r>
      <w:r>
        <w:t xml:space="preserve"> considers is inadequate to demonstrate how the Worker complies with </w:t>
      </w:r>
      <w:r w:rsidR="001C6A4B">
        <w:t>Cl</w:t>
      </w:r>
      <w:r>
        <w:t xml:space="preserve">ause </w:t>
      </w:r>
      <w:r>
        <w:fldChar w:fldCharType="begin"/>
      </w:r>
      <w:r>
        <w:instrText xml:space="preserve"> REF _Ref413840305 \r \h  \* MERGEFORMAT </w:instrText>
      </w:r>
      <w:r>
        <w:fldChar w:fldCharType="separate"/>
      </w:r>
      <w:r w:rsidR="00934421">
        <w:t>16.1</w:t>
      </w:r>
      <w:r>
        <w:fldChar w:fldCharType="end"/>
      </w:r>
      <w:r>
        <w:t xml:space="preserve"> or confirms that the Worker is not complying with those requirements; </w:t>
      </w:r>
    </w:p>
    <w:p w14:paraId="719F95BD" w14:textId="77777777" w:rsidR="00D71DCF" w:rsidRPr="00D71DCF" w:rsidRDefault="00D71DCF" w:rsidP="00771F4C">
      <w:pPr>
        <w:pStyle w:val="Heading3"/>
        <w:numPr>
          <w:ilvl w:val="2"/>
          <w:numId w:val="4"/>
        </w:numPr>
      </w:pPr>
      <w:r>
        <w:t xml:space="preserve">that the </w:t>
      </w:r>
      <w:r w:rsidR="00457E8E">
        <w:t xml:space="preserve">Buyer </w:t>
      </w:r>
      <w:r>
        <w:t>may supply any information it receives from the Worker to HMRC for the purpose of the collection and management of revenue for which they are responsible.</w:t>
      </w:r>
    </w:p>
    <w:p w14:paraId="12405944" w14:textId="77777777" w:rsidR="008C5462" w:rsidRDefault="008C5462" w:rsidP="00771F4C">
      <w:pPr>
        <w:pStyle w:val="Heading1"/>
        <w:keepNext/>
        <w:numPr>
          <w:ilvl w:val="0"/>
          <w:numId w:val="4"/>
        </w:numPr>
      </w:pPr>
      <w:bookmarkStart w:id="91" w:name="_Toc48825026"/>
      <w:r>
        <w:t>BENCHMARKING AND CONTINOUS IMPROVEMENT</w:t>
      </w:r>
      <w:bookmarkEnd w:id="91"/>
    </w:p>
    <w:p w14:paraId="49AD44DE" w14:textId="77777777" w:rsidR="00410D4E" w:rsidRPr="00323A10" w:rsidRDefault="00410D4E" w:rsidP="00771F4C">
      <w:pPr>
        <w:pStyle w:val="Heading2"/>
        <w:numPr>
          <w:ilvl w:val="1"/>
          <w:numId w:val="4"/>
        </w:numPr>
      </w:pPr>
      <w:r w:rsidRPr="00323A10">
        <w:t>Where indicated in the Order Form, the Parties shall comply with the provisions of Schedule </w:t>
      </w:r>
      <w:r w:rsidR="00323A10" w:rsidRPr="00323A10">
        <w:t>S5</w:t>
      </w:r>
      <w:r w:rsidRPr="00323A10">
        <w:t> (Benchmarking) in relation to the benchmarking of any or all of the Services.</w:t>
      </w:r>
    </w:p>
    <w:p w14:paraId="1737D736" w14:textId="77777777" w:rsidR="008C5462" w:rsidRPr="00323A10" w:rsidRDefault="000D0E13" w:rsidP="00771F4C">
      <w:pPr>
        <w:pStyle w:val="Heading2"/>
        <w:numPr>
          <w:ilvl w:val="1"/>
          <w:numId w:val="4"/>
        </w:numPr>
      </w:pPr>
      <w:r w:rsidRPr="00323A10">
        <w:lastRenderedPageBreak/>
        <w:t>Where indicated in the Order Form, the Parties shall comply with the provisions of Schedule </w:t>
      </w:r>
      <w:r w:rsidR="00323A10" w:rsidRPr="00323A10">
        <w:t>S7</w:t>
      </w:r>
      <w:r w:rsidRPr="00323A10">
        <w:t> (Continuous Improvement) in relation to the continuous improvement of the Services.</w:t>
      </w:r>
      <w:r w:rsidR="00410D4E" w:rsidRPr="00323A10">
        <w:t xml:space="preserve"> </w:t>
      </w:r>
    </w:p>
    <w:p w14:paraId="5447EEEF" w14:textId="77777777" w:rsidR="008C5462" w:rsidRDefault="008C5462" w:rsidP="00771F4C">
      <w:pPr>
        <w:pStyle w:val="Heading1"/>
        <w:keepNext/>
        <w:numPr>
          <w:ilvl w:val="0"/>
          <w:numId w:val="4"/>
        </w:numPr>
      </w:pPr>
      <w:bookmarkStart w:id="92" w:name="_Toc48825027"/>
      <w:r>
        <w:t>FINANCIAL DISTRESS</w:t>
      </w:r>
      <w:bookmarkEnd w:id="92"/>
    </w:p>
    <w:p w14:paraId="66A62921" w14:textId="77777777" w:rsidR="00201042" w:rsidRDefault="00FA0C50" w:rsidP="002B0E31">
      <w:pPr>
        <w:pStyle w:val="Heading2"/>
        <w:numPr>
          <w:ilvl w:val="0"/>
          <w:numId w:val="0"/>
        </w:numPr>
        <w:ind w:left="709"/>
      </w:pPr>
      <w:r>
        <w:t xml:space="preserve">The </w:t>
      </w:r>
      <w:r w:rsidRPr="00410D4E">
        <w:t xml:space="preserve">Parties shall </w:t>
      </w:r>
      <w:r w:rsidRPr="00323A10">
        <w:t>comply with the provisions of Schedule </w:t>
      </w:r>
      <w:r w:rsidR="00323A10" w:rsidRPr="00323A10">
        <w:t>8</w:t>
      </w:r>
      <w:r w:rsidRPr="00323A10">
        <w:t> (Financial Distress) in relation to the assessment of the financial standing of the Supplier and the consequences of a change to that financial standing.</w:t>
      </w:r>
      <w:r>
        <w:t xml:space="preserve"> </w:t>
      </w:r>
    </w:p>
    <w:p w14:paraId="0F84BCD2" w14:textId="77777777" w:rsidR="00C30582" w:rsidRDefault="00B06B5D" w:rsidP="00771F4C">
      <w:pPr>
        <w:pStyle w:val="Heading1"/>
        <w:keepNext/>
        <w:numPr>
          <w:ilvl w:val="0"/>
          <w:numId w:val="4"/>
        </w:numPr>
      </w:pPr>
      <w:bookmarkStart w:id="93" w:name="_Ref46328012"/>
      <w:bookmarkStart w:id="94" w:name="_Toc48825028"/>
      <w:r w:rsidRPr="00623F1D">
        <w:t>Li</w:t>
      </w:r>
      <w:r w:rsidR="00565B78">
        <w:t>MITATION OF LIABILITY</w:t>
      </w:r>
      <w:bookmarkEnd w:id="93"/>
      <w:bookmarkEnd w:id="94"/>
    </w:p>
    <w:p w14:paraId="724C71FE" w14:textId="77777777" w:rsidR="005F5F07" w:rsidRPr="005F5F07" w:rsidRDefault="005F5F07" w:rsidP="005F5F07">
      <w:pPr>
        <w:pStyle w:val="Body1"/>
        <w:rPr>
          <w:b/>
        </w:rPr>
      </w:pPr>
      <w:r w:rsidRPr="005F5F07">
        <w:rPr>
          <w:b/>
        </w:rPr>
        <w:t xml:space="preserve">Unlimited Liability </w:t>
      </w:r>
    </w:p>
    <w:p w14:paraId="79BE15D4" w14:textId="77777777" w:rsidR="005F5F07" w:rsidRDefault="005F5F07" w:rsidP="00771F4C">
      <w:pPr>
        <w:pStyle w:val="Heading2"/>
        <w:numPr>
          <w:ilvl w:val="1"/>
          <w:numId w:val="4"/>
        </w:numPr>
      </w:pPr>
      <w:bookmarkStart w:id="95" w:name="_heading=h.z337ya" w:colFirst="0" w:colLast="0"/>
      <w:bookmarkStart w:id="96" w:name="_Ref45816497"/>
      <w:bookmarkStart w:id="97" w:name="_Ref44489769"/>
      <w:bookmarkEnd w:id="95"/>
      <w:r w:rsidRPr="005F5F07">
        <w:t>Neither Party limits its liability for:</w:t>
      </w:r>
      <w:bookmarkEnd w:id="96"/>
    </w:p>
    <w:p w14:paraId="0C587043" w14:textId="77777777" w:rsidR="005F5F07" w:rsidRPr="005F5F07" w:rsidRDefault="005F5F07" w:rsidP="00771F4C">
      <w:pPr>
        <w:pStyle w:val="Heading3"/>
        <w:numPr>
          <w:ilvl w:val="2"/>
          <w:numId w:val="4"/>
        </w:numPr>
      </w:pPr>
      <w:bookmarkStart w:id="98" w:name="_Toc139080428"/>
      <w:r w:rsidRPr="005F5F07">
        <w:t xml:space="preserve">death or personal injury caused by its negligence, or that of its employees, agents or </w:t>
      </w:r>
      <w:r w:rsidR="00C617A3">
        <w:t>Sub-C</w:t>
      </w:r>
      <w:r w:rsidRPr="005F5F07">
        <w:t xml:space="preserve">ontractors (as applicable); </w:t>
      </w:r>
      <w:bookmarkEnd w:id="98"/>
    </w:p>
    <w:p w14:paraId="37D772C3" w14:textId="77777777" w:rsidR="005F5F07" w:rsidRPr="005F5F07" w:rsidRDefault="005F5F07" w:rsidP="00771F4C">
      <w:pPr>
        <w:pStyle w:val="Heading3"/>
        <w:numPr>
          <w:ilvl w:val="2"/>
          <w:numId w:val="4"/>
        </w:numPr>
      </w:pPr>
      <w:bookmarkStart w:id="99" w:name="_Toc139080429"/>
      <w:r w:rsidRPr="005F5F07">
        <w:t xml:space="preserve">fraud or fraudulent misrepresentation by it or its employees; </w:t>
      </w:r>
      <w:bookmarkEnd w:id="99"/>
    </w:p>
    <w:p w14:paraId="5F5A740F" w14:textId="77777777" w:rsidR="005F5F07" w:rsidRPr="005F5F07" w:rsidRDefault="005F5F07" w:rsidP="00771F4C">
      <w:pPr>
        <w:pStyle w:val="Heading3"/>
        <w:numPr>
          <w:ilvl w:val="2"/>
          <w:numId w:val="4"/>
        </w:numPr>
      </w:pPr>
      <w:bookmarkStart w:id="100" w:name="_Toc139080430"/>
      <w:r w:rsidRPr="005F5F07">
        <w:t>breach of any obligation as to title implied by section 12 of the Sale of Goods Act 1979 or section 2 of the Supply of Goods and Services Act 1982</w:t>
      </w:r>
      <w:bookmarkEnd w:id="100"/>
      <w:r w:rsidRPr="005F5F07">
        <w:t>; or</w:t>
      </w:r>
    </w:p>
    <w:p w14:paraId="2C235FC2" w14:textId="77777777" w:rsidR="005F5F07" w:rsidRPr="005F5F07" w:rsidRDefault="005F5F07" w:rsidP="00771F4C">
      <w:pPr>
        <w:pStyle w:val="Heading3"/>
        <w:numPr>
          <w:ilvl w:val="2"/>
          <w:numId w:val="4"/>
        </w:numPr>
      </w:pPr>
      <w:r w:rsidRPr="005F5F07">
        <w:t>any liability to the extent it cannot be limited or excluded by Law.</w:t>
      </w:r>
    </w:p>
    <w:p w14:paraId="641D5610" w14:textId="77777777" w:rsidR="00C617A3" w:rsidRPr="008E7BE6" w:rsidRDefault="00C617A3" w:rsidP="00771F4C">
      <w:pPr>
        <w:pStyle w:val="Heading2"/>
        <w:numPr>
          <w:ilvl w:val="1"/>
          <w:numId w:val="4"/>
        </w:numPr>
      </w:pPr>
      <w:bookmarkStart w:id="101" w:name="_Ref45816476"/>
      <w:r w:rsidRPr="008E7BE6">
        <w:t>The Supplier's liability</w:t>
      </w:r>
      <w:bookmarkStart w:id="102" w:name="_Ref87945684"/>
      <w:bookmarkStart w:id="103" w:name="_Toc139080432"/>
      <w:r w:rsidRPr="008E7BE6">
        <w:t xml:space="preserve"> in respect of the indemnities in Clause </w:t>
      </w:r>
      <w:r w:rsidR="00CD672F" w:rsidRPr="008E7BE6">
        <w:fldChar w:fldCharType="begin"/>
      </w:r>
      <w:r w:rsidR="00CD672F" w:rsidRPr="008E7BE6">
        <w:instrText xml:space="preserve"> REF _Ref370143976 \r \h  \* MERGEFORMAT </w:instrText>
      </w:r>
      <w:r w:rsidR="00CD672F" w:rsidRPr="008E7BE6">
        <w:fldChar w:fldCharType="separate"/>
      </w:r>
      <w:r w:rsidR="00934421">
        <w:t>15.5</w:t>
      </w:r>
      <w:r w:rsidR="00CD672F" w:rsidRPr="008E7BE6">
        <w:fldChar w:fldCharType="end"/>
      </w:r>
      <w:r w:rsidRPr="008E7BE6">
        <w:t xml:space="preserve"> (VAT), </w:t>
      </w:r>
      <w:r w:rsidR="008E7BE6" w:rsidRPr="008E7BE6">
        <w:t>Clause </w:t>
      </w:r>
      <w:r w:rsidR="008E7BE6" w:rsidRPr="008E7BE6">
        <w:fldChar w:fldCharType="begin"/>
      </w:r>
      <w:r w:rsidR="008E7BE6" w:rsidRPr="008E7BE6">
        <w:instrText xml:space="preserve"> REF _Ref46325151 \r \h </w:instrText>
      </w:r>
      <w:r w:rsidR="008E7BE6">
        <w:instrText xml:space="preserve"> \* MERGEFORMAT </w:instrText>
      </w:r>
      <w:r w:rsidR="008E7BE6" w:rsidRPr="008E7BE6">
        <w:fldChar w:fldCharType="separate"/>
      </w:r>
      <w:r w:rsidR="00934421">
        <w:t>11.8.1</w:t>
      </w:r>
      <w:r w:rsidR="008E7BE6" w:rsidRPr="008E7BE6">
        <w:fldChar w:fldCharType="end"/>
      </w:r>
      <w:r w:rsidRPr="008E7BE6">
        <w:t xml:space="preserve"> (Employment Indemnity), </w:t>
      </w:r>
      <w:r w:rsidR="00D84FD1" w:rsidRPr="008E7BE6">
        <w:t>Clause </w:t>
      </w:r>
      <w:r w:rsidR="00D84FD1" w:rsidRPr="008E7BE6">
        <w:fldChar w:fldCharType="begin"/>
      </w:r>
      <w:r w:rsidR="00D84FD1" w:rsidRPr="008E7BE6">
        <w:instrText xml:space="preserve"> REF _Ref44490874 \r \h  \* MERGEFORMAT </w:instrText>
      </w:r>
      <w:r w:rsidR="00D84FD1" w:rsidRPr="008E7BE6">
        <w:fldChar w:fldCharType="separate"/>
      </w:r>
      <w:r w:rsidR="00934421">
        <w:t>16.1.2</w:t>
      </w:r>
      <w:r w:rsidR="00D84FD1" w:rsidRPr="008E7BE6">
        <w:fldChar w:fldCharType="end"/>
      </w:r>
      <w:r w:rsidRPr="008E7BE6">
        <w:t> (Income Tax and National Insurance Contributions),</w:t>
      </w:r>
      <w:r w:rsidR="008E7BE6">
        <w:t xml:space="preserve"> </w:t>
      </w:r>
      <w:r w:rsidR="005E2409" w:rsidRPr="008E7BE6">
        <w:t>Clause </w:t>
      </w:r>
      <w:r w:rsidR="005E2409" w:rsidRPr="008E7BE6">
        <w:fldChar w:fldCharType="begin"/>
      </w:r>
      <w:r w:rsidR="005E2409" w:rsidRPr="008E7BE6">
        <w:instrText xml:space="preserve"> REF _Ref45883687 \r \h  \* MERGEFORMAT </w:instrText>
      </w:r>
      <w:r w:rsidR="005E2409" w:rsidRPr="008E7BE6">
        <w:fldChar w:fldCharType="separate"/>
      </w:r>
      <w:r w:rsidR="00934421">
        <w:t>23</w:t>
      </w:r>
      <w:r w:rsidR="005E2409" w:rsidRPr="008E7BE6">
        <w:fldChar w:fldCharType="end"/>
      </w:r>
      <w:r w:rsidRPr="008E7BE6">
        <w:t> (IPRs Indemnity</w:t>
      </w:r>
      <w:r w:rsidR="00DA40DE" w:rsidRPr="008E7BE6">
        <w:t>) and</w:t>
      </w:r>
      <w:r w:rsidRPr="008E7BE6">
        <w:t xml:space="preserve"> </w:t>
      </w:r>
      <w:r w:rsidR="00DA40DE" w:rsidRPr="008E7BE6">
        <w:t xml:space="preserve">where used, </w:t>
      </w:r>
      <w:r w:rsidRPr="008E7BE6">
        <w:t>Schedule </w:t>
      </w:r>
      <w:r w:rsidR="001E069B">
        <w:t>S4</w:t>
      </w:r>
      <w:r w:rsidRPr="008E7BE6">
        <w:t> (Staff Transfer)</w:t>
      </w:r>
      <w:r w:rsidR="001E069B">
        <w:t xml:space="preserve"> and the Annexes to Schedule S4</w:t>
      </w:r>
      <w:r w:rsidRPr="008E7BE6">
        <w:t> (Staff Transfer) be unlimited</w:t>
      </w:r>
      <w:bookmarkEnd w:id="102"/>
      <w:bookmarkEnd w:id="103"/>
      <w:r w:rsidRPr="008E7BE6">
        <w:t>.</w:t>
      </w:r>
      <w:bookmarkEnd w:id="101"/>
    </w:p>
    <w:p w14:paraId="547B93AE" w14:textId="77777777" w:rsidR="00DA40DE" w:rsidRPr="008E7BE6" w:rsidRDefault="00DA40DE" w:rsidP="00771F4C">
      <w:pPr>
        <w:pStyle w:val="Heading2"/>
        <w:numPr>
          <w:ilvl w:val="1"/>
          <w:numId w:val="4"/>
        </w:numPr>
      </w:pPr>
      <w:bookmarkStart w:id="104" w:name="_Ref45816926"/>
      <w:r w:rsidRPr="008E7BE6">
        <w:t xml:space="preserve">The Buyer’s liability in respect of the indemnities in </w:t>
      </w:r>
      <w:r w:rsidR="008E7BE6" w:rsidRPr="008E7BE6">
        <w:t xml:space="preserve">Clause </w:t>
      </w:r>
      <w:r w:rsidR="008E7BE6" w:rsidRPr="008E7BE6">
        <w:fldChar w:fldCharType="begin"/>
      </w:r>
      <w:r w:rsidR="008E7BE6" w:rsidRPr="008E7BE6">
        <w:instrText xml:space="preserve"> REF _Ref46325191 \r \h </w:instrText>
      </w:r>
      <w:r w:rsidR="008E7BE6">
        <w:instrText xml:space="preserve"> \* MERGEFORMAT </w:instrText>
      </w:r>
      <w:r w:rsidR="008E7BE6" w:rsidRPr="008E7BE6">
        <w:fldChar w:fldCharType="separate"/>
      </w:r>
      <w:r w:rsidR="00934421">
        <w:t>11.8.2</w:t>
      </w:r>
      <w:r w:rsidR="008E7BE6" w:rsidRPr="008E7BE6">
        <w:fldChar w:fldCharType="end"/>
      </w:r>
      <w:r w:rsidRPr="008E7BE6">
        <w:t xml:space="preserve"> (Employment Indemnity)</w:t>
      </w:r>
      <w:r w:rsidR="00BD633B" w:rsidRPr="008E7BE6">
        <w:t xml:space="preserve"> and where used,</w:t>
      </w:r>
      <w:r w:rsidR="001E069B">
        <w:t xml:space="preserve"> Schedule S4</w:t>
      </w:r>
      <w:r w:rsidRPr="008E7BE6">
        <w:t> (Staff Transfer)</w:t>
      </w:r>
      <w:r w:rsidR="001E069B">
        <w:t xml:space="preserve"> and the Annexes to Schedule S4</w:t>
      </w:r>
      <w:r w:rsidRPr="008E7BE6">
        <w:t> (Staff Transfer) shall be unlimited.</w:t>
      </w:r>
      <w:bookmarkEnd w:id="104"/>
    </w:p>
    <w:p w14:paraId="23DD5B52" w14:textId="77777777" w:rsidR="00CE639D" w:rsidRDefault="00CE639D" w:rsidP="00CE639D">
      <w:pPr>
        <w:pStyle w:val="Body1"/>
        <w:rPr>
          <w:b/>
        </w:rPr>
      </w:pPr>
      <w:r>
        <w:rPr>
          <w:b/>
        </w:rPr>
        <w:t xml:space="preserve">Financial and other limits </w:t>
      </w:r>
    </w:p>
    <w:p w14:paraId="7E051BD9" w14:textId="77777777" w:rsidR="00CE639D" w:rsidRDefault="00CE639D" w:rsidP="00771F4C">
      <w:pPr>
        <w:pStyle w:val="Heading2"/>
        <w:numPr>
          <w:ilvl w:val="1"/>
          <w:numId w:val="4"/>
        </w:numPr>
      </w:pPr>
      <w:bookmarkStart w:id="105" w:name="_Ref86817761"/>
      <w:bookmarkStart w:id="106" w:name="_Toc139080431"/>
      <w:bookmarkStart w:id="107" w:name="_Ref45818785"/>
      <w:r w:rsidRPr="00CE639D">
        <w:t xml:space="preserve">Subject to </w:t>
      </w:r>
      <w:r>
        <w:t>Clauses </w:t>
      </w:r>
      <w:r>
        <w:fldChar w:fldCharType="begin"/>
      </w:r>
      <w:r>
        <w:instrText xml:space="preserve"> REF _Ref45816497 \r \h </w:instrText>
      </w:r>
      <w:r>
        <w:fldChar w:fldCharType="separate"/>
      </w:r>
      <w:r w:rsidR="00934421">
        <w:t>19.1</w:t>
      </w:r>
      <w:r>
        <w:fldChar w:fldCharType="end"/>
      </w:r>
      <w:r w:rsidRPr="00CE639D">
        <w:t xml:space="preserve"> and </w:t>
      </w:r>
      <w:r>
        <w:fldChar w:fldCharType="begin"/>
      </w:r>
      <w:r>
        <w:instrText xml:space="preserve"> REF _Ref45816476 \r \h </w:instrText>
      </w:r>
      <w:r>
        <w:fldChar w:fldCharType="separate"/>
      </w:r>
      <w:r w:rsidR="00934421">
        <w:t>19.2</w:t>
      </w:r>
      <w:r>
        <w:fldChar w:fldCharType="end"/>
      </w:r>
      <w:r>
        <w:t> </w:t>
      </w:r>
      <w:r w:rsidRPr="00CE639D">
        <w:t>and Clauses </w:t>
      </w:r>
      <w:r w:rsidR="005A4671">
        <w:fldChar w:fldCharType="begin"/>
      </w:r>
      <w:r w:rsidR="005A4671">
        <w:instrText xml:space="preserve"> REF _Ref45818748 \r \h </w:instrText>
      </w:r>
      <w:r w:rsidR="005A4671">
        <w:fldChar w:fldCharType="separate"/>
      </w:r>
      <w:r w:rsidR="00934421">
        <w:t>19.7</w:t>
      </w:r>
      <w:r w:rsidR="005A4671">
        <w:fldChar w:fldCharType="end"/>
      </w:r>
      <w:bookmarkEnd w:id="105"/>
      <w:bookmarkEnd w:id="106"/>
      <w:r w:rsidRPr="00CE639D">
        <w:t>:</w:t>
      </w:r>
      <w:bookmarkEnd w:id="107"/>
    </w:p>
    <w:p w14:paraId="250A437A" w14:textId="77777777" w:rsidR="00CE639D" w:rsidRPr="00CE639D" w:rsidRDefault="00CE639D" w:rsidP="00771F4C">
      <w:pPr>
        <w:pStyle w:val="Heading3"/>
        <w:numPr>
          <w:ilvl w:val="2"/>
          <w:numId w:val="4"/>
        </w:numPr>
      </w:pPr>
      <w:bookmarkStart w:id="108" w:name="_Ref45867756"/>
      <w:r w:rsidRPr="00CE639D">
        <w:t xml:space="preserve">the Supplier's aggregate liability in respect of loss of or damage to the </w:t>
      </w:r>
      <w:r w:rsidR="00F5040F" w:rsidRPr="00D84FD1">
        <w:t xml:space="preserve">Buyer </w:t>
      </w:r>
      <w:r w:rsidRPr="00D84FD1">
        <w:t>Premises or</w:t>
      </w:r>
      <w:r w:rsidRPr="00CE639D">
        <w:t xml:space="preserve"> other property or assets of the </w:t>
      </w:r>
      <w:r w:rsidR="00F5040F">
        <w:t>Buyer</w:t>
      </w:r>
      <w:r w:rsidRPr="00CE639D">
        <w:t xml:space="preserve"> (including technical infrastructure, assets or equipment but excluding any</w:t>
      </w:r>
      <w:r w:rsidR="00F5040F">
        <w:t xml:space="preserve"> loss or damage to the Buyer</w:t>
      </w:r>
      <w:r w:rsidRPr="00CE639D">
        <w:t xml:space="preserve">'s Data or any other data) that is caused by Defaults of the Supplier occurring in each and any Contract Year shall in no event exceed </w:t>
      </w:r>
      <w:r w:rsidRPr="00D84FD1">
        <w:t>£10 million;</w:t>
      </w:r>
      <w:bookmarkEnd w:id="108"/>
    </w:p>
    <w:p w14:paraId="15CB6BAD" w14:textId="77777777" w:rsidR="00CE639D" w:rsidRPr="00CE639D" w:rsidRDefault="00CE639D" w:rsidP="00771F4C">
      <w:pPr>
        <w:pStyle w:val="Heading3"/>
        <w:numPr>
          <w:ilvl w:val="2"/>
          <w:numId w:val="4"/>
        </w:numPr>
      </w:pPr>
      <w:bookmarkStart w:id="109" w:name="_Ref45867758"/>
      <w:r w:rsidRPr="00CE639D">
        <w:t xml:space="preserve">the Supplier's aggregate liability in respect of loss of or damage to </w:t>
      </w:r>
      <w:r w:rsidR="00F5040F">
        <w:t>Buyer</w:t>
      </w:r>
      <w:r w:rsidRPr="00CE639D">
        <w:t xml:space="preserve"> Data or breach of the Data Protection Legislation that is caused by Default of the Supplier occurring in each and any Contract Year shall in no event </w:t>
      </w:r>
      <w:r w:rsidR="0025662A">
        <w:t xml:space="preserve">exceed </w:t>
      </w:r>
      <w:r w:rsidRPr="00D84FD1">
        <w:t>£10 million;</w:t>
      </w:r>
      <w:bookmarkEnd w:id="109"/>
    </w:p>
    <w:p w14:paraId="37EE82D9" w14:textId="77777777" w:rsidR="00CE639D" w:rsidRPr="00CE639D" w:rsidRDefault="00CE639D" w:rsidP="00771F4C">
      <w:pPr>
        <w:pStyle w:val="Heading3"/>
        <w:numPr>
          <w:ilvl w:val="2"/>
          <w:numId w:val="4"/>
        </w:numPr>
      </w:pPr>
      <w:bookmarkStart w:id="110" w:name="_Ref45867759"/>
      <w:r w:rsidRPr="00CE639D">
        <w:t>the Supplier's aggregate liability in respect of all:</w:t>
      </w:r>
      <w:bookmarkEnd w:id="110"/>
    </w:p>
    <w:p w14:paraId="541E7EBF" w14:textId="77777777" w:rsidR="00CE639D" w:rsidRPr="0054678F" w:rsidRDefault="00CE639D" w:rsidP="00C75BC1">
      <w:pPr>
        <w:pStyle w:val="Heading4"/>
        <w:numPr>
          <w:ilvl w:val="3"/>
          <w:numId w:val="27"/>
        </w:numPr>
        <w:ind w:left="3119" w:hanging="709"/>
      </w:pPr>
      <w:r w:rsidRPr="0054678F">
        <w:lastRenderedPageBreak/>
        <w:t>Service Credits; and</w:t>
      </w:r>
    </w:p>
    <w:p w14:paraId="30F13CE7" w14:textId="77777777" w:rsidR="00CE639D" w:rsidRPr="0054678F" w:rsidRDefault="00CE639D" w:rsidP="00C75BC1">
      <w:pPr>
        <w:pStyle w:val="Heading4"/>
        <w:numPr>
          <w:ilvl w:val="3"/>
          <w:numId w:val="27"/>
        </w:numPr>
        <w:ind w:left="3119" w:hanging="709"/>
      </w:pPr>
      <w:r w:rsidRPr="0054678F">
        <w:t>Compensation for</w:t>
      </w:r>
      <w:r w:rsidR="0054678F" w:rsidRPr="0054678F">
        <w:t xml:space="preserve"> Critical Service Level Failure</w:t>
      </w:r>
      <w:r w:rsidRPr="0054678F">
        <w:t>;</w:t>
      </w:r>
    </w:p>
    <w:p w14:paraId="31BA49C1" w14:textId="77777777" w:rsidR="00CE639D" w:rsidRPr="0054678F" w:rsidRDefault="00CE639D" w:rsidP="00CE639D">
      <w:pPr>
        <w:pStyle w:val="Heading3"/>
        <w:numPr>
          <w:ilvl w:val="0"/>
          <w:numId w:val="0"/>
        </w:numPr>
        <w:ind w:left="1429" w:hanging="11"/>
        <w:jc w:val="left"/>
        <w:rPr>
          <w:rFonts w:cstheme="minorHAnsi"/>
          <w:b/>
        </w:rPr>
      </w:pPr>
      <w:r w:rsidRPr="0054678F">
        <w:rPr>
          <w:rFonts w:cstheme="minorHAnsi"/>
        </w:rPr>
        <w:t>incurred in any rolling period of 12 months shall be subject to the Service Credit Cap; and</w:t>
      </w:r>
    </w:p>
    <w:p w14:paraId="52AC30CD" w14:textId="77777777" w:rsidR="00F5040F" w:rsidRPr="00F5040F" w:rsidRDefault="00F5040F" w:rsidP="00771F4C">
      <w:pPr>
        <w:pStyle w:val="Heading3"/>
        <w:numPr>
          <w:ilvl w:val="2"/>
          <w:numId w:val="4"/>
        </w:numPr>
      </w:pPr>
      <w:bookmarkStart w:id="111" w:name="_Ref45816821"/>
      <w:r w:rsidRPr="00F5040F">
        <w:t xml:space="preserve">the Supplier's aggregate liability in respect of all other Losses incurred by the </w:t>
      </w:r>
      <w:r>
        <w:t>Buyer</w:t>
      </w:r>
      <w:r w:rsidRPr="00F5040F">
        <w:t xml:space="preserve"> un</w:t>
      </w:r>
      <w:r>
        <w:t>der or in connection with this Contract</w:t>
      </w:r>
      <w:r w:rsidRPr="00F5040F">
        <w:t xml:space="preserve"> as a result of Defaults by the Supplier shall in no event exceed:</w:t>
      </w:r>
      <w:bookmarkEnd w:id="111"/>
      <w:r w:rsidRPr="00F5040F">
        <w:t xml:space="preserve"> </w:t>
      </w:r>
    </w:p>
    <w:p w14:paraId="32D91173" w14:textId="77777777" w:rsidR="007F0DFA" w:rsidRPr="00CC4300" w:rsidRDefault="007F0DFA" w:rsidP="00C75BC1">
      <w:pPr>
        <w:pStyle w:val="Heading4"/>
        <w:numPr>
          <w:ilvl w:val="3"/>
          <w:numId w:val="27"/>
        </w:numPr>
        <w:ind w:left="3119" w:hanging="709"/>
      </w:pPr>
      <w:r w:rsidRPr="007F0DFA">
        <w:t xml:space="preserve">in relation to Defaults occurring in the first Contract Year, an </w:t>
      </w:r>
      <w:r w:rsidR="0025662A">
        <w:t>amount equal to 150%</w:t>
      </w:r>
      <w:r w:rsidRPr="00CC4300">
        <w:t xml:space="preserve"> of the Estimated Year 1 Charges; </w:t>
      </w:r>
    </w:p>
    <w:p w14:paraId="4C7F2E9C" w14:textId="77777777" w:rsidR="007F0DFA" w:rsidRPr="00CC4300" w:rsidRDefault="007F0DFA" w:rsidP="00C75BC1">
      <w:pPr>
        <w:pStyle w:val="Heading4"/>
        <w:numPr>
          <w:ilvl w:val="3"/>
          <w:numId w:val="27"/>
        </w:numPr>
        <w:ind w:left="3119" w:hanging="709"/>
      </w:pPr>
      <w:r w:rsidRPr="00CC4300">
        <w:t>in relation to Defaults occurring during any subsequent Con</w:t>
      </w:r>
      <w:r w:rsidR="0025662A">
        <w:t>tract Year, an amount equal to 150%</w:t>
      </w:r>
      <w:r w:rsidRPr="00CC4300">
        <w:t xml:space="preserve"> of the Charges paid and/or due to be paid to the Supplier under this Contract in the Contract Year immediately preceding the occurrence of the Default; and </w:t>
      </w:r>
    </w:p>
    <w:p w14:paraId="462BFB9A" w14:textId="77777777" w:rsidR="007F0DFA" w:rsidRPr="00CC4300" w:rsidRDefault="007F0DFA" w:rsidP="00C75BC1">
      <w:pPr>
        <w:pStyle w:val="Heading4"/>
        <w:numPr>
          <w:ilvl w:val="3"/>
          <w:numId w:val="27"/>
        </w:numPr>
        <w:ind w:left="3119" w:hanging="709"/>
      </w:pPr>
      <w:r w:rsidRPr="00CC4300">
        <w:t>in relation to Defaults occurring after the end of the Contract P</w:t>
      </w:r>
      <w:r w:rsidR="0025662A">
        <w:t>eriod, an amount equal to 150%</w:t>
      </w:r>
      <w:r w:rsidRPr="00CC4300">
        <w:t xml:space="preserve"> of the Charges paid and/or due to be paid to the Supplier in the 12 month period immediately prior to the last day of the </w:t>
      </w:r>
      <w:r w:rsidR="003D1E99" w:rsidRPr="00CC4300">
        <w:t>Contract Period</w:t>
      </w:r>
      <w:r w:rsidRPr="00CC4300">
        <w:t xml:space="preserve">, </w:t>
      </w:r>
    </w:p>
    <w:p w14:paraId="20601020" w14:textId="77777777" w:rsidR="007F0DFA" w:rsidRPr="007F0DFA" w:rsidRDefault="007F0DFA" w:rsidP="007F0DFA">
      <w:pPr>
        <w:pStyle w:val="Heading3"/>
        <w:numPr>
          <w:ilvl w:val="0"/>
          <w:numId w:val="0"/>
        </w:numPr>
        <w:ind w:left="709"/>
        <w:rPr>
          <w:rFonts w:cstheme="minorHAnsi"/>
        </w:rPr>
      </w:pPr>
      <w:r w:rsidRPr="00CC4300">
        <w:rPr>
          <w:rFonts w:cstheme="minorHAnsi"/>
        </w:rPr>
        <w:t xml:space="preserve">provided that where any Losses referred to </w:t>
      </w:r>
      <w:r w:rsidR="002E2C18" w:rsidRPr="00CC4300">
        <w:rPr>
          <w:rFonts w:cstheme="minorHAnsi"/>
        </w:rPr>
        <w:t>this Clause </w:t>
      </w:r>
      <w:r w:rsidR="002E2C18" w:rsidRPr="00CC4300">
        <w:rPr>
          <w:rFonts w:cstheme="minorHAnsi"/>
        </w:rPr>
        <w:fldChar w:fldCharType="begin"/>
      </w:r>
      <w:r w:rsidR="002E2C18" w:rsidRPr="00CC4300">
        <w:rPr>
          <w:rFonts w:cstheme="minorHAnsi"/>
        </w:rPr>
        <w:instrText xml:space="preserve"> REF _Ref45816821 \r \h </w:instrText>
      </w:r>
      <w:r w:rsidR="00CC4300">
        <w:rPr>
          <w:rFonts w:cstheme="minorHAnsi"/>
        </w:rPr>
        <w:instrText xml:space="preserve"> \* MERGEFORMAT </w:instrText>
      </w:r>
      <w:r w:rsidR="002E2C18" w:rsidRPr="00CC4300">
        <w:rPr>
          <w:rFonts w:cstheme="minorHAnsi"/>
        </w:rPr>
      </w:r>
      <w:r w:rsidR="002E2C18" w:rsidRPr="00CC4300">
        <w:rPr>
          <w:rFonts w:cstheme="minorHAnsi"/>
        </w:rPr>
        <w:fldChar w:fldCharType="separate"/>
      </w:r>
      <w:r w:rsidR="00934421">
        <w:rPr>
          <w:rFonts w:cstheme="minorHAnsi"/>
        </w:rPr>
        <w:t>19.4.4</w:t>
      </w:r>
      <w:r w:rsidR="002E2C18" w:rsidRPr="00CC4300">
        <w:rPr>
          <w:rFonts w:cstheme="minorHAnsi"/>
        </w:rPr>
        <w:fldChar w:fldCharType="end"/>
      </w:r>
      <w:r w:rsidRPr="00CC4300">
        <w:rPr>
          <w:rFonts w:cstheme="minorHAnsi"/>
        </w:rPr>
        <w:t xml:space="preserve"> have been incurred by the </w:t>
      </w:r>
      <w:r w:rsidR="002E2C18" w:rsidRPr="00CC4300">
        <w:rPr>
          <w:rFonts w:cstheme="minorHAnsi"/>
        </w:rPr>
        <w:t xml:space="preserve">Buyer </w:t>
      </w:r>
      <w:r w:rsidRPr="00CC4300">
        <w:rPr>
          <w:rFonts w:cstheme="minorHAnsi"/>
        </w:rPr>
        <w:t xml:space="preserve">as a result of the </w:t>
      </w:r>
      <w:r w:rsidR="002E2C18" w:rsidRPr="00CC4300">
        <w:rPr>
          <w:rFonts w:cstheme="minorHAnsi"/>
        </w:rPr>
        <w:t>Supplier’s abandonment of this Contract</w:t>
      </w:r>
      <w:r w:rsidRPr="00CC4300">
        <w:rPr>
          <w:rFonts w:cstheme="minorHAnsi"/>
        </w:rPr>
        <w:t xml:space="preserve"> or the Supplier’s wilful default, wilful breach of a fundamental term of this </w:t>
      </w:r>
      <w:r w:rsidR="002E2C18" w:rsidRPr="00CC4300">
        <w:rPr>
          <w:rFonts w:cstheme="minorHAnsi"/>
        </w:rPr>
        <w:t>Contract</w:t>
      </w:r>
      <w:r w:rsidRPr="00CC4300">
        <w:rPr>
          <w:rFonts w:cstheme="minorHAnsi"/>
        </w:rPr>
        <w:t xml:space="preserve"> or wilful repudiatory breach of this </w:t>
      </w:r>
      <w:r w:rsidR="002E2C18" w:rsidRPr="00CC4300">
        <w:rPr>
          <w:rFonts w:cstheme="minorHAnsi"/>
        </w:rPr>
        <w:t>Contract</w:t>
      </w:r>
      <w:r w:rsidRPr="00CC4300">
        <w:rPr>
          <w:rFonts w:cstheme="minorHAnsi"/>
        </w:rPr>
        <w:t>, th</w:t>
      </w:r>
      <w:r w:rsidR="0025662A">
        <w:rPr>
          <w:rFonts w:cstheme="minorHAnsi"/>
        </w:rPr>
        <w:t>e references in such Clause to 150%</w:t>
      </w:r>
      <w:r w:rsidRPr="00CC4300">
        <w:rPr>
          <w:rFonts w:cstheme="minorHAnsi"/>
        </w:rPr>
        <w:t xml:space="preserve"> shall</w:t>
      </w:r>
      <w:r w:rsidR="0025662A">
        <w:rPr>
          <w:rFonts w:cstheme="minorHAnsi"/>
        </w:rPr>
        <w:t xml:space="preserve"> be deemed to be references to 200%</w:t>
      </w:r>
      <w:r w:rsidRPr="00CC4300">
        <w:rPr>
          <w:rFonts w:cstheme="minorHAnsi"/>
        </w:rPr>
        <w:t>.</w:t>
      </w:r>
    </w:p>
    <w:p w14:paraId="2057528D" w14:textId="77777777" w:rsidR="004962F6" w:rsidRPr="008927AA" w:rsidRDefault="004962F6" w:rsidP="00771F4C">
      <w:pPr>
        <w:pStyle w:val="Heading2"/>
        <w:numPr>
          <w:ilvl w:val="1"/>
          <w:numId w:val="4"/>
        </w:numPr>
      </w:pPr>
      <w:r w:rsidRPr="008927AA">
        <w:t>Deductions from Charges shall not be taken into consideration when calculating the Supplier’s liability under Clause </w:t>
      </w:r>
      <w:r w:rsidR="008927AA" w:rsidRPr="008927AA">
        <w:fldChar w:fldCharType="begin"/>
      </w:r>
      <w:r w:rsidR="008927AA" w:rsidRPr="008927AA">
        <w:instrText xml:space="preserve"> REF _Ref45816821 \r \h </w:instrText>
      </w:r>
      <w:r w:rsidR="008927AA">
        <w:instrText xml:space="preserve"> \* MERGEFORMAT </w:instrText>
      </w:r>
      <w:r w:rsidR="008927AA" w:rsidRPr="008927AA">
        <w:fldChar w:fldCharType="separate"/>
      </w:r>
      <w:r w:rsidR="00934421">
        <w:t>19.4.4</w:t>
      </w:r>
      <w:r w:rsidR="008927AA" w:rsidRPr="008927AA">
        <w:fldChar w:fldCharType="end"/>
      </w:r>
      <w:r w:rsidR="008927AA" w:rsidRPr="008927AA">
        <w:t xml:space="preserve">. </w:t>
      </w:r>
    </w:p>
    <w:p w14:paraId="5106A42B" w14:textId="77777777" w:rsidR="008927AA" w:rsidRPr="008927AA" w:rsidRDefault="008927AA" w:rsidP="00771F4C">
      <w:pPr>
        <w:pStyle w:val="Heading2"/>
        <w:numPr>
          <w:ilvl w:val="1"/>
          <w:numId w:val="4"/>
        </w:numPr>
      </w:pPr>
      <w:r w:rsidRPr="008927AA">
        <w:t>Subject to Clauses </w:t>
      </w:r>
      <w:r>
        <w:fldChar w:fldCharType="begin"/>
      </w:r>
      <w:r>
        <w:instrText xml:space="preserve"> REF _Ref45816497 \r \h </w:instrText>
      </w:r>
      <w:r>
        <w:fldChar w:fldCharType="separate"/>
      </w:r>
      <w:r w:rsidR="00934421">
        <w:t>19.1</w:t>
      </w:r>
      <w:r>
        <w:fldChar w:fldCharType="end"/>
      </w:r>
      <w:r w:rsidRPr="00CE639D">
        <w:t xml:space="preserve"> </w:t>
      </w:r>
      <w:r w:rsidRPr="008927AA">
        <w:t xml:space="preserve">and </w:t>
      </w:r>
      <w:r>
        <w:fldChar w:fldCharType="begin"/>
      </w:r>
      <w:r>
        <w:instrText xml:space="preserve"> REF _Ref45816926 \r \h </w:instrText>
      </w:r>
      <w:r>
        <w:fldChar w:fldCharType="separate"/>
      </w:r>
      <w:r w:rsidR="00934421">
        <w:t>19.3</w:t>
      </w:r>
      <w:r>
        <w:fldChar w:fldCharType="end"/>
      </w:r>
      <w:r>
        <w:t xml:space="preserve"> </w:t>
      </w:r>
      <w:r w:rsidRPr="008927AA">
        <w:t xml:space="preserve">and </w:t>
      </w:r>
      <w:r w:rsidRPr="00354C8F">
        <w:t>Clause </w:t>
      </w:r>
      <w:r w:rsidR="00354C8F" w:rsidRPr="00354C8F">
        <w:fldChar w:fldCharType="begin"/>
      </w:r>
      <w:r w:rsidR="00354C8F" w:rsidRPr="00354C8F">
        <w:instrText xml:space="preserve"> REF _Ref45818748 \r \h </w:instrText>
      </w:r>
      <w:r w:rsidR="00354C8F">
        <w:instrText xml:space="preserve"> \* MERGEFORMAT </w:instrText>
      </w:r>
      <w:r w:rsidR="00354C8F" w:rsidRPr="00354C8F">
        <w:fldChar w:fldCharType="separate"/>
      </w:r>
      <w:r w:rsidR="00934421">
        <w:t>19.7</w:t>
      </w:r>
      <w:r w:rsidR="00354C8F" w:rsidRPr="00354C8F">
        <w:fldChar w:fldCharType="end"/>
      </w:r>
      <w:r w:rsidR="005A4671">
        <w:t xml:space="preserve"> </w:t>
      </w:r>
      <w:r w:rsidRPr="00354C8F">
        <w:t>and</w:t>
      </w:r>
      <w:r w:rsidRPr="008927AA">
        <w:t xml:space="preserve"> wi</w:t>
      </w:r>
      <w:r>
        <w:t>thout prejudice to the Buyer</w:t>
      </w:r>
      <w:r w:rsidRPr="008927AA">
        <w:t>’s obligation to pay the Charges as and when they fall due for payment:</w:t>
      </w:r>
    </w:p>
    <w:p w14:paraId="06D4E143" w14:textId="77777777" w:rsidR="008927AA" w:rsidRPr="00AF25CB" w:rsidRDefault="00F35A0C" w:rsidP="00771F4C">
      <w:pPr>
        <w:pStyle w:val="Heading3"/>
        <w:numPr>
          <w:ilvl w:val="2"/>
          <w:numId w:val="4"/>
        </w:numPr>
      </w:pPr>
      <w:r w:rsidRPr="00AF25CB">
        <w:t>the Buyer</w:t>
      </w:r>
      <w:r w:rsidR="008927AA" w:rsidRPr="00AF25CB">
        <w:t xml:space="preserve">'s total aggregate liability as a result of early termination of this </w:t>
      </w:r>
      <w:r w:rsidRPr="00AF25CB">
        <w:t>Contract</w:t>
      </w:r>
      <w:r w:rsidR="008927AA" w:rsidRPr="00AF25CB">
        <w:t xml:space="preserve"> by the </w:t>
      </w:r>
      <w:r w:rsidRPr="00AF25CB">
        <w:t>Buyer</w:t>
      </w:r>
      <w:r w:rsidR="008927AA" w:rsidRPr="00AF25CB">
        <w:t xml:space="preserve"> pursuant to </w:t>
      </w:r>
      <w:r w:rsidR="00AF25CB" w:rsidRPr="00AF25CB">
        <w:t xml:space="preserve">Clause </w:t>
      </w:r>
      <w:r w:rsidR="00AF25CB" w:rsidRPr="00AF25CB">
        <w:fldChar w:fldCharType="begin"/>
      </w:r>
      <w:r w:rsidR="00AF25CB" w:rsidRPr="00AF25CB">
        <w:instrText xml:space="preserve"> REF _Ref45867159 \r \h  \* MERGEFORMAT </w:instrText>
      </w:r>
      <w:r w:rsidR="00AF25CB" w:rsidRPr="00AF25CB">
        <w:fldChar w:fldCharType="separate"/>
      </w:r>
      <w:r w:rsidR="00934421">
        <w:t>35.1.9</w:t>
      </w:r>
      <w:r w:rsidR="00AF25CB" w:rsidRPr="00AF25CB">
        <w:fldChar w:fldCharType="end"/>
      </w:r>
      <w:r w:rsidR="00AF25CB" w:rsidRPr="00AF25CB">
        <w:t xml:space="preserve"> (Termination Without Cause) </w:t>
      </w:r>
      <w:r w:rsidR="008927AA" w:rsidRPr="00AF25CB">
        <w:t>shall</w:t>
      </w:r>
      <w:r w:rsidR="00AD6F19">
        <w:t xml:space="preserve"> comprise the </w:t>
      </w:r>
      <w:r w:rsidR="00A44910">
        <w:t xml:space="preserve">fee </w:t>
      </w:r>
      <w:r w:rsidR="00AD6F19">
        <w:t xml:space="preserve">calculated in accordance with the provisions of </w:t>
      </w:r>
      <w:r w:rsidR="000D3986">
        <w:t xml:space="preserve">Clause </w:t>
      </w:r>
      <w:r w:rsidR="00255215">
        <w:rPr>
          <w:highlight w:val="green"/>
        </w:rPr>
        <w:fldChar w:fldCharType="begin"/>
      </w:r>
      <w:r w:rsidR="00255215">
        <w:instrText xml:space="preserve"> REF _Ref46334543 \r \h </w:instrText>
      </w:r>
      <w:r w:rsidR="00255215">
        <w:rPr>
          <w:highlight w:val="green"/>
        </w:rPr>
      </w:r>
      <w:r w:rsidR="00255215">
        <w:rPr>
          <w:highlight w:val="green"/>
        </w:rPr>
        <w:fldChar w:fldCharType="separate"/>
      </w:r>
      <w:r w:rsidR="00934421">
        <w:t>36.2</w:t>
      </w:r>
      <w:r w:rsidR="00255215">
        <w:rPr>
          <w:highlight w:val="green"/>
        </w:rPr>
        <w:fldChar w:fldCharType="end"/>
      </w:r>
      <w:r w:rsidR="000D3986">
        <w:t xml:space="preserve"> and </w:t>
      </w:r>
      <w:r w:rsidR="00AD6F19">
        <w:t>Attachment 2 (Charges) of the Order Form</w:t>
      </w:r>
      <w:r w:rsidR="00924789">
        <w:t>;</w:t>
      </w:r>
      <w:r w:rsidR="008927AA" w:rsidRPr="00AF25CB">
        <w:t xml:space="preserve"> </w:t>
      </w:r>
    </w:p>
    <w:p w14:paraId="2FD28070" w14:textId="77777777" w:rsidR="00CE639D" w:rsidRDefault="00362B0D" w:rsidP="00771F4C">
      <w:pPr>
        <w:pStyle w:val="Heading3"/>
        <w:numPr>
          <w:ilvl w:val="2"/>
          <w:numId w:val="4"/>
        </w:numPr>
      </w:pPr>
      <w:r>
        <w:t>the Buyer</w:t>
      </w:r>
      <w:r w:rsidRPr="00362B0D">
        <w:t xml:space="preserve">'s aggregate liability in respect of all Losses incurred by the Supplier under or in connection with this </w:t>
      </w:r>
      <w:r>
        <w:t>Contract</w:t>
      </w:r>
      <w:r w:rsidRPr="00362B0D">
        <w:t xml:space="preserve"> as a result of Defaults of the </w:t>
      </w:r>
      <w:r>
        <w:t>Buyer</w:t>
      </w:r>
      <w:r w:rsidRPr="00362B0D">
        <w:t xml:space="preserve"> shall in no event exceed:</w:t>
      </w:r>
    </w:p>
    <w:p w14:paraId="39960BE6" w14:textId="77777777" w:rsidR="00362B0D" w:rsidRPr="00362B0D" w:rsidRDefault="00362B0D" w:rsidP="00C75BC1">
      <w:pPr>
        <w:pStyle w:val="Heading4"/>
        <w:numPr>
          <w:ilvl w:val="3"/>
          <w:numId w:val="27"/>
        </w:numPr>
        <w:ind w:left="3119" w:hanging="709"/>
      </w:pPr>
      <w:r w:rsidRPr="00362B0D">
        <w:t xml:space="preserve">in relation to Defaults occurring in the first Contract Year, an amount equal to the Estimated Year 1 Charges; </w:t>
      </w:r>
    </w:p>
    <w:p w14:paraId="4C534DC5" w14:textId="77777777" w:rsidR="00362B0D" w:rsidRPr="00362B0D" w:rsidRDefault="00362B0D" w:rsidP="00C75BC1">
      <w:pPr>
        <w:pStyle w:val="Heading4"/>
        <w:numPr>
          <w:ilvl w:val="3"/>
          <w:numId w:val="27"/>
        </w:numPr>
        <w:ind w:left="3119" w:hanging="709"/>
      </w:pPr>
      <w:r w:rsidRPr="00362B0D">
        <w:t xml:space="preserve">in relation to Defaults occurring during any subsequent Contract Year, an amount equal to the total Charges paid and/or due to be paid under this </w:t>
      </w:r>
      <w:r w:rsidR="006014E5">
        <w:t xml:space="preserve">Contract </w:t>
      </w:r>
      <w:r w:rsidRPr="00362B0D">
        <w:t>in the Contract Year immediately preceding the occurrence of the Default; and</w:t>
      </w:r>
    </w:p>
    <w:p w14:paraId="32DB68E4" w14:textId="77777777" w:rsidR="00362B0D" w:rsidRPr="00362B0D" w:rsidRDefault="00362B0D" w:rsidP="00C75BC1">
      <w:pPr>
        <w:pStyle w:val="Heading4"/>
        <w:numPr>
          <w:ilvl w:val="3"/>
          <w:numId w:val="27"/>
        </w:numPr>
        <w:ind w:left="3119" w:hanging="709"/>
      </w:pPr>
      <w:r w:rsidRPr="00362B0D">
        <w:t xml:space="preserve">in relation to Defaults occurring after the end of the </w:t>
      </w:r>
      <w:r w:rsidR="006014E5">
        <w:t>Contract Period</w:t>
      </w:r>
      <w:r w:rsidRPr="00362B0D">
        <w:t xml:space="preserve">, an amount equal to the total Charges paid and/or due to </w:t>
      </w:r>
      <w:r w:rsidRPr="00362B0D">
        <w:lastRenderedPageBreak/>
        <w:t xml:space="preserve">be paid to the Supplier in the 12 month period immediately prior to the last day of the </w:t>
      </w:r>
      <w:r w:rsidR="006014E5">
        <w:t>Contract Period</w:t>
      </w:r>
      <w:r w:rsidRPr="00362B0D">
        <w:t xml:space="preserve">. </w:t>
      </w:r>
    </w:p>
    <w:p w14:paraId="2653C301" w14:textId="77777777" w:rsidR="00F53417" w:rsidRDefault="00F53417" w:rsidP="00F53417">
      <w:pPr>
        <w:pStyle w:val="Body1"/>
        <w:rPr>
          <w:b/>
        </w:rPr>
      </w:pPr>
      <w:r>
        <w:rPr>
          <w:b/>
        </w:rPr>
        <w:t xml:space="preserve">Consequential Losses </w:t>
      </w:r>
    </w:p>
    <w:p w14:paraId="766CBE79" w14:textId="77777777" w:rsidR="00F53417" w:rsidRPr="00F53417" w:rsidRDefault="00F53417" w:rsidP="00771F4C">
      <w:pPr>
        <w:pStyle w:val="Heading2"/>
        <w:numPr>
          <w:ilvl w:val="1"/>
          <w:numId w:val="4"/>
        </w:numPr>
      </w:pPr>
      <w:bookmarkStart w:id="112" w:name="_Ref45818748"/>
      <w:r w:rsidRPr="00F53417">
        <w:t>Subject to Clauses </w:t>
      </w:r>
      <w:r>
        <w:fldChar w:fldCharType="begin"/>
      </w:r>
      <w:r>
        <w:instrText xml:space="preserve"> REF _Ref45816497 \r \h </w:instrText>
      </w:r>
      <w:r>
        <w:fldChar w:fldCharType="separate"/>
      </w:r>
      <w:r w:rsidR="00934421">
        <w:t>19.1</w:t>
      </w:r>
      <w:r>
        <w:fldChar w:fldCharType="end"/>
      </w:r>
      <w:r w:rsidR="00584898">
        <w:t xml:space="preserve">, </w:t>
      </w:r>
      <w:r>
        <w:fldChar w:fldCharType="begin"/>
      </w:r>
      <w:r>
        <w:instrText xml:space="preserve"> REF _Ref45816476 \r \h </w:instrText>
      </w:r>
      <w:r>
        <w:fldChar w:fldCharType="separate"/>
      </w:r>
      <w:r w:rsidR="00934421">
        <w:t>19.2</w:t>
      </w:r>
      <w:r>
        <w:fldChar w:fldCharType="end"/>
      </w:r>
      <w:r w:rsidR="00584898">
        <w:t xml:space="preserve"> and </w:t>
      </w:r>
      <w:r>
        <w:fldChar w:fldCharType="begin"/>
      </w:r>
      <w:r>
        <w:instrText xml:space="preserve"> REF _Ref45816926 \r \h </w:instrText>
      </w:r>
      <w:r>
        <w:fldChar w:fldCharType="separate"/>
      </w:r>
      <w:r w:rsidR="00934421">
        <w:t>19.3</w:t>
      </w:r>
      <w:r>
        <w:fldChar w:fldCharType="end"/>
      </w:r>
      <w:r w:rsidR="00763F34">
        <w:t xml:space="preserve"> </w:t>
      </w:r>
      <w:r w:rsidRPr="0057469A">
        <w:t>and Clause </w:t>
      </w:r>
      <w:r w:rsidR="0057469A" w:rsidRPr="0057469A">
        <w:fldChar w:fldCharType="begin"/>
      </w:r>
      <w:r w:rsidR="0057469A" w:rsidRPr="0057469A">
        <w:instrText xml:space="preserve"> REF _Ref45819258 \r \h </w:instrText>
      </w:r>
      <w:r w:rsidR="0057469A">
        <w:instrText xml:space="preserve"> \* MERGEFORMAT </w:instrText>
      </w:r>
      <w:r w:rsidR="0057469A" w:rsidRPr="0057469A">
        <w:fldChar w:fldCharType="separate"/>
      </w:r>
      <w:r w:rsidR="00934421">
        <w:t>19.8</w:t>
      </w:r>
      <w:r w:rsidR="0057469A" w:rsidRPr="0057469A">
        <w:fldChar w:fldCharType="end"/>
      </w:r>
      <w:r w:rsidRPr="0057469A">
        <w:t>,</w:t>
      </w:r>
      <w:r w:rsidRPr="00F53417">
        <w:t xml:space="preserve"> neither Party shall be liable to the other Party for:</w:t>
      </w:r>
      <w:bookmarkEnd w:id="112"/>
      <w:r w:rsidRPr="00F53417">
        <w:t xml:space="preserve"> </w:t>
      </w:r>
    </w:p>
    <w:p w14:paraId="44D4223D" w14:textId="77777777" w:rsidR="00F53417" w:rsidRPr="00584898" w:rsidRDefault="00F53417" w:rsidP="00771F4C">
      <w:pPr>
        <w:pStyle w:val="Heading3"/>
        <w:numPr>
          <w:ilvl w:val="2"/>
          <w:numId w:val="4"/>
        </w:numPr>
      </w:pPr>
      <w:r w:rsidRPr="00584898">
        <w:t>any indirect, special or consequential Loss; or</w:t>
      </w:r>
    </w:p>
    <w:p w14:paraId="193268C9" w14:textId="77777777" w:rsidR="00F53417" w:rsidRDefault="00F53417" w:rsidP="00771F4C">
      <w:pPr>
        <w:pStyle w:val="Heading3"/>
        <w:numPr>
          <w:ilvl w:val="2"/>
          <w:numId w:val="4"/>
        </w:numPr>
      </w:pPr>
      <w:r w:rsidRPr="00584898">
        <w:t xml:space="preserve">any loss of profits, turnover, </w:t>
      </w:r>
      <w:r w:rsidR="00584898">
        <w:t xml:space="preserve">savings, </w:t>
      </w:r>
      <w:r w:rsidRPr="00584898">
        <w:t xml:space="preserve">business opportunities or damage to goodwill (in each case whether direct or indirect).  </w:t>
      </w:r>
    </w:p>
    <w:p w14:paraId="3DEAACB4" w14:textId="77777777" w:rsidR="00763F34" w:rsidRPr="00763F34" w:rsidRDefault="00763F34" w:rsidP="00771F4C">
      <w:pPr>
        <w:pStyle w:val="Heading2"/>
        <w:numPr>
          <w:ilvl w:val="1"/>
          <w:numId w:val="4"/>
        </w:numPr>
      </w:pPr>
      <w:bookmarkStart w:id="113" w:name="_Ref45819258"/>
      <w:r>
        <w:t>Notwithstanding Clause </w:t>
      </w:r>
      <w:r>
        <w:fldChar w:fldCharType="begin"/>
      </w:r>
      <w:r>
        <w:instrText xml:space="preserve"> REF _Ref45818748 \r \h </w:instrText>
      </w:r>
      <w:r>
        <w:fldChar w:fldCharType="separate"/>
      </w:r>
      <w:r w:rsidR="00934421">
        <w:t>19.7</w:t>
      </w:r>
      <w:r>
        <w:fldChar w:fldCharType="end"/>
      </w:r>
      <w:r>
        <w:t xml:space="preserve"> but subject to Clause </w:t>
      </w:r>
      <w:r>
        <w:fldChar w:fldCharType="begin"/>
      </w:r>
      <w:r>
        <w:instrText xml:space="preserve"> REF _Ref45818785 \r \h </w:instrText>
      </w:r>
      <w:r>
        <w:fldChar w:fldCharType="separate"/>
      </w:r>
      <w:r w:rsidR="00934421">
        <w:t>19.4</w:t>
      </w:r>
      <w:r>
        <w:fldChar w:fldCharType="end"/>
      </w:r>
      <w:r w:rsidRPr="00763F34">
        <w:t xml:space="preserve">, the Supplier acknowledges that the </w:t>
      </w:r>
      <w:r>
        <w:t xml:space="preserve">Buyer </w:t>
      </w:r>
      <w:r w:rsidRPr="00763F34">
        <w:t>may, amongst other things, recover from the Supplier the fo</w:t>
      </w:r>
      <w:r>
        <w:t xml:space="preserve">llowing Losses incurred by the Buyer </w:t>
      </w:r>
      <w:r w:rsidRPr="00763F34">
        <w:t>to the extent that they arise as a result of a Default by the Supplier:</w:t>
      </w:r>
      <w:bookmarkEnd w:id="113"/>
    </w:p>
    <w:p w14:paraId="6EF04C61" w14:textId="77777777" w:rsidR="00763F34" w:rsidRPr="00763F34" w:rsidRDefault="00763F34" w:rsidP="00771F4C">
      <w:pPr>
        <w:pStyle w:val="Heading3"/>
        <w:numPr>
          <w:ilvl w:val="2"/>
          <w:numId w:val="4"/>
        </w:numPr>
      </w:pPr>
      <w:r w:rsidRPr="00763F34">
        <w:t>any additional operational and/or administrative costs and expenses incurred by the</w:t>
      </w:r>
      <w:r>
        <w:t xml:space="preserve"> Buyer</w:t>
      </w:r>
      <w:r w:rsidRPr="00763F34">
        <w:t xml:space="preserve">, including costs relating to time spent by or on behalf of the </w:t>
      </w:r>
      <w:r>
        <w:t>Buyer</w:t>
      </w:r>
      <w:r w:rsidRPr="00763F34">
        <w:t xml:space="preserve"> in dealing with the consequences of the Default;</w:t>
      </w:r>
    </w:p>
    <w:p w14:paraId="13AF2106" w14:textId="77777777" w:rsidR="00763F34" w:rsidRPr="00763F34" w:rsidRDefault="00763F34" w:rsidP="00771F4C">
      <w:pPr>
        <w:pStyle w:val="Heading3"/>
        <w:numPr>
          <w:ilvl w:val="2"/>
          <w:numId w:val="4"/>
        </w:numPr>
      </w:pPr>
      <w:r w:rsidRPr="00763F34">
        <w:t xml:space="preserve">any wasted expenditure or charges; </w:t>
      </w:r>
    </w:p>
    <w:p w14:paraId="4092995A" w14:textId="77777777" w:rsidR="00763F34" w:rsidRPr="00763F34" w:rsidRDefault="00763F34" w:rsidP="00771F4C">
      <w:pPr>
        <w:pStyle w:val="Heading3"/>
        <w:numPr>
          <w:ilvl w:val="2"/>
          <w:numId w:val="4"/>
        </w:numPr>
      </w:pPr>
      <w:r w:rsidRPr="00763F34">
        <w:t xml:space="preserve">the additional cost of </w:t>
      </w:r>
      <w:r w:rsidRPr="00666A66">
        <w:t>procuring Replacement Services for</w:t>
      </w:r>
      <w:r w:rsidRPr="00763F34">
        <w:t xml:space="preserve"> the remainder of the </w:t>
      </w:r>
      <w:r w:rsidR="005A6E91">
        <w:t>Contract Period</w:t>
      </w:r>
      <w:r w:rsidRPr="00763F34">
        <w:t xml:space="preserve"> and/or replacement Deliverables, which shall include any incremental costs associated with such Replacement Services and/or replacement Deliverables above those which would have been payable under this </w:t>
      </w:r>
      <w:r w:rsidR="005A6E91">
        <w:t>Contract</w:t>
      </w:r>
      <w:r w:rsidRPr="00763F34">
        <w:t>;</w:t>
      </w:r>
    </w:p>
    <w:p w14:paraId="5311F80C" w14:textId="77777777" w:rsidR="00763F34" w:rsidRPr="00763F34" w:rsidRDefault="00763F34" w:rsidP="00771F4C">
      <w:pPr>
        <w:pStyle w:val="Heading3"/>
        <w:numPr>
          <w:ilvl w:val="2"/>
          <w:numId w:val="4"/>
        </w:numPr>
      </w:pPr>
      <w:r w:rsidRPr="00763F34">
        <w:t xml:space="preserve">any compensation or interest paid to a third party by the </w:t>
      </w:r>
      <w:r w:rsidR="005A6E91">
        <w:t>Buyer</w:t>
      </w:r>
      <w:r w:rsidRPr="00763F34">
        <w:t xml:space="preserve">; </w:t>
      </w:r>
      <w:r w:rsidR="005A6E91">
        <w:t>and</w:t>
      </w:r>
    </w:p>
    <w:p w14:paraId="7365C2D7" w14:textId="77777777" w:rsidR="00763F34" w:rsidRPr="00763F34" w:rsidRDefault="00763F34" w:rsidP="00771F4C">
      <w:pPr>
        <w:pStyle w:val="Heading3"/>
        <w:numPr>
          <w:ilvl w:val="2"/>
          <w:numId w:val="4"/>
        </w:numPr>
      </w:pPr>
      <w:r w:rsidRPr="00763F34">
        <w:t>any fine or penalty incurred by the</w:t>
      </w:r>
      <w:r w:rsidR="005A6E91">
        <w:t xml:space="preserve"> Buyer</w:t>
      </w:r>
      <w:r w:rsidRPr="00763F34">
        <w:t xml:space="preserve"> pursuant to Law and any costs incurred by the </w:t>
      </w:r>
      <w:r w:rsidR="005A6E91">
        <w:t xml:space="preserve">Buyer </w:t>
      </w:r>
      <w:r w:rsidRPr="00763F34">
        <w:t xml:space="preserve">in defending any proceedings which </w:t>
      </w:r>
      <w:r w:rsidR="005A6E91">
        <w:t>result in such fine or penalty.</w:t>
      </w:r>
    </w:p>
    <w:p w14:paraId="21F0B42F" w14:textId="77777777" w:rsidR="00745920" w:rsidRDefault="00745920" w:rsidP="00745920">
      <w:pPr>
        <w:pStyle w:val="Body1"/>
        <w:rPr>
          <w:b/>
        </w:rPr>
      </w:pPr>
      <w:r>
        <w:rPr>
          <w:b/>
        </w:rPr>
        <w:t xml:space="preserve">Mitigation </w:t>
      </w:r>
    </w:p>
    <w:p w14:paraId="2A3D2F24" w14:textId="77777777" w:rsidR="00565B78" w:rsidRPr="004D5BD8" w:rsidRDefault="0057469A" w:rsidP="00771F4C">
      <w:pPr>
        <w:pStyle w:val="Heading2"/>
        <w:numPr>
          <w:ilvl w:val="1"/>
          <w:numId w:val="4"/>
        </w:numPr>
      </w:pPr>
      <w:r w:rsidRPr="0057469A">
        <w:t>Each Party shall use all reasonable endeavours to mitigate any loss or damage suffered arising out of or in connection with this</w:t>
      </w:r>
      <w:r>
        <w:t xml:space="preserve"> Contract</w:t>
      </w:r>
      <w:r w:rsidRPr="0057469A">
        <w:t xml:space="preserve">, including any Losses for which the relevant Party is entitled to bring a claim against the other Party pursuant to the indemnities in this </w:t>
      </w:r>
      <w:r>
        <w:t>Contract</w:t>
      </w:r>
      <w:r w:rsidRPr="0057469A">
        <w:t>.</w:t>
      </w:r>
    </w:p>
    <w:p w14:paraId="0846372C" w14:textId="77777777" w:rsidR="00C30582" w:rsidRDefault="00B06B5D" w:rsidP="00771F4C">
      <w:pPr>
        <w:pStyle w:val="Heading1"/>
        <w:keepNext/>
        <w:numPr>
          <w:ilvl w:val="0"/>
          <w:numId w:val="4"/>
        </w:numPr>
      </w:pPr>
      <w:bookmarkStart w:id="114" w:name="_heading=h.2xcytpi" w:colFirst="0" w:colLast="0"/>
      <w:bookmarkStart w:id="115" w:name="_Ref46327891"/>
      <w:bookmarkStart w:id="116" w:name="_Toc48825029"/>
      <w:bookmarkEnd w:id="97"/>
      <w:bookmarkEnd w:id="114"/>
      <w:r>
        <w:t>Intellectual Property Rights</w:t>
      </w:r>
      <w:bookmarkEnd w:id="115"/>
      <w:bookmarkEnd w:id="116"/>
    </w:p>
    <w:p w14:paraId="08BF4437" w14:textId="77777777" w:rsidR="00453B3A" w:rsidRDefault="00453B3A" w:rsidP="00771F4C">
      <w:pPr>
        <w:pStyle w:val="Heading2"/>
        <w:numPr>
          <w:ilvl w:val="1"/>
          <w:numId w:val="4"/>
        </w:numPr>
      </w:pPr>
      <w:bookmarkStart w:id="117" w:name="_Ref45819726"/>
      <w:r w:rsidRPr="00453B3A">
        <w:t>Except as expressly set out in this</w:t>
      </w:r>
      <w:r w:rsidR="00F45D1B">
        <w:t xml:space="preserve"> Contract</w:t>
      </w:r>
      <w:r w:rsidRPr="00453B3A">
        <w:t>:</w:t>
      </w:r>
      <w:bookmarkEnd w:id="117"/>
    </w:p>
    <w:p w14:paraId="2CA8B26C" w14:textId="77777777" w:rsidR="00453B3A" w:rsidRPr="00453B3A" w:rsidRDefault="00453B3A" w:rsidP="00771F4C">
      <w:pPr>
        <w:pStyle w:val="Heading3"/>
        <w:numPr>
          <w:ilvl w:val="2"/>
          <w:numId w:val="4"/>
        </w:numPr>
      </w:pPr>
      <w:bookmarkStart w:id="118" w:name="_Ref45822579"/>
      <w:r w:rsidRPr="00453B3A">
        <w:t xml:space="preserve">the </w:t>
      </w:r>
      <w:r w:rsidR="00F45D1B">
        <w:t xml:space="preserve">Buyer </w:t>
      </w:r>
      <w:r w:rsidRPr="00453B3A">
        <w:t>shall not acquire any right, title or interest in or to the Intellectual Property Rights of the Supplier or its licensors, namely:</w:t>
      </w:r>
      <w:bookmarkEnd w:id="118"/>
    </w:p>
    <w:p w14:paraId="5ED194CD" w14:textId="77777777" w:rsidR="00453B3A" w:rsidRPr="004A3FD9" w:rsidRDefault="00453B3A" w:rsidP="00C75BC1">
      <w:pPr>
        <w:pStyle w:val="Heading4"/>
        <w:numPr>
          <w:ilvl w:val="3"/>
          <w:numId w:val="37"/>
        </w:numPr>
        <w:ind w:hanging="1202"/>
      </w:pPr>
      <w:r w:rsidRPr="004A3FD9">
        <w:t>the Supplier Software;</w:t>
      </w:r>
    </w:p>
    <w:p w14:paraId="294665D3" w14:textId="77777777" w:rsidR="00453B3A" w:rsidRPr="004A3FD9" w:rsidRDefault="00453B3A" w:rsidP="00C75BC1">
      <w:pPr>
        <w:pStyle w:val="Heading4"/>
        <w:numPr>
          <w:ilvl w:val="3"/>
          <w:numId w:val="37"/>
        </w:numPr>
        <w:ind w:left="3119" w:hanging="709"/>
      </w:pPr>
      <w:r w:rsidRPr="004A3FD9">
        <w:t xml:space="preserve">the Third Party Software; </w:t>
      </w:r>
    </w:p>
    <w:p w14:paraId="0CBD11F8" w14:textId="77777777" w:rsidR="00453B3A" w:rsidRPr="004A3FD9" w:rsidRDefault="00453B3A" w:rsidP="00C75BC1">
      <w:pPr>
        <w:pStyle w:val="Heading4"/>
        <w:numPr>
          <w:ilvl w:val="3"/>
          <w:numId w:val="37"/>
        </w:numPr>
        <w:ind w:left="3119" w:hanging="709"/>
      </w:pPr>
      <w:r w:rsidRPr="004A3FD9">
        <w:t>the Third Party IPRs; and</w:t>
      </w:r>
    </w:p>
    <w:p w14:paraId="4C67010E" w14:textId="77777777" w:rsidR="00453B3A" w:rsidRPr="004A3FD9" w:rsidRDefault="00453B3A" w:rsidP="00C75BC1">
      <w:pPr>
        <w:pStyle w:val="Heading4"/>
        <w:numPr>
          <w:ilvl w:val="3"/>
          <w:numId w:val="37"/>
        </w:numPr>
        <w:ind w:left="3119" w:hanging="709"/>
      </w:pPr>
      <w:r w:rsidRPr="004A3FD9">
        <w:lastRenderedPageBreak/>
        <w:t>the Supplier Background IPRs;</w:t>
      </w:r>
    </w:p>
    <w:p w14:paraId="26A04523" w14:textId="77777777" w:rsidR="00453B3A" w:rsidRPr="00453B3A" w:rsidRDefault="00453B3A" w:rsidP="00771F4C">
      <w:pPr>
        <w:pStyle w:val="Heading3"/>
        <w:numPr>
          <w:ilvl w:val="2"/>
          <w:numId w:val="4"/>
        </w:numPr>
      </w:pPr>
      <w:r w:rsidRPr="00453B3A">
        <w:t xml:space="preserve">the Supplier shall not acquire any right, title or interest in or to the Intellectual Property Rights of the </w:t>
      </w:r>
      <w:r w:rsidR="00D06167">
        <w:t>Buyer</w:t>
      </w:r>
      <w:r w:rsidRPr="00453B3A">
        <w:t xml:space="preserve"> or its licensors, including:</w:t>
      </w:r>
    </w:p>
    <w:p w14:paraId="6D891B64" w14:textId="77777777" w:rsidR="00453B3A" w:rsidRPr="00BA3DD1" w:rsidRDefault="00453B3A" w:rsidP="00C75BC1">
      <w:pPr>
        <w:pStyle w:val="Heading4"/>
        <w:numPr>
          <w:ilvl w:val="3"/>
          <w:numId w:val="38"/>
        </w:numPr>
        <w:ind w:hanging="1202"/>
      </w:pPr>
      <w:r w:rsidRPr="00BA3DD1">
        <w:t xml:space="preserve">the </w:t>
      </w:r>
      <w:r w:rsidR="00D06167" w:rsidRPr="00BA3DD1">
        <w:t>Buyer</w:t>
      </w:r>
      <w:r w:rsidRPr="00BA3DD1">
        <w:t xml:space="preserve"> Software;</w:t>
      </w:r>
    </w:p>
    <w:p w14:paraId="3FECB6B3" w14:textId="77777777" w:rsidR="00453B3A" w:rsidRPr="00BA3DD1" w:rsidRDefault="00453B3A" w:rsidP="00C75BC1">
      <w:pPr>
        <w:pStyle w:val="Heading4"/>
        <w:numPr>
          <w:ilvl w:val="3"/>
          <w:numId w:val="38"/>
        </w:numPr>
        <w:ind w:left="3119" w:hanging="709"/>
      </w:pPr>
      <w:r w:rsidRPr="00BA3DD1">
        <w:t>the</w:t>
      </w:r>
      <w:r w:rsidR="00D06167" w:rsidRPr="00BA3DD1">
        <w:t xml:space="preserve"> Buyer</w:t>
      </w:r>
      <w:r w:rsidRPr="00BA3DD1">
        <w:t xml:space="preserve"> Data; and</w:t>
      </w:r>
    </w:p>
    <w:p w14:paraId="7729D61A" w14:textId="77777777" w:rsidR="00453B3A" w:rsidRPr="00BA3DD1" w:rsidRDefault="00453B3A" w:rsidP="00C75BC1">
      <w:pPr>
        <w:pStyle w:val="Heading4"/>
        <w:numPr>
          <w:ilvl w:val="3"/>
          <w:numId w:val="38"/>
        </w:numPr>
        <w:ind w:left="3119" w:hanging="709"/>
      </w:pPr>
      <w:r w:rsidRPr="00BA3DD1">
        <w:t xml:space="preserve">the </w:t>
      </w:r>
      <w:r w:rsidR="00D06167" w:rsidRPr="00BA3DD1">
        <w:t>Buyer</w:t>
      </w:r>
      <w:r w:rsidRPr="00BA3DD1">
        <w:t xml:space="preserve"> Background IPRs;</w:t>
      </w:r>
    </w:p>
    <w:p w14:paraId="1B07A4ED" w14:textId="77777777" w:rsidR="00453B3A" w:rsidRDefault="00453B3A" w:rsidP="00771F4C">
      <w:pPr>
        <w:pStyle w:val="Heading3"/>
        <w:numPr>
          <w:ilvl w:val="2"/>
          <w:numId w:val="4"/>
        </w:numPr>
      </w:pPr>
      <w:r w:rsidRPr="00453B3A">
        <w:t xml:space="preserve">Specially Written Software and Project Specific IPRs (except for any Know-How, trade secrets or Confidential Information contained therein) shall be the property of the </w:t>
      </w:r>
      <w:r w:rsidR="00D06167">
        <w:t>Buyer</w:t>
      </w:r>
      <w:r w:rsidRPr="00453B3A">
        <w:t xml:space="preserve">. </w:t>
      </w:r>
    </w:p>
    <w:p w14:paraId="0F4EC6C8" w14:textId="77777777" w:rsidR="00D06167" w:rsidRPr="00D06167" w:rsidRDefault="00D06167" w:rsidP="00771F4C">
      <w:pPr>
        <w:pStyle w:val="Heading2"/>
        <w:numPr>
          <w:ilvl w:val="1"/>
          <w:numId w:val="4"/>
        </w:numPr>
      </w:pPr>
      <w:r w:rsidRPr="00D06167">
        <w:t>Where either Party acquires, by operation of law, title to Intellectual Property Rights that is inconsistent with the allocation of title set out in Clause </w:t>
      </w:r>
      <w:r>
        <w:fldChar w:fldCharType="begin"/>
      </w:r>
      <w:r>
        <w:instrText xml:space="preserve"> REF _Ref45819726 \r \h </w:instrText>
      </w:r>
      <w:r>
        <w:fldChar w:fldCharType="separate"/>
      </w:r>
      <w:r w:rsidR="00934421">
        <w:t>20.1</w:t>
      </w:r>
      <w:r>
        <w:fldChar w:fldCharType="end"/>
      </w:r>
      <w:r w:rsidRPr="00D06167">
        <w:t>, it shall assign in writing such Intellectual Property Rights as it has acquired to the other Party on the request of the other Party (whenever made).</w:t>
      </w:r>
    </w:p>
    <w:p w14:paraId="5C2CA05A" w14:textId="77777777" w:rsidR="00D06167" w:rsidRDefault="00D06167" w:rsidP="00771F4C">
      <w:pPr>
        <w:pStyle w:val="Heading2"/>
        <w:numPr>
          <w:ilvl w:val="1"/>
          <w:numId w:val="4"/>
        </w:numPr>
      </w:pPr>
      <w:r w:rsidRPr="00D06167">
        <w:t xml:space="preserve">Neither Party shall have any right to use any of the other Party's names, logos or trade marks on any of its products or services without the other Party's prior written consent. </w:t>
      </w:r>
    </w:p>
    <w:p w14:paraId="3710714A" w14:textId="77777777" w:rsidR="00604BA6" w:rsidRPr="00604BA6" w:rsidRDefault="00604BA6" w:rsidP="00771F4C">
      <w:pPr>
        <w:pStyle w:val="Heading2"/>
        <w:numPr>
          <w:ilvl w:val="1"/>
          <w:numId w:val="4"/>
        </w:numPr>
      </w:pPr>
      <w:r w:rsidRPr="00604BA6">
        <w:t xml:space="preserve">Unless the </w:t>
      </w:r>
      <w:r>
        <w:t xml:space="preserve">Buyer </w:t>
      </w:r>
      <w:r w:rsidRPr="00604BA6">
        <w:t>otherwise agrees in advance in writing:</w:t>
      </w:r>
    </w:p>
    <w:p w14:paraId="0CD7007F" w14:textId="77777777" w:rsidR="00604BA6" w:rsidRPr="00604BA6" w:rsidRDefault="00604BA6" w:rsidP="00771F4C">
      <w:pPr>
        <w:pStyle w:val="Heading3"/>
        <w:numPr>
          <w:ilvl w:val="2"/>
          <w:numId w:val="4"/>
        </w:numPr>
      </w:pPr>
      <w:r w:rsidRPr="00604BA6">
        <w:t xml:space="preserve">all Specially Written Software and any software element of Project Specific IPRs shall be created in a format, or able to be converted into a format, which is suitable for publication by the </w:t>
      </w:r>
      <w:r>
        <w:t xml:space="preserve">Buyer </w:t>
      </w:r>
      <w:r w:rsidRPr="00604BA6">
        <w:t xml:space="preserve">as open source software; and </w:t>
      </w:r>
    </w:p>
    <w:p w14:paraId="2F3ACF18" w14:textId="77777777" w:rsidR="00604BA6" w:rsidRPr="00604BA6" w:rsidRDefault="00604BA6" w:rsidP="00771F4C">
      <w:pPr>
        <w:pStyle w:val="Heading3"/>
        <w:numPr>
          <w:ilvl w:val="2"/>
          <w:numId w:val="4"/>
        </w:numPr>
      </w:pPr>
      <w:r w:rsidRPr="00604BA6">
        <w:t xml:space="preserve">where the Specially Written Software and any software element of Project Specific IPRs are written in a format that requires conversion before publication as open source software, the Supplier shall also provide the converted format to the </w:t>
      </w:r>
      <w:r>
        <w:t>Buyer</w:t>
      </w:r>
      <w:r w:rsidRPr="00604BA6">
        <w:t>.</w:t>
      </w:r>
    </w:p>
    <w:p w14:paraId="7E27A614" w14:textId="77777777" w:rsidR="00604BA6" w:rsidRDefault="00604BA6" w:rsidP="00771F4C">
      <w:pPr>
        <w:pStyle w:val="Heading2"/>
        <w:numPr>
          <w:ilvl w:val="1"/>
          <w:numId w:val="4"/>
        </w:numPr>
      </w:pPr>
      <w:r w:rsidRPr="00604BA6">
        <w:t xml:space="preserve">Where the </w:t>
      </w:r>
      <w:r>
        <w:t xml:space="preserve">Buyer </w:t>
      </w:r>
      <w:r w:rsidRPr="00604BA6">
        <w:t>agrees that any Specially Written Software and/or any software element of Project Specific IPRs should be excluded from Open Source publication, the Supplier shall as soon as reasonably practicable provide written details of the impact that s</w:t>
      </w:r>
      <w:r w:rsidR="000750B5">
        <w:t>uch exclusion will have on the Buyer</w:t>
      </w:r>
      <w:r w:rsidRPr="00604BA6">
        <w:t xml:space="preserve">’s ability to publish other Open Source </w:t>
      </w:r>
      <w:r w:rsidRPr="00BA3DD1">
        <w:t xml:space="preserve">software under Clause </w:t>
      </w:r>
      <w:r w:rsidR="00BA3DD1" w:rsidRPr="00BA3DD1">
        <w:fldChar w:fldCharType="begin"/>
      </w:r>
      <w:r w:rsidR="00BA3DD1" w:rsidRPr="00BA3DD1">
        <w:instrText xml:space="preserve"> REF _Ref45824597 \r \h </w:instrText>
      </w:r>
      <w:r w:rsidR="00BA3DD1">
        <w:instrText xml:space="preserve"> \* MERGEFORMAT </w:instrText>
      </w:r>
      <w:r w:rsidR="00BA3DD1" w:rsidRPr="00BA3DD1">
        <w:fldChar w:fldCharType="separate"/>
      </w:r>
      <w:r w:rsidR="00934421">
        <w:t>24</w:t>
      </w:r>
      <w:r w:rsidR="00BA3DD1" w:rsidRPr="00BA3DD1">
        <w:fldChar w:fldCharType="end"/>
      </w:r>
      <w:r w:rsidRPr="00BA3DD1">
        <w:t>.</w:t>
      </w:r>
    </w:p>
    <w:p w14:paraId="521B4FB7" w14:textId="77777777" w:rsidR="00B146F0" w:rsidRPr="00B146F0" w:rsidRDefault="00B146F0" w:rsidP="00B146F0">
      <w:pPr>
        <w:pStyle w:val="Heading2"/>
        <w:numPr>
          <w:ilvl w:val="1"/>
          <w:numId w:val="4"/>
        </w:numPr>
        <w:tabs>
          <w:tab w:val="num" w:pos="709"/>
        </w:tabs>
      </w:pPr>
      <w:r>
        <w:t xml:space="preserve">The Supplier waives (and shall procure that each of the Supplier Personnel shall waive) any moral rights which it is now or may at any future time be entitled under Chapter IV of the Copyright Designs and Patents Act 1988 or any similar provisions of law in any jurisdiction, to the extent such rights arise. </w:t>
      </w:r>
    </w:p>
    <w:p w14:paraId="7CCE0275" w14:textId="77777777" w:rsidR="00C53E31" w:rsidRDefault="00C53E31" w:rsidP="00771F4C">
      <w:pPr>
        <w:pStyle w:val="Heading1"/>
        <w:keepNext/>
        <w:numPr>
          <w:ilvl w:val="0"/>
          <w:numId w:val="4"/>
        </w:numPr>
      </w:pPr>
      <w:bookmarkStart w:id="119" w:name="_Ref45822123"/>
      <w:bookmarkStart w:id="120" w:name="_Toc48825030"/>
      <w:r>
        <w:t>TRANSFERS AND LICENCES GRANTED BY THE SUPPLIER</w:t>
      </w:r>
      <w:bookmarkEnd w:id="119"/>
      <w:bookmarkEnd w:id="120"/>
      <w:r>
        <w:t xml:space="preserve"> </w:t>
      </w:r>
    </w:p>
    <w:p w14:paraId="064140B0" w14:textId="77777777" w:rsidR="00A62C07" w:rsidRPr="00A62C07" w:rsidRDefault="00A62C07" w:rsidP="00A62C07">
      <w:pPr>
        <w:pStyle w:val="BodyText"/>
        <w:keepNext/>
        <w:ind w:left="720"/>
        <w:jc w:val="left"/>
        <w:rPr>
          <w:rFonts w:cstheme="minorHAnsi"/>
          <w:b/>
          <w:spacing w:val="-3"/>
          <w:lang w:val="en-US"/>
        </w:rPr>
      </w:pPr>
      <w:bookmarkStart w:id="121" w:name="_Toc350929577"/>
      <w:bookmarkStart w:id="122" w:name="_Toc351475997"/>
      <w:bookmarkStart w:id="123" w:name="_Toc352145141"/>
      <w:bookmarkStart w:id="124" w:name="_Toc353367076"/>
      <w:bookmarkStart w:id="125" w:name="_Toc353551824"/>
      <w:r w:rsidRPr="00A62C07">
        <w:rPr>
          <w:rFonts w:cstheme="minorHAnsi"/>
          <w:b/>
          <w:spacing w:val="-3"/>
          <w:lang w:val="en-US"/>
        </w:rPr>
        <w:t xml:space="preserve">Specially Written Software and Project Specific </w:t>
      </w:r>
      <w:bookmarkEnd w:id="121"/>
      <w:bookmarkEnd w:id="122"/>
      <w:bookmarkEnd w:id="123"/>
      <w:bookmarkEnd w:id="124"/>
      <w:bookmarkEnd w:id="125"/>
      <w:r w:rsidRPr="00A62C07">
        <w:rPr>
          <w:rFonts w:cstheme="minorHAnsi"/>
          <w:b/>
          <w:spacing w:val="-3"/>
          <w:lang w:val="en-US"/>
        </w:rPr>
        <w:t>IPRs</w:t>
      </w:r>
    </w:p>
    <w:p w14:paraId="105B4EEC" w14:textId="77777777" w:rsidR="00A62C07" w:rsidRPr="00A62C07" w:rsidRDefault="00A62C07" w:rsidP="00771F4C">
      <w:pPr>
        <w:pStyle w:val="Heading2"/>
        <w:numPr>
          <w:ilvl w:val="1"/>
          <w:numId w:val="4"/>
        </w:numPr>
      </w:pPr>
      <w:r w:rsidRPr="00A62C07">
        <w:t xml:space="preserve">Subject to Clause </w:t>
      </w:r>
      <w:r w:rsidR="00BF140D">
        <w:fldChar w:fldCharType="begin"/>
      </w:r>
      <w:r w:rsidR="00BF140D">
        <w:instrText xml:space="preserve"> REF _Ref45822528 \r \h </w:instrText>
      </w:r>
      <w:r w:rsidR="00BF140D">
        <w:fldChar w:fldCharType="separate"/>
      </w:r>
      <w:r w:rsidR="00934421">
        <w:t>21.17</w:t>
      </w:r>
      <w:r w:rsidR="00BF140D">
        <w:fldChar w:fldCharType="end"/>
      </w:r>
      <w:r w:rsidRPr="00A62C07">
        <w:t xml:space="preserve"> the Supplier hereby agrees to transfer to the</w:t>
      </w:r>
      <w:r w:rsidR="005C0D10">
        <w:t xml:space="preserve"> Buyer</w:t>
      </w:r>
      <w:r w:rsidRPr="00A62C07">
        <w:t xml:space="preserve">, or shall procure the transfer to the </w:t>
      </w:r>
      <w:r w:rsidR="005C0D10">
        <w:t xml:space="preserve">Buyer </w:t>
      </w:r>
      <w:r w:rsidRPr="00A62C07">
        <w:t xml:space="preserve">of, all rights (subject to Clause </w:t>
      </w:r>
      <w:r w:rsidR="00BF140D">
        <w:fldChar w:fldCharType="begin"/>
      </w:r>
      <w:r w:rsidR="00BF140D">
        <w:instrText xml:space="preserve"> REF _Ref45822579 \r \h </w:instrText>
      </w:r>
      <w:r w:rsidR="00BF140D">
        <w:fldChar w:fldCharType="separate"/>
      </w:r>
      <w:r w:rsidR="00934421">
        <w:t>20.1.1</w:t>
      </w:r>
      <w:r w:rsidR="00BF140D">
        <w:fldChar w:fldCharType="end"/>
      </w:r>
      <w:r w:rsidR="00BF140D">
        <w:t xml:space="preserve"> </w:t>
      </w:r>
      <w:r w:rsidRPr="00A62C07">
        <w:t>in the Specially Written Software and the Project Specific IPRs including (without limitation):</w:t>
      </w:r>
    </w:p>
    <w:p w14:paraId="19EF62F1" w14:textId="77777777" w:rsidR="00A62C07" w:rsidRPr="0071014B" w:rsidRDefault="00A62C07" w:rsidP="00771F4C">
      <w:pPr>
        <w:pStyle w:val="Heading3"/>
        <w:numPr>
          <w:ilvl w:val="2"/>
          <w:numId w:val="4"/>
        </w:numPr>
      </w:pPr>
      <w:r w:rsidRPr="0071014B">
        <w:lastRenderedPageBreak/>
        <w:t>the Documentation, Source Code and the Object Code of the Specially Written Software; and</w:t>
      </w:r>
    </w:p>
    <w:p w14:paraId="0FB37BAA" w14:textId="77777777" w:rsidR="00A62C07" w:rsidRPr="0071014B" w:rsidRDefault="00A62C07" w:rsidP="00771F4C">
      <w:pPr>
        <w:pStyle w:val="Heading3"/>
        <w:numPr>
          <w:ilvl w:val="2"/>
          <w:numId w:val="4"/>
        </w:numPr>
      </w:pPr>
      <w:bookmarkStart w:id="126" w:name="_Ref45887937"/>
      <w:r w:rsidRPr="0071014B">
        <w:t>all build instructions, test instructions, test scripts, test data, operating instructions and other documents and tools necessary for maintaining and supporting the Specially Written Software (together the “</w:t>
      </w:r>
      <w:r w:rsidRPr="0071014B">
        <w:rPr>
          <w:b/>
        </w:rPr>
        <w:t>Software Supporting Materials</w:t>
      </w:r>
      <w:r w:rsidRPr="0071014B">
        <w:t>”);</w:t>
      </w:r>
      <w:bookmarkEnd w:id="126"/>
    </w:p>
    <w:p w14:paraId="739BE080" w14:textId="77777777" w:rsidR="005C0D10" w:rsidRPr="005C0D10" w:rsidRDefault="005C0D10" w:rsidP="005C0D10">
      <w:pPr>
        <w:pStyle w:val="Heading2"/>
        <w:numPr>
          <w:ilvl w:val="0"/>
          <w:numId w:val="0"/>
        </w:numPr>
        <w:ind w:left="1440"/>
      </w:pPr>
      <w:r w:rsidRPr="005C0D10">
        <w:t>but not including any Know-How, trade secrets or Confidential Information</w:t>
      </w:r>
      <w:r>
        <w:t>.</w:t>
      </w:r>
    </w:p>
    <w:p w14:paraId="3E009419" w14:textId="77777777" w:rsidR="00DD1FEF" w:rsidRPr="00DD1FEF" w:rsidRDefault="00DD1FEF" w:rsidP="00771F4C">
      <w:pPr>
        <w:pStyle w:val="Heading2"/>
        <w:numPr>
          <w:ilvl w:val="1"/>
          <w:numId w:val="4"/>
        </w:numPr>
      </w:pPr>
      <w:r w:rsidRPr="00DD1FEF">
        <w:t>The Supplier:</w:t>
      </w:r>
    </w:p>
    <w:p w14:paraId="373E57D4" w14:textId="77777777" w:rsidR="00DD1FEF" w:rsidRPr="00DD1FEF" w:rsidRDefault="00DD1FEF" w:rsidP="00771F4C">
      <w:pPr>
        <w:pStyle w:val="Heading3"/>
        <w:numPr>
          <w:ilvl w:val="2"/>
          <w:numId w:val="4"/>
        </w:numPr>
      </w:pPr>
      <w:bookmarkStart w:id="127" w:name="_Ref45822697"/>
      <w:r w:rsidRPr="00DD1FEF">
        <w:t>shall:</w:t>
      </w:r>
      <w:bookmarkEnd w:id="127"/>
    </w:p>
    <w:p w14:paraId="6DBC2433" w14:textId="77777777" w:rsidR="00DD1FEF" w:rsidRPr="00DD1FEF" w:rsidRDefault="00DD1FEF" w:rsidP="00C75BC1">
      <w:pPr>
        <w:pStyle w:val="Heading4"/>
        <w:numPr>
          <w:ilvl w:val="3"/>
          <w:numId w:val="39"/>
        </w:numPr>
        <w:ind w:left="3119" w:hanging="709"/>
      </w:pPr>
      <w:r w:rsidRPr="00DD1FEF">
        <w:t xml:space="preserve">inform the </w:t>
      </w:r>
      <w:r>
        <w:t xml:space="preserve">Buyer </w:t>
      </w:r>
      <w:r w:rsidRPr="00DD1FEF">
        <w:t>of all Specially Written Software and any element of Project Specific IPRs that constitutes a modification or enhancement to Supplier Software or Third Party Software; and</w:t>
      </w:r>
    </w:p>
    <w:p w14:paraId="65C59D9B" w14:textId="77777777" w:rsidR="00DD1FEF" w:rsidRPr="00DD1FEF" w:rsidRDefault="00DD1FEF" w:rsidP="00C75BC1">
      <w:pPr>
        <w:pStyle w:val="Heading4"/>
        <w:numPr>
          <w:ilvl w:val="3"/>
          <w:numId w:val="39"/>
        </w:numPr>
        <w:ind w:left="3119" w:hanging="709"/>
      </w:pPr>
      <w:bookmarkStart w:id="128" w:name="_Ref45822686"/>
      <w:r w:rsidRPr="00DD1FEF">
        <w:t xml:space="preserve">deliver to the </w:t>
      </w:r>
      <w:r>
        <w:t xml:space="preserve">Buyer </w:t>
      </w:r>
      <w:r w:rsidRPr="00DD1FEF">
        <w:t xml:space="preserve">the Specially Written Software and the software element of Project Specific IPRs in both Source Code and Object Code forms together with relevant Documentation and all </w:t>
      </w:r>
      <w:r w:rsidRPr="003514FD">
        <w:t>related Software Supporting Materials within seven (7) days of the issue of a Milestone Achievement Certificate</w:t>
      </w:r>
      <w:r w:rsidRPr="00DD1FEF">
        <w:t xml:space="preserve"> in respect of the relevant Deliverable and shall provide updates of the Source Code and of the Software Supporting Materials promptly following each new release of the Specially Written Software, in each case on media that is reasonably acceptable to the</w:t>
      </w:r>
      <w:r w:rsidR="00CE3D29">
        <w:t xml:space="preserve"> Buyer</w:t>
      </w:r>
      <w:r w:rsidRPr="00DD1FEF">
        <w:t>; and</w:t>
      </w:r>
      <w:bookmarkEnd w:id="128"/>
    </w:p>
    <w:p w14:paraId="693C1E7E" w14:textId="77777777" w:rsidR="00DD1FEF" w:rsidRPr="00DD1FEF" w:rsidRDefault="00DD1FEF" w:rsidP="00C75BC1">
      <w:pPr>
        <w:pStyle w:val="Heading4"/>
        <w:numPr>
          <w:ilvl w:val="3"/>
          <w:numId w:val="39"/>
        </w:numPr>
        <w:ind w:left="3119" w:hanging="709"/>
      </w:pPr>
      <w:r w:rsidRPr="00DD1FEF">
        <w:t xml:space="preserve">without prejudice </w:t>
      </w:r>
      <w:r w:rsidRPr="00BF140D">
        <w:t xml:space="preserve">to Clause </w:t>
      </w:r>
      <w:r w:rsidR="00BF140D" w:rsidRPr="00BF140D">
        <w:fldChar w:fldCharType="begin"/>
      </w:r>
      <w:r w:rsidR="00BF140D" w:rsidRPr="00BF140D">
        <w:instrText xml:space="preserve"> REF _Ref45822623 \r \h </w:instrText>
      </w:r>
      <w:r w:rsidR="00BF140D">
        <w:instrText xml:space="preserve"> \* MERGEFORMAT </w:instrText>
      </w:r>
      <w:r w:rsidR="00BF140D" w:rsidRPr="00BF140D">
        <w:fldChar w:fldCharType="separate"/>
      </w:r>
      <w:r w:rsidR="00934421">
        <w:t>21.11</w:t>
      </w:r>
      <w:r w:rsidR="00BF140D" w:rsidRPr="00BF140D">
        <w:fldChar w:fldCharType="end"/>
      </w:r>
      <w:r w:rsidRPr="00BF140D">
        <w:t>,</w:t>
      </w:r>
      <w:r w:rsidRPr="00DD1FEF">
        <w:t xml:space="preserve"> provide full details to the </w:t>
      </w:r>
      <w:r w:rsidR="00114FCB">
        <w:t xml:space="preserve">Buyer </w:t>
      </w:r>
      <w:r w:rsidRPr="00DD1FEF">
        <w:t xml:space="preserve">of any </w:t>
      </w:r>
      <w:r w:rsidRPr="003514FD">
        <w:t>Supplier Background IPRs or Third Party IPRs</w:t>
      </w:r>
      <w:r w:rsidRPr="00DD1FEF">
        <w:t xml:space="preserve"> which are embedded in or which are an integral part of the Specially Written Software or any element of Project Specific IPRs;</w:t>
      </w:r>
    </w:p>
    <w:p w14:paraId="426ACA26" w14:textId="77777777" w:rsidR="00B712AE" w:rsidRPr="00B712AE" w:rsidRDefault="00B712AE" w:rsidP="00771F4C">
      <w:pPr>
        <w:pStyle w:val="Heading3"/>
        <w:numPr>
          <w:ilvl w:val="2"/>
          <w:numId w:val="4"/>
        </w:numPr>
      </w:pPr>
      <w:r w:rsidRPr="00B712AE">
        <w:t xml:space="preserve">acknowledges and agrees that the ownership of the media referred to in </w:t>
      </w:r>
      <w:r w:rsidRPr="000C2EEA">
        <w:t>Clause </w:t>
      </w:r>
      <w:r w:rsidR="000C2EEA" w:rsidRPr="000C2EEA">
        <w:fldChar w:fldCharType="begin"/>
      </w:r>
      <w:r w:rsidR="000C2EEA" w:rsidRPr="000C2EEA">
        <w:instrText xml:space="preserve"> REF _Ref45822697 \r \h </w:instrText>
      </w:r>
      <w:r w:rsidR="000C2EEA">
        <w:instrText xml:space="preserve"> \* MERGEFORMAT </w:instrText>
      </w:r>
      <w:r w:rsidR="000C2EEA" w:rsidRPr="000C2EEA">
        <w:fldChar w:fldCharType="separate"/>
      </w:r>
      <w:r w:rsidR="00934421">
        <w:t>21.2.1</w:t>
      </w:r>
      <w:r w:rsidR="000C2EEA" w:rsidRPr="000C2EEA">
        <w:fldChar w:fldCharType="end"/>
      </w:r>
      <w:r w:rsidR="000C2EEA" w:rsidRPr="000C2EEA">
        <w:fldChar w:fldCharType="begin"/>
      </w:r>
      <w:r w:rsidR="000C2EEA" w:rsidRPr="000C2EEA">
        <w:instrText xml:space="preserve"> REF _Ref45822686 \r \h </w:instrText>
      </w:r>
      <w:r w:rsidR="000C2EEA">
        <w:instrText xml:space="preserve"> \* MERGEFORMAT </w:instrText>
      </w:r>
      <w:r w:rsidR="000C2EEA" w:rsidRPr="000C2EEA">
        <w:fldChar w:fldCharType="separate"/>
      </w:r>
      <w:r w:rsidR="00934421">
        <w:t>(b)</w:t>
      </w:r>
      <w:r w:rsidR="000C2EEA" w:rsidRPr="000C2EEA">
        <w:fldChar w:fldCharType="end"/>
      </w:r>
      <w:r w:rsidRPr="000C2EEA">
        <w:t xml:space="preserve"> shall</w:t>
      </w:r>
      <w:r w:rsidRPr="00B712AE">
        <w:t xml:space="preserve"> vest in the </w:t>
      </w:r>
      <w:r>
        <w:t xml:space="preserve">Buyer </w:t>
      </w:r>
      <w:r w:rsidRPr="00B712AE">
        <w:t xml:space="preserve">upon their receipt by the </w:t>
      </w:r>
      <w:r>
        <w:t>Buyer</w:t>
      </w:r>
      <w:r w:rsidRPr="00B712AE">
        <w:t>; and</w:t>
      </w:r>
    </w:p>
    <w:p w14:paraId="15D9EFBF" w14:textId="77777777" w:rsidR="00B712AE" w:rsidRDefault="00B712AE" w:rsidP="00771F4C">
      <w:pPr>
        <w:pStyle w:val="Heading3"/>
        <w:numPr>
          <w:ilvl w:val="2"/>
          <w:numId w:val="4"/>
        </w:numPr>
      </w:pPr>
      <w:r w:rsidRPr="00B712AE">
        <w:t xml:space="preserve">shall execute all such assignments as are required to ensure that any rights in the Specially Written Software and Project Specific IPRs are properly transferred to the </w:t>
      </w:r>
      <w:r>
        <w:t>Buyer</w:t>
      </w:r>
      <w:r w:rsidRPr="00B712AE">
        <w:t xml:space="preserve">. </w:t>
      </w:r>
    </w:p>
    <w:p w14:paraId="64CF20FD" w14:textId="77777777" w:rsidR="009A341E" w:rsidRPr="009A341E" w:rsidRDefault="009A341E" w:rsidP="009A341E">
      <w:pPr>
        <w:pStyle w:val="BodyText"/>
        <w:keepNext/>
        <w:ind w:left="720"/>
        <w:jc w:val="left"/>
        <w:rPr>
          <w:rFonts w:cstheme="minorHAnsi"/>
          <w:b/>
          <w:spacing w:val="-3"/>
          <w:lang w:val="en-US"/>
        </w:rPr>
      </w:pPr>
      <w:r w:rsidRPr="009A341E">
        <w:rPr>
          <w:rFonts w:cstheme="minorHAnsi"/>
          <w:b/>
          <w:spacing w:val="-3"/>
          <w:lang w:val="en-US"/>
        </w:rPr>
        <w:t>Supplier Software and Supplier Background IPRs</w:t>
      </w:r>
    </w:p>
    <w:p w14:paraId="7931895C" w14:textId="77777777" w:rsidR="00FB2035" w:rsidRPr="00FB2035" w:rsidRDefault="00FB2035" w:rsidP="00771F4C">
      <w:pPr>
        <w:pStyle w:val="Heading2"/>
        <w:numPr>
          <w:ilvl w:val="1"/>
          <w:numId w:val="4"/>
        </w:numPr>
      </w:pPr>
      <w:r w:rsidRPr="003514FD">
        <w:t>The Supplier shall not use any Supplier Non-COTS Software or Supplier Non-COTS Background IPR in</w:t>
      </w:r>
      <w:r w:rsidRPr="00FB2035">
        <w:t xml:space="preserve"> the provision of the Services unless it is </w:t>
      </w:r>
      <w:r w:rsidRPr="0071014B">
        <w:t xml:space="preserve">detailed in </w:t>
      </w:r>
      <w:r w:rsidR="003514FD" w:rsidRPr="0071014B">
        <w:t>the Order Form</w:t>
      </w:r>
      <w:r w:rsidR="00582C43" w:rsidRPr="0071014B">
        <w:t>,</w:t>
      </w:r>
      <w:r w:rsidR="00582C43">
        <w:t xml:space="preserve"> </w:t>
      </w:r>
      <w:r w:rsidR="000977D8">
        <w:t xml:space="preserve">and </w:t>
      </w:r>
      <w:r w:rsidR="00582C43" w:rsidRPr="00323A10">
        <w:t xml:space="preserve">where Part A of Schedule </w:t>
      </w:r>
      <w:r w:rsidR="00323A10" w:rsidRPr="00323A10">
        <w:t>7</w:t>
      </w:r>
      <w:r w:rsidR="00582C43" w:rsidRPr="00323A10">
        <w:t xml:space="preserve"> (Governance)</w:t>
      </w:r>
      <w:r w:rsidR="003514FD" w:rsidRPr="00323A10">
        <w:t xml:space="preserve"> </w:t>
      </w:r>
      <w:r w:rsidR="00582C43" w:rsidRPr="00323A10">
        <w:t>applies to this Contract as indicated in the Order Form,</w:t>
      </w:r>
      <w:r w:rsidRPr="00323A10">
        <w:t xml:space="preserve"> sent to the Technical Board</w:t>
      </w:r>
      <w:r w:rsidR="00E73C35" w:rsidRPr="00323A10">
        <w:t xml:space="preserve"> (</w:t>
      </w:r>
      <w:r w:rsidR="00E73C35">
        <w:t>as defined therein)</w:t>
      </w:r>
      <w:r w:rsidRPr="00FB2035">
        <w:t xml:space="preserve"> for review and approval granted by the </w:t>
      </w:r>
      <w:r w:rsidR="00904FB8">
        <w:t>Buyer</w:t>
      </w:r>
      <w:r w:rsidRPr="00FB2035">
        <w:t>.</w:t>
      </w:r>
    </w:p>
    <w:p w14:paraId="7C6F8D7F" w14:textId="77777777" w:rsidR="00FB2035" w:rsidRDefault="00FB2035" w:rsidP="00771F4C">
      <w:pPr>
        <w:pStyle w:val="Heading2"/>
        <w:numPr>
          <w:ilvl w:val="1"/>
          <w:numId w:val="4"/>
        </w:numPr>
      </w:pPr>
      <w:bookmarkStart w:id="129" w:name="_Ref45823211"/>
      <w:r w:rsidRPr="00FB2035">
        <w:t xml:space="preserve">The Supplier hereby grants to the </w:t>
      </w:r>
      <w:r w:rsidR="00904FB8">
        <w:t>Buyer</w:t>
      </w:r>
      <w:r w:rsidRPr="00FB2035">
        <w:t>:</w:t>
      </w:r>
      <w:bookmarkEnd w:id="129"/>
    </w:p>
    <w:p w14:paraId="5E9443BC" w14:textId="77777777" w:rsidR="00904FB8" w:rsidRPr="00904FB8" w:rsidRDefault="00904FB8" w:rsidP="00771F4C">
      <w:pPr>
        <w:pStyle w:val="Heading3"/>
        <w:numPr>
          <w:ilvl w:val="2"/>
          <w:numId w:val="4"/>
        </w:numPr>
      </w:pPr>
      <w:bookmarkStart w:id="130" w:name="_Ref45822849"/>
      <w:r w:rsidRPr="00904FB8">
        <w:t xml:space="preserve">subject to the provisions </w:t>
      </w:r>
      <w:r w:rsidRPr="000C2EEA">
        <w:t xml:space="preserve">of Clause </w:t>
      </w:r>
      <w:r w:rsidR="000C2EEA" w:rsidRPr="000C2EEA">
        <w:fldChar w:fldCharType="begin"/>
      </w:r>
      <w:r w:rsidR="000C2EEA" w:rsidRPr="000C2EEA">
        <w:instrText xml:space="preserve"> REF _Ref45822528 \r \h </w:instrText>
      </w:r>
      <w:r w:rsidR="000C2EEA">
        <w:instrText xml:space="preserve"> \* MERGEFORMAT </w:instrText>
      </w:r>
      <w:r w:rsidR="000C2EEA" w:rsidRPr="000C2EEA">
        <w:fldChar w:fldCharType="separate"/>
      </w:r>
      <w:r w:rsidR="00934421">
        <w:t>21.17</w:t>
      </w:r>
      <w:r w:rsidR="000C2EEA" w:rsidRPr="000C2EEA">
        <w:fldChar w:fldCharType="end"/>
      </w:r>
      <w:r w:rsidR="005E0F71" w:rsidRPr="000C2EEA">
        <w:t>,</w:t>
      </w:r>
      <w:r w:rsidRPr="00904FB8">
        <w:t xml:space="preserve"> perpetual, royalty-free and non-exclusive licences to use (including but not limited to the right to load, </w:t>
      </w:r>
      <w:r w:rsidRPr="00904FB8">
        <w:lastRenderedPageBreak/>
        <w:t>execute, store, transmit, display and copy (for the purposes of archiving, backing-up, loading, execution, storage, transmission or display)):</w:t>
      </w:r>
      <w:bookmarkEnd w:id="130"/>
    </w:p>
    <w:p w14:paraId="78F77436" w14:textId="77777777" w:rsidR="00904FB8" w:rsidRPr="00904FB8" w:rsidRDefault="00904FB8" w:rsidP="00C75BC1">
      <w:pPr>
        <w:pStyle w:val="Heading4"/>
        <w:numPr>
          <w:ilvl w:val="3"/>
          <w:numId w:val="40"/>
        </w:numPr>
        <w:ind w:left="3119" w:hanging="709"/>
      </w:pPr>
      <w:bookmarkStart w:id="131" w:name="_Ref45822845"/>
      <w:r w:rsidRPr="00904FB8">
        <w:t>the Supplier Non</w:t>
      </w:r>
      <w:r w:rsidRPr="00904FB8">
        <w:noBreakHyphen/>
        <w:t xml:space="preserve">COTS Software for which the Supplier delivers a copy to the </w:t>
      </w:r>
      <w:r w:rsidR="00583C06">
        <w:t>Buyer</w:t>
      </w:r>
      <w:r w:rsidRPr="00904FB8">
        <w:t xml:space="preserve"> for any purpose relating to the Services (or substantially equivalent services) or for any purpose relating to the exercise of the </w:t>
      </w:r>
      <w:r w:rsidR="00583C06">
        <w:t>Buyer</w:t>
      </w:r>
      <w:r w:rsidRPr="00904FB8">
        <w:t>’s (or any other Central Government Body’s) business or function; and</w:t>
      </w:r>
      <w:bookmarkEnd w:id="131"/>
    </w:p>
    <w:p w14:paraId="4832318E" w14:textId="77777777" w:rsidR="00904FB8" w:rsidRPr="00904FB8" w:rsidRDefault="00904FB8" w:rsidP="00C75BC1">
      <w:pPr>
        <w:pStyle w:val="Heading4"/>
        <w:numPr>
          <w:ilvl w:val="3"/>
          <w:numId w:val="40"/>
        </w:numPr>
        <w:ind w:left="3119" w:hanging="709"/>
      </w:pPr>
      <w:bookmarkStart w:id="132" w:name="_Ref349137965"/>
      <w:bookmarkStart w:id="133" w:name="_Ref45822859"/>
      <w:r w:rsidRPr="00904FB8">
        <w:t>the Supplier Non</w:t>
      </w:r>
      <w:r w:rsidRPr="00904FB8">
        <w:noBreakHyphen/>
        <w:t xml:space="preserve">COTS Background IPRs </w:t>
      </w:r>
      <w:bookmarkEnd w:id="132"/>
      <w:r w:rsidRPr="00904FB8">
        <w:t xml:space="preserve">for any purpose relating to the Services (or substantially equivalent services) or for any purpose relating to the exercise of the </w:t>
      </w:r>
      <w:r w:rsidR="00583C06">
        <w:t>Buyer</w:t>
      </w:r>
      <w:r w:rsidRPr="00904FB8">
        <w:t>’s (or any other Central Government Body’s) business or function;</w:t>
      </w:r>
      <w:bookmarkEnd w:id="133"/>
      <w:r w:rsidRPr="00904FB8">
        <w:t xml:space="preserve"> </w:t>
      </w:r>
    </w:p>
    <w:p w14:paraId="48A3EAD4" w14:textId="77777777" w:rsidR="00583C06" w:rsidRPr="00583C06" w:rsidRDefault="00583C06" w:rsidP="00771F4C">
      <w:pPr>
        <w:pStyle w:val="Heading3"/>
        <w:numPr>
          <w:ilvl w:val="2"/>
          <w:numId w:val="4"/>
        </w:numPr>
      </w:pPr>
      <w:r w:rsidRPr="00583C06">
        <w:t xml:space="preserve">a licence to use the </w:t>
      </w:r>
      <w:r w:rsidRPr="00D615D0">
        <w:t xml:space="preserve">Supplier COTS Software for which the Supplier delivers a </w:t>
      </w:r>
      <w:r w:rsidRPr="00323A10">
        <w:t xml:space="preserve">copy to the Buyer and Supplier COTS Background IPRs on the licence terms  </w:t>
      </w:r>
      <w:r w:rsidR="004F4D67" w:rsidRPr="00323A10">
        <w:t xml:space="preserve">identified in a letter or substantially in the form set out in Part A of Schedule </w:t>
      </w:r>
      <w:r w:rsidR="00323A10" w:rsidRPr="00323A10">
        <w:t>9</w:t>
      </w:r>
      <w:r w:rsidR="004F4D67" w:rsidRPr="00323A10">
        <w:t xml:space="preserve"> (Software)</w:t>
      </w:r>
      <w:r w:rsidR="004F4D67" w:rsidRPr="004F4D67">
        <w:t xml:space="preserve"> and </w:t>
      </w:r>
      <w:r w:rsidRPr="004F4D67">
        <w:t xml:space="preserve">signed by or on behalf of the Parties on or before the </w:t>
      </w:r>
      <w:r w:rsidR="00CC5728" w:rsidRPr="004F4D67">
        <w:t>Commencement</w:t>
      </w:r>
      <w:r w:rsidRPr="00583C06">
        <w:t xml:space="preserve"> Date provided always that the </w:t>
      </w:r>
      <w:r w:rsidR="00CC5728">
        <w:t xml:space="preserve">Buyer </w:t>
      </w:r>
      <w:r w:rsidRPr="00583C06">
        <w:t xml:space="preserve">shall remain entitled to sub-license and to assign and novate the Supplier COTS Software and Supplier COTS Background IPRs on equivalent terms to those set out in </w:t>
      </w:r>
      <w:r w:rsidRPr="000C2EEA">
        <w:t>Clauses </w:t>
      </w:r>
      <w:r w:rsidR="000C2EEA" w:rsidRPr="000C2EEA">
        <w:fldChar w:fldCharType="begin"/>
      </w:r>
      <w:r w:rsidR="000C2EEA" w:rsidRPr="000C2EEA">
        <w:instrText xml:space="preserve"> REF _Ref45822782 \r \h </w:instrText>
      </w:r>
      <w:r w:rsidR="000C2EEA">
        <w:instrText xml:space="preserve"> \* MERGEFORMAT </w:instrText>
      </w:r>
      <w:r w:rsidR="000C2EEA" w:rsidRPr="000C2EEA">
        <w:fldChar w:fldCharType="separate"/>
      </w:r>
      <w:r w:rsidR="00934421">
        <w:t>21.7</w:t>
      </w:r>
      <w:r w:rsidR="000C2EEA" w:rsidRPr="000C2EEA">
        <w:fldChar w:fldCharType="end"/>
      </w:r>
      <w:r w:rsidRPr="000C2EEA">
        <w:t xml:space="preserve"> and </w:t>
      </w:r>
      <w:r w:rsidR="000C2EEA" w:rsidRPr="000C2EEA">
        <w:fldChar w:fldCharType="begin"/>
      </w:r>
      <w:r w:rsidR="000C2EEA" w:rsidRPr="000C2EEA">
        <w:instrText xml:space="preserve"> REF _Ref45822793 \r \h </w:instrText>
      </w:r>
      <w:r w:rsidR="000C2EEA">
        <w:instrText xml:space="preserve"> \* MERGEFORMAT </w:instrText>
      </w:r>
      <w:r w:rsidR="000C2EEA" w:rsidRPr="000C2EEA">
        <w:fldChar w:fldCharType="separate"/>
      </w:r>
      <w:r w:rsidR="00934421">
        <w:t>21.8</w:t>
      </w:r>
      <w:r w:rsidR="000C2EEA" w:rsidRPr="000C2EEA">
        <w:fldChar w:fldCharType="end"/>
      </w:r>
      <w:r w:rsidR="000C2EEA" w:rsidRPr="000C2EEA">
        <w:t xml:space="preserve"> </w:t>
      </w:r>
      <w:r w:rsidRPr="000C2EEA">
        <w:t>in relation</w:t>
      </w:r>
      <w:r w:rsidRPr="00583C06">
        <w:t xml:space="preserve"> to the Supplier Non</w:t>
      </w:r>
      <w:r w:rsidRPr="00583C06">
        <w:noBreakHyphen/>
        <w:t>COTS Software and Supplier Non</w:t>
      </w:r>
      <w:r w:rsidRPr="00583C06">
        <w:noBreakHyphen/>
        <w:t>COTS Background IPRs; and</w:t>
      </w:r>
    </w:p>
    <w:p w14:paraId="5374A37A" w14:textId="77777777" w:rsidR="00583C06" w:rsidRPr="00583C06" w:rsidRDefault="00583C06" w:rsidP="00771F4C">
      <w:pPr>
        <w:pStyle w:val="Heading3"/>
        <w:numPr>
          <w:ilvl w:val="2"/>
          <w:numId w:val="4"/>
        </w:numPr>
      </w:pPr>
      <w:r w:rsidRPr="00583C06">
        <w:t xml:space="preserve">a perpetual royalty-free non-exclusive licence  to use without limitation any Know-How, trade secrets or Confidential Information contained within the Specially Written Software or the Project Specific IPRs. </w:t>
      </w:r>
    </w:p>
    <w:p w14:paraId="3CB05EB4" w14:textId="77777777" w:rsidR="00063940" w:rsidRPr="00063940" w:rsidRDefault="00063940" w:rsidP="00771F4C">
      <w:pPr>
        <w:pStyle w:val="Heading2"/>
        <w:numPr>
          <w:ilvl w:val="1"/>
          <w:numId w:val="4"/>
        </w:numPr>
      </w:pPr>
      <w:bookmarkStart w:id="134" w:name="_Ref45822985"/>
      <w:r w:rsidRPr="00063940">
        <w:t xml:space="preserve">At any time during the </w:t>
      </w:r>
      <w:r>
        <w:t xml:space="preserve">Contract Period </w:t>
      </w:r>
      <w:r w:rsidRPr="00063940">
        <w:t xml:space="preserve">or following termination or expiry of this </w:t>
      </w:r>
      <w:r w:rsidR="000E5544">
        <w:t>Contract</w:t>
      </w:r>
      <w:r w:rsidRPr="00063940">
        <w:t>, the Supplier may terminate the licence granted in respect of the Supplier Non</w:t>
      </w:r>
      <w:r w:rsidRPr="00063940">
        <w:noBreakHyphen/>
        <w:t xml:space="preserve">COTS </w:t>
      </w:r>
      <w:r w:rsidRPr="000C2EEA">
        <w:t xml:space="preserve">Software under </w:t>
      </w:r>
      <w:r w:rsidR="000C2EEA" w:rsidRPr="000C2EEA">
        <w:fldChar w:fldCharType="begin"/>
      </w:r>
      <w:r w:rsidR="000C2EEA" w:rsidRPr="000C2EEA">
        <w:instrText xml:space="preserve"> REF _Ref45822849 \r \h </w:instrText>
      </w:r>
      <w:r w:rsidR="000C2EEA">
        <w:instrText xml:space="preserve"> \* MERGEFORMAT </w:instrText>
      </w:r>
      <w:r w:rsidR="000C2EEA" w:rsidRPr="000C2EEA">
        <w:fldChar w:fldCharType="separate"/>
      </w:r>
      <w:r w:rsidR="00934421">
        <w:t>21.4.1</w:t>
      </w:r>
      <w:r w:rsidR="000C2EEA" w:rsidRPr="000C2EEA">
        <w:fldChar w:fldCharType="end"/>
      </w:r>
      <w:r w:rsidR="000C2EEA" w:rsidRPr="000C2EEA">
        <w:fldChar w:fldCharType="begin"/>
      </w:r>
      <w:r w:rsidR="000C2EEA" w:rsidRPr="000C2EEA">
        <w:instrText xml:space="preserve"> REF _Ref45822845 \r \h </w:instrText>
      </w:r>
      <w:r w:rsidR="000C2EEA">
        <w:instrText xml:space="preserve"> \* MERGEFORMAT </w:instrText>
      </w:r>
      <w:r w:rsidR="000C2EEA" w:rsidRPr="000C2EEA">
        <w:fldChar w:fldCharType="separate"/>
      </w:r>
      <w:r w:rsidR="00934421">
        <w:t>(a)</w:t>
      </w:r>
      <w:r w:rsidR="000C2EEA" w:rsidRPr="000C2EEA">
        <w:fldChar w:fldCharType="end"/>
      </w:r>
      <w:r w:rsidRPr="000C2EEA">
        <w:t xml:space="preserve"> or in respect of the Supplier Non</w:t>
      </w:r>
      <w:r w:rsidRPr="000C2EEA">
        <w:noBreakHyphen/>
        <w:t>COTS Background IPRs under Clause </w:t>
      </w:r>
      <w:r w:rsidR="000C2EEA" w:rsidRPr="000C2EEA">
        <w:fldChar w:fldCharType="begin"/>
      </w:r>
      <w:r w:rsidR="000C2EEA" w:rsidRPr="000C2EEA">
        <w:instrText xml:space="preserve"> REF _Ref45822849 \r \h </w:instrText>
      </w:r>
      <w:r w:rsidR="000C2EEA">
        <w:instrText xml:space="preserve"> \* MERGEFORMAT </w:instrText>
      </w:r>
      <w:r w:rsidR="000C2EEA" w:rsidRPr="000C2EEA">
        <w:fldChar w:fldCharType="separate"/>
      </w:r>
      <w:r w:rsidR="00934421">
        <w:t>21.4.1</w:t>
      </w:r>
      <w:r w:rsidR="000C2EEA" w:rsidRPr="000C2EEA">
        <w:fldChar w:fldCharType="end"/>
      </w:r>
      <w:r w:rsidR="000C2EEA" w:rsidRPr="000C2EEA">
        <w:fldChar w:fldCharType="begin"/>
      </w:r>
      <w:r w:rsidR="000C2EEA" w:rsidRPr="000C2EEA">
        <w:instrText xml:space="preserve"> REF _Ref45822859 \r \h </w:instrText>
      </w:r>
      <w:r w:rsidR="000C2EEA">
        <w:instrText xml:space="preserve"> \* MERGEFORMAT </w:instrText>
      </w:r>
      <w:r w:rsidR="000C2EEA" w:rsidRPr="000C2EEA">
        <w:fldChar w:fldCharType="separate"/>
      </w:r>
      <w:r w:rsidR="00934421">
        <w:t>(b)</w:t>
      </w:r>
      <w:r w:rsidR="000C2EEA" w:rsidRPr="000C2EEA">
        <w:fldChar w:fldCharType="end"/>
      </w:r>
      <w:r w:rsidRPr="000C2EEA">
        <w:t xml:space="preserve"> by</w:t>
      </w:r>
      <w:r w:rsidRPr="00063940">
        <w:t xml:space="preserve"> giving thirty (30) days’ notice in writing (or such other period as agreed by the Parties) if the </w:t>
      </w:r>
      <w:r w:rsidR="000E5544">
        <w:t xml:space="preserve">Buyer or any person to whom the Buyer </w:t>
      </w:r>
      <w:r w:rsidRPr="00063940">
        <w:t xml:space="preserve">grants a sub-licence pursuant to </w:t>
      </w:r>
      <w:r w:rsidRPr="000C2EEA">
        <w:t>Clause </w:t>
      </w:r>
      <w:r w:rsidR="000C2EEA" w:rsidRPr="000C2EEA">
        <w:fldChar w:fldCharType="begin"/>
      </w:r>
      <w:r w:rsidR="000C2EEA" w:rsidRPr="000C2EEA">
        <w:instrText xml:space="preserve"> REF _Ref45822782 \r \h </w:instrText>
      </w:r>
      <w:r w:rsidR="000C2EEA">
        <w:instrText xml:space="preserve"> \* MERGEFORMAT </w:instrText>
      </w:r>
      <w:r w:rsidR="000C2EEA" w:rsidRPr="000C2EEA">
        <w:fldChar w:fldCharType="separate"/>
      </w:r>
      <w:r w:rsidR="00934421">
        <w:t>21.7</w:t>
      </w:r>
      <w:r w:rsidR="000C2EEA" w:rsidRPr="000C2EEA">
        <w:fldChar w:fldCharType="end"/>
      </w:r>
      <w:r w:rsidRPr="000C2EEA">
        <w:t> (</w:t>
      </w:r>
      <w:r w:rsidR="000750B5">
        <w:t>Buyer</w:t>
      </w:r>
      <w:r w:rsidRPr="000C2EEA">
        <w:t>’s right to sub</w:t>
      </w:r>
      <w:r w:rsidRPr="000C2EEA">
        <w:noBreakHyphen/>
        <w:t>license)</w:t>
      </w:r>
      <w:r w:rsidRPr="00063940">
        <w:t xml:space="preserve"> commits any material breach of the </w:t>
      </w:r>
      <w:r w:rsidRPr="00D60CF3">
        <w:t>terms of Clause </w:t>
      </w:r>
      <w:r w:rsidR="000C2EEA" w:rsidRPr="00D60CF3">
        <w:fldChar w:fldCharType="begin"/>
      </w:r>
      <w:r w:rsidR="000C2EEA" w:rsidRPr="00D60CF3">
        <w:instrText xml:space="preserve"> REF _Ref45822849 \r \h  \* MERGEFORMAT </w:instrText>
      </w:r>
      <w:r w:rsidR="000C2EEA" w:rsidRPr="00D60CF3">
        <w:fldChar w:fldCharType="separate"/>
      </w:r>
      <w:r w:rsidR="00934421">
        <w:t>21.4.1</w:t>
      </w:r>
      <w:r w:rsidR="000C2EEA" w:rsidRPr="00D60CF3">
        <w:fldChar w:fldCharType="end"/>
      </w:r>
      <w:r w:rsidR="000C2EEA" w:rsidRPr="00D60CF3">
        <w:fldChar w:fldCharType="begin"/>
      </w:r>
      <w:r w:rsidR="000C2EEA" w:rsidRPr="00D60CF3">
        <w:instrText xml:space="preserve"> REF _Ref45822845 \r \h  \* MERGEFORMAT </w:instrText>
      </w:r>
      <w:r w:rsidR="000C2EEA" w:rsidRPr="00D60CF3">
        <w:fldChar w:fldCharType="separate"/>
      </w:r>
      <w:r w:rsidR="00934421">
        <w:t>(a)</w:t>
      </w:r>
      <w:r w:rsidR="000C2EEA" w:rsidRPr="00D60CF3">
        <w:fldChar w:fldCharType="end"/>
      </w:r>
      <w:r w:rsidR="00CF11A0">
        <w:t xml:space="preserve"> </w:t>
      </w:r>
      <w:r w:rsidRPr="00D60CF3">
        <w:t xml:space="preserve">or </w:t>
      </w:r>
      <w:r w:rsidR="000C2EEA" w:rsidRPr="000C2EEA">
        <w:fldChar w:fldCharType="begin"/>
      </w:r>
      <w:r w:rsidR="000C2EEA" w:rsidRPr="000C2EEA">
        <w:instrText xml:space="preserve"> REF _Ref45822849 \r \h </w:instrText>
      </w:r>
      <w:r w:rsidR="000C2EEA">
        <w:instrText xml:space="preserve"> \* MERGEFORMAT </w:instrText>
      </w:r>
      <w:r w:rsidR="000C2EEA" w:rsidRPr="000C2EEA">
        <w:fldChar w:fldCharType="separate"/>
      </w:r>
      <w:r w:rsidR="00934421">
        <w:t>21.4.1</w:t>
      </w:r>
      <w:r w:rsidR="000C2EEA" w:rsidRPr="000C2EEA">
        <w:fldChar w:fldCharType="end"/>
      </w:r>
      <w:r w:rsidR="000C2EEA" w:rsidRPr="00D60CF3">
        <w:fldChar w:fldCharType="begin"/>
      </w:r>
      <w:r w:rsidR="000C2EEA" w:rsidRPr="00D60CF3">
        <w:instrText xml:space="preserve"> REF _Ref45822859 \r \h  \* MERGEFORMAT </w:instrText>
      </w:r>
      <w:r w:rsidR="000C2EEA" w:rsidRPr="00D60CF3">
        <w:fldChar w:fldCharType="separate"/>
      </w:r>
      <w:r w:rsidR="00934421">
        <w:t>(b)</w:t>
      </w:r>
      <w:r w:rsidR="000C2EEA" w:rsidRPr="00D60CF3">
        <w:fldChar w:fldCharType="end"/>
      </w:r>
      <w:r w:rsidR="00CF11A0">
        <w:t xml:space="preserve"> </w:t>
      </w:r>
      <w:r w:rsidRPr="00D60CF3">
        <w:t xml:space="preserve">or </w:t>
      </w:r>
      <w:r w:rsidR="00D60CF3" w:rsidRPr="00D60CF3">
        <w:fldChar w:fldCharType="begin"/>
      </w:r>
      <w:r w:rsidR="00D60CF3" w:rsidRPr="00D60CF3">
        <w:instrText xml:space="preserve"> REF _Ref45822954 \r \h </w:instrText>
      </w:r>
      <w:r w:rsidR="00D60CF3">
        <w:instrText xml:space="preserve"> \* MERGEFORMAT </w:instrText>
      </w:r>
      <w:r w:rsidR="00D60CF3" w:rsidRPr="00D60CF3">
        <w:fldChar w:fldCharType="separate"/>
      </w:r>
      <w:r w:rsidR="00934421">
        <w:t>21.7.1</w:t>
      </w:r>
      <w:r w:rsidR="00D60CF3" w:rsidRPr="00D60CF3">
        <w:fldChar w:fldCharType="end"/>
      </w:r>
      <w:r w:rsidRPr="00D60CF3">
        <w:t xml:space="preserve"> (as</w:t>
      </w:r>
      <w:r w:rsidRPr="00063940">
        <w:t xml:space="preserve"> the case may be) which, if the breach is capable of remedy, is not remedied within </w:t>
      </w:r>
      <w:r w:rsidR="000E5544">
        <w:t>twenty (</w:t>
      </w:r>
      <w:r w:rsidRPr="00063940">
        <w:t>20</w:t>
      </w:r>
      <w:r w:rsidR="000E5544">
        <w:t>)</w:t>
      </w:r>
      <w:r w:rsidRPr="00063940">
        <w:t> Working Day</w:t>
      </w:r>
      <w:r w:rsidR="000E5544">
        <w:t>s after the Supplier gives the Buyer</w:t>
      </w:r>
      <w:r w:rsidRPr="00063940">
        <w:t xml:space="preserve"> written notice specifying the breach and requiring its remedy.</w:t>
      </w:r>
      <w:bookmarkEnd w:id="134"/>
    </w:p>
    <w:p w14:paraId="552E01FF" w14:textId="77777777" w:rsidR="000E5544" w:rsidRPr="000E5544" w:rsidRDefault="000E5544" w:rsidP="00771F4C">
      <w:pPr>
        <w:pStyle w:val="Heading2"/>
        <w:numPr>
          <w:ilvl w:val="1"/>
          <w:numId w:val="4"/>
        </w:numPr>
      </w:pPr>
      <w:r w:rsidRPr="000E5544">
        <w:t>In the event the licence of the Supplier Non</w:t>
      </w:r>
      <w:r w:rsidRPr="000E5544">
        <w:noBreakHyphen/>
        <w:t>COTS Software or the Supplier Non</w:t>
      </w:r>
      <w:r w:rsidRPr="000E5544">
        <w:noBreakHyphen/>
        <w:t xml:space="preserve">COTS Background IPRs is terminated </w:t>
      </w:r>
      <w:r w:rsidRPr="00D60CF3">
        <w:t>pursuant to Clause </w:t>
      </w:r>
      <w:r w:rsidR="00D60CF3" w:rsidRPr="00D60CF3">
        <w:fldChar w:fldCharType="begin"/>
      </w:r>
      <w:r w:rsidR="00D60CF3" w:rsidRPr="00D60CF3">
        <w:instrText xml:space="preserve"> REF _Ref45822985 \r \h </w:instrText>
      </w:r>
      <w:r w:rsidR="00D60CF3">
        <w:instrText xml:space="preserve"> \* MERGEFORMAT </w:instrText>
      </w:r>
      <w:r w:rsidR="00D60CF3" w:rsidRPr="00D60CF3">
        <w:fldChar w:fldCharType="separate"/>
      </w:r>
      <w:r w:rsidR="00934421">
        <w:t>21.5</w:t>
      </w:r>
      <w:r w:rsidR="00D60CF3" w:rsidRPr="00D60CF3">
        <w:fldChar w:fldCharType="end"/>
      </w:r>
      <w:r w:rsidRPr="00D60CF3">
        <w:t>, the</w:t>
      </w:r>
      <w:r>
        <w:t xml:space="preserve"> Buyer</w:t>
      </w:r>
      <w:r w:rsidRPr="000E5544">
        <w:t xml:space="preserve"> shall: </w:t>
      </w:r>
    </w:p>
    <w:p w14:paraId="610F6EF9" w14:textId="77777777" w:rsidR="000E5544" w:rsidRPr="000E5544" w:rsidRDefault="000E5544" w:rsidP="00771F4C">
      <w:pPr>
        <w:pStyle w:val="Heading3"/>
        <w:numPr>
          <w:ilvl w:val="2"/>
          <w:numId w:val="4"/>
        </w:numPr>
      </w:pPr>
      <w:r w:rsidRPr="000E5544">
        <w:t>immediately cease all use of the Supplier Non-COTS Software or the Supplier Non-COTS Background IPRs (as the case may be);</w:t>
      </w:r>
    </w:p>
    <w:p w14:paraId="28213068" w14:textId="77777777" w:rsidR="000E5544" w:rsidRPr="000E5544" w:rsidRDefault="000E5544" w:rsidP="00771F4C">
      <w:pPr>
        <w:pStyle w:val="Heading3"/>
        <w:numPr>
          <w:ilvl w:val="2"/>
          <w:numId w:val="4"/>
        </w:numPr>
      </w:pPr>
      <w:bookmarkStart w:id="135" w:name="_Ref349139594"/>
      <w:r w:rsidRPr="000E5544">
        <w:t>at the discretion of the Supplier, return or destroy documents and other tangible materials to the extent that they contain any of the Supplier Non</w:t>
      </w:r>
      <w:r w:rsidRPr="000E5544">
        <w:noBreakHyphen/>
        <w:t>COTS Software and/or the Supplier Non</w:t>
      </w:r>
      <w:r w:rsidRPr="000E5544">
        <w:noBreakHyphen/>
        <w:t xml:space="preserve">COTS Background IPRs, provided that if the Supplier has not made an election within 6 months of the termination of the licence, the </w:t>
      </w:r>
      <w:r w:rsidR="00276605">
        <w:t xml:space="preserve">Buyer </w:t>
      </w:r>
      <w:r w:rsidRPr="000E5544">
        <w:t xml:space="preserve">may destroy the documents and other tangible materials that contain any of the Supplier Non-COTS </w:t>
      </w:r>
      <w:r w:rsidRPr="000E5544">
        <w:lastRenderedPageBreak/>
        <w:t>Software and/or the Supplier Non</w:t>
      </w:r>
      <w:r w:rsidRPr="000E5544">
        <w:noBreakHyphen/>
        <w:t>COTS Background IPRs (as the case may be); and</w:t>
      </w:r>
      <w:bookmarkEnd w:id="135"/>
    </w:p>
    <w:p w14:paraId="1C4AD97B" w14:textId="77777777" w:rsidR="000E5544" w:rsidRPr="00FA6E3D" w:rsidRDefault="000E5544" w:rsidP="00771F4C">
      <w:pPr>
        <w:pStyle w:val="Heading3"/>
        <w:numPr>
          <w:ilvl w:val="2"/>
          <w:numId w:val="4"/>
        </w:numPr>
        <w:rPr>
          <w:rFonts w:ascii="Arial" w:hAnsi="Arial"/>
          <w:sz w:val="24"/>
          <w:szCs w:val="24"/>
        </w:rPr>
      </w:pPr>
      <w:r w:rsidRPr="000E5544">
        <w:t>ensure, so far as reasonably practicable, that any Supplier Non</w:t>
      </w:r>
      <w:r w:rsidRPr="000E5544">
        <w:noBreakHyphen/>
        <w:t>COTS Software and/or Supplier Non</w:t>
      </w:r>
      <w:r w:rsidRPr="000E5544">
        <w:noBreakHyphen/>
        <w:t>COTS Background IPRs that are held in electronic, digital or other machine-readable form ceases to be readily accessible (other than by the information technology staff of the</w:t>
      </w:r>
      <w:r w:rsidR="00276605">
        <w:t xml:space="preserve"> Buyer</w:t>
      </w:r>
      <w:r w:rsidRPr="000E5544">
        <w:t>) from any computer, word processor, voicemail system or any other device containing such Supplier Non</w:t>
      </w:r>
      <w:r w:rsidRPr="000E5544">
        <w:noBreakHyphen/>
        <w:t>COTS Software and/or Supplier Non</w:t>
      </w:r>
      <w:r w:rsidRPr="000E5544">
        <w:noBreakHyphen/>
        <w:t>COTS Background IPRs</w:t>
      </w:r>
      <w:r w:rsidRPr="00FA6E3D">
        <w:rPr>
          <w:rFonts w:ascii="Arial" w:hAnsi="Arial"/>
          <w:sz w:val="24"/>
          <w:szCs w:val="24"/>
        </w:rPr>
        <w:t xml:space="preserve">. </w:t>
      </w:r>
    </w:p>
    <w:p w14:paraId="7E85F309" w14:textId="77777777" w:rsidR="00276605" w:rsidRDefault="00276605" w:rsidP="00276605">
      <w:pPr>
        <w:pStyle w:val="BodyText"/>
        <w:keepNext/>
        <w:ind w:left="720"/>
        <w:jc w:val="left"/>
        <w:rPr>
          <w:rFonts w:cstheme="minorHAnsi"/>
          <w:b/>
          <w:spacing w:val="-3"/>
          <w:lang w:val="en-US"/>
        </w:rPr>
      </w:pPr>
      <w:r>
        <w:rPr>
          <w:rFonts w:cstheme="minorHAnsi"/>
          <w:b/>
          <w:spacing w:val="-3"/>
          <w:lang w:val="en-US"/>
        </w:rPr>
        <w:t>Buyer’s right to sub-license</w:t>
      </w:r>
    </w:p>
    <w:p w14:paraId="73C998AD" w14:textId="77777777" w:rsidR="00276605" w:rsidRPr="006670C6" w:rsidRDefault="00276605" w:rsidP="00771F4C">
      <w:pPr>
        <w:pStyle w:val="Heading2"/>
        <w:numPr>
          <w:ilvl w:val="1"/>
          <w:numId w:val="4"/>
        </w:numPr>
      </w:pPr>
      <w:bookmarkStart w:id="136" w:name="_Ref45822782"/>
      <w:r w:rsidRPr="00E734A5">
        <w:t xml:space="preserve">Subject </w:t>
      </w:r>
      <w:r w:rsidRPr="006670C6">
        <w:t xml:space="preserve">to Clause </w:t>
      </w:r>
      <w:r w:rsidR="006670C6" w:rsidRPr="006670C6">
        <w:fldChar w:fldCharType="begin"/>
      </w:r>
      <w:r w:rsidR="006670C6" w:rsidRPr="006670C6">
        <w:instrText xml:space="preserve"> REF _Ref45822528 \r \h </w:instrText>
      </w:r>
      <w:r w:rsidR="006670C6">
        <w:instrText xml:space="preserve"> \* MERGEFORMAT </w:instrText>
      </w:r>
      <w:r w:rsidR="006670C6" w:rsidRPr="006670C6">
        <w:fldChar w:fldCharType="separate"/>
      </w:r>
      <w:r w:rsidR="00934421">
        <w:t>21.17</w:t>
      </w:r>
      <w:r w:rsidR="006670C6" w:rsidRPr="006670C6">
        <w:fldChar w:fldCharType="end"/>
      </w:r>
      <w:r w:rsidR="00E734A5" w:rsidRPr="006670C6">
        <w:t>,</w:t>
      </w:r>
      <w:r w:rsidRPr="006670C6">
        <w:t xml:space="preserve"> the </w:t>
      </w:r>
      <w:r w:rsidR="00E734A5" w:rsidRPr="006670C6">
        <w:t xml:space="preserve">Buyer </w:t>
      </w:r>
      <w:r w:rsidRPr="006670C6">
        <w:t>may sub-license:</w:t>
      </w:r>
      <w:bookmarkEnd w:id="136"/>
    </w:p>
    <w:p w14:paraId="17F32128" w14:textId="77777777" w:rsidR="00276605" w:rsidRPr="006670C6" w:rsidRDefault="00276605" w:rsidP="00771F4C">
      <w:pPr>
        <w:pStyle w:val="Heading3"/>
        <w:numPr>
          <w:ilvl w:val="2"/>
          <w:numId w:val="4"/>
        </w:numPr>
      </w:pPr>
      <w:bookmarkStart w:id="137" w:name="_Ref45822954"/>
      <w:r w:rsidRPr="006670C6">
        <w:t>the rights granted under Clause </w:t>
      </w:r>
      <w:r w:rsidR="00CF11A0">
        <w:fldChar w:fldCharType="begin"/>
      </w:r>
      <w:r w:rsidR="00CF11A0">
        <w:instrText xml:space="preserve"> REF _Ref45823211 \r \h </w:instrText>
      </w:r>
      <w:r w:rsidR="00CF11A0">
        <w:fldChar w:fldCharType="separate"/>
      </w:r>
      <w:r w:rsidR="00934421">
        <w:t>21.4</w:t>
      </w:r>
      <w:r w:rsidR="00CF11A0">
        <w:fldChar w:fldCharType="end"/>
      </w:r>
      <w:r w:rsidR="006670C6">
        <w:t xml:space="preserve"> </w:t>
      </w:r>
      <w:r w:rsidRPr="006670C6">
        <w:t xml:space="preserve">to a third party (including for the avoidance of doubt, </w:t>
      </w:r>
      <w:r w:rsidRPr="0071014B">
        <w:t>any Replacement Supplier) provided</w:t>
      </w:r>
      <w:r w:rsidRPr="006670C6">
        <w:t xml:space="preserve"> that:</w:t>
      </w:r>
      <w:bookmarkEnd w:id="137"/>
    </w:p>
    <w:p w14:paraId="654BBC31" w14:textId="77777777" w:rsidR="00276605" w:rsidRPr="00E734A5" w:rsidRDefault="00276605" w:rsidP="00C75BC1">
      <w:pPr>
        <w:pStyle w:val="Heading4"/>
        <w:numPr>
          <w:ilvl w:val="3"/>
          <w:numId w:val="41"/>
        </w:numPr>
        <w:ind w:left="3119" w:hanging="709"/>
      </w:pPr>
      <w:r w:rsidRPr="00E734A5">
        <w:t>the sub-licence is on terms no broader than those granted to the</w:t>
      </w:r>
      <w:r w:rsidR="00E734A5">
        <w:t xml:space="preserve"> Buyer</w:t>
      </w:r>
      <w:r w:rsidRPr="00E734A5">
        <w:t xml:space="preserve">; </w:t>
      </w:r>
    </w:p>
    <w:p w14:paraId="257F9AA4" w14:textId="77777777" w:rsidR="00276605" w:rsidRPr="00E734A5" w:rsidRDefault="00276605" w:rsidP="00C75BC1">
      <w:pPr>
        <w:pStyle w:val="Heading4"/>
        <w:numPr>
          <w:ilvl w:val="3"/>
          <w:numId w:val="41"/>
        </w:numPr>
        <w:ind w:left="3119" w:hanging="709"/>
      </w:pPr>
      <w:bookmarkStart w:id="138" w:name="_Ref45822963"/>
      <w:r w:rsidRPr="00E734A5">
        <w:t xml:space="preserve">the sub-licence authorises the third party to use the rights licensed </w:t>
      </w:r>
      <w:r w:rsidRPr="006670C6">
        <w:t>in Clause </w:t>
      </w:r>
      <w:r w:rsidR="00CF11A0">
        <w:fldChar w:fldCharType="begin"/>
      </w:r>
      <w:r w:rsidR="00CF11A0">
        <w:instrText xml:space="preserve"> REF _Ref45823211 \r \h </w:instrText>
      </w:r>
      <w:r w:rsidR="00CF11A0">
        <w:fldChar w:fldCharType="separate"/>
      </w:r>
      <w:r w:rsidR="00934421">
        <w:t>21.4</w:t>
      </w:r>
      <w:r w:rsidR="00CF11A0">
        <w:fldChar w:fldCharType="end"/>
      </w:r>
      <w:r w:rsidR="006670C6">
        <w:t xml:space="preserve"> </w:t>
      </w:r>
      <w:r w:rsidRPr="006670C6">
        <w:t>only for purposes relating to the Services (or substantially equivalent</w:t>
      </w:r>
      <w:r w:rsidRPr="00E734A5">
        <w:t xml:space="preserve"> services) or for any purpose relating to the exe</w:t>
      </w:r>
      <w:r w:rsidR="00E734A5">
        <w:t>rcise of the Buyer</w:t>
      </w:r>
      <w:r w:rsidRPr="00E734A5">
        <w:t>’s (or any other Central Government Body’s) business or function; and</w:t>
      </w:r>
      <w:bookmarkEnd w:id="138"/>
    </w:p>
    <w:p w14:paraId="2B5C3C34" w14:textId="77777777" w:rsidR="00276605" w:rsidRPr="00323A10" w:rsidRDefault="00276605" w:rsidP="00C75BC1">
      <w:pPr>
        <w:pStyle w:val="Heading4"/>
        <w:numPr>
          <w:ilvl w:val="3"/>
          <w:numId w:val="41"/>
        </w:numPr>
        <w:ind w:left="3119" w:hanging="709"/>
      </w:pPr>
      <w:r w:rsidRPr="00323A10">
        <w:t xml:space="preserve">the sub-licensee shall have executed a confidentiality undertaking in favour of the Supplier in or substantially in the form set out in </w:t>
      </w:r>
      <w:r w:rsidR="00277CA2" w:rsidRPr="00323A10">
        <w:t>Part B to Schedule </w:t>
      </w:r>
      <w:r w:rsidR="00323A10" w:rsidRPr="00323A10">
        <w:t>9</w:t>
      </w:r>
      <w:r w:rsidRPr="00323A10">
        <w:t> (Software); and</w:t>
      </w:r>
    </w:p>
    <w:p w14:paraId="0C7E5A54" w14:textId="77777777" w:rsidR="00276605" w:rsidRPr="00323A10" w:rsidRDefault="00276605" w:rsidP="00771F4C">
      <w:pPr>
        <w:pStyle w:val="Heading3"/>
        <w:numPr>
          <w:ilvl w:val="2"/>
          <w:numId w:val="4"/>
        </w:numPr>
      </w:pPr>
      <w:r w:rsidRPr="00323A10">
        <w:t>the rights granted under Clause </w:t>
      </w:r>
      <w:r w:rsidR="00CF11A0" w:rsidRPr="00323A10">
        <w:fldChar w:fldCharType="begin"/>
      </w:r>
      <w:r w:rsidR="00CF11A0" w:rsidRPr="00323A10">
        <w:instrText xml:space="preserve"> REF _Ref45823211 \r \h </w:instrText>
      </w:r>
      <w:r w:rsidR="00323A10">
        <w:instrText xml:space="preserve"> \* MERGEFORMAT </w:instrText>
      </w:r>
      <w:r w:rsidR="00CF11A0" w:rsidRPr="00323A10">
        <w:fldChar w:fldCharType="separate"/>
      </w:r>
      <w:r w:rsidR="00934421">
        <w:t>21.4</w:t>
      </w:r>
      <w:r w:rsidR="00CF11A0" w:rsidRPr="00323A10">
        <w:fldChar w:fldCharType="end"/>
      </w:r>
      <w:r w:rsidRPr="00323A10">
        <w:t xml:space="preserve"> to any Approved Sub-Licensee to the extent necessary to use and/or obtain the benefit of the Specially Written Software and/or the Project Specific IPRs provided that:</w:t>
      </w:r>
    </w:p>
    <w:p w14:paraId="665C0E46" w14:textId="77777777" w:rsidR="00276605" w:rsidRPr="00323A10" w:rsidRDefault="00276605" w:rsidP="00C75BC1">
      <w:pPr>
        <w:pStyle w:val="Heading4"/>
        <w:numPr>
          <w:ilvl w:val="3"/>
          <w:numId w:val="42"/>
        </w:numPr>
        <w:ind w:left="3119" w:hanging="709"/>
      </w:pPr>
      <w:r w:rsidRPr="00323A10">
        <w:t xml:space="preserve">the sub-licence is on terms no broader than those granted to the </w:t>
      </w:r>
      <w:r w:rsidR="00686DD8" w:rsidRPr="00323A10">
        <w:t>Buyer</w:t>
      </w:r>
      <w:r w:rsidRPr="00323A10">
        <w:t>; and</w:t>
      </w:r>
    </w:p>
    <w:p w14:paraId="749C7163" w14:textId="77777777" w:rsidR="004C75A7" w:rsidRPr="00323A10" w:rsidRDefault="00276605" w:rsidP="00C75BC1">
      <w:pPr>
        <w:pStyle w:val="Heading4"/>
        <w:numPr>
          <w:ilvl w:val="3"/>
          <w:numId w:val="42"/>
        </w:numPr>
        <w:ind w:left="3119" w:hanging="709"/>
      </w:pPr>
      <w:r w:rsidRPr="00323A10">
        <w:t xml:space="preserve">the Supplier has received a confidentiality undertaking in its favour in or substantially in the form set out in </w:t>
      </w:r>
      <w:r w:rsidR="00323A10" w:rsidRPr="00323A10">
        <w:t>Part B to Schedule 9</w:t>
      </w:r>
      <w:r w:rsidRPr="00323A10">
        <w:t xml:space="preserve"> (Software) duly executed by the Approved Sub-Licensee. </w:t>
      </w:r>
    </w:p>
    <w:p w14:paraId="30B6DAA0" w14:textId="77777777" w:rsidR="00294F17" w:rsidRPr="00210746" w:rsidRDefault="00294F17" w:rsidP="00A406C4">
      <w:pPr>
        <w:pStyle w:val="Heading4"/>
        <w:numPr>
          <w:ilvl w:val="0"/>
          <w:numId w:val="0"/>
        </w:numPr>
        <w:ind w:left="709"/>
      </w:pPr>
      <w:r w:rsidRPr="00210746">
        <w:rPr>
          <w:rFonts w:cstheme="minorHAnsi"/>
          <w:b/>
          <w:spacing w:val="-3"/>
          <w:lang w:val="en-US"/>
        </w:rPr>
        <w:t xml:space="preserve">Buyer’s right to assign/novate licenses </w:t>
      </w:r>
    </w:p>
    <w:p w14:paraId="71EE091C" w14:textId="77777777" w:rsidR="00210746" w:rsidRPr="00210746" w:rsidRDefault="00210746" w:rsidP="00771F4C">
      <w:pPr>
        <w:pStyle w:val="Heading2"/>
        <w:numPr>
          <w:ilvl w:val="1"/>
          <w:numId w:val="4"/>
        </w:numPr>
      </w:pPr>
      <w:bookmarkStart w:id="139" w:name="_Ref45822793"/>
      <w:bookmarkStart w:id="140" w:name="_Ref349054211"/>
      <w:r w:rsidRPr="00210746">
        <w:t xml:space="preserve">The </w:t>
      </w:r>
      <w:r w:rsidR="004C75A7">
        <w:t>Buyer</w:t>
      </w:r>
      <w:r w:rsidRPr="00210746">
        <w:t xml:space="preserve"> may assign, novate or otherwise transfer its rights and obligations under the </w:t>
      </w:r>
      <w:r w:rsidRPr="006670C6">
        <w:t>licences granted pursuant to Clause </w:t>
      </w:r>
      <w:r w:rsidR="00CF11A0">
        <w:fldChar w:fldCharType="begin"/>
      </w:r>
      <w:r w:rsidR="00CF11A0">
        <w:instrText xml:space="preserve"> REF _Ref45823211 \r \h </w:instrText>
      </w:r>
      <w:r w:rsidR="00CF11A0">
        <w:fldChar w:fldCharType="separate"/>
      </w:r>
      <w:r w:rsidR="00934421">
        <w:t>21.4</w:t>
      </w:r>
      <w:r w:rsidR="00CF11A0">
        <w:fldChar w:fldCharType="end"/>
      </w:r>
      <w:r w:rsidR="006670C6">
        <w:t xml:space="preserve"> </w:t>
      </w:r>
      <w:r w:rsidRPr="006670C6">
        <w:t>to:</w:t>
      </w:r>
      <w:bookmarkEnd w:id="139"/>
    </w:p>
    <w:p w14:paraId="53E060F8" w14:textId="77777777" w:rsidR="00210746" w:rsidRPr="004C75A7" w:rsidRDefault="004C75A7" w:rsidP="00771F4C">
      <w:pPr>
        <w:pStyle w:val="Heading3"/>
        <w:numPr>
          <w:ilvl w:val="2"/>
          <w:numId w:val="4"/>
        </w:numPr>
      </w:pPr>
      <w:r>
        <w:t>a</w:t>
      </w:r>
      <w:r w:rsidR="00210746" w:rsidRPr="004C75A7">
        <w:t xml:space="preserve"> Central Government Body; or</w:t>
      </w:r>
    </w:p>
    <w:p w14:paraId="61F4F637" w14:textId="77777777" w:rsidR="00210746" w:rsidRPr="004C75A7" w:rsidRDefault="00210746" w:rsidP="00771F4C">
      <w:pPr>
        <w:pStyle w:val="Heading3"/>
        <w:numPr>
          <w:ilvl w:val="2"/>
          <w:numId w:val="4"/>
        </w:numPr>
      </w:pPr>
      <w:r w:rsidRPr="004C75A7">
        <w:t xml:space="preserve">to </w:t>
      </w:r>
      <w:proofErr w:type="spellStart"/>
      <w:r w:rsidRPr="004C75A7">
        <w:t>any body</w:t>
      </w:r>
      <w:proofErr w:type="spellEnd"/>
      <w:r w:rsidRPr="004C75A7">
        <w:t xml:space="preserve"> (including any private sector body) which performs or carries on any of the functions and/or activities that previously had been performed and/or carried on by the </w:t>
      </w:r>
      <w:r w:rsidR="004C75A7">
        <w:t>Buyer</w:t>
      </w:r>
      <w:r w:rsidRPr="004C75A7">
        <w:t>.</w:t>
      </w:r>
    </w:p>
    <w:p w14:paraId="0D9679F2" w14:textId="77777777" w:rsidR="00210746" w:rsidRPr="006670C6" w:rsidRDefault="00210746" w:rsidP="00771F4C">
      <w:pPr>
        <w:pStyle w:val="Heading2"/>
        <w:numPr>
          <w:ilvl w:val="1"/>
          <w:numId w:val="4"/>
        </w:numPr>
      </w:pPr>
      <w:bookmarkStart w:id="141" w:name="_Ref349054212"/>
      <w:bookmarkEnd w:id="140"/>
      <w:r w:rsidRPr="006670C6">
        <w:lastRenderedPageBreak/>
        <w:t xml:space="preserve">Any change in the legal status of the </w:t>
      </w:r>
      <w:r w:rsidR="004C75A7" w:rsidRPr="006670C6">
        <w:t xml:space="preserve">Buyer </w:t>
      </w:r>
      <w:r w:rsidRPr="006670C6">
        <w:t>which means that it ceases to be a Central Government Body shall not affect the validity of any licence granted in Clause </w:t>
      </w:r>
      <w:r w:rsidR="00CF11A0">
        <w:fldChar w:fldCharType="begin"/>
      </w:r>
      <w:r w:rsidR="00CF11A0">
        <w:instrText xml:space="preserve"> REF _Ref45823211 \r \h </w:instrText>
      </w:r>
      <w:r w:rsidR="00CF11A0">
        <w:fldChar w:fldCharType="separate"/>
      </w:r>
      <w:r w:rsidR="00934421">
        <w:t>21.4</w:t>
      </w:r>
      <w:r w:rsidR="00CF11A0">
        <w:fldChar w:fldCharType="end"/>
      </w:r>
      <w:r w:rsidRPr="006670C6">
        <w:t xml:space="preserve">. If the </w:t>
      </w:r>
      <w:r w:rsidR="000750B5">
        <w:t>Buyer</w:t>
      </w:r>
      <w:r w:rsidRPr="006670C6">
        <w:t xml:space="preserve"> ceases to be a Central Government Body, the successor body to the </w:t>
      </w:r>
      <w:r w:rsidR="004C75A7" w:rsidRPr="006670C6">
        <w:t>Buyer</w:t>
      </w:r>
      <w:r w:rsidRPr="006670C6">
        <w:t xml:space="preserve"> shall still be entitled to the benefit of the licence granted in Clause </w:t>
      </w:r>
      <w:r w:rsidR="00CF11A0">
        <w:fldChar w:fldCharType="begin"/>
      </w:r>
      <w:r w:rsidR="00CF11A0">
        <w:instrText xml:space="preserve"> REF _Ref45823211 \r \h </w:instrText>
      </w:r>
      <w:r w:rsidR="00CF11A0">
        <w:fldChar w:fldCharType="separate"/>
      </w:r>
      <w:r w:rsidR="00934421">
        <w:t>21.4</w:t>
      </w:r>
      <w:r w:rsidR="00CF11A0">
        <w:fldChar w:fldCharType="end"/>
      </w:r>
      <w:bookmarkEnd w:id="141"/>
      <w:r w:rsidR="00381186">
        <w:t>.</w:t>
      </w:r>
      <w:r w:rsidRPr="006670C6">
        <w:t xml:space="preserve"> </w:t>
      </w:r>
    </w:p>
    <w:p w14:paraId="60D0E3D9" w14:textId="77777777" w:rsidR="00210746" w:rsidRPr="006670C6" w:rsidRDefault="00210746" w:rsidP="00771F4C">
      <w:pPr>
        <w:pStyle w:val="Heading2"/>
        <w:numPr>
          <w:ilvl w:val="1"/>
          <w:numId w:val="4"/>
        </w:numPr>
      </w:pPr>
      <w:r w:rsidRPr="006670C6">
        <w:t>If a licence granted in Clause </w:t>
      </w:r>
      <w:r w:rsidR="00381186">
        <w:fldChar w:fldCharType="begin"/>
      </w:r>
      <w:r w:rsidR="00381186">
        <w:instrText xml:space="preserve"> REF _Ref45823211 \r \h </w:instrText>
      </w:r>
      <w:r w:rsidR="00381186">
        <w:fldChar w:fldCharType="separate"/>
      </w:r>
      <w:r w:rsidR="00934421">
        <w:t>21.4</w:t>
      </w:r>
      <w:r w:rsidR="00381186">
        <w:fldChar w:fldCharType="end"/>
      </w:r>
      <w:r w:rsidRPr="006670C6">
        <w:t xml:space="preserve"> is novated under Clause </w:t>
      </w:r>
      <w:r w:rsidR="006670C6" w:rsidRPr="006670C6">
        <w:fldChar w:fldCharType="begin"/>
      </w:r>
      <w:r w:rsidR="006670C6" w:rsidRPr="006670C6">
        <w:instrText xml:space="preserve"> REF _Ref45822793 \r \h </w:instrText>
      </w:r>
      <w:r w:rsidR="006670C6">
        <w:instrText xml:space="preserve"> \* MERGEFORMAT </w:instrText>
      </w:r>
      <w:r w:rsidR="006670C6" w:rsidRPr="006670C6">
        <w:fldChar w:fldCharType="separate"/>
      </w:r>
      <w:r w:rsidR="00934421">
        <w:t>21.8</w:t>
      </w:r>
      <w:r w:rsidR="006670C6" w:rsidRPr="006670C6">
        <w:fldChar w:fldCharType="end"/>
      </w:r>
      <w:r w:rsidR="00381186">
        <w:t xml:space="preserve"> </w:t>
      </w:r>
      <w:r w:rsidRPr="006670C6">
        <w:t xml:space="preserve">or there is a change of the </w:t>
      </w:r>
      <w:r w:rsidR="004C75A7" w:rsidRPr="006670C6">
        <w:t>Buyer</w:t>
      </w:r>
      <w:r w:rsidRPr="006670C6">
        <w:t>’s status pursuant to Clause </w:t>
      </w:r>
      <w:r w:rsidR="006670C6" w:rsidRPr="006670C6">
        <w:fldChar w:fldCharType="begin"/>
      </w:r>
      <w:r w:rsidR="006670C6" w:rsidRPr="006670C6">
        <w:instrText xml:space="preserve"> REF _Ref349054212 \r \h </w:instrText>
      </w:r>
      <w:r w:rsidR="006670C6">
        <w:instrText xml:space="preserve"> \* MERGEFORMAT </w:instrText>
      </w:r>
      <w:r w:rsidR="006670C6" w:rsidRPr="006670C6">
        <w:fldChar w:fldCharType="separate"/>
      </w:r>
      <w:r w:rsidR="00934421">
        <w:t>21.9</w:t>
      </w:r>
      <w:r w:rsidR="006670C6" w:rsidRPr="006670C6">
        <w:fldChar w:fldCharType="end"/>
      </w:r>
      <w:r w:rsidRPr="006670C6">
        <w:t>, the rights acquired on that novation or change of status shall not extend beyond t</w:t>
      </w:r>
      <w:r w:rsidR="004C75A7" w:rsidRPr="006670C6">
        <w:t>hose previously enjoyed by the Buyer</w:t>
      </w:r>
      <w:r w:rsidRPr="006670C6">
        <w:t>.</w:t>
      </w:r>
    </w:p>
    <w:p w14:paraId="48C1D8BE" w14:textId="77777777" w:rsidR="004445AC" w:rsidRPr="004445AC" w:rsidRDefault="004445AC" w:rsidP="00A406C4">
      <w:pPr>
        <w:pStyle w:val="Heading4"/>
        <w:numPr>
          <w:ilvl w:val="0"/>
          <w:numId w:val="0"/>
        </w:numPr>
        <w:ind w:left="709"/>
        <w:rPr>
          <w:rFonts w:cstheme="minorHAnsi"/>
          <w:b/>
          <w:spacing w:val="-3"/>
          <w:lang w:val="en-US"/>
        </w:rPr>
      </w:pPr>
      <w:r w:rsidRPr="004445AC">
        <w:rPr>
          <w:rFonts w:cstheme="minorHAnsi"/>
          <w:b/>
          <w:spacing w:val="-3"/>
          <w:lang w:val="en-US"/>
        </w:rPr>
        <w:t xml:space="preserve">Third Party Software and Third Party IPRs </w:t>
      </w:r>
    </w:p>
    <w:p w14:paraId="4FA4D3DA" w14:textId="77777777" w:rsidR="004445AC" w:rsidRPr="004445AC" w:rsidRDefault="004445AC" w:rsidP="00771F4C">
      <w:pPr>
        <w:pStyle w:val="Heading2"/>
        <w:numPr>
          <w:ilvl w:val="1"/>
          <w:numId w:val="4"/>
        </w:numPr>
      </w:pPr>
      <w:bookmarkStart w:id="142" w:name="_Ref45822623"/>
      <w:r w:rsidRPr="004445AC">
        <w:t xml:space="preserve">The Supplier shall not use in the provision of the Services  (including in any Specially Written Software or in the software element of Project Specific IPRs) </w:t>
      </w:r>
      <w:r w:rsidRPr="0071014B">
        <w:t>any Third Party Non</w:t>
      </w:r>
      <w:r w:rsidRPr="0071014B">
        <w:noBreakHyphen/>
        <w:t>COTS Software or Third Party Non</w:t>
      </w:r>
      <w:r w:rsidRPr="0071014B">
        <w:noBreakHyphen/>
        <w:t xml:space="preserve">COTS IPRs unless detailed in </w:t>
      </w:r>
      <w:r w:rsidR="00277CA2" w:rsidRPr="0071014B">
        <w:t>the Order Form</w:t>
      </w:r>
      <w:r w:rsidR="00B95CD1" w:rsidRPr="0071014B">
        <w:t>,</w:t>
      </w:r>
      <w:r w:rsidR="00B95CD1">
        <w:t xml:space="preserve"> where </w:t>
      </w:r>
      <w:r w:rsidR="00B95CD1" w:rsidRPr="00323A10">
        <w:t xml:space="preserve">Part A of Schedule </w:t>
      </w:r>
      <w:r w:rsidR="00323A10" w:rsidRPr="00323A10">
        <w:t>7</w:t>
      </w:r>
      <w:r w:rsidR="00B95CD1" w:rsidRPr="00323A10">
        <w:t xml:space="preserve"> (Governance)  applies</w:t>
      </w:r>
      <w:r w:rsidR="00B95CD1">
        <w:t xml:space="preserve"> to this Contract as indicated in the Order Form,</w:t>
      </w:r>
      <w:r w:rsidR="00B95CD1" w:rsidRPr="00FB2035">
        <w:t xml:space="preserve"> </w:t>
      </w:r>
      <w:r w:rsidRPr="004445AC">
        <w:t xml:space="preserve">approval is granted by the </w:t>
      </w:r>
      <w:r w:rsidR="00277CA2">
        <w:t>Buyer</w:t>
      </w:r>
      <w:r w:rsidRPr="004445AC">
        <w:t xml:space="preserve"> following a review by the Technical Board and has in each case either:</w:t>
      </w:r>
      <w:bookmarkEnd w:id="142"/>
    </w:p>
    <w:p w14:paraId="01604271" w14:textId="77777777" w:rsidR="004445AC" w:rsidRPr="004445AC" w:rsidRDefault="004445AC" w:rsidP="00771F4C">
      <w:pPr>
        <w:pStyle w:val="Heading3"/>
        <w:numPr>
          <w:ilvl w:val="2"/>
          <w:numId w:val="4"/>
        </w:numPr>
      </w:pPr>
      <w:bookmarkStart w:id="143" w:name="_Ref45823409"/>
      <w:r w:rsidRPr="004445AC">
        <w:t>first procured that the owner or an authorised licensor of the relevant Third Party Non-COTS IPRs or Third Party Non-COTS Software (as the case may be</w:t>
      </w:r>
      <w:r w:rsidRPr="00381186">
        <w:t xml:space="preserve">) has granted a direct licence to the </w:t>
      </w:r>
      <w:r w:rsidR="00E0410F" w:rsidRPr="00381186">
        <w:t>Buyer</w:t>
      </w:r>
      <w:r w:rsidRPr="00381186">
        <w:t xml:space="preserve"> on a royalty-free basis to the </w:t>
      </w:r>
      <w:r w:rsidR="00E0410F" w:rsidRPr="00381186">
        <w:t>Buyer</w:t>
      </w:r>
      <w:r w:rsidRPr="00381186">
        <w:t xml:space="preserve"> and on terms no less favourable to the </w:t>
      </w:r>
      <w:r w:rsidR="00E0410F" w:rsidRPr="00381186">
        <w:t>Buyer</w:t>
      </w:r>
      <w:r w:rsidRPr="00381186">
        <w:t xml:space="preserve"> than those set out in Clauses </w:t>
      </w:r>
      <w:r w:rsidR="00381186" w:rsidRPr="00381186">
        <w:fldChar w:fldCharType="begin"/>
      </w:r>
      <w:r w:rsidR="00381186" w:rsidRPr="00381186">
        <w:instrText xml:space="preserve"> REF _Ref45822849 \r \h </w:instrText>
      </w:r>
      <w:r w:rsidR="00381186">
        <w:instrText xml:space="preserve"> \* MERGEFORMAT </w:instrText>
      </w:r>
      <w:r w:rsidR="00381186" w:rsidRPr="00381186">
        <w:fldChar w:fldCharType="separate"/>
      </w:r>
      <w:r w:rsidR="00934421">
        <w:t>21.4.1</w:t>
      </w:r>
      <w:r w:rsidR="00381186" w:rsidRPr="00381186">
        <w:fldChar w:fldCharType="end"/>
      </w:r>
      <w:r w:rsidRPr="00381186">
        <w:t xml:space="preserve"> and </w:t>
      </w:r>
      <w:r w:rsidR="00381186" w:rsidRPr="00381186">
        <w:fldChar w:fldCharType="begin"/>
      </w:r>
      <w:r w:rsidR="00381186" w:rsidRPr="00381186">
        <w:instrText xml:space="preserve"> REF _Ref45822985 \r \h </w:instrText>
      </w:r>
      <w:r w:rsidR="00381186">
        <w:instrText xml:space="preserve"> \* MERGEFORMAT </w:instrText>
      </w:r>
      <w:r w:rsidR="00381186" w:rsidRPr="00381186">
        <w:fldChar w:fldCharType="separate"/>
      </w:r>
      <w:r w:rsidR="00934421">
        <w:t>21.5</w:t>
      </w:r>
      <w:r w:rsidR="00381186" w:rsidRPr="00381186">
        <w:fldChar w:fldCharType="end"/>
      </w:r>
      <w:r w:rsidRPr="00381186">
        <w:t xml:space="preserve"> and Clause </w:t>
      </w:r>
      <w:r w:rsidR="00381186" w:rsidRPr="00381186">
        <w:fldChar w:fldCharType="begin"/>
      </w:r>
      <w:r w:rsidR="00381186" w:rsidRPr="00381186">
        <w:instrText xml:space="preserve"> REF _Ref45822793 \r \h  \* MERGEFORMAT </w:instrText>
      </w:r>
      <w:r w:rsidR="00381186" w:rsidRPr="00381186">
        <w:fldChar w:fldCharType="separate"/>
      </w:r>
      <w:r w:rsidR="00934421">
        <w:t>21.8</w:t>
      </w:r>
      <w:r w:rsidR="00381186" w:rsidRPr="00381186">
        <w:fldChar w:fldCharType="end"/>
      </w:r>
      <w:r w:rsidRPr="00381186">
        <w:t>; or</w:t>
      </w:r>
      <w:bookmarkEnd w:id="143"/>
    </w:p>
    <w:p w14:paraId="64E1A045" w14:textId="77777777" w:rsidR="004445AC" w:rsidRPr="004445AC" w:rsidRDefault="004445AC" w:rsidP="00771F4C">
      <w:pPr>
        <w:pStyle w:val="Heading3"/>
        <w:numPr>
          <w:ilvl w:val="2"/>
          <w:numId w:val="4"/>
        </w:numPr>
      </w:pPr>
      <w:r w:rsidRPr="004445AC">
        <w:t xml:space="preserve">complied with </w:t>
      </w:r>
      <w:r w:rsidRPr="00381186">
        <w:t>the provisions of Clause </w:t>
      </w:r>
      <w:r w:rsidR="00381186" w:rsidRPr="00381186">
        <w:fldChar w:fldCharType="begin"/>
      </w:r>
      <w:r w:rsidR="00381186" w:rsidRPr="00381186">
        <w:instrText xml:space="preserve"> REF _Ref45823283 \r \h </w:instrText>
      </w:r>
      <w:r w:rsidR="00381186">
        <w:instrText xml:space="preserve"> \* MERGEFORMAT </w:instrText>
      </w:r>
      <w:r w:rsidR="00381186" w:rsidRPr="00381186">
        <w:fldChar w:fldCharType="separate"/>
      </w:r>
      <w:r w:rsidR="00934421">
        <w:t>21.12</w:t>
      </w:r>
      <w:r w:rsidR="00381186" w:rsidRPr="00381186">
        <w:fldChar w:fldCharType="end"/>
      </w:r>
      <w:r w:rsidRPr="00381186">
        <w:t>.</w:t>
      </w:r>
    </w:p>
    <w:p w14:paraId="3ECE7240" w14:textId="77777777" w:rsidR="004445AC" w:rsidRPr="006315A8" w:rsidRDefault="004445AC" w:rsidP="00771F4C">
      <w:pPr>
        <w:pStyle w:val="Heading2"/>
        <w:numPr>
          <w:ilvl w:val="1"/>
          <w:numId w:val="4"/>
        </w:numPr>
      </w:pPr>
      <w:bookmarkStart w:id="144" w:name="_Ref45823283"/>
      <w:r w:rsidRPr="006315A8">
        <w:t xml:space="preserve">If the Supplier cannot obtain for the </w:t>
      </w:r>
      <w:r w:rsidR="00E0410F">
        <w:t>Buyer</w:t>
      </w:r>
      <w:r w:rsidRPr="006315A8">
        <w:t xml:space="preserve"> a licence in respect of any Third Party Non</w:t>
      </w:r>
      <w:r w:rsidRPr="006315A8">
        <w:noBreakHyphen/>
        <w:t>COTS Software and/or Third Party Non</w:t>
      </w:r>
      <w:r w:rsidRPr="006315A8">
        <w:noBreakHyphen/>
        <w:t xml:space="preserve">COTS IPRs in accordance with the licence terms set out </w:t>
      </w:r>
      <w:r w:rsidRPr="002355E1">
        <w:t>in Clause </w:t>
      </w:r>
      <w:r w:rsidR="002355E1" w:rsidRPr="002355E1">
        <w:fldChar w:fldCharType="begin"/>
      </w:r>
      <w:r w:rsidR="002355E1" w:rsidRPr="002355E1">
        <w:instrText xml:space="preserve"> REF _Ref45823409 \r \h </w:instrText>
      </w:r>
      <w:r w:rsidR="002355E1">
        <w:instrText xml:space="preserve"> \* MERGEFORMAT </w:instrText>
      </w:r>
      <w:r w:rsidR="002355E1" w:rsidRPr="002355E1">
        <w:fldChar w:fldCharType="separate"/>
      </w:r>
      <w:r w:rsidR="00934421">
        <w:t>21.11.1</w:t>
      </w:r>
      <w:r w:rsidR="002355E1" w:rsidRPr="002355E1">
        <w:fldChar w:fldCharType="end"/>
      </w:r>
      <w:r w:rsidRPr="002355E1">
        <w:t>, the Supplier</w:t>
      </w:r>
      <w:r w:rsidRPr="006315A8">
        <w:t xml:space="preserve"> shall:</w:t>
      </w:r>
      <w:bookmarkEnd w:id="144"/>
    </w:p>
    <w:p w14:paraId="1101D7DF" w14:textId="77777777" w:rsidR="004445AC" w:rsidRPr="006315A8" w:rsidRDefault="004445AC" w:rsidP="00771F4C">
      <w:pPr>
        <w:pStyle w:val="Heading3"/>
        <w:numPr>
          <w:ilvl w:val="2"/>
          <w:numId w:val="4"/>
        </w:numPr>
      </w:pPr>
      <w:bookmarkStart w:id="145" w:name="_Ref45823433"/>
      <w:r w:rsidRPr="006315A8">
        <w:t xml:space="preserve">notify the </w:t>
      </w:r>
      <w:r w:rsidR="00E0410F">
        <w:t>Buyer</w:t>
      </w:r>
      <w:r w:rsidRPr="006315A8">
        <w:t xml:space="preserve"> in writing giving details of what licence terms can be obtained from the relevant third party and whether there are alternative software providers which the Supplier could seek to use; and</w:t>
      </w:r>
      <w:bookmarkEnd w:id="145"/>
    </w:p>
    <w:p w14:paraId="0EC33897" w14:textId="77777777" w:rsidR="004445AC" w:rsidRPr="006315A8" w:rsidRDefault="004445AC" w:rsidP="00771F4C">
      <w:pPr>
        <w:pStyle w:val="Heading3"/>
        <w:numPr>
          <w:ilvl w:val="2"/>
          <w:numId w:val="4"/>
        </w:numPr>
      </w:pPr>
      <w:r w:rsidRPr="006315A8">
        <w:t>use the relevant Third Party Non</w:t>
      </w:r>
      <w:r w:rsidRPr="006315A8">
        <w:noBreakHyphen/>
        <w:t>COTS Software and/or Third Party Non</w:t>
      </w:r>
      <w:r w:rsidRPr="006315A8">
        <w:noBreakHyphen/>
        <w:t xml:space="preserve">COTS IPRs only if the </w:t>
      </w:r>
      <w:r w:rsidR="00296061">
        <w:t>Buyer</w:t>
      </w:r>
      <w:r w:rsidRPr="006315A8">
        <w:t xml:space="preserve"> has first approved in writing the terms of the licence from the relevant third party.</w:t>
      </w:r>
    </w:p>
    <w:p w14:paraId="725EC3A2" w14:textId="77777777" w:rsidR="006315A8" w:rsidRPr="006315A8" w:rsidRDefault="006315A8" w:rsidP="00771F4C">
      <w:pPr>
        <w:pStyle w:val="Heading2"/>
        <w:numPr>
          <w:ilvl w:val="1"/>
          <w:numId w:val="4"/>
        </w:numPr>
      </w:pPr>
      <w:r w:rsidRPr="006315A8">
        <w:t>The Supplier shall:</w:t>
      </w:r>
    </w:p>
    <w:p w14:paraId="38840255" w14:textId="77777777" w:rsidR="006315A8" w:rsidRPr="006315A8" w:rsidRDefault="006315A8" w:rsidP="00771F4C">
      <w:pPr>
        <w:pStyle w:val="Heading3"/>
        <w:numPr>
          <w:ilvl w:val="2"/>
          <w:numId w:val="4"/>
        </w:numPr>
      </w:pPr>
      <w:r w:rsidRPr="006315A8">
        <w:t xml:space="preserve">notify the </w:t>
      </w:r>
      <w:r w:rsidR="00296061">
        <w:t>Buyer</w:t>
      </w:r>
      <w:r w:rsidRPr="006315A8">
        <w:t xml:space="preserve"> in writing of all Third Party COTS Software and Third Party COTS IPRs that it uses and the terms on which it uses them; and</w:t>
      </w:r>
    </w:p>
    <w:p w14:paraId="3B5A40AF" w14:textId="77777777" w:rsidR="006315A8" w:rsidRPr="006315A8" w:rsidRDefault="006315A8" w:rsidP="00771F4C">
      <w:pPr>
        <w:pStyle w:val="Heading3"/>
        <w:numPr>
          <w:ilvl w:val="2"/>
          <w:numId w:val="4"/>
        </w:numPr>
      </w:pPr>
      <w:r w:rsidRPr="006315A8">
        <w:t xml:space="preserve">unless instructed otherwise in writing by the </w:t>
      </w:r>
      <w:r w:rsidR="00296061">
        <w:t>Buyer</w:t>
      </w:r>
      <w:r w:rsidRPr="006315A8">
        <w:t xml:space="preserve"> in any case within </w:t>
      </w:r>
      <w:r w:rsidR="00296061">
        <w:t>twenty (</w:t>
      </w:r>
      <w:r w:rsidRPr="006315A8">
        <w:t>20</w:t>
      </w:r>
      <w:r w:rsidR="00296061">
        <w:t>)</w:t>
      </w:r>
      <w:r w:rsidRPr="006315A8">
        <w:t xml:space="preserve"> Working Days of notification pursuant to </w:t>
      </w:r>
      <w:r w:rsidR="002355E1">
        <w:fldChar w:fldCharType="begin"/>
      </w:r>
      <w:r w:rsidR="002355E1">
        <w:instrText xml:space="preserve"> REF _Ref45823433 \r \h </w:instrText>
      </w:r>
      <w:r w:rsidR="002355E1">
        <w:fldChar w:fldCharType="separate"/>
      </w:r>
      <w:r w:rsidR="00934421">
        <w:t>21.12.1</w:t>
      </w:r>
      <w:r w:rsidR="002355E1">
        <w:fldChar w:fldCharType="end"/>
      </w:r>
      <w:r w:rsidRPr="006315A8">
        <w:t xml:space="preserve">, use all reasonable endeavours to procure in each case that the owner or an authorised licensor of the relevant Third Party COTS Software and Third Party COTS IPRs grants a direct licence to the </w:t>
      </w:r>
      <w:r w:rsidR="00296061">
        <w:t>Buyer</w:t>
      </w:r>
      <w:r w:rsidRPr="006315A8">
        <w:t xml:space="preserve"> on terms no less favourable (including as to indemnification against IPRs Claims) than those on which such software is usually made commercially available by the relevant third party. </w:t>
      </w:r>
    </w:p>
    <w:p w14:paraId="10705032" w14:textId="77777777" w:rsidR="006315A8" w:rsidRPr="006315A8" w:rsidRDefault="006315A8" w:rsidP="00771F4C">
      <w:pPr>
        <w:pStyle w:val="Heading2"/>
        <w:numPr>
          <w:ilvl w:val="1"/>
          <w:numId w:val="4"/>
        </w:numPr>
      </w:pPr>
      <w:r w:rsidRPr="006315A8">
        <w:lastRenderedPageBreak/>
        <w:t xml:space="preserve">Should the Supplier become aware at any time, including after termination, that the Specially Written Software and/or the Project Specific IPRs contain any Intellectual Property Rights for which the </w:t>
      </w:r>
      <w:r w:rsidR="00296061">
        <w:t>Buyer</w:t>
      </w:r>
      <w:r w:rsidRPr="006315A8">
        <w:t xml:space="preserve"> does not have a suitable licence, then the Supplier must notify the </w:t>
      </w:r>
      <w:r w:rsidR="00296061">
        <w:t>Buyer</w:t>
      </w:r>
      <w:r w:rsidRPr="006315A8">
        <w:t xml:space="preserve"> within ten (10) days of what those rights are and which parts of the Specially Written Software and the Project Specific IPRs they are found in.</w:t>
      </w:r>
    </w:p>
    <w:p w14:paraId="3FC140BE" w14:textId="77777777" w:rsidR="009C291E" w:rsidRDefault="009C291E" w:rsidP="00A406C4">
      <w:pPr>
        <w:pStyle w:val="Heading4"/>
        <w:numPr>
          <w:ilvl w:val="0"/>
          <w:numId w:val="0"/>
        </w:numPr>
        <w:ind w:left="709"/>
        <w:rPr>
          <w:rFonts w:cstheme="minorHAnsi"/>
          <w:b/>
          <w:spacing w:val="-3"/>
          <w:lang w:val="en-US"/>
        </w:rPr>
      </w:pPr>
      <w:r w:rsidRPr="004445AC">
        <w:rPr>
          <w:rFonts w:cstheme="minorHAnsi"/>
          <w:b/>
          <w:spacing w:val="-3"/>
          <w:lang w:val="en-US"/>
        </w:rPr>
        <w:t>T</w:t>
      </w:r>
      <w:r w:rsidR="001B17F3">
        <w:rPr>
          <w:rFonts w:cstheme="minorHAnsi"/>
          <w:b/>
          <w:spacing w:val="-3"/>
          <w:lang w:val="en-US"/>
        </w:rPr>
        <w:t>ermination and Replacement Suppliers</w:t>
      </w:r>
    </w:p>
    <w:p w14:paraId="73DD83CD" w14:textId="77777777" w:rsidR="00396E40" w:rsidRDefault="00396E40" w:rsidP="00771F4C">
      <w:pPr>
        <w:pStyle w:val="Heading2"/>
        <w:numPr>
          <w:ilvl w:val="1"/>
          <w:numId w:val="4"/>
        </w:numPr>
      </w:pPr>
      <w:r w:rsidRPr="00396E40">
        <w:t xml:space="preserve">For the avoidance of doubt, the termination or expiry of this </w:t>
      </w:r>
      <w:r>
        <w:t xml:space="preserve">Contract </w:t>
      </w:r>
      <w:r w:rsidRPr="00396E40">
        <w:t>shall not of itself result in any termination of any of the licences granted by the Supplier or relevant third party pursuant to or a</w:t>
      </w:r>
      <w:r>
        <w:t>s contemplated by this Clause </w:t>
      </w:r>
      <w:r>
        <w:fldChar w:fldCharType="begin"/>
      </w:r>
      <w:r>
        <w:instrText xml:space="preserve"> REF _Ref45822123 \r \h </w:instrText>
      </w:r>
      <w:r>
        <w:fldChar w:fldCharType="separate"/>
      </w:r>
      <w:r w:rsidR="00934421">
        <w:t>21</w:t>
      </w:r>
      <w:r>
        <w:fldChar w:fldCharType="end"/>
      </w:r>
      <w:r w:rsidRPr="00396E40">
        <w:t>.</w:t>
      </w:r>
    </w:p>
    <w:p w14:paraId="141633F4" w14:textId="77777777" w:rsidR="00396E40" w:rsidRPr="00323A10" w:rsidRDefault="00396E40" w:rsidP="00771F4C">
      <w:pPr>
        <w:pStyle w:val="Heading2"/>
        <w:numPr>
          <w:ilvl w:val="1"/>
          <w:numId w:val="4"/>
        </w:numPr>
      </w:pPr>
      <w:r w:rsidRPr="00323A10">
        <w:t>The Supplier shall, if requested by the Buyer and at the Supplier’s cost:</w:t>
      </w:r>
    </w:p>
    <w:p w14:paraId="32D3E172" w14:textId="77777777" w:rsidR="00396E40" w:rsidRPr="00396E40" w:rsidRDefault="00396E40" w:rsidP="00771F4C">
      <w:pPr>
        <w:pStyle w:val="Heading3"/>
        <w:numPr>
          <w:ilvl w:val="2"/>
          <w:numId w:val="4"/>
        </w:numPr>
      </w:pPr>
      <w:r w:rsidRPr="00396E40">
        <w:t xml:space="preserve">grant (or procure the grant) to any </w:t>
      </w:r>
      <w:r w:rsidRPr="00940F83">
        <w:t>Replacement Supplier of:</w:t>
      </w:r>
    </w:p>
    <w:p w14:paraId="057CA909" w14:textId="77777777" w:rsidR="00396E40" w:rsidRPr="00396E40" w:rsidRDefault="00396E40" w:rsidP="00C75BC1">
      <w:pPr>
        <w:pStyle w:val="Heading4"/>
        <w:numPr>
          <w:ilvl w:val="3"/>
          <w:numId w:val="43"/>
        </w:numPr>
        <w:ind w:left="3119" w:hanging="709"/>
      </w:pPr>
      <w:r w:rsidRPr="00396E40">
        <w:t>a licence to use any Supplier Non</w:t>
      </w:r>
      <w:r w:rsidRPr="00396E40">
        <w:noBreakHyphen/>
        <w:t>COTS Software, Supplier Non</w:t>
      </w:r>
      <w:r w:rsidRPr="00396E40">
        <w:noBreakHyphen/>
        <w:t>COTS Background IPRs, Third Party Non</w:t>
      </w:r>
      <w:r w:rsidRPr="00396E40">
        <w:noBreakHyphen/>
        <w:t>COTS IPRs and/or Third Party Non</w:t>
      </w:r>
      <w:r w:rsidRPr="00396E40">
        <w:noBreakHyphen/>
        <w:t>COTS Software on a royalty-free basis to the Replacement Supplier and on terms no less favour</w:t>
      </w:r>
      <w:r>
        <w:t>able than those granted to the Buyer</w:t>
      </w:r>
      <w:r w:rsidRPr="00396E40">
        <w:t xml:space="preserve"> in respect of the </w:t>
      </w:r>
      <w:r w:rsidRPr="00277CA2">
        <w:t>relevant Software and</w:t>
      </w:r>
      <w:r w:rsidRPr="00396E40">
        <w:t>/or IPRs pursuant to or as contemplated by this Clause </w:t>
      </w:r>
      <w:r>
        <w:t> </w:t>
      </w:r>
      <w:r>
        <w:fldChar w:fldCharType="begin"/>
      </w:r>
      <w:r>
        <w:instrText xml:space="preserve"> REF _Ref45822123 \r \h </w:instrText>
      </w:r>
      <w:r>
        <w:fldChar w:fldCharType="separate"/>
      </w:r>
      <w:r w:rsidR="00934421">
        <w:t>21</w:t>
      </w:r>
      <w:r>
        <w:fldChar w:fldCharType="end"/>
      </w:r>
      <w:r w:rsidRPr="00396E40">
        <w:t xml:space="preserve"> subject to receipt by the Supplier of a confidentiality undertaking in its favour in or </w:t>
      </w:r>
      <w:r w:rsidRPr="00323A10">
        <w:t xml:space="preserve">substantially in the form set out in </w:t>
      </w:r>
      <w:r w:rsidR="00323A10" w:rsidRPr="00323A10">
        <w:t>Part B to Schedule 9</w:t>
      </w:r>
      <w:r w:rsidRPr="00323A10">
        <w:t> (Software) duly executed by the Replacement</w:t>
      </w:r>
      <w:r w:rsidRPr="00396E40">
        <w:t xml:space="preserve"> Supplier; </w:t>
      </w:r>
    </w:p>
    <w:p w14:paraId="1A6D70D9" w14:textId="77777777" w:rsidR="00396E40" w:rsidRPr="00396E40" w:rsidRDefault="00396E40" w:rsidP="00C75BC1">
      <w:pPr>
        <w:pStyle w:val="Heading4"/>
        <w:numPr>
          <w:ilvl w:val="3"/>
          <w:numId w:val="43"/>
        </w:numPr>
        <w:ind w:left="3119" w:hanging="709"/>
      </w:pPr>
      <w:r w:rsidRPr="00396E40">
        <w:t>a licence to use any Supplier COTS Software and/or Supplier COTS Background IPRs, on terms no less favourable (including as to indemnification against IPRs Claims) than those on which such software is usually made commercially available by the Supplier; and/or</w:t>
      </w:r>
    </w:p>
    <w:p w14:paraId="738EFF9C" w14:textId="77777777" w:rsidR="00396E40" w:rsidRPr="00396E40" w:rsidRDefault="00396E40" w:rsidP="00771F4C">
      <w:pPr>
        <w:pStyle w:val="Heading3"/>
        <w:numPr>
          <w:ilvl w:val="2"/>
          <w:numId w:val="4"/>
        </w:numPr>
      </w:pPr>
      <w:r w:rsidRPr="00396E40">
        <w:t>use all reasonable endeavours to procure the grant to any Replacement Supplier of a licence to use any Third Party COTS Software and/or Third Party COTS IPRs on terms no less favourable (including as to indemnification against IPRs Claims) than those on which such software is usually made commercially available by the relevant third party.</w:t>
      </w:r>
    </w:p>
    <w:p w14:paraId="4FF0E826" w14:textId="77777777" w:rsidR="00EE73E3" w:rsidRPr="00EE73E3" w:rsidRDefault="00EE73E3" w:rsidP="00E03D71">
      <w:pPr>
        <w:pStyle w:val="Body2"/>
      </w:pPr>
      <w:r>
        <w:t xml:space="preserve">Patents </w:t>
      </w:r>
    </w:p>
    <w:p w14:paraId="6806E9F8" w14:textId="77777777" w:rsidR="002334C8" w:rsidRPr="002334C8" w:rsidRDefault="00EE73E3" w:rsidP="00771F4C">
      <w:pPr>
        <w:pStyle w:val="Heading2"/>
        <w:numPr>
          <w:ilvl w:val="1"/>
          <w:numId w:val="4"/>
        </w:numPr>
      </w:pPr>
      <w:bookmarkStart w:id="146" w:name="_Ref45822528"/>
      <w:r w:rsidRPr="00EE73E3">
        <w:t xml:space="preserve">Where a patent owned by the Supplier is necessarily infringed by the use of the Specially Written Software or Project Specific IPRs by the </w:t>
      </w:r>
      <w:r w:rsidR="00A406C4">
        <w:t xml:space="preserve">Buyer </w:t>
      </w:r>
      <w:r w:rsidRPr="00EE73E3">
        <w:t xml:space="preserve">or any Replacement Supplier, the Supplier hereby grants to the </w:t>
      </w:r>
      <w:r w:rsidR="00A406C4">
        <w:t xml:space="preserve">Buyer </w:t>
      </w:r>
      <w:r w:rsidRPr="00EE73E3">
        <w:t xml:space="preserve">and the Replacement Supplier a non-exclusive, irrevocable, royalty-free, worldwide patent licence to use the infringing methods, materials or software solely for the purpose for which they were delivered under this </w:t>
      </w:r>
      <w:r w:rsidR="00A406C4">
        <w:t>Contract</w:t>
      </w:r>
      <w:r w:rsidRPr="00EE73E3">
        <w:t>.</w:t>
      </w:r>
      <w:bookmarkEnd w:id="146"/>
      <w:r w:rsidRPr="00EE73E3">
        <w:t xml:space="preserve"> </w:t>
      </w:r>
    </w:p>
    <w:p w14:paraId="6C4ACC12" w14:textId="77777777" w:rsidR="002334C8" w:rsidRDefault="002334C8" w:rsidP="00771F4C">
      <w:pPr>
        <w:pStyle w:val="Heading1"/>
        <w:keepNext/>
        <w:numPr>
          <w:ilvl w:val="0"/>
          <w:numId w:val="4"/>
        </w:numPr>
      </w:pPr>
      <w:bookmarkStart w:id="147" w:name="_heading=h.3as4poj" w:colFirst="0" w:colLast="0"/>
      <w:bookmarkStart w:id="148" w:name="_Toc48825031"/>
      <w:bookmarkEnd w:id="147"/>
      <w:r>
        <w:t>Licences granted by the buyer</w:t>
      </w:r>
      <w:bookmarkEnd w:id="148"/>
    </w:p>
    <w:p w14:paraId="0C83CDD8" w14:textId="77777777" w:rsidR="002334C8" w:rsidRDefault="002334C8" w:rsidP="00771F4C">
      <w:pPr>
        <w:pStyle w:val="Heading2"/>
        <w:numPr>
          <w:ilvl w:val="1"/>
          <w:numId w:val="4"/>
        </w:numPr>
      </w:pPr>
      <w:bookmarkStart w:id="149" w:name="_Ref45823785"/>
      <w:r w:rsidRPr="002334C8">
        <w:t xml:space="preserve">The </w:t>
      </w:r>
      <w:r w:rsidR="003A0050">
        <w:t>Buyer</w:t>
      </w:r>
      <w:r w:rsidRPr="002334C8">
        <w:t xml:space="preserve"> hereby grants to the Supplier a royalty-free, non-exclusive, non-transferable licence during the Term to use the </w:t>
      </w:r>
      <w:r w:rsidR="003A0050">
        <w:t>Buyer</w:t>
      </w:r>
      <w:r w:rsidRPr="002334C8">
        <w:t xml:space="preserve"> Software, the </w:t>
      </w:r>
      <w:r w:rsidR="003A0050">
        <w:t xml:space="preserve">Buyer </w:t>
      </w:r>
      <w:r w:rsidRPr="002334C8">
        <w:t xml:space="preserve">Background IPRs, the Specially Written Software, the Project Specific IPRs and the </w:t>
      </w:r>
      <w:r w:rsidR="003A0050">
        <w:t>Buyer</w:t>
      </w:r>
      <w:r w:rsidRPr="002334C8">
        <w:t xml:space="preserve"> Data solely to the extent necessary for performing the Services in accordance with this </w:t>
      </w:r>
      <w:r w:rsidR="003A0050">
        <w:lastRenderedPageBreak/>
        <w:t>Contract</w:t>
      </w:r>
      <w:r w:rsidRPr="002334C8">
        <w:t>, including (but not limited to) the righ</w:t>
      </w:r>
      <w:r w:rsidR="003A0050">
        <w:t>t to grant sub-licences to Sub-C</w:t>
      </w:r>
      <w:r w:rsidRPr="002334C8">
        <w:t>ontractors provided that:</w:t>
      </w:r>
      <w:bookmarkEnd w:id="149"/>
    </w:p>
    <w:p w14:paraId="377CA253" w14:textId="77777777" w:rsidR="003A0050" w:rsidRPr="003A0050" w:rsidRDefault="003A0050" w:rsidP="00771F4C">
      <w:pPr>
        <w:pStyle w:val="Heading3"/>
        <w:numPr>
          <w:ilvl w:val="2"/>
          <w:numId w:val="4"/>
        </w:numPr>
      </w:pPr>
      <w:r>
        <w:t>any relevant Sub-C</w:t>
      </w:r>
      <w:r w:rsidRPr="003A0050">
        <w:t xml:space="preserve">ontractor has entered into a confidentiality undertaking with the Supplier on the same terms as set out in </w:t>
      </w:r>
      <w:r w:rsidRPr="00B2301B">
        <w:t>Clause </w:t>
      </w:r>
      <w:r w:rsidR="00B24DAD" w:rsidRPr="00B2301B">
        <w:fldChar w:fldCharType="begin"/>
      </w:r>
      <w:r w:rsidR="00B24DAD" w:rsidRPr="00B2301B">
        <w:instrText xml:space="preserve"> REF _Ref45708721 \r \h </w:instrText>
      </w:r>
      <w:r w:rsidR="00B2301B">
        <w:instrText xml:space="preserve"> \* MERGEFORMAT </w:instrText>
      </w:r>
      <w:r w:rsidR="00B24DAD" w:rsidRPr="00B2301B">
        <w:fldChar w:fldCharType="separate"/>
      </w:r>
      <w:r w:rsidR="00934421">
        <w:t>39</w:t>
      </w:r>
      <w:r w:rsidR="00B24DAD" w:rsidRPr="00B2301B">
        <w:fldChar w:fldCharType="end"/>
      </w:r>
      <w:r w:rsidRPr="00B2301B">
        <w:t>;</w:t>
      </w:r>
      <w:r w:rsidRPr="003A0050">
        <w:t xml:space="preserve"> and</w:t>
      </w:r>
    </w:p>
    <w:p w14:paraId="436C0F3D" w14:textId="77777777" w:rsidR="003A0050" w:rsidRPr="003A0050" w:rsidRDefault="003A0050" w:rsidP="00771F4C">
      <w:pPr>
        <w:pStyle w:val="Heading3"/>
        <w:numPr>
          <w:ilvl w:val="2"/>
          <w:numId w:val="4"/>
        </w:numPr>
      </w:pPr>
      <w:r w:rsidRPr="003A0050">
        <w:t>the Supplier shall not,</w:t>
      </w:r>
      <w:r>
        <w:t xml:space="preserve"> without the Buyer</w:t>
      </w:r>
      <w:r w:rsidRPr="003A0050">
        <w:t xml:space="preserve">’s prior written consent, use the licensed materials for any other purpose or for the benefit of any person other than the </w:t>
      </w:r>
      <w:r>
        <w:t>Buyer</w:t>
      </w:r>
      <w:r w:rsidRPr="003A0050">
        <w:t>.</w:t>
      </w:r>
    </w:p>
    <w:p w14:paraId="23915CC5" w14:textId="77777777" w:rsidR="003A0050" w:rsidRPr="003A0050" w:rsidRDefault="003A0050" w:rsidP="00771F4C">
      <w:pPr>
        <w:pStyle w:val="Heading2"/>
        <w:numPr>
          <w:ilvl w:val="1"/>
          <w:numId w:val="4"/>
        </w:numPr>
      </w:pPr>
      <w:r w:rsidRPr="003A0050">
        <w:t xml:space="preserve">In the event of the termination or expiry of this </w:t>
      </w:r>
      <w:r>
        <w:t>Contract</w:t>
      </w:r>
      <w:r w:rsidRPr="003A0050">
        <w:t>, the licence granted pursuant to Clause </w:t>
      </w:r>
      <w:r w:rsidR="009F78C9">
        <w:fldChar w:fldCharType="begin"/>
      </w:r>
      <w:r w:rsidR="009F78C9">
        <w:instrText xml:space="preserve"> REF _Ref45823785 \r \h </w:instrText>
      </w:r>
      <w:r w:rsidR="009F78C9">
        <w:fldChar w:fldCharType="separate"/>
      </w:r>
      <w:r w:rsidR="00934421">
        <w:t>22.1</w:t>
      </w:r>
      <w:r w:rsidR="009F78C9">
        <w:fldChar w:fldCharType="end"/>
      </w:r>
      <w:r w:rsidRPr="003A0050">
        <w:t xml:space="preserve"> and any sub-licence granted by the Supplier in accordance with Clause </w:t>
      </w:r>
      <w:r w:rsidR="009F78C9">
        <w:fldChar w:fldCharType="begin"/>
      </w:r>
      <w:r w:rsidR="009F78C9">
        <w:instrText xml:space="preserve"> REF _Ref45823785 \r \h </w:instrText>
      </w:r>
      <w:r w:rsidR="009F78C9">
        <w:fldChar w:fldCharType="separate"/>
      </w:r>
      <w:r w:rsidR="00934421">
        <w:t>22.1</w:t>
      </w:r>
      <w:r w:rsidR="009F78C9">
        <w:fldChar w:fldCharType="end"/>
      </w:r>
      <w:r w:rsidR="009F78C9" w:rsidRPr="003A0050">
        <w:t xml:space="preserve"> </w:t>
      </w:r>
      <w:r w:rsidRPr="003A0050">
        <w:t>shall terminate automatically on the date of such termination or expiry and the Supplier shall:</w:t>
      </w:r>
    </w:p>
    <w:p w14:paraId="1AA0C198" w14:textId="77777777" w:rsidR="003A0050" w:rsidRPr="003A0050" w:rsidRDefault="003A0050" w:rsidP="00771F4C">
      <w:pPr>
        <w:pStyle w:val="Heading3"/>
        <w:numPr>
          <w:ilvl w:val="2"/>
          <w:numId w:val="4"/>
        </w:numPr>
      </w:pPr>
      <w:r w:rsidRPr="003A0050">
        <w:t>im</w:t>
      </w:r>
      <w:r w:rsidR="009F78C9">
        <w:t>mediately cease all use of the Buyer</w:t>
      </w:r>
      <w:r w:rsidRPr="003A0050">
        <w:t xml:space="preserve"> Software, the </w:t>
      </w:r>
      <w:r w:rsidR="009F78C9">
        <w:t>Buyer</w:t>
      </w:r>
      <w:r w:rsidRPr="003A0050">
        <w:t xml:space="preserve"> Background IPRs and the </w:t>
      </w:r>
      <w:r w:rsidR="009F78C9">
        <w:t>Buyer</w:t>
      </w:r>
      <w:r w:rsidRPr="003A0050">
        <w:t xml:space="preserve"> Data (as the case may be);</w:t>
      </w:r>
    </w:p>
    <w:p w14:paraId="242F9766" w14:textId="77777777" w:rsidR="003A0050" w:rsidRPr="003A0050" w:rsidRDefault="003A0050" w:rsidP="00771F4C">
      <w:pPr>
        <w:pStyle w:val="Heading3"/>
        <w:numPr>
          <w:ilvl w:val="2"/>
          <w:numId w:val="4"/>
        </w:numPr>
      </w:pPr>
      <w:r w:rsidRPr="003A0050">
        <w:t xml:space="preserve">at the discretion of the </w:t>
      </w:r>
      <w:r w:rsidR="009F78C9">
        <w:t>Buyer</w:t>
      </w:r>
      <w:r w:rsidRPr="003A0050">
        <w:t xml:space="preserve">, return or destroy documents and other tangible materials that contain any of the </w:t>
      </w:r>
      <w:r w:rsidR="009F78C9">
        <w:t>Buyer</w:t>
      </w:r>
      <w:r w:rsidRPr="003A0050">
        <w:t xml:space="preserve"> Software, the </w:t>
      </w:r>
      <w:r w:rsidR="009F78C9">
        <w:t>Buyer</w:t>
      </w:r>
      <w:r w:rsidRPr="003A0050">
        <w:t xml:space="preserve"> Background IPRs and the </w:t>
      </w:r>
      <w:r w:rsidR="009F78C9">
        <w:t>Buyer</w:t>
      </w:r>
      <w:r w:rsidRPr="003A0050">
        <w:t xml:space="preserve"> Data, provided that if the </w:t>
      </w:r>
      <w:r w:rsidR="009F78C9">
        <w:t>Buyer</w:t>
      </w:r>
      <w:r w:rsidRPr="003A0050">
        <w:t xml:space="preserve"> has not made an election within 6 months of the termination of the licence, the Supplier may destroy the documents and other tangible materials that contain any of the </w:t>
      </w:r>
      <w:r w:rsidR="009F78C9">
        <w:t>Buyer</w:t>
      </w:r>
      <w:r w:rsidRPr="003A0050">
        <w:t xml:space="preserve"> Software, the </w:t>
      </w:r>
      <w:r w:rsidR="009F78C9">
        <w:t xml:space="preserve">Buyer </w:t>
      </w:r>
      <w:r w:rsidRPr="003A0050">
        <w:t>Ba</w:t>
      </w:r>
      <w:r w:rsidR="009F78C9">
        <w:t>ckground IPRs and the Buyer</w:t>
      </w:r>
      <w:r w:rsidRPr="003A0050">
        <w:t xml:space="preserve"> Data (as the case may be); and</w:t>
      </w:r>
    </w:p>
    <w:p w14:paraId="50CFD9DA" w14:textId="77777777" w:rsidR="002334C8" w:rsidRPr="002334C8" w:rsidRDefault="003A0050" w:rsidP="00771F4C">
      <w:pPr>
        <w:pStyle w:val="Heading3"/>
        <w:numPr>
          <w:ilvl w:val="2"/>
          <w:numId w:val="4"/>
        </w:numPr>
      </w:pPr>
      <w:r w:rsidRPr="003A0050">
        <w:t xml:space="preserve">ensure, so far as reasonably practicable, that any </w:t>
      </w:r>
      <w:r w:rsidR="007302F1">
        <w:t>Buyer</w:t>
      </w:r>
      <w:r w:rsidRPr="003A0050">
        <w:t xml:space="preserve"> Software, </w:t>
      </w:r>
      <w:r w:rsidR="007302F1">
        <w:t>Buyer</w:t>
      </w:r>
      <w:r w:rsidRPr="003A0050">
        <w:t xml:space="preserve"> Background IPRs and </w:t>
      </w:r>
      <w:r w:rsidR="007302F1">
        <w:t>Buyer</w:t>
      </w:r>
      <w:r w:rsidRPr="003A0050">
        <w:t xml:space="preserve"> Data that are held in electronic, digital or other machine-readable form ceases to be readily accessible from any Supplier computer, word processor, voicemail system or any other Supplier device containing such </w:t>
      </w:r>
      <w:r w:rsidR="007302F1">
        <w:t>Buyer</w:t>
      </w:r>
      <w:r w:rsidRPr="003A0050">
        <w:t xml:space="preserve"> Software, </w:t>
      </w:r>
      <w:r w:rsidR="007302F1">
        <w:t>Buyer</w:t>
      </w:r>
      <w:r w:rsidRPr="003A0050">
        <w:t xml:space="preserve"> Background IPRs and/or </w:t>
      </w:r>
      <w:r w:rsidR="007302F1">
        <w:t>Buyer</w:t>
      </w:r>
      <w:r w:rsidRPr="003A0050">
        <w:t xml:space="preserve"> Data.</w:t>
      </w:r>
    </w:p>
    <w:p w14:paraId="50E56A11" w14:textId="77777777" w:rsidR="001C233D" w:rsidRDefault="007F1EEE" w:rsidP="00771F4C">
      <w:pPr>
        <w:pStyle w:val="Heading1"/>
        <w:keepNext/>
        <w:numPr>
          <w:ilvl w:val="0"/>
          <w:numId w:val="4"/>
        </w:numPr>
      </w:pPr>
      <w:bookmarkStart w:id="150" w:name="_Ref45883687"/>
      <w:bookmarkStart w:id="151" w:name="_Toc48825032"/>
      <w:r>
        <w:t>IPR INDEMNITY</w:t>
      </w:r>
      <w:bookmarkEnd w:id="150"/>
      <w:bookmarkEnd w:id="151"/>
    </w:p>
    <w:p w14:paraId="0C230145" w14:textId="77777777" w:rsidR="007F1EEE" w:rsidRPr="007F1EEE" w:rsidRDefault="007F1EEE" w:rsidP="00771F4C">
      <w:pPr>
        <w:pStyle w:val="Heading2"/>
        <w:numPr>
          <w:ilvl w:val="1"/>
          <w:numId w:val="4"/>
        </w:numPr>
      </w:pPr>
      <w:bookmarkStart w:id="152" w:name="_Ref64005966"/>
      <w:bookmarkStart w:id="153" w:name="_Toc139080411"/>
      <w:bookmarkStart w:id="154" w:name="_Ref45824219"/>
      <w:bookmarkStart w:id="155" w:name="_Ref29863800"/>
      <w:r w:rsidRPr="007F1EEE">
        <w:t>The Supplier shall at all times, during and after the</w:t>
      </w:r>
      <w:r>
        <w:t xml:space="preserve"> Contract Period</w:t>
      </w:r>
      <w:r w:rsidRPr="007F1EEE">
        <w:t xml:space="preserve">, on written demand indemnify the </w:t>
      </w:r>
      <w:r>
        <w:t>Buyer</w:t>
      </w:r>
      <w:r w:rsidRPr="007F1EEE">
        <w:t xml:space="preserve"> and </w:t>
      </w:r>
      <w:r w:rsidRPr="002320FE">
        <w:t>each other Indemnified Person, and</w:t>
      </w:r>
      <w:r w:rsidRPr="007F1EEE">
        <w:t xml:space="preserve"> keep the </w:t>
      </w:r>
      <w:r w:rsidR="002161EE">
        <w:t>Buyer</w:t>
      </w:r>
      <w:r w:rsidRPr="007F1EEE">
        <w:t xml:space="preserve"> and each other Indemnified Person indemnified, against all Losses incurred by, awarded against or agreed to be paid by an Indemnified Person arising from an IPRs Claim</w:t>
      </w:r>
      <w:bookmarkEnd w:id="152"/>
      <w:r w:rsidRPr="007F1EEE">
        <w:t>.</w:t>
      </w:r>
      <w:bookmarkEnd w:id="153"/>
      <w:bookmarkEnd w:id="154"/>
    </w:p>
    <w:p w14:paraId="35F4678B" w14:textId="77777777" w:rsidR="007F1EEE" w:rsidRPr="007F1EEE" w:rsidRDefault="007F1EEE" w:rsidP="00771F4C">
      <w:pPr>
        <w:pStyle w:val="Heading2"/>
        <w:numPr>
          <w:ilvl w:val="1"/>
          <w:numId w:val="4"/>
        </w:numPr>
      </w:pPr>
      <w:bookmarkStart w:id="156" w:name="_Toc139080419"/>
      <w:bookmarkStart w:id="157" w:name="_Ref349228623"/>
      <w:bookmarkStart w:id="158" w:name="_Ref45883309"/>
      <w:bookmarkEnd w:id="155"/>
      <w:r w:rsidRPr="007F1EEE">
        <w:t>If an IPRs Claim is made, or the Supplier anticipates that an IPRs Claim might be made, the Supplier may, at its own expense and sole option, either:</w:t>
      </w:r>
      <w:bookmarkEnd w:id="156"/>
      <w:bookmarkEnd w:id="157"/>
      <w:bookmarkEnd w:id="158"/>
    </w:p>
    <w:p w14:paraId="7C35112A" w14:textId="77777777" w:rsidR="007F1EEE" w:rsidRPr="007F1EEE" w:rsidRDefault="007F1EEE" w:rsidP="00771F4C">
      <w:pPr>
        <w:pStyle w:val="Heading3"/>
        <w:numPr>
          <w:ilvl w:val="2"/>
          <w:numId w:val="4"/>
        </w:numPr>
      </w:pPr>
      <w:bookmarkStart w:id="159" w:name="_Ref29863776"/>
      <w:bookmarkStart w:id="160" w:name="_Toc139080420"/>
      <w:r w:rsidRPr="007F1EEE">
        <w:t xml:space="preserve">procure for the </w:t>
      </w:r>
      <w:r w:rsidR="002161EE">
        <w:t>Buyer</w:t>
      </w:r>
      <w:r w:rsidRPr="007F1EEE">
        <w:t xml:space="preserve"> or other relevant Indemnified Person the right to continue using the relevant item which is subject to the IPRs Claim; or</w:t>
      </w:r>
      <w:bookmarkEnd w:id="159"/>
      <w:bookmarkEnd w:id="160"/>
    </w:p>
    <w:p w14:paraId="1AE07803" w14:textId="77777777" w:rsidR="007F1EEE" w:rsidRPr="007F1EEE" w:rsidRDefault="007F1EEE" w:rsidP="00771F4C">
      <w:pPr>
        <w:pStyle w:val="Heading3"/>
        <w:numPr>
          <w:ilvl w:val="2"/>
          <w:numId w:val="4"/>
        </w:numPr>
      </w:pPr>
      <w:bookmarkStart w:id="161" w:name="_Toc139080421"/>
      <w:bookmarkStart w:id="162" w:name="_Ref349228467"/>
      <w:bookmarkStart w:id="163" w:name="_Ref349229080"/>
      <w:bookmarkStart w:id="164" w:name="_Ref45824210"/>
      <w:bookmarkStart w:id="165" w:name="_Ref29863748"/>
      <w:r w:rsidRPr="007F1EEE">
        <w:t>replace or modify the relevant item with non-infringing substitutes provided that:</w:t>
      </w:r>
      <w:bookmarkEnd w:id="161"/>
      <w:bookmarkEnd w:id="162"/>
      <w:bookmarkEnd w:id="163"/>
      <w:bookmarkEnd w:id="164"/>
    </w:p>
    <w:p w14:paraId="3068D964" w14:textId="77777777" w:rsidR="007F1EEE" w:rsidRPr="007F1EEE" w:rsidRDefault="007F1EEE" w:rsidP="00C75BC1">
      <w:pPr>
        <w:pStyle w:val="Heading4"/>
        <w:numPr>
          <w:ilvl w:val="3"/>
          <w:numId w:val="44"/>
        </w:numPr>
        <w:ind w:left="3119" w:hanging="709"/>
      </w:pPr>
      <w:r w:rsidRPr="007F1EEE">
        <w:t>the performance and functionality of the replaced or modified item is at least equivalent to the performance and functionality of the original item;</w:t>
      </w:r>
    </w:p>
    <w:p w14:paraId="4168A40D" w14:textId="77777777" w:rsidR="007F1EEE" w:rsidRPr="007F1EEE" w:rsidRDefault="007F1EEE" w:rsidP="00C75BC1">
      <w:pPr>
        <w:pStyle w:val="Heading4"/>
        <w:numPr>
          <w:ilvl w:val="3"/>
          <w:numId w:val="44"/>
        </w:numPr>
        <w:ind w:left="3119" w:hanging="709"/>
      </w:pPr>
      <w:proofErr w:type="spellStart"/>
      <w:r w:rsidRPr="007F1EEE">
        <w:lastRenderedPageBreak/>
        <w:t>the</w:t>
      </w:r>
      <w:proofErr w:type="spellEnd"/>
      <w:r w:rsidRPr="007F1EEE">
        <w:t xml:space="preserve"> replaced or </w:t>
      </w:r>
      <w:r w:rsidRPr="0030035E">
        <w:t>modified item does not have an adverse effect on any other services or the IT Environment;</w:t>
      </w:r>
    </w:p>
    <w:p w14:paraId="666A4E94" w14:textId="77777777" w:rsidR="007F1EEE" w:rsidRPr="007F1EEE" w:rsidRDefault="007F1EEE" w:rsidP="00C75BC1">
      <w:pPr>
        <w:pStyle w:val="Heading4"/>
        <w:numPr>
          <w:ilvl w:val="3"/>
          <w:numId w:val="44"/>
        </w:numPr>
        <w:ind w:left="3119" w:hanging="709"/>
      </w:pPr>
      <w:r w:rsidRPr="007F1EEE">
        <w:t xml:space="preserve">there is no additional cost to the </w:t>
      </w:r>
      <w:r w:rsidR="002161EE">
        <w:t>Buyer</w:t>
      </w:r>
      <w:r w:rsidRPr="007F1EEE">
        <w:t xml:space="preserve"> or relevant Indemnified Person (as the case may be); and</w:t>
      </w:r>
    </w:p>
    <w:p w14:paraId="17556506" w14:textId="77777777" w:rsidR="007F1EEE" w:rsidRPr="00FA6E3D" w:rsidRDefault="007F1EEE" w:rsidP="00C75BC1">
      <w:pPr>
        <w:pStyle w:val="Heading4"/>
        <w:numPr>
          <w:ilvl w:val="3"/>
          <w:numId w:val="44"/>
        </w:numPr>
        <w:ind w:left="3119" w:hanging="709"/>
        <w:rPr>
          <w:rFonts w:ascii="Arial" w:hAnsi="Arial" w:cs="Arial"/>
          <w:sz w:val="24"/>
          <w:szCs w:val="24"/>
        </w:rPr>
      </w:pPr>
      <w:r w:rsidRPr="007F1EEE">
        <w:t xml:space="preserve">the terms and conditions of this </w:t>
      </w:r>
      <w:r w:rsidR="002161EE">
        <w:t>Contract</w:t>
      </w:r>
      <w:r w:rsidRPr="007F1EEE">
        <w:t xml:space="preserve"> shall apply to the replaced or modified Services</w:t>
      </w:r>
      <w:r w:rsidRPr="00FA6E3D">
        <w:rPr>
          <w:rFonts w:ascii="Arial" w:hAnsi="Arial" w:cs="Arial"/>
          <w:sz w:val="24"/>
          <w:szCs w:val="24"/>
        </w:rPr>
        <w:t>.</w:t>
      </w:r>
      <w:bookmarkEnd w:id="165"/>
    </w:p>
    <w:p w14:paraId="4211682D" w14:textId="77777777" w:rsidR="007F1EEE" w:rsidRPr="007F1EEE" w:rsidRDefault="007F1EEE" w:rsidP="00771F4C">
      <w:pPr>
        <w:pStyle w:val="Heading2"/>
        <w:numPr>
          <w:ilvl w:val="1"/>
          <w:numId w:val="4"/>
        </w:numPr>
      </w:pPr>
      <w:bookmarkStart w:id="166" w:name="_Ref45883311"/>
      <w:bookmarkStart w:id="167" w:name="_Ref64005978"/>
      <w:bookmarkStart w:id="168" w:name="_Toc139080422"/>
      <w:r w:rsidRPr="007F1EEE">
        <w:t>If the Supplier elects to procure a licence in accordance with Clause </w:t>
      </w:r>
      <w:r w:rsidR="00F93C61">
        <w:fldChar w:fldCharType="begin"/>
      </w:r>
      <w:r w:rsidR="00F93C61">
        <w:instrText xml:space="preserve"> REF _Ref29863776 \r \h </w:instrText>
      </w:r>
      <w:r w:rsidR="00F93C61">
        <w:fldChar w:fldCharType="separate"/>
      </w:r>
      <w:r w:rsidR="00934421">
        <w:t>23.2.1</w:t>
      </w:r>
      <w:r w:rsidR="00F93C61">
        <w:fldChar w:fldCharType="end"/>
      </w:r>
      <w:r w:rsidRPr="007F1EEE">
        <w:t xml:space="preserve"> or to modify or replace an item pursuant to Clause </w:t>
      </w:r>
      <w:r w:rsidR="00F93C61">
        <w:fldChar w:fldCharType="begin"/>
      </w:r>
      <w:r w:rsidR="00F93C61">
        <w:instrText xml:space="preserve"> REF _Ref45824210 \r \h </w:instrText>
      </w:r>
      <w:r w:rsidR="00F93C61">
        <w:fldChar w:fldCharType="separate"/>
      </w:r>
      <w:r w:rsidR="00934421">
        <w:t>23.2.2</w:t>
      </w:r>
      <w:r w:rsidR="00F93C61">
        <w:fldChar w:fldCharType="end"/>
      </w:r>
      <w:r w:rsidRPr="007F1EEE">
        <w:t>, but this has not avoided or resolved the IPRs Claim, then:</w:t>
      </w:r>
      <w:bookmarkEnd w:id="166"/>
      <w:r w:rsidRPr="007F1EEE">
        <w:t xml:space="preserve"> </w:t>
      </w:r>
    </w:p>
    <w:p w14:paraId="30D66DC0" w14:textId="77777777" w:rsidR="007F1EEE" w:rsidRPr="007F1EEE" w:rsidRDefault="001E5526" w:rsidP="00771F4C">
      <w:pPr>
        <w:pStyle w:val="Heading3"/>
        <w:numPr>
          <w:ilvl w:val="2"/>
          <w:numId w:val="4"/>
        </w:numPr>
      </w:pPr>
      <w:r>
        <w:t>the Buyer</w:t>
      </w:r>
      <w:r w:rsidR="007F1EEE" w:rsidRPr="007F1EEE">
        <w:t xml:space="preserve"> may terminate this </w:t>
      </w:r>
      <w:r>
        <w:t>Contract</w:t>
      </w:r>
      <w:r w:rsidR="007F1EEE" w:rsidRPr="007F1EEE">
        <w:t xml:space="preserve"> (if subsisting) with immediate effect by written notice to the Supplier; and</w:t>
      </w:r>
    </w:p>
    <w:p w14:paraId="2D3D2BB4" w14:textId="77777777" w:rsidR="007F1EEE" w:rsidRPr="007F1EEE" w:rsidRDefault="007F1EEE" w:rsidP="00771F4C">
      <w:pPr>
        <w:pStyle w:val="Heading3"/>
        <w:numPr>
          <w:ilvl w:val="2"/>
          <w:numId w:val="4"/>
        </w:numPr>
      </w:pPr>
      <w:r w:rsidRPr="007F1EEE">
        <w:t>without prejudice to the indemnity set out in Clause </w:t>
      </w:r>
      <w:r w:rsidR="00F93C61">
        <w:fldChar w:fldCharType="begin"/>
      </w:r>
      <w:r w:rsidR="00F93C61">
        <w:instrText xml:space="preserve"> REF _Ref45824219 \r \h </w:instrText>
      </w:r>
      <w:r w:rsidR="00F93C61">
        <w:fldChar w:fldCharType="separate"/>
      </w:r>
      <w:r w:rsidR="00934421">
        <w:t>23.1</w:t>
      </w:r>
      <w:r w:rsidR="00F93C61">
        <w:fldChar w:fldCharType="end"/>
      </w:r>
      <w:r w:rsidRPr="007F1EEE">
        <w:t>, the Supplier shall be liable for all reasonable and unavoidable costs of the substitute items and/or services including the additional costs of procuring, implementing and maintaining the substitute items.</w:t>
      </w:r>
      <w:bookmarkEnd w:id="167"/>
      <w:bookmarkEnd w:id="168"/>
    </w:p>
    <w:p w14:paraId="1EC260C6" w14:textId="77777777" w:rsidR="00B2340C" w:rsidRDefault="00B2340C" w:rsidP="00771F4C">
      <w:pPr>
        <w:pStyle w:val="Heading1"/>
        <w:keepNext/>
        <w:numPr>
          <w:ilvl w:val="0"/>
          <w:numId w:val="4"/>
        </w:numPr>
      </w:pPr>
      <w:bookmarkStart w:id="169" w:name="_Ref45824597"/>
      <w:bookmarkStart w:id="170" w:name="_Toc48825033"/>
      <w:r>
        <w:t>Open Source publication</w:t>
      </w:r>
      <w:bookmarkEnd w:id="169"/>
      <w:bookmarkEnd w:id="170"/>
      <w:r>
        <w:t xml:space="preserve"> </w:t>
      </w:r>
    </w:p>
    <w:p w14:paraId="2207513E" w14:textId="77777777" w:rsidR="00B2340C" w:rsidRPr="00B2340C" w:rsidRDefault="00B2340C" w:rsidP="00771F4C">
      <w:pPr>
        <w:pStyle w:val="Heading2"/>
        <w:numPr>
          <w:ilvl w:val="1"/>
          <w:numId w:val="4"/>
        </w:numPr>
      </w:pPr>
      <w:r w:rsidRPr="00B2340C">
        <w:t xml:space="preserve">The Supplier agrees that the </w:t>
      </w:r>
      <w:r w:rsidR="00B42A7B">
        <w:t xml:space="preserve">Buyer </w:t>
      </w:r>
      <w:r w:rsidRPr="00B2340C">
        <w:t>may at its sole discretion publish as Open Source all or part of the Specially Written Software and any software element of the Project Specific IPRs after the Commencement Date.</w:t>
      </w:r>
    </w:p>
    <w:p w14:paraId="0DC46BAD" w14:textId="77777777" w:rsidR="00B2340C" w:rsidRPr="00B2340C" w:rsidRDefault="00B2340C" w:rsidP="00771F4C">
      <w:pPr>
        <w:pStyle w:val="Heading2"/>
        <w:numPr>
          <w:ilvl w:val="1"/>
          <w:numId w:val="4"/>
        </w:numPr>
      </w:pPr>
      <w:r w:rsidRPr="00B2340C">
        <w:t>The Supplier hereby warrants that the Specially Written Software and any software element of the Project Specific IPRs:</w:t>
      </w:r>
    </w:p>
    <w:p w14:paraId="43638F82" w14:textId="77777777" w:rsidR="00B2340C" w:rsidRPr="00B2340C" w:rsidRDefault="00B2340C" w:rsidP="00771F4C">
      <w:pPr>
        <w:pStyle w:val="Heading3"/>
        <w:numPr>
          <w:ilvl w:val="2"/>
          <w:numId w:val="4"/>
        </w:numPr>
      </w:pPr>
      <w:r w:rsidRPr="00B2340C">
        <w:t>are suitable for release as Open Source and that any release will not allow a third party to use the Op</w:t>
      </w:r>
      <w:r w:rsidR="004409DB">
        <w:t>en Source</w:t>
      </w:r>
      <w:r w:rsidRPr="00B2340C">
        <w:t xml:space="preserve"> to in any way compromise the operation, running or security of the Specially Written Software, the Project Specific IPRs </w:t>
      </w:r>
      <w:r w:rsidRPr="0029724D">
        <w:t xml:space="preserve">or the </w:t>
      </w:r>
      <w:r w:rsidR="004409DB" w:rsidRPr="0029724D">
        <w:t xml:space="preserve">Buyer </w:t>
      </w:r>
      <w:r w:rsidRPr="0029724D">
        <w:t>System;</w:t>
      </w:r>
    </w:p>
    <w:p w14:paraId="5D8548E3" w14:textId="77777777" w:rsidR="00B2340C" w:rsidRPr="00B2340C" w:rsidRDefault="00B2340C" w:rsidP="00771F4C">
      <w:pPr>
        <w:pStyle w:val="Heading3"/>
        <w:numPr>
          <w:ilvl w:val="2"/>
          <w:numId w:val="4"/>
        </w:numPr>
      </w:pPr>
      <w:r w:rsidRPr="00B2340C">
        <w:t xml:space="preserve">shall not cause any harm or damage to any party using anything published as Open Source and that the Specially Written Software and the Project Specific IPRs do not contain any </w:t>
      </w:r>
      <w:r w:rsidRPr="005C0F50">
        <w:t>Malicious Software;</w:t>
      </w:r>
    </w:p>
    <w:p w14:paraId="5D4A246C" w14:textId="77777777" w:rsidR="00B2340C" w:rsidRPr="00B2340C" w:rsidRDefault="00B2340C" w:rsidP="00771F4C">
      <w:pPr>
        <w:pStyle w:val="Heading3"/>
        <w:numPr>
          <w:ilvl w:val="2"/>
          <w:numId w:val="4"/>
        </w:numPr>
      </w:pPr>
      <w:r w:rsidRPr="00B2340C">
        <w:t xml:space="preserve">do not contain any material which would bring the </w:t>
      </w:r>
      <w:r w:rsidR="004409DB">
        <w:t>Buyer</w:t>
      </w:r>
      <w:r w:rsidRPr="00B2340C">
        <w:t xml:space="preserve"> into disrepute upon publication as Open Source;</w:t>
      </w:r>
    </w:p>
    <w:p w14:paraId="00643C06" w14:textId="77777777" w:rsidR="00B2340C" w:rsidRPr="00B2340C" w:rsidRDefault="00B2340C" w:rsidP="00771F4C">
      <w:pPr>
        <w:pStyle w:val="Heading3"/>
        <w:numPr>
          <w:ilvl w:val="2"/>
          <w:numId w:val="4"/>
        </w:numPr>
      </w:pPr>
      <w:r w:rsidRPr="00B2340C">
        <w:t>do not contain any IPR owned or claimed to be owned by any third party which is found, or alleged to be found, in the Specially Written Software and the Project Specific IPRs (“</w:t>
      </w:r>
      <w:r w:rsidRPr="00B2340C">
        <w:rPr>
          <w:b/>
        </w:rPr>
        <w:t>Non-Party IPRs</w:t>
      </w:r>
      <w:r w:rsidRPr="00B2340C">
        <w:t>”); and</w:t>
      </w:r>
    </w:p>
    <w:p w14:paraId="205F5E2A" w14:textId="77777777" w:rsidR="00B2340C" w:rsidRPr="00B2340C" w:rsidRDefault="00B2340C" w:rsidP="00771F4C">
      <w:pPr>
        <w:pStyle w:val="Heading3"/>
        <w:numPr>
          <w:ilvl w:val="2"/>
          <w:numId w:val="4"/>
        </w:numPr>
      </w:pPr>
      <w:r w:rsidRPr="00B2340C">
        <w:t xml:space="preserve">will be supplied in a format suitable for publication as Open Source (“the </w:t>
      </w:r>
      <w:r w:rsidRPr="00B2340C">
        <w:rPr>
          <w:b/>
        </w:rPr>
        <w:t>Open Source Publication Material</w:t>
      </w:r>
      <w:r w:rsidRPr="00B2340C">
        <w:t>”) no later than the Commencement Date.</w:t>
      </w:r>
    </w:p>
    <w:p w14:paraId="05AC3CA4" w14:textId="77777777" w:rsidR="00B2340C" w:rsidRPr="00B42A7B" w:rsidRDefault="00B2340C" w:rsidP="00771F4C">
      <w:pPr>
        <w:pStyle w:val="Heading2"/>
        <w:numPr>
          <w:ilvl w:val="1"/>
          <w:numId w:val="4"/>
        </w:numPr>
      </w:pPr>
      <w:r w:rsidRPr="00B42A7B">
        <w:t xml:space="preserve">The Supplier shall ensure that the Open Source Publication Material provided to the </w:t>
      </w:r>
      <w:r w:rsidR="004409DB">
        <w:t xml:space="preserve">Buyer </w:t>
      </w:r>
      <w:r w:rsidRPr="00B42A7B">
        <w:t xml:space="preserve">does not include any Supplier Software or Supplier Background IPRs save that which the Supplier is willing to allow to be included in any Open Source publication. In such a case, the Supplier hereby acknowledges that any such Supplier Software or </w:t>
      </w:r>
      <w:r w:rsidRPr="00B42A7B">
        <w:lastRenderedPageBreak/>
        <w:t xml:space="preserve">Supplier Background IPRs will become Open Source and will be licensed and treated as such following publication by the </w:t>
      </w:r>
      <w:r w:rsidR="006201CA">
        <w:t>Buyer</w:t>
      </w:r>
      <w:r w:rsidRPr="00B42A7B">
        <w:t xml:space="preserve"> and any third party that uses the Open Source Publication Materials on the terms of the Open Source licence used by the </w:t>
      </w:r>
      <w:r w:rsidR="006201CA">
        <w:t>Buyer</w:t>
      </w:r>
      <w:r w:rsidRPr="00B42A7B">
        <w:t xml:space="preserve"> when publishing as Open Source.</w:t>
      </w:r>
    </w:p>
    <w:p w14:paraId="3B9F171A" w14:textId="77777777" w:rsidR="00B2340C" w:rsidRPr="00B42A7B" w:rsidRDefault="00B2340C" w:rsidP="00771F4C">
      <w:pPr>
        <w:pStyle w:val="Heading2"/>
        <w:numPr>
          <w:ilvl w:val="1"/>
          <w:numId w:val="4"/>
        </w:numPr>
      </w:pPr>
      <w:r w:rsidRPr="00B42A7B">
        <w:t xml:space="preserve">The Supplier hereby indemnifies the </w:t>
      </w:r>
      <w:r w:rsidR="006201CA">
        <w:t>Buyer</w:t>
      </w:r>
      <w:r w:rsidRPr="00B42A7B">
        <w:t xml:space="preserve"> against all claims in which the </w:t>
      </w:r>
      <w:r w:rsidR="006201CA">
        <w:t>Buyer</w:t>
      </w:r>
      <w:r w:rsidRPr="00B42A7B">
        <w:t xml:space="preserve"> is, or is threatened to be, a party for any alleged infringement of any Non-Party IPRs arising from publication of the Specially Written Software and any software element of the Project Specific IPRs as Open Source under </w:t>
      </w:r>
      <w:r w:rsidR="006201CA">
        <w:t xml:space="preserve">Clause </w:t>
      </w:r>
      <w:r w:rsidR="006201CA">
        <w:fldChar w:fldCharType="begin"/>
      </w:r>
      <w:r w:rsidR="006201CA">
        <w:instrText xml:space="preserve"> REF _Ref45824597 \r \h </w:instrText>
      </w:r>
      <w:r w:rsidR="006201CA">
        <w:fldChar w:fldCharType="separate"/>
      </w:r>
      <w:r w:rsidR="00934421">
        <w:t>24</w:t>
      </w:r>
      <w:r w:rsidR="006201CA">
        <w:fldChar w:fldCharType="end"/>
      </w:r>
      <w:r w:rsidRPr="00B42A7B">
        <w:t>.</w:t>
      </w:r>
    </w:p>
    <w:p w14:paraId="61460AC6" w14:textId="77777777" w:rsidR="00C30582" w:rsidRDefault="00B06B5D" w:rsidP="00771F4C">
      <w:pPr>
        <w:pStyle w:val="Heading1"/>
        <w:keepNext/>
        <w:numPr>
          <w:ilvl w:val="0"/>
          <w:numId w:val="4"/>
        </w:numPr>
      </w:pPr>
      <w:bookmarkStart w:id="171" w:name="_Ref45875764"/>
      <w:bookmarkStart w:id="172" w:name="_Toc48825034"/>
      <w:r>
        <w:t>publicity and branding</w:t>
      </w:r>
      <w:bookmarkEnd w:id="171"/>
      <w:bookmarkEnd w:id="172"/>
    </w:p>
    <w:p w14:paraId="57182EF6" w14:textId="77777777" w:rsidR="00C30582" w:rsidRDefault="00B06B5D" w:rsidP="00771F4C">
      <w:pPr>
        <w:pStyle w:val="Heading2"/>
        <w:numPr>
          <w:ilvl w:val="1"/>
          <w:numId w:val="4"/>
        </w:numPr>
      </w:pPr>
      <w:r>
        <w:t xml:space="preserve">The Supplier shall not, and shall take all reasonable steps to ensure the Supplier </w:t>
      </w:r>
      <w:r w:rsidR="0080220D">
        <w:t xml:space="preserve">Personnel </w:t>
      </w:r>
      <w:r>
        <w:t>do not, make any press announcements or publicise this Contract or any part of it in any way nor use the Buyer’s name or brand in any promotion or marketing or announcement of orders, without the Buyer’s prior written approval (the decision of the Buyer to approve or not shall not be unreasonably withheld or delayed).</w:t>
      </w:r>
    </w:p>
    <w:p w14:paraId="55CE75D2" w14:textId="77777777" w:rsidR="00C30582" w:rsidRDefault="00B06B5D" w:rsidP="00771F4C">
      <w:pPr>
        <w:pStyle w:val="Heading2"/>
        <w:numPr>
          <w:ilvl w:val="1"/>
          <w:numId w:val="4"/>
        </w:numPr>
      </w:pPr>
      <w:r>
        <w:t>Each Party acknowledges to the other that nothing in this Contract either expressly or by implication constitutes an endorsement of any products or services of the other Party (including the Services</w:t>
      </w:r>
      <w:r w:rsidR="00320E4D">
        <w:t xml:space="preserve"> and Deliverables</w:t>
      </w:r>
      <w:r>
        <w:t>) and each Party agrees not to conduct itself in such a way as to imply or express any such approval or endorsement.</w:t>
      </w:r>
    </w:p>
    <w:p w14:paraId="6C8AED0D" w14:textId="77777777" w:rsidR="00C30582" w:rsidRDefault="004F619E" w:rsidP="00771F4C">
      <w:pPr>
        <w:pStyle w:val="Heading1"/>
        <w:keepNext/>
        <w:numPr>
          <w:ilvl w:val="0"/>
          <w:numId w:val="4"/>
        </w:numPr>
      </w:pPr>
      <w:bookmarkStart w:id="173" w:name="_heading=h.1pxezwc" w:colFirst="0" w:colLast="0"/>
      <w:bookmarkStart w:id="174" w:name="_Ref45872107"/>
      <w:bookmarkStart w:id="175" w:name="_Toc48825035"/>
      <w:bookmarkEnd w:id="173"/>
      <w:r>
        <w:t xml:space="preserve">Buyer data and </w:t>
      </w:r>
      <w:r w:rsidR="00B06B5D">
        <w:t>security requirements</w:t>
      </w:r>
      <w:bookmarkEnd w:id="174"/>
      <w:bookmarkEnd w:id="175"/>
    </w:p>
    <w:p w14:paraId="28B4FDEA" w14:textId="77777777" w:rsidR="004F619E" w:rsidRPr="004F619E" w:rsidRDefault="004F619E" w:rsidP="00FF2555">
      <w:pPr>
        <w:pStyle w:val="Heading2"/>
        <w:numPr>
          <w:ilvl w:val="0"/>
          <w:numId w:val="0"/>
        </w:numPr>
        <w:tabs>
          <w:tab w:val="left" w:pos="709"/>
        </w:tabs>
        <w:ind w:left="709"/>
        <w:rPr>
          <w:b/>
        </w:rPr>
      </w:pPr>
      <w:bookmarkStart w:id="176" w:name="_Ref45703790"/>
      <w:r w:rsidRPr="004F619E">
        <w:rPr>
          <w:b/>
        </w:rPr>
        <w:t xml:space="preserve">Security Requirements </w:t>
      </w:r>
    </w:p>
    <w:p w14:paraId="427DCCF4" w14:textId="77777777" w:rsidR="00A34C48" w:rsidRDefault="007B7DD7" w:rsidP="00771F4C">
      <w:pPr>
        <w:pStyle w:val="Heading2"/>
        <w:numPr>
          <w:ilvl w:val="1"/>
          <w:numId w:val="4"/>
        </w:numPr>
      </w:pPr>
      <w:r w:rsidRPr="00323A10">
        <w:t xml:space="preserve">Where indicated in the Order Form, the Parties shall comply with </w:t>
      </w:r>
      <w:r w:rsidR="00A23B87" w:rsidRPr="00323A10">
        <w:t xml:space="preserve">either Part A or Part B of </w:t>
      </w:r>
      <w:r w:rsidR="00323A10" w:rsidRPr="00323A10">
        <w:t>Schedule S3</w:t>
      </w:r>
      <w:r w:rsidRPr="00323A10">
        <w:t xml:space="preserve"> (Security Requirements)</w:t>
      </w:r>
      <w:r w:rsidR="00A23B87" w:rsidRPr="00323A10">
        <w:t>.</w:t>
      </w:r>
    </w:p>
    <w:p w14:paraId="6F2C8966" w14:textId="77777777" w:rsidR="00A34C48" w:rsidRDefault="00A34C48" w:rsidP="00A34C48">
      <w:pPr>
        <w:pStyle w:val="Heading2"/>
        <w:numPr>
          <w:ilvl w:val="1"/>
          <w:numId w:val="4"/>
        </w:numPr>
      </w:pPr>
      <w:bookmarkStart w:id="177" w:name="_Ref48915581"/>
      <w:r w:rsidRPr="00414CBE">
        <w:t>Where a Buyer has notified th</w:t>
      </w:r>
      <w:r>
        <w:t>e Supplier that the award of this</w:t>
      </w:r>
      <w:r w:rsidRPr="00414CBE">
        <w:t xml:space="preserve"> Contract by the Buyer shall be conditional upon the Supplier having an accredited security facility and a number of UK national security cleared personnel, the Supplier shall have:</w:t>
      </w:r>
      <w:bookmarkEnd w:id="177"/>
      <w:r w:rsidRPr="00414CBE">
        <w:t xml:space="preserve"> </w:t>
      </w:r>
    </w:p>
    <w:p w14:paraId="1AA00950" w14:textId="77777777" w:rsidR="00A34C48" w:rsidRDefault="00A34C48" w:rsidP="00A34C48">
      <w:pPr>
        <w:pStyle w:val="Heading2"/>
        <w:numPr>
          <w:ilvl w:val="2"/>
          <w:numId w:val="4"/>
        </w:numPr>
      </w:pPr>
      <w:r w:rsidRPr="00414CBE">
        <w:t>(or be willing obtain within such period as agreed between the Parties) an accredited secure facility environment in accordance with HMG Security Policy Framework May 2018 and/or any future variations to the policy, (commonly referred to as List X). Further information on List X accreditation can be found at: </w:t>
      </w:r>
      <w:hyperlink r:id="rId18" w:tgtFrame="_blank" w:history="1">
        <w:r w:rsidRPr="00414CBE">
          <w:t>https://www.gov.uk/government/publications/security-policy-framework</w:t>
        </w:r>
      </w:hyperlink>
      <w:r>
        <w:t xml:space="preserve">; and </w:t>
      </w:r>
    </w:p>
    <w:p w14:paraId="08921443" w14:textId="77777777" w:rsidR="00A34C48" w:rsidRDefault="00A34C48" w:rsidP="00A34C48">
      <w:pPr>
        <w:pStyle w:val="Heading2"/>
        <w:numPr>
          <w:ilvl w:val="2"/>
          <w:numId w:val="4"/>
        </w:numPr>
      </w:pPr>
      <w:r w:rsidRPr="00414CBE">
        <w:t xml:space="preserve">a number of UK national security cleared personnel prior to the Commencement Date. </w:t>
      </w:r>
    </w:p>
    <w:p w14:paraId="67200BC7" w14:textId="77777777" w:rsidR="007B7DD7" w:rsidRPr="00323A10" w:rsidRDefault="00A34C48" w:rsidP="00A34C48">
      <w:pPr>
        <w:pStyle w:val="Heading2"/>
        <w:numPr>
          <w:ilvl w:val="1"/>
          <w:numId w:val="4"/>
        </w:numPr>
      </w:pPr>
      <w:r>
        <w:t xml:space="preserve">If the Supplier fails to comply with Clause </w:t>
      </w:r>
      <w:r>
        <w:fldChar w:fldCharType="begin"/>
      </w:r>
      <w:r>
        <w:instrText xml:space="preserve"> REF _Ref48915581 \r \h </w:instrText>
      </w:r>
      <w:r>
        <w:fldChar w:fldCharType="separate"/>
      </w:r>
      <w:r w:rsidR="00934421">
        <w:t>26.2</w:t>
      </w:r>
      <w:r>
        <w:fldChar w:fldCharType="end"/>
      </w:r>
      <w:r>
        <w:t xml:space="preserve"> above, then without prejudice to the Buyer’s other rights and remedies (if any), the Buyer shall be entitled to terminate this Contract for material Default in accordance with Clause </w:t>
      </w:r>
      <w:r>
        <w:fldChar w:fldCharType="begin"/>
      </w:r>
      <w:r>
        <w:instrText xml:space="preserve"> REF _Ref45864741 \r \h  \* MERGEFORMAT </w:instrText>
      </w:r>
      <w:r>
        <w:fldChar w:fldCharType="separate"/>
      </w:r>
      <w:r w:rsidR="00934421">
        <w:t>35.1.1</w:t>
      </w:r>
      <w:r>
        <w:fldChar w:fldCharType="end"/>
      </w:r>
      <w:r>
        <w:t xml:space="preserve">. </w:t>
      </w:r>
    </w:p>
    <w:p w14:paraId="5370CF65" w14:textId="77777777" w:rsidR="004F619E" w:rsidRDefault="004F619E" w:rsidP="00E03D71">
      <w:pPr>
        <w:pStyle w:val="Body2"/>
      </w:pPr>
      <w:r>
        <w:t xml:space="preserve">Protection of </w:t>
      </w:r>
      <w:r w:rsidR="000750B5">
        <w:t>Buyer</w:t>
      </w:r>
      <w:r>
        <w:t xml:space="preserve"> Data </w:t>
      </w:r>
    </w:p>
    <w:p w14:paraId="29D14A6E" w14:textId="77777777" w:rsidR="00A6704E" w:rsidRPr="00A6704E" w:rsidRDefault="00A6704E" w:rsidP="00771F4C">
      <w:pPr>
        <w:pStyle w:val="Heading2"/>
        <w:numPr>
          <w:ilvl w:val="1"/>
          <w:numId w:val="4"/>
        </w:numPr>
      </w:pPr>
      <w:bookmarkStart w:id="178" w:name="_Ref458425961"/>
      <w:bookmarkStart w:id="179" w:name="_Toc139080258"/>
      <w:r w:rsidRPr="00A6704E">
        <w:t xml:space="preserve">The Supplier shall not delete or remove any proprietary notices contained within or relating to the </w:t>
      </w:r>
      <w:r w:rsidR="0016179B">
        <w:t>Buyer</w:t>
      </w:r>
      <w:r w:rsidRPr="00A6704E">
        <w:t xml:space="preserve"> Data.</w:t>
      </w:r>
      <w:bookmarkEnd w:id="178"/>
      <w:bookmarkEnd w:id="179"/>
    </w:p>
    <w:p w14:paraId="5D2137A6" w14:textId="77777777" w:rsidR="00A6704E" w:rsidRPr="00A6704E" w:rsidRDefault="00A6704E" w:rsidP="00771F4C">
      <w:pPr>
        <w:pStyle w:val="Heading2"/>
        <w:numPr>
          <w:ilvl w:val="1"/>
          <w:numId w:val="4"/>
        </w:numPr>
      </w:pPr>
      <w:bookmarkStart w:id="180" w:name="_Toc139080259"/>
      <w:r w:rsidRPr="00A6704E">
        <w:lastRenderedPageBreak/>
        <w:t>The Supplier shall not sto</w:t>
      </w:r>
      <w:r w:rsidR="0016179B">
        <w:t xml:space="preserve">re, copy, disclose, or use the Buyer </w:t>
      </w:r>
      <w:r w:rsidRPr="00A6704E">
        <w:t xml:space="preserve">Data except as necessary for the performance by the Supplier of its obligations under this </w:t>
      </w:r>
      <w:r w:rsidR="0016179B">
        <w:t>Contract</w:t>
      </w:r>
      <w:r w:rsidRPr="00A6704E">
        <w:t xml:space="preserve"> or as otherwise expressly authorised in writing by the </w:t>
      </w:r>
      <w:r w:rsidR="0016179B">
        <w:t>Buyer</w:t>
      </w:r>
      <w:r w:rsidRPr="00A6704E">
        <w:t>.</w:t>
      </w:r>
      <w:bookmarkEnd w:id="180"/>
    </w:p>
    <w:p w14:paraId="5E60C567" w14:textId="77777777" w:rsidR="004F619E" w:rsidRDefault="00574ECC" w:rsidP="00771F4C">
      <w:pPr>
        <w:pStyle w:val="Heading2"/>
        <w:numPr>
          <w:ilvl w:val="1"/>
          <w:numId w:val="4"/>
        </w:numPr>
      </w:pPr>
      <w:r w:rsidRPr="00574ECC">
        <w:t xml:space="preserve">To the extent that the </w:t>
      </w:r>
      <w:r w:rsidR="0016179B">
        <w:t>Buyer</w:t>
      </w:r>
      <w:r w:rsidRPr="00574ECC">
        <w:t xml:space="preserve"> Data is held and/or Processed by the Supplier, </w:t>
      </w:r>
      <w:r>
        <w:t>the</w:t>
      </w:r>
      <w:r w:rsidRPr="00574ECC">
        <w:t xml:space="preserve"> Supplier shall</w:t>
      </w:r>
      <w:r>
        <w:t xml:space="preserve"> </w:t>
      </w:r>
      <w:r w:rsidRPr="00574ECC">
        <w:t xml:space="preserve">supply that </w:t>
      </w:r>
      <w:r w:rsidR="0016179B">
        <w:t>Buyer</w:t>
      </w:r>
      <w:r w:rsidRPr="00574ECC">
        <w:t xml:space="preserve"> Data </w:t>
      </w:r>
      <w:r>
        <w:t>to</w:t>
      </w:r>
      <w:r w:rsidRPr="00574ECC">
        <w:t xml:space="preserve"> </w:t>
      </w:r>
      <w:r>
        <w:t>the</w:t>
      </w:r>
      <w:r w:rsidRPr="00574ECC">
        <w:t xml:space="preserve"> </w:t>
      </w:r>
      <w:r w:rsidR="0016179B">
        <w:t>Buyer</w:t>
      </w:r>
      <w:r w:rsidRPr="00574ECC">
        <w:t xml:space="preserve"> </w:t>
      </w:r>
      <w:r>
        <w:t>as</w:t>
      </w:r>
      <w:r w:rsidRPr="00574ECC">
        <w:t xml:space="preserve"> requested </w:t>
      </w:r>
      <w:r>
        <w:t>by</w:t>
      </w:r>
      <w:r w:rsidRPr="00574ECC">
        <w:t xml:space="preserve"> </w:t>
      </w:r>
      <w:r>
        <w:t>the</w:t>
      </w:r>
      <w:r w:rsidRPr="00574ECC">
        <w:t xml:space="preserve"> </w:t>
      </w:r>
      <w:r w:rsidR="0016179B">
        <w:t>Buyer</w:t>
      </w:r>
      <w:r w:rsidRPr="00574ECC">
        <w:t xml:space="preserve"> and in </w:t>
      </w:r>
      <w:r>
        <w:t>the</w:t>
      </w:r>
      <w:r w:rsidRPr="00574ECC">
        <w:t xml:space="preserve"> format (if any) specified in this Contract and in any event </w:t>
      </w:r>
      <w:r>
        <w:t>as</w:t>
      </w:r>
      <w:r w:rsidRPr="00574ECC">
        <w:t xml:space="preserve"> specified by </w:t>
      </w:r>
      <w:r>
        <w:t>the</w:t>
      </w:r>
      <w:r w:rsidRPr="00574ECC">
        <w:t xml:space="preserve"> </w:t>
      </w:r>
      <w:r w:rsidR="00036CC3">
        <w:t>Buyer</w:t>
      </w:r>
      <w:r w:rsidRPr="00574ECC">
        <w:t xml:space="preserve"> </w:t>
      </w:r>
      <w:r>
        <w:t>from</w:t>
      </w:r>
      <w:r w:rsidRPr="00574ECC">
        <w:t xml:space="preserve"> time </w:t>
      </w:r>
      <w:r>
        <w:t>to</w:t>
      </w:r>
      <w:r w:rsidRPr="00574ECC">
        <w:t xml:space="preserve"> time in</w:t>
      </w:r>
      <w:r>
        <w:t xml:space="preserve"> </w:t>
      </w:r>
      <w:r w:rsidRPr="00574ECC">
        <w:t>writing.</w:t>
      </w:r>
    </w:p>
    <w:p w14:paraId="4181E20D" w14:textId="77777777" w:rsidR="00624841" w:rsidRPr="00624841" w:rsidRDefault="00624841" w:rsidP="00771F4C">
      <w:pPr>
        <w:pStyle w:val="Heading2"/>
        <w:numPr>
          <w:ilvl w:val="1"/>
          <w:numId w:val="4"/>
        </w:numPr>
      </w:pPr>
      <w:bookmarkStart w:id="181" w:name="_Toc139080261"/>
      <w:r w:rsidRPr="00624841">
        <w:t xml:space="preserve">The Supplier shall preserve the integrity of </w:t>
      </w:r>
      <w:r w:rsidR="00036CC3">
        <w:t xml:space="preserve">Buyer </w:t>
      </w:r>
      <w:r w:rsidRPr="00624841">
        <w:t xml:space="preserve">Data and prevent the corruption or loss of </w:t>
      </w:r>
      <w:r w:rsidR="00036CC3">
        <w:t>Buyer</w:t>
      </w:r>
      <w:r w:rsidRPr="00624841">
        <w:t xml:space="preserve"> Data at all times that the relevant </w:t>
      </w:r>
      <w:r w:rsidR="00036CC3">
        <w:t>Buyer</w:t>
      </w:r>
      <w:r w:rsidRPr="00624841">
        <w:t xml:space="preserve"> Data is under its con</w:t>
      </w:r>
      <w:r w:rsidR="00036CC3">
        <w:t>trol or the control of any Sub-C</w:t>
      </w:r>
      <w:r w:rsidRPr="00624841">
        <w:t>ontractor.</w:t>
      </w:r>
      <w:bookmarkEnd w:id="181"/>
    </w:p>
    <w:p w14:paraId="2EC9DA33" w14:textId="77777777" w:rsidR="00624841" w:rsidRPr="00624841" w:rsidRDefault="00624841" w:rsidP="00771F4C">
      <w:pPr>
        <w:pStyle w:val="Heading2"/>
        <w:numPr>
          <w:ilvl w:val="1"/>
          <w:numId w:val="4"/>
        </w:numPr>
      </w:pPr>
      <w:bookmarkStart w:id="182" w:name="_Toc139080262"/>
      <w:r w:rsidRPr="00624841">
        <w:t xml:space="preserve">The Supplier shall perform secure back-ups of all </w:t>
      </w:r>
      <w:r w:rsidR="00036CC3">
        <w:t>Buyer</w:t>
      </w:r>
      <w:r w:rsidRPr="00624841">
        <w:t xml:space="preserve"> </w:t>
      </w:r>
      <w:r w:rsidRPr="00940F83">
        <w:t xml:space="preserve">Data and shall ensure that up-to-date back-ups are stored off-site in accordance with the </w:t>
      </w:r>
      <w:r w:rsidR="00036CC3" w:rsidRPr="00940F83">
        <w:t>BCDR</w:t>
      </w:r>
      <w:r w:rsidRPr="00940F83">
        <w:t xml:space="preserve"> Plan</w:t>
      </w:r>
      <w:r w:rsidR="001A5CC7" w:rsidRPr="00940F83">
        <w:t xml:space="preserve"> or</w:t>
      </w:r>
      <w:r w:rsidR="001A5CC7">
        <w:t xml:space="preserve"> otherwise</w:t>
      </w:r>
      <w:r w:rsidRPr="00624841">
        <w:t xml:space="preserve">.  The Supplier shall ensure that such back-ups are available to the </w:t>
      </w:r>
      <w:r w:rsidR="00036CC3">
        <w:t>Buyer</w:t>
      </w:r>
      <w:r w:rsidRPr="00624841">
        <w:t xml:space="preserve"> (or to such other person as the </w:t>
      </w:r>
      <w:r w:rsidR="00036CC3">
        <w:t xml:space="preserve">Buyer </w:t>
      </w:r>
      <w:r w:rsidRPr="00624841">
        <w:t xml:space="preserve">may direct) at all times upon request and are delivered to the </w:t>
      </w:r>
      <w:r w:rsidR="00CC2FFD">
        <w:t>Buyer</w:t>
      </w:r>
      <w:r w:rsidRPr="00624841">
        <w:t xml:space="preserve"> at no less than 6 monthly intervals (or such other intervals as may be agreed in writing between the Parties).</w:t>
      </w:r>
      <w:bookmarkEnd w:id="182"/>
    </w:p>
    <w:p w14:paraId="10C4A954" w14:textId="77777777" w:rsidR="00624841" w:rsidRPr="00624841" w:rsidRDefault="00624841" w:rsidP="00771F4C">
      <w:pPr>
        <w:pStyle w:val="Heading2"/>
        <w:numPr>
          <w:ilvl w:val="1"/>
          <w:numId w:val="4"/>
        </w:numPr>
      </w:pPr>
      <w:bookmarkStart w:id="183" w:name="_Toc139080263"/>
      <w:r w:rsidRPr="00624841">
        <w:t xml:space="preserve">The Supplier shall ensure that any system on which the Supplier holds any </w:t>
      </w:r>
      <w:r w:rsidR="00CC2FFD">
        <w:t xml:space="preserve">Buyer </w:t>
      </w:r>
      <w:r w:rsidRPr="00624841">
        <w:t xml:space="preserve">Data, including back-up data, is a secure system that complies with the </w:t>
      </w:r>
      <w:bookmarkEnd w:id="183"/>
      <w:r w:rsidR="00A4683B">
        <w:rPr>
          <w:spacing w:val="-2"/>
        </w:rPr>
        <w:t>Security</w:t>
      </w:r>
      <w:r w:rsidR="00A4683B">
        <w:rPr>
          <w:spacing w:val="-4"/>
        </w:rPr>
        <w:t xml:space="preserve"> </w:t>
      </w:r>
      <w:r w:rsidR="00A4683B">
        <w:rPr>
          <w:spacing w:val="-1"/>
        </w:rPr>
        <w:t>Policy</w:t>
      </w:r>
      <w:r w:rsidR="00A4683B">
        <w:rPr>
          <w:spacing w:val="-4"/>
        </w:rPr>
        <w:t xml:space="preserve"> </w:t>
      </w:r>
      <w:r w:rsidR="00A4683B">
        <w:rPr>
          <w:spacing w:val="-1"/>
        </w:rPr>
        <w:t>and</w:t>
      </w:r>
      <w:r w:rsidR="00A4683B">
        <w:rPr>
          <w:spacing w:val="-2"/>
        </w:rPr>
        <w:t xml:space="preserve"> </w:t>
      </w:r>
      <w:r w:rsidR="00A4683B">
        <w:t>the</w:t>
      </w:r>
      <w:r w:rsidR="00A4683B">
        <w:rPr>
          <w:spacing w:val="-2"/>
        </w:rPr>
        <w:t xml:space="preserve"> </w:t>
      </w:r>
      <w:r w:rsidR="00A4683B">
        <w:rPr>
          <w:spacing w:val="-1"/>
        </w:rPr>
        <w:t>Security</w:t>
      </w:r>
      <w:r w:rsidR="00A4683B">
        <w:rPr>
          <w:spacing w:val="-4"/>
        </w:rPr>
        <w:t xml:space="preserve"> </w:t>
      </w:r>
      <w:r w:rsidR="00A4683B">
        <w:rPr>
          <w:spacing w:val="-1"/>
        </w:rPr>
        <w:t>Management</w:t>
      </w:r>
      <w:r w:rsidR="00A4683B">
        <w:rPr>
          <w:spacing w:val="-3"/>
        </w:rPr>
        <w:t xml:space="preserve"> </w:t>
      </w:r>
      <w:r w:rsidR="00A4683B">
        <w:rPr>
          <w:spacing w:val="-1"/>
        </w:rPr>
        <w:t>Plan</w:t>
      </w:r>
      <w:r w:rsidR="00A4683B">
        <w:rPr>
          <w:spacing w:val="-2"/>
        </w:rPr>
        <w:t xml:space="preserve"> (if</w:t>
      </w:r>
      <w:r w:rsidR="006D3688">
        <w:rPr>
          <w:spacing w:val="61"/>
        </w:rPr>
        <w:t xml:space="preserve"> </w:t>
      </w:r>
      <w:r w:rsidR="00A4683B">
        <w:rPr>
          <w:spacing w:val="-1"/>
        </w:rPr>
        <w:t>any).</w:t>
      </w:r>
    </w:p>
    <w:p w14:paraId="63A0A3FA" w14:textId="77777777" w:rsidR="00A4683B" w:rsidRDefault="00A4683B" w:rsidP="00771F4C">
      <w:pPr>
        <w:pStyle w:val="Heading2"/>
        <w:numPr>
          <w:ilvl w:val="1"/>
          <w:numId w:val="4"/>
        </w:numPr>
      </w:pPr>
      <w:r w:rsidRPr="00A4683B">
        <w:t xml:space="preserve">If the </w:t>
      </w:r>
      <w:r w:rsidR="00E67233">
        <w:t>Buyer</w:t>
      </w:r>
      <w:r w:rsidRPr="00A4683B">
        <w:t xml:space="preserve"> Data is corrupted, lost or sufficiently degraded as a result of </w:t>
      </w:r>
      <w:r>
        <w:t>a</w:t>
      </w:r>
      <w:r w:rsidRPr="00A4683B">
        <w:t xml:space="preserve"> Default </w:t>
      </w:r>
      <w:r>
        <w:t>so</w:t>
      </w:r>
      <w:r w:rsidRPr="00A4683B">
        <w:t xml:space="preserve"> as to</w:t>
      </w:r>
      <w:r>
        <w:t xml:space="preserve"> be </w:t>
      </w:r>
      <w:r w:rsidRPr="00A4683B">
        <w:t xml:space="preserve">unusable, </w:t>
      </w:r>
      <w:r>
        <w:t>the</w:t>
      </w:r>
      <w:r w:rsidRPr="00A4683B">
        <w:t xml:space="preserve"> </w:t>
      </w:r>
      <w:r w:rsidR="00E67233">
        <w:t>Buyer</w:t>
      </w:r>
      <w:r w:rsidRPr="00A4683B">
        <w:t xml:space="preserve"> may:</w:t>
      </w:r>
    </w:p>
    <w:p w14:paraId="24BF8AF5" w14:textId="77777777" w:rsidR="00A4683B" w:rsidRPr="00A4683B" w:rsidRDefault="00A4683B" w:rsidP="00771F4C">
      <w:pPr>
        <w:pStyle w:val="Heading3"/>
        <w:numPr>
          <w:ilvl w:val="2"/>
          <w:numId w:val="4"/>
        </w:numPr>
      </w:pPr>
      <w:r w:rsidRPr="00A4683B">
        <w:t xml:space="preserve">require </w:t>
      </w:r>
      <w:r>
        <w:t>the</w:t>
      </w:r>
      <w:r w:rsidRPr="00A4683B">
        <w:t xml:space="preserve"> Supplier (at </w:t>
      </w:r>
      <w:r>
        <w:t>the</w:t>
      </w:r>
      <w:r w:rsidRPr="00A4683B">
        <w:t xml:space="preserve"> Supplier's expense) </w:t>
      </w:r>
      <w:r>
        <w:t>to</w:t>
      </w:r>
      <w:r w:rsidRPr="00A4683B">
        <w:t xml:space="preserve"> restore or </w:t>
      </w:r>
      <w:r>
        <w:t>procure</w:t>
      </w:r>
      <w:r w:rsidRPr="00A4683B">
        <w:t xml:space="preserve"> </w:t>
      </w:r>
      <w:r>
        <w:t>the</w:t>
      </w:r>
      <w:r w:rsidRPr="00A4683B">
        <w:t xml:space="preserve"> </w:t>
      </w:r>
      <w:r w:rsidRPr="00323A10">
        <w:t xml:space="preserve">restoration of </w:t>
      </w:r>
      <w:r w:rsidR="00E67233" w:rsidRPr="00323A10">
        <w:t>buyer</w:t>
      </w:r>
      <w:r w:rsidRPr="00323A10">
        <w:t xml:space="preserve"> Data to the extent and in accordance with the requirements specified in </w:t>
      </w:r>
      <w:r w:rsidR="00E67233" w:rsidRPr="00323A10">
        <w:t xml:space="preserve">Schedule </w:t>
      </w:r>
      <w:r w:rsidR="00323A10" w:rsidRPr="00323A10">
        <w:t>S6</w:t>
      </w:r>
      <w:r w:rsidRPr="00323A10">
        <w:t xml:space="preserve"> (Business Continuity and Disaster Recovery) where used, or</w:t>
      </w:r>
      <w:r w:rsidRPr="00A4683B">
        <w:t xml:space="preserve"> </w:t>
      </w:r>
      <w:r>
        <w:t>as</w:t>
      </w:r>
      <w:r w:rsidRPr="00A4683B">
        <w:t xml:space="preserve"> otherwise required </w:t>
      </w:r>
      <w:r>
        <w:t>by the</w:t>
      </w:r>
      <w:r w:rsidR="00E67233">
        <w:t xml:space="preserve"> Buyer</w:t>
      </w:r>
      <w:r w:rsidRPr="00A4683B">
        <w:t>, and</w:t>
      </w:r>
      <w:r>
        <w:t xml:space="preserve"> the </w:t>
      </w:r>
      <w:r w:rsidRPr="00A4683B">
        <w:t xml:space="preserve">Supplier shall </w:t>
      </w:r>
      <w:r>
        <w:t>do</w:t>
      </w:r>
      <w:r w:rsidRPr="00A4683B">
        <w:t xml:space="preserve"> </w:t>
      </w:r>
      <w:r>
        <w:t>so as</w:t>
      </w:r>
      <w:r w:rsidRPr="00A4683B">
        <w:t xml:space="preserve"> soon</w:t>
      </w:r>
      <w:r>
        <w:t xml:space="preserve"> </w:t>
      </w:r>
      <w:r w:rsidRPr="00A4683B">
        <w:t>as practicable</w:t>
      </w:r>
      <w:r>
        <w:t xml:space="preserve"> but</w:t>
      </w:r>
      <w:r w:rsidRPr="00A4683B">
        <w:t xml:space="preserve"> not later than five</w:t>
      </w:r>
      <w:r>
        <w:t xml:space="preserve"> </w:t>
      </w:r>
      <w:r w:rsidRPr="00A4683B">
        <w:t>(5) Working</w:t>
      </w:r>
      <w:r>
        <w:t xml:space="preserve"> </w:t>
      </w:r>
      <w:r w:rsidRPr="00A4683B">
        <w:t>Days f</w:t>
      </w:r>
      <w:r w:rsidR="00E67233">
        <w:t>rom the date of receipt of the Buyer</w:t>
      </w:r>
      <w:r w:rsidRPr="00A4683B">
        <w:t>’s notice; and/or</w:t>
      </w:r>
    </w:p>
    <w:p w14:paraId="6342AA60" w14:textId="77777777" w:rsidR="00574ECC" w:rsidRPr="00574ECC" w:rsidRDefault="00A4683B" w:rsidP="00771F4C">
      <w:pPr>
        <w:pStyle w:val="Heading3"/>
        <w:numPr>
          <w:ilvl w:val="2"/>
          <w:numId w:val="4"/>
        </w:numPr>
      </w:pPr>
      <w:r w:rsidRPr="00A4683B">
        <w:t xml:space="preserve">itself restore </w:t>
      </w:r>
      <w:r>
        <w:t>or</w:t>
      </w:r>
      <w:r w:rsidRPr="00A4683B">
        <w:t xml:space="preserve"> procure </w:t>
      </w:r>
      <w:r>
        <w:t>the</w:t>
      </w:r>
      <w:r w:rsidRPr="00A4683B">
        <w:t xml:space="preserve"> restoration of </w:t>
      </w:r>
      <w:r w:rsidR="00E67233">
        <w:t>Buyer</w:t>
      </w:r>
      <w:r w:rsidRPr="00A4683B">
        <w:t xml:space="preserve"> Data, and shall </w:t>
      </w:r>
      <w:r>
        <w:t>be</w:t>
      </w:r>
      <w:r w:rsidRPr="00A4683B">
        <w:t xml:space="preserve"> repaid </w:t>
      </w:r>
      <w:r>
        <w:t>by</w:t>
      </w:r>
      <w:r w:rsidRPr="00A4683B">
        <w:t xml:space="preserve"> </w:t>
      </w:r>
      <w:r>
        <w:t>the</w:t>
      </w:r>
      <w:r w:rsidRPr="00A4683B">
        <w:t xml:space="preserve"> Supplier any reasonable </w:t>
      </w:r>
      <w:r w:rsidRPr="00323A10">
        <w:t xml:space="preserve">expenses incurred in doing so to the extent and in accordance with the requirements specified in Schedule </w:t>
      </w:r>
      <w:r w:rsidR="00323A10" w:rsidRPr="00323A10">
        <w:t xml:space="preserve">S6 </w:t>
      </w:r>
      <w:r w:rsidRPr="00323A10">
        <w:t>(Business Continuity and Disaster Recovery) where used, or</w:t>
      </w:r>
      <w:r w:rsidRPr="00A4683B">
        <w:t xml:space="preserve"> </w:t>
      </w:r>
      <w:r>
        <w:t>as</w:t>
      </w:r>
      <w:r w:rsidRPr="00A4683B">
        <w:t xml:space="preserve"> otherwise required </w:t>
      </w:r>
      <w:r>
        <w:t>by</w:t>
      </w:r>
      <w:r w:rsidRPr="00A4683B">
        <w:t xml:space="preserve"> </w:t>
      </w:r>
      <w:r>
        <w:t>the</w:t>
      </w:r>
      <w:r w:rsidRPr="00A4683B">
        <w:t xml:space="preserve"> </w:t>
      </w:r>
      <w:r w:rsidR="00E67233">
        <w:t>Buyer</w:t>
      </w:r>
      <w:r>
        <w:t>.</w:t>
      </w:r>
    </w:p>
    <w:p w14:paraId="0F8F08C2" w14:textId="77777777" w:rsidR="00FF2555" w:rsidRDefault="00FF2555" w:rsidP="00771F4C">
      <w:pPr>
        <w:pStyle w:val="Heading1"/>
        <w:keepNext/>
        <w:numPr>
          <w:ilvl w:val="0"/>
          <w:numId w:val="4"/>
        </w:numPr>
      </w:pPr>
      <w:bookmarkStart w:id="184" w:name="_heading=h.49x2ik5" w:colFirst="0" w:colLast="0"/>
      <w:bookmarkStart w:id="185" w:name="_Toc48825036"/>
      <w:bookmarkStart w:id="186" w:name="_Ref44413431"/>
      <w:bookmarkStart w:id="187" w:name="_Ref45710054"/>
      <w:bookmarkEnd w:id="176"/>
      <w:bookmarkEnd w:id="184"/>
      <w:r>
        <w:t>MALICIOUS SOFTWARE</w:t>
      </w:r>
      <w:bookmarkEnd w:id="185"/>
    </w:p>
    <w:p w14:paraId="7D4FB2D2" w14:textId="77777777" w:rsidR="00FF2555" w:rsidRPr="00FF2555" w:rsidRDefault="00FF2555" w:rsidP="00771F4C">
      <w:pPr>
        <w:pStyle w:val="Heading2"/>
        <w:numPr>
          <w:ilvl w:val="1"/>
          <w:numId w:val="4"/>
        </w:numPr>
      </w:pPr>
      <w:bookmarkStart w:id="188" w:name="_Ref490057316"/>
      <w:r w:rsidRPr="00FF2555">
        <w:t>The Supplier shall, throughout the Contract Period, use the latest versions of anti-virus definitions and software available from an industry accepted anti-virus software vendor to check for, contain the spread of, and minimise the impact of Malicious Software.</w:t>
      </w:r>
      <w:bookmarkEnd w:id="188"/>
    </w:p>
    <w:p w14:paraId="758C12E7" w14:textId="77777777" w:rsidR="00FF2555" w:rsidRPr="00FF2555" w:rsidRDefault="00FF2555" w:rsidP="00771F4C">
      <w:pPr>
        <w:pStyle w:val="Heading2"/>
        <w:numPr>
          <w:ilvl w:val="1"/>
          <w:numId w:val="4"/>
        </w:numPr>
      </w:pPr>
      <w:bookmarkStart w:id="189" w:name="_Ref490057322"/>
      <w:r w:rsidRPr="00FF2555">
        <w:t xml:space="preserve">If Malicious Software is found, the Parties shall co-operate to reduce the effect of the Malicious Software and, particularly if Malicious Software causes loss of operational efficiency or loss or corruption of </w:t>
      </w:r>
      <w:r w:rsidR="00474219">
        <w:t xml:space="preserve">Buyer </w:t>
      </w:r>
      <w:r w:rsidRPr="00FF2555">
        <w:t xml:space="preserve">Data, assist each other to mitigate any losses and to restore the provision of the </w:t>
      </w:r>
      <w:r w:rsidR="00474219">
        <w:t>Services</w:t>
      </w:r>
      <w:r w:rsidRPr="00FF2555">
        <w:t xml:space="preserve"> to its desired operating efficiency.</w:t>
      </w:r>
      <w:bookmarkEnd w:id="189"/>
    </w:p>
    <w:p w14:paraId="19BE286C" w14:textId="77777777" w:rsidR="00FF2555" w:rsidRPr="00FF2555" w:rsidRDefault="00FF2555" w:rsidP="00771F4C">
      <w:pPr>
        <w:pStyle w:val="Heading2"/>
        <w:numPr>
          <w:ilvl w:val="1"/>
          <w:numId w:val="4"/>
        </w:numPr>
      </w:pPr>
      <w:r w:rsidRPr="00FF2555">
        <w:lastRenderedPageBreak/>
        <w:t xml:space="preserve">Any cost arising out of the actions of the Parties taken in compliance with the provisions of </w:t>
      </w:r>
      <w:r w:rsidR="005A09B1">
        <w:t>Clause</w:t>
      </w:r>
      <w:r w:rsidRPr="00FF2555">
        <w:t xml:space="preserve"> </w:t>
      </w:r>
      <w:r w:rsidRPr="00FF2555">
        <w:fldChar w:fldCharType="begin"/>
      </w:r>
      <w:r w:rsidRPr="00FF2555">
        <w:instrText xml:space="preserve"> REF _Ref490057322 \w \h  \* MERGEFORMAT </w:instrText>
      </w:r>
      <w:r w:rsidRPr="00FF2555">
        <w:fldChar w:fldCharType="separate"/>
      </w:r>
      <w:r w:rsidR="00934421">
        <w:t>27.2</w:t>
      </w:r>
      <w:r w:rsidRPr="00FF2555">
        <w:fldChar w:fldCharType="end"/>
      </w:r>
      <w:r w:rsidRPr="00FF2555">
        <w:t xml:space="preserve"> shall be borne by the Parties as follows:</w:t>
      </w:r>
    </w:p>
    <w:p w14:paraId="2F217E7E" w14:textId="77777777" w:rsidR="00FF2555" w:rsidRPr="00FF2555" w:rsidRDefault="00FF2555" w:rsidP="00771F4C">
      <w:pPr>
        <w:pStyle w:val="Heading3"/>
        <w:numPr>
          <w:ilvl w:val="2"/>
          <w:numId w:val="4"/>
        </w:numPr>
      </w:pPr>
      <w:r w:rsidRPr="00FF2555">
        <w:t xml:space="preserve">by the Supplier, where the Malicious Software originates from the Supplier Software, the </w:t>
      </w:r>
      <w:r w:rsidR="005A09B1">
        <w:t>T</w:t>
      </w:r>
      <w:r w:rsidRPr="00FF2555">
        <w:t xml:space="preserve">hird </w:t>
      </w:r>
      <w:r w:rsidR="005A09B1">
        <w:t>P</w:t>
      </w:r>
      <w:r w:rsidRPr="00FF2555">
        <w:t xml:space="preserve">arty Software supplied by the Supplier or the </w:t>
      </w:r>
      <w:r w:rsidR="005A09B1">
        <w:t>Buyer</w:t>
      </w:r>
      <w:r w:rsidRPr="00FF2555">
        <w:t xml:space="preserve"> Data (whilst the </w:t>
      </w:r>
      <w:r w:rsidR="005A09B1">
        <w:t>Buyer</w:t>
      </w:r>
      <w:r w:rsidRPr="00FF2555">
        <w:t xml:space="preserve"> Data was under the control of the Supplier) unless the Supplier can demonstrate that such Malicious Software was present and not quarantined or otherwise identified by the Buyer when provided to the Supplier; and</w:t>
      </w:r>
    </w:p>
    <w:p w14:paraId="32FE77A6" w14:textId="77777777" w:rsidR="00FF2555" w:rsidRPr="00FF2555" w:rsidRDefault="00FF2555" w:rsidP="00771F4C">
      <w:pPr>
        <w:pStyle w:val="Heading3"/>
        <w:numPr>
          <w:ilvl w:val="2"/>
          <w:numId w:val="4"/>
        </w:numPr>
      </w:pPr>
      <w:r w:rsidRPr="00FF2555">
        <w:t>by the Buyer, if the Malicious Software originates from the Buyer Software or the Buyer Data (whilst the Buyer Data was under the control of the Buyer).</w:t>
      </w:r>
    </w:p>
    <w:p w14:paraId="6740E6E8" w14:textId="77777777" w:rsidR="00E74A6D" w:rsidRDefault="00D15414" w:rsidP="00771F4C">
      <w:pPr>
        <w:pStyle w:val="Heading1"/>
        <w:keepNext/>
        <w:numPr>
          <w:ilvl w:val="0"/>
          <w:numId w:val="4"/>
        </w:numPr>
      </w:pPr>
      <w:bookmarkStart w:id="190" w:name="_Toc48825037"/>
      <w:r>
        <w:t>Governance</w:t>
      </w:r>
      <w:bookmarkEnd w:id="190"/>
      <w:r>
        <w:t xml:space="preserve"> </w:t>
      </w:r>
    </w:p>
    <w:p w14:paraId="3FE736AF" w14:textId="77777777" w:rsidR="00D15414" w:rsidRDefault="00D15414" w:rsidP="00771F4C">
      <w:pPr>
        <w:pStyle w:val="Heading2"/>
        <w:numPr>
          <w:ilvl w:val="1"/>
          <w:numId w:val="4"/>
        </w:numPr>
      </w:pPr>
      <w:r>
        <w:t xml:space="preserve">The Parties shall comply with the </w:t>
      </w:r>
      <w:r w:rsidRPr="00323A10">
        <w:t xml:space="preserve">provisions of </w:t>
      </w:r>
      <w:r w:rsidR="00323A10" w:rsidRPr="00323A10">
        <w:t>Schedule 7</w:t>
      </w:r>
      <w:r w:rsidRPr="00323A10">
        <w:t xml:space="preserve"> (Governance) in</w:t>
      </w:r>
      <w:r>
        <w:t xml:space="preserve"> relation to the management and governance of this Contract. </w:t>
      </w:r>
    </w:p>
    <w:p w14:paraId="2429C0B3" w14:textId="77777777" w:rsidR="00D15414" w:rsidRDefault="00D15414" w:rsidP="00E03D71">
      <w:pPr>
        <w:pStyle w:val="Body2"/>
      </w:pPr>
      <w:r>
        <w:t>Representatives</w:t>
      </w:r>
    </w:p>
    <w:p w14:paraId="70D266CB" w14:textId="77777777" w:rsidR="00D15414" w:rsidRPr="0068718D" w:rsidRDefault="00D15414" w:rsidP="00771F4C">
      <w:pPr>
        <w:pStyle w:val="Heading2"/>
        <w:numPr>
          <w:ilvl w:val="1"/>
          <w:numId w:val="4"/>
        </w:numPr>
      </w:pPr>
      <w:bookmarkStart w:id="191" w:name="_Ref68525587"/>
      <w:bookmarkStart w:id="192" w:name="_Toc139080102"/>
      <w:r w:rsidRPr="0068718D">
        <w:t xml:space="preserve">Each Party shall have a representative for the duration of this </w:t>
      </w:r>
      <w:r w:rsidR="0068718D">
        <w:t>Contract</w:t>
      </w:r>
      <w:r w:rsidRPr="0068718D">
        <w:t xml:space="preserve"> who shall have the authority to act on behalf of their respective Party on the matters set out in, or in connection with, this </w:t>
      </w:r>
      <w:r w:rsidR="0068718D">
        <w:t>Contract</w:t>
      </w:r>
      <w:r w:rsidRPr="0068718D">
        <w:t>.</w:t>
      </w:r>
    </w:p>
    <w:p w14:paraId="52BE7CCB" w14:textId="77777777" w:rsidR="00D15414" w:rsidRPr="0068718D" w:rsidRDefault="00D15414" w:rsidP="00771F4C">
      <w:pPr>
        <w:pStyle w:val="Heading2"/>
        <w:numPr>
          <w:ilvl w:val="1"/>
          <w:numId w:val="4"/>
        </w:numPr>
      </w:pPr>
      <w:bookmarkStart w:id="193" w:name="_Ref45872869"/>
      <w:r w:rsidRPr="0068718D">
        <w:t xml:space="preserve">The initial Supplier Representative shall be the person named as such in </w:t>
      </w:r>
      <w:r w:rsidR="0068718D">
        <w:t xml:space="preserve">the Order Form. </w:t>
      </w:r>
      <w:r w:rsidRPr="0068718D">
        <w:t xml:space="preserve"> Any change to the Supplier Representative shall be agreed in accordance with </w:t>
      </w:r>
      <w:r w:rsidR="00AE7EDA" w:rsidRPr="00AE7EDA">
        <w:t>Clause </w:t>
      </w:r>
      <w:r w:rsidR="00AE7EDA" w:rsidRPr="00AE7EDA">
        <w:fldChar w:fldCharType="begin"/>
      </w:r>
      <w:r w:rsidR="00AE7EDA" w:rsidRPr="00AE7EDA">
        <w:instrText xml:space="preserve"> REF _Ref45884390 \r \h </w:instrText>
      </w:r>
      <w:r w:rsidR="00AE7EDA">
        <w:instrText xml:space="preserve"> \* MERGEFORMAT </w:instrText>
      </w:r>
      <w:r w:rsidR="00AE7EDA" w:rsidRPr="00AE7EDA">
        <w:fldChar w:fldCharType="separate"/>
      </w:r>
      <w:r w:rsidR="00934421">
        <w:t>11</w:t>
      </w:r>
      <w:r w:rsidR="00AE7EDA" w:rsidRPr="00AE7EDA">
        <w:fldChar w:fldCharType="end"/>
      </w:r>
      <w:r w:rsidRPr="00AE7EDA">
        <w:t> (Supplier Personnel).</w:t>
      </w:r>
      <w:bookmarkEnd w:id="193"/>
      <w:r w:rsidRPr="0068718D">
        <w:t xml:space="preserve"> </w:t>
      </w:r>
    </w:p>
    <w:p w14:paraId="70C66C1B" w14:textId="77777777" w:rsidR="00D15414" w:rsidRPr="00D15414" w:rsidRDefault="0068718D" w:rsidP="00771F4C">
      <w:pPr>
        <w:pStyle w:val="Heading2"/>
        <w:numPr>
          <w:ilvl w:val="1"/>
          <w:numId w:val="4"/>
        </w:numPr>
      </w:pPr>
      <w:bookmarkStart w:id="194" w:name="_Ref45872801"/>
      <w:r>
        <w:t>The initial Buyer</w:t>
      </w:r>
      <w:r w:rsidRPr="0068718D">
        <w:t xml:space="preserve"> Representative shall be the person named as such in </w:t>
      </w:r>
      <w:r>
        <w:t xml:space="preserve">the Order Form. </w:t>
      </w:r>
      <w:r w:rsidRPr="0068718D">
        <w:t xml:space="preserve"> </w:t>
      </w:r>
      <w:r w:rsidR="00D15414" w:rsidRPr="0068718D">
        <w:t xml:space="preserve">The </w:t>
      </w:r>
      <w:r>
        <w:t>Buyer</w:t>
      </w:r>
      <w:r w:rsidR="00D15414" w:rsidRPr="0068718D">
        <w:t xml:space="preserve"> may, by written notice to the Supplier, revoke or amend the authority of the </w:t>
      </w:r>
      <w:r>
        <w:t>Buyer</w:t>
      </w:r>
      <w:r w:rsidR="00D15414" w:rsidRPr="0068718D">
        <w:t xml:space="preserve"> Representative or appoint a new </w:t>
      </w:r>
      <w:r>
        <w:t xml:space="preserve">Buyer </w:t>
      </w:r>
      <w:r w:rsidR="00D15414" w:rsidRPr="0068718D">
        <w:t>Representative</w:t>
      </w:r>
      <w:bookmarkEnd w:id="191"/>
      <w:bookmarkEnd w:id="192"/>
      <w:bookmarkEnd w:id="194"/>
      <w:r w:rsidR="00FC2F58">
        <w:t>.</w:t>
      </w:r>
    </w:p>
    <w:p w14:paraId="072E4B63" w14:textId="77777777" w:rsidR="00C30582" w:rsidRDefault="00ED378F" w:rsidP="00771F4C">
      <w:pPr>
        <w:pStyle w:val="Heading1"/>
        <w:keepNext/>
        <w:numPr>
          <w:ilvl w:val="0"/>
          <w:numId w:val="4"/>
        </w:numPr>
      </w:pPr>
      <w:bookmarkStart w:id="195" w:name="_Ref45949700"/>
      <w:bookmarkStart w:id="196" w:name="_Toc48825038"/>
      <w:r>
        <w:t>records AND</w:t>
      </w:r>
      <w:r w:rsidR="00480B5B">
        <w:t xml:space="preserve"> </w:t>
      </w:r>
      <w:r w:rsidR="00B06B5D">
        <w:t>audit</w:t>
      </w:r>
      <w:bookmarkEnd w:id="186"/>
      <w:bookmarkEnd w:id="187"/>
      <w:bookmarkEnd w:id="195"/>
      <w:bookmarkEnd w:id="196"/>
      <w:r w:rsidR="00480B5B">
        <w:t xml:space="preserve"> </w:t>
      </w:r>
    </w:p>
    <w:p w14:paraId="160EC6F2" w14:textId="77777777" w:rsidR="00D145F6" w:rsidRDefault="00D145F6" w:rsidP="00771F4C">
      <w:pPr>
        <w:pStyle w:val="Heading2"/>
        <w:numPr>
          <w:ilvl w:val="1"/>
          <w:numId w:val="4"/>
        </w:numPr>
      </w:pPr>
      <w:bookmarkStart w:id="197" w:name="_heading=h.2p2csry" w:colFirst="0" w:colLast="0"/>
      <w:bookmarkStart w:id="198" w:name="_Ref45859315"/>
      <w:bookmarkEnd w:id="197"/>
      <w:r>
        <w:t>The</w:t>
      </w:r>
      <w:r w:rsidRPr="00D145F6">
        <w:t xml:space="preserve"> Supplier shall </w:t>
      </w:r>
      <w:r>
        <w:t>keep</w:t>
      </w:r>
      <w:r w:rsidRPr="00D145F6">
        <w:t xml:space="preserve"> and maintain </w:t>
      </w:r>
      <w:r>
        <w:t>for</w:t>
      </w:r>
      <w:r w:rsidRPr="00D145F6">
        <w:t xml:space="preserve"> seven (7) years after </w:t>
      </w:r>
      <w:r w:rsidR="00791F99">
        <w:t xml:space="preserve">termination or expiry of this Contract </w:t>
      </w:r>
      <w:r>
        <w:t>(or</w:t>
      </w:r>
      <w:r w:rsidRPr="00D145F6">
        <w:t xml:space="preserve"> as long </w:t>
      </w:r>
      <w:r>
        <w:t>a</w:t>
      </w:r>
      <w:r w:rsidRPr="00D145F6">
        <w:t xml:space="preserve"> period </w:t>
      </w:r>
      <w:r>
        <w:t>as</w:t>
      </w:r>
      <w:r w:rsidRPr="00D145F6">
        <w:t xml:space="preserve"> </w:t>
      </w:r>
      <w:r>
        <w:t>may</w:t>
      </w:r>
      <w:r w:rsidRPr="00D145F6">
        <w:t xml:space="preserve"> </w:t>
      </w:r>
      <w:r>
        <w:t>be</w:t>
      </w:r>
      <w:r w:rsidRPr="00D145F6">
        <w:t xml:space="preserve"> agreed between </w:t>
      </w:r>
      <w:r>
        <w:t>the</w:t>
      </w:r>
      <w:r w:rsidRPr="00D145F6">
        <w:t xml:space="preserve"> Parties), full and accurate records and accounts of </w:t>
      </w:r>
      <w:r>
        <w:t>the</w:t>
      </w:r>
      <w:r w:rsidRPr="00D145F6">
        <w:t xml:space="preserve"> operation of this Contract including </w:t>
      </w:r>
      <w:r>
        <w:t>the</w:t>
      </w:r>
      <w:r w:rsidRPr="00D145F6">
        <w:t xml:space="preserve"> Services provided under it, any Sub-Contracts and </w:t>
      </w:r>
      <w:r>
        <w:t>the</w:t>
      </w:r>
      <w:r w:rsidRPr="00D145F6">
        <w:t xml:space="preserve"> amounts paid by </w:t>
      </w:r>
      <w:r>
        <w:t>the</w:t>
      </w:r>
      <w:r w:rsidR="00791F99">
        <w:t xml:space="preserve"> Buyer</w:t>
      </w:r>
      <w:r w:rsidRPr="00D145F6">
        <w:t>.</w:t>
      </w:r>
      <w:bookmarkEnd w:id="198"/>
    </w:p>
    <w:p w14:paraId="4FF2EB4F" w14:textId="77777777" w:rsidR="00D145F6" w:rsidRDefault="00D145F6" w:rsidP="00771F4C">
      <w:pPr>
        <w:pStyle w:val="Heading2"/>
        <w:numPr>
          <w:ilvl w:val="1"/>
          <w:numId w:val="4"/>
        </w:numPr>
      </w:pPr>
      <w:r>
        <w:t>The</w:t>
      </w:r>
      <w:r w:rsidRPr="00D145F6">
        <w:t xml:space="preserve"> Supplier shall:</w:t>
      </w:r>
    </w:p>
    <w:p w14:paraId="353A14C9" w14:textId="77777777" w:rsidR="00D145F6" w:rsidRDefault="00D145F6" w:rsidP="00771F4C">
      <w:pPr>
        <w:pStyle w:val="Heading3"/>
        <w:numPr>
          <w:ilvl w:val="2"/>
          <w:numId w:val="4"/>
        </w:numPr>
      </w:pPr>
      <w:r w:rsidRPr="00D145F6">
        <w:t xml:space="preserve">keep the records and accounts referred to in Clause </w:t>
      </w:r>
      <w:r w:rsidR="00791F99">
        <w:fldChar w:fldCharType="begin"/>
      </w:r>
      <w:r w:rsidR="00791F99">
        <w:instrText xml:space="preserve"> REF _Ref45859315 \r \h </w:instrText>
      </w:r>
      <w:r w:rsidR="00791F99">
        <w:fldChar w:fldCharType="separate"/>
      </w:r>
      <w:r w:rsidR="00934421">
        <w:t>29.1</w:t>
      </w:r>
      <w:r w:rsidR="00791F99">
        <w:fldChar w:fldCharType="end"/>
      </w:r>
      <w:r w:rsidRPr="00D145F6">
        <w:t xml:space="preserve"> in accordance with Good Industry Practice</w:t>
      </w:r>
      <w:r>
        <w:t xml:space="preserve"> and </w:t>
      </w:r>
      <w:r w:rsidRPr="00D145F6">
        <w:t>Law; and</w:t>
      </w:r>
    </w:p>
    <w:p w14:paraId="103C29C1" w14:textId="77777777" w:rsidR="00D145F6" w:rsidRDefault="00D145F6" w:rsidP="00771F4C">
      <w:pPr>
        <w:pStyle w:val="Heading3"/>
        <w:numPr>
          <w:ilvl w:val="2"/>
          <w:numId w:val="4"/>
        </w:numPr>
      </w:pPr>
      <w:r w:rsidRPr="00EC781A">
        <w:t>afford any Auditor access</w:t>
      </w:r>
      <w:r w:rsidRPr="00D145F6">
        <w:t xml:space="preserve"> to the records and accounts referred to in Clause </w:t>
      </w:r>
      <w:r w:rsidR="00791F99">
        <w:fldChar w:fldCharType="begin"/>
      </w:r>
      <w:r w:rsidR="00791F99">
        <w:instrText xml:space="preserve"> REF _Ref45859315 \r \h </w:instrText>
      </w:r>
      <w:r w:rsidR="00791F99">
        <w:fldChar w:fldCharType="separate"/>
      </w:r>
      <w:r w:rsidR="00934421">
        <w:t>29.1</w:t>
      </w:r>
      <w:r w:rsidR="00791F99">
        <w:fldChar w:fldCharType="end"/>
      </w:r>
      <w:r w:rsidRPr="00D145F6">
        <w:t xml:space="preserve"> at </w:t>
      </w:r>
      <w:r w:rsidRPr="0038148E">
        <w:t>the Supplier’s premises</w:t>
      </w:r>
      <w:r w:rsidRPr="00D145F6">
        <w:t xml:space="preserve"> and/or provide records and accounts (including copies of </w:t>
      </w:r>
      <w:r>
        <w:t>the</w:t>
      </w:r>
      <w:r w:rsidRPr="00D145F6">
        <w:t xml:space="preserve"> Supplier's published accounts) or copies of </w:t>
      </w:r>
      <w:r>
        <w:t>the</w:t>
      </w:r>
      <w:r w:rsidRPr="00D145F6">
        <w:t xml:space="preserve"> same, as may </w:t>
      </w:r>
      <w:r>
        <w:t>be</w:t>
      </w:r>
      <w:r w:rsidRPr="00D145F6">
        <w:t xml:space="preserve"> required </w:t>
      </w:r>
      <w:r>
        <w:t>by</w:t>
      </w:r>
      <w:r w:rsidRPr="00D145F6">
        <w:t xml:space="preserve"> any of the Auditors from time </w:t>
      </w:r>
      <w:r>
        <w:t>to</w:t>
      </w:r>
      <w:r w:rsidRPr="00D145F6">
        <w:t xml:space="preserve"> time during </w:t>
      </w:r>
      <w:r>
        <w:t>the</w:t>
      </w:r>
      <w:r w:rsidRPr="00D145F6">
        <w:t xml:space="preserve"> Contract Period and the period specified in Clause </w:t>
      </w:r>
      <w:r w:rsidR="00791F99">
        <w:fldChar w:fldCharType="begin"/>
      </w:r>
      <w:r w:rsidR="00791F99">
        <w:instrText xml:space="preserve"> REF _Ref45859315 \r \h </w:instrText>
      </w:r>
      <w:r w:rsidR="00791F99">
        <w:fldChar w:fldCharType="separate"/>
      </w:r>
      <w:r w:rsidR="00934421">
        <w:t>29.1</w:t>
      </w:r>
      <w:r w:rsidR="00791F99">
        <w:fldChar w:fldCharType="end"/>
      </w:r>
      <w:r w:rsidRPr="00D145F6">
        <w:t xml:space="preserve">, in order that </w:t>
      </w:r>
      <w:r>
        <w:t>the</w:t>
      </w:r>
      <w:r w:rsidRPr="00D145F6">
        <w:t xml:space="preserve"> Auditor(s) </w:t>
      </w:r>
      <w:r>
        <w:t>may</w:t>
      </w:r>
      <w:r w:rsidRPr="00D145F6">
        <w:t xml:space="preserve"> carry out </w:t>
      </w:r>
      <w:r>
        <w:t>an</w:t>
      </w:r>
      <w:r w:rsidRPr="00D145F6">
        <w:t xml:space="preserve"> inspection </w:t>
      </w:r>
      <w:r>
        <w:t>to</w:t>
      </w:r>
      <w:r w:rsidRPr="00D145F6">
        <w:t xml:space="preserve"> assess compliance </w:t>
      </w:r>
      <w:r>
        <w:t>by</w:t>
      </w:r>
      <w:r w:rsidRPr="00D145F6">
        <w:t xml:space="preserve"> the</w:t>
      </w:r>
      <w:r>
        <w:t xml:space="preserve"> </w:t>
      </w:r>
      <w:r w:rsidRPr="00D145F6">
        <w:t>Supplier and/or its Sub-Contractors of any of the Supplier’s obligations under this Contract including</w:t>
      </w:r>
      <w:r>
        <w:t xml:space="preserve"> for</w:t>
      </w:r>
      <w:r w:rsidRPr="00D145F6">
        <w:t xml:space="preserve"> </w:t>
      </w:r>
      <w:r>
        <w:t>the</w:t>
      </w:r>
      <w:r w:rsidRPr="00D145F6">
        <w:t xml:space="preserve"> following</w:t>
      </w:r>
      <w:r>
        <w:t xml:space="preserve"> </w:t>
      </w:r>
      <w:r w:rsidRPr="00D145F6">
        <w:t>purposes</w:t>
      </w:r>
      <w:r>
        <w:t xml:space="preserve"> </w:t>
      </w:r>
      <w:r w:rsidRPr="00D145F6">
        <w:t>to:</w:t>
      </w:r>
    </w:p>
    <w:p w14:paraId="6F1A9692" w14:textId="77777777" w:rsidR="00D145F6" w:rsidRDefault="00D145F6" w:rsidP="00C75BC1">
      <w:pPr>
        <w:pStyle w:val="Heading4"/>
        <w:numPr>
          <w:ilvl w:val="3"/>
          <w:numId w:val="23"/>
        </w:numPr>
        <w:ind w:left="3119" w:hanging="709"/>
      </w:pPr>
      <w:r w:rsidRPr="00D145F6">
        <w:lastRenderedPageBreak/>
        <w:t xml:space="preserve">verify </w:t>
      </w:r>
      <w:r>
        <w:t>the</w:t>
      </w:r>
      <w:r w:rsidRPr="00D145F6">
        <w:t xml:space="preserve"> accuracy of </w:t>
      </w:r>
      <w:r>
        <w:t>the</w:t>
      </w:r>
      <w:r w:rsidRPr="00D145F6">
        <w:t xml:space="preserve"> Charges and any other </w:t>
      </w:r>
      <w:r>
        <w:t>amounts</w:t>
      </w:r>
      <w:r w:rsidRPr="00D145F6">
        <w:t xml:space="preserve"> payable </w:t>
      </w:r>
      <w:r>
        <w:t>by</w:t>
      </w:r>
      <w:r w:rsidRPr="00D145F6">
        <w:t xml:space="preserve"> </w:t>
      </w:r>
      <w:r>
        <w:t>the</w:t>
      </w:r>
      <w:r w:rsidRPr="00D145F6">
        <w:t xml:space="preserve"> </w:t>
      </w:r>
      <w:r w:rsidR="00262A03">
        <w:t xml:space="preserve">Buyer </w:t>
      </w:r>
      <w:r w:rsidRPr="00D145F6">
        <w:t xml:space="preserve">under this Contract (and any proposed or actual variations </w:t>
      </w:r>
      <w:r>
        <w:t>to</w:t>
      </w:r>
      <w:r w:rsidRPr="00D145F6">
        <w:t xml:space="preserve"> them in accordance with this Contract);</w:t>
      </w:r>
    </w:p>
    <w:p w14:paraId="6A0F477D" w14:textId="77777777" w:rsidR="00D145F6" w:rsidRDefault="00D145F6" w:rsidP="00C75BC1">
      <w:pPr>
        <w:pStyle w:val="Heading4"/>
        <w:numPr>
          <w:ilvl w:val="3"/>
          <w:numId w:val="23"/>
        </w:numPr>
        <w:ind w:left="3119" w:hanging="709"/>
      </w:pPr>
      <w:r w:rsidRPr="00D145F6">
        <w:t xml:space="preserve">verify </w:t>
      </w:r>
      <w:r>
        <w:t>the</w:t>
      </w:r>
      <w:r w:rsidRPr="00D145F6">
        <w:t xml:space="preserve"> costs of </w:t>
      </w:r>
      <w:r>
        <w:t>the</w:t>
      </w:r>
      <w:r w:rsidRPr="00D145F6">
        <w:t xml:space="preserve"> Supplier (including </w:t>
      </w:r>
      <w:r>
        <w:t>the</w:t>
      </w:r>
      <w:r w:rsidRPr="00D145F6">
        <w:t xml:space="preserve"> </w:t>
      </w:r>
      <w:r>
        <w:t>costs</w:t>
      </w:r>
      <w:r w:rsidRPr="00D145F6">
        <w:t xml:space="preserve"> of all Sub- Contractors and any third party suppliers) in connection with </w:t>
      </w:r>
      <w:r>
        <w:t>the</w:t>
      </w:r>
      <w:r w:rsidRPr="00D145F6">
        <w:t xml:space="preserve"> provision</w:t>
      </w:r>
      <w:r>
        <w:t xml:space="preserve"> of</w:t>
      </w:r>
      <w:r w:rsidRPr="00D145F6">
        <w:t xml:space="preserve"> </w:t>
      </w:r>
      <w:r>
        <w:t>the</w:t>
      </w:r>
      <w:r w:rsidRPr="00D145F6">
        <w:t xml:space="preserve"> Services;</w:t>
      </w:r>
    </w:p>
    <w:p w14:paraId="67366857" w14:textId="77777777" w:rsidR="00D145F6" w:rsidRDefault="00D145F6" w:rsidP="00C75BC1">
      <w:pPr>
        <w:pStyle w:val="Heading4"/>
        <w:numPr>
          <w:ilvl w:val="3"/>
          <w:numId w:val="23"/>
        </w:numPr>
        <w:ind w:left="3119" w:hanging="709"/>
      </w:pPr>
      <w:r w:rsidRPr="00D145F6">
        <w:t xml:space="preserve">verify the Supplier’s and each Sub-Contractor’s compliance with </w:t>
      </w:r>
      <w:r>
        <w:t xml:space="preserve">the </w:t>
      </w:r>
      <w:r w:rsidRPr="00D145F6">
        <w:t>applicable</w:t>
      </w:r>
      <w:r>
        <w:t xml:space="preserve"> </w:t>
      </w:r>
      <w:r w:rsidRPr="00D145F6">
        <w:t>Law;</w:t>
      </w:r>
    </w:p>
    <w:p w14:paraId="2D4DBAF5" w14:textId="77777777" w:rsidR="00D145F6" w:rsidRDefault="00D145F6" w:rsidP="00C75BC1">
      <w:pPr>
        <w:pStyle w:val="Heading4"/>
        <w:numPr>
          <w:ilvl w:val="3"/>
          <w:numId w:val="23"/>
        </w:numPr>
        <w:ind w:left="3119" w:hanging="709"/>
      </w:pPr>
      <w:r w:rsidRPr="00D145F6">
        <w:t xml:space="preserve">identify </w:t>
      </w:r>
      <w:r>
        <w:t>or</w:t>
      </w:r>
      <w:r w:rsidRPr="00D145F6">
        <w:t xml:space="preserve"> investigate an </w:t>
      </w:r>
      <w:r>
        <w:t>actual</w:t>
      </w:r>
      <w:r w:rsidRPr="00D145F6">
        <w:t xml:space="preserve"> </w:t>
      </w:r>
      <w:r>
        <w:t>or</w:t>
      </w:r>
      <w:r w:rsidRPr="00D145F6">
        <w:t xml:space="preserve"> suspected Prohibited Act, impropriety </w:t>
      </w:r>
      <w:r>
        <w:t>or</w:t>
      </w:r>
      <w:r w:rsidRPr="00D145F6">
        <w:t xml:space="preserve"> accounting mistakes </w:t>
      </w:r>
      <w:r>
        <w:t>or</w:t>
      </w:r>
      <w:r w:rsidRPr="00D145F6">
        <w:t xml:space="preserve"> any breach </w:t>
      </w:r>
      <w:r>
        <w:t>or</w:t>
      </w:r>
      <w:r w:rsidRPr="00D145F6">
        <w:t xml:space="preserve"> threatened </w:t>
      </w:r>
      <w:r w:rsidRPr="00ED378F">
        <w:t>Breach of Security</w:t>
      </w:r>
      <w:r w:rsidRPr="00D145F6">
        <w:t xml:space="preserve"> and in these circumstances </w:t>
      </w:r>
      <w:r>
        <w:t>the</w:t>
      </w:r>
      <w:r w:rsidRPr="00D145F6">
        <w:t xml:space="preserve"> </w:t>
      </w:r>
      <w:r w:rsidR="000750B5">
        <w:t>Buyer</w:t>
      </w:r>
      <w:r w:rsidRPr="00D145F6">
        <w:t xml:space="preserve"> shall</w:t>
      </w:r>
      <w:r w:rsidR="00D37BA0">
        <w:t xml:space="preserve"> </w:t>
      </w:r>
      <w:r w:rsidR="00D37BA0" w:rsidRPr="00D145F6">
        <w:t>have</w:t>
      </w:r>
      <w:r w:rsidR="00D37BA0">
        <w:t xml:space="preserve"> </w:t>
      </w:r>
      <w:r w:rsidR="00D37BA0" w:rsidRPr="00D145F6">
        <w:t xml:space="preserve"> </w:t>
      </w:r>
      <w:r w:rsidR="00D37BA0">
        <w:t xml:space="preserve">no </w:t>
      </w:r>
      <w:r w:rsidR="00D37BA0" w:rsidRPr="00D145F6">
        <w:t xml:space="preserve"> obligation</w:t>
      </w:r>
      <w:r w:rsidR="00D37BA0">
        <w:t xml:space="preserve"> </w:t>
      </w:r>
      <w:r w:rsidR="00D37BA0" w:rsidRPr="00D145F6">
        <w:t xml:space="preserve"> </w:t>
      </w:r>
      <w:r w:rsidR="00D37BA0">
        <w:t xml:space="preserve">to </w:t>
      </w:r>
      <w:r w:rsidR="00D37BA0" w:rsidRPr="00D145F6">
        <w:t xml:space="preserve"> inform</w:t>
      </w:r>
      <w:r w:rsidR="00D37BA0">
        <w:t xml:space="preserve"> </w:t>
      </w:r>
      <w:r w:rsidR="00D37BA0" w:rsidRPr="00D145F6">
        <w:t xml:space="preserve"> </w:t>
      </w:r>
      <w:r w:rsidR="00D37BA0">
        <w:t xml:space="preserve">the </w:t>
      </w:r>
      <w:r w:rsidR="00D37BA0" w:rsidRPr="00D145F6">
        <w:t xml:space="preserve"> Supplier</w:t>
      </w:r>
      <w:r w:rsidR="00D37BA0">
        <w:t xml:space="preserve"> </w:t>
      </w:r>
      <w:r w:rsidR="00D37BA0" w:rsidRPr="00D145F6">
        <w:t xml:space="preserve"> of</w:t>
      </w:r>
      <w:r w:rsidR="00D37BA0">
        <w:t xml:space="preserve"> </w:t>
      </w:r>
      <w:r w:rsidR="00D37BA0" w:rsidRPr="00D145F6">
        <w:t xml:space="preserve"> the</w:t>
      </w:r>
      <w:r w:rsidR="00D37BA0">
        <w:t xml:space="preserve"> </w:t>
      </w:r>
      <w:r w:rsidR="00D37BA0" w:rsidRPr="00D145F6">
        <w:t xml:space="preserve"> purpose</w:t>
      </w:r>
      <w:r w:rsidR="00D37BA0">
        <w:t xml:space="preserve"> </w:t>
      </w:r>
      <w:r w:rsidR="00D37BA0" w:rsidRPr="00D145F6">
        <w:t xml:space="preserve"> or objective</w:t>
      </w:r>
      <w:r w:rsidR="00D37BA0">
        <w:t xml:space="preserve"> </w:t>
      </w:r>
      <w:r w:rsidR="00D37BA0" w:rsidRPr="00D145F6">
        <w:t>of its investigations;</w:t>
      </w:r>
    </w:p>
    <w:p w14:paraId="1A0A0B51" w14:textId="77777777" w:rsidR="00D145F6" w:rsidRDefault="00D145F6" w:rsidP="00C75BC1">
      <w:pPr>
        <w:pStyle w:val="Heading4"/>
        <w:numPr>
          <w:ilvl w:val="3"/>
          <w:numId w:val="23"/>
        </w:numPr>
        <w:ind w:left="3119" w:hanging="709"/>
      </w:pPr>
      <w:r w:rsidRPr="00D145F6">
        <w:t xml:space="preserve">identify </w:t>
      </w:r>
      <w:r>
        <w:t>or</w:t>
      </w:r>
      <w:r w:rsidRPr="00D145F6">
        <w:t xml:space="preserve"> investigate any circumstances which </w:t>
      </w:r>
      <w:r>
        <w:t>may</w:t>
      </w:r>
      <w:r w:rsidRPr="00D145F6">
        <w:t xml:space="preserve"> impact upon </w:t>
      </w:r>
      <w:r>
        <w:t>the</w:t>
      </w:r>
      <w:r w:rsidRPr="00D145F6">
        <w:t xml:space="preserve"> financial stability of the Supplier, </w:t>
      </w:r>
      <w:r>
        <w:t>the</w:t>
      </w:r>
      <w:r w:rsidRPr="00D145F6">
        <w:t xml:space="preserve"> Guarantor </w:t>
      </w:r>
      <w:r w:rsidR="00D86F5F">
        <w:t xml:space="preserve">(if applicable) </w:t>
      </w:r>
      <w:r w:rsidRPr="00D145F6">
        <w:t xml:space="preserve">and/or any Sub-Contractors </w:t>
      </w:r>
      <w:r>
        <w:t>or</w:t>
      </w:r>
      <w:r w:rsidRPr="00D145F6">
        <w:t xml:space="preserve"> their ability </w:t>
      </w:r>
      <w:r>
        <w:t xml:space="preserve">to </w:t>
      </w:r>
      <w:r w:rsidRPr="00D145F6">
        <w:t xml:space="preserve">perform </w:t>
      </w:r>
      <w:r>
        <w:t xml:space="preserve">the </w:t>
      </w:r>
      <w:r w:rsidRPr="00D145F6">
        <w:t>Services;</w:t>
      </w:r>
    </w:p>
    <w:p w14:paraId="0E60F2C1" w14:textId="77777777" w:rsidR="00D145F6" w:rsidRDefault="00D145F6" w:rsidP="00C75BC1">
      <w:pPr>
        <w:pStyle w:val="Heading4"/>
        <w:numPr>
          <w:ilvl w:val="3"/>
          <w:numId w:val="23"/>
        </w:numPr>
        <w:ind w:left="3119" w:hanging="709"/>
      </w:pPr>
      <w:r w:rsidRPr="00D145F6">
        <w:t xml:space="preserve">obtain </w:t>
      </w:r>
      <w:r>
        <w:t>such</w:t>
      </w:r>
      <w:r w:rsidRPr="00D145F6">
        <w:t xml:space="preserve"> information </w:t>
      </w:r>
      <w:r>
        <w:t>as</w:t>
      </w:r>
      <w:r w:rsidRPr="00D145F6">
        <w:t xml:space="preserve"> is necessary </w:t>
      </w:r>
      <w:r>
        <w:t>to</w:t>
      </w:r>
      <w:r w:rsidRPr="00D145F6">
        <w:t xml:space="preserve"> fulfil </w:t>
      </w:r>
      <w:r>
        <w:t>the</w:t>
      </w:r>
      <w:r w:rsidRPr="00D145F6">
        <w:t xml:space="preserve"> </w:t>
      </w:r>
      <w:r w:rsidR="00D86F5F">
        <w:t>Buye</w:t>
      </w:r>
      <w:r w:rsidRPr="00D145F6">
        <w:t xml:space="preserve">r’s obligations </w:t>
      </w:r>
      <w:r>
        <w:t>to</w:t>
      </w:r>
      <w:r w:rsidRPr="00D145F6">
        <w:t xml:space="preserve"> supply information </w:t>
      </w:r>
      <w:r>
        <w:t>for</w:t>
      </w:r>
      <w:r w:rsidRPr="00D145F6">
        <w:t xml:space="preserve"> parliamentary, ministerial, judicial </w:t>
      </w:r>
      <w:r>
        <w:t>or</w:t>
      </w:r>
      <w:r w:rsidRPr="00D145F6">
        <w:t xml:space="preserve"> administrative purposes including </w:t>
      </w:r>
      <w:r>
        <w:t>the</w:t>
      </w:r>
      <w:r w:rsidRPr="00D145F6">
        <w:t xml:space="preserve"> supply of information </w:t>
      </w:r>
      <w:r>
        <w:t>to</w:t>
      </w:r>
      <w:r w:rsidRPr="00D145F6">
        <w:t xml:space="preserve"> </w:t>
      </w:r>
      <w:r>
        <w:t xml:space="preserve">the </w:t>
      </w:r>
      <w:r w:rsidRPr="00D145F6">
        <w:t>Comptroller and</w:t>
      </w:r>
      <w:r>
        <w:t xml:space="preserve"> </w:t>
      </w:r>
      <w:r w:rsidRPr="00D145F6">
        <w:t>Auditor General;</w:t>
      </w:r>
    </w:p>
    <w:p w14:paraId="384D7ECD" w14:textId="77777777" w:rsidR="00D145F6" w:rsidRDefault="00D145F6" w:rsidP="00C75BC1">
      <w:pPr>
        <w:pStyle w:val="Heading4"/>
        <w:numPr>
          <w:ilvl w:val="3"/>
          <w:numId w:val="23"/>
        </w:numPr>
        <w:ind w:left="3119" w:hanging="709"/>
      </w:pPr>
      <w:r w:rsidRPr="00D145F6">
        <w:t xml:space="preserve">review </w:t>
      </w:r>
      <w:r>
        <w:t>any</w:t>
      </w:r>
      <w:r w:rsidRPr="00D145F6">
        <w:t xml:space="preserve"> </w:t>
      </w:r>
      <w:r>
        <w:t>books</w:t>
      </w:r>
      <w:r w:rsidRPr="00D145F6">
        <w:t xml:space="preserve"> of account and </w:t>
      </w:r>
      <w:r>
        <w:t>the</w:t>
      </w:r>
      <w:r w:rsidRPr="00D145F6">
        <w:t xml:space="preserve"> internal contract management accounts kept </w:t>
      </w:r>
      <w:r>
        <w:t>by</w:t>
      </w:r>
      <w:r w:rsidRPr="00D145F6">
        <w:t xml:space="preserve"> </w:t>
      </w:r>
      <w:r>
        <w:t>the</w:t>
      </w:r>
      <w:r w:rsidRPr="00D145F6">
        <w:t xml:space="preserve"> Supplier in connection with this Contract;</w:t>
      </w:r>
    </w:p>
    <w:p w14:paraId="10064A27" w14:textId="77777777" w:rsidR="00D145F6" w:rsidRDefault="00D145F6" w:rsidP="00C75BC1">
      <w:pPr>
        <w:pStyle w:val="Heading4"/>
        <w:numPr>
          <w:ilvl w:val="3"/>
          <w:numId w:val="23"/>
        </w:numPr>
        <w:ind w:left="3119" w:hanging="709"/>
      </w:pPr>
      <w:r w:rsidRPr="00D145F6">
        <w:t xml:space="preserve">carry out the </w:t>
      </w:r>
      <w:r w:rsidR="00D86F5F">
        <w:t>Buyer</w:t>
      </w:r>
      <w:r w:rsidRPr="00D145F6">
        <w:t xml:space="preserve">’s internal and statutory audits and to prepare, examine and/or </w:t>
      </w:r>
      <w:r>
        <w:t>certify</w:t>
      </w:r>
      <w:r w:rsidRPr="00D145F6">
        <w:t xml:space="preserve"> </w:t>
      </w:r>
      <w:r>
        <w:t>the</w:t>
      </w:r>
      <w:r w:rsidRPr="00D145F6">
        <w:t xml:space="preserve"> </w:t>
      </w:r>
      <w:r w:rsidR="00D86F5F">
        <w:t>Buyer</w:t>
      </w:r>
      <w:r w:rsidRPr="00D145F6">
        <w:t>'s annual and interim reports and accounts;</w:t>
      </w:r>
    </w:p>
    <w:p w14:paraId="5C577F2D" w14:textId="77777777" w:rsidR="00D145F6" w:rsidRDefault="00D145F6" w:rsidP="00C75BC1">
      <w:pPr>
        <w:pStyle w:val="Heading4"/>
        <w:numPr>
          <w:ilvl w:val="3"/>
          <w:numId w:val="23"/>
        </w:numPr>
        <w:ind w:left="3119" w:hanging="709"/>
      </w:pPr>
      <w:r w:rsidRPr="00D145F6">
        <w:t xml:space="preserve">enable </w:t>
      </w:r>
      <w:r>
        <w:t>the</w:t>
      </w:r>
      <w:r w:rsidRPr="00D145F6">
        <w:t xml:space="preserve"> National Audit</w:t>
      </w:r>
      <w:r>
        <w:t xml:space="preserve">  </w:t>
      </w:r>
      <w:r w:rsidRPr="00D145F6">
        <w:t xml:space="preserve">Office </w:t>
      </w:r>
      <w:r>
        <w:t>to</w:t>
      </w:r>
      <w:r w:rsidRPr="00D145F6">
        <w:t xml:space="preserve"> carry out </w:t>
      </w:r>
      <w:r>
        <w:t>an</w:t>
      </w:r>
      <w:r w:rsidRPr="00D145F6">
        <w:t xml:space="preserve"> examination pursuant </w:t>
      </w:r>
      <w:r>
        <w:t>to</w:t>
      </w:r>
      <w:r w:rsidRPr="00D145F6">
        <w:t xml:space="preserve"> Section 6(1) of </w:t>
      </w:r>
      <w:r>
        <w:t>the</w:t>
      </w:r>
      <w:r w:rsidRPr="00D145F6">
        <w:t xml:space="preserve"> National Audit Act 1983 of </w:t>
      </w:r>
      <w:r>
        <w:t>the</w:t>
      </w:r>
      <w:r w:rsidRPr="00D145F6">
        <w:t xml:space="preserve"> economy, efficiency and effectiveness with which </w:t>
      </w:r>
      <w:r>
        <w:t>the</w:t>
      </w:r>
      <w:r w:rsidRPr="00D145F6">
        <w:t xml:space="preserve"> </w:t>
      </w:r>
      <w:r w:rsidR="00D86F5F">
        <w:t>Buyer</w:t>
      </w:r>
      <w:r w:rsidRPr="00D145F6">
        <w:t xml:space="preserve"> has used</w:t>
      </w:r>
      <w:r>
        <w:t xml:space="preserve"> </w:t>
      </w:r>
      <w:r w:rsidRPr="00D145F6">
        <w:t>its resources;</w:t>
      </w:r>
    </w:p>
    <w:p w14:paraId="23B6C65A" w14:textId="77777777" w:rsidR="00D145F6" w:rsidRDefault="00D145F6" w:rsidP="00C75BC1">
      <w:pPr>
        <w:pStyle w:val="Heading4"/>
        <w:numPr>
          <w:ilvl w:val="3"/>
          <w:numId w:val="23"/>
        </w:numPr>
        <w:ind w:left="3119" w:hanging="709"/>
      </w:pPr>
      <w:r w:rsidRPr="00D145F6">
        <w:t xml:space="preserve">review any Performance Monitoring Reports provided under Part </w:t>
      </w:r>
      <w:r>
        <w:t>B</w:t>
      </w:r>
      <w:r w:rsidRPr="00D145F6">
        <w:t xml:space="preserve"> </w:t>
      </w:r>
      <w:r w:rsidR="00D86F5F">
        <w:t>(</w:t>
      </w:r>
      <w:r w:rsidR="00D86F5F" w:rsidRPr="00AE7EDA">
        <w:t xml:space="preserve">Performance Monitoring) </w:t>
      </w:r>
      <w:r w:rsidRPr="00AE7EDA">
        <w:t>of Schedule 3 (Service Levels, Service Credits and Performance Monitoring) and/or other records relating to the Supplier’s performance</w:t>
      </w:r>
      <w:r w:rsidRPr="00D145F6">
        <w:t xml:space="preserve"> of the provision of </w:t>
      </w:r>
      <w:r>
        <w:t>the</w:t>
      </w:r>
      <w:r w:rsidRPr="00D145F6">
        <w:t xml:space="preserve"> Services and </w:t>
      </w:r>
      <w:r>
        <w:t>to</w:t>
      </w:r>
      <w:r w:rsidRPr="00D145F6">
        <w:t xml:space="preserve"> verify that these reflect the Supplier’s own internal reports and records;</w:t>
      </w:r>
    </w:p>
    <w:p w14:paraId="35E43ED7" w14:textId="77777777" w:rsidR="00D145F6" w:rsidRDefault="00D145F6" w:rsidP="00C75BC1">
      <w:pPr>
        <w:pStyle w:val="Heading4"/>
        <w:numPr>
          <w:ilvl w:val="3"/>
          <w:numId w:val="23"/>
        </w:numPr>
        <w:ind w:left="3119" w:hanging="709"/>
      </w:pPr>
      <w:r w:rsidRPr="00D145F6">
        <w:t xml:space="preserve">verify </w:t>
      </w:r>
      <w:r>
        <w:t>the</w:t>
      </w:r>
      <w:r w:rsidRPr="00D145F6">
        <w:t xml:space="preserve"> accuracy and completeness of any information delivered </w:t>
      </w:r>
      <w:r>
        <w:t>or</w:t>
      </w:r>
      <w:r w:rsidRPr="00D145F6">
        <w:t xml:space="preserve"> required</w:t>
      </w:r>
      <w:r>
        <w:t xml:space="preserve"> by</w:t>
      </w:r>
      <w:r w:rsidRPr="00D145F6">
        <w:t xml:space="preserve"> this Contract;</w:t>
      </w:r>
    </w:p>
    <w:p w14:paraId="104B9746" w14:textId="77777777" w:rsidR="00D145F6" w:rsidRDefault="00D145F6" w:rsidP="00C75BC1">
      <w:pPr>
        <w:pStyle w:val="Heading4"/>
        <w:numPr>
          <w:ilvl w:val="3"/>
          <w:numId w:val="23"/>
        </w:numPr>
        <w:ind w:left="3119" w:hanging="709"/>
      </w:pPr>
      <w:r w:rsidRPr="00D145F6">
        <w:t xml:space="preserve">inspect </w:t>
      </w:r>
      <w:r>
        <w:t>the</w:t>
      </w:r>
      <w:r w:rsidRPr="00D145F6">
        <w:t xml:space="preserve"> </w:t>
      </w:r>
      <w:r>
        <w:t>I</w:t>
      </w:r>
      <w:r w:rsidRPr="00D145F6">
        <w:t xml:space="preserve">T Environment (or any part of it) and </w:t>
      </w:r>
      <w:r>
        <w:t>the</w:t>
      </w:r>
      <w:r w:rsidRPr="00D145F6">
        <w:t xml:space="preserve"> wider service</w:t>
      </w:r>
      <w:r>
        <w:t xml:space="preserve"> </w:t>
      </w:r>
      <w:r w:rsidRPr="00D145F6">
        <w:t>delivery environment (or any part of it);</w:t>
      </w:r>
    </w:p>
    <w:p w14:paraId="3EF711C0" w14:textId="77777777" w:rsidR="00D145F6" w:rsidRDefault="00D145F6" w:rsidP="00C75BC1">
      <w:pPr>
        <w:pStyle w:val="Heading4"/>
        <w:numPr>
          <w:ilvl w:val="3"/>
          <w:numId w:val="23"/>
        </w:numPr>
        <w:ind w:left="3119" w:hanging="709"/>
      </w:pPr>
      <w:r w:rsidRPr="00D145F6">
        <w:lastRenderedPageBreak/>
        <w:t xml:space="preserve">review any records created during </w:t>
      </w:r>
      <w:r>
        <w:t>the</w:t>
      </w:r>
      <w:r w:rsidRPr="00D145F6">
        <w:t xml:space="preserve"> design and development of </w:t>
      </w:r>
      <w:r>
        <w:t>the</w:t>
      </w:r>
      <w:r w:rsidRPr="00D145F6">
        <w:t xml:space="preserve"> Supplier System and pre-operational environment such </w:t>
      </w:r>
      <w:r>
        <w:t>as</w:t>
      </w:r>
      <w:r w:rsidRPr="00D145F6">
        <w:t xml:space="preserve"> information relating</w:t>
      </w:r>
      <w:r>
        <w:t xml:space="preserve"> to</w:t>
      </w:r>
      <w:r w:rsidRPr="00D145F6">
        <w:t xml:space="preserve"> Testing;</w:t>
      </w:r>
    </w:p>
    <w:p w14:paraId="2770CADE" w14:textId="77777777" w:rsidR="00D145F6" w:rsidRPr="00AE7EDA" w:rsidRDefault="00D145F6" w:rsidP="00C75BC1">
      <w:pPr>
        <w:pStyle w:val="Heading4"/>
        <w:numPr>
          <w:ilvl w:val="3"/>
          <w:numId w:val="23"/>
        </w:numPr>
        <w:ind w:left="3119" w:hanging="709"/>
      </w:pPr>
      <w:r w:rsidRPr="00AE7EDA">
        <w:t>review the Supplier’s quality management systems (including all relevant Quality Plans and any quality manuals and procedures);</w:t>
      </w:r>
    </w:p>
    <w:p w14:paraId="2D237181" w14:textId="77777777" w:rsidR="00D145F6" w:rsidRDefault="00D145F6" w:rsidP="00C75BC1">
      <w:pPr>
        <w:pStyle w:val="Heading4"/>
        <w:numPr>
          <w:ilvl w:val="3"/>
          <w:numId w:val="23"/>
        </w:numPr>
        <w:ind w:left="3119" w:hanging="709"/>
      </w:pPr>
      <w:r w:rsidRPr="00D145F6">
        <w:t>review the Supplier’s compliance</w:t>
      </w:r>
      <w:r>
        <w:t xml:space="preserve"> </w:t>
      </w:r>
      <w:r w:rsidRPr="008B33E3">
        <w:t>with the Standards;</w:t>
      </w:r>
    </w:p>
    <w:p w14:paraId="43C626F2" w14:textId="77777777" w:rsidR="00D145F6" w:rsidRDefault="00D145F6" w:rsidP="00C75BC1">
      <w:pPr>
        <w:pStyle w:val="Heading4"/>
        <w:numPr>
          <w:ilvl w:val="3"/>
          <w:numId w:val="23"/>
        </w:numPr>
        <w:ind w:left="3119" w:hanging="709"/>
      </w:pPr>
      <w:r w:rsidRPr="00D145F6">
        <w:t xml:space="preserve">inspect </w:t>
      </w:r>
      <w:r>
        <w:t>the</w:t>
      </w:r>
      <w:r w:rsidRPr="00D145F6">
        <w:t xml:space="preserve"> </w:t>
      </w:r>
      <w:r w:rsidR="00452E35">
        <w:t xml:space="preserve">Buyer </w:t>
      </w:r>
      <w:r w:rsidRPr="00D145F6">
        <w:t xml:space="preserve">Assets, including </w:t>
      </w:r>
      <w:r>
        <w:t>the</w:t>
      </w:r>
      <w:r w:rsidRPr="00D145F6">
        <w:t xml:space="preserve"> </w:t>
      </w:r>
      <w:r w:rsidR="00452E35">
        <w:t>Buyer</w:t>
      </w:r>
      <w:r w:rsidRPr="00D145F6">
        <w:t xml:space="preserve">'s IPRs, equipment and facilities, </w:t>
      </w:r>
      <w:r>
        <w:t>for</w:t>
      </w:r>
      <w:r w:rsidRPr="00D145F6">
        <w:t xml:space="preserve"> </w:t>
      </w:r>
      <w:r>
        <w:t>the</w:t>
      </w:r>
      <w:r w:rsidRPr="00D145F6">
        <w:t xml:space="preserve"> purposes of ensuring that </w:t>
      </w:r>
      <w:r>
        <w:t>the</w:t>
      </w:r>
      <w:r w:rsidRPr="00D145F6">
        <w:t xml:space="preserve"> </w:t>
      </w:r>
      <w:r w:rsidR="00452E35">
        <w:t xml:space="preserve">Buyer </w:t>
      </w:r>
      <w:r w:rsidRPr="00D145F6">
        <w:t>Assets are secure and</w:t>
      </w:r>
      <w:r>
        <w:t xml:space="preserve"> </w:t>
      </w:r>
      <w:r w:rsidRPr="00D145F6">
        <w:t>that any</w:t>
      </w:r>
      <w:r>
        <w:t xml:space="preserve"> </w:t>
      </w:r>
      <w:r w:rsidRPr="00D145F6">
        <w:t xml:space="preserve">register of assets is </w:t>
      </w:r>
      <w:r>
        <w:t>up</w:t>
      </w:r>
      <w:r w:rsidRPr="00D145F6">
        <w:t xml:space="preserve"> </w:t>
      </w:r>
      <w:r>
        <w:t xml:space="preserve">to </w:t>
      </w:r>
      <w:r w:rsidRPr="00D145F6">
        <w:t>date; and/or</w:t>
      </w:r>
    </w:p>
    <w:p w14:paraId="23D0FDE3" w14:textId="77777777" w:rsidR="00D145F6" w:rsidRDefault="00D145F6" w:rsidP="00C75BC1">
      <w:pPr>
        <w:pStyle w:val="Heading4"/>
        <w:numPr>
          <w:ilvl w:val="3"/>
          <w:numId w:val="23"/>
        </w:numPr>
        <w:ind w:left="3119" w:hanging="709"/>
      </w:pPr>
      <w:r w:rsidRPr="00D145F6">
        <w:t xml:space="preserve">review </w:t>
      </w:r>
      <w:r>
        <w:t>the</w:t>
      </w:r>
      <w:r w:rsidRPr="00D145F6">
        <w:t xml:space="preserve"> integrity, confidentiality and security </w:t>
      </w:r>
      <w:r>
        <w:t>of</w:t>
      </w:r>
      <w:r w:rsidRPr="00D145F6">
        <w:t xml:space="preserve"> </w:t>
      </w:r>
      <w:r>
        <w:t>the</w:t>
      </w:r>
      <w:r w:rsidRPr="00D145F6">
        <w:t xml:space="preserve"> </w:t>
      </w:r>
      <w:r w:rsidR="00452E35">
        <w:t>Buyer</w:t>
      </w:r>
      <w:r w:rsidRPr="00D145F6">
        <w:t xml:space="preserve"> Data.</w:t>
      </w:r>
    </w:p>
    <w:p w14:paraId="23A8BD7E" w14:textId="77777777" w:rsidR="004452EC" w:rsidRDefault="004452EC" w:rsidP="00771F4C">
      <w:pPr>
        <w:pStyle w:val="Heading2"/>
        <w:numPr>
          <w:ilvl w:val="1"/>
          <w:numId w:val="4"/>
        </w:numPr>
      </w:pPr>
      <w:r w:rsidRPr="004452EC">
        <w:t xml:space="preserve">The </w:t>
      </w:r>
      <w:r w:rsidR="00F65AE0">
        <w:t xml:space="preserve">Buyer </w:t>
      </w:r>
      <w:r w:rsidRPr="004452EC">
        <w:t xml:space="preserve">shall use reasonable endeavours to ensure that the conduct of each audit does not unreasonably disrupt </w:t>
      </w:r>
      <w:r>
        <w:t>the</w:t>
      </w:r>
      <w:r w:rsidRPr="004452EC">
        <w:t xml:space="preserve"> Supplier </w:t>
      </w:r>
      <w:r>
        <w:t>or</w:t>
      </w:r>
      <w:r w:rsidRPr="004452EC">
        <w:t xml:space="preserve"> delay </w:t>
      </w:r>
      <w:r>
        <w:t>the</w:t>
      </w:r>
      <w:r w:rsidRPr="004452EC">
        <w:t xml:space="preserve"> provision of </w:t>
      </w:r>
      <w:r>
        <w:t>the</w:t>
      </w:r>
      <w:r w:rsidRPr="004452EC">
        <w:t xml:space="preserve"> Services save insofar </w:t>
      </w:r>
      <w:r>
        <w:t>as</w:t>
      </w:r>
      <w:r w:rsidRPr="004452EC">
        <w:t xml:space="preserve"> </w:t>
      </w:r>
      <w:r>
        <w:t>the</w:t>
      </w:r>
      <w:r w:rsidRPr="004452EC">
        <w:t xml:space="preserve"> Supplier accepts </w:t>
      </w:r>
      <w:r>
        <w:t>and</w:t>
      </w:r>
      <w:r w:rsidRPr="004452EC">
        <w:t xml:space="preserve"> acknowledges that control over </w:t>
      </w:r>
      <w:r>
        <w:t>the</w:t>
      </w:r>
      <w:r w:rsidRPr="004452EC">
        <w:t xml:space="preserve"> conduct of audits carried out </w:t>
      </w:r>
      <w:r>
        <w:t>by</w:t>
      </w:r>
      <w:r w:rsidRPr="004452EC">
        <w:t xml:space="preserve"> </w:t>
      </w:r>
      <w:r>
        <w:t>the</w:t>
      </w:r>
      <w:r w:rsidRPr="004452EC">
        <w:t xml:space="preserve"> Auditor(s) is outside of </w:t>
      </w:r>
      <w:r>
        <w:t>the</w:t>
      </w:r>
      <w:r w:rsidRPr="004452EC">
        <w:t xml:space="preserve"> control of </w:t>
      </w:r>
      <w:r>
        <w:t xml:space="preserve">the </w:t>
      </w:r>
      <w:r w:rsidR="00F65AE0">
        <w:t>Buyer</w:t>
      </w:r>
      <w:r w:rsidRPr="004452EC">
        <w:t>.</w:t>
      </w:r>
    </w:p>
    <w:p w14:paraId="1B7A3DF4" w14:textId="77777777" w:rsidR="004452EC" w:rsidRDefault="004452EC" w:rsidP="00771F4C">
      <w:pPr>
        <w:pStyle w:val="Heading2"/>
        <w:numPr>
          <w:ilvl w:val="1"/>
          <w:numId w:val="4"/>
        </w:numPr>
      </w:pPr>
      <w:r w:rsidRPr="004452EC">
        <w:t xml:space="preserve">Subject to the Supplier’s rights in respect of Confidential Information, the Supplier shall </w:t>
      </w:r>
      <w:r>
        <w:t>on</w:t>
      </w:r>
      <w:r w:rsidRPr="004452EC">
        <w:t xml:space="preserve"> demand provide </w:t>
      </w:r>
      <w:r>
        <w:t>the</w:t>
      </w:r>
      <w:r w:rsidRPr="004452EC">
        <w:t xml:space="preserve"> Auditor(s) with all reasonable co-operation and assistance</w:t>
      </w:r>
      <w:r>
        <w:t xml:space="preserve"> </w:t>
      </w:r>
      <w:r w:rsidRPr="004452EC">
        <w:t>in:</w:t>
      </w:r>
    </w:p>
    <w:p w14:paraId="3BA76F71" w14:textId="77777777" w:rsidR="004452EC" w:rsidRDefault="004452EC" w:rsidP="00771F4C">
      <w:pPr>
        <w:pStyle w:val="Heading3"/>
        <w:numPr>
          <w:ilvl w:val="2"/>
          <w:numId w:val="4"/>
        </w:numPr>
      </w:pPr>
      <w:r w:rsidRPr="004452EC">
        <w:t xml:space="preserve">all reasonable information requested </w:t>
      </w:r>
      <w:r>
        <w:t>by</w:t>
      </w:r>
      <w:r w:rsidRPr="004452EC">
        <w:t xml:space="preserve"> </w:t>
      </w:r>
      <w:r>
        <w:t>the</w:t>
      </w:r>
      <w:r w:rsidRPr="004452EC">
        <w:t xml:space="preserve"> </w:t>
      </w:r>
      <w:r w:rsidR="00F65AE0">
        <w:t xml:space="preserve">Buyer </w:t>
      </w:r>
      <w:r w:rsidRPr="004452EC">
        <w:t xml:space="preserve">within </w:t>
      </w:r>
      <w:r>
        <w:t>the</w:t>
      </w:r>
      <w:r w:rsidRPr="004452EC">
        <w:t xml:space="preserve"> scope of </w:t>
      </w:r>
      <w:r>
        <w:t xml:space="preserve">the </w:t>
      </w:r>
      <w:r w:rsidRPr="004452EC">
        <w:t>audit;</w:t>
      </w:r>
    </w:p>
    <w:p w14:paraId="216B0590" w14:textId="77777777" w:rsidR="004452EC" w:rsidRDefault="004452EC" w:rsidP="00771F4C">
      <w:pPr>
        <w:pStyle w:val="Heading3"/>
        <w:numPr>
          <w:ilvl w:val="2"/>
          <w:numId w:val="4"/>
        </w:numPr>
      </w:pPr>
      <w:r w:rsidRPr="004452EC">
        <w:t>reasonable</w:t>
      </w:r>
      <w:r>
        <w:t xml:space="preserve"> </w:t>
      </w:r>
      <w:r w:rsidRPr="004452EC">
        <w:t xml:space="preserve"> access</w:t>
      </w:r>
      <w:r>
        <w:t xml:space="preserve"> </w:t>
      </w:r>
      <w:r w:rsidRPr="004452EC">
        <w:t xml:space="preserve"> </w:t>
      </w:r>
      <w:r>
        <w:t xml:space="preserve">to </w:t>
      </w:r>
      <w:r w:rsidRPr="004452EC">
        <w:t xml:space="preserve"> sites</w:t>
      </w:r>
      <w:r>
        <w:t xml:space="preserve"> </w:t>
      </w:r>
      <w:r w:rsidRPr="004452EC">
        <w:t xml:space="preserve"> controlled</w:t>
      </w:r>
      <w:r>
        <w:t xml:space="preserve"> </w:t>
      </w:r>
      <w:r w:rsidRPr="004452EC">
        <w:t xml:space="preserve"> </w:t>
      </w:r>
      <w:r>
        <w:t xml:space="preserve">by </w:t>
      </w:r>
      <w:r w:rsidRPr="004452EC">
        <w:t xml:space="preserve"> </w:t>
      </w:r>
      <w:r>
        <w:t xml:space="preserve">the </w:t>
      </w:r>
      <w:r w:rsidRPr="004452EC">
        <w:t xml:space="preserve"> Supplier</w:t>
      </w:r>
      <w:r>
        <w:t xml:space="preserve"> </w:t>
      </w:r>
      <w:r w:rsidRPr="004452EC">
        <w:t xml:space="preserve"> and</w:t>
      </w:r>
      <w:r>
        <w:t xml:space="preserve"> </w:t>
      </w:r>
      <w:r w:rsidRPr="004452EC">
        <w:t xml:space="preserve"> </w:t>
      </w:r>
      <w:r>
        <w:t xml:space="preserve">to </w:t>
      </w:r>
      <w:r w:rsidRPr="004452EC">
        <w:t xml:space="preserve"> any </w:t>
      </w:r>
      <w:r w:rsidRPr="00D53BCF">
        <w:t>Supplier Equipment used</w:t>
      </w:r>
      <w:r>
        <w:t xml:space="preserve"> in the</w:t>
      </w:r>
      <w:r w:rsidRPr="004452EC">
        <w:t xml:space="preserve"> provision</w:t>
      </w:r>
      <w:r>
        <w:t xml:space="preserve"> </w:t>
      </w:r>
      <w:r w:rsidRPr="004452EC">
        <w:t xml:space="preserve">of </w:t>
      </w:r>
      <w:r>
        <w:t>the</w:t>
      </w:r>
      <w:r w:rsidRPr="004452EC">
        <w:t xml:space="preserve"> Services; and</w:t>
      </w:r>
    </w:p>
    <w:p w14:paraId="21C1320B" w14:textId="77777777" w:rsidR="004452EC" w:rsidRDefault="004452EC" w:rsidP="00771F4C">
      <w:pPr>
        <w:pStyle w:val="Heading3"/>
        <w:numPr>
          <w:ilvl w:val="2"/>
          <w:numId w:val="4"/>
        </w:numPr>
      </w:pPr>
      <w:r w:rsidRPr="004452EC">
        <w:t>access to the Supplier Personnel.</w:t>
      </w:r>
    </w:p>
    <w:p w14:paraId="0BA9837A" w14:textId="77777777" w:rsidR="00D145F6" w:rsidRPr="00D145F6" w:rsidRDefault="004452EC" w:rsidP="00771F4C">
      <w:pPr>
        <w:pStyle w:val="Heading2"/>
        <w:numPr>
          <w:ilvl w:val="1"/>
          <w:numId w:val="4"/>
        </w:numPr>
      </w:pPr>
      <w:bookmarkStart w:id="199" w:name="_bookmark49"/>
      <w:bookmarkStart w:id="200" w:name="_Ref45865001"/>
      <w:bookmarkEnd w:id="199"/>
      <w:r w:rsidRPr="004452EC">
        <w:t xml:space="preserve">The Parties agree that they shall bear their own respective costs and expenses incurred in respect of compliance with their obligations under this Clause </w:t>
      </w:r>
      <w:r w:rsidR="00F65AE0">
        <w:fldChar w:fldCharType="begin"/>
      </w:r>
      <w:r w:rsidR="00F65AE0">
        <w:instrText xml:space="preserve"> REF _Ref45859315 \r \h </w:instrText>
      </w:r>
      <w:r w:rsidR="00F65AE0">
        <w:fldChar w:fldCharType="separate"/>
      </w:r>
      <w:r w:rsidR="00934421">
        <w:t>29.1</w:t>
      </w:r>
      <w:r w:rsidR="00F65AE0">
        <w:fldChar w:fldCharType="end"/>
      </w:r>
      <w:r w:rsidRPr="004452EC">
        <w:t xml:space="preserve">, unless </w:t>
      </w:r>
      <w:r>
        <w:t>the</w:t>
      </w:r>
      <w:r w:rsidRPr="004452EC">
        <w:t xml:space="preserve"> audit reveals </w:t>
      </w:r>
      <w:r>
        <w:t>a</w:t>
      </w:r>
      <w:r w:rsidRPr="004452EC">
        <w:t xml:space="preserve"> Default </w:t>
      </w:r>
      <w:r>
        <w:t>by</w:t>
      </w:r>
      <w:r w:rsidRPr="004452EC">
        <w:t xml:space="preserve"> </w:t>
      </w:r>
      <w:r>
        <w:t>the</w:t>
      </w:r>
      <w:r w:rsidRPr="004452EC">
        <w:t xml:space="preserve"> Supplier in which </w:t>
      </w:r>
      <w:r>
        <w:t>case</w:t>
      </w:r>
      <w:r w:rsidRPr="004452EC">
        <w:t xml:space="preserve"> the Supplier shall reimburse </w:t>
      </w:r>
      <w:r>
        <w:t>the</w:t>
      </w:r>
      <w:r w:rsidRPr="004452EC">
        <w:t xml:space="preserve"> </w:t>
      </w:r>
      <w:r w:rsidR="00754166">
        <w:t>Buyer</w:t>
      </w:r>
      <w:r w:rsidRPr="004452EC">
        <w:t xml:space="preserve"> </w:t>
      </w:r>
      <w:r>
        <w:t>for</w:t>
      </w:r>
      <w:r w:rsidRPr="004452EC">
        <w:t xml:space="preserve"> </w:t>
      </w:r>
      <w:r>
        <w:t>the</w:t>
      </w:r>
      <w:r w:rsidRPr="004452EC">
        <w:t xml:space="preserve"> </w:t>
      </w:r>
      <w:r w:rsidR="00754166">
        <w:t>Buye</w:t>
      </w:r>
      <w:r w:rsidRPr="004452EC">
        <w:t xml:space="preserve">r's reasonable costs incurred in relation </w:t>
      </w:r>
      <w:r>
        <w:t>to</w:t>
      </w:r>
      <w:r w:rsidRPr="004452EC">
        <w:t xml:space="preserve"> </w:t>
      </w:r>
      <w:r>
        <w:t xml:space="preserve">the </w:t>
      </w:r>
      <w:r w:rsidRPr="004452EC">
        <w:t>audit.</w:t>
      </w:r>
      <w:bookmarkEnd w:id="200"/>
    </w:p>
    <w:p w14:paraId="01258AA2" w14:textId="77777777" w:rsidR="00C12619" w:rsidRPr="00233260" w:rsidRDefault="00000000" w:rsidP="00771F4C">
      <w:pPr>
        <w:pStyle w:val="Heading2"/>
        <w:keepNext/>
        <w:numPr>
          <w:ilvl w:val="0"/>
          <w:numId w:val="4"/>
        </w:numPr>
        <w:rPr>
          <w:b/>
        </w:rPr>
      </w:pPr>
      <w:sdt>
        <w:sdtPr>
          <w:tag w:val="goog_rdk_76"/>
          <w:id w:val="-1708710758"/>
        </w:sdtPr>
        <w:sdtContent/>
      </w:sdt>
      <w:sdt>
        <w:sdtPr>
          <w:tag w:val="goog_rdk_77"/>
          <w:id w:val="1917519581"/>
        </w:sdtPr>
        <w:sdtContent/>
      </w:sdt>
      <w:bookmarkStart w:id="201" w:name="_heading=h.147n2zr" w:colFirst="0" w:colLast="0"/>
      <w:bookmarkEnd w:id="201"/>
      <w:sdt>
        <w:sdtPr>
          <w:tag w:val="goog_rdk_78"/>
          <w:id w:val="-1454401785"/>
        </w:sdtPr>
        <w:sdtContent/>
      </w:sdt>
      <w:r w:rsidR="00B06B5D" w:rsidRPr="00233260">
        <w:rPr>
          <w:b/>
        </w:rPr>
        <w:t>INSURANCE</w:t>
      </w:r>
    </w:p>
    <w:p w14:paraId="18441BE1" w14:textId="77777777" w:rsidR="0075275C" w:rsidRDefault="0075275C" w:rsidP="00771F4C">
      <w:pPr>
        <w:pStyle w:val="Heading2"/>
        <w:numPr>
          <w:ilvl w:val="1"/>
          <w:numId w:val="4"/>
        </w:numPr>
      </w:pPr>
      <w:r>
        <w:t xml:space="preserve">Without limitation to the generality of Clause </w:t>
      </w:r>
      <w:r>
        <w:fldChar w:fldCharType="begin"/>
      </w:r>
      <w:r>
        <w:instrText xml:space="preserve"> REF _Ref45521865 \r \h </w:instrText>
      </w:r>
      <w:r>
        <w:fldChar w:fldCharType="separate"/>
      </w:r>
      <w:r w:rsidR="00934421">
        <w:t>30.2</w:t>
      </w:r>
      <w:r>
        <w:fldChar w:fldCharType="end"/>
      </w:r>
      <w:r>
        <w:t xml:space="preserve">, the Supplier shall ensure that it maintains the policy or policies of insurance referred to in the Order Form. </w:t>
      </w:r>
    </w:p>
    <w:p w14:paraId="07EE54F8" w14:textId="77777777" w:rsidR="00C30582" w:rsidRDefault="0075275C" w:rsidP="00771F4C">
      <w:pPr>
        <w:pStyle w:val="Heading2"/>
        <w:numPr>
          <w:ilvl w:val="1"/>
          <w:numId w:val="4"/>
        </w:numPr>
      </w:pPr>
      <w:bookmarkStart w:id="202" w:name="_Ref45521865"/>
      <w:r>
        <w:t xml:space="preserve">Notwithstanding the benefit to the Buyer of the policy or polices of insurance referred to </w:t>
      </w:r>
      <w:r w:rsidR="00DD510D" w:rsidRPr="00E5189C">
        <w:t xml:space="preserve">in </w:t>
      </w:r>
      <w:r w:rsidR="00E5189C" w:rsidRPr="00E5189C">
        <w:t>Framework Schedule 14</w:t>
      </w:r>
      <w:r w:rsidR="00DD510D" w:rsidRPr="00E5189C">
        <w:t xml:space="preserve"> (Insurance Requirements),</w:t>
      </w:r>
      <w:r w:rsidR="00DD510D">
        <w:t xml:space="preserve"> the Supplier shall effect and maintain any such further policy or policies of insurance or extensions to such existing policy or policies of insurance procured by under the Framework in respect of all risks which may be incurred by the Supplier arising out of its performance of its obligations under this Contract. </w:t>
      </w:r>
      <w:r>
        <w:t xml:space="preserve"> </w:t>
      </w:r>
      <w:bookmarkEnd w:id="202"/>
    </w:p>
    <w:p w14:paraId="5D3E5EFC" w14:textId="77777777" w:rsidR="00CA6098" w:rsidRDefault="00CA6098" w:rsidP="00771F4C">
      <w:pPr>
        <w:pStyle w:val="Heading1"/>
        <w:keepNext/>
        <w:numPr>
          <w:ilvl w:val="0"/>
          <w:numId w:val="4"/>
        </w:numPr>
      </w:pPr>
      <w:bookmarkStart w:id="203" w:name="_heading=h.3o7alnk" w:colFirst="0" w:colLast="0"/>
      <w:bookmarkStart w:id="204" w:name="_heading=h.23ckvvd" w:colFirst="0" w:colLast="0"/>
      <w:bookmarkStart w:id="205" w:name="_Toc48825039"/>
      <w:bookmarkStart w:id="206" w:name="_Ref45949829"/>
      <w:bookmarkStart w:id="207" w:name="_Ref44483174"/>
      <w:bookmarkEnd w:id="203"/>
      <w:bookmarkEnd w:id="204"/>
      <w:r>
        <w:t>Buyer REMEDIES FOR DEFAULT</w:t>
      </w:r>
      <w:bookmarkEnd w:id="205"/>
      <w:r>
        <w:t xml:space="preserve"> </w:t>
      </w:r>
      <w:bookmarkEnd w:id="206"/>
    </w:p>
    <w:p w14:paraId="3CCEC42C" w14:textId="77777777" w:rsidR="00CA6098" w:rsidRPr="00176D36" w:rsidRDefault="00176D36" w:rsidP="00CA6098">
      <w:pPr>
        <w:pStyle w:val="Body1"/>
        <w:rPr>
          <w:b/>
        </w:rPr>
      </w:pPr>
      <w:r w:rsidRPr="00176D36">
        <w:rPr>
          <w:b/>
        </w:rPr>
        <w:t xml:space="preserve">Remedies </w:t>
      </w:r>
    </w:p>
    <w:p w14:paraId="6348AD3D" w14:textId="472A0A17" w:rsidR="00176D36" w:rsidRDefault="00176D36" w:rsidP="00771F4C">
      <w:pPr>
        <w:pStyle w:val="Heading2"/>
        <w:numPr>
          <w:ilvl w:val="1"/>
          <w:numId w:val="4"/>
        </w:numPr>
      </w:pPr>
      <w:r w:rsidRPr="00176D36">
        <w:lastRenderedPageBreak/>
        <w:t xml:space="preserve">Without prejudice </w:t>
      </w:r>
      <w:r>
        <w:t>to</w:t>
      </w:r>
      <w:r w:rsidRPr="00176D36">
        <w:t xml:space="preserve"> any </w:t>
      </w:r>
      <w:r>
        <w:t>other</w:t>
      </w:r>
      <w:r w:rsidRPr="00176D36">
        <w:t xml:space="preserve"> right or remedy of </w:t>
      </w:r>
      <w:r>
        <w:t>the</w:t>
      </w:r>
      <w:r w:rsidR="00421D0E">
        <w:t xml:space="preserve"> Buyer</w:t>
      </w:r>
      <w:r w:rsidRPr="00176D36">
        <w:t xml:space="preserve"> howsoever arising (</w:t>
      </w:r>
      <w:r w:rsidRPr="00467362">
        <w:t>including under Schedule 3 (Service Levels, Service Credits and Performance Monitoring))</w:t>
      </w:r>
      <w:r w:rsidRPr="00176D36">
        <w:t xml:space="preserve"> and subject </w:t>
      </w:r>
      <w:r>
        <w:t>to</w:t>
      </w:r>
      <w:r w:rsidRPr="00176D36">
        <w:t xml:space="preserve"> </w:t>
      </w:r>
      <w:r>
        <w:t>the</w:t>
      </w:r>
      <w:r w:rsidRPr="00176D36">
        <w:t xml:space="preserve"> exclusive financial remedy provisions in Clauses </w:t>
      </w:r>
      <w:r w:rsidR="00FC7364">
        <w:fldChar w:fldCharType="begin"/>
      </w:r>
      <w:r w:rsidR="00FC7364">
        <w:instrText xml:space="preserve"> REF _Ref45861633 \r \h </w:instrText>
      </w:r>
      <w:r w:rsidR="00FC7364">
        <w:fldChar w:fldCharType="separate"/>
      </w:r>
      <w:r w:rsidR="00934421">
        <w:t>9.5</w:t>
      </w:r>
      <w:r w:rsidR="00FC7364">
        <w:fldChar w:fldCharType="end"/>
      </w:r>
      <w:r w:rsidRPr="00176D36">
        <w:t xml:space="preserve"> and </w:t>
      </w:r>
      <w:r w:rsidR="00FC7364">
        <w:fldChar w:fldCharType="begin"/>
      </w:r>
      <w:r w:rsidR="00FC7364">
        <w:instrText xml:space="preserve"> REF _Ref45810102 \r \h </w:instrText>
      </w:r>
      <w:r w:rsidR="00FC7364">
        <w:fldChar w:fldCharType="separate"/>
      </w:r>
      <w:r w:rsidR="00934421">
        <w:t>7.8</w:t>
      </w:r>
      <w:r w:rsidR="00FC7364">
        <w:fldChar w:fldCharType="end"/>
      </w:r>
      <w:r w:rsidRPr="00176D36">
        <w:t xml:space="preserve">, if </w:t>
      </w:r>
      <w:r>
        <w:t>the</w:t>
      </w:r>
      <w:r w:rsidRPr="00176D36">
        <w:t xml:space="preserve"> Supplier commits any Default of this Contract then </w:t>
      </w:r>
      <w:r>
        <w:t>the</w:t>
      </w:r>
      <w:r w:rsidRPr="00176D36">
        <w:t xml:space="preserve"> </w:t>
      </w:r>
      <w:r w:rsidR="007B32CD">
        <w:t xml:space="preserve">Buyer </w:t>
      </w:r>
      <w:r>
        <w:t>may</w:t>
      </w:r>
      <w:r w:rsidRPr="00176D36">
        <w:t xml:space="preserve"> (whether </w:t>
      </w:r>
      <w:r>
        <w:t>or</w:t>
      </w:r>
      <w:r w:rsidRPr="00176D36">
        <w:t xml:space="preserve"> not any part of the Services </w:t>
      </w:r>
      <w:r w:rsidR="00ED1F99">
        <w:t>have been d</w:t>
      </w:r>
      <w:r w:rsidRPr="00E80FCF">
        <w:t>elivered) do any</w:t>
      </w:r>
      <w:r w:rsidRPr="00176D36">
        <w:t xml:space="preserve"> of </w:t>
      </w:r>
      <w:r>
        <w:t>the</w:t>
      </w:r>
      <w:r w:rsidRPr="00176D36">
        <w:t xml:space="preserve"> following:</w:t>
      </w:r>
    </w:p>
    <w:p w14:paraId="762AF485" w14:textId="77777777" w:rsidR="00176D36" w:rsidRDefault="00176D36" w:rsidP="00771F4C">
      <w:pPr>
        <w:pStyle w:val="Heading2"/>
        <w:numPr>
          <w:ilvl w:val="2"/>
          <w:numId w:val="4"/>
        </w:numPr>
      </w:pPr>
      <w:r>
        <w:t>at</w:t>
      </w:r>
      <w:r w:rsidRPr="00176D36">
        <w:t xml:space="preserve"> </w:t>
      </w:r>
      <w:r>
        <w:t xml:space="preserve">the </w:t>
      </w:r>
      <w:r w:rsidR="007B32CD">
        <w:t>Buyer</w:t>
      </w:r>
      <w:r w:rsidRPr="00176D36">
        <w:t>'s</w:t>
      </w:r>
      <w:r>
        <w:t xml:space="preserve"> </w:t>
      </w:r>
      <w:r w:rsidRPr="00176D36">
        <w:t xml:space="preserve">option, give </w:t>
      </w:r>
      <w:r>
        <w:t xml:space="preserve">the </w:t>
      </w:r>
      <w:r w:rsidRPr="00176D36">
        <w:t xml:space="preserve">Supplier </w:t>
      </w:r>
      <w:r>
        <w:t xml:space="preserve">the </w:t>
      </w:r>
      <w:r w:rsidRPr="00176D36">
        <w:t xml:space="preserve">opportunity </w:t>
      </w:r>
      <w:r>
        <w:t>(at</w:t>
      </w:r>
      <w:r w:rsidRPr="00176D36">
        <w:t xml:space="preserve"> </w:t>
      </w:r>
      <w:r>
        <w:t>the</w:t>
      </w:r>
      <w:r w:rsidRPr="00176D36">
        <w:t xml:space="preserve"> Supplier's expense) </w:t>
      </w:r>
      <w:r>
        <w:t>to</w:t>
      </w:r>
      <w:r w:rsidRPr="00176D36">
        <w:t xml:space="preserve"> </w:t>
      </w:r>
      <w:r>
        <w:t>remedy</w:t>
      </w:r>
      <w:r w:rsidRPr="00176D36">
        <w:t xml:space="preserve"> </w:t>
      </w:r>
      <w:r>
        <w:t>the</w:t>
      </w:r>
      <w:r w:rsidRPr="00176D36">
        <w:t xml:space="preserve"> Default together with any damage resulting from such Default (and where </w:t>
      </w:r>
      <w:r>
        <w:t>such</w:t>
      </w:r>
      <w:r w:rsidRPr="00176D36">
        <w:t xml:space="preserve"> Default is capable of remedy) or </w:t>
      </w:r>
      <w:r>
        <w:t>to</w:t>
      </w:r>
      <w:r w:rsidRPr="00176D36">
        <w:t xml:space="preserve"> supply Replacement Services and carry out any </w:t>
      </w:r>
      <w:r>
        <w:t>other</w:t>
      </w:r>
      <w:r w:rsidRPr="00176D36">
        <w:t xml:space="preserve"> necessary work </w:t>
      </w:r>
      <w:r>
        <w:t xml:space="preserve">to </w:t>
      </w:r>
      <w:r w:rsidRPr="00176D36">
        <w:t xml:space="preserve">ensure that </w:t>
      </w:r>
      <w:r>
        <w:t>the</w:t>
      </w:r>
      <w:r w:rsidRPr="00176D36">
        <w:t xml:space="preserve"> terms of this Contract are fulfilled, in accordance with </w:t>
      </w:r>
      <w:r>
        <w:t>the</w:t>
      </w:r>
      <w:r w:rsidRPr="00176D36">
        <w:t xml:space="preserve"> </w:t>
      </w:r>
      <w:r w:rsidR="007B32CD">
        <w:t>Buye</w:t>
      </w:r>
      <w:r w:rsidRPr="00176D36">
        <w:t>r's instructions;</w:t>
      </w:r>
    </w:p>
    <w:p w14:paraId="68F379B7" w14:textId="77777777" w:rsidR="00176D36" w:rsidRDefault="00176D36" w:rsidP="00771F4C">
      <w:pPr>
        <w:pStyle w:val="Heading2"/>
        <w:numPr>
          <w:ilvl w:val="2"/>
          <w:numId w:val="4"/>
        </w:numPr>
      </w:pPr>
      <w:bookmarkStart w:id="208" w:name="_bookmark134"/>
      <w:bookmarkStart w:id="209" w:name="_Ref45884941"/>
      <w:bookmarkEnd w:id="208"/>
      <w:r>
        <w:t>carry</w:t>
      </w:r>
      <w:r w:rsidRPr="00176D36">
        <w:t xml:space="preserve"> out, at </w:t>
      </w:r>
      <w:r>
        <w:t xml:space="preserve">the </w:t>
      </w:r>
      <w:r w:rsidRPr="00176D36">
        <w:t xml:space="preserve">Supplier's expense, any work necessary </w:t>
      </w:r>
      <w:r>
        <w:t>to</w:t>
      </w:r>
      <w:r w:rsidRPr="00176D36">
        <w:t xml:space="preserve"> make </w:t>
      </w:r>
      <w:r>
        <w:t xml:space="preserve">the </w:t>
      </w:r>
      <w:r w:rsidRPr="00176D36">
        <w:t>provision</w:t>
      </w:r>
      <w:r>
        <w:t xml:space="preserve"> of</w:t>
      </w:r>
      <w:r w:rsidRPr="00176D36">
        <w:t xml:space="preserve"> </w:t>
      </w:r>
      <w:r>
        <w:t>the</w:t>
      </w:r>
      <w:r w:rsidRPr="00176D36">
        <w:t xml:space="preserve"> Services comply with</w:t>
      </w:r>
      <w:r>
        <w:t xml:space="preserve"> </w:t>
      </w:r>
      <w:r w:rsidRPr="00176D36">
        <w:t>this Contract;</w:t>
      </w:r>
      <w:bookmarkEnd w:id="209"/>
    </w:p>
    <w:p w14:paraId="5F9154CB" w14:textId="77777777" w:rsidR="00176D36" w:rsidRDefault="00176D36" w:rsidP="00771F4C">
      <w:pPr>
        <w:pStyle w:val="Heading2"/>
        <w:numPr>
          <w:ilvl w:val="2"/>
          <w:numId w:val="4"/>
        </w:numPr>
      </w:pPr>
      <w:bookmarkStart w:id="210" w:name="_bookmark135"/>
      <w:bookmarkStart w:id="211" w:name="_Ref45884943"/>
      <w:bookmarkEnd w:id="210"/>
      <w:r w:rsidRPr="00176D36">
        <w:t xml:space="preserve">if </w:t>
      </w:r>
      <w:r>
        <w:t>the</w:t>
      </w:r>
      <w:r w:rsidRPr="00176D36">
        <w:t xml:space="preserve"> Default is </w:t>
      </w:r>
      <w:r>
        <w:t>a</w:t>
      </w:r>
      <w:r w:rsidRPr="00176D36">
        <w:t xml:space="preserve"> material Default that is capable of remedy (and </w:t>
      </w:r>
      <w:r>
        <w:t>for</w:t>
      </w:r>
      <w:r w:rsidRPr="00176D36">
        <w:t xml:space="preserve"> these purposes </w:t>
      </w:r>
      <w:r>
        <w:t>a</w:t>
      </w:r>
      <w:r w:rsidRPr="00176D36">
        <w:t xml:space="preserve"> material Default </w:t>
      </w:r>
      <w:r>
        <w:t>may</w:t>
      </w:r>
      <w:r w:rsidRPr="00176D36">
        <w:t xml:space="preserve"> </w:t>
      </w:r>
      <w:r>
        <w:t>be</w:t>
      </w:r>
      <w:r w:rsidRPr="00176D36">
        <w:t xml:space="preserve"> </w:t>
      </w:r>
      <w:r>
        <w:t>a</w:t>
      </w:r>
      <w:r w:rsidRPr="00176D36">
        <w:t xml:space="preserve"> single material Default or </w:t>
      </w:r>
      <w:r>
        <w:t xml:space="preserve">a </w:t>
      </w:r>
      <w:r w:rsidRPr="00176D36">
        <w:t>number of Defaults</w:t>
      </w:r>
      <w:r>
        <w:t xml:space="preserve"> or</w:t>
      </w:r>
      <w:r w:rsidRPr="00176D36">
        <w:t xml:space="preserve"> repeated</w:t>
      </w:r>
      <w:r>
        <w:t xml:space="preserve"> </w:t>
      </w:r>
      <w:r w:rsidRPr="00176D36">
        <w:t>Defaults</w:t>
      </w:r>
      <w:r w:rsidR="004940A5">
        <w:t xml:space="preserve"> (</w:t>
      </w:r>
      <w:r w:rsidRPr="00176D36">
        <w:t xml:space="preserve">whether of </w:t>
      </w:r>
      <w:r>
        <w:t>the</w:t>
      </w:r>
      <w:r w:rsidRPr="00176D36">
        <w:t xml:space="preserve"> same </w:t>
      </w:r>
      <w:r>
        <w:t>or</w:t>
      </w:r>
      <w:r w:rsidRPr="00176D36">
        <w:t xml:space="preserve"> different</w:t>
      </w:r>
      <w:r w:rsidR="004940A5">
        <w:t>))</w:t>
      </w:r>
      <w:r w:rsidRPr="00176D36">
        <w:t xml:space="preserve"> obligations and regardless of whether </w:t>
      </w:r>
      <w:r>
        <w:t>such</w:t>
      </w:r>
      <w:r w:rsidRPr="00176D36">
        <w:t xml:space="preserve"> Defaults are remedied</w:t>
      </w:r>
      <w:r w:rsidR="004940A5">
        <w:t xml:space="preserve">, </w:t>
      </w:r>
      <w:r w:rsidRPr="00176D36">
        <w:t xml:space="preserve">which taken together constitute </w:t>
      </w:r>
      <w:r>
        <w:t>a</w:t>
      </w:r>
      <w:r w:rsidRPr="00176D36">
        <w:t xml:space="preserve"> material Default):</w:t>
      </w:r>
      <w:bookmarkEnd w:id="211"/>
    </w:p>
    <w:p w14:paraId="656EDE7D" w14:textId="77777777" w:rsidR="00176D36" w:rsidRPr="00A62FEF" w:rsidRDefault="00176D36" w:rsidP="00771F4C">
      <w:pPr>
        <w:pStyle w:val="BodyText"/>
        <w:numPr>
          <w:ilvl w:val="3"/>
          <w:numId w:val="4"/>
        </w:numPr>
        <w:spacing w:before="121"/>
      </w:pPr>
      <w:bookmarkStart w:id="212" w:name="_bookmark136"/>
      <w:bookmarkEnd w:id="212"/>
      <w:r w:rsidRPr="00A62FEF">
        <w:rPr>
          <w:spacing w:val="-1"/>
        </w:rPr>
        <w:t xml:space="preserve">instruct </w:t>
      </w:r>
      <w:r w:rsidRPr="00A62FEF">
        <w:t xml:space="preserve">the </w:t>
      </w:r>
      <w:r w:rsidRPr="00A62FEF">
        <w:rPr>
          <w:spacing w:val="-1"/>
        </w:rPr>
        <w:t xml:space="preserve">Supplier </w:t>
      </w:r>
      <w:r w:rsidRPr="00A62FEF">
        <w:t>to</w:t>
      </w:r>
      <w:r w:rsidRPr="00A62FEF">
        <w:rPr>
          <w:spacing w:val="-2"/>
        </w:rPr>
        <w:t xml:space="preserve"> </w:t>
      </w:r>
      <w:r w:rsidRPr="00A62FEF">
        <w:rPr>
          <w:spacing w:val="-1"/>
        </w:rPr>
        <w:t>comply</w:t>
      </w:r>
      <w:r w:rsidRPr="00A62FEF">
        <w:rPr>
          <w:spacing w:val="-2"/>
        </w:rPr>
        <w:t xml:space="preserve"> </w:t>
      </w:r>
      <w:r w:rsidRPr="00A62FEF">
        <w:rPr>
          <w:spacing w:val="-1"/>
        </w:rPr>
        <w:t>with</w:t>
      </w:r>
      <w:r w:rsidRPr="00A62FEF">
        <w:t xml:space="preserve"> the</w:t>
      </w:r>
      <w:r w:rsidRPr="00A62FEF">
        <w:rPr>
          <w:spacing w:val="-2"/>
        </w:rPr>
        <w:t xml:space="preserve"> </w:t>
      </w:r>
      <w:r w:rsidRPr="00A62FEF">
        <w:rPr>
          <w:spacing w:val="-1"/>
        </w:rPr>
        <w:t>Rectification</w:t>
      </w:r>
      <w:r w:rsidRPr="00A62FEF">
        <w:t xml:space="preserve"> </w:t>
      </w:r>
      <w:r w:rsidRPr="00A62FEF">
        <w:rPr>
          <w:spacing w:val="-1"/>
        </w:rPr>
        <w:t>Plan</w:t>
      </w:r>
      <w:r w:rsidRPr="00A62FEF">
        <w:t xml:space="preserve"> </w:t>
      </w:r>
      <w:r w:rsidRPr="00A62FEF">
        <w:rPr>
          <w:spacing w:val="-1"/>
        </w:rPr>
        <w:t>Process;</w:t>
      </w:r>
    </w:p>
    <w:p w14:paraId="695A4D14" w14:textId="77777777" w:rsidR="00176D36" w:rsidRPr="00E80FCF" w:rsidRDefault="00176D36" w:rsidP="00771F4C">
      <w:pPr>
        <w:pStyle w:val="BodyText"/>
        <w:numPr>
          <w:ilvl w:val="3"/>
          <w:numId w:val="4"/>
        </w:numPr>
        <w:spacing w:before="121"/>
        <w:rPr>
          <w:spacing w:val="-1"/>
        </w:rPr>
      </w:pPr>
      <w:bookmarkStart w:id="213" w:name="_bookmark137"/>
      <w:bookmarkStart w:id="214" w:name="_Ref45861808"/>
      <w:bookmarkEnd w:id="213"/>
      <w:r w:rsidRPr="00E80FCF">
        <w:rPr>
          <w:spacing w:val="-1"/>
        </w:rPr>
        <w:t xml:space="preserve">suspend this Contract (whereupon the relevant provisions of Clause </w:t>
      </w:r>
      <w:r w:rsidR="00E80FCF" w:rsidRPr="00E80FCF">
        <w:rPr>
          <w:spacing w:val="-1"/>
        </w:rPr>
        <w:fldChar w:fldCharType="begin"/>
      </w:r>
      <w:r w:rsidR="00E80FCF" w:rsidRPr="00E80FCF">
        <w:rPr>
          <w:spacing w:val="-1"/>
        </w:rPr>
        <w:instrText xml:space="preserve"> REF _Ref45884462 \r \h </w:instrText>
      </w:r>
      <w:r w:rsidR="00E80FCF">
        <w:rPr>
          <w:spacing w:val="-1"/>
        </w:rPr>
        <w:instrText xml:space="preserve"> \* MERGEFORMAT </w:instrText>
      </w:r>
      <w:r w:rsidR="00E80FCF" w:rsidRPr="00E80FCF">
        <w:rPr>
          <w:spacing w:val="-1"/>
        </w:rPr>
      </w:r>
      <w:r w:rsidR="00E80FCF" w:rsidRPr="00E80FCF">
        <w:rPr>
          <w:spacing w:val="-1"/>
        </w:rPr>
        <w:fldChar w:fldCharType="separate"/>
      </w:r>
      <w:r w:rsidR="00934421">
        <w:rPr>
          <w:spacing w:val="-1"/>
        </w:rPr>
        <w:t>35.3</w:t>
      </w:r>
      <w:r w:rsidR="00E80FCF" w:rsidRPr="00E80FCF">
        <w:rPr>
          <w:spacing w:val="-1"/>
        </w:rPr>
        <w:fldChar w:fldCharType="end"/>
      </w:r>
      <w:r w:rsidRPr="00E80FCF">
        <w:rPr>
          <w:spacing w:val="-1"/>
        </w:rPr>
        <w:t xml:space="preserve"> (Partial Termination, Suspension and Partial Suspension) shall apply) and step- in to itself supply or procure a third party to supply (in whole or in part) the Services;</w:t>
      </w:r>
      <w:bookmarkEnd w:id="214"/>
    </w:p>
    <w:p w14:paraId="484BF924" w14:textId="77777777" w:rsidR="00176D36" w:rsidRPr="00E80FCF" w:rsidRDefault="00176D36" w:rsidP="00771F4C">
      <w:pPr>
        <w:pStyle w:val="BodyText"/>
        <w:numPr>
          <w:ilvl w:val="3"/>
          <w:numId w:val="4"/>
        </w:numPr>
        <w:spacing w:before="121"/>
        <w:rPr>
          <w:spacing w:val="-1"/>
        </w:rPr>
      </w:pPr>
      <w:bookmarkStart w:id="215" w:name="_bookmark138"/>
      <w:bookmarkStart w:id="216" w:name="_Ref45861816"/>
      <w:bookmarkEnd w:id="215"/>
      <w:r w:rsidRPr="00E80FCF">
        <w:rPr>
          <w:spacing w:val="-1"/>
        </w:rPr>
        <w:t xml:space="preserve">without terminating or suspending the whole of this Contract, terminate or suspend this Contract in respect of part of the provision of the Services only (whereupon the relevant provisions of Clause </w:t>
      </w:r>
      <w:r w:rsidR="00E80FCF" w:rsidRPr="00E80FCF">
        <w:rPr>
          <w:spacing w:val="-1"/>
        </w:rPr>
        <w:fldChar w:fldCharType="begin"/>
      </w:r>
      <w:r w:rsidR="00E80FCF" w:rsidRPr="00E80FCF">
        <w:rPr>
          <w:spacing w:val="-1"/>
        </w:rPr>
        <w:instrText xml:space="preserve"> REF _Ref45884462 \r \h </w:instrText>
      </w:r>
      <w:r w:rsidR="00E80FCF">
        <w:rPr>
          <w:spacing w:val="-1"/>
        </w:rPr>
        <w:instrText xml:space="preserve"> \* MERGEFORMAT </w:instrText>
      </w:r>
      <w:r w:rsidR="00E80FCF" w:rsidRPr="00E80FCF">
        <w:rPr>
          <w:spacing w:val="-1"/>
        </w:rPr>
      </w:r>
      <w:r w:rsidR="00E80FCF" w:rsidRPr="00E80FCF">
        <w:rPr>
          <w:spacing w:val="-1"/>
        </w:rPr>
        <w:fldChar w:fldCharType="separate"/>
      </w:r>
      <w:r w:rsidR="00934421">
        <w:rPr>
          <w:spacing w:val="-1"/>
        </w:rPr>
        <w:t>35.3</w:t>
      </w:r>
      <w:r w:rsidR="00E80FCF" w:rsidRPr="00E80FCF">
        <w:rPr>
          <w:spacing w:val="-1"/>
        </w:rPr>
        <w:fldChar w:fldCharType="end"/>
      </w:r>
      <w:r w:rsidRPr="00E80FCF">
        <w:rPr>
          <w:spacing w:val="-1"/>
        </w:rPr>
        <w:t xml:space="preserve"> (Partial Termination, Suspension and Partial Suspension) shall apply) and step-in to itself supply or procure a third party to supply (in whole or in part) such part of the Services;</w:t>
      </w:r>
      <w:bookmarkEnd w:id="216"/>
    </w:p>
    <w:p w14:paraId="25A1C41B" w14:textId="77777777" w:rsidR="00176D36" w:rsidRDefault="00176D36" w:rsidP="00771F4C">
      <w:pPr>
        <w:pStyle w:val="Heading2"/>
        <w:numPr>
          <w:ilvl w:val="1"/>
          <w:numId w:val="4"/>
        </w:numPr>
      </w:pPr>
      <w:r w:rsidRPr="00717C66">
        <w:t xml:space="preserve">Where the </w:t>
      </w:r>
      <w:r w:rsidR="002260F2">
        <w:t xml:space="preserve">Buyer </w:t>
      </w:r>
      <w:r w:rsidRPr="00717C66">
        <w:t xml:space="preserve">exercises any of its step-in rights under Clauses </w:t>
      </w:r>
      <w:r w:rsidR="002260F2">
        <w:fldChar w:fldCharType="begin"/>
      </w:r>
      <w:r w:rsidR="002260F2">
        <w:instrText xml:space="preserve"> REF _Ref45861808 \r \h </w:instrText>
      </w:r>
      <w:r w:rsidR="002260F2">
        <w:fldChar w:fldCharType="separate"/>
      </w:r>
      <w:r w:rsidR="00934421">
        <w:t>31.1.3(b)</w:t>
      </w:r>
      <w:r w:rsidR="002260F2">
        <w:fldChar w:fldCharType="end"/>
      </w:r>
      <w:r w:rsidRPr="00717C66">
        <w:t xml:space="preserve"> or </w:t>
      </w:r>
      <w:r w:rsidR="002260F2">
        <w:fldChar w:fldCharType="begin"/>
      </w:r>
      <w:r w:rsidR="002260F2">
        <w:instrText xml:space="preserve"> REF _Ref45861816 \r \h </w:instrText>
      </w:r>
      <w:r w:rsidR="002260F2">
        <w:fldChar w:fldCharType="separate"/>
      </w:r>
      <w:r w:rsidR="00934421">
        <w:t>31.1.3(c)</w:t>
      </w:r>
      <w:r w:rsidR="002260F2">
        <w:fldChar w:fldCharType="end"/>
      </w:r>
      <w:r w:rsidRPr="00717C66">
        <w:t xml:space="preserve">, </w:t>
      </w:r>
      <w:r>
        <w:t>the</w:t>
      </w:r>
      <w:r w:rsidRPr="00717C66">
        <w:t xml:space="preserve"> </w:t>
      </w:r>
      <w:r w:rsidR="002260F2">
        <w:t xml:space="preserve">Buyer </w:t>
      </w:r>
      <w:r w:rsidRPr="00717C66">
        <w:t>shall have</w:t>
      </w:r>
      <w:r>
        <w:t xml:space="preserve"> the</w:t>
      </w:r>
      <w:r w:rsidRPr="00717C66">
        <w:t xml:space="preserve"> right </w:t>
      </w:r>
      <w:r>
        <w:t>to</w:t>
      </w:r>
      <w:r w:rsidRPr="00717C66">
        <w:t xml:space="preserve"> charge </w:t>
      </w:r>
      <w:r>
        <w:t>the</w:t>
      </w:r>
      <w:r w:rsidRPr="00717C66">
        <w:t xml:space="preserve"> Supplier</w:t>
      </w:r>
      <w:r>
        <w:t xml:space="preserve"> for </w:t>
      </w:r>
      <w:r w:rsidRPr="00717C66">
        <w:t>and the Supplier</w:t>
      </w:r>
      <w:r>
        <w:t xml:space="preserve">  </w:t>
      </w:r>
      <w:r w:rsidRPr="00717C66">
        <w:t xml:space="preserve">shall </w:t>
      </w:r>
      <w:r>
        <w:t>on</w:t>
      </w:r>
      <w:r w:rsidRPr="00717C66">
        <w:t xml:space="preserve"> demand pay any costs reasonably incurred </w:t>
      </w:r>
      <w:r>
        <w:t>by</w:t>
      </w:r>
      <w:r w:rsidRPr="00717C66">
        <w:t xml:space="preserve"> </w:t>
      </w:r>
      <w:r>
        <w:t>the</w:t>
      </w:r>
      <w:r w:rsidRPr="00717C66">
        <w:t xml:space="preserve"> </w:t>
      </w:r>
      <w:r w:rsidR="002260F2">
        <w:t xml:space="preserve">Buyer </w:t>
      </w:r>
      <w:r w:rsidRPr="00717C66">
        <w:t xml:space="preserve">(including any reasonable administration costs) in respect of </w:t>
      </w:r>
      <w:r>
        <w:t>the</w:t>
      </w:r>
      <w:r w:rsidRPr="00717C66">
        <w:t xml:space="preserve"> supply </w:t>
      </w:r>
      <w:r>
        <w:t>of</w:t>
      </w:r>
      <w:r w:rsidRPr="00717C66">
        <w:t xml:space="preserve"> any part of </w:t>
      </w:r>
      <w:r>
        <w:t>the</w:t>
      </w:r>
      <w:r w:rsidRPr="00717C66">
        <w:t xml:space="preserve"> Services </w:t>
      </w:r>
      <w:r>
        <w:t>by</w:t>
      </w:r>
      <w:r w:rsidRPr="00717C66">
        <w:t xml:space="preserve"> </w:t>
      </w:r>
      <w:r>
        <w:t>the</w:t>
      </w:r>
      <w:r w:rsidRPr="00717C66">
        <w:t xml:space="preserve"> </w:t>
      </w:r>
      <w:r w:rsidR="002260F2">
        <w:t>Buyer</w:t>
      </w:r>
      <w:r w:rsidRPr="00717C66">
        <w:t xml:space="preserve"> or </w:t>
      </w:r>
      <w:r>
        <w:t>a</w:t>
      </w:r>
      <w:r w:rsidRPr="00717C66">
        <w:t xml:space="preserve"> third party and provided that </w:t>
      </w:r>
      <w:r>
        <w:t>the</w:t>
      </w:r>
      <w:r w:rsidRPr="00717C66">
        <w:t xml:space="preserve"> </w:t>
      </w:r>
      <w:r w:rsidR="002260F2">
        <w:t xml:space="preserve">Buyer </w:t>
      </w:r>
      <w:r w:rsidRPr="00717C66">
        <w:t xml:space="preserve">uses its reasonable endeavours </w:t>
      </w:r>
      <w:r>
        <w:t>to</w:t>
      </w:r>
      <w:r w:rsidRPr="00717C66">
        <w:t xml:space="preserve"> mitigate any additional expenditure in obtaining Replacement Services</w:t>
      </w:r>
      <w:r w:rsidR="00717C66">
        <w:t>.</w:t>
      </w:r>
    </w:p>
    <w:p w14:paraId="49ECF41C" w14:textId="77777777" w:rsidR="001552C8" w:rsidRDefault="001552C8" w:rsidP="00E03D71">
      <w:pPr>
        <w:pStyle w:val="Body2"/>
      </w:pPr>
      <w:r>
        <w:t xml:space="preserve">Rectification Plan Process </w:t>
      </w:r>
    </w:p>
    <w:p w14:paraId="225DA7C5" w14:textId="77777777" w:rsidR="001552C8" w:rsidRDefault="001552C8" w:rsidP="00771F4C">
      <w:pPr>
        <w:pStyle w:val="Heading2"/>
        <w:numPr>
          <w:ilvl w:val="1"/>
          <w:numId w:val="4"/>
        </w:numPr>
      </w:pPr>
      <w:bookmarkStart w:id="217" w:name="_Ref45862495"/>
      <w:r w:rsidRPr="000F7BEA">
        <w:t xml:space="preserve">Where the </w:t>
      </w:r>
      <w:r w:rsidR="00DF04AA" w:rsidRPr="000F7BEA">
        <w:t xml:space="preserve">Buyer </w:t>
      </w:r>
      <w:r w:rsidRPr="000F7BEA">
        <w:t>has instructed the Supplier to comply with the Rectification Plan Process</w:t>
      </w:r>
      <w:r w:rsidRPr="001552C8">
        <w:t xml:space="preserve"> pursuant </w:t>
      </w:r>
      <w:r>
        <w:t>to</w:t>
      </w:r>
      <w:r w:rsidRPr="001552C8">
        <w:t xml:space="preserve"> Clause </w:t>
      </w:r>
      <w:r w:rsidR="00DF04AA">
        <w:fldChar w:fldCharType="begin"/>
      </w:r>
      <w:r w:rsidR="00DF04AA">
        <w:instrText xml:space="preserve"> REF _Ref45861816 \r \h </w:instrText>
      </w:r>
      <w:r w:rsidR="00DF04AA">
        <w:fldChar w:fldCharType="separate"/>
      </w:r>
      <w:r w:rsidR="00934421">
        <w:t>31.1.3(c)</w:t>
      </w:r>
      <w:r w:rsidR="00DF04AA">
        <w:fldChar w:fldCharType="end"/>
      </w:r>
      <w:r w:rsidR="00903847">
        <w:t xml:space="preserve"> the</w:t>
      </w:r>
      <w:r w:rsidR="00903847" w:rsidRPr="001552C8">
        <w:t xml:space="preserve"> Supplier shall submit </w:t>
      </w:r>
      <w:r w:rsidR="00903847">
        <w:t>a</w:t>
      </w:r>
      <w:r w:rsidR="00903847" w:rsidRPr="001552C8">
        <w:t xml:space="preserve"> draft Rectification Plan </w:t>
      </w:r>
      <w:r w:rsidR="00903847">
        <w:t>to</w:t>
      </w:r>
      <w:r w:rsidR="00903847" w:rsidRPr="001552C8">
        <w:t xml:space="preserve"> </w:t>
      </w:r>
      <w:r w:rsidR="00903847">
        <w:t>the</w:t>
      </w:r>
      <w:r w:rsidR="00903847" w:rsidRPr="001552C8">
        <w:t xml:space="preserve"> </w:t>
      </w:r>
      <w:r w:rsidR="00DF04AA">
        <w:t xml:space="preserve">Buyer </w:t>
      </w:r>
      <w:r w:rsidR="00903847">
        <w:t>for</w:t>
      </w:r>
      <w:r w:rsidR="00903847" w:rsidRPr="001552C8">
        <w:t xml:space="preserve"> it </w:t>
      </w:r>
      <w:r w:rsidR="00903847">
        <w:t>to</w:t>
      </w:r>
      <w:r w:rsidR="00903847" w:rsidRPr="001552C8">
        <w:t xml:space="preserve"> review </w:t>
      </w:r>
      <w:r w:rsidR="00903847">
        <w:t>as</w:t>
      </w:r>
      <w:r w:rsidR="00903847" w:rsidRPr="001552C8">
        <w:t xml:space="preserve"> soon </w:t>
      </w:r>
      <w:r w:rsidR="00903847">
        <w:t>as</w:t>
      </w:r>
      <w:r w:rsidR="00903847" w:rsidRPr="001552C8">
        <w:t xml:space="preserve"> possible and in any event within </w:t>
      </w:r>
      <w:r w:rsidR="00903847">
        <w:t xml:space="preserve">ten </w:t>
      </w:r>
      <w:r w:rsidR="00903847" w:rsidRPr="001552C8">
        <w:t xml:space="preserve">10) Working Days (or </w:t>
      </w:r>
      <w:r w:rsidR="00903847">
        <w:t>such</w:t>
      </w:r>
      <w:r w:rsidR="00903847" w:rsidRPr="001552C8">
        <w:t xml:space="preserve"> other period as </w:t>
      </w:r>
      <w:r w:rsidR="00903847">
        <w:t>may</w:t>
      </w:r>
      <w:r w:rsidR="00903847" w:rsidRPr="001552C8">
        <w:t xml:space="preserve"> </w:t>
      </w:r>
      <w:r w:rsidR="00903847">
        <w:t>be</w:t>
      </w:r>
      <w:r w:rsidR="00903847" w:rsidRPr="001552C8">
        <w:t xml:space="preserve"> agreed between the Parties) from the date of </w:t>
      </w:r>
      <w:r w:rsidR="00DF04AA">
        <w:t>Buyer</w:t>
      </w:r>
      <w:r w:rsidR="00903847" w:rsidRPr="001552C8">
        <w:t xml:space="preserve">’s instructions. </w:t>
      </w:r>
      <w:r w:rsidR="00903847">
        <w:t>The</w:t>
      </w:r>
      <w:r w:rsidR="00903847" w:rsidRPr="001552C8">
        <w:t xml:space="preserve"> Supplier shall submit </w:t>
      </w:r>
      <w:r w:rsidR="00903847">
        <w:t>a</w:t>
      </w:r>
      <w:r w:rsidR="00903847" w:rsidRPr="001552C8">
        <w:t xml:space="preserve"> draft Rectification Plan even </w:t>
      </w:r>
      <w:r w:rsidR="00903847" w:rsidRPr="001552C8">
        <w:lastRenderedPageBreak/>
        <w:t xml:space="preserve">if </w:t>
      </w:r>
      <w:r w:rsidR="00903847">
        <w:t>the</w:t>
      </w:r>
      <w:r w:rsidR="00903847" w:rsidRPr="001552C8">
        <w:t xml:space="preserve"> Supplier disputes that it is responsible </w:t>
      </w:r>
      <w:r w:rsidR="00903847">
        <w:t>for</w:t>
      </w:r>
      <w:r w:rsidR="00903847" w:rsidRPr="001552C8">
        <w:t xml:space="preserve"> </w:t>
      </w:r>
      <w:r w:rsidR="00903847">
        <w:t>the</w:t>
      </w:r>
      <w:r w:rsidR="00903847" w:rsidRPr="001552C8">
        <w:t xml:space="preserve"> Default giving rise </w:t>
      </w:r>
      <w:r w:rsidR="00903847">
        <w:t>to</w:t>
      </w:r>
      <w:r w:rsidR="00903847" w:rsidRPr="001552C8">
        <w:t xml:space="preserve"> the </w:t>
      </w:r>
      <w:r w:rsidR="00CC48E3">
        <w:t>Buyer</w:t>
      </w:r>
      <w:r w:rsidR="00903847" w:rsidRPr="001552C8">
        <w:t>’s request for a draft Rectification Plan</w:t>
      </w:r>
      <w:r w:rsidR="00903847">
        <w:t>.</w:t>
      </w:r>
      <w:bookmarkEnd w:id="217"/>
    </w:p>
    <w:p w14:paraId="7DFA02FC" w14:textId="77777777" w:rsidR="001552C8" w:rsidRPr="00903847" w:rsidRDefault="00903847" w:rsidP="00771F4C">
      <w:pPr>
        <w:pStyle w:val="Heading2"/>
        <w:numPr>
          <w:ilvl w:val="1"/>
          <w:numId w:val="4"/>
        </w:numPr>
      </w:pPr>
      <w:r>
        <w:t>T</w:t>
      </w:r>
      <w:r w:rsidR="001552C8" w:rsidRPr="00903847">
        <w:t>he draft Rectification Plan shall set out:</w:t>
      </w:r>
    </w:p>
    <w:p w14:paraId="7B517641" w14:textId="77777777" w:rsidR="00903847" w:rsidRDefault="002E7017" w:rsidP="00771F4C">
      <w:pPr>
        <w:pStyle w:val="Heading2"/>
        <w:numPr>
          <w:ilvl w:val="2"/>
          <w:numId w:val="4"/>
        </w:numPr>
      </w:pPr>
      <w:r w:rsidRPr="00903847">
        <w:t>full</w:t>
      </w:r>
      <w:r>
        <w:t xml:space="preserve"> </w:t>
      </w:r>
      <w:r w:rsidRPr="00903847">
        <w:t>details of the</w:t>
      </w:r>
      <w:r>
        <w:t xml:space="preserve"> </w:t>
      </w:r>
      <w:r w:rsidRPr="00903847">
        <w:t>Default that has occurred, including</w:t>
      </w:r>
      <w:r>
        <w:t xml:space="preserve"> a</w:t>
      </w:r>
      <w:r w:rsidRPr="00903847">
        <w:t xml:space="preserve"> </w:t>
      </w:r>
      <w:r>
        <w:t>root</w:t>
      </w:r>
      <w:r w:rsidRPr="00903847">
        <w:t xml:space="preserve"> cause analysis;</w:t>
      </w:r>
      <w:r>
        <w:t xml:space="preserve"> </w:t>
      </w:r>
    </w:p>
    <w:p w14:paraId="7F328D6D" w14:textId="77777777" w:rsidR="002E7017" w:rsidRDefault="002E7017" w:rsidP="00771F4C">
      <w:pPr>
        <w:pStyle w:val="Heading2"/>
        <w:numPr>
          <w:ilvl w:val="2"/>
          <w:numId w:val="4"/>
        </w:numPr>
      </w:pPr>
      <w:r>
        <w:t xml:space="preserve">the </w:t>
      </w:r>
      <w:r w:rsidRPr="00903847">
        <w:t>actual</w:t>
      </w:r>
      <w:r>
        <w:t xml:space="preserve"> or</w:t>
      </w:r>
      <w:r w:rsidRPr="00903847">
        <w:t xml:space="preserve"> anticipated effect of </w:t>
      </w:r>
      <w:r>
        <w:t xml:space="preserve">the </w:t>
      </w:r>
      <w:r w:rsidRPr="00903847">
        <w:t>Default; and</w:t>
      </w:r>
    </w:p>
    <w:p w14:paraId="51688B81" w14:textId="77777777" w:rsidR="002E7017" w:rsidRDefault="002E7017" w:rsidP="00771F4C">
      <w:pPr>
        <w:pStyle w:val="Heading2"/>
        <w:numPr>
          <w:ilvl w:val="2"/>
          <w:numId w:val="4"/>
        </w:numPr>
      </w:pPr>
      <w:r>
        <w:t>the</w:t>
      </w:r>
      <w:r w:rsidRPr="00903847">
        <w:t xml:space="preserve"> steps which </w:t>
      </w:r>
      <w:r>
        <w:t>the</w:t>
      </w:r>
      <w:r w:rsidRPr="00903847">
        <w:t xml:space="preserve"> Supplier proposes </w:t>
      </w:r>
      <w:r>
        <w:t>to</w:t>
      </w:r>
      <w:r w:rsidRPr="00903847">
        <w:t xml:space="preserve"> take </w:t>
      </w:r>
      <w:r>
        <w:t>to</w:t>
      </w:r>
      <w:r w:rsidRPr="00903847">
        <w:t xml:space="preserve"> rectify </w:t>
      </w:r>
      <w:r>
        <w:t>the</w:t>
      </w:r>
      <w:r w:rsidRPr="00903847">
        <w:t xml:space="preserve"> Default (if applicable) and </w:t>
      </w:r>
      <w:r>
        <w:t>to</w:t>
      </w:r>
      <w:r w:rsidRPr="00903847">
        <w:t xml:space="preserve"> prevent </w:t>
      </w:r>
      <w:r>
        <w:t>such</w:t>
      </w:r>
      <w:r w:rsidRPr="00903847">
        <w:t xml:space="preserve"> Default </w:t>
      </w:r>
      <w:r>
        <w:t>from</w:t>
      </w:r>
      <w:r w:rsidRPr="00903847">
        <w:t xml:space="preserve"> recurring, including timescales </w:t>
      </w:r>
      <w:r>
        <w:t>for</w:t>
      </w:r>
      <w:r w:rsidRPr="00903847">
        <w:t xml:space="preserve"> </w:t>
      </w:r>
      <w:r>
        <w:t xml:space="preserve">such </w:t>
      </w:r>
      <w:r w:rsidRPr="00903847">
        <w:t xml:space="preserve">steps and </w:t>
      </w:r>
      <w:r>
        <w:t>for</w:t>
      </w:r>
      <w:r w:rsidRPr="00903847">
        <w:t xml:space="preserve"> </w:t>
      </w:r>
      <w:r>
        <w:t>the</w:t>
      </w:r>
      <w:r w:rsidRPr="00903847">
        <w:t xml:space="preserve"> rectification</w:t>
      </w:r>
      <w:r>
        <w:t xml:space="preserve"> </w:t>
      </w:r>
      <w:r w:rsidRPr="00903847">
        <w:t xml:space="preserve">of </w:t>
      </w:r>
      <w:r>
        <w:t>the</w:t>
      </w:r>
      <w:r w:rsidRPr="00903847">
        <w:t xml:space="preserve"> Default (where</w:t>
      </w:r>
      <w:r>
        <w:t xml:space="preserve"> </w:t>
      </w:r>
      <w:r w:rsidRPr="00903847">
        <w:t>applicable).</w:t>
      </w:r>
    </w:p>
    <w:p w14:paraId="32BCA5E9" w14:textId="32D1FD1B" w:rsidR="00DF04AA" w:rsidRDefault="00DF04AA" w:rsidP="00771F4C">
      <w:pPr>
        <w:pStyle w:val="Heading2"/>
        <w:numPr>
          <w:ilvl w:val="1"/>
          <w:numId w:val="4"/>
        </w:numPr>
      </w:pPr>
      <w:r>
        <w:t>The</w:t>
      </w:r>
      <w:r w:rsidRPr="00DF04AA">
        <w:t xml:space="preserve"> Supplier shall promptly provide </w:t>
      </w:r>
      <w:r>
        <w:t>to</w:t>
      </w:r>
      <w:r w:rsidRPr="00DF04AA">
        <w:t xml:space="preserve"> </w:t>
      </w:r>
      <w:r>
        <w:t>the</w:t>
      </w:r>
      <w:r w:rsidRPr="00DF04AA">
        <w:t xml:space="preserve"> </w:t>
      </w:r>
      <w:r w:rsidR="00CC48E3">
        <w:t xml:space="preserve">Buyer </w:t>
      </w:r>
      <w:r w:rsidRPr="00DF04AA">
        <w:t xml:space="preserve">any further documentation that the </w:t>
      </w:r>
      <w:r w:rsidR="00CC48E3">
        <w:t>Buye</w:t>
      </w:r>
      <w:r w:rsidRPr="00DF04AA">
        <w:t xml:space="preserve">r requires to assess the Supplier’s root cause analysis. If </w:t>
      </w:r>
      <w:r>
        <w:t>the</w:t>
      </w:r>
      <w:r w:rsidRPr="00DF04AA">
        <w:t xml:space="preserve"> Parties </w:t>
      </w:r>
      <w:r>
        <w:t>do</w:t>
      </w:r>
      <w:r w:rsidRPr="00DF04AA">
        <w:t xml:space="preserve"> not agree </w:t>
      </w:r>
      <w:r>
        <w:t>on</w:t>
      </w:r>
      <w:r w:rsidRPr="00DF04AA">
        <w:t xml:space="preserve"> </w:t>
      </w:r>
      <w:r>
        <w:t>the</w:t>
      </w:r>
      <w:r w:rsidRPr="00DF04AA">
        <w:t xml:space="preserve"> root cause set out in </w:t>
      </w:r>
      <w:r>
        <w:t>the</w:t>
      </w:r>
      <w:r w:rsidRPr="00DF04AA">
        <w:t xml:space="preserve"> draft Rectification Plan, either Party </w:t>
      </w:r>
      <w:r>
        <w:t>may</w:t>
      </w:r>
      <w:r w:rsidRPr="00DF04AA">
        <w:t xml:space="preserve"> refer </w:t>
      </w:r>
      <w:r>
        <w:t>the</w:t>
      </w:r>
      <w:r w:rsidRPr="00DF04AA">
        <w:t xml:space="preserve"> matter </w:t>
      </w:r>
      <w:r>
        <w:t>to</w:t>
      </w:r>
      <w:r w:rsidRPr="00DF04AA">
        <w:t xml:space="preserve"> </w:t>
      </w:r>
      <w:r>
        <w:t>be</w:t>
      </w:r>
      <w:r w:rsidRPr="00DF04AA">
        <w:t xml:space="preserve"> determined </w:t>
      </w:r>
      <w:r>
        <w:t>by</w:t>
      </w:r>
      <w:r w:rsidRPr="00DF04AA">
        <w:t xml:space="preserve"> </w:t>
      </w:r>
      <w:r>
        <w:t>an</w:t>
      </w:r>
      <w:r w:rsidRPr="00DF04AA">
        <w:t xml:space="preserve"> </w:t>
      </w:r>
      <w:r w:rsidR="00CC48E3">
        <w:t>E</w:t>
      </w:r>
      <w:r w:rsidRPr="00DF04AA">
        <w:t xml:space="preserve">xpert in accordance with </w:t>
      </w:r>
      <w:r w:rsidR="00CC48E3">
        <w:t>P</w:t>
      </w:r>
      <w:r w:rsidRPr="00DF04AA">
        <w:t xml:space="preserve">aragraph </w:t>
      </w:r>
      <w:r w:rsidR="00C26C1C">
        <w:rPr>
          <w:rFonts w:cstheme="minorHAnsi"/>
        </w:rPr>
        <w:fldChar w:fldCharType="begin"/>
      </w:r>
      <w:r w:rsidR="00C26C1C">
        <w:rPr>
          <w:rFonts w:cstheme="minorHAnsi"/>
        </w:rPr>
        <w:instrText xml:space="preserve"> REF _Ref45801551 \r \h </w:instrText>
      </w:r>
      <w:r w:rsidR="00C26C1C">
        <w:rPr>
          <w:rFonts w:cstheme="minorHAnsi"/>
        </w:rPr>
      </w:r>
      <w:r w:rsidR="00C26C1C">
        <w:rPr>
          <w:rFonts w:cstheme="minorHAnsi"/>
        </w:rPr>
        <w:fldChar w:fldCharType="separate"/>
      </w:r>
      <w:r w:rsidR="00934421">
        <w:rPr>
          <w:rFonts w:cstheme="minorHAnsi"/>
        </w:rPr>
        <w:t>6</w:t>
      </w:r>
      <w:r w:rsidR="00C26C1C">
        <w:rPr>
          <w:rFonts w:cstheme="minorHAnsi"/>
        </w:rPr>
        <w:fldChar w:fldCharType="end"/>
      </w:r>
      <w:r w:rsidR="00C26C1C">
        <w:rPr>
          <w:rFonts w:cstheme="minorHAnsi"/>
        </w:rPr>
        <w:t xml:space="preserve"> </w:t>
      </w:r>
      <w:r w:rsidRPr="00DF04AA">
        <w:t xml:space="preserve">of Schedule </w:t>
      </w:r>
      <w:r w:rsidRPr="00C26C1C">
        <w:t>4 (Dispute Resolution Procedure).</w:t>
      </w:r>
    </w:p>
    <w:p w14:paraId="0A35B184" w14:textId="77777777" w:rsidR="00DF04AA" w:rsidRDefault="00DF04AA" w:rsidP="00771F4C">
      <w:pPr>
        <w:pStyle w:val="Heading2"/>
        <w:numPr>
          <w:ilvl w:val="1"/>
          <w:numId w:val="4"/>
        </w:numPr>
      </w:pPr>
      <w:r w:rsidRPr="00DF04AA">
        <w:t xml:space="preserve">The </w:t>
      </w:r>
      <w:r w:rsidR="00CC48E3">
        <w:t xml:space="preserve">Buyer </w:t>
      </w:r>
      <w:r w:rsidRPr="00DF04AA">
        <w:t>may reject the draft Rectification Plan by notice to the Supplier if, acting reasonably, it considers that the draft Rectification Plan</w:t>
      </w:r>
      <w:r>
        <w:t xml:space="preserve"> </w:t>
      </w:r>
      <w:r w:rsidRPr="00DF04AA">
        <w:t xml:space="preserve">is inadequate, </w:t>
      </w:r>
      <w:r>
        <w:t>for</w:t>
      </w:r>
      <w:r w:rsidRPr="00DF04AA">
        <w:t xml:space="preserve"> example</w:t>
      </w:r>
      <w:r>
        <w:t xml:space="preserve"> </w:t>
      </w:r>
      <w:r w:rsidRPr="00DF04AA">
        <w:t>because</w:t>
      </w:r>
      <w:r>
        <w:t xml:space="preserve"> </w:t>
      </w:r>
      <w:r w:rsidRPr="00DF04AA">
        <w:t>the</w:t>
      </w:r>
      <w:r>
        <w:t xml:space="preserve"> </w:t>
      </w:r>
      <w:r w:rsidRPr="00DF04AA">
        <w:t>draft Rectification</w:t>
      </w:r>
      <w:r>
        <w:t xml:space="preserve"> </w:t>
      </w:r>
      <w:r w:rsidRPr="00DF04AA">
        <w:t>Plan:</w:t>
      </w:r>
    </w:p>
    <w:p w14:paraId="48E7CE93" w14:textId="77777777" w:rsidR="00DF04AA" w:rsidRPr="00DF04AA" w:rsidRDefault="00DF04AA" w:rsidP="00771F4C">
      <w:pPr>
        <w:pStyle w:val="Heading2"/>
        <w:numPr>
          <w:ilvl w:val="2"/>
          <w:numId w:val="4"/>
        </w:numPr>
      </w:pPr>
      <w:r w:rsidRPr="00DF04AA">
        <w:t>is insufficiently detailed</w:t>
      </w:r>
      <w:r>
        <w:t xml:space="preserve"> </w:t>
      </w:r>
      <w:r w:rsidRPr="00DF04AA">
        <w:t>to</w:t>
      </w:r>
      <w:r>
        <w:t xml:space="preserve"> be </w:t>
      </w:r>
      <w:r w:rsidRPr="00DF04AA">
        <w:t>capable of proper evaluation;</w:t>
      </w:r>
      <w:r>
        <w:t xml:space="preserve"> </w:t>
      </w:r>
    </w:p>
    <w:p w14:paraId="7FECAB06" w14:textId="77777777" w:rsidR="00DF04AA" w:rsidRDefault="00DF04AA" w:rsidP="00771F4C">
      <w:pPr>
        <w:pStyle w:val="Heading2"/>
        <w:numPr>
          <w:ilvl w:val="2"/>
          <w:numId w:val="4"/>
        </w:numPr>
      </w:pPr>
      <w:r w:rsidRPr="00DF04AA">
        <w:t>will</w:t>
      </w:r>
      <w:r>
        <w:t xml:space="preserve"> take</w:t>
      </w:r>
      <w:r w:rsidRPr="00DF04AA">
        <w:t xml:space="preserve"> </w:t>
      </w:r>
      <w:r>
        <w:t>too</w:t>
      </w:r>
      <w:r w:rsidRPr="00DF04AA">
        <w:t xml:space="preserve"> long</w:t>
      </w:r>
      <w:r>
        <w:t xml:space="preserve"> to</w:t>
      </w:r>
      <w:r w:rsidRPr="00DF04AA">
        <w:t xml:space="preserve"> complete;</w:t>
      </w:r>
    </w:p>
    <w:p w14:paraId="356A0C47" w14:textId="77777777" w:rsidR="00DF04AA" w:rsidRDefault="00DF04AA" w:rsidP="00771F4C">
      <w:pPr>
        <w:pStyle w:val="Heading2"/>
        <w:numPr>
          <w:ilvl w:val="2"/>
          <w:numId w:val="4"/>
        </w:numPr>
      </w:pPr>
      <w:r w:rsidRPr="00DF04AA">
        <w:t>will</w:t>
      </w:r>
      <w:r>
        <w:t xml:space="preserve"> </w:t>
      </w:r>
      <w:r w:rsidRPr="00DF04AA">
        <w:t>not prevent recurrence</w:t>
      </w:r>
      <w:r>
        <w:t xml:space="preserve"> </w:t>
      </w:r>
      <w:r w:rsidRPr="00DF04AA">
        <w:t xml:space="preserve">of </w:t>
      </w:r>
      <w:r>
        <w:t>the</w:t>
      </w:r>
      <w:r w:rsidRPr="00DF04AA">
        <w:t xml:space="preserve"> Default; and/or</w:t>
      </w:r>
    </w:p>
    <w:p w14:paraId="4065C673" w14:textId="77777777" w:rsidR="00DF04AA" w:rsidRDefault="00DF04AA" w:rsidP="00771F4C">
      <w:pPr>
        <w:pStyle w:val="Heading2"/>
        <w:numPr>
          <w:ilvl w:val="2"/>
          <w:numId w:val="4"/>
        </w:numPr>
      </w:pPr>
      <w:r w:rsidRPr="00DF04AA">
        <w:t xml:space="preserve">will </w:t>
      </w:r>
      <w:r>
        <w:t>rectify</w:t>
      </w:r>
      <w:r w:rsidRPr="00DF04AA">
        <w:t xml:space="preserve"> </w:t>
      </w:r>
      <w:r>
        <w:t>the</w:t>
      </w:r>
      <w:r w:rsidRPr="00DF04AA">
        <w:t xml:space="preserve"> Default but in </w:t>
      </w:r>
      <w:r>
        <w:t>a</w:t>
      </w:r>
      <w:r w:rsidRPr="00DF04AA">
        <w:t xml:space="preserve"> manner which is unacceptable </w:t>
      </w:r>
      <w:r>
        <w:t>to</w:t>
      </w:r>
      <w:r w:rsidRPr="00DF04AA">
        <w:t xml:space="preserve"> </w:t>
      </w:r>
      <w:r>
        <w:t xml:space="preserve">the </w:t>
      </w:r>
      <w:r w:rsidR="00773DA9">
        <w:t>Buyer</w:t>
      </w:r>
      <w:r w:rsidRPr="00DF04AA">
        <w:t>.</w:t>
      </w:r>
    </w:p>
    <w:p w14:paraId="1B7B0EA2" w14:textId="77777777" w:rsidR="00DF04AA" w:rsidRPr="00DF04AA" w:rsidRDefault="00DF04AA" w:rsidP="00771F4C">
      <w:pPr>
        <w:pStyle w:val="Heading2"/>
        <w:numPr>
          <w:ilvl w:val="1"/>
          <w:numId w:val="4"/>
        </w:numPr>
      </w:pPr>
      <w:r w:rsidRPr="00DF04AA">
        <w:t xml:space="preserve">The </w:t>
      </w:r>
      <w:r w:rsidR="00773DA9">
        <w:t xml:space="preserve">Buyer </w:t>
      </w:r>
      <w:r w:rsidRPr="00DF04AA">
        <w:t xml:space="preserve">shall notify the Supplier whether it consents to the draft Rectification Plan </w:t>
      </w:r>
      <w:r>
        <w:t>as</w:t>
      </w:r>
      <w:r w:rsidRPr="00DF04AA">
        <w:t xml:space="preserve"> soon </w:t>
      </w:r>
      <w:r>
        <w:t>as</w:t>
      </w:r>
      <w:r w:rsidRPr="00DF04AA">
        <w:t xml:space="preserve"> reasonably practicable. If the </w:t>
      </w:r>
      <w:r w:rsidR="00773DA9">
        <w:t>Buyer</w:t>
      </w:r>
      <w:r w:rsidRPr="00DF04AA">
        <w:t xml:space="preserve"> rejects </w:t>
      </w:r>
      <w:r>
        <w:t>the</w:t>
      </w:r>
      <w:r w:rsidRPr="00DF04AA">
        <w:t xml:space="preserve"> draft Rectification Plan, the </w:t>
      </w:r>
      <w:r w:rsidR="00773DA9">
        <w:t>Buyer</w:t>
      </w:r>
      <w:r w:rsidRPr="00DF04AA">
        <w:t xml:space="preserve"> shall give reasons </w:t>
      </w:r>
      <w:r>
        <w:t>for</w:t>
      </w:r>
      <w:r w:rsidRPr="00DF04AA">
        <w:t xml:space="preserve"> its decision and </w:t>
      </w:r>
      <w:r>
        <w:t>the</w:t>
      </w:r>
      <w:r w:rsidRPr="00DF04AA">
        <w:t xml:space="preserve"> Supplier shall take </w:t>
      </w:r>
      <w:r>
        <w:t>the</w:t>
      </w:r>
      <w:r w:rsidRPr="00DF04AA">
        <w:t xml:space="preserve"> reasons into account in </w:t>
      </w:r>
      <w:r>
        <w:t>the</w:t>
      </w:r>
      <w:r w:rsidRPr="00DF04AA">
        <w:t xml:space="preserve"> preparation of </w:t>
      </w:r>
      <w:r>
        <w:t>a</w:t>
      </w:r>
      <w:r w:rsidRPr="00DF04AA">
        <w:t xml:space="preserve"> revised Rectification Plan. </w:t>
      </w:r>
      <w:r>
        <w:t>The</w:t>
      </w:r>
      <w:r w:rsidRPr="00DF04AA">
        <w:t xml:space="preserve"> Supplier shall submit the revised </w:t>
      </w:r>
      <w:r>
        <w:t>draft</w:t>
      </w:r>
      <w:r w:rsidRPr="00DF04AA">
        <w:t xml:space="preserve"> of </w:t>
      </w:r>
      <w:r>
        <w:t>the</w:t>
      </w:r>
      <w:r w:rsidRPr="00DF04AA">
        <w:t xml:space="preserve"> Rectification Plan </w:t>
      </w:r>
      <w:r>
        <w:t>to</w:t>
      </w:r>
      <w:r w:rsidRPr="00DF04AA">
        <w:t xml:space="preserve"> </w:t>
      </w:r>
      <w:r>
        <w:t>the</w:t>
      </w:r>
      <w:r w:rsidR="00773DA9">
        <w:t xml:space="preserve"> Buyer</w:t>
      </w:r>
      <w:r w:rsidRPr="00DF04AA">
        <w:t xml:space="preserve"> </w:t>
      </w:r>
      <w:r>
        <w:t>for</w:t>
      </w:r>
      <w:r w:rsidRPr="00DF04AA">
        <w:t xml:space="preserve"> review </w:t>
      </w:r>
      <w:r>
        <w:t>within</w:t>
      </w:r>
      <w:r w:rsidRPr="00DF04AA">
        <w:t xml:space="preserve"> five (5) Working Days (or such other period </w:t>
      </w:r>
      <w:r>
        <w:t>as</w:t>
      </w:r>
      <w:r w:rsidRPr="00DF04AA">
        <w:t xml:space="preserve"> agreed between the Parties) of the </w:t>
      </w:r>
      <w:r w:rsidR="00773DA9">
        <w:t>Buyer</w:t>
      </w:r>
      <w:r w:rsidRPr="00DF04AA">
        <w:t>’s notice rejecting the first draft.</w:t>
      </w:r>
    </w:p>
    <w:p w14:paraId="5AED230F" w14:textId="77777777" w:rsidR="001552C8" w:rsidRPr="001552C8" w:rsidRDefault="00DF04AA" w:rsidP="00771F4C">
      <w:pPr>
        <w:pStyle w:val="Heading2"/>
        <w:numPr>
          <w:ilvl w:val="1"/>
          <w:numId w:val="4"/>
        </w:numPr>
      </w:pPr>
      <w:bookmarkStart w:id="218" w:name="_Ref45862554"/>
      <w:r w:rsidRPr="00DF04AA">
        <w:t xml:space="preserve">If the </w:t>
      </w:r>
      <w:r w:rsidR="00773DA9">
        <w:t>Buyer</w:t>
      </w:r>
      <w:r w:rsidRPr="00DF04AA">
        <w:t xml:space="preserve"> consents to the Rectification Plan, the Supplier shall immediately start work on</w:t>
      </w:r>
      <w:r>
        <w:t xml:space="preserve"> the</w:t>
      </w:r>
      <w:r w:rsidRPr="00DF04AA">
        <w:t xml:space="preserve"> actions </w:t>
      </w:r>
      <w:r>
        <w:t>set</w:t>
      </w:r>
      <w:r w:rsidRPr="00DF04AA">
        <w:t xml:space="preserve"> out in the</w:t>
      </w:r>
      <w:r>
        <w:t xml:space="preserve"> </w:t>
      </w:r>
      <w:r w:rsidRPr="00DF04AA">
        <w:t>Rectification</w:t>
      </w:r>
      <w:r>
        <w:t xml:space="preserve"> </w:t>
      </w:r>
      <w:r w:rsidRPr="00DF04AA">
        <w:t>Plan.</w:t>
      </w:r>
      <w:bookmarkEnd w:id="218"/>
    </w:p>
    <w:p w14:paraId="5666D7DB" w14:textId="77777777" w:rsidR="00CA6098" w:rsidRDefault="00CA6098" w:rsidP="00771F4C">
      <w:pPr>
        <w:pStyle w:val="Heading1"/>
        <w:keepNext/>
        <w:numPr>
          <w:ilvl w:val="0"/>
          <w:numId w:val="4"/>
        </w:numPr>
      </w:pPr>
      <w:bookmarkStart w:id="219" w:name="_Ref45863116"/>
      <w:bookmarkStart w:id="220" w:name="_Toc48825040"/>
      <w:r>
        <w:t>SUPPLIER RELIEF DUE TO BUYER CAUSE</w:t>
      </w:r>
      <w:bookmarkEnd w:id="219"/>
      <w:bookmarkEnd w:id="220"/>
      <w:r>
        <w:t xml:space="preserve"> </w:t>
      </w:r>
    </w:p>
    <w:p w14:paraId="4273CB7E" w14:textId="77777777" w:rsidR="00467362" w:rsidRPr="00467362" w:rsidRDefault="00467362" w:rsidP="00771F4C">
      <w:pPr>
        <w:pStyle w:val="Heading2"/>
        <w:numPr>
          <w:ilvl w:val="1"/>
          <w:numId w:val="4"/>
        </w:numPr>
      </w:pPr>
      <w:bookmarkStart w:id="221" w:name="_Ref45863453"/>
      <w:r w:rsidRPr="00467362">
        <w:t>Notwithstanding any other provision of this</w:t>
      </w:r>
      <w:r w:rsidR="000E112E">
        <w:t xml:space="preserve"> Contract</w:t>
      </w:r>
      <w:r w:rsidRPr="00467362">
        <w:t>, if the Supplier has failed to:</w:t>
      </w:r>
      <w:bookmarkEnd w:id="221"/>
    </w:p>
    <w:p w14:paraId="6F527FEE" w14:textId="77777777" w:rsidR="00467362" w:rsidRPr="00467362" w:rsidRDefault="00467362" w:rsidP="00771F4C">
      <w:pPr>
        <w:pStyle w:val="Heading2"/>
        <w:numPr>
          <w:ilvl w:val="2"/>
          <w:numId w:val="4"/>
        </w:numPr>
      </w:pPr>
      <w:r w:rsidRPr="00467362">
        <w:t xml:space="preserve">Achieve a Milestone by its Milestone Date; </w:t>
      </w:r>
    </w:p>
    <w:p w14:paraId="4B02C186" w14:textId="77777777" w:rsidR="00467362" w:rsidRPr="00467362" w:rsidRDefault="000E112E" w:rsidP="00771F4C">
      <w:pPr>
        <w:pStyle w:val="Heading2"/>
        <w:numPr>
          <w:ilvl w:val="2"/>
          <w:numId w:val="4"/>
        </w:numPr>
      </w:pPr>
      <w:r>
        <w:t xml:space="preserve">provide the </w:t>
      </w:r>
      <w:r w:rsidR="00467362" w:rsidRPr="00467362">
        <w:t xml:space="preserve">Services in accordance with the </w:t>
      </w:r>
      <w:r>
        <w:t xml:space="preserve">Service </w:t>
      </w:r>
      <w:r w:rsidR="00467362" w:rsidRPr="00467362">
        <w:t>Levels; and/or</w:t>
      </w:r>
    </w:p>
    <w:p w14:paraId="43C71975" w14:textId="77777777" w:rsidR="00467362" w:rsidRPr="00467362" w:rsidRDefault="00467362" w:rsidP="00771F4C">
      <w:pPr>
        <w:pStyle w:val="Heading2"/>
        <w:numPr>
          <w:ilvl w:val="2"/>
          <w:numId w:val="4"/>
        </w:numPr>
      </w:pPr>
      <w:r w:rsidRPr="00467362">
        <w:t>comply with its obligations under this</w:t>
      </w:r>
      <w:r w:rsidR="000E112E">
        <w:t xml:space="preserve"> Contract</w:t>
      </w:r>
      <w:r w:rsidRPr="00467362">
        <w:t>,</w:t>
      </w:r>
    </w:p>
    <w:p w14:paraId="482866EF" w14:textId="77777777" w:rsidR="00467362" w:rsidRDefault="00467362" w:rsidP="00467362">
      <w:pPr>
        <w:pStyle w:val="Heading2"/>
        <w:numPr>
          <w:ilvl w:val="0"/>
          <w:numId w:val="0"/>
        </w:numPr>
        <w:ind w:left="1418" w:hanging="566"/>
      </w:pPr>
      <w:r w:rsidRPr="00467362">
        <w:t>(each a “</w:t>
      </w:r>
      <w:r w:rsidRPr="00467362">
        <w:rPr>
          <w:b/>
        </w:rPr>
        <w:t>Supplier Non-Performance</w:t>
      </w:r>
      <w:r w:rsidRPr="00467362">
        <w:t xml:space="preserve">”), </w:t>
      </w:r>
    </w:p>
    <w:p w14:paraId="5101B8F6" w14:textId="77777777" w:rsidR="00A7645C" w:rsidRPr="00A7645C" w:rsidRDefault="00467362" w:rsidP="00A7645C">
      <w:pPr>
        <w:pStyle w:val="Heading2"/>
        <w:numPr>
          <w:ilvl w:val="0"/>
          <w:numId w:val="0"/>
        </w:numPr>
        <w:ind w:left="852"/>
      </w:pPr>
      <w:r w:rsidRPr="00467362">
        <w:lastRenderedPageBreak/>
        <w:t xml:space="preserve">and can demonstrate that the Supplier Non-Performance would not have occurred but for an </w:t>
      </w:r>
      <w:r w:rsidR="00DA0313">
        <w:t>Buyer</w:t>
      </w:r>
      <w:r w:rsidRPr="00467362">
        <w:t xml:space="preserve"> Cause, then (subject to the Supplier fulfilling its obligations in this Clause </w:t>
      </w:r>
      <w:r w:rsidR="00DA0313">
        <w:fldChar w:fldCharType="begin"/>
      </w:r>
      <w:r w:rsidR="00DA0313">
        <w:instrText xml:space="preserve"> REF _Ref45863116 \r \h </w:instrText>
      </w:r>
      <w:r w:rsidR="00DA0313">
        <w:fldChar w:fldCharType="separate"/>
      </w:r>
      <w:r w:rsidR="00934421">
        <w:t>32</w:t>
      </w:r>
      <w:r w:rsidR="00DA0313">
        <w:fldChar w:fldCharType="end"/>
      </w:r>
      <w:r w:rsidRPr="00467362">
        <w:t xml:space="preserve">): </w:t>
      </w:r>
    </w:p>
    <w:p w14:paraId="4A21A2E9" w14:textId="77777777" w:rsidR="00467362" w:rsidRPr="00A7645C" w:rsidRDefault="00467362" w:rsidP="00771F4C">
      <w:pPr>
        <w:pStyle w:val="BodyText"/>
        <w:numPr>
          <w:ilvl w:val="3"/>
          <w:numId w:val="4"/>
        </w:numPr>
        <w:spacing w:before="121"/>
        <w:ind w:left="2977" w:hanging="567"/>
        <w:rPr>
          <w:spacing w:val="-1"/>
        </w:rPr>
      </w:pPr>
      <w:r w:rsidRPr="00A7645C">
        <w:rPr>
          <w:spacing w:val="-1"/>
        </w:rPr>
        <w:t xml:space="preserve">the Supplier shall not be treated as being in breach of this </w:t>
      </w:r>
      <w:r w:rsidR="00DA0313">
        <w:rPr>
          <w:spacing w:val="-1"/>
        </w:rPr>
        <w:t>Contract</w:t>
      </w:r>
      <w:r w:rsidRPr="00A7645C">
        <w:rPr>
          <w:spacing w:val="-1"/>
        </w:rPr>
        <w:t xml:space="preserve"> to the extent the Supplier can demonstrate that the Supplier Non-Performance was caused by the </w:t>
      </w:r>
      <w:r w:rsidR="00DA0313">
        <w:rPr>
          <w:spacing w:val="-1"/>
        </w:rPr>
        <w:t xml:space="preserve">Buyer </w:t>
      </w:r>
      <w:r w:rsidRPr="00A7645C">
        <w:rPr>
          <w:spacing w:val="-1"/>
        </w:rPr>
        <w:t xml:space="preserve">Cause; </w:t>
      </w:r>
    </w:p>
    <w:p w14:paraId="0773B3EB" w14:textId="77777777" w:rsidR="00467362" w:rsidRPr="00A7645C" w:rsidRDefault="00861BBA" w:rsidP="00771F4C">
      <w:pPr>
        <w:pStyle w:val="BodyText"/>
        <w:numPr>
          <w:ilvl w:val="3"/>
          <w:numId w:val="4"/>
        </w:numPr>
        <w:spacing w:before="121"/>
        <w:ind w:left="2977" w:hanging="567"/>
        <w:rPr>
          <w:spacing w:val="-1"/>
        </w:rPr>
      </w:pPr>
      <w:r w:rsidRPr="00A7645C">
        <w:rPr>
          <w:spacing w:val="-1"/>
        </w:rPr>
        <w:t xml:space="preserve">the </w:t>
      </w:r>
      <w:r w:rsidR="00DA0313">
        <w:rPr>
          <w:spacing w:val="-1"/>
        </w:rPr>
        <w:t>Buyer</w:t>
      </w:r>
      <w:r w:rsidRPr="00A7645C">
        <w:rPr>
          <w:spacing w:val="-1"/>
        </w:rPr>
        <w:t xml:space="preserve"> shall not be entitled to exercise any rights that may arise as a result of that Supplier Non-Performance to terminate </w:t>
      </w:r>
      <w:r w:rsidR="00DA0313">
        <w:rPr>
          <w:spacing w:val="-1"/>
        </w:rPr>
        <w:t xml:space="preserve">this </w:t>
      </w:r>
      <w:r w:rsidRPr="00A7645C">
        <w:rPr>
          <w:spacing w:val="-1"/>
        </w:rPr>
        <w:t xml:space="preserve">Contract pursuant to </w:t>
      </w:r>
      <w:r w:rsidR="00175F85" w:rsidRPr="002E2BF3">
        <w:t xml:space="preserve">Clause </w:t>
      </w:r>
      <w:r w:rsidR="00175F85" w:rsidRPr="002E2BF3">
        <w:fldChar w:fldCharType="begin"/>
      </w:r>
      <w:r w:rsidR="00175F85" w:rsidRPr="002E2BF3">
        <w:instrText xml:space="preserve"> REF _Ref45867143 \r \h </w:instrText>
      </w:r>
      <w:r w:rsidR="00175F85">
        <w:instrText xml:space="preserve"> \* MERGEFORMAT </w:instrText>
      </w:r>
      <w:r w:rsidR="00175F85" w:rsidRPr="002E2BF3">
        <w:fldChar w:fldCharType="separate"/>
      </w:r>
      <w:r w:rsidR="00934421">
        <w:t>35.1</w:t>
      </w:r>
      <w:r w:rsidR="00175F85" w:rsidRPr="002E2BF3">
        <w:fldChar w:fldCharType="end"/>
      </w:r>
      <w:r w:rsidR="00175F85" w:rsidRPr="002E2BF3">
        <w:t xml:space="preserve"> (</w:t>
      </w:r>
      <w:r w:rsidR="00175F85">
        <w:t xml:space="preserve">Buyer </w:t>
      </w:r>
      <w:r w:rsidR="00175F85" w:rsidRPr="002E2BF3">
        <w:t xml:space="preserve">Termination Rights) except Clause </w:t>
      </w:r>
      <w:r w:rsidR="00175F85" w:rsidRPr="002E2BF3">
        <w:fldChar w:fldCharType="begin"/>
      </w:r>
      <w:r w:rsidR="00175F85" w:rsidRPr="002E2BF3">
        <w:instrText xml:space="preserve"> REF _Ref45867159 \r \h </w:instrText>
      </w:r>
      <w:r w:rsidR="00175F85">
        <w:instrText xml:space="preserve"> \* MERGEFORMAT </w:instrText>
      </w:r>
      <w:r w:rsidR="00175F85" w:rsidRPr="002E2BF3">
        <w:fldChar w:fldCharType="separate"/>
      </w:r>
      <w:r w:rsidR="00934421">
        <w:t>35.1.9</w:t>
      </w:r>
      <w:r w:rsidR="00175F85" w:rsidRPr="002E2BF3">
        <w:fldChar w:fldCharType="end"/>
      </w:r>
      <w:r w:rsidR="00175F85" w:rsidRPr="002E2BF3">
        <w:t xml:space="preserve"> (Termination Without Cause)</w:t>
      </w:r>
      <w:r w:rsidR="00175F85">
        <w:t>;</w:t>
      </w:r>
    </w:p>
    <w:p w14:paraId="7CC9E7BA" w14:textId="77777777" w:rsidR="00861BBA" w:rsidRPr="00A7645C" w:rsidRDefault="00E91512" w:rsidP="00771F4C">
      <w:pPr>
        <w:pStyle w:val="BodyText"/>
        <w:numPr>
          <w:ilvl w:val="3"/>
          <w:numId w:val="4"/>
        </w:numPr>
        <w:spacing w:before="121"/>
        <w:ind w:left="2977" w:hanging="567"/>
        <w:rPr>
          <w:spacing w:val="-1"/>
        </w:rPr>
      </w:pPr>
      <w:r>
        <w:rPr>
          <w:spacing w:val="-1"/>
        </w:rPr>
        <w:t xml:space="preserve">where the Supplier </w:t>
      </w:r>
      <w:r w:rsidR="00861BBA" w:rsidRPr="00A7645C">
        <w:rPr>
          <w:spacing w:val="-1"/>
        </w:rPr>
        <w:t>Non-Performance constitutes the failure to Achieve a Milestone by its Milestone Date:</w:t>
      </w:r>
    </w:p>
    <w:p w14:paraId="68CBD4F6" w14:textId="77777777" w:rsidR="00861BBA" w:rsidRPr="00A7645C" w:rsidRDefault="00861BBA" w:rsidP="00C75BC1">
      <w:pPr>
        <w:widowControl w:val="0"/>
        <w:numPr>
          <w:ilvl w:val="4"/>
          <w:numId w:val="25"/>
        </w:numPr>
        <w:spacing w:after="220"/>
        <w:ind w:left="3544" w:hanging="567"/>
        <w:rPr>
          <w:rFonts w:cstheme="minorHAnsi"/>
        </w:rPr>
      </w:pPr>
      <w:r w:rsidRPr="00A7645C">
        <w:rPr>
          <w:rFonts w:cstheme="minorHAnsi"/>
        </w:rPr>
        <w:t xml:space="preserve">the Milestone Date shall be postponed by a period equal to the period of Delay that the Supplier can demonstrate was caused by the </w:t>
      </w:r>
      <w:r w:rsidR="009A6B87">
        <w:rPr>
          <w:rFonts w:cstheme="minorHAnsi"/>
        </w:rPr>
        <w:t>Buyer</w:t>
      </w:r>
      <w:r w:rsidRPr="00A7645C">
        <w:rPr>
          <w:rFonts w:cstheme="minorHAnsi"/>
        </w:rPr>
        <w:t xml:space="preserve"> Cause;</w:t>
      </w:r>
    </w:p>
    <w:p w14:paraId="6EB5CE16" w14:textId="77777777" w:rsidR="00861BBA" w:rsidRPr="00A7645C" w:rsidRDefault="00861BBA" w:rsidP="00C75BC1">
      <w:pPr>
        <w:widowControl w:val="0"/>
        <w:numPr>
          <w:ilvl w:val="4"/>
          <w:numId w:val="25"/>
        </w:numPr>
        <w:spacing w:after="220"/>
        <w:ind w:left="3544" w:hanging="567"/>
        <w:rPr>
          <w:rFonts w:cstheme="minorHAnsi"/>
        </w:rPr>
      </w:pPr>
      <w:r w:rsidRPr="00A7645C">
        <w:rPr>
          <w:rFonts w:cstheme="minorHAnsi"/>
        </w:rPr>
        <w:t xml:space="preserve">if the </w:t>
      </w:r>
      <w:r w:rsidR="00E17751">
        <w:rPr>
          <w:rFonts w:cstheme="minorHAnsi"/>
        </w:rPr>
        <w:t>Buyer</w:t>
      </w:r>
      <w:r w:rsidRPr="00A7645C">
        <w:rPr>
          <w:rFonts w:cstheme="minorHAnsi"/>
        </w:rPr>
        <w:t xml:space="preserve">, acting reasonably, considers it appropriate, the Implementation Plan shall be amended to reflect any consequential revisions required to subsequent Milestone Dates resulting from the </w:t>
      </w:r>
      <w:r w:rsidR="009A6B87">
        <w:rPr>
          <w:rFonts w:cstheme="minorHAnsi"/>
        </w:rPr>
        <w:t>Buyer</w:t>
      </w:r>
      <w:r w:rsidRPr="00A7645C">
        <w:rPr>
          <w:rFonts w:cstheme="minorHAnsi"/>
        </w:rPr>
        <w:t xml:space="preserve"> Cause; </w:t>
      </w:r>
    </w:p>
    <w:p w14:paraId="4FB01156" w14:textId="77777777" w:rsidR="00861BBA" w:rsidRPr="00A7645C" w:rsidRDefault="00861BBA" w:rsidP="00C75BC1">
      <w:pPr>
        <w:widowControl w:val="0"/>
        <w:numPr>
          <w:ilvl w:val="4"/>
          <w:numId w:val="25"/>
        </w:numPr>
        <w:spacing w:after="220"/>
        <w:ind w:left="3544" w:hanging="567"/>
        <w:rPr>
          <w:rFonts w:cstheme="minorHAnsi"/>
        </w:rPr>
      </w:pPr>
      <w:r w:rsidRPr="00A7645C">
        <w:rPr>
          <w:rFonts w:cstheme="minorHAnsi"/>
        </w:rPr>
        <w:t>the Supplier shall have no liability to pay any Dela</w:t>
      </w:r>
      <w:r w:rsidR="009A6B87">
        <w:rPr>
          <w:rFonts w:cstheme="minorHAnsi"/>
        </w:rPr>
        <w:t>y Payments associated with the</w:t>
      </w:r>
      <w:r w:rsidRPr="00A7645C">
        <w:rPr>
          <w:rFonts w:cstheme="minorHAnsi"/>
        </w:rPr>
        <w:t xml:space="preserve"> Milestone to the extent that the Supplier can demonstrate that such failure was caused by the </w:t>
      </w:r>
      <w:r w:rsidR="009A6B87">
        <w:rPr>
          <w:rFonts w:cstheme="minorHAnsi"/>
        </w:rPr>
        <w:t>Buyer</w:t>
      </w:r>
      <w:r w:rsidRPr="00A7645C">
        <w:rPr>
          <w:rFonts w:cstheme="minorHAnsi"/>
        </w:rPr>
        <w:t xml:space="preserve"> Cause; and</w:t>
      </w:r>
    </w:p>
    <w:p w14:paraId="3095E716" w14:textId="77777777" w:rsidR="00861BBA" w:rsidRPr="000E112E" w:rsidRDefault="00861BBA" w:rsidP="00771F4C">
      <w:pPr>
        <w:pStyle w:val="BodyText"/>
        <w:numPr>
          <w:ilvl w:val="3"/>
          <w:numId w:val="4"/>
        </w:numPr>
        <w:spacing w:before="121"/>
        <w:ind w:left="2977" w:hanging="567"/>
        <w:rPr>
          <w:spacing w:val="-1"/>
        </w:rPr>
      </w:pPr>
      <w:r w:rsidRPr="000E112E">
        <w:rPr>
          <w:spacing w:val="-1"/>
        </w:rPr>
        <w:t xml:space="preserve">where the Supplier Non-Performance constitutes a </w:t>
      </w:r>
      <w:r w:rsidR="00E91512">
        <w:rPr>
          <w:spacing w:val="-1"/>
        </w:rPr>
        <w:t>Service Level Failure</w:t>
      </w:r>
      <w:r w:rsidRPr="000E112E">
        <w:rPr>
          <w:spacing w:val="-1"/>
        </w:rPr>
        <w:t>:</w:t>
      </w:r>
    </w:p>
    <w:p w14:paraId="01CEFE7A" w14:textId="77777777" w:rsidR="00A676CB" w:rsidRPr="000E112E" w:rsidRDefault="00A676CB" w:rsidP="00C75BC1">
      <w:pPr>
        <w:widowControl w:val="0"/>
        <w:numPr>
          <w:ilvl w:val="4"/>
          <w:numId w:val="25"/>
        </w:numPr>
        <w:spacing w:after="220"/>
        <w:ind w:left="3544" w:hanging="567"/>
        <w:rPr>
          <w:rFonts w:cstheme="minorHAnsi"/>
        </w:rPr>
      </w:pPr>
      <w:r w:rsidRPr="000E112E">
        <w:rPr>
          <w:rFonts w:cstheme="minorHAnsi"/>
        </w:rPr>
        <w:t>the Supplier shall not be liable to accrue Service Credits;</w:t>
      </w:r>
    </w:p>
    <w:p w14:paraId="7D054CBB" w14:textId="77777777" w:rsidR="00A676CB" w:rsidRPr="000E112E" w:rsidRDefault="00A676CB" w:rsidP="00C75BC1">
      <w:pPr>
        <w:widowControl w:val="0"/>
        <w:numPr>
          <w:ilvl w:val="4"/>
          <w:numId w:val="25"/>
        </w:numPr>
        <w:spacing w:after="220"/>
        <w:ind w:left="3544" w:hanging="567"/>
        <w:rPr>
          <w:rFonts w:cstheme="minorHAnsi"/>
        </w:rPr>
      </w:pPr>
      <w:r w:rsidRPr="000E112E">
        <w:rPr>
          <w:rFonts w:cstheme="minorHAnsi"/>
        </w:rPr>
        <w:t xml:space="preserve">the </w:t>
      </w:r>
      <w:r w:rsidR="003D7B95">
        <w:rPr>
          <w:rFonts w:cstheme="minorHAnsi"/>
        </w:rPr>
        <w:t xml:space="preserve">Buyer shall not be entitled to any Compensation for Critical Service Level Failure pursuant to Clause </w:t>
      </w:r>
      <w:r w:rsidR="00AF62DB">
        <w:rPr>
          <w:rFonts w:cstheme="minorHAnsi"/>
          <w:highlight w:val="green"/>
        </w:rPr>
        <w:fldChar w:fldCharType="begin"/>
      </w:r>
      <w:r w:rsidR="00AF62DB">
        <w:rPr>
          <w:rFonts w:cstheme="minorHAnsi"/>
        </w:rPr>
        <w:instrText xml:space="preserve"> REF _Ref45813036 \r \h </w:instrText>
      </w:r>
      <w:r w:rsidR="00AF62DB">
        <w:rPr>
          <w:rFonts w:cstheme="minorHAnsi"/>
          <w:highlight w:val="green"/>
        </w:rPr>
      </w:r>
      <w:r w:rsidR="00AF62DB">
        <w:rPr>
          <w:rFonts w:cstheme="minorHAnsi"/>
          <w:highlight w:val="green"/>
        </w:rPr>
        <w:fldChar w:fldCharType="separate"/>
      </w:r>
      <w:r w:rsidR="00934421">
        <w:rPr>
          <w:rFonts w:cstheme="minorHAnsi"/>
        </w:rPr>
        <w:t>10</w:t>
      </w:r>
      <w:r w:rsidR="00AF62DB">
        <w:rPr>
          <w:rFonts w:cstheme="minorHAnsi"/>
          <w:highlight w:val="green"/>
        </w:rPr>
        <w:fldChar w:fldCharType="end"/>
      </w:r>
      <w:r w:rsidR="003D7B95">
        <w:rPr>
          <w:rFonts w:cstheme="minorHAnsi"/>
        </w:rPr>
        <w:t>;</w:t>
      </w:r>
      <w:r w:rsidRPr="000E112E">
        <w:rPr>
          <w:rFonts w:cstheme="minorHAnsi"/>
        </w:rPr>
        <w:t xml:space="preserve"> and</w:t>
      </w:r>
    </w:p>
    <w:p w14:paraId="4F5DADE7" w14:textId="77777777" w:rsidR="00A676CB" w:rsidRPr="000E112E" w:rsidRDefault="00A676CB" w:rsidP="00C75BC1">
      <w:pPr>
        <w:widowControl w:val="0"/>
        <w:numPr>
          <w:ilvl w:val="4"/>
          <w:numId w:val="25"/>
        </w:numPr>
        <w:spacing w:after="220"/>
        <w:ind w:left="3544" w:hanging="567"/>
        <w:rPr>
          <w:rFonts w:cstheme="minorHAnsi"/>
        </w:rPr>
      </w:pPr>
      <w:r w:rsidRPr="000E112E">
        <w:rPr>
          <w:rFonts w:cstheme="minorHAnsi"/>
        </w:rPr>
        <w:t xml:space="preserve">the Supplier shall be entitled to invoice for the Service Charges </w:t>
      </w:r>
      <w:r w:rsidR="003D7B95">
        <w:rPr>
          <w:rFonts w:cstheme="minorHAnsi"/>
        </w:rPr>
        <w:t>for the relevant</w:t>
      </w:r>
      <w:r w:rsidRPr="000E112E">
        <w:rPr>
          <w:rFonts w:cstheme="minorHAnsi"/>
        </w:rPr>
        <w:t xml:space="preserve"> Services affected by the</w:t>
      </w:r>
      <w:r w:rsidR="003D7B95">
        <w:rPr>
          <w:rFonts w:cstheme="minorHAnsi"/>
        </w:rPr>
        <w:t xml:space="preserve"> Buyer</w:t>
      </w:r>
      <w:r w:rsidRPr="000E112E">
        <w:rPr>
          <w:rFonts w:cstheme="minorHAnsi"/>
        </w:rPr>
        <w:t xml:space="preserve"> Cause,</w:t>
      </w:r>
    </w:p>
    <w:p w14:paraId="57E54D29" w14:textId="77777777" w:rsidR="00467362" w:rsidRDefault="00A676CB" w:rsidP="006B139D">
      <w:pPr>
        <w:pStyle w:val="Heading2"/>
        <w:numPr>
          <w:ilvl w:val="0"/>
          <w:numId w:val="0"/>
        </w:numPr>
        <w:ind w:left="709"/>
      </w:pPr>
      <w:r w:rsidRPr="000E112E">
        <w:t xml:space="preserve">in each case, to the extent that the Supplier can demonstrate that the </w:t>
      </w:r>
      <w:r w:rsidR="00242F67">
        <w:t>Service Level</w:t>
      </w:r>
      <w:r w:rsidRPr="000E112E">
        <w:t xml:space="preserve"> Failure was caused by the </w:t>
      </w:r>
      <w:r w:rsidR="003D7B95">
        <w:t>Buyer</w:t>
      </w:r>
      <w:r w:rsidRPr="000E112E">
        <w:t xml:space="preserve"> Cause.</w:t>
      </w:r>
    </w:p>
    <w:p w14:paraId="12CDFA5C" w14:textId="77777777" w:rsidR="00AF7534" w:rsidRDefault="00AF7534" w:rsidP="00771F4C">
      <w:pPr>
        <w:pStyle w:val="Heading2"/>
        <w:numPr>
          <w:ilvl w:val="1"/>
          <w:numId w:val="4"/>
        </w:numPr>
      </w:pPr>
      <w:r w:rsidRPr="00AF7534">
        <w:t>In order to claim any of the rights and/or relief referred to in Clause </w:t>
      </w:r>
      <w:r w:rsidR="004B2461">
        <w:fldChar w:fldCharType="begin"/>
      </w:r>
      <w:r w:rsidR="004B2461">
        <w:instrText xml:space="preserve"> REF _Ref45863453 \r \h </w:instrText>
      </w:r>
      <w:r w:rsidR="004B2461">
        <w:fldChar w:fldCharType="separate"/>
      </w:r>
      <w:r w:rsidR="00934421">
        <w:t>32.1</w:t>
      </w:r>
      <w:r w:rsidR="004B2461">
        <w:fldChar w:fldCharType="end"/>
      </w:r>
      <w:r w:rsidRPr="00AF7534">
        <w:t xml:space="preserve">, the Supplier shall as soon as reasonably practicable (and in any event within </w:t>
      </w:r>
      <w:r w:rsidR="004B2461">
        <w:t>ten (</w:t>
      </w:r>
      <w:r w:rsidRPr="00AF7534">
        <w:t>10</w:t>
      </w:r>
      <w:r w:rsidR="004B2461">
        <w:t>)</w:t>
      </w:r>
      <w:r w:rsidRPr="00AF7534">
        <w:t xml:space="preserve"> Working Days) after becoming aware that an </w:t>
      </w:r>
      <w:r w:rsidR="004B2461">
        <w:t xml:space="preserve">Buyer </w:t>
      </w:r>
      <w:r w:rsidRPr="00AF7534">
        <w:t xml:space="preserve">Cause has caused, or is reasonably likely to cause, a Supplier Non-Performance, give the </w:t>
      </w:r>
      <w:r w:rsidR="00BB0AD9">
        <w:t>Buyer</w:t>
      </w:r>
      <w:r w:rsidRPr="00AF7534">
        <w:t xml:space="preserve"> notice (a “</w:t>
      </w:r>
      <w:r w:rsidRPr="00BB0AD9">
        <w:rPr>
          <w:b/>
        </w:rPr>
        <w:t>Relief Notice</w:t>
      </w:r>
      <w:r w:rsidRPr="00AF7534">
        <w:t>”) setting out details of:</w:t>
      </w:r>
    </w:p>
    <w:p w14:paraId="030A5472" w14:textId="77777777" w:rsidR="005B463B" w:rsidRPr="005B463B" w:rsidRDefault="005B463B" w:rsidP="00771F4C">
      <w:pPr>
        <w:pStyle w:val="Heading2"/>
        <w:numPr>
          <w:ilvl w:val="2"/>
          <w:numId w:val="4"/>
        </w:numPr>
      </w:pPr>
      <w:r w:rsidRPr="005B463B">
        <w:t xml:space="preserve">the Supplier Non-Performance; </w:t>
      </w:r>
    </w:p>
    <w:p w14:paraId="3E5655A8" w14:textId="77777777" w:rsidR="005B463B" w:rsidRPr="005B463B" w:rsidRDefault="00BB0AD9" w:rsidP="00771F4C">
      <w:pPr>
        <w:pStyle w:val="Heading2"/>
        <w:numPr>
          <w:ilvl w:val="2"/>
          <w:numId w:val="4"/>
        </w:numPr>
      </w:pPr>
      <w:r>
        <w:t xml:space="preserve">the Buyer </w:t>
      </w:r>
      <w:r w:rsidR="005B463B" w:rsidRPr="005B463B">
        <w:t xml:space="preserve">Cause and its effect, or likely effect, on the Supplier’s ability to meet its obligations under this </w:t>
      </w:r>
      <w:r>
        <w:t>Contract</w:t>
      </w:r>
      <w:r w:rsidR="005B463B" w:rsidRPr="005B463B">
        <w:t>;</w:t>
      </w:r>
    </w:p>
    <w:p w14:paraId="1120E960" w14:textId="77777777" w:rsidR="005B463B" w:rsidRPr="005B463B" w:rsidRDefault="005B463B" w:rsidP="00771F4C">
      <w:pPr>
        <w:pStyle w:val="Heading2"/>
        <w:numPr>
          <w:ilvl w:val="2"/>
          <w:numId w:val="4"/>
        </w:numPr>
      </w:pPr>
      <w:r w:rsidRPr="005B463B">
        <w:lastRenderedPageBreak/>
        <w:t xml:space="preserve">any steps which the </w:t>
      </w:r>
      <w:r w:rsidR="00BB0AD9">
        <w:t>Buyer</w:t>
      </w:r>
      <w:r w:rsidRPr="005B463B">
        <w:t xml:space="preserve"> can take to eliminate or mitigate the consequences and impact of such </w:t>
      </w:r>
      <w:r w:rsidR="00BB0AD9">
        <w:t xml:space="preserve">Buyer </w:t>
      </w:r>
      <w:r w:rsidRPr="005B463B">
        <w:t xml:space="preserve">Cause; and </w:t>
      </w:r>
    </w:p>
    <w:p w14:paraId="36A5BC1A" w14:textId="77777777" w:rsidR="005B463B" w:rsidRDefault="005B463B" w:rsidP="00771F4C">
      <w:pPr>
        <w:pStyle w:val="Heading2"/>
        <w:numPr>
          <w:ilvl w:val="2"/>
          <w:numId w:val="4"/>
        </w:numPr>
      </w:pPr>
      <w:r w:rsidRPr="005B463B">
        <w:t>the relief claimed by the Supplier.</w:t>
      </w:r>
    </w:p>
    <w:p w14:paraId="0F2DFC14" w14:textId="77777777" w:rsidR="005B463B" w:rsidRPr="005B463B" w:rsidRDefault="005B463B" w:rsidP="00771F4C">
      <w:pPr>
        <w:pStyle w:val="Heading2"/>
        <w:numPr>
          <w:ilvl w:val="1"/>
          <w:numId w:val="4"/>
        </w:numPr>
      </w:pPr>
      <w:r w:rsidRPr="005B463B">
        <w:t xml:space="preserve">Following the receipt of a Relief Notice, the </w:t>
      </w:r>
      <w:r w:rsidR="00242F67">
        <w:t xml:space="preserve">Buyer </w:t>
      </w:r>
      <w:r w:rsidRPr="005B463B">
        <w:t xml:space="preserve">shall as soon as reasonably practicable consider the nature of the Supplier Non-Performance and the alleged </w:t>
      </w:r>
      <w:r w:rsidR="00CA5A1E">
        <w:t xml:space="preserve">Buyer </w:t>
      </w:r>
      <w:r w:rsidRPr="005B463B">
        <w:t xml:space="preserve">Cause and whether it agrees with the Supplier’s assessment set out in the Relief Notice as to the effect of the relevant </w:t>
      </w:r>
      <w:r w:rsidR="00CA5A1E">
        <w:t xml:space="preserve">Buyer </w:t>
      </w:r>
      <w:r w:rsidRPr="005B463B">
        <w:t>Cause</w:t>
      </w:r>
      <w:r w:rsidR="00CA5A1E">
        <w:t xml:space="preserve"> and its entitlement to relief, </w:t>
      </w:r>
      <w:r w:rsidRPr="005B463B">
        <w:t>consulting with the Supplier where necessary.</w:t>
      </w:r>
    </w:p>
    <w:p w14:paraId="722C3B71" w14:textId="77777777" w:rsidR="005B463B" w:rsidRPr="005B463B" w:rsidRDefault="005B463B" w:rsidP="00771F4C">
      <w:pPr>
        <w:pStyle w:val="Heading2"/>
        <w:numPr>
          <w:ilvl w:val="1"/>
          <w:numId w:val="4"/>
        </w:numPr>
      </w:pPr>
      <w:r w:rsidRPr="005B463B">
        <w:t xml:space="preserve">The Supplier shall use all reasonable endeavours to eliminate or mitigate the consequences and impact of an </w:t>
      </w:r>
      <w:r w:rsidR="00CA5A1E">
        <w:t xml:space="preserve">Buyer </w:t>
      </w:r>
      <w:r w:rsidRPr="005B463B">
        <w:t>Cause, including any Losses that the Supplier may incur and the duration and consequences of any Delay or anticipated Delay.</w:t>
      </w:r>
    </w:p>
    <w:p w14:paraId="25F15663" w14:textId="3CE7CC1A" w:rsidR="005B463B" w:rsidRPr="005B463B" w:rsidRDefault="005B463B" w:rsidP="00771F4C">
      <w:pPr>
        <w:pStyle w:val="Heading2"/>
        <w:numPr>
          <w:ilvl w:val="1"/>
          <w:numId w:val="4"/>
        </w:numPr>
      </w:pPr>
      <w:r w:rsidRPr="005B463B">
        <w:t xml:space="preserve">Without </w:t>
      </w:r>
      <w:r w:rsidRPr="0025714D">
        <w:t>prejudice to C</w:t>
      </w:r>
      <w:r w:rsidR="0025714D" w:rsidRPr="0025714D">
        <w:t>lause </w:t>
      </w:r>
      <w:r w:rsidR="0025714D" w:rsidRPr="0025714D">
        <w:fldChar w:fldCharType="begin"/>
      </w:r>
      <w:r w:rsidR="0025714D" w:rsidRPr="0025714D">
        <w:instrText xml:space="preserve"> REF _Ref45884651 \r \h </w:instrText>
      </w:r>
      <w:r w:rsidR="0025714D">
        <w:instrText xml:space="preserve"> \* MERGEFORMAT </w:instrText>
      </w:r>
      <w:r w:rsidR="0025714D" w:rsidRPr="0025714D">
        <w:fldChar w:fldCharType="separate"/>
      </w:r>
      <w:r w:rsidR="00934421">
        <w:t>8.9</w:t>
      </w:r>
      <w:r w:rsidR="0025714D" w:rsidRPr="0025714D">
        <w:fldChar w:fldCharType="end"/>
      </w:r>
      <w:r w:rsidRPr="0025714D">
        <w:t> (Continuing obligation to provide the Services), if</w:t>
      </w:r>
      <w:r w:rsidRPr="005B463B">
        <w:t xml:space="preserve"> a Dispute arises as to:</w:t>
      </w:r>
    </w:p>
    <w:p w14:paraId="368BE304" w14:textId="77777777" w:rsidR="005B463B" w:rsidRPr="005B463B" w:rsidRDefault="005B463B" w:rsidP="00771F4C">
      <w:pPr>
        <w:pStyle w:val="Heading2"/>
        <w:numPr>
          <w:ilvl w:val="2"/>
          <w:numId w:val="4"/>
        </w:numPr>
      </w:pPr>
      <w:r w:rsidRPr="005B463B">
        <w:t xml:space="preserve">whether a Supplier Non-Performance would not have occurred but for an </w:t>
      </w:r>
      <w:r w:rsidR="00CA5A1E">
        <w:t xml:space="preserve">Buyer </w:t>
      </w:r>
      <w:r w:rsidRPr="005B463B">
        <w:t>Cause; and/or</w:t>
      </w:r>
    </w:p>
    <w:p w14:paraId="2F90DC22" w14:textId="77777777" w:rsidR="005B463B" w:rsidRPr="005B463B" w:rsidRDefault="005B463B" w:rsidP="00771F4C">
      <w:pPr>
        <w:pStyle w:val="Heading2"/>
        <w:numPr>
          <w:ilvl w:val="2"/>
          <w:numId w:val="4"/>
        </w:numPr>
      </w:pPr>
      <w:r w:rsidRPr="005B463B">
        <w:t>the nature and/or extent of the relief and/or compensation claimed by the Supplier,</w:t>
      </w:r>
    </w:p>
    <w:p w14:paraId="6359C95C" w14:textId="77777777" w:rsidR="005B463B" w:rsidRPr="00FA6E3D" w:rsidRDefault="005B463B" w:rsidP="005B463B">
      <w:pPr>
        <w:spacing w:after="220"/>
        <w:ind w:left="709"/>
        <w:rPr>
          <w:rFonts w:ascii="Arial" w:hAnsi="Arial" w:cs="Arial"/>
          <w:sz w:val="24"/>
          <w:szCs w:val="24"/>
        </w:rPr>
      </w:pPr>
      <w:r w:rsidRPr="005B463B">
        <w:t>either Party may refer the Dispute to the Dispute Resolution Procedure. Pending the resolution of the Dispute, both Parties shall continue to resolve the causes of, and mitigate the effects of, the Supplier Non-Performance</w:t>
      </w:r>
      <w:r w:rsidRPr="00FA6E3D">
        <w:rPr>
          <w:rFonts w:ascii="Arial" w:hAnsi="Arial" w:cs="Arial"/>
          <w:sz w:val="24"/>
          <w:szCs w:val="24"/>
        </w:rPr>
        <w:t xml:space="preserve">. </w:t>
      </w:r>
      <w:r w:rsidRPr="00FA6E3D">
        <w:rPr>
          <w:rFonts w:ascii="Arial" w:hAnsi="Arial" w:cs="Arial"/>
          <w:b/>
          <w:bCs/>
          <w:i/>
          <w:iCs/>
          <w:sz w:val="24"/>
          <w:szCs w:val="24"/>
        </w:rPr>
        <w:t xml:space="preserve"> </w:t>
      </w:r>
    </w:p>
    <w:p w14:paraId="068EB36E" w14:textId="77777777" w:rsidR="003D7B95" w:rsidRPr="003D7B95" w:rsidRDefault="008B205C" w:rsidP="00771F4C">
      <w:pPr>
        <w:pStyle w:val="Heading2"/>
        <w:numPr>
          <w:ilvl w:val="1"/>
          <w:numId w:val="4"/>
        </w:numPr>
      </w:pPr>
      <w:r w:rsidRPr="008B205C">
        <w:t>Any Change that is required to the Implementation Plan or to the Charges pursuant to this Clause </w:t>
      </w:r>
      <w:r w:rsidR="006A78D5">
        <w:fldChar w:fldCharType="begin"/>
      </w:r>
      <w:r w:rsidR="006A78D5">
        <w:instrText xml:space="preserve"> REF _Ref45863453 \r \h </w:instrText>
      </w:r>
      <w:r w:rsidR="006A78D5">
        <w:fldChar w:fldCharType="separate"/>
      </w:r>
      <w:r w:rsidR="00934421">
        <w:t>32.1</w:t>
      </w:r>
      <w:r w:rsidR="006A78D5">
        <w:fldChar w:fldCharType="end"/>
      </w:r>
      <w:r w:rsidRPr="008B205C">
        <w:t xml:space="preserve"> shall be implemented in accordance with the Change Control Procedure</w:t>
      </w:r>
      <w:r w:rsidR="007E5885">
        <w:t>.</w:t>
      </w:r>
    </w:p>
    <w:p w14:paraId="2B8630BE" w14:textId="77777777" w:rsidR="00CA6098" w:rsidRDefault="00CA6098" w:rsidP="00771F4C">
      <w:pPr>
        <w:pStyle w:val="Heading1"/>
        <w:keepNext/>
        <w:numPr>
          <w:ilvl w:val="0"/>
          <w:numId w:val="4"/>
        </w:numPr>
      </w:pPr>
      <w:bookmarkStart w:id="222" w:name="_Ref45805280"/>
      <w:bookmarkStart w:id="223" w:name="_Ref45806547"/>
      <w:bookmarkStart w:id="224" w:name="_Toc48825041"/>
      <w:r>
        <w:t>FORCE MAJEURE</w:t>
      </w:r>
      <w:bookmarkEnd w:id="222"/>
      <w:bookmarkEnd w:id="223"/>
      <w:bookmarkEnd w:id="224"/>
    </w:p>
    <w:p w14:paraId="5608C230" w14:textId="77777777" w:rsidR="00B73B0E" w:rsidRDefault="00B73B0E" w:rsidP="00771F4C">
      <w:pPr>
        <w:pStyle w:val="Heading2"/>
        <w:numPr>
          <w:ilvl w:val="1"/>
          <w:numId w:val="4"/>
        </w:numPr>
      </w:pPr>
      <w:r w:rsidRPr="00B73B0E">
        <w:t>Subject to the remain</w:t>
      </w:r>
      <w:r>
        <w:t>ing provisions of this Clause </w:t>
      </w:r>
      <w:r>
        <w:fldChar w:fldCharType="begin"/>
      </w:r>
      <w:r>
        <w:instrText xml:space="preserve"> REF _Ref45805280 \r \h </w:instrText>
      </w:r>
      <w:r>
        <w:fldChar w:fldCharType="separate"/>
      </w:r>
      <w:r w:rsidR="00934421">
        <w:t>33</w:t>
      </w:r>
      <w:r>
        <w:fldChar w:fldCharType="end"/>
      </w:r>
      <w:r w:rsidRPr="00B73B0E">
        <w:t xml:space="preserve"> (and, in relation to the Supplier, subject to its compliance </w:t>
      </w:r>
      <w:r w:rsidRPr="00323A10">
        <w:t>with its obligations in Schedule </w:t>
      </w:r>
      <w:r w:rsidR="00323A10" w:rsidRPr="00323A10">
        <w:t>S6</w:t>
      </w:r>
      <w:r w:rsidR="000E3D73" w:rsidRPr="00323A10">
        <w:t xml:space="preserve"> </w:t>
      </w:r>
      <w:r w:rsidRPr="00323A10">
        <w:t>(</w:t>
      </w:r>
      <w:r w:rsidR="000E3D73" w:rsidRPr="00323A10">
        <w:t>Business</w:t>
      </w:r>
      <w:r w:rsidRPr="00323A10">
        <w:t xml:space="preserve"> Continuity Plan and </w:t>
      </w:r>
      <w:r w:rsidR="00323A10" w:rsidRPr="00323A10">
        <w:t xml:space="preserve">Disaster Recovery </w:t>
      </w:r>
      <w:r w:rsidR="000E3D73" w:rsidRPr="00323A10">
        <w:t>where used</w:t>
      </w:r>
      <w:r w:rsidRPr="00323A10">
        <w:t>)),</w:t>
      </w:r>
      <w:r w:rsidRPr="00B73B0E">
        <w:t xml:space="preserve"> a Party may claim relief under this Clause </w:t>
      </w:r>
      <w:r w:rsidR="00110AC3">
        <w:fldChar w:fldCharType="begin"/>
      </w:r>
      <w:r w:rsidR="00110AC3">
        <w:instrText xml:space="preserve"> REF _Ref45805280 \r \h </w:instrText>
      </w:r>
      <w:r w:rsidR="00110AC3">
        <w:fldChar w:fldCharType="separate"/>
      </w:r>
      <w:r w:rsidR="00934421">
        <w:t>33</w:t>
      </w:r>
      <w:r w:rsidR="00110AC3">
        <w:fldChar w:fldCharType="end"/>
      </w:r>
      <w:r w:rsidRPr="00B73B0E">
        <w:t xml:space="preserve"> from liability for failure to meet its obligations under </w:t>
      </w:r>
      <w:r w:rsidR="00110AC3">
        <w:t xml:space="preserve">this Contract </w:t>
      </w:r>
      <w:r w:rsidRPr="00B73B0E">
        <w:t xml:space="preserve">for as long as and only to the extent that the performance of those obligations is directly </w:t>
      </w:r>
      <w:r w:rsidRPr="00885FF3">
        <w:t xml:space="preserve">affected by a Force Majeure Event. Any failure or delay by the Supplier in performing its obligations under this </w:t>
      </w:r>
      <w:r w:rsidR="00110AC3" w:rsidRPr="00885FF3">
        <w:t>Contract</w:t>
      </w:r>
      <w:r w:rsidRPr="00B73B0E">
        <w:t xml:space="preserve"> which results from a fai</w:t>
      </w:r>
      <w:r w:rsidR="00110AC3">
        <w:t>lure or delay by an agent, Sub-C</w:t>
      </w:r>
      <w:r w:rsidRPr="00B73B0E">
        <w:t>ontractor or supplier shall be regarded as due to a Force Majeure Event only if that age</w:t>
      </w:r>
      <w:r w:rsidR="009F3EC7">
        <w:t>nt, Sub-C</w:t>
      </w:r>
      <w:r w:rsidRPr="00B73B0E">
        <w:t>ontractor or supplier is itself impeded by a Force Majeure Event from complying with an obligation to the Supplier.</w:t>
      </w:r>
    </w:p>
    <w:p w14:paraId="290E8B1F" w14:textId="77777777" w:rsidR="009F3EC7" w:rsidRDefault="009F3EC7" w:rsidP="00771F4C">
      <w:pPr>
        <w:pStyle w:val="Heading2"/>
        <w:numPr>
          <w:ilvl w:val="1"/>
          <w:numId w:val="4"/>
        </w:numPr>
      </w:pPr>
      <w:r w:rsidRPr="00885FF3">
        <w:t>The Affected Party shall as soon as reasonably practicable issue a Force Majeure Notice, which shall include details of the Force Majeure Event, its effect on the obligations of the Affected Party and any action the Affected Party proposes to take to mitigate its effect</w:t>
      </w:r>
      <w:r w:rsidRPr="009F3EC7">
        <w:t xml:space="preserve">. </w:t>
      </w:r>
    </w:p>
    <w:p w14:paraId="2DFBFC61" w14:textId="77777777" w:rsidR="009F3EC7" w:rsidRDefault="009F3EC7" w:rsidP="00771F4C">
      <w:pPr>
        <w:pStyle w:val="Heading2"/>
        <w:numPr>
          <w:ilvl w:val="1"/>
          <w:numId w:val="4"/>
        </w:numPr>
      </w:pPr>
      <w:r w:rsidRPr="0026703B">
        <w:t>If the Supplier is the Affected Party, it shall not be entitled to claim relief under this Clause </w:t>
      </w:r>
      <w:r w:rsidR="0026703B">
        <w:fldChar w:fldCharType="begin"/>
      </w:r>
      <w:r w:rsidR="0026703B">
        <w:instrText xml:space="preserve"> REF _Ref45805280 \r \h </w:instrText>
      </w:r>
      <w:r w:rsidR="0026703B">
        <w:fldChar w:fldCharType="separate"/>
      </w:r>
      <w:r w:rsidR="00934421">
        <w:t>33</w:t>
      </w:r>
      <w:r w:rsidR="0026703B">
        <w:fldChar w:fldCharType="end"/>
      </w:r>
      <w:r w:rsidRPr="0026703B">
        <w:t xml:space="preserve"> to the extent that consequences of the relevant Force Majeure Event:</w:t>
      </w:r>
    </w:p>
    <w:p w14:paraId="370DE018" w14:textId="77777777" w:rsidR="004834D2" w:rsidRPr="004834D2" w:rsidRDefault="004834D2" w:rsidP="00771F4C">
      <w:pPr>
        <w:pStyle w:val="Heading2"/>
        <w:numPr>
          <w:ilvl w:val="2"/>
          <w:numId w:val="4"/>
        </w:numPr>
      </w:pPr>
      <w:r w:rsidRPr="004834D2">
        <w:t>are capable of being mitigated, but the Supplier has failed to do so;</w:t>
      </w:r>
    </w:p>
    <w:p w14:paraId="2A5ABDCE" w14:textId="77777777" w:rsidR="004834D2" w:rsidRPr="004834D2" w:rsidRDefault="004834D2" w:rsidP="00771F4C">
      <w:pPr>
        <w:pStyle w:val="Heading2"/>
        <w:numPr>
          <w:ilvl w:val="2"/>
          <w:numId w:val="4"/>
        </w:numPr>
      </w:pPr>
      <w:r w:rsidRPr="004834D2">
        <w:lastRenderedPageBreak/>
        <w:t>should have been foreseen and prevented or avoided by a prudent provider of services similar to the Services, operating to the standards required by this</w:t>
      </w:r>
      <w:r>
        <w:t xml:space="preserve"> Contract</w:t>
      </w:r>
      <w:r w:rsidRPr="004834D2">
        <w:t>; or</w:t>
      </w:r>
    </w:p>
    <w:p w14:paraId="76304D71" w14:textId="77777777" w:rsidR="004834D2" w:rsidRPr="004834D2" w:rsidRDefault="004834D2" w:rsidP="00771F4C">
      <w:pPr>
        <w:pStyle w:val="Heading2"/>
        <w:numPr>
          <w:ilvl w:val="2"/>
          <w:numId w:val="4"/>
        </w:numPr>
      </w:pPr>
      <w:r w:rsidRPr="004834D2">
        <w:t xml:space="preserve">are the result of the Supplier’s failure to </w:t>
      </w:r>
      <w:r w:rsidRPr="00245BFB">
        <w:t>comply with its BCDR Plan (except</w:t>
      </w:r>
      <w:r w:rsidRPr="004834D2">
        <w:t xml:space="preserve"> to the extent that such failure is also due to a Force Majeure Event that affects the execution of the </w:t>
      </w:r>
      <w:r>
        <w:t>BCDR Plan</w:t>
      </w:r>
      <w:r w:rsidRPr="004834D2">
        <w:t>).</w:t>
      </w:r>
    </w:p>
    <w:p w14:paraId="3617DE70" w14:textId="77777777" w:rsidR="009B603C" w:rsidRPr="009B603C" w:rsidRDefault="009B603C" w:rsidP="00771F4C">
      <w:pPr>
        <w:pStyle w:val="Heading2"/>
        <w:numPr>
          <w:ilvl w:val="1"/>
          <w:numId w:val="4"/>
        </w:numPr>
      </w:pPr>
      <w:r>
        <w:t>Subject to Clause </w:t>
      </w:r>
      <w:r>
        <w:fldChar w:fldCharType="begin"/>
      </w:r>
      <w:r>
        <w:instrText xml:space="preserve"> REF _Ref45805952 \r \h </w:instrText>
      </w:r>
      <w:r>
        <w:fldChar w:fldCharType="separate"/>
      </w:r>
      <w:r w:rsidR="00934421">
        <w:t>33.5</w:t>
      </w:r>
      <w:r>
        <w:fldChar w:fldCharType="end"/>
      </w:r>
      <w:r>
        <w:t>,</w:t>
      </w:r>
      <w:r w:rsidRPr="009B603C">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14:paraId="4CBD483A" w14:textId="77777777" w:rsidR="009B603C" w:rsidRDefault="009B603C" w:rsidP="00771F4C">
      <w:pPr>
        <w:pStyle w:val="Heading2"/>
        <w:numPr>
          <w:ilvl w:val="1"/>
          <w:numId w:val="4"/>
        </w:numPr>
        <w:rPr>
          <w:rFonts w:ascii="Arial" w:hAnsi="Arial" w:cs="Arial"/>
          <w:sz w:val="24"/>
          <w:szCs w:val="24"/>
        </w:rPr>
      </w:pPr>
      <w:bookmarkStart w:id="225" w:name="_Ref45805952"/>
      <w:r w:rsidRPr="009B603C">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r w:rsidRPr="00FA6E3D">
        <w:rPr>
          <w:rFonts w:ascii="Arial" w:hAnsi="Arial" w:cs="Arial"/>
          <w:sz w:val="24"/>
          <w:szCs w:val="24"/>
        </w:rPr>
        <w:t>.</w:t>
      </w:r>
      <w:bookmarkEnd w:id="225"/>
    </w:p>
    <w:p w14:paraId="1488B53C" w14:textId="77777777" w:rsidR="00F12066" w:rsidRPr="00F12066" w:rsidRDefault="00F12066" w:rsidP="00771F4C">
      <w:pPr>
        <w:pStyle w:val="Heading2"/>
        <w:numPr>
          <w:ilvl w:val="1"/>
          <w:numId w:val="4"/>
        </w:numPr>
      </w:pPr>
      <w:r w:rsidRPr="00F12066">
        <w:t>Where, as a result of a Force Majeure Event:</w:t>
      </w:r>
    </w:p>
    <w:p w14:paraId="5B9D824E" w14:textId="77777777" w:rsidR="00F12066" w:rsidRPr="00F12066" w:rsidRDefault="00F12066" w:rsidP="00771F4C">
      <w:pPr>
        <w:pStyle w:val="Heading2"/>
        <w:numPr>
          <w:ilvl w:val="2"/>
          <w:numId w:val="4"/>
        </w:numPr>
      </w:pPr>
      <w:bookmarkStart w:id="226" w:name="_Ref45869589"/>
      <w:r w:rsidRPr="00F12066">
        <w:t xml:space="preserve">an Affected Party fails to perform its obligations in accordance with this </w:t>
      </w:r>
      <w:r w:rsidR="000750B5">
        <w:t>Contract</w:t>
      </w:r>
      <w:r w:rsidRPr="00F12066">
        <w:t>, then during the continuance of the Force Majeure Event:</w:t>
      </w:r>
      <w:bookmarkEnd w:id="226"/>
    </w:p>
    <w:p w14:paraId="449CDD6D" w14:textId="77777777" w:rsidR="00F12066" w:rsidRPr="00F12066" w:rsidRDefault="00F12066" w:rsidP="00FF364D">
      <w:pPr>
        <w:pStyle w:val="Heading4"/>
        <w:numPr>
          <w:ilvl w:val="3"/>
          <w:numId w:val="47"/>
        </w:numPr>
        <w:ind w:left="3119" w:hanging="709"/>
      </w:pPr>
      <w:bookmarkStart w:id="227" w:name="_Ref45869575"/>
      <w:r w:rsidRPr="00F12066">
        <w:t xml:space="preserve">the other Party shall not be entitled to exercise any rights to terminate this </w:t>
      </w:r>
      <w:r w:rsidR="00F0246D">
        <w:t xml:space="preserve">Contract </w:t>
      </w:r>
      <w:r w:rsidRPr="00F12066">
        <w:t xml:space="preserve">in whole or in part as a result of such failure </w:t>
      </w:r>
      <w:r>
        <w:rPr>
          <w:spacing w:val="-1"/>
        </w:rPr>
        <w:t>unless</w:t>
      </w:r>
      <w:r>
        <w:rPr>
          <w:spacing w:val="53"/>
        </w:rPr>
        <w:t xml:space="preserve"> </w:t>
      </w:r>
      <w:r>
        <w:t>the</w:t>
      </w:r>
      <w:r>
        <w:rPr>
          <w:spacing w:val="53"/>
        </w:rPr>
        <w:t xml:space="preserve"> </w:t>
      </w:r>
      <w:r>
        <w:rPr>
          <w:spacing w:val="-1"/>
        </w:rPr>
        <w:t>provision</w:t>
      </w:r>
      <w:r>
        <w:rPr>
          <w:spacing w:val="55"/>
        </w:rPr>
        <w:t xml:space="preserve"> </w:t>
      </w:r>
      <w:r>
        <w:rPr>
          <w:spacing w:val="-2"/>
        </w:rPr>
        <w:t>of</w:t>
      </w:r>
      <w:r>
        <w:rPr>
          <w:spacing w:val="54"/>
        </w:rPr>
        <w:t xml:space="preserve"> </w:t>
      </w:r>
      <w:r>
        <w:t>the</w:t>
      </w:r>
      <w:r>
        <w:rPr>
          <w:spacing w:val="55"/>
        </w:rPr>
        <w:t xml:space="preserve"> </w:t>
      </w:r>
      <w:r>
        <w:rPr>
          <w:spacing w:val="-2"/>
        </w:rPr>
        <w:t>Services</w:t>
      </w:r>
      <w:r>
        <w:rPr>
          <w:spacing w:val="56"/>
        </w:rPr>
        <w:t xml:space="preserve"> </w:t>
      </w:r>
      <w:r>
        <w:rPr>
          <w:spacing w:val="-1"/>
        </w:rPr>
        <w:t>is</w:t>
      </w:r>
      <w:r>
        <w:rPr>
          <w:spacing w:val="51"/>
        </w:rPr>
        <w:t xml:space="preserve"> </w:t>
      </w:r>
      <w:r>
        <w:rPr>
          <w:spacing w:val="-1"/>
        </w:rPr>
        <w:t>materially</w:t>
      </w:r>
      <w:r>
        <w:rPr>
          <w:spacing w:val="41"/>
        </w:rPr>
        <w:t xml:space="preserve"> </w:t>
      </w:r>
      <w:r>
        <w:rPr>
          <w:spacing w:val="-1"/>
        </w:rPr>
        <w:t>impacted</w:t>
      </w:r>
      <w:r>
        <w:rPr>
          <w:spacing w:val="37"/>
        </w:rPr>
        <w:t xml:space="preserve"> </w:t>
      </w:r>
      <w:r>
        <w:t>by</w:t>
      </w:r>
      <w:r>
        <w:rPr>
          <w:spacing w:val="37"/>
        </w:rPr>
        <w:t xml:space="preserve"> </w:t>
      </w:r>
      <w:r>
        <w:t>a</w:t>
      </w:r>
      <w:r>
        <w:rPr>
          <w:spacing w:val="41"/>
        </w:rPr>
        <w:t xml:space="preserve"> </w:t>
      </w:r>
      <w:r>
        <w:rPr>
          <w:spacing w:val="-1"/>
        </w:rPr>
        <w:t>Force</w:t>
      </w:r>
      <w:r>
        <w:rPr>
          <w:spacing w:val="35"/>
        </w:rPr>
        <w:t xml:space="preserve"> </w:t>
      </w:r>
      <w:r>
        <w:rPr>
          <w:spacing w:val="-1"/>
        </w:rPr>
        <w:t>Majeure</w:t>
      </w:r>
      <w:r>
        <w:rPr>
          <w:spacing w:val="40"/>
        </w:rPr>
        <w:t xml:space="preserve"> </w:t>
      </w:r>
      <w:r>
        <w:rPr>
          <w:spacing w:val="-1"/>
        </w:rPr>
        <w:t>Event</w:t>
      </w:r>
      <w:r>
        <w:rPr>
          <w:spacing w:val="42"/>
        </w:rPr>
        <w:t xml:space="preserve"> </w:t>
      </w:r>
      <w:r>
        <w:rPr>
          <w:spacing w:val="-2"/>
        </w:rPr>
        <w:t>which</w:t>
      </w:r>
      <w:r>
        <w:rPr>
          <w:spacing w:val="41"/>
        </w:rPr>
        <w:t xml:space="preserve"> </w:t>
      </w:r>
      <w:r>
        <w:rPr>
          <w:spacing w:val="-1"/>
        </w:rPr>
        <w:t>endures</w:t>
      </w:r>
      <w:r>
        <w:rPr>
          <w:spacing w:val="37"/>
        </w:rPr>
        <w:t xml:space="preserve"> </w:t>
      </w:r>
      <w:r>
        <w:t>for</w:t>
      </w:r>
      <w:r>
        <w:rPr>
          <w:spacing w:val="38"/>
        </w:rPr>
        <w:t xml:space="preserve"> </w:t>
      </w:r>
      <w:r>
        <w:t>a</w:t>
      </w:r>
      <w:r>
        <w:rPr>
          <w:spacing w:val="35"/>
        </w:rPr>
        <w:t xml:space="preserve"> </w:t>
      </w:r>
      <w:r>
        <w:rPr>
          <w:spacing w:val="-1"/>
        </w:rPr>
        <w:t>continuous</w:t>
      </w:r>
      <w:r>
        <w:rPr>
          <w:spacing w:val="1"/>
        </w:rPr>
        <w:t xml:space="preserve"> </w:t>
      </w:r>
      <w:r>
        <w:rPr>
          <w:spacing w:val="-1"/>
        </w:rPr>
        <w:t>period</w:t>
      </w:r>
      <w:r>
        <w:t xml:space="preserve"> </w:t>
      </w:r>
      <w:r>
        <w:rPr>
          <w:spacing w:val="-2"/>
        </w:rPr>
        <w:t>of</w:t>
      </w:r>
      <w:r>
        <w:rPr>
          <w:spacing w:val="-1"/>
        </w:rPr>
        <w:t xml:space="preserve"> more</w:t>
      </w:r>
      <w:r>
        <w:t xml:space="preserve"> than</w:t>
      </w:r>
      <w:r>
        <w:rPr>
          <w:spacing w:val="-1"/>
        </w:rPr>
        <w:t xml:space="preserve"> ninety</w:t>
      </w:r>
      <w:r>
        <w:rPr>
          <w:spacing w:val="-2"/>
        </w:rPr>
        <w:t xml:space="preserve"> </w:t>
      </w:r>
      <w:r>
        <w:rPr>
          <w:spacing w:val="-1"/>
        </w:rPr>
        <w:t>(90)</w:t>
      </w:r>
      <w:r>
        <w:rPr>
          <w:spacing w:val="1"/>
        </w:rPr>
        <w:t xml:space="preserve"> </w:t>
      </w:r>
      <w:r>
        <w:rPr>
          <w:spacing w:val="-1"/>
        </w:rPr>
        <w:t>days</w:t>
      </w:r>
      <w:r w:rsidR="00F0246D">
        <w:rPr>
          <w:spacing w:val="-1"/>
        </w:rPr>
        <w:t xml:space="preserve"> and the Other Party may </w:t>
      </w:r>
      <w:r w:rsidR="007B023B">
        <w:rPr>
          <w:spacing w:val="-1"/>
        </w:rPr>
        <w:t>terminate</w:t>
      </w:r>
      <w:r w:rsidR="00F0246D">
        <w:rPr>
          <w:spacing w:val="-1"/>
        </w:rPr>
        <w:t xml:space="preserve"> this Contract in whole or in part</w:t>
      </w:r>
      <w:r w:rsidR="007B023B">
        <w:rPr>
          <w:spacing w:val="-1"/>
        </w:rPr>
        <w:t xml:space="preserve"> after such continuous period by issuing a Termination Notice to the other Party</w:t>
      </w:r>
      <w:r w:rsidRPr="00F12066">
        <w:t>; and</w:t>
      </w:r>
      <w:bookmarkEnd w:id="227"/>
    </w:p>
    <w:p w14:paraId="50E77870" w14:textId="77777777" w:rsidR="00F12066" w:rsidRPr="00F12066" w:rsidRDefault="00F12066" w:rsidP="00FF364D">
      <w:pPr>
        <w:pStyle w:val="Heading4"/>
        <w:numPr>
          <w:ilvl w:val="3"/>
          <w:numId w:val="47"/>
        </w:numPr>
        <w:ind w:left="3119" w:hanging="709"/>
      </w:pPr>
      <w:r w:rsidRPr="00F12066">
        <w:t>neither Party shall be liable for any Default arising as a result of such failure;</w:t>
      </w:r>
    </w:p>
    <w:p w14:paraId="5B04325C" w14:textId="77777777" w:rsidR="00987FAE" w:rsidRPr="00987FAE" w:rsidRDefault="00987FAE" w:rsidP="00771F4C">
      <w:pPr>
        <w:pStyle w:val="Heading2"/>
        <w:numPr>
          <w:ilvl w:val="2"/>
          <w:numId w:val="4"/>
        </w:numPr>
      </w:pPr>
      <w:r w:rsidRPr="00987FAE">
        <w:t xml:space="preserve">the Supplier fails to perform its obligations in accordance with this </w:t>
      </w:r>
      <w:r w:rsidR="000750B5">
        <w:t>Contract</w:t>
      </w:r>
      <w:r w:rsidRPr="00987FAE">
        <w:t>:</w:t>
      </w:r>
    </w:p>
    <w:p w14:paraId="4B0CCCD0" w14:textId="77777777" w:rsidR="00987FAE" w:rsidRDefault="00987FAE" w:rsidP="00FF364D">
      <w:pPr>
        <w:pStyle w:val="Heading4"/>
        <w:numPr>
          <w:ilvl w:val="3"/>
          <w:numId w:val="55"/>
        </w:numPr>
        <w:ind w:hanging="1202"/>
      </w:pPr>
      <w:r w:rsidRPr="00DA2299">
        <w:t xml:space="preserve">the </w:t>
      </w:r>
      <w:r w:rsidR="00091FB3">
        <w:t>Buyer</w:t>
      </w:r>
      <w:r w:rsidRPr="00DA2299">
        <w:t xml:space="preserve"> shall not be entitled:</w:t>
      </w:r>
    </w:p>
    <w:p w14:paraId="451A15CA" w14:textId="77777777" w:rsidR="00DA2299" w:rsidRPr="003F7205" w:rsidRDefault="00DA2299" w:rsidP="00FF364D">
      <w:pPr>
        <w:widowControl w:val="0"/>
        <w:numPr>
          <w:ilvl w:val="4"/>
          <w:numId w:val="55"/>
        </w:numPr>
        <w:spacing w:after="220"/>
        <w:ind w:left="3828"/>
        <w:rPr>
          <w:rFonts w:cstheme="minorHAnsi"/>
        </w:rPr>
      </w:pPr>
      <w:r w:rsidRPr="003F7205">
        <w:rPr>
          <w:rFonts w:cstheme="minorHAnsi"/>
        </w:rPr>
        <w:t xml:space="preserve">during the continuance of the Force Majeure Event to exercise its rights </w:t>
      </w:r>
      <w:r w:rsidRPr="00F2361D">
        <w:rPr>
          <w:rFonts w:cstheme="minorHAnsi"/>
        </w:rPr>
        <w:t xml:space="preserve">under </w:t>
      </w:r>
      <w:r w:rsidR="00F2361D" w:rsidRPr="00F2361D">
        <w:rPr>
          <w:rFonts w:cstheme="minorHAnsi"/>
        </w:rPr>
        <w:t xml:space="preserve">Clause </w:t>
      </w:r>
      <w:r w:rsidR="00F2361D" w:rsidRPr="00F2361D">
        <w:rPr>
          <w:rFonts w:cstheme="minorHAnsi"/>
        </w:rPr>
        <w:fldChar w:fldCharType="begin"/>
      </w:r>
      <w:r w:rsidR="00F2361D" w:rsidRPr="00F2361D">
        <w:rPr>
          <w:rFonts w:cstheme="minorHAnsi"/>
        </w:rPr>
        <w:instrText xml:space="preserve"> REF _Ref45884941 \r \h </w:instrText>
      </w:r>
      <w:r w:rsidR="00F2361D">
        <w:rPr>
          <w:rFonts w:cstheme="minorHAnsi"/>
        </w:rPr>
        <w:instrText xml:space="preserve"> \* MERGEFORMAT </w:instrText>
      </w:r>
      <w:r w:rsidR="00F2361D" w:rsidRPr="00F2361D">
        <w:rPr>
          <w:rFonts w:cstheme="minorHAnsi"/>
        </w:rPr>
      </w:r>
      <w:r w:rsidR="00F2361D" w:rsidRPr="00F2361D">
        <w:rPr>
          <w:rFonts w:cstheme="minorHAnsi"/>
        </w:rPr>
        <w:fldChar w:fldCharType="separate"/>
      </w:r>
      <w:r w:rsidR="00934421">
        <w:rPr>
          <w:rFonts w:cstheme="minorHAnsi"/>
        </w:rPr>
        <w:t>31.1.2</w:t>
      </w:r>
      <w:r w:rsidR="00F2361D" w:rsidRPr="00F2361D">
        <w:rPr>
          <w:rFonts w:cstheme="minorHAnsi"/>
        </w:rPr>
        <w:fldChar w:fldCharType="end"/>
      </w:r>
      <w:r w:rsidR="00F2361D" w:rsidRPr="00F2361D">
        <w:rPr>
          <w:rFonts w:cstheme="minorHAnsi"/>
        </w:rPr>
        <w:t xml:space="preserve"> and </w:t>
      </w:r>
      <w:r w:rsidR="00F2361D" w:rsidRPr="00F2361D">
        <w:rPr>
          <w:rFonts w:cstheme="minorHAnsi"/>
        </w:rPr>
        <w:fldChar w:fldCharType="begin"/>
      </w:r>
      <w:r w:rsidR="00F2361D" w:rsidRPr="00F2361D">
        <w:rPr>
          <w:rFonts w:cstheme="minorHAnsi"/>
        </w:rPr>
        <w:instrText xml:space="preserve"> REF _Ref45884943 \r \h </w:instrText>
      </w:r>
      <w:r w:rsidR="00F2361D">
        <w:rPr>
          <w:rFonts w:cstheme="minorHAnsi"/>
        </w:rPr>
        <w:instrText xml:space="preserve"> \* MERGEFORMAT </w:instrText>
      </w:r>
      <w:r w:rsidR="00F2361D" w:rsidRPr="00F2361D">
        <w:rPr>
          <w:rFonts w:cstheme="minorHAnsi"/>
        </w:rPr>
      </w:r>
      <w:r w:rsidR="00F2361D" w:rsidRPr="00F2361D">
        <w:rPr>
          <w:rFonts w:cstheme="minorHAnsi"/>
        </w:rPr>
        <w:fldChar w:fldCharType="separate"/>
      </w:r>
      <w:r w:rsidR="00934421">
        <w:rPr>
          <w:rFonts w:cstheme="minorHAnsi"/>
        </w:rPr>
        <w:t>31.1.3</w:t>
      </w:r>
      <w:r w:rsidR="00F2361D" w:rsidRPr="00F2361D">
        <w:rPr>
          <w:rFonts w:cstheme="minorHAnsi"/>
        </w:rPr>
        <w:fldChar w:fldCharType="end"/>
      </w:r>
      <w:r w:rsidR="003F7205" w:rsidRPr="00F2361D">
        <w:rPr>
          <w:rFonts w:cstheme="minorHAnsi"/>
        </w:rPr>
        <w:t xml:space="preserve"> (</w:t>
      </w:r>
      <w:r w:rsidR="000750B5">
        <w:rPr>
          <w:rFonts w:cstheme="minorHAnsi"/>
        </w:rPr>
        <w:t>Buyer</w:t>
      </w:r>
      <w:r w:rsidR="003F7205" w:rsidRPr="00F2361D">
        <w:rPr>
          <w:rFonts w:cstheme="minorHAnsi"/>
        </w:rPr>
        <w:t xml:space="preserve"> Remedies for Default)</w:t>
      </w:r>
      <w:r w:rsidR="003F7205">
        <w:rPr>
          <w:rFonts w:cstheme="minorHAnsi"/>
        </w:rPr>
        <w:t xml:space="preserve"> </w:t>
      </w:r>
      <w:r w:rsidRPr="003F7205">
        <w:rPr>
          <w:rFonts w:cstheme="minorHAnsi"/>
        </w:rPr>
        <w:t>as a result of such failure;</w:t>
      </w:r>
    </w:p>
    <w:p w14:paraId="14C2B223" w14:textId="238DCC60" w:rsidR="00DA2299" w:rsidRPr="003F7205" w:rsidRDefault="00DA2299" w:rsidP="00FF364D">
      <w:pPr>
        <w:numPr>
          <w:ilvl w:val="4"/>
          <w:numId w:val="55"/>
        </w:numPr>
        <w:spacing w:after="220"/>
        <w:ind w:left="3828"/>
        <w:rPr>
          <w:rFonts w:cstheme="minorHAnsi"/>
        </w:rPr>
      </w:pPr>
      <w:r w:rsidRPr="003F7205">
        <w:rPr>
          <w:rFonts w:cstheme="minorHAnsi"/>
        </w:rPr>
        <w:t>to receive Delay Payments pursuant to Clause </w:t>
      </w:r>
      <w:r w:rsidR="00F2361D">
        <w:rPr>
          <w:rFonts w:cstheme="minorHAnsi"/>
          <w:highlight w:val="green"/>
        </w:rPr>
        <w:fldChar w:fldCharType="begin"/>
      </w:r>
      <w:r w:rsidR="00F2361D">
        <w:rPr>
          <w:rFonts w:cstheme="minorHAnsi"/>
        </w:rPr>
        <w:instrText xml:space="preserve"> REF _Ref45810102 \r \h </w:instrText>
      </w:r>
      <w:r w:rsidR="00F2361D">
        <w:rPr>
          <w:rFonts w:cstheme="minorHAnsi"/>
          <w:highlight w:val="green"/>
        </w:rPr>
      </w:r>
      <w:r w:rsidR="00F2361D">
        <w:rPr>
          <w:rFonts w:cstheme="minorHAnsi"/>
          <w:highlight w:val="green"/>
        </w:rPr>
        <w:fldChar w:fldCharType="separate"/>
      </w:r>
      <w:r w:rsidR="00934421">
        <w:rPr>
          <w:rFonts w:cstheme="minorHAnsi"/>
        </w:rPr>
        <w:t>7.8</w:t>
      </w:r>
      <w:r w:rsidR="00F2361D">
        <w:rPr>
          <w:rFonts w:cstheme="minorHAnsi"/>
          <w:highlight w:val="green"/>
        </w:rPr>
        <w:fldChar w:fldCharType="end"/>
      </w:r>
      <w:r w:rsidRPr="003F7205">
        <w:rPr>
          <w:rFonts w:cstheme="minorHAnsi"/>
        </w:rPr>
        <w:t> </w:t>
      </w:r>
      <w:r w:rsidRPr="00D655E3">
        <w:rPr>
          <w:rFonts w:cstheme="minorHAnsi"/>
        </w:rPr>
        <w:t>(</w:t>
      </w:r>
      <w:r w:rsidRPr="00D655E3">
        <w:rPr>
          <w:rFonts w:cstheme="minorHAnsi"/>
          <w:iCs/>
        </w:rPr>
        <w:t>Delay Payments</w:t>
      </w:r>
      <w:r w:rsidRPr="00D655E3">
        <w:rPr>
          <w:rFonts w:cstheme="minorHAnsi"/>
        </w:rPr>
        <w:t>)</w:t>
      </w:r>
      <w:r w:rsidRPr="003F7205">
        <w:rPr>
          <w:rFonts w:cstheme="minorHAnsi"/>
        </w:rPr>
        <w:t xml:space="preserve"> to the extent that the Achievement of any Milestone is affected by the Force Majeure Event; and</w:t>
      </w:r>
    </w:p>
    <w:p w14:paraId="0C38B4B2" w14:textId="77777777" w:rsidR="00DA2299" w:rsidRPr="003F7205" w:rsidRDefault="00D655E3" w:rsidP="00FF364D">
      <w:pPr>
        <w:numPr>
          <w:ilvl w:val="4"/>
          <w:numId w:val="55"/>
        </w:numPr>
        <w:spacing w:after="220"/>
        <w:ind w:left="3828"/>
        <w:rPr>
          <w:rFonts w:cstheme="minorHAnsi"/>
        </w:rPr>
      </w:pPr>
      <w:r>
        <w:t>to</w:t>
      </w:r>
      <w:r>
        <w:rPr>
          <w:spacing w:val="17"/>
        </w:rPr>
        <w:t xml:space="preserve"> </w:t>
      </w:r>
      <w:r>
        <w:rPr>
          <w:spacing w:val="-2"/>
        </w:rPr>
        <w:t>receive</w:t>
      </w:r>
      <w:r>
        <w:rPr>
          <w:spacing w:val="17"/>
        </w:rPr>
        <w:t xml:space="preserve"> </w:t>
      </w:r>
      <w:r>
        <w:rPr>
          <w:spacing w:val="-1"/>
        </w:rPr>
        <w:t>Service</w:t>
      </w:r>
      <w:r>
        <w:rPr>
          <w:spacing w:val="17"/>
        </w:rPr>
        <w:t xml:space="preserve"> </w:t>
      </w:r>
      <w:r>
        <w:rPr>
          <w:spacing w:val="-1"/>
        </w:rPr>
        <w:t>Credits</w:t>
      </w:r>
      <w:r>
        <w:rPr>
          <w:spacing w:val="20"/>
        </w:rPr>
        <w:t xml:space="preserve"> </w:t>
      </w:r>
      <w:r>
        <w:t>or</w:t>
      </w:r>
      <w:r>
        <w:rPr>
          <w:spacing w:val="18"/>
        </w:rPr>
        <w:t xml:space="preserve"> </w:t>
      </w:r>
      <w:r>
        <w:rPr>
          <w:spacing w:val="-2"/>
        </w:rPr>
        <w:t>withhold</w:t>
      </w:r>
      <w:r>
        <w:rPr>
          <w:spacing w:val="17"/>
        </w:rPr>
        <w:t xml:space="preserve"> </w:t>
      </w:r>
      <w:r>
        <w:rPr>
          <w:spacing w:val="-1"/>
        </w:rPr>
        <w:t>and</w:t>
      </w:r>
      <w:r>
        <w:rPr>
          <w:spacing w:val="17"/>
        </w:rPr>
        <w:t xml:space="preserve"> </w:t>
      </w:r>
      <w:r>
        <w:rPr>
          <w:spacing w:val="-1"/>
        </w:rPr>
        <w:t>retain</w:t>
      </w:r>
      <w:r>
        <w:rPr>
          <w:spacing w:val="15"/>
        </w:rPr>
        <w:t xml:space="preserve"> </w:t>
      </w:r>
      <w:r>
        <w:rPr>
          <w:spacing w:val="-1"/>
        </w:rPr>
        <w:t>any</w:t>
      </w:r>
      <w:r>
        <w:rPr>
          <w:spacing w:val="15"/>
        </w:rPr>
        <w:t xml:space="preserve"> </w:t>
      </w:r>
      <w:r>
        <w:t>of</w:t>
      </w:r>
      <w:r>
        <w:rPr>
          <w:spacing w:val="18"/>
        </w:rPr>
        <w:t xml:space="preserve"> </w:t>
      </w:r>
      <w:r w:rsidRPr="00F2361D">
        <w:t>the</w:t>
      </w:r>
      <w:r w:rsidRPr="00F2361D">
        <w:rPr>
          <w:spacing w:val="17"/>
        </w:rPr>
        <w:t xml:space="preserve"> </w:t>
      </w:r>
      <w:r w:rsidR="002F1F3E">
        <w:rPr>
          <w:spacing w:val="17"/>
        </w:rPr>
        <w:t xml:space="preserve">Service </w:t>
      </w:r>
      <w:r w:rsidRPr="00F2361D">
        <w:rPr>
          <w:spacing w:val="-1"/>
        </w:rPr>
        <w:t>Charges</w:t>
      </w:r>
      <w:r w:rsidRPr="00F2361D">
        <w:rPr>
          <w:spacing w:val="-9"/>
        </w:rPr>
        <w:t xml:space="preserve"> </w:t>
      </w:r>
      <w:r w:rsidRPr="00F2361D">
        <w:t>as</w:t>
      </w:r>
      <w:r w:rsidRPr="00F2361D">
        <w:rPr>
          <w:spacing w:val="-7"/>
        </w:rPr>
        <w:t xml:space="preserve"> </w:t>
      </w:r>
      <w:r w:rsidRPr="00F2361D">
        <w:rPr>
          <w:spacing w:val="-1"/>
        </w:rPr>
        <w:t>Compensation</w:t>
      </w:r>
      <w:r w:rsidRPr="00F2361D">
        <w:rPr>
          <w:spacing w:val="-9"/>
        </w:rPr>
        <w:t xml:space="preserve"> </w:t>
      </w:r>
      <w:r w:rsidRPr="00F2361D">
        <w:rPr>
          <w:spacing w:val="1"/>
        </w:rPr>
        <w:t>for</w:t>
      </w:r>
      <w:r w:rsidRPr="00F2361D">
        <w:rPr>
          <w:spacing w:val="-8"/>
        </w:rPr>
        <w:t xml:space="preserve"> </w:t>
      </w:r>
      <w:r w:rsidRPr="00F2361D">
        <w:rPr>
          <w:spacing w:val="-1"/>
        </w:rPr>
        <w:t>Critical</w:t>
      </w:r>
      <w:r w:rsidRPr="00F2361D">
        <w:rPr>
          <w:spacing w:val="-8"/>
        </w:rPr>
        <w:t xml:space="preserve"> </w:t>
      </w:r>
      <w:r w:rsidRPr="00F2361D">
        <w:rPr>
          <w:spacing w:val="-2"/>
        </w:rPr>
        <w:t>Service</w:t>
      </w:r>
      <w:r w:rsidRPr="00F2361D">
        <w:rPr>
          <w:spacing w:val="-7"/>
        </w:rPr>
        <w:t xml:space="preserve"> </w:t>
      </w:r>
      <w:r w:rsidRPr="00F2361D">
        <w:rPr>
          <w:spacing w:val="-1"/>
        </w:rPr>
        <w:t>Level</w:t>
      </w:r>
      <w:r w:rsidRPr="00F2361D">
        <w:rPr>
          <w:spacing w:val="-8"/>
        </w:rPr>
        <w:t xml:space="preserve"> </w:t>
      </w:r>
      <w:r w:rsidRPr="00F2361D">
        <w:rPr>
          <w:spacing w:val="-1"/>
        </w:rPr>
        <w:t>Failure</w:t>
      </w:r>
      <w:r w:rsidRPr="00F2361D">
        <w:rPr>
          <w:spacing w:val="-4"/>
        </w:rPr>
        <w:t xml:space="preserve"> </w:t>
      </w:r>
      <w:r w:rsidRPr="00F2361D">
        <w:rPr>
          <w:spacing w:val="-1"/>
        </w:rPr>
        <w:t>pursuant</w:t>
      </w:r>
      <w:r w:rsidRPr="00F2361D">
        <w:rPr>
          <w:spacing w:val="-8"/>
        </w:rPr>
        <w:t xml:space="preserve"> </w:t>
      </w:r>
      <w:r w:rsidRPr="00F2361D">
        <w:t>to</w:t>
      </w:r>
      <w:r w:rsidRPr="00F2361D">
        <w:rPr>
          <w:spacing w:val="-6"/>
        </w:rPr>
        <w:t xml:space="preserve"> </w:t>
      </w:r>
      <w:r w:rsidRPr="00F2361D">
        <w:rPr>
          <w:spacing w:val="-1"/>
        </w:rPr>
        <w:t>Clause</w:t>
      </w:r>
      <w:r w:rsidRPr="00F2361D">
        <w:t xml:space="preserve"> </w:t>
      </w:r>
      <w:r w:rsidR="00F2361D" w:rsidRPr="00F2361D">
        <w:fldChar w:fldCharType="begin"/>
      </w:r>
      <w:r w:rsidR="00F2361D" w:rsidRPr="00F2361D">
        <w:instrText xml:space="preserve"> REF _Ref45884991 \r \h </w:instrText>
      </w:r>
      <w:r w:rsidR="00F2361D">
        <w:instrText xml:space="preserve"> \* MERGEFORMAT </w:instrText>
      </w:r>
      <w:r w:rsidR="00F2361D" w:rsidRPr="00F2361D">
        <w:fldChar w:fldCharType="separate"/>
      </w:r>
      <w:r w:rsidR="00934421">
        <w:t>10.1</w:t>
      </w:r>
      <w:r w:rsidR="00F2361D" w:rsidRPr="00F2361D">
        <w:fldChar w:fldCharType="end"/>
      </w:r>
      <w:r w:rsidRPr="00F2361D">
        <w:t xml:space="preserve"> </w:t>
      </w:r>
      <w:r w:rsidRPr="00F2361D">
        <w:rPr>
          <w:spacing w:val="-1"/>
        </w:rPr>
        <w:t>(</w:t>
      </w:r>
      <w:r>
        <w:rPr>
          <w:spacing w:val="-1"/>
        </w:rPr>
        <w:t>Critical</w:t>
      </w:r>
      <w:r>
        <w:rPr>
          <w:spacing w:val="19"/>
        </w:rPr>
        <w:t xml:space="preserve"> </w:t>
      </w:r>
      <w:r>
        <w:rPr>
          <w:spacing w:val="-2"/>
        </w:rPr>
        <w:t>Service</w:t>
      </w:r>
      <w:r>
        <w:rPr>
          <w:spacing w:val="19"/>
        </w:rPr>
        <w:t xml:space="preserve"> </w:t>
      </w:r>
      <w:r>
        <w:rPr>
          <w:spacing w:val="-1"/>
        </w:rPr>
        <w:t>Level</w:t>
      </w:r>
      <w:r>
        <w:rPr>
          <w:spacing w:val="23"/>
        </w:rPr>
        <w:t xml:space="preserve"> </w:t>
      </w:r>
      <w:r>
        <w:rPr>
          <w:spacing w:val="-1"/>
        </w:rPr>
        <w:t>Failure)</w:t>
      </w:r>
      <w:r>
        <w:rPr>
          <w:spacing w:val="21"/>
        </w:rPr>
        <w:t xml:space="preserve"> </w:t>
      </w:r>
      <w:r>
        <w:t>to</w:t>
      </w:r>
      <w:r>
        <w:rPr>
          <w:spacing w:val="17"/>
        </w:rPr>
        <w:t xml:space="preserve"> </w:t>
      </w:r>
      <w:r>
        <w:t>the</w:t>
      </w:r>
      <w:r>
        <w:rPr>
          <w:spacing w:val="19"/>
        </w:rPr>
        <w:t xml:space="preserve"> </w:t>
      </w:r>
      <w:r>
        <w:rPr>
          <w:spacing w:val="-2"/>
        </w:rPr>
        <w:t>extent</w:t>
      </w:r>
      <w:r>
        <w:rPr>
          <w:spacing w:val="21"/>
        </w:rPr>
        <w:t xml:space="preserve"> </w:t>
      </w:r>
      <w:r>
        <w:rPr>
          <w:spacing w:val="-1"/>
        </w:rPr>
        <w:t>that</w:t>
      </w:r>
      <w:r>
        <w:rPr>
          <w:spacing w:val="22"/>
        </w:rPr>
        <w:t xml:space="preserve"> </w:t>
      </w:r>
      <w:r>
        <w:t>a</w:t>
      </w:r>
      <w:r>
        <w:rPr>
          <w:spacing w:val="19"/>
        </w:rPr>
        <w:t xml:space="preserve"> </w:t>
      </w:r>
      <w:r>
        <w:rPr>
          <w:spacing w:val="-2"/>
        </w:rPr>
        <w:t>Service</w:t>
      </w:r>
      <w:r>
        <w:rPr>
          <w:spacing w:val="19"/>
        </w:rPr>
        <w:t xml:space="preserve"> </w:t>
      </w:r>
      <w:r>
        <w:rPr>
          <w:spacing w:val="-1"/>
        </w:rPr>
        <w:t>Level</w:t>
      </w:r>
      <w:r>
        <w:rPr>
          <w:spacing w:val="20"/>
        </w:rPr>
        <w:t xml:space="preserve"> </w:t>
      </w:r>
      <w:r>
        <w:rPr>
          <w:spacing w:val="-1"/>
        </w:rPr>
        <w:t>Failure</w:t>
      </w:r>
      <w:r>
        <w:rPr>
          <w:spacing w:val="20"/>
        </w:rPr>
        <w:t xml:space="preserve"> </w:t>
      </w:r>
      <w:r>
        <w:t>or</w:t>
      </w:r>
      <w:r>
        <w:rPr>
          <w:spacing w:val="59"/>
        </w:rPr>
        <w:t xml:space="preserve"> </w:t>
      </w:r>
      <w:r>
        <w:rPr>
          <w:spacing w:val="-1"/>
        </w:rPr>
        <w:lastRenderedPageBreak/>
        <w:t>Critical</w:t>
      </w:r>
      <w:r>
        <w:rPr>
          <w:spacing w:val="23"/>
        </w:rPr>
        <w:t xml:space="preserve"> </w:t>
      </w:r>
      <w:r>
        <w:rPr>
          <w:spacing w:val="-1"/>
        </w:rPr>
        <w:t>Service</w:t>
      </w:r>
      <w:r>
        <w:rPr>
          <w:spacing w:val="24"/>
        </w:rPr>
        <w:t xml:space="preserve"> </w:t>
      </w:r>
      <w:r>
        <w:rPr>
          <w:spacing w:val="-1"/>
        </w:rPr>
        <w:t>Level</w:t>
      </w:r>
      <w:r>
        <w:rPr>
          <w:spacing w:val="23"/>
        </w:rPr>
        <w:t xml:space="preserve"> </w:t>
      </w:r>
      <w:r>
        <w:rPr>
          <w:spacing w:val="-1"/>
        </w:rPr>
        <w:t>Failure</w:t>
      </w:r>
      <w:r>
        <w:rPr>
          <w:spacing w:val="27"/>
        </w:rPr>
        <w:t xml:space="preserve"> </w:t>
      </w:r>
      <w:r>
        <w:rPr>
          <w:spacing w:val="-1"/>
        </w:rPr>
        <w:t>has</w:t>
      </w:r>
      <w:r>
        <w:rPr>
          <w:spacing w:val="24"/>
        </w:rPr>
        <w:t xml:space="preserve"> </w:t>
      </w:r>
      <w:r>
        <w:rPr>
          <w:spacing w:val="-1"/>
        </w:rPr>
        <w:t>been</w:t>
      </w:r>
      <w:r>
        <w:rPr>
          <w:spacing w:val="21"/>
        </w:rPr>
        <w:t xml:space="preserve"> </w:t>
      </w:r>
      <w:r>
        <w:rPr>
          <w:spacing w:val="-1"/>
        </w:rPr>
        <w:t>caused</w:t>
      </w:r>
      <w:r>
        <w:rPr>
          <w:spacing w:val="21"/>
        </w:rPr>
        <w:t xml:space="preserve"> </w:t>
      </w:r>
      <w:r>
        <w:rPr>
          <w:spacing w:val="-2"/>
        </w:rPr>
        <w:t>by</w:t>
      </w:r>
      <w:r>
        <w:rPr>
          <w:spacing w:val="22"/>
        </w:rPr>
        <w:t xml:space="preserve"> </w:t>
      </w:r>
      <w:r>
        <w:t>the</w:t>
      </w:r>
      <w:r>
        <w:rPr>
          <w:spacing w:val="24"/>
        </w:rPr>
        <w:t xml:space="preserve"> </w:t>
      </w:r>
      <w:r>
        <w:rPr>
          <w:spacing w:val="-1"/>
        </w:rPr>
        <w:t>Force</w:t>
      </w:r>
      <w:r>
        <w:rPr>
          <w:spacing w:val="24"/>
        </w:rPr>
        <w:t xml:space="preserve"> </w:t>
      </w:r>
      <w:r>
        <w:rPr>
          <w:spacing w:val="-1"/>
        </w:rPr>
        <w:t>Majeure</w:t>
      </w:r>
      <w:r>
        <w:rPr>
          <w:spacing w:val="22"/>
        </w:rPr>
        <w:t xml:space="preserve"> </w:t>
      </w:r>
      <w:r>
        <w:rPr>
          <w:spacing w:val="-1"/>
        </w:rPr>
        <w:t>Event</w:t>
      </w:r>
      <w:r w:rsidR="00DA2299" w:rsidRPr="003F7205">
        <w:rPr>
          <w:rFonts w:cstheme="minorHAnsi"/>
        </w:rPr>
        <w:t>; and</w:t>
      </w:r>
    </w:p>
    <w:p w14:paraId="7678CB2E" w14:textId="77777777" w:rsidR="00DA2299" w:rsidRPr="00DA2299" w:rsidRDefault="00DA2299" w:rsidP="00FF364D">
      <w:pPr>
        <w:pStyle w:val="Heading4"/>
        <w:numPr>
          <w:ilvl w:val="3"/>
          <w:numId w:val="55"/>
        </w:numPr>
        <w:tabs>
          <w:tab w:val="clear" w:pos="3113"/>
          <w:tab w:val="left" w:pos="3261"/>
        </w:tabs>
        <w:ind w:left="3261" w:hanging="709"/>
      </w:pPr>
      <w:r w:rsidRPr="00DA2299">
        <w:t xml:space="preserve">the Supplier shall be entitled to receive payment of the Charges (or a proportional payment of them) only to the extent that the Services (or part of the Services) continue to be performed in accordance with the terms of this </w:t>
      </w:r>
      <w:r w:rsidR="00CF43F2">
        <w:t>Contract</w:t>
      </w:r>
      <w:r w:rsidRPr="00DA2299">
        <w:t xml:space="preserve"> during the occurrence of the Force Majeure Event.</w:t>
      </w:r>
    </w:p>
    <w:p w14:paraId="13179E99" w14:textId="77777777" w:rsidR="00CF43F2" w:rsidRPr="00CF43F2" w:rsidRDefault="00CF43F2" w:rsidP="00771F4C">
      <w:pPr>
        <w:pStyle w:val="Heading2"/>
        <w:numPr>
          <w:ilvl w:val="1"/>
          <w:numId w:val="4"/>
        </w:numPr>
      </w:pPr>
      <w:bookmarkStart w:id="228" w:name="_Ref45806515"/>
      <w:r w:rsidRPr="00CF43F2">
        <w:t>The Affected Party shall notify the other Party as soon as practicable after the Force Majeure Event ceases or no longer causes the Affected Party to be unable to comply with its obligations under this</w:t>
      </w:r>
      <w:r>
        <w:t xml:space="preserve"> Contract</w:t>
      </w:r>
      <w:r w:rsidRPr="00CF43F2">
        <w:t>.</w:t>
      </w:r>
      <w:bookmarkEnd w:id="228"/>
      <w:r w:rsidRPr="00CF43F2">
        <w:t xml:space="preserve"> </w:t>
      </w:r>
    </w:p>
    <w:p w14:paraId="0C2C02DE" w14:textId="77777777" w:rsidR="00CA6098" w:rsidRDefault="00CF43F2" w:rsidP="00771F4C">
      <w:pPr>
        <w:pStyle w:val="Heading2"/>
        <w:numPr>
          <w:ilvl w:val="1"/>
          <w:numId w:val="4"/>
        </w:numPr>
      </w:pPr>
      <w:r w:rsidRPr="00CF43F2">
        <w:t>Relief from liability for the Aff</w:t>
      </w:r>
      <w:r w:rsidR="00696BE1">
        <w:t>ected Party under this Clause </w:t>
      </w:r>
      <w:r w:rsidR="00696BE1">
        <w:fldChar w:fldCharType="begin"/>
      </w:r>
      <w:r w:rsidR="00696BE1">
        <w:instrText xml:space="preserve"> REF _Ref45806547 \r \h </w:instrText>
      </w:r>
      <w:r w:rsidR="00696BE1">
        <w:fldChar w:fldCharType="separate"/>
      </w:r>
      <w:r w:rsidR="00934421">
        <w:t>33</w:t>
      </w:r>
      <w:r w:rsidR="00696BE1">
        <w:fldChar w:fldCharType="end"/>
      </w:r>
      <w:r w:rsidRPr="00CF43F2">
        <w:t xml:space="preserve"> shall end as soon as the Force Majeure Event no longer causes the Affected Party to be unable to comply with its obligations under this </w:t>
      </w:r>
      <w:r w:rsidR="00834880">
        <w:t>Contract</w:t>
      </w:r>
      <w:r w:rsidRPr="00CF43F2">
        <w:t xml:space="preserve"> and shall not be dependent on the ser</w:t>
      </w:r>
      <w:r w:rsidR="005B4308">
        <w:t>ving of notice under Clause </w:t>
      </w:r>
      <w:r w:rsidR="005B4308">
        <w:fldChar w:fldCharType="begin"/>
      </w:r>
      <w:r w:rsidR="005B4308">
        <w:instrText xml:space="preserve"> REF _Ref45806515 \r \h </w:instrText>
      </w:r>
      <w:r w:rsidR="005B4308">
        <w:fldChar w:fldCharType="separate"/>
      </w:r>
      <w:r w:rsidR="00934421">
        <w:t>33.7</w:t>
      </w:r>
      <w:r w:rsidR="005B4308">
        <w:fldChar w:fldCharType="end"/>
      </w:r>
      <w:r w:rsidRPr="00CF43F2">
        <w:t>.</w:t>
      </w:r>
    </w:p>
    <w:p w14:paraId="0F76A35E" w14:textId="77777777" w:rsidR="00091FB3" w:rsidRPr="00091FB3" w:rsidRDefault="00091FB3" w:rsidP="00771F4C">
      <w:pPr>
        <w:pStyle w:val="Heading2"/>
        <w:numPr>
          <w:ilvl w:val="1"/>
          <w:numId w:val="4"/>
        </w:numPr>
      </w:pPr>
      <w:r w:rsidRPr="00091FB3">
        <w:t xml:space="preserve">The costs of termination incurred by the Parties shall lie where they fall if either Party terminates </w:t>
      </w:r>
      <w:r>
        <w:t>or</w:t>
      </w:r>
      <w:r w:rsidRPr="00091FB3">
        <w:t xml:space="preserve"> partially terminates this </w:t>
      </w:r>
      <w:r w:rsidR="00A226D6">
        <w:t xml:space="preserve">Contract under Clause </w:t>
      </w:r>
      <w:r w:rsidR="00A226D6">
        <w:fldChar w:fldCharType="begin"/>
      </w:r>
      <w:r w:rsidR="00A226D6">
        <w:instrText xml:space="preserve"> REF _Ref45869589 \r \h </w:instrText>
      </w:r>
      <w:r w:rsidR="00A226D6">
        <w:fldChar w:fldCharType="separate"/>
      </w:r>
      <w:r w:rsidR="00934421">
        <w:t>33.6.1</w:t>
      </w:r>
      <w:r w:rsidR="00A226D6">
        <w:fldChar w:fldCharType="end"/>
      </w:r>
      <w:r w:rsidR="00A226D6">
        <w:fldChar w:fldCharType="begin"/>
      </w:r>
      <w:r w:rsidR="00A226D6">
        <w:instrText xml:space="preserve"> REF _Ref45869575 \r \h </w:instrText>
      </w:r>
      <w:r w:rsidR="00A226D6">
        <w:fldChar w:fldCharType="separate"/>
      </w:r>
      <w:r w:rsidR="00934421">
        <w:t>(a)</w:t>
      </w:r>
      <w:r w:rsidR="00A226D6">
        <w:fldChar w:fldCharType="end"/>
      </w:r>
      <w:r w:rsidR="00A226D6">
        <w:t xml:space="preserve"> </w:t>
      </w:r>
      <w:r>
        <w:t>for</w:t>
      </w:r>
      <w:r w:rsidRPr="00091FB3">
        <w:t xml:space="preserve"> </w:t>
      </w:r>
      <w:r>
        <w:t>a</w:t>
      </w:r>
      <w:r w:rsidRPr="00091FB3">
        <w:t xml:space="preserve"> continuing Force Majeure Event</w:t>
      </w:r>
      <w:r>
        <w:t>.</w:t>
      </w:r>
    </w:p>
    <w:p w14:paraId="556600C6" w14:textId="77777777" w:rsidR="00C30582" w:rsidRDefault="00B06B5D" w:rsidP="00771F4C">
      <w:pPr>
        <w:pStyle w:val="Heading1"/>
        <w:keepNext/>
        <w:numPr>
          <w:ilvl w:val="0"/>
          <w:numId w:val="4"/>
        </w:numPr>
      </w:pPr>
      <w:bookmarkStart w:id="229" w:name="_Ref45886559"/>
      <w:bookmarkStart w:id="230" w:name="_Toc48825042"/>
      <w:r>
        <w:t xml:space="preserve">Protection of </w:t>
      </w:r>
      <w:sdt>
        <w:sdtPr>
          <w:tag w:val="goog_rdk_81"/>
          <w:id w:val="-247886316"/>
        </w:sdtPr>
        <w:sdtContent/>
      </w:sdt>
      <w:r>
        <w:t>Personal Data</w:t>
      </w:r>
      <w:bookmarkEnd w:id="207"/>
      <w:bookmarkEnd w:id="229"/>
      <w:bookmarkEnd w:id="230"/>
    </w:p>
    <w:p w14:paraId="45388B8A" w14:textId="77777777" w:rsidR="00F60CB2" w:rsidRDefault="00F60CB2" w:rsidP="00F60CB2">
      <w:pPr>
        <w:pStyle w:val="Heading2"/>
        <w:numPr>
          <w:ilvl w:val="0"/>
          <w:numId w:val="0"/>
        </w:numPr>
        <w:rPr>
          <w:b/>
        </w:rPr>
      </w:pPr>
      <w:bookmarkStart w:id="231" w:name="_heading=h.ihv636" w:colFirst="0" w:colLast="0"/>
      <w:bookmarkEnd w:id="231"/>
      <w:r>
        <w:rPr>
          <w:b/>
        </w:rPr>
        <w:t xml:space="preserve">               Status of the Controller </w:t>
      </w:r>
    </w:p>
    <w:p w14:paraId="254DFE48" w14:textId="77777777" w:rsidR="00E82204" w:rsidRPr="00EC2D91" w:rsidRDefault="00E82204" w:rsidP="00771F4C">
      <w:pPr>
        <w:pStyle w:val="Heading2"/>
        <w:numPr>
          <w:ilvl w:val="1"/>
          <w:numId w:val="4"/>
        </w:numPr>
      </w:pPr>
      <w:r w:rsidRPr="00EC2D91">
        <w:t>The Parties acknowledge that for the purposes of the Data Protection Legislation, the nature of the activity carried out by each of them in relation to their res</w:t>
      </w:r>
      <w:r w:rsidR="009C5B1F">
        <w:t>pective obligations under this Contract</w:t>
      </w:r>
      <w:r w:rsidRPr="00EC2D91">
        <w:t xml:space="preserve"> will determine the status of each Party under the Data Protection Legislation. A Party may act as:</w:t>
      </w:r>
    </w:p>
    <w:p w14:paraId="3C20DF22" w14:textId="77777777" w:rsidR="00E82204" w:rsidRPr="00EC2D91" w:rsidRDefault="00E82204" w:rsidP="00771F4C">
      <w:pPr>
        <w:pStyle w:val="Heading2"/>
        <w:numPr>
          <w:ilvl w:val="2"/>
          <w:numId w:val="4"/>
        </w:numPr>
      </w:pPr>
      <w:r w:rsidRPr="00EC2D91">
        <w:t>“</w:t>
      </w:r>
      <w:r w:rsidRPr="00EC2D91">
        <w:rPr>
          <w:b/>
        </w:rPr>
        <w:t>Controller</w:t>
      </w:r>
      <w:r w:rsidRPr="00EC2D91">
        <w:t>” (where the other Party acts as the “</w:t>
      </w:r>
      <w:r w:rsidRPr="00EC2D91">
        <w:rPr>
          <w:b/>
        </w:rPr>
        <w:t>Processor</w:t>
      </w:r>
      <w:r w:rsidRPr="00EC2D91">
        <w:t>”);</w:t>
      </w:r>
    </w:p>
    <w:p w14:paraId="541CE00F" w14:textId="77777777" w:rsidR="00E82204" w:rsidRPr="00EC2D91" w:rsidRDefault="00E82204" w:rsidP="00771F4C">
      <w:pPr>
        <w:pStyle w:val="Heading2"/>
        <w:numPr>
          <w:ilvl w:val="2"/>
          <w:numId w:val="4"/>
        </w:numPr>
      </w:pPr>
      <w:r w:rsidRPr="00EC2D91">
        <w:t>“P</w:t>
      </w:r>
      <w:r w:rsidRPr="00EC2D91">
        <w:rPr>
          <w:b/>
        </w:rPr>
        <w:t>rocessor</w:t>
      </w:r>
      <w:r w:rsidRPr="00EC2D91">
        <w:t>” (where  the other Party acts as the “</w:t>
      </w:r>
      <w:r w:rsidRPr="00EC2D91">
        <w:rPr>
          <w:b/>
        </w:rPr>
        <w:t>Controller</w:t>
      </w:r>
      <w:r w:rsidRPr="00EC2D91">
        <w:t>”);</w:t>
      </w:r>
    </w:p>
    <w:p w14:paraId="72CC8EF1" w14:textId="77777777" w:rsidR="00E82204" w:rsidRPr="00EC2D91" w:rsidRDefault="00E82204" w:rsidP="00771F4C">
      <w:pPr>
        <w:pStyle w:val="Heading2"/>
        <w:numPr>
          <w:ilvl w:val="2"/>
          <w:numId w:val="4"/>
        </w:numPr>
      </w:pPr>
      <w:r w:rsidRPr="00EC2D91">
        <w:t>“</w:t>
      </w:r>
      <w:r w:rsidRPr="00EC2D91">
        <w:rPr>
          <w:b/>
        </w:rPr>
        <w:t>Joint Controller</w:t>
      </w:r>
      <w:r w:rsidRPr="00EC2D91">
        <w:t xml:space="preserve">” (where both Parties are considered to jointly control the same Personal Data); </w:t>
      </w:r>
    </w:p>
    <w:p w14:paraId="2C94982E" w14:textId="77777777" w:rsidR="00E82204" w:rsidRPr="00EC2D91" w:rsidRDefault="00E82204" w:rsidP="00771F4C">
      <w:pPr>
        <w:pStyle w:val="Heading2"/>
        <w:numPr>
          <w:ilvl w:val="2"/>
          <w:numId w:val="4"/>
        </w:numPr>
      </w:pPr>
      <w:r w:rsidRPr="00EC2D91">
        <w:t>“</w:t>
      </w:r>
      <w:r w:rsidRPr="00EC2D91">
        <w:rPr>
          <w:b/>
        </w:rPr>
        <w:t>Independent Controller</w:t>
      </w:r>
      <w:r w:rsidRPr="00EC2D91">
        <w:t>” of the Personal Data where the other Party is also “</w:t>
      </w:r>
      <w:r w:rsidRPr="00EC2D91">
        <w:rPr>
          <w:b/>
        </w:rPr>
        <w:t>Controller</w:t>
      </w:r>
      <w:r w:rsidRPr="00EC2D91">
        <w:t>” of the same Personal Data in its own right (but there is no element of joint control);</w:t>
      </w:r>
    </w:p>
    <w:p w14:paraId="5B9EF473" w14:textId="77777777" w:rsidR="00E82204" w:rsidRPr="00EC2D91" w:rsidRDefault="00E82204" w:rsidP="00EC2D91">
      <w:pPr>
        <w:pStyle w:val="Heading2"/>
        <w:numPr>
          <w:ilvl w:val="0"/>
          <w:numId w:val="0"/>
        </w:numPr>
        <w:ind w:left="1440"/>
      </w:pPr>
      <w:r w:rsidRPr="00EC2D91">
        <w:t xml:space="preserve">and the Parties shall set out in the </w:t>
      </w:r>
      <w:r>
        <w:t>Schedule of Processing, Personal Data and Data Subjects</w:t>
      </w:r>
      <w:r w:rsidRPr="00EC2D91">
        <w:t xml:space="preserve"> which scenario or scenarios are intended to apply under this </w:t>
      </w:r>
      <w:r w:rsidR="00EC2D91" w:rsidRPr="00EC2D91">
        <w:t>Contract</w:t>
      </w:r>
      <w:r w:rsidRPr="00EC2D91">
        <w:t xml:space="preserve">. </w:t>
      </w:r>
    </w:p>
    <w:p w14:paraId="7C14D483" w14:textId="77777777" w:rsidR="00E82204" w:rsidRPr="00E82204" w:rsidRDefault="00242C48" w:rsidP="00E03D71">
      <w:pPr>
        <w:pStyle w:val="Body2"/>
      </w:pPr>
      <w:r>
        <w:t>Where One Party is Controller and the other Party its Processor</w:t>
      </w:r>
    </w:p>
    <w:p w14:paraId="4629A5A4" w14:textId="77777777" w:rsidR="00242C48" w:rsidRDefault="00242C48" w:rsidP="00771F4C">
      <w:pPr>
        <w:pStyle w:val="Heading2"/>
        <w:numPr>
          <w:ilvl w:val="1"/>
          <w:numId w:val="4"/>
        </w:numPr>
      </w:pPr>
      <w:bookmarkStart w:id="232" w:name="_Ref45871605"/>
      <w:r w:rsidRPr="00242C48">
        <w:t xml:space="preserve">Where a Party is a Processor, the only processing </w:t>
      </w:r>
      <w:r>
        <w:t xml:space="preserve">that the Supplier is authorised to do is listed in the </w:t>
      </w:r>
      <w:r w:rsidRPr="00A919AC">
        <w:t>Schedule of Processing, Personal Data and Data Subjects</w:t>
      </w:r>
      <w:r w:rsidRPr="00A919AC" w:rsidDel="00AD1C5A">
        <w:t xml:space="preserve"> </w:t>
      </w:r>
      <w:r>
        <w:t xml:space="preserve">by the </w:t>
      </w:r>
      <w:r w:rsidR="00F70B91">
        <w:t>Controller.</w:t>
      </w:r>
      <w:bookmarkEnd w:id="232"/>
      <w:r w:rsidR="00F70B91">
        <w:t xml:space="preserve"> </w:t>
      </w:r>
    </w:p>
    <w:p w14:paraId="46C46EC0" w14:textId="77777777" w:rsidR="00C30582" w:rsidRDefault="00B06B5D" w:rsidP="00771F4C">
      <w:pPr>
        <w:pStyle w:val="Heading2"/>
        <w:numPr>
          <w:ilvl w:val="1"/>
          <w:numId w:val="4"/>
        </w:numPr>
        <w:rPr>
          <w:b/>
        </w:rPr>
      </w:pPr>
      <w:r>
        <w:t xml:space="preserve">The </w:t>
      </w:r>
      <w:r w:rsidR="00250B0F">
        <w:t xml:space="preserve">Processor </w:t>
      </w:r>
      <w:r>
        <w:t xml:space="preserve">shall notify the </w:t>
      </w:r>
      <w:r w:rsidR="00250B0F">
        <w:t>Controller</w:t>
      </w:r>
      <w:r>
        <w:t xml:space="preserve"> </w:t>
      </w:r>
      <w:sdt>
        <w:sdtPr>
          <w:tag w:val="goog_rdk_82"/>
          <w:id w:val="-1077359211"/>
        </w:sdtPr>
        <w:sdtContent/>
      </w:sdt>
      <w:sdt>
        <w:sdtPr>
          <w:tag w:val="goog_rdk_83"/>
          <w:id w:val="1198589136"/>
        </w:sdtPr>
        <w:sdtContent/>
      </w:sdt>
      <w:r>
        <w:t xml:space="preserve">immediately if it considers that any of the </w:t>
      </w:r>
      <w:r w:rsidR="00250B0F">
        <w:t>Controller</w:t>
      </w:r>
      <w:r>
        <w:t>’s instructions</w:t>
      </w:r>
      <w:r w:rsidR="00EE1C27">
        <w:t xml:space="preserve"> </w:t>
      </w:r>
      <w:r>
        <w:t>infringe the Data Protection Legislation.</w:t>
      </w:r>
    </w:p>
    <w:p w14:paraId="78D9A459" w14:textId="77777777" w:rsidR="00C30582" w:rsidRDefault="00B06B5D" w:rsidP="00771F4C">
      <w:pPr>
        <w:pStyle w:val="Heading2"/>
        <w:numPr>
          <w:ilvl w:val="1"/>
          <w:numId w:val="4"/>
        </w:numPr>
        <w:rPr>
          <w:b/>
        </w:rPr>
      </w:pPr>
      <w:r>
        <w:lastRenderedPageBreak/>
        <w:t xml:space="preserve">The </w:t>
      </w:r>
      <w:r w:rsidR="00250B0F">
        <w:t>Processor</w:t>
      </w:r>
      <w:r>
        <w:t xml:space="preserve"> shall provide all reasonable assistance to the </w:t>
      </w:r>
      <w:r w:rsidR="00250B0F">
        <w:t>Controller</w:t>
      </w:r>
      <w:r>
        <w:t xml:space="preserve"> in the preparation of any Data Protection Impact Asse</w:t>
      </w:r>
      <w:r w:rsidR="00651886">
        <w:t>ssment prior to commencing any P</w:t>
      </w:r>
      <w:r>
        <w:t>rocessin</w:t>
      </w:r>
      <w:r w:rsidR="00250B0F">
        <w:t>g.  Such assistance may, at the discretion of the Controller, include</w:t>
      </w:r>
      <w:r>
        <w:t>:</w:t>
      </w:r>
    </w:p>
    <w:p w14:paraId="5082DA0D" w14:textId="77777777" w:rsidR="00C30582" w:rsidRDefault="00B06B5D" w:rsidP="00771F4C">
      <w:pPr>
        <w:pStyle w:val="Heading3"/>
        <w:numPr>
          <w:ilvl w:val="2"/>
          <w:numId w:val="4"/>
        </w:numPr>
        <w:rPr>
          <w:b/>
        </w:rPr>
      </w:pPr>
      <w:r>
        <w:t>a systematic description of the envisaged processing ope</w:t>
      </w:r>
      <w:r w:rsidR="00651886">
        <w:t>rations and the purpose of the P</w:t>
      </w:r>
      <w:r>
        <w:t>rocessing;</w:t>
      </w:r>
    </w:p>
    <w:p w14:paraId="46F3F7F8" w14:textId="77777777" w:rsidR="00C30582" w:rsidRDefault="00B06B5D" w:rsidP="00771F4C">
      <w:pPr>
        <w:pStyle w:val="Heading3"/>
        <w:numPr>
          <w:ilvl w:val="2"/>
          <w:numId w:val="4"/>
        </w:numPr>
        <w:rPr>
          <w:b/>
        </w:rPr>
      </w:pPr>
      <w:r>
        <w:t xml:space="preserve">an assessment of the necessity and </w:t>
      </w:r>
      <w:r w:rsidR="00651886">
        <w:t>proportionality of the P</w:t>
      </w:r>
      <w:r>
        <w:t>rocessing operations in relation to the Services;</w:t>
      </w:r>
    </w:p>
    <w:p w14:paraId="187CB75E" w14:textId="77777777" w:rsidR="00C30582" w:rsidRDefault="00B06B5D" w:rsidP="00771F4C">
      <w:pPr>
        <w:pStyle w:val="Heading3"/>
        <w:numPr>
          <w:ilvl w:val="2"/>
          <w:numId w:val="4"/>
        </w:numPr>
        <w:rPr>
          <w:b/>
        </w:rPr>
      </w:pPr>
      <w:r>
        <w:t>an assessment of the risks to the rights and freedoms of Data Subjects; and</w:t>
      </w:r>
    </w:p>
    <w:p w14:paraId="03935590" w14:textId="77777777" w:rsidR="00C30582" w:rsidRDefault="00B06B5D" w:rsidP="00771F4C">
      <w:pPr>
        <w:pStyle w:val="Heading3"/>
        <w:numPr>
          <w:ilvl w:val="2"/>
          <w:numId w:val="4"/>
        </w:numPr>
        <w:rPr>
          <w:b/>
        </w:rPr>
      </w:pPr>
      <w:r>
        <w:t>the measures envisaged to address the risks, including safeguards, security measures and mechanisms to ensure the protection of Personal Data.</w:t>
      </w:r>
    </w:p>
    <w:p w14:paraId="46462292" w14:textId="77777777" w:rsidR="00C30582" w:rsidRDefault="00B06B5D" w:rsidP="00771F4C">
      <w:pPr>
        <w:pStyle w:val="Heading2"/>
        <w:numPr>
          <w:ilvl w:val="1"/>
          <w:numId w:val="4"/>
        </w:numPr>
        <w:rPr>
          <w:b/>
        </w:rPr>
      </w:pPr>
      <w:r>
        <w:t xml:space="preserve">The </w:t>
      </w:r>
      <w:r w:rsidR="00DF02CD">
        <w:t xml:space="preserve">Processor </w:t>
      </w:r>
      <w:r>
        <w:t>shall, in</w:t>
      </w:r>
      <w:r w:rsidR="003D68DF">
        <w:t xml:space="preserve"> relation to any Personal Data P</w:t>
      </w:r>
      <w:r>
        <w:t>rocessed in connection with its obligations under this Contract:</w:t>
      </w:r>
    </w:p>
    <w:p w14:paraId="0BA909CB" w14:textId="77777777" w:rsidR="00C30582" w:rsidRDefault="003D68DF" w:rsidP="00771F4C">
      <w:pPr>
        <w:pStyle w:val="Heading3"/>
        <w:numPr>
          <w:ilvl w:val="2"/>
          <w:numId w:val="4"/>
        </w:numPr>
        <w:rPr>
          <w:b/>
        </w:rPr>
      </w:pPr>
      <w:r>
        <w:t>P</w:t>
      </w:r>
      <w:r w:rsidR="00B06B5D">
        <w:t xml:space="preserve">rocess that Personal Data only in accordance with </w:t>
      </w:r>
      <w:r w:rsidR="00AD1C5A">
        <w:t xml:space="preserve">the </w:t>
      </w:r>
      <w:r w:rsidR="00A919AC" w:rsidRPr="00A919AC">
        <w:t>Schedule of Processing, Personal Data and Data Subjects</w:t>
      </w:r>
      <w:r w:rsidR="00AD1C5A" w:rsidRPr="00AD1C5A">
        <w:t xml:space="preserve">, </w:t>
      </w:r>
      <w:r w:rsidR="00B06B5D">
        <w:t xml:space="preserve">unless the </w:t>
      </w:r>
      <w:r w:rsidR="00DF02CD">
        <w:t>Processor</w:t>
      </w:r>
      <w:r w:rsidR="00B06B5D">
        <w:t xml:space="preserve"> is required to do otherwise by Law. If it is so required the </w:t>
      </w:r>
      <w:r w:rsidR="00DF02CD">
        <w:t xml:space="preserve">Processor </w:t>
      </w:r>
      <w:r w:rsidR="00B06B5D">
        <w:t>shall pr</w:t>
      </w:r>
      <w:r>
        <w:t xml:space="preserve">omptly notify the </w:t>
      </w:r>
      <w:r w:rsidR="00DF02CD">
        <w:t xml:space="preserve">Controller </w:t>
      </w:r>
      <w:r>
        <w:t>before P</w:t>
      </w:r>
      <w:r w:rsidR="00B06B5D">
        <w:t>rocessing the Personal Data unless prohibited by Law;</w:t>
      </w:r>
    </w:p>
    <w:p w14:paraId="6EE9608C" w14:textId="77777777" w:rsidR="00C30582" w:rsidRDefault="00B06B5D" w:rsidP="00771F4C">
      <w:pPr>
        <w:pStyle w:val="Heading3"/>
        <w:numPr>
          <w:ilvl w:val="2"/>
          <w:numId w:val="4"/>
        </w:numPr>
        <w:rPr>
          <w:b/>
        </w:rPr>
      </w:pPr>
      <w:r>
        <w:t xml:space="preserve">ensure that it has in place Protective Measures, </w:t>
      </w:r>
      <w:r w:rsidR="00AA194F">
        <w:t xml:space="preserve">including in the case of the </w:t>
      </w:r>
      <w:r w:rsidR="00AA194F" w:rsidRPr="006B139D">
        <w:t xml:space="preserve">Supplier the measures set out in Clause </w:t>
      </w:r>
      <w:r w:rsidR="006B139D" w:rsidRPr="006B139D">
        <w:fldChar w:fldCharType="begin"/>
      </w:r>
      <w:r w:rsidR="006B139D" w:rsidRPr="006B139D">
        <w:instrText xml:space="preserve"> REF _Ref45872107 \r \h  \* MERGEFORMAT </w:instrText>
      </w:r>
      <w:r w:rsidR="006B139D" w:rsidRPr="006B139D">
        <w:fldChar w:fldCharType="separate"/>
      </w:r>
      <w:r w:rsidR="00934421">
        <w:t>26</w:t>
      </w:r>
      <w:r w:rsidR="006B139D" w:rsidRPr="006B139D">
        <w:fldChar w:fldCharType="end"/>
      </w:r>
      <w:r w:rsidR="006B139D" w:rsidRPr="006B139D">
        <w:t xml:space="preserve"> </w:t>
      </w:r>
      <w:r w:rsidR="00AA194F" w:rsidRPr="006B139D">
        <w:t>(</w:t>
      </w:r>
      <w:r w:rsidR="006B139D" w:rsidRPr="006B139D">
        <w:t xml:space="preserve">Buyer </w:t>
      </w:r>
      <w:r w:rsidR="00AA194F" w:rsidRPr="006B139D">
        <w:t xml:space="preserve">Data and Security Requirements) </w:t>
      </w:r>
      <w:r w:rsidRPr="006B139D">
        <w:t>which</w:t>
      </w:r>
      <w:r>
        <w:t xml:space="preserve"> the </w:t>
      </w:r>
      <w:r w:rsidR="00CC31C9">
        <w:t xml:space="preserve">Controller </w:t>
      </w:r>
      <w:r>
        <w:t xml:space="preserve">may reasonably reject (but failure to reject shall not amount to approval by the </w:t>
      </w:r>
      <w:r w:rsidR="00CC31C9">
        <w:t xml:space="preserve">Controller </w:t>
      </w:r>
      <w:r>
        <w:t>of the adequacy of the Protective Measures), having taken account of the:</w:t>
      </w:r>
    </w:p>
    <w:p w14:paraId="0A29D6B8" w14:textId="77777777" w:rsidR="00C30582" w:rsidRDefault="00B06B5D" w:rsidP="00C75BC1">
      <w:pPr>
        <w:pStyle w:val="Heading4"/>
        <w:numPr>
          <w:ilvl w:val="3"/>
          <w:numId w:val="24"/>
        </w:numPr>
        <w:ind w:left="3119" w:hanging="709"/>
        <w:rPr>
          <w:b/>
        </w:rPr>
      </w:pPr>
      <w:r>
        <w:t>nature of the data to be protected;</w:t>
      </w:r>
    </w:p>
    <w:p w14:paraId="021F0E10" w14:textId="77777777" w:rsidR="00C30582" w:rsidRDefault="00B06B5D" w:rsidP="00C75BC1">
      <w:pPr>
        <w:pStyle w:val="Heading4"/>
        <w:numPr>
          <w:ilvl w:val="3"/>
          <w:numId w:val="24"/>
        </w:numPr>
        <w:ind w:left="3119" w:hanging="709"/>
        <w:rPr>
          <w:b/>
        </w:rPr>
      </w:pPr>
      <w:r>
        <w:t>harm that might result from a Data Loss Event;</w:t>
      </w:r>
    </w:p>
    <w:p w14:paraId="7C6B3EA5" w14:textId="77777777" w:rsidR="00C30582" w:rsidRDefault="00B06B5D" w:rsidP="00C75BC1">
      <w:pPr>
        <w:pStyle w:val="Heading4"/>
        <w:numPr>
          <w:ilvl w:val="3"/>
          <w:numId w:val="24"/>
        </w:numPr>
        <w:ind w:left="3119" w:hanging="709"/>
        <w:rPr>
          <w:b/>
        </w:rPr>
      </w:pPr>
      <w:r>
        <w:t>state of technological development; and</w:t>
      </w:r>
    </w:p>
    <w:p w14:paraId="394F410C" w14:textId="77777777" w:rsidR="00C30582" w:rsidRDefault="00B06B5D" w:rsidP="00C75BC1">
      <w:pPr>
        <w:pStyle w:val="Heading4"/>
        <w:numPr>
          <w:ilvl w:val="3"/>
          <w:numId w:val="24"/>
        </w:numPr>
        <w:ind w:left="3119" w:hanging="709"/>
        <w:rPr>
          <w:b/>
        </w:rPr>
      </w:pPr>
      <w:r>
        <w:t>cost of implementing any measures;</w:t>
      </w:r>
    </w:p>
    <w:p w14:paraId="307F3291" w14:textId="77777777" w:rsidR="00C30582" w:rsidRDefault="00B06B5D" w:rsidP="00771F4C">
      <w:pPr>
        <w:pStyle w:val="Heading3"/>
        <w:numPr>
          <w:ilvl w:val="2"/>
          <w:numId w:val="4"/>
        </w:numPr>
        <w:rPr>
          <w:b/>
        </w:rPr>
      </w:pPr>
      <w:r>
        <w:t>ensure that:</w:t>
      </w:r>
    </w:p>
    <w:p w14:paraId="1AC3A9EA" w14:textId="77777777" w:rsidR="00C30582" w:rsidRDefault="003D68DF" w:rsidP="00771F4C">
      <w:pPr>
        <w:pStyle w:val="Heading4"/>
        <w:numPr>
          <w:ilvl w:val="3"/>
          <w:numId w:val="8"/>
        </w:numPr>
        <w:ind w:left="3119" w:hanging="709"/>
        <w:rPr>
          <w:b/>
        </w:rPr>
      </w:pPr>
      <w:r>
        <w:t xml:space="preserve">the </w:t>
      </w:r>
      <w:r w:rsidR="00467035" w:rsidRPr="00D3391E">
        <w:t>Processor</w:t>
      </w:r>
      <w:r w:rsidRPr="00D3391E">
        <w:t xml:space="preserve"> Personnel</w:t>
      </w:r>
      <w:r>
        <w:t xml:space="preserve"> do not P</w:t>
      </w:r>
      <w:r w:rsidR="00B06B5D">
        <w:t xml:space="preserve">rocess Personal Data except in accordance with this Contract (and in particular </w:t>
      </w:r>
      <w:r w:rsidR="00A8602C">
        <w:t xml:space="preserve">the </w:t>
      </w:r>
      <w:r w:rsidR="00A919AC" w:rsidRPr="00A919AC">
        <w:t>Schedule of Processing, Personal Data and Data Subjects</w:t>
      </w:r>
      <w:r w:rsidR="00B06B5D">
        <w:t>);</w:t>
      </w:r>
    </w:p>
    <w:p w14:paraId="5F5A2330" w14:textId="77777777" w:rsidR="00C30582" w:rsidRDefault="00B06B5D" w:rsidP="00771F4C">
      <w:pPr>
        <w:pStyle w:val="Heading4"/>
        <w:numPr>
          <w:ilvl w:val="3"/>
          <w:numId w:val="8"/>
        </w:numPr>
        <w:ind w:left="3119" w:hanging="709"/>
        <w:rPr>
          <w:b/>
        </w:rPr>
      </w:pPr>
      <w:r>
        <w:t>it takes all reasonable steps to ensure the reliability and in</w:t>
      </w:r>
      <w:r w:rsidR="007C11F1">
        <w:t xml:space="preserve">tegrity of any of the </w:t>
      </w:r>
      <w:r w:rsidR="00467035">
        <w:t>Processor</w:t>
      </w:r>
      <w:r w:rsidR="007C11F1">
        <w:t xml:space="preserve"> P</w:t>
      </w:r>
      <w:r>
        <w:t>ersonnel who have access to the Personal Data and ensure that they:</w:t>
      </w:r>
    </w:p>
    <w:p w14:paraId="2004D696" w14:textId="77777777" w:rsidR="00C30582" w:rsidRPr="00D3391E" w:rsidRDefault="00B06B5D" w:rsidP="00771F4C">
      <w:pPr>
        <w:pStyle w:val="Heading5"/>
        <w:numPr>
          <w:ilvl w:val="4"/>
          <w:numId w:val="8"/>
        </w:numPr>
        <w:tabs>
          <w:tab w:val="clear" w:pos="3833"/>
          <w:tab w:val="left" w:pos="3686"/>
        </w:tabs>
        <w:ind w:left="3686" w:hanging="567"/>
        <w:rPr>
          <w:b/>
        </w:rPr>
      </w:pPr>
      <w:r w:rsidRPr="00D3391E">
        <w:t>are aware of and comply with the Supplier’s duties under this Clause</w:t>
      </w:r>
      <w:r w:rsidR="00467035" w:rsidRPr="00D3391E">
        <w:t xml:space="preserve">, Clauses </w:t>
      </w:r>
      <w:r w:rsidR="00D3391E" w:rsidRPr="00D3391E">
        <w:fldChar w:fldCharType="begin"/>
      </w:r>
      <w:r w:rsidR="00D3391E" w:rsidRPr="00D3391E">
        <w:instrText xml:space="preserve"> REF _Ref45708721 \r \h </w:instrText>
      </w:r>
      <w:r w:rsidR="00D3391E">
        <w:instrText xml:space="preserve"> \* MERGEFORMAT </w:instrText>
      </w:r>
      <w:r w:rsidR="00D3391E" w:rsidRPr="00D3391E">
        <w:fldChar w:fldCharType="separate"/>
      </w:r>
      <w:r w:rsidR="00934421">
        <w:t>39</w:t>
      </w:r>
      <w:r w:rsidR="00D3391E" w:rsidRPr="00D3391E">
        <w:fldChar w:fldCharType="end"/>
      </w:r>
      <w:r w:rsidR="00467035" w:rsidRPr="00D3391E">
        <w:t xml:space="preserve"> (Confidentiality) and in the case of the Supplier, </w:t>
      </w:r>
      <w:r w:rsidR="00D3391E" w:rsidRPr="00D3391E">
        <w:fldChar w:fldCharType="begin"/>
      </w:r>
      <w:r w:rsidR="00D3391E" w:rsidRPr="00D3391E">
        <w:instrText xml:space="preserve"> REF _Ref45872107 \r \h </w:instrText>
      </w:r>
      <w:r w:rsidR="00D3391E">
        <w:instrText xml:space="preserve"> \* MERGEFORMAT </w:instrText>
      </w:r>
      <w:r w:rsidR="00D3391E" w:rsidRPr="00D3391E">
        <w:fldChar w:fldCharType="separate"/>
      </w:r>
      <w:r w:rsidR="00934421">
        <w:t>26</w:t>
      </w:r>
      <w:r w:rsidR="00D3391E" w:rsidRPr="00D3391E">
        <w:fldChar w:fldCharType="end"/>
      </w:r>
      <w:r w:rsidR="00D3391E" w:rsidRPr="00D3391E">
        <w:t xml:space="preserve"> </w:t>
      </w:r>
      <w:r w:rsidR="00467035" w:rsidRPr="00D3391E">
        <w:t>(</w:t>
      </w:r>
      <w:r w:rsidR="00D3391E" w:rsidRPr="00D3391E">
        <w:t>Buyer</w:t>
      </w:r>
      <w:r w:rsidR="00467035" w:rsidRPr="00D3391E">
        <w:t xml:space="preserve"> Data and Security Requirements)</w:t>
      </w:r>
      <w:r w:rsidRPr="00D3391E">
        <w:t>;</w:t>
      </w:r>
    </w:p>
    <w:p w14:paraId="74A8EC6A" w14:textId="77777777" w:rsidR="00C30582" w:rsidRPr="007C11F1" w:rsidRDefault="00B06B5D" w:rsidP="00771F4C">
      <w:pPr>
        <w:pStyle w:val="Heading5"/>
        <w:numPr>
          <w:ilvl w:val="4"/>
          <w:numId w:val="8"/>
        </w:numPr>
        <w:tabs>
          <w:tab w:val="clear" w:pos="3833"/>
          <w:tab w:val="left" w:pos="3686"/>
        </w:tabs>
        <w:ind w:left="3686" w:hanging="567"/>
      </w:pPr>
      <w:r>
        <w:t xml:space="preserve">are subject to appropriate confidentiality undertakings with the Supplier </w:t>
      </w:r>
      <w:r w:rsidRPr="00AF7779">
        <w:t>or any Sub-processor;</w:t>
      </w:r>
    </w:p>
    <w:p w14:paraId="0F8299FE" w14:textId="77777777" w:rsidR="00C30582" w:rsidRPr="007C11F1" w:rsidRDefault="00B06B5D" w:rsidP="00771F4C">
      <w:pPr>
        <w:pStyle w:val="Heading5"/>
        <w:numPr>
          <w:ilvl w:val="4"/>
          <w:numId w:val="8"/>
        </w:numPr>
        <w:tabs>
          <w:tab w:val="clear" w:pos="3833"/>
          <w:tab w:val="left" w:pos="3686"/>
        </w:tabs>
        <w:ind w:left="3686" w:hanging="567"/>
      </w:pPr>
      <w:r>
        <w:lastRenderedPageBreak/>
        <w:t>are informed of the confidential nature of the Personal Data and do not publish, disclose or divulge any of the Personal Data to any third party unless directed in writing to do so by the Buyer or as otherwise permitted by this Contract; and</w:t>
      </w:r>
    </w:p>
    <w:p w14:paraId="205A65F0" w14:textId="77777777" w:rsidR="00C30582" w:rsidRPr="007C11F1" w:rsidRDefault="00B06B5D" w:rsidP="00771F4C">
      <w:pPr>
        <w:pStyle w:val="Heading5"/>
        <w:numPr>
          <w:ilvl w:val="4"/>
          <w:numId w:val="8"/>
        </w:numPr>
        <w:tabs>
          <w:tab w:val="clear" w:pos="3833"/>
          <w:tab w:val="left" w:pos="3686"/>
        </w:tabs>
        <w:ind w:left="3686" w:hanging="567"/>
      </w:pPr>
      <w:r>
        <w:t>have undergone adequate training in the use, care, protection and handling of Personal Data; and</w:t>
      </w:r>
    </w:p>
    <w:p w14:paraId="470578A9" w14:textId="77777777" w:rsidR="00C30582" w:rsidRDefault="00B06B5D" w:rsidP="00771F4C">
      <w:pPr>
        <w:pStyle w:val="Heading3"/>
        <w:numPr>
          <w:ilvl w:val="2"/>
          <w:numId w:val="4"/>
        </w:numPr>
        <w:rPr>
          <w:b/>
        </w:rPr>
      </w:pPr>
      <w:bookmarkStart w:id="233" w:name="_heading=h.32hioqz" w:colFirst="0" w:colLast="0"/>
      <w:bookmarkStart w:id="234" w:name="_Ref44483155"/>
      <w:bookmarkEnd w:id="233"/>
      <w:r>
        <w:t xml:space="preserve">not transfer Personal Data </w:t>
      </w:r>
      <w:r w:rsidR="00062436">
        <w:t>to a Restricted Country</w:t>
      </w:r>
      <w:r w:rsidR="00E84163">
        <w:t xml:space="preserve"> </w:t>
      </w:r>
      <w:r>
        <w:t xml:space="preserve">unless the prior written consent of the </w:t>
      </w:r>
      <w:r w:rsidR="00476E0F">
        <w:t>Controlle</w:t>
      </w:r>
      <w:r>
        <w:t>r has been obtained and the following conditions are fulfilled:</w:t>
      </w:r>
      <w:bookmarkEnd w:id="234"/>
    </w:p>
    <w:p w14:paraId="37F2C862" w14:textId="77777777" w:rsidR="00C30582" w:rsidRDefault="00B06B5D" w:rsidP="00771F4C">
      <w:pPr>
        <w:pStyle w:val="Heading4"/>
        <w:numPr>
          <w:ilvl w:val="3"/>
          <w:numId w:val="7"/>
        </w:numPr>
        <w:ind w:left="3119" w:hanging="709"/>
        <w:rPr>
          <w:b/>
        </w:rPr>
      </w:pPr>
      <w:r>
        <w:t xml:space="preserve">the </w:t>
      </w:r>
      <w:r w:rsidR="00476E0F">
        <w:t>Controlle</w:t>
      </w:r>
      <w:r>
        <w:t xml:space="preserve">r or the </w:t>
      </w:r>
      <w:r w:rsidR="00476E0F">
        <w:t xml:space="preserve">Processor </w:t>
      </w:r>
      <w:r>
        <w:t>has provided appropriate safeguards in relation to the transfer (whether in accordance with GDPR Article 46 or LED Article 37 as relevant) as determined by the Buyer;</w:t>
      </w:r>
    </w:p>
    <w:p w14:paraId="77FE1B09" w14:textId="77777777" w:rsidR="00C30582" w:rsidRDefault="00B06B5D" w:rsidP="00771F4C">
      <w:pPr>
        <w:pStyle w:val="Heading4"/>
        <w:numPr>
          <w:ilvl w:val="3"/>
          <w:numId w:val="7"/>
        </w:numPr>
        <w:ind w:left="3119" w:hanging="709"/>
        <w:rPr>
          <w:b/>
        </w:rPr>
      </w:pPr>
      <w:r>
        <w:t>the Data Subject has enforceable rights and effective legal remedies;</w:t>
      </w:r>
    </w:p>
    <w:p w14:paraId="6A601464" w14:textId="77777777" w:rsidR="00C30582" w:rsidRDefault="00B06B5D" w:rsidP="00771F4C">
      <w:pPr>
        <w:pStyle w:val="Heading4"/>
        <w:numPr>
          <w:ilvl w:val="3"/>
          <w:numId w:val="7"/>
        </w:numPr>
        <w:ind w:left="3119" w:hanging="709"/>
        <w:rPr>
          <w:b/>
        </w:rPr>
      </w:pPr>
      <w:r>
        <w:t xml:space="preserve">the </w:t>
      </w:r>
      <w:r w:rsidR="00476E0F">
        <w:t>Processor</w:t>
      </w:r>
      <w:r>
        <w:t xml:space="preserve"> complies with its obligations under the Data Protection Legislation by providing an adequate level of protection to any Personal Data that is transferred (or, if it is not so bound, uses its best endeavours to assist the </w:t>
      </w:r>
      <w:r w:rsidR="00476E0F">
        <w:t>Controller</w:t>
      </w:r>
      <w:r>
        <w:t xml:space="preserve"> in meeting its obligations); </w:t>
      </w:r>
    </w:p>
    <w:p w14:paraId="02FB1E5E" w14:textId="77777777" w:rsidR="00C30582" w:rsidRDefault="00B06B5D" w:rsidP="00771F4C">
      <w:pPr>
        <w:pStyle w:val="Heading4"/>
        <w:numPr>
          <w:ilvl w:val="3"/>
          <w:numId w:val="7"/>
        </w:numPr>
        <w:ind w:left="3119" w:hanging="709"/>
      </w:pPr>
      <w:r>
        <w:t xml:space="preserve">the </w:t>
      </w:r>
      <w:r w:rsidR="00476E0F">
        <w:t>Processor</w:t>
      </w:r>
      <w:r>
        <w:t xml:space="preserve"> complies with any reasonable instructions notified to it in advance by the </w:t>
      </w:r>
      <w:r w:rsidR="004A1C85">
        <w:t>Controller</w:t>
      </w:r>
      <w:r>
        <w:t xml:space="preserve"> with respect to the processing of the Personal Data; and</w:t>
      </w:r>
    </w:p>
    <w:p w14:paraId="76C8AE0C" w14:textId="77777777" w:rsidR="00C30582" w:rsidRDefault="00E84163" w:rsidP="00771F4C">
      <w:pPr>
        <w:pStyle w:val="Heading4"/>
        <w:numPr>
          <w:ilvl w:val="3"/>
          <w:numId w:val="7"/>
        </w:numPr>
        <w:ind w:left="3119" w:hanging="709"/>
      </w:pPr>
      <w:r>
        <w:t>in respect of any P</w:t>
      </w:r>
      <w:r w:rsidR="00B06B5D">
        <w:t>rocessing in, or transfer of Personal Data to, any Restricted Country permitted in accordance with this Clause</w:t>
      </w:r>
      <w:r>
        <w:t xml:space="preserve"> </w:t>
      </w:r>
      <w:r>
        <w:fldChar w:fldCharType="begin"/>
      </w:r>
      <w:r>
        <w:instrText xml:space="preserve"> REF _Ref44483155 \r \h </w:instrText>
      </w:r>
      <w:r>
        <w:fldChar w:fldCharType="separate"/>
      </w:r>
      <w:r w:rsidR="00934421">
        <w:t>34.5.4</w:t>
      </w:r>
      <w:r>
        <w:fldChar w:fldCharType="end"/>
      </w:r>
      <w:r w:rsidR="00B06B5D">
        <w:t xml:space="preserve">, the </w:t>
      </w:r>
      <w:r w:rsidR="004A1C85">
        <w:t>Processor</w:t>
      </w:r>
      <w:r w:rsidR="00B06B5D">
        <w:t xml:space="preserve"> shall, when requested by the </w:t>
      </w:r>
      <w:r w:rsidR="004A1C85">
        <w:t>Controller</w:t>
      </w:r>
      <w:r w:rsidR="00B06B5D">
        <w:t xml:space="preserve">, promptly enter into an agreement with the </w:t>
      </w:r>
      <w:r w:rsidR="004A1C85">
        <w:t>Controller</w:t>
      </w:r>
      <w:r w:rsidR="00B06B5D">
        <w:t xml:space="preserve"> including or on such provisions as the Standard Contractual Clauses and/or such variation as a regulator or the </w:t>
      </w:r>
      <w:r w:rsidR="004A1C85">
        <w:t>Controller</w:t>
      </w:r>
      <w:r w:rsidR="00B06B5D">
        <w:t xml:space="preserve"> might require which terms shall, in the event of any conflict, take precedence over those in this Clause</w:t>
      </w:r>
      <w:r>
        <w:t xml:space="preserve"> </w:t>
      </w:r>
      <w:r w:rsidR="006B139D">
        <w:fldChar w:fldCharType="begin"/>
      </w:r>
      <w:r w:rsidR="006B139D">
        <w:instrText xml:space="preserve"> REF _Ref45886559 \r \h </w:instrText>
      </w:r>
      <w:r w:rsidR="006B139D">
        <w:fldChar w:fldCharType="separate"/>
      </w:r>
      <w:r w:rsidR="00934421">
        <w:t>34</w:t>
      </w:r>
      <w:r w:rsidR="006B139D">
        <w:fldChar w:fldCharType="end"/>
      </w:r>
      <w:r w:rsidR="00B06B5D">
        <w:t xml:space="preserve">, and the </w:t>
      </w:r>
      <w:r w:rsidR="004A1C85">
        <w:t>Processor</w:t>
      </w:r>
      <w:r w:rsidR="00B06B5D">
        <w:t xml:space="preserve"> shall comply with any reasonable instructions notified to it in advance by the </w:t>
      </w:r>
      <w:r w:rsidR="004A1C85">
        <w:t xml:space="preserve">Controller </w:t>
      </w:r>
      <w:r w:rsidR="00B06B5D">
        <w:t>with respect to the transfer of the Personal Data; and</w:t>
      </w:r>
    </w:p>
    <w:p w14:paraId="0BCA0185" w14:textId="77777777" w:rsidR="00C30582" w:rsidRDefault="00B06B5D" w:rsidP="00771F4C">
      <w:pPr>
        <w:pStyle w:val="Heading3"/>
        <w:numPr>
          <w:ilvl w:val="2"/>
          <w:numId w:val="4"/>
        </w:numPr>
        <w:rPr>
          <w:b/>
        </w:rPr>
      </w:pPr>
      <w:r>
        <w:t xml:space="preserve">at the written direction of the </w:t>
      </w:r>
      <w:r w:rsidR="004A1C85">
        <w:t>Controller</w:t>
      </w:r>
      <w:r>
        <w:t xml:space="preserve">, delete or return Personal Data (and any copies of it) to the </w:t>
      </w:r>
      <w:r w:rsidR="004A1C85">
        <w:t>Controller</w:t>
      </w:r>
      <w:r>
        <w:t xml:space="preserve"> on terminati</w:t>
      </w:r>
      <w:r w:rsidR="004A1C85">
        <w:t>on of this Contract unless the Processor</w:t>
      </w:r>
      <w:r>
        <w:t xml:space="preserve"> is required by Law to retain the Personal Data.</w:t>
      </w:r>
    </w:p>
    <w:p w14:paraId="5FA8F8CC" w14:textId="77777777" w:rsidR="00C30582" w:rsidRDefault="00B06B5D" w:rsidP="00771F4C">
      <w:pPr>
        <w:pStyle w:val="Heading2"/>
        <w:numPr>
          <w:ilvl w:val="1"/>
          <w:numId w:val="4"/>
        </w:numPr>
        <w:rPr>
          <w:b/>
        </w:rPr>
      </w:pPr>
      <w:bookmarkStart w:id="235" w:name="_heading=h.1hmsyys" w:colFirst="0" w:colLast="0"/>
      <w:bookmarkStart w:id="236" w:name="_Ref44483253"/>
      <w:bookmarkEnd w:id="235"/>
      <w:r w:rsidRPr="009473BB">
        <w:t>Subject to Clause</w:t>
      </w:r>
      <w:r w:rsidR="00B52ADA" w:rsidRPr="009473BB">
        <w:t xml:space="preserve"> </w:t>
      </w:r>
      <w:r w:rsidR="00B52ADA" w:rsidRPr="009473BB">
        <w:fldChar w:fldCharType="begin"/>
      </w:r>
      <w:r w:rsidR="00B52ADA" w:rsidRPr="009473BB">
        <w:instrText xml:space="preserve"> REF _Ref44483198 \r \h </w:instrText>
      </w:r>
      <w:r w:rsidR="009473BB">
        <w:instrText xml:space="preserve"> \* MERGEFORMAT </w:instrText>
      </w:r>
      <w:r w:rsidR="00B52ADA" w:rsidRPr="009473BB">
        <w:fldChar w:fldCharType="separate"/>
      </w:r>
      <w:r w:rsidR="00934421">
        <w:t>34.7</w:t>
      </w:r>
      <w:r w:rsidR="00B52ADA" w:rsidRPr="009473BB">
        <w:fldChar w:fldCharType="end"/>
      </w:r>
      <w:r w:rsidRPr="009473BB">
        <w:t xml:space="preserve">, the </w:t>
      </w:r>
      <w:r w:rsidR="00835A1E">
        <w:t xml:space="preserve">Processor </w:t>
      </w:r>
      <w:r w:rsidRPr="009473BB">
        <w:t xml:space="preserve">shall notify the </w:t>
      </w:r>
      <w:r w:rsidR="00835A1E">
        <w:t>Controller immediately</w:t>
      </w:r>
      <w:r w:rsidRPr="009473BB">
        <w:t xml:space="preserve"> </w:t>
      </w:r>
      <w:r w:rsidR="00835A1E">
        <w:t>if in relation to it Processing Personal Data under or in connection with this Contract it</w:t>
      </w:r>
      <w:r>
        <w:t>:</w:t>
      </w:r>
      <w:bookmarkEnd w:id="236"/>
    </w:p>
    <w:p w14:paraId="705D8DC3" w14:textId="77777777" w:rsidR="00C30582" w:rsidRDefault="00B06B5D" w:rsidP="00771F4C">
      <w:pPr>
        <w:pStyle w:val="Heading3"/>
        <w:numPr>
          <w:ilvl w:val="2"/>
          <w:numId w:val="4"/>
        </w:numPr>
        <w:rPr>
          <w:b/>
        </w:rPr>
      </w:pPr>
      <w:r>
        <w:t>receives a Data Subject Request (or purported Data Subject Request);</w:t>
      </w:r>
    </w:p>
    <w:p w14:paraId="50146202" w14:textId="77777777" w:rsidR="00C30582" w:rsidRDefault="00B06B5D" w:rsidP="00771F4C">
      <w:pPr>
        <w:pStyle w:val="Heading3"/>
        <w:numPr>
          <w:ilvl w:val="2"/>
          <w:numId w:val="4"/>
        </w:numPr>
        <w:rPr>
          <w:b/>
        </w:rPr>
      </w:pPr>
      <w:r>
        <w:t xml:space="preserve">receives a request to rectify, block or erase any Personal Data; </w:t>
      </w:r>
    </w:p>
    <w:p w14:paraId="3900BD6B" w14:textId="77777777" w:rsidR="00C30582" w:rsidRDefault="00B06B5D" w:rsidP="00771F4C">
      <w:pPr>
        <w:pStyle w:val="Heading3"/>
        <w:numPr>
          <w:ilvl w:val="2"/>
          <w:numId w:val="4"/>
        </w:numPr>
        <w:rPr>
          <w:b/>
        </w:rPr>
      </w:pPr>
      <w:r>
        <w:lastRenderedPageBreak/>
        <w:t>receives any other request, complaint or communication relating to either Party's obligations under the Data Protection Legislation; or</w:t>
      </w:r>
    </w:p>
    <w:p w14:paraId="6C6F91C7" w14:textId="77777777" w:rsidR="000E39FE" w:rsidRPr="000E39FE" w:rsidRDefault="000E39FE" w:rsidP="00771F4C">
      <w:pPr>
        <w:pStyle w:val="Heading3"/>
        <w:numPr>
          <w:ilvl w:val="2"/>
          <w:numId w:val="4"/>
        </w:numPr>
        <w:rPr>
          <w:b/>
        </w:rPr>
      </w:pPr>
      <w:r>
        <w:t>receives any communication from the Information Commissioner or any other regulatory authority in connection with Personal Data processed under this Contract;</w:t>
      </w:r>
    </w:p>
    <w:p w14:paraId="0F386C51" w14:textId="77777777" w:rsidR="00C30582" w:rsidRDefault="00B06B5D" w:rsidP="00771F4C">
      <w:pPr>
        <w:pStyle w:val="Heading3"/>
        <w:numPr>
          <w:ilvl w:val="2"/>
          <w:numId w:val="4"/>
        </w:numPr>
      </w:pPr>
      <w:r>
        <w:t>receives a request from any third party for disclosure of Personal Data where compliance with such request is required or purported to be required by Law;</w:t>
      </w:r>
      <w:r w:rsidR="000E39FE">
        <w:t xml:space="preserve"> or </w:t>
      </w:r>
    </w:p>
    <w:p w14:paraId="02A01DFF" w14:textId="77777777" w:rsidR="00B52ADA" w:rsidRDefault="000E39FE" w:rsidP="00771F4C">
      <w:pPr>
        <w:pStyle w:val="Heading3"/>
        <w:numPr>
          <w:ilvl w:val="2"/>
          <w:numId w:val="4"/>
        </w:numPr>
      </w:pPr>
      <w:r>
        <w:t xml:space="preserve">becomes aware of a </w:t>
      </w:r>
      <w:r w:rsidR="005064C9">
        <w:t>Data Loss Event</w:t>
      </w:r>
      <w:r>
        <w:t xml:space="preserve">. </w:t>
      </w:r>
    </w:p>
    <w:p w14:paraId="53AB6673" w14:textId="77777777" w:rsidR="00C30582" w:rsidRDefault="00B06B5D" w:rsidP="00771F4C">
      <w:pPr>
        <w:pStyle w:val="Heading2"/>
        <w:numPr>
          <w:ilvl w:val="1"/>
          <w:numId w:val="4"/>
        </w:numPr>
        <w:rPr>
          <w:b/>
        </w:rPr>
      </w:pPr>
      <w:bookmarkStart w:id="237" w:name="_heading=h.41mghml" w:colFirst="0" w:colLast="0"/>
      <w:bookmarkStart w:id="238" w:name="_Ref44483198"/>
      <w:bookmarkEnd w:id="237"/>
      <w:r>
        <w:t xml:space="preserve">The </w:t>
      </w:r>
      <w:r w:rsidR="00203FFB">
        <w:t>Processor</w:t>
      </w:r>
      <w:r>
        <w:t xml:space="preserve">’s obligation to notify under Clause </w:t>
      </w:r>
      <w:r w:rsidR="00B52ADA">
        <w:fldChar w:fldCharType="begin"/>
      </w:r>
      <w:r w:rsidR="00B52ADA">
        <w:instrText xml:space="preserve"> REF _Ref44483253 \r \h </w:instrText>
      </w:r>
      <w:r w:rsidR="00B52ADA">
        <w:fldChar w:fldCharType="separate"/>
      </w:r>
      <w:r w:rsidR="00934421">
        <w:t>34.6</w:t>
      </w:r>
      <w:r w:rsidR="00B52ADA">
        <w:fldChar w:fldCharType="end"/>
      </w:r>
      <w:r w:rsidR="00B52ADA">
        <w:t xml:space="preserve"> </w:t>
      </w:r>
      <w:r>
        <w:t xml:space="preserve">shall include the provision of further information to the </w:t>
      </w:r>
      <w:r w:rsidR="00203FFB">
        <w:t>Controller</w:t>
      </w:r>
      <w:r>
        <w:t xml:space="preserve"> in phases, as details become available.</w:t>
      </w:r>
      <w:bookmarkEnd w:id="238"/>
    </w:p>
    <w:p w14:paraId="71862710" w14:textId="77777777" w:rsidR="00C30582" w:rsidRDefault="00B06B5D" w:rsidP="00771F4C">
      <w:pPr>
        <w:pStyle w:val="Heading2"/>
        <w:numPr>
          <w:ilvl w:val="1"/>
          <w:numId w:val="4"/>
        </w:numPr>
        <w:rPr>
          <w:b/>
        </w:rPr>
      </w:pPr>
      <w:r>
        <w:t xml:space="preserve">Taking into account the nature of the processing, the </w:t>
      </w:r>
      <w:r w:rsidR="00203FFB">
        <w:t>Processor</w:t>
      </w:r>
      <w:r>
        <w:t xml:space="preserve"> shall provide the </w:t>
      </w:r>
      <w:r w:rsidR="00203FFB">
        <w:t xml:space="preserve">Controller </w:t>
      </w:r>
      <w:r>
        <w:t xml:space="preserve">with full assistance in relation to either Party's obligations under Data Protection Legislation and any complaint, communication or request made under Clause </w:t>
      </w:r>
      <w:r w:rsidR="00BE269A">
        <w:fldChar w:fldCharType="begin"/>
      </w:r>
      <w:r w:rsidR="00BE269A">
        <w:instrText xml:space="preserve"> REF _Ref44483253 \r \h </w:instrText>
      </w:r>
      <w:r w:rsidR="00BE269A">
        <w:fldChar w:fldCharType="separate"/>
      </w:r>
      <w:r w:rsidR="00934421">
        <w:t>34.6</w:t>
      </w:r>
      <w:r w:rsidR="00BE269A">
        <w:fldChar w:fldCharType="end"/>
      </w:r>
      <w:r w:rsidR="00BE269A">
        <w:t xml:space="preserve"> </w:t>
      </w:r>
      <w:r>
        <w:t>(and insofar as possible within the timescales reasonably required by the Buyer) including by promptly providing:</w:t>
      </w:r>
    </w:p>
    <w:p w14:paraId="42958720" w14:textId="77777777" w:rsidR="00C30582" w:rsidRDefault="005064C9" w:rsidP="00771F4C">
      <w:pPr>
        <w:pStyle w:val="Heading3"/>
        <w:numPr>
          <w:ilvl w:val="2"/>
          <w:numId w:val="4"/>
        </w:numPr>
        <w:rPr>
          <w:b/>
        </w:rPr>
      </w:pPr>
      <w:r>
        <w:t xml:space="preserve">the Controller </w:t>
      </w:r>
      <w:r w:rsidR="00B06B5D">
        <w:t>with full details and copies of the complaint, communication or request;</w:t>
      </w:r>
    </w:p>
    <w:p w14:paraId="7D6DA944" w14:textId="77777777" w:rsidR="00C30582" w:rsidRDefault="00B06B5D" w:rsidP="00771F4C">
      <w:pPr>
        <w:pStyle w:val="Heading3"/>
        <w:numPr>
          <w:ilvl w:val="2"/>
          <w:numId w:val="4"/>
        </w:numPr>
        <w:rPr>
          <w:b/>
        </w:rPr>
      </w:pPr>
      <w:r>
        <w:t xml:space="preserve">such assistance as is reasonably requested by the </w:t>
      </w:r>
      <w:r w:rsidR="005064C9">
        <w:t>Controller</w:t>
      </w:r>
      <w:r>
        <w:t xml:space="preserve"> to enable the </w:t>
      </w:r>
      <w:r w:rsidR="005064C9">
        <w:t>Controller</w:t>
      </w:r>
      <w:r>
        <w:t xml:space="preserve"> to comply with a Data Subject Request within the relevant timescales set out in the Data Protection Legislation;</w:t>
      </w:r>
    </w:p>
    <w:p w14:paraId="7303A351" w14:textId="77777777" w:rsidR="00C30582" w:rsidRDefault="00B06B5D" w:rsidP="00771F4C">
      <w:pPr>
        <w:pStyle w:val="Heading3"/>
        <w:numPr>
          <w:ilvl w:val="2"/>
          <w:numId w:val="4"/>
        </w:numPr>
        <w:rPr>
          <w:b/>
        </w:rPr>
      </w:pPr>
      <w:r>
        <w:t xml:space="preserve">the </w:t>
      </w:r>
      <w:r w:rsidR="005064C9">
        <w:t>Controller</w:t>
      </w:r>
      <w:r>
        <w:t>, at its request, with any Personal Data it holds in relation to a Data Subject;</w:t>
      </w:r>
    </w:p>
    <w:p w14:paraId="6D9D3FF3" w14:textId="77777777" w:rsidR="00C30582" w:rsidRDefault="00B06B5D" w:rsidP="00771F4C">
      <w:pPr>
        <w:pStyle w:val="Heading3"/>
        <w:numPr>
          <w:ilvl w:val="2"/>
          <w:numId w:val="4"/>
        </w:numPr>
        <w:rPr>
          <w:b/>
        </w:rPr>
      </w:pPr>
      <w:r>
        <w:t xml:space="preserve">assistance as requested by the </w:t>
      </w:r>
      <w:r w:rsidR="005064C9">
        <w:t xml:space="preserve">Controller </w:t>
      </w:r>
      <w:r>
        <w:t>f</w:t>
      </w:r>
      <w:r w:rsidR="00BE269A">
        <w:t xml:space="preserve">ollowing any Data Loss Event; and </w:t>
      </w:r>
    </w:p>
    <w:p w14:paraId="44AB5246" w14:textId="77777777" w:rsidR="00C30582" w:rsidRDefault="00B06B5D" w:rsidP="00771F4C">
      <w:pPr>
        <w:pStyle w:val="Heading3"/>
        <w:numPr>
          <w:ilvl w:val="2"/>
          <w:numId w:val="4"/>
        </w:numPr>
        <w:rPr>
          <w:b/>
        </w:rPr>
      </w:pPr>
      <w:r>
        <w:t xml:space="preserve">assistance as requested by the </w:t>
      </w:r>
      <w:r w:rsidR="005064C9">
        <w:t xml:space="preserve">Controller </w:t>
      </w:r>
      <w:r>
        <w:t xml:space="preserve">with respect to any request from the Information Commissioner’s Office, or any consultation by the </w:t>
      </w:r>
      <w:r w:rsidR="005064C9">
        <w:t>Controller</w:t>
      </w:r>
      <w:r>
        <w:t xml:space="preserve"> with the Information Commissioner's Office.</w:t>
      </w:r>
    </w:p>
    <w:p w14:paraId="7B803126" w14:textId="77777777" w:rsidR="00647B9D" w:rsidRPr="00647B9D" w:rsidRDefault="00B06B5D" w:rsidP="00771F4C">
      <w:pPr>
        <w:pStyle w:val="Heading2"/>
        <w:numPr>
          <w:ilvl w:val="1"/>
          <w:numId w:val="4"/>
        </w:numPr>
      </w:pPr>
      <w:r>
        <w:t xml:space="preserve">The </w:t>
      </w:r>
      <w:r w:rsidR="005064C9">
        <w:t>Processor</w:t>
      </w:r>
      <w:r>
        <w:t xml:space="preserve"> shall maintain complete and accurate records and information to demonstrate its compliance with this Clause</w:t>
      </w:r>
      <w:r w:rsidR="006B139D">
        <w:t xml:space="preserve"> </w:t>
      </w:r>
      <w:r w:rsidR="006B139D">
        <w:fldChar w:fldCharType="begin"/>
      </w:r>
      <w:r w:rsidR="006B139D">
        <w:instrText xml:space="preserve"> REF _Ref45886559 \r \h </w:instrText>
      </w:r>
      <w:r w:rsidR="006B139D">
        <w:fldChar w:fldCharType="separate"/>
      </w:r>
      <w:r w:rsidR="00934421">
        <w:t>34</w:t>
      </w:r>
      <w:r w:rsidR="006B139D">
        <w:fldChar w:fldCharType="end"/>
      </w:r>
      <w:r>
        <w:t>.</w:t>
      </w:r>
      <w:r w:rsidR="00647B9D" w:rsidRPr="00647B9D">
        <w:t xml:space="preserve"> This requirement does not apply where the Processor employs fewer than 250 staff, unless:</w:t>
      </w:r>
    </w:p>
    <w:p w14:paraId="7FEA8A51" w14:textId="77777777" w:rsidR="00647B9D" w:rsidRPr="00647B9D" w:rsidRDefault="00647B9D" w:rsidP="00771F4C">
      <w:pPr>
        <w:pStyle w:val="Heading3"/>
        <w:numPr>
          <w:ilvl w:val="2"/>
          <w:numId w:val="4"/>
        </w:numPr>
      </w:pPr>
      <w:r w:rsidRPr="00647B9D">
        <w:t>the Controller determines that the processing is not occasional;</w:t>
      </w:r>
    </w:p>
    <w:p w14:paraId="63C94E05" w14:textId="77777777" w:rsidR="00647B9D" w:rsidRPr="00647B9D" w:rsidRDefault="00647B9D" w:rsidP="00771F4C">
      <w:pPr>
        <w:pStyle w:val="Heading3"/>
        <w:numPr>
          <w:ilvl w:val="2"/>
          <w:numId w:val="4"/>
        </w:numPr>
      </w:pPr>
      <w:r w:rsidRPr="00647B9D">
        <w:t>the Controller determines the processing includes special categories of data as referred to in Article 9(1) of the GDPR or Personal Data relating to criminal convictions and offences referred to in Article 10 of the GDPR; or</w:t>
      </w:r>
    </w:p>
    <w:p w14:paraId="3CC2F4C0" w14:textId="77777777" w:rsidR="00647B9D" w:rsidRPr="00647B9D" w:rsidRDefault="00647B9D" w:rsidP="00771F4C">
      <w:pPr>
        <w:pStyle w:val="Heading3"/>
        <w:numPr>
          <w:ilvl w:val="2"/>
          <w:numId w:val="4"/>
        </w:numPr>
      </w:pPr>
      <w:r w:rsidRPr="00647B9D">
        <w:t>the Controller determines that the processing is likely to result in a risk to the rights and freedoms of Data Subjects.</w:t>
      </w:r>
    </w:p>
    <w:p w14:paraId="1E3448E9" w14:textId="77777777" w:rsidR="00C30582" w:rsidRDefault="00B06B5D" w:rsidP="00771F4C">
      <w:pPr>
        <w:pStyle w:val="Heading2"/>
        <w:numPr>
          <w:ilvl w:val="1"/>
          <w:numId w:val="4"/>
        </w:numPr>
      </w:pPr>
      <w:r>
        <w:t xml:space="preserve">The </w:t>
      </w:r>
      <w:r w:rsidR="00647B9D">
        <w:t xml:space="preserve">Processor </w:t>
      </w:r>
      <w:r>
        <w:t xml:space="preserve">shall allow for audits of its Processing activity by the </w:t>
      </w:r>
      <w:r w:rsidR="00647B9D">
        <w:t>Controller</w:t>
      </w:r>
      <w:r>
        <w:t xml:space="preserve"> or the </w:t>
      </w:r>
      <w:r w:rsidR="00647B9D">
        <w:t>Controller</w:t>
      </w:r>
      <w:r>
        <w:t>’s designated auditor or representative.</w:t>
      </w:r>
    </w:p>
    <w:p w14:paraId="56DDE058" w14:textId="77777777" w:rsidR="00C30582" w:rsidRDefault="00B06B5D" w:rsidP="00771F4C">
      <w:pPr>
        <w:pStyle w:val="Heading2"/>
        <w:numPr>
          <w:ilvl w:val="1"/>
          <w:numId w:val="4"/>
        </w:numPr>
        <w:rPr>
          <w:b/>
        </w:rPr>
      </w:pPr>
      <w:r>
        <w:lastRenderedPageBreak/>
        <w:t>Each Party shall designate its own data protection officer if required by the Data Protection Legislation.</w:t>
      </w:r>
    </w:p>
    <w:p w14:paraId="18F477AC" w14:textId="77777777" w:rsidR="00C30582" w:rsidRDefault="00B06B5D" w:rsidP="00771F4C">
      <w:pPr>
        <w:pStyle w:val="Heading2"/>
        <w:numPr>
          <w:ilvl w:val="1"/>
          <w:numId w:val="4"/>
        </w:numPr>
        <w:rPr>
          <w:b/>
        </w:rPr>
      </w:pPr>
      <w:r>
        <w:t>Before</w:t>
      </w:r>
      <w:r w:rsidR="0022094E">
        <w:t xml:space="preserve"> allowing any Sub-processor to P</w:t>
      </w:r>
      <w:r>
        <w:t xml:space="preserve">rocess any Personal Data related to this Contract, the </w:t>
      </w:r>
      <w:r w:rsidR="00226FAA">
        <w:t>Processor</w:t>
      </w:r>
      <w:r>
        <w:t xml:space="preserve"> must:</w:t>
      </w:r>
    </w:p>
    <w:p w14:paraId="759FC3F1" w14:textId="77777777" w:rsidR="00C30582" w:rsidRPr="00807402" w:rsidRDefault="00B06B5D" w:rsidP="00771F4C">
      <w:pPr>
        <w:pStyle w:val="Heading3"/>
        <w:numPr>
          <w:ilvl w:val="2"/>
          <w:numId w:val="4"/>
        </w:numPr>
      </w:pPr>
      <w:r>
        <w:t xml:space="preserve">notify the </w:t>
      </w:r>
      <w:r w:rsidR="00226FAA">
        <w:t>Controller</w:t>
      </w:r>
      <w:r>
        <w:t xml:space="preserve"> in writing of the intended Sub-processor and processing;</w:t>
      </w:r>
    </w:p>
    <w:p w14:paraId="0D2CF92D" w14:textId="77777777" w:rsidR="00C30582" w:rsidRPr="00807402" w:rsidRDefault="00B06B5D" w:rsidP="00771F4C">
      <w:pPr>
        <w:pStyle w:val="Heading3"/>
        <w:numPr>
          <w:ilvl w:val="2"/>
          <w:numId w:val="4"/>
        </w:numPr>
      </w:pPr>
      <w:r>
        <w:t xml:space="preserve">obtain the written consent of the </w:t>
      </w:r>
      <w:r w:rsidR="00226FAA">
        <w:t>Controller</w:t>
      </w:r>
      <w:r>
        <w:t>;</w:t>
      </w:r>
    </w:p>
    <w:p w14:paraId="115FFA4F" w14:textId="77777777" w:rsidR="00C30582" w:rsidRPr="00807402" w:rsidRDefault="00B06B5D" w:rsidP="00771F4C">
      <w:pPr>
        <w:pStyle w:val="Heading3"/>
        <w:numPr>
          <w:ilvl w:val="2"/>
          <w:numId w:val="4"/>
        </w:numPr>
      </w:pPr>
      <w:r>
        <w:t>enter into a written agreement with the Sub-processor which give effect to the</w:t>
      </w:r>
      <w:r w:rsidR="0022094E">
        <w:t xml:space="preserve"> terms set out in this Clause </w:t>
      </w:r>
      <w:r w:rsidR="006B139D">
        <w:fldChar w:fldCharType="begin"/>
      </w:r>
      <w:r w:rsidR="006B139D">
        <w:instrText xml:space="preserve"> REF _Ref45886559 \r \h </w:instrText>
      </w:r>
      <w:r w:rsidR="006B139D">
        <w:fldChar w:fldCharType="separate"/>
      </w:r>
      <w:r w:rsidR="00934421">
        <w:t>34</w:t>
      </w:r>
      <w:r w:rsidR="006B139D">
        <w:fldChar w:fldCharType="end"/>
      </w:r>
      <w:r>
        <w:t xml:space="preserve"> such that they apply to the Sub-processor; and</w:t>
      </w:r>
    </w:p>
    <w:p w14:paraId="2A125CB3" w14:textId="77777777" w:rsidR="00C30582" w:rsidRPr="00807402" w:rsidRDefault="00B06B5D" w:rsidP="00771F4C">
      <w:pPr>
        <w:pStyle w:val="Heading3"/>
        <w:numPr>
          <w:ilvl w:val="2"/>
          <w:numId w:val="4"/>
        </w:numPr>
      </w:pPr>
      <w:r>
        <w:t xml:space="preserve">provide the </w:t>
      </w:r>
      <w:r w:rsidR="00226FAA">
        <w:t>Controller</w:t>
      </w:r>
      <w:r>
        <w:t xml:space="preserve"> with such information rega</w:t>
      </w:r>
      <w:r w:rsidR="00226FAA">
        <w:t xml:space="preserve">rding the Sub-processor as the Controller </w:t>
      </w:r>
      <w:r>
        <w:t>may reasonably require.</w:t>
      </w:r>
    </w:p>
    <w:p w14:paraId="1D7B1B1E" w14:textId="77777777" w:rsidR="00C30582" w:rsidRDefault="00B06B5D" w:rsidP="00771F4C">
      <w:pPr>
        <w:pStyle w:val="Heading2"/>
        <w:numPr>
          <w:ilvl w:val="1"/>
          <w:numId w:val="4"/>
        </w:numPr>
        <w:rPr>
          <w:b/>
        </w:rPr>
      </w:pPr>
      <w:r>
        <w:t xml:space="preserve">The </w:t>
      </w:r>
      <w:r w:rsidR="00226FAA">
        <w:t>Processor</w:t>
      </w:r>
      <w:r>
        <w:t xml:space="preserve"> shall remain fully liable for all acts or omissions of any of its Sub-processors.</w:t>
      </w:r>
    </w:p>
    <w:p w14:paraId="16CC0A71" w14:textId="77777777" w:rsidR="00C30582" w:rsidRDefault="00B06B5D" w:rsidP="00771F4C">
      <w:pPr>
        <w:pStyle w:val="Heading2"/>
        <w:numPr>
          <w:ilvl w:val="1"/>
          <w:numId w:val="4"/>
        </w:numPr>
        <w:rPr>
          <w:b/>
        </w:rPr>
      </w:pPr>
      <w:r>
        <w:t xml:space="preserve">The </w:t>
      </w:r>
      <w:r w:rsidR="00226FAA">
        <w:t xml:space="preserve">Buyer </w:t>
      </w:r>
      <w:r>
        <w:t>may, at any time on not less than thirty (30) Working Days’ notice, revise this Clause by replacing it with any applicable controller to processor standard clauses or similar terms forming part of an applicable certification scheme (which sh</w:t>
      </w:r>
      <w:r w:rsidR="00692887">
        <w:t>all apply</w:t>
      </w:r>
      <w:r w:rsidR="00AE1B2C">
        <w:t xml:space="preserve"> when incorporated by a</w:t>
      </w:r>
      <w:r>
        <w:t>ttachment to this Contract).</w:t>
      </w:r>
    </w:p>
    <w:p w14:paraId="2CB961E6" w14:textId="77777777" w:rsidR="00AE1B2C" w:rsidRDefault="00B06B5D" w:rsidP="00771F4C">
      <w:pPr>
        <w:pStyle w:val="Heading2"/>
        <w:numPr>
          <w:ilvl w:val="1"/>
          <w:numId w:val="4"/>
        </w:numPr>
      </w:pPr>
      <w:bookmarkStart w:id="239" w:name="_Ref45871644"/>
      <w:r>
        <w:t>The Parties agree to take account of any guidance issued by the Information Commissioner’s Office. The Buyer may on not less than thirty (30) Working Days’ notice to the Supplier amend this Contract to ensure that it complies with any guidance, codes of practice, codes of conduct, regulatory guidance, standard clauses or any other related laws arising from the GDPR.</w:t>
      </w:r>
      <w:bookmarkEnd w:id="239"/>
    </w:p>
    <w:p w14:paraId="5EED8E04" w14:textId="77777777" w:rsidR="00AE1B2C" w:rsidRDefault="00AE1B2C" w:rsidP="00E03D71">
      <w:pPr>
        <w:pStyle w:val="Body2"/>
      </w:pPr>
      <w:r>
        <w:t>Where the Parties are Joint Controllers of Personal Data</w:t>
      </w:r>
    </w:p>
    <w:p w14:paraId="5A6E2B02" w14:textId="77777777" w:rsidR="00AE1B2C" w:rsidRDefault="00AE1B2C" w:rsidP="00771F4C">
      <w:pPr>
        <w:pStyle w:val="Heading2"/>
        <w:numPr>
          <w:ilvl w:val="1"/>
          <w:numId w:val="4"/>
        </w:numPr>
      </w:pPr>
      <w:bookmarkStart w:id="240" w:name="_Ref45871649"/>
      <w:r w:rsidRPr="00AE1B2C">
        <w:t xml:space="preserve">In the event that the </w:t>
      </w:r>
      <w:r w:rsidRPr="0015207B">
        <w:t xml:space="preserve">Parties are Joint Controllers in respect of Personal Data under this Contract, the Parties shall implement Clauses that are necessary to comply with GDPR Article 26 based on the terms set out </w:t>
      </w:r>
      <w:r w:rsidR="0015207B">
        <w:t xml:space="preserve">in </w:t>
      </w:r>
      <w:bookmarkEnd w:id="240"/>
      <w:r w:rsidR="00323A10">
        <w:t xml:space="preserve">the alternative Joint Controller clauses as indicated in Section C, Part C (Alternative Clauses) of the Order Form. </w:t>
      </w:r>
    </w:p>
    <w:p w14:paraId="4F74D9B8" w14:textId="77777777" w:rsidR="002F785E" w:rsidRDefault="002F785E" w:rsidP="00E03D71">
      <w:pPr>
        <w:pStyle w:val="Body2"/>
      </w:pPr>
      <w:r>
        <w:t xml:space="preserve">Where the Parties are Independent Controllers of Personal Data </w:t>
      </w:r>
    </w:p>
    <w:p w14:paraId="50D15A8F" w14:textId="77777777" w:rsidR="00270AC8" w:rsidRPr="00270AC8" w:rsidRDefault="00270AC8" w:rsidP="00771F4C">
      <w:pPr>
        <w:pStyle w:val="Heading2"/>
        <w:numPr>
          <w:ilvl w:val="1"/>
          <w:numId w:val="4"/>
        </w:numPr>
      </w:pPr>
      <w:bookmarkStart w:id="241" w:name="_Ref45871202"/>
      <w:r w:rsidRPr="00270AC8">
        <w:t xml:space="preserve">With respect to Personal Data provided by one Party to another Party for which each Party acts as Controller but which is not </w:t>
      </w:r>
      <w:r w:rsidRPr="0019357E">
        <w:t>under the Joint Control of</w:t>
      </w:r>
      <w:r w:rsidRPr="00270AC8">
        <w:t xml:space="preserve"> the Parties, each Party undertakes to comply with the applicable Data Protection L</w:t>
      </w:r>
      <w:r w:rsidR="00B22FBC">
        <w:t>egislation in respect of their P</w:t>
      </w:r>
      <w:r w:rsidRPr="00270AC8">
        <w:t>rocessing of such Personal Data as Controller.</w:t>
      </w:r>
      <w:bookmarkEnd w:id="241"/>
    </w:p>
    <w:p w14:paraId="0A8BFD50" w14:textId="77777777" w:rsidR="00270AC8" w:rsidRPr="00270AC8" w:rsidRDefault="00B22FBC" w:rsidP="00771F4C">
      <w:pPr>
        <w:pStyle w:val="Heading2"/>
        <w:numPr>
          <w:ilvl w:val="1"/>
          <w:numId w:val="4"/>
        </w:numPr>
      </w:pPr>
      <w:r>
        <w:t>Each Party shall P</w:t>
      </w:r>
      <w:r w:rsidR="00270AC8" w:rsidRPr="00270AC8">
        <w:t xml:space="preserve">rocess the Personal Data in compliance with its obligations under the Data Protection Legislation and not do anything to cause the other Party to be in breach of it. </w:t>
      </w:r>
    </w:p>
    <w:p w14:paraId="3781A5FA" w14:textId="77777777" w:rsidR="00270AC8" w:rsidRPr="00270AC8" w:rsidRDefault="00270AC8" w:rsidP="00771F4C">
      <w:pPr>
        <w:pStyle w:val="Heading2"/>
        <w:numPr>
          <w:ilvl w:val="1"/>
          <w:numId w:val="4"/>
        </w:numPr>
      </w:pPr>
      <w:r w:rsidRPr="00270AC8">
        <w:t xml:space="preserve">Where a Party has provided Personal Data to the other Party in accordance with Clause </w:t>
      </w:r>
      <w:r w:rsidR="00B22FBC">
        <w:fldChar w:fldCharType="begin"/>
      </w:r>
      <w:r w:rsidR="00B22FBC">
        <w:instrText xml:space="preserve"> REF _Ref45871202 \r \h </w:instrText>
      </w:r>
      <w:r w:rsidR="00B22FBC">
        <w:fldChar w:fldCharType="separate"/>
      </w:r>
      <w:r w:rsidR="00934421">
        <w:t>34.17</w:t>
      </w:r>
      <w:r w:rsidR="00B22FBC">
        <w:fldChar w:fldCharType="end"/>
      </w:r>
      <w:r w:rsidRPr="00270AC8">
        <w:t>, the recipient of the Personal Data will provide all such relevant documents and information relating to its data protection policies and procedures as the other Party may reasonably require.</w:t>
      </w:r>
    </w:p>
    <w:p w14:paraId="03C93F57" w14:textId="77777777" w:rsidR="00270AC8" w:rsidRDefault="00270AC8" w:rsidP="00771F4C">
      <w:pPr>
        <w:pStyle w:val="Heading2"/>
        <w:numPr>
          <w:ilvl w:val="1"/>
          <w:numId w:val="4"/>
        </w:numPr>
      </w:pPr>
      <w:r w:rsidRPr="00270AC8">
        <w:lastRenderedPageBreak/>
        <w:t>The Parties shall be responsible for their own compliance with Articles 13 and 14 GDPR in respect of the processing of P</w:t>
      </w:r>
      <w:r w:rsidR="00B22FBC">
        <w:t>ersonal Data for the purposes of this Contract</w:t>
      </w:r>
      <w:r w:rsidRPr="00270AC8">
        <w:t xml:space="preserve">. </w:t>
      </w:r>
    </w:p>
    <w:p w14:paraId="5A8FA613" w14:textId="77777777" w:rsidR="004C0B69" w:rsidRPr="004C0B69" w:rsidRDefault="004C0B69" w:rsidP="00771F4C">
      <w:pPr>
        <w:pStyle w:val="Heading2"/>
        <w:numPr>
          <w:ilvl w:val="1"/>
          <w:numId w:val="4"/>
        </w:numPr>
      </w:pPr>
      <w:r w:rsidRPr="004C0B69">
        <w:t>The Parties shall only provide Personal Data to each other:</w:t>
      </w:r>
    </w:p>
    <w:p w14:paraId="53E30CF4" w14:textId="77777777" w:rsidR="004C0B69" w:rsidRPr="004C0B69" w:rsidRDefault="004C0B69" w:rsidP="00771F4C">
      <w:pPr>
        <w:pStyle w:val="Heading3"/>
        <w:numPr>
          <w:ilvl w:val="2"/>
          <w:numId w:val="4"/>
        </w:numPr>
      </w:pPr>
      <w:r w:rsidRPr="004C0B69">
        <w:t>to the extent necessary to perform the respective obligations under this</w:t>
      </w:r>
      <w:r>
        <w:t xml:space="preserve"> Contract</w:t>
      </w:r>
      <w:r w:rsidRPr="004C0B69">
        <w:t>;</w:t>
      </w:r>
    </w:p>
    <w:p w14:paraId="4874D59D" w14:textId="77777777" w:rsidR="004C0B69" w:rsidRPr="004C0B69" w:rsidRDefault="004C0B69" w:rsidP="00771F4C">
      <w:pPr>
        <w:pStyle w:val="Heading3"/>
        <w:numPr>
          <w:ilvl w:val="2"/>
          <w:numId w:val="4"/>
        </w:numPr>
      </w:pPr>
      <w:r w:rsidRPr="004C0B69">
        <w:t>in compliance with the Data Protection Legislation (including by ensuring all required fair processing information has been given to affected Data Subjects); and</w:t>
      </w:r>
    </w:p>
    <w:p w14:paraId="4533D43B" w14:textId="77777777" w:rsidR="004C0B69" w:rsidRPr="004C0B69" w:rsidRDefault="004C0B69" w:rsidP="00771F4C">
      <w:pPr>
        <w:pStyle w:val="Heading3"/>
        <w:numPr>
          <w:ilvl w:val="2"/>
          <w:numId w:val="4"/>
        </w:numPr>
      </w:pPr>
      <w:r w:rsidRPr="004C0B69">
        <w:t xml:space="preserve">where it has recorded it in </w:t>
      </w:r>
      <w:r w:rsidR="009938CA">
        <w:t xml:space="preserve">the </w:t>
      </w:r>
      <w:r w:rsidR="009938CA" w:rsidRPr="00A919AC">
        <w:t>Schedule of Processing, Personal Data and Data Subjects</w:t>
      </w:r>
      <w:r w:rsidR="009938CA">
        <w:t>.</w:t>
      </w:r>
    </w:p>
    <w:p w14:paraId="7061C05C" w14:textId="77777777" w:rsidR="004C0B69" w:rsidRPr="004C0B69" w:rsidRDefault="004C0B69" w:rsidP="00771F4C">
      <w:pPr>
        <w:pStyle w:val="Heading2"/>
        <w:numPr>
          <w:ilvl w:val="1"/>
          <w:numId w:val="4"/>
        </w:numPr>
      </w:pPr>
      <w:r w:rsidRPr="004C0B69">
        <w:t xml:space="preserve">Taking into account the state of the art, the costs of implementation and the nature, </w:t>
      </w:r>
      <w:r w:rsidR="009938CA">
        <w:t>scope, context and purposes of P</w:t>
      </w:r>
      <w:r w:rsidRPr="004C0B69">
        <w:t>rocessing as well as the risk of varying likelihood and severity for the rights and freedoms of natural persons, each Party shall,</w:t>
      </w:r>
      <w:r w:rsidR="009938CA">
        <w:t xml:space="preserve"> with respect to its Processing of </w:t>
      </w:r>
      <w:r w:rsidR="009938CA" w:rsidRPr="00D3391E">
        <w:t>Personal Data as I</w:t>
      </w:r>
      <w:r w:rsidRPr="00D3391E">
        <w:t>ndependent Controller, implement</w:t>
      </w:r>
      <w:r w:rsidRPr="004C0B69">
        <w:t xml:space="preserve">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711D7CF5" w14:textId="77777777" w:rsidR="004C0B69" w:rsidRPr="004C0B69" w:rsidRDefault="004A383D" w:rsidP="00771F4C">
      <w:pPr>
        <w:pStyle w:val="Heading2"/>
        <w:numPr>
          <w:ilvl w:val="1"/>
          <w:numId w:val="4"/>
        </w:numPr>
      </w:pPr>
      <w:r>
        <w:t>A Party P</w:t>
      </w:r>
      <w:r w:rsidR="004C0B69" w:rsidRPr="004C0B69">
        <w:t xml:space="preserve">rocessing Personal Data for the purposes of this </w:t>
      </w:r>
      <w:r>
        <w:t>Contract</w:t>
      </w:r>
      <w:r w:rsidR="004C0B69" w:rsidRPr="004C0B69">
        <w:t xml:space="preserve"> </w:t>
      </w:r>
      <w:r>
        <w:t>shall maintain a record of its P</w:t>
      </w:r>
      <w:r w:rsidR="004C0B69" w:rsidRPr="004C0B69">
        <w:t>rocessing activities in accordance with Article 30 GDPR and shall make the record available to the other Party upon reasonable request.</w:t>
      </w:r>
    </w:p>
    <w:p w14:paraId="134FC6CE" w14:textId="77777777" w:rsidR="004A383D" w:rsidRPr="004A383D" w:rsidRDefault="004A383D" w:rsidP="00771F4C">
      <w:pPr>
        <w:pStyle w:val="Heading2"/>
        <w:numPr>
          <w:ilvl w:val="1"/>
          <w:numId w:val="4"/>
        </w:numPr>
      </w:pPr>
      <w:r w:rsidRPr="004A383D">
        <w:t xml:space="preserve">Where a Party receives a request by any Data Subject to exercise any of their rights under the Data Protection Legislation in relation to the Personal Data provided to it by the other Party pursuant to this </w:t>
      </w:r>
      <w:r w:rsidR="000E64D5">
        <w:t>Contract</w:t>
      </w:r>
      <w:r w:rsidRPr="004A383D">
        <w:t xml:space="preserve"> (“the </w:t>
      </w:r>
      <w:r w:rsidRPr="004A383D">
        <w:rPr>
          <w:b/>
        </w:rPr>
        <w:t>Request Recipient</w:t>
      </w:r>
      <w:r w:rsidRPr="004A383D">
        <w:t>”):</w:t>
      </w:r>
    </w:p>
    <w:p w14:paraId="768A93CA" w14:textId="77777777" w:rsidR="004A383D" w:rsidRPr="004A383D" w:rsidRDefault="004A383D" w:rsidP="00771F4C">
      <w:pPr>
        <w:pStyle w:val="Heading3"/>
        <w:numPr>
          <w:ilvl w:val="2"/>
          <w:numId w:val="4"/>
        </w:numPr>
      </w:pPr>
      <w:r w:rsidRPr="004A383D">
        <w:t>the other Party shall provide any information and/or assistance as reasonably requested by the Request Recipient to help it respond to the request or correspondence, at the cost of the Request Recipient; or</w:t>
      </w:r>
    </w:p>
    <w:p w14:paraId="3D54AD1C" w14:textId="77777777" w:rsidR="004A383D" w:rsidRPr="004A383D" w:rsidRDefault="004A383D" w:rsidP="00771F4C">
      <w:pPr>
        <w:pStyle w:val="Heading3"/>
        <w:numPr>
          <w:ilvl w:val="2"/>
          <w:numId w:val="4"/>
        </w:numPr>
      </w:pPr>
      <w:r w:rsidRPr="004A383D">
        <w:t>where the request or correspondence is directed to the other par</w:t>
      </w:r>
      <w:r w:rsidR="00FE1273">
        <w:t>ty and/or relates to the other P</w:t>
      </w:r>
      <w:r w:rsidRPr="004A383D">
        <w:t>arty's Processing of the Personal Data, the Request Recipient will:</w:t>
      </w:r>
    </w:p>
    <w:p w14:paraId="7481E768" w14:textId="77777777" w:rsidR="004A383D" w:rsidRPr="004A383D" w:rsidRDefault="004A383D" w:rsidP="00771F4C">
      <w:pPr>
        <w:pStyle w:val="Heading3"/>
        <w:numPr>
          <w:ilvl w:val="3"/>
          <w:numId w:val="4"/>
        </w:numPr>
        <w:ind w:left="2977" w:hanging="567"/>
      </w:pPr>
      <w:r w:rsidRPr="004A383D">
        <w:t>promptly, and in any event within five (5) Working Days of receipt of the request or co</w:t>
      </w:r>
      <w:r w:rsidR="007C5745">
        <w:t>rrespondence, inform the other P</w:t>
      </w:r>
      <w:r w:rsidRPr="004A383D">
        <w:t xml:space="preserve">arty that it has received the same and shall forward such request </w:t>
      </w:r>
      <w:r w:rsidR="007C5745">
        <w:t>or correspondence to the other P</w:t>
      </w:r>
      <w:r w:rsidRPr="004A383D">
        <w:t>arty; and</w:t>
      </w:r>
    </w:p>
    <w:p w14:paraId="369771A0" w14:textId="77777777" w:rsidR="004A383D" w:rsidRPr="004A383D" w:rsidRDefault="004A383D" w:rsidP="00771F4C">
      <w:pPr>
        <w:pStyle w:val="Heading3"/>
        <w:numPr>
          <w:ilvl w:val="3"/>
          <w:numId w:val="4"/>
        </w:numPr>
        <w:ind w:left="2977" w:hanging="567"/>
      </w:pPr>
      <w:r w:rsidRPr="004A383D">
        <w:t>provide any information and/or assistance as reasonably requested by the other party to help it respond to the request or correspondence in the timeframes specified by Data Protection Legislation.</w:t>
      </w:r>
    </w:p>
    <w:p w14:paraId="6AEECFE1" w14:textId="77777777" w:rsidR="007C5745" w:rsidRPr="007C5745" w:rsidRDefault="007C5745" w:rsidP="00771F4C">
      <w:pPr>
        <w:pStyle w:val="Heading2"/>
        <w:numPr>
          <w:ilvl w:val="1"/>
          <w:numId w:val="4"/>
        </w:numPr>
      </w:pPr>
      <w:r>
        <w:lastRenderedPageBreak/>
        <w:t>Each P</w:t>
      </w:r>
      <w:r w:rsidRPr="007C5745">
        <w:t xml:space="preserve">arty shall promptly notify the other Party upon it becoming aware of any Personal Data Breach relating to Personal Data provided by the other party pursuant to this </w:t>
      </w:r>
      <w:r w:rsidR="00FE1273">
        <w:t>Contract</w:t>
      </w:r>
      <w:r w:rsidRPr="007C5745">
        <w:t xml:space="preserve"> and shall: </w:t>
      </w:r>
    </w:p>
    <w:p w14:paraId="66A9D2E3" w14:textId="77777777" w:rsidR="007C5745" w:rsidRPr="007C5745" w:rsidRDefault="007C5745" w:rsidP="00771F4C">
      <w:pPr>
        <w:pStyle w:val="Heading3"/>
        <w:numPr>
          <w:ilvl w:val="2"/>
          <w:numId w:val="4"/>
        </w:numPr>
      </w:pPr>
      <w:r w:rsidRPr="007C5745">
        <w:t xml:space="preserve">do all such things as reasonably necessary to assist the other Party in mitigating the effects of the Data Breach; </w:t>
      </w:r>
    </w:p>
    <w:p w14:paraId="1C0C3AE3" w14:textId="77777777" w:rsidR="007C5745" w:rsidRPr="007C5745" w:rsidRDefault="007C5745" w:rsidP="00771F4C">
      <w:pPr>
        <w:pStyle w:val="Heading3"/>
        <w:numPr>
          <w:ilvl w:val="2"/>
          <w:numId w:val="4"/>
        </w:numPr>
      </w:pPr>
      <w:r w:rsidRPr="007C5745">
        <w:t xml:space="preserve">implement any measures necessary to restore the security of any compromised Personal Data; </w:t>
      </w:r>
    </w:p>
    <w:p w14:paraId="1C3BE9F0" w14:textId="77777777" w:rsidR="007C5745" w:rsidRPr="007C5745" w:rsidRDefault="007C5745" w:rsidP="00771F4C">
      <w:pPr>
        <w:pStyle w:val="Heading3"/>
        <w:numPr>
          <w:ilvl w:val="2"/>
          <w:numId w:val="4"/>
        </w:numPr>
      </w:pPr>
      <w:r w:rsidRPr="007C5745">
        <w:t>work with the other Party to make any required notifications to the Information Commissioner’s Office and affected Data Subjects in accordance with the Data Protection Legislation (including the timeframes set out therein); and</w:t>
      </w:r>
    </w:p>
    <w:p w14:paraId="418A5D00" w14:textId="77777777" w:rsidR="007C5745" w:rsidRPr="007C5745" w:rsidRDefault="007C5745" w:rsidP="00771F4C">
      <w:pPr>
        <w:pStyle w:val="Heading3"/>
        <w:numPr>
          <w:ilvl w:val="2"/>
          <w:numId w:val="4"/>
        </w:numPr>
      </w:pPr>
      <w:r w:rsidRPr="007C5745">
        <w:t xml:space="preserve">not do anything which may damage the reputation of the other Party or that Party's relationship with the relevant Data Subjects, save as required by Law. </w:t>
      </w:r>
    </w:p>
    <w:p w14:paraId="741EA768" w14:textId="77777777" w:rsidR="007C5745" w:rsidRPr="007C5745" w:rsidRDefault="007C5745" w:rsidP="00771F4C">
      <w:pPr>
        <w:pStyle w:val="Heading2"/>
        <w:numPr>
          <w:ilvl w:val="1"/>
          <w:numId w:val="4"/>
        </w:numPr>
      </w:pPr>
      <w:r w:rsidRPr="007C5745">
        <w:t xml:space="preserve">Personal Data provided by one Party to the other Party may be used exclusively to exercise rights and obligations under this </w:t>
      </w:r>
      <w:r w:rsidR="00FE1273">
        <w:t>Contract</w:t>
      </w:r>
      <w:r w:rsidRPr="007C5745">
        <w:t xml:space="preserve"> as specified in </w:t>
      </w:r>
      <w:r w:rsidR="00FE1273">
        <w:t xml:space="preserve">the </w:t>
      </w:r>
      <w:r w:rsidR="00FE1273" w:rsidRPr="00A919AC">
        <w:t>Schedule of Processing, Personal Data and Data Subjects</w:t>
      </w:r>
      <w:r w:rsidR="00FE1273">
        <w:t>.</w:t>
      </w:r>
    </w:p>
    <w:p w14:paraId="57093BE3" w14:textId="77777777" w:rsidR="007C5745" w:rsidRPr="007C5745" w:rsidRDefault="007C5745" w:rsidP="00771F4C">
      <w:pPr>
        <w:pStyle w:val="Heading2"/>
        <w:numPr>
          <w:ilvl w:val="1"/>
          <w:numId w:val="4"/>
        </w:numPr>
      </w:pPr>
      <w:bookmarkStart w:id="242" w:name="_Ref45871658"/>
      <w:r w:rsidRPr="007C5745">
        <w:t>Personal</w:t>
      </w:r>
      <w:r w:rsidR="00FE1273">
        <w:t xml:space="preserve"> Data shall not be retained or P</w:t>
      </w:r>
      <w:r w:rsidRPr="007C5745">
        <w:t xml:space="preserve">rocessed for longer than is necessary to perform each Party’s obligations under this </w:t>
      </w:r>
      <w:r w:rsidR="00FE1273">
        <w:t xml:space="preserve">Contract </w:t>
      </w:r>
      <w:r w:rsidRPr="007C5745">
        <w:t xml:space="preserve">which is specified in </w:t>
      </w:r>
      <w:r w:rsidR="00FE1273">
        <w:t xml:space="preserve">the </w:t>
      </w:r>
      <w:r w:rsidR="00FE1273" w:rsidRPr="00A919AC">
        <w:t>Schedule of Processing, Personal Data and Data Subjects</w:t>
      </w:r>
      <w:r w:rsidR="00FE1273">
        <w:t>.</w:t>
      </w:r>
      <w:bookmarkEnd w:id="242"/>
    </w:p>
    <w:p w14:paraId="184B5E17" w14:textId="77777777" w:rsidR="00AE1B2C" w:rsidRPr="00AE1B2C" w:rsidRDefault="007C5745" w:rsidP="00771F4C">
      <w:pPr>
        <w:pStyle w:val="Heading2"/>
        <w:numPr>
          <w:ilvl w:val="1"/>
          <w:numId w:val="4"/>
        </w:numPr>
      </w:pPr>
      <w:r w:rsidRPr="007C5745">
        <w:t xml:space="preserve">Notwithstanding the general application of Clauses </w:t>
      </w:r>
      <w:r w:rsidR="00F321A0">
        <w:fldChar w:fldCharType="begin"/>
      </w:r>
      <w:r w:rsidR="00F321A0">
        <w:instrText xml:space="preserve"> REF _Ref45871605 \r \h </w:instrText>
      </w:r>
      <w:r w:rsidR="00F321A0">
        <w:fldChar w:fldCharType="separate"/>
      </w:r>
      <w:r w:rsidR="00934421">
        <w:t>34.2</w:t>
      </w:r>
      <w:r w:rsidR="00F321A0">
        <w:fldChar w:fldCharType="end"/>
      </w:r>
      <w:r w:rsidRPr="007C5745">
        <w:t xml:space="preserve"> to </w:t>
      </w:r>
      <w:r w:rsidR="00F321A0">
        <w:fldChar w:fldCharType="begin"/>
      </w:r>
      <w:r w:rsidR="00F321A0">
        <w:instrText xml:space="preserve"> REF _Ref45871644 \r \h </w:instrText>
      </w:r>
      <w:r w:rsidR="00F321A0">
        <w:fldChar w:fldCharType="separate"/>
      </w:r>
      <w:r w:rsidR="00934421">
        <w:t>34.15</w:t>
      </w:r>
      <w:r w:rsidR="00F321A0">
        <w:fldChar w:fldCharType="end"/>
      </w:r>
      <w:r w:rsidRPr="007C5745">
        <w:t xml:space="preserve"> to Personal Data, where the Supplier is required to exercise its regulatory and/or legal obligations in respect of Personal Data, it shall act as an Independent Controller of Personal Data in accordance with Clause </w:t>
      </w:r>
      <w:r w:rsidR="00F321A0">
        <w:fldChar w:fldCharType="begin"/>
      </w:r>
      <w:r w:rsidR="00F321A0">
        <w:instrText xml:space="preserve"> REF _Ref45871649 \r \h </w:instrText>
      </w:r>
      <w:r w:rsidR="00F321A0">
        <w:fldChar w:fldCharType="separate"/>
      </w:r>
      <w:r w:rsidR="00934421">
        <w:t>34.16</w:t>
      </w:r>
      <w:r w:rsidR="00F321A0">
        <w:fldChar w:fldCharType="end"/>
      </w:r>
      <w:r w:rsidRPr="007C5745">
        <w:t xml:space="preserve"> to </w:t>
      </w:r>
      <w:r w:rsidR="00F321A0">
        <w:fldChar w:fldCharType="begin"/>
      </w:r>
      <w:r w:rsidR="00F321A0">
        <w:instrText xml:space="preserve"> REF _Ref45871658 \r \h </w:instrText>
      </w:r>
      <w:r w:rsidR="00F321A0">
        <w:fldChar w:fldCharType="separate"/>
      </w:r>
      <w:r w:rsidR="00934421">
        <w:t>34.27</w:t>
      </w:r>
      <w:r w:rsidR="00F321A0">
        <w:fldChar w:fldCharType="end"/>
      </w:r>
      <w:r w:rsidRPr="007C5745">
        <w:t>.</w:t>
      </w:r>
      <w:bookmarkStart w:id="243" w:name="z337ya" w:colFirst="0" w:colLast="0"/>
      <w:bookmarkEnd w:id="243"/>
    </w:p>
    <w:p w14:paraId="1E655E0B" w14:textId="77777777" w:rsidR="00C30582" w:rsidRDefault="00B06B5D" w:rsidP="00771F4C">
      <w:pPr>
        <w:pStyle w:val="Heading1"/>
        <w:keepNext/>
        <w:numPr>
          <w:ilvl w:val="0"/>
          <w:numId w:val="4"/>
        </w:numPr>
      </w:pPr>
      <w:bookmarkStart w:id="244" w:name="_heading=h.2grqrue" w:colFirst="0" w:colLast="0"/>
      <w:bookmarkStart w:id="245" w:name="_Ref45726352"/>
      <w:bookmarkStart w:id="246" w:name="_Toc48825043"/>
      <w:bookmarkEnd w:id="244"/>
      <w:r>
        <w:t xml:space="preserve">Termination and </w:t>
      </w:r>
      <w:sdt>
        <w:sdtPr>
          <w:tag w:val="goog_rdk_91"/>
          <w:id w:val="492681415"/>
        </w:sdtPr>
        <w:sdtContent/>
      </w:sdt>
      <w:sdt>
        <w:sdtPr>
          <w:tag w:val="goog_rdk_92"/>
          <w:id w:val="350143565"/>
        </w:sdtPr>
        <w:sdtContent/>
      </w:sdt>
      <w:r>
        <w:t>Expiry</w:t>
      </w:r>
      <w:bookmarkEnd w:id="245"/>
      <w:bookmarkEnd w:id="246"/>
    </w:p>
    <w:p w14:paraId="31D57CA0" w14:textId="77777777" w:rsidR="00FE13A4" w:rsidRDefault="00FE13A4" w:rsidP="00771F4C">
      <w:pPr>
        <w:pStyle w:val="Heading2"/>
        <w:numPr>
          <w:ilvl w:val="1"/>
          <w:numId w:val="4"/>
        </w:numPr>
        <w:rPr>
          <w:b/>
          <w:position w:val="1"/>
        </w:rPr>
      </w:pPr>
      <w:bookmarkStart w:id="247" w:name="_Ref45867143"/>
      <w:r>
        <w:rPr>
          <w:b/>
          <w:position w:val="1"/>
        </w:rPr>
        <w:t>Buyer Termination Rights</w:t>
      </w:r>
      <w:bookmarkEnd w:id="247"/>
    </w:p>
    <w:p w14:paraId="661ADB8B" w14:textId="77777777" w:rsidR="00AD31EF" w:rsidRPr="00C96091" w:rsidRDefault="008D6801" w:rsidP="00FE13A4">
      <w:pPr>
        <w:pStyle w:val="Heading2"/>
        <w:numPr>
          <w:ilvl w:val="0"/>
          <w:numId w:val="0"/>
        </w:numPr>
        <w:ind w:left="720"/>
        <w:rPr>
          <w:b/>
          <w:position w:val="1"/>
        </w:rPr>
      </w:pPr>
      <w:r w:rsidRPr="00C96091">
        <w:rPr>
          <w:b/>
          <w:position w:val="1"/>
        </w:rPr>
        <w:t>Termination on Material Default</w:t>
      </w:r>
    </w:p>
    <w:p w14:paraId="2F654009" w14:textId="77777777" w:rsidR="00AD31EF" w:rsidRPr="006A0769" w:rsidRDefault="0098108B" w:rsidP="00771F4C">
      <w:pPr>
        <w:pStyle w:val="Heading3"/>
        <w:numPr>
          <w:ilvl w:val="2"/>
          <w:numId w:val="4"/>
        </w:numPr>
      </w:pPr>
      <w:bookmarkStart w:id="248" w:name="_Ref45864741"/>
      <w:bookmarkStart w:id="249" w:name="_Ref44367225"/>
      <w:r w:rsidRPr="006A0769">
        <w:t xml:space="preserve">The </w:t>
      </w:r>
      <w:r w:rsidR="00A17E28" w:rsidRPr="006A0769">
        <w:t>Buyer</w:t>
      </w:r>
      <w:r w:rsidRPr="006A0769">
        <w:t xml:space="preserve"> may terminate this Contract for material Default by issuing a Termination Notice to the Supplier where:</w:t>
      </w:r>
      <w:bookmarkEnd w:id="248"/>
    </w:p>
    <w:bookmarkEnd w:id="249"/>
    <w:p w14:paraId="5A565942" w14:textId="77777777" w:rsidR="0098108B" w:rsidRDefault="0098108B" w:rsidP="00771F4C">
      <w:pPr>
        <w:pStyle w:val="Heading3"/>
        <w:numPr>
          <w:ilvl w:val="3"/>
          <w:numId w:val="4"/>
        </w:numPr>
        <w:ind w:left="2977" w:hanging="567"/>
      </w:pPr>
      <w:r>
        <w:t xml:space="preserve">the </w:t>
      </w:r>
      <w:r w:rsidRPr="0098108B">
        <w:t xml:space="preserve">Supplier commits </w:t>
      </w:r>
      <w:r>
        <w:t>a</w:t>
      </w:r>
      <w:r w:rsidRPr="0098108B">
        <w:t xml:space="preserve"> Critical Service</w:t>
      </w:r>
      <w:r>
        <w:t xml:space="preserve"> </w:t>
      </w:r>
      <w:r w:rsidRPr="0098108B">
        <w:t>Level Failure;</w:t>
      </w:r>
    </w:p>
    <w:p w14:paraId="3DAB1776" w14:textId="77777777" w:rsidR="000B6636" w:rsidRDefault="000B6636" w:rsidP="00771F4C">
      <w:pPr>
        <w:pStyle w:val="Heading3"/>
        <w:numPr>
          <w:ilvl w:val="3"/>
          <w:numId w:val="4"/>
        </w:numPr>
        <w:ind w:left="2977" w:hanging="567"/>
      </w:pPr>
      <w:r>
        <w:t>as</w:t>
      </w:r>
      <w:r w:rsidRPr="003874FF">
        <w:t xml:space="preserve"> </w:t>
      </w:r>
      <w:r>
        <w:t>a</w:t>
      </w:r>
      <w:r w:rsidRPr="003874FF">
        <w:t xml:space="preserve"> result of any Defaults, </w:t>
      </w:r>
      <w:r>
        <w:t>the</w:t>
      </w:r>
      <w:r w:rsidRPr="003874FF">
        <w:t xml:space="preserve"> </w:t>
      </w:r>
      <w:r w:rsidR="000D6A27">
        <w:t xml:space="preserve">Buyer </w:t>
      </w:r>
      <w:r w:rsidRPr="003874FF">
        <w:t xml:space="preserve">incurs Losses in any Contract Year which exceed 80% of the value of the Supplier’s aggregate annual liability limit </w:t>
      </w:r>
      <w:r>
        <w:t>for</w:t>
      </w:r>
      <w:r w:rsidRPr="003874FF">
        <w:t xml:space="preserve"> that Contract Year </w:t>
      </w:r>
      <w:r>
        <w:t>as</w:t>
      </w:r>
      <w:r w:rsidRPr="003874FF">
        <w:t xml:space="preserve"> set out in </w:t>
      </w:r>
      <w:r w:rsidR="00537C45">
        <w:t>Clause</w:t>
      </w:r>
      <w:r w:rsidR="00F423F9">
        <w:t xml:space="preserve"> </w:t>
      </w:r>
      <w:r w:rsidR="00F423F9">
        <w:fldChar w:fldCharType="begin"/>
      </w:r>
      <w:r w:rsidR="00F423F9">
        <w:instrText xml:space="preserve"> REF _Ref45867756 \r \h </w:instrText>
      </w:r>
      <w:r w:rsidR="00F423F9">
        <w:fldChar w:fldCharType="separate"/>
      </w:r>
      <w:r w:rsidR="00934421">
        <w:t>19.4.1</w:t>
      </w:r>
      <w:r w:rsidR="00F423F9">
        <w:fldChar w:fldCharType="end"/>
      </w:r>
      <w:r w:rsidR="00F423F9">
        <w:t xml:space="preserve">, </w:t>
      </w:r>
      <w:r w:rsidR="00F423F9">
        <w:fldChar w:fldCharType="begin"/>
      </w:r>
      <w:r w:rsidR="00F423F9">
        <w:instrText xml:space="preserve"> REF _Ref45867758 \r \h </w:instrText>
      </w:r>
      <w:r w:rsidR="00F423F9">
        <w:fldChar w:fldCharType="separate"/>
      </w:r>
      <w:r w:rsidR="00934421">
        <w:t>19.4.2</w:t>
      </w:r>
      <w:r w:rsidR="00F423F9">
        <w:fldChar w:fldCharType="end"/>
      </w:r>
      <w:r w:rsidR="00F423F9">
        <w:t xml:space="preserve">, </w:t>
      </w:r>
      <w:r w:rsidR="00F423F9">
        <w:fldChar w:fldCharType="begin"/>
      </w:r>
      <w:r w:rsidR="00F423F9">
        <w:instrText xml:space="preserve"> REF _Ref45867759 \r \h </w:instrText>
      </w:r>
      <w:r w:rsidR="00F423F9">
        <w:fldChar w:fldCharType="separate"/>
      </w:r>
      <w:r w:rsidR="00934421">
        <w:t>19.4.3</w:t>
      </w:r>
      <w:r w:rsidR="00F423F9">
        <w:fldChar w:fldCharType="end"/>
      </w:r>
      <w:r w:rsidR="00F423F9">
        <w:t xml:space="preserve"> and </w:t>
      </w:r>
      <w:r w:rsidR="00F423F9">
        <w:fldChar w:fldCharType="begin"/>
      </w:r>
      <w:r w:rsidR="00F423F9">
        <w:instrText xml:space="preserve"> REF _Ref45816821 \r \h </w:instrText>
      </w:r>
      <w:r w:rsidR="00F423F9">
        <w:fldChar w:fldCharType="separate"/>
      </w:r>
      <w:r w:rsidR="00934421">
        <w:t>19.4.4</w:t>
      </w:r>
      <w:r w:rsidR="00F423F9">
        <w:fldChar w:fldCharType="end"/>
      </w:r>
      <w:r w:rsidR="00F423F9">
        <w:t>;</w:t>
      </w:r>
    </w:p>
    <w:p w14:paraId="67AFE594" w14:textId="77777777" w:rsidR="000B6636" w:rsidRPr="00F444F2" w:rsidRDefault="000B6636" w:rsidP="00771F4C">
      <w:pPr>
        <w:pStyle w:val="Heading3"/>
        <w:numPr>
          <w:ilvl w:val="3"/>
          <w:numId w:val="4"/>
        </w:numPr>
        <w:ind w:left="2977" w:hanging="567"/>
      </w:pPr>
      <w:r w:rsidRPr="00F444F2">
        <w:t xml:space="preserve">the </w:t>
      </w:r>
      <w:r w:rsidR="000D6A27" w:rsidRPr="00F444F2">
        <w:t>Buyer</w:t>
      </w:r>
      <w:r w:rsidRPr="00F444F2">
        <w:t xml:space="preserve"> expressly reserves the right to terminate this Contract for material </w:t>
      </w:r>
      <w:r w:rsidR="00F444F2" w:rsidRPr="00F444F2">
        <w:t>Default</w:t>
      </w:r>
      <w:r w:rsidR="008E18EF">
        <w:t xml:space="preserve">, including </w:t>
      </w:r>
      <w:r w:rsidR="00CA6019">
        <w:t xml:space="preserve">pursuant to any of the following: Clause </w:t>
      </w:r>
      <w:r w:rsidR="00CA6019">
        <w:fldChar w:fldCharType="begin"/>
      </w:r>
      <w:r w:rsidR="00CA6019">
        <w:instrText xml:space="preserve"> REF _Ref45883687 \r \h </w:instrText>
      </w:r>
      <w:r w:rsidR="00CA6019">
        <w:fldChar w:fldCharType="separate"/>
      </w:r>
      <w:r w:rsidR="00934421">
        <w:t>23</w:t>
      </w:r>
      <w:r w:rsidR="00CA6019">
        <w:fldChar w:fldCharType="end"/>
      </w:r>
      <w:r w:rsidR="00CA6019">
        <w:t xml:space="preserve"> (IPRs Indemnity), Clause </w:t>
      </w:r>
      <w:r w:rsidR="00CA6019">
        <w:fldChar w:fldCharType="begin"/>
      </w:r>
      <w:r w:rsidR="00CA6019">
        <w:instrText xml:space="preserve"> REF _Ref46326416 \r \h </w:instrText>
      </w:r>
      <w:r w:rsidR="00CA6019">
        <w:fldChar w:fldCharType="separate"/>
      </w:r>
      <w:r w:rsidR="00934421">
        <w:t>46.5.2</w:t>
      </w:r>
      <w:r w:rsidR="00CA6019">
        <w:fldChar w:fldCharType="end"/>
      </w:r>
      <w:r w:rsidR="00CA6019">
        <w:t xml:space="preserve"> (Prevention of Fraud and Bribery) and Paragraph 4 of Schedule 8 (Financial Distress)</w:t>
      </w:r>
      <w:r w:rsidR="00F444F2" w:rsidRPr="00F444F2">
        <w:t>;</w:t>
      </w:r>
    </w:p>
    <w:p w14:paraId="62074531" w14:textId="77777777" w:rsidR="000B6636" w:rsidRDefault="000B6636" w:rsidP="00771F4C">
      <w:pPr>
        <w:pStyle w:val="Heading3"/>
        <w:numPr>
          <w:ilvl w:val="3"/>
          <w:numId w:val="4"/>
        </w:numPr>
        <w:ind w:left="2977" w:hanging="567"/>
      </w:pPr>
      <w:r>
        <w:lastRenderedPageBreak/>
        <w:t>the</w:t>
      </w:r>
      <w:r w:rsidRPr="003874FF">
        <w:t xml:space="preserve"> Supplier commits any material Default of this Contract which is not, in </w:t>
      </w:r>
      <w:r>
        <w:t>the</w:t>
      </w:r>
      <w:r w:rsidRPr="003874FF">
        <w:t xml:space="preserve"> reasonable opinion </w:t>
      </w:r>
      <w:r>
        <w:t>of</w:t>
      </w:r>
      <w:r w:rsidRPr="003874FF">
        <w:t xml:space="preserve"> </w:t>
      </w:r>
      <w:r>
        <w:t>the</w:t>
      </w:r>
      <w:r w:rsidRPr="003874FF">
        <w:t xml:space="preserve"> </w:t>
      </w:r>
      <w:r w:rsidR="00D555BD">
        <w:t>Buyer</w:t>
      </w:r>
      <w:r w:rsidRPr="003874FF">
        <w:t xml:space="preserve">, capable of remedy; </w:t>
      </w:r>
    </w:p>
    <w:p w14:paraId="4BF64E41" w14:textId="77777777" w:rsidR="000B6636" w:rsidRDefault="000B6636" w:rsidP="00771F4C">
      <w:pPr>
        <w:pStyle w:val="Heading3"/>
        <w:numPr>
          <w:ilvl w:val="3"/>
          <w:numId w:val="4"/>
        </w:numPr>
        <w:ind w:left="2977" w:hanging="567"/>
      </w:pPr>
      <w:r>
        <w:t>the</w:t>
      </w:r>
      <w:r w:rsidRPr="003874FF">
        <w:t xml:space="preserve"> Supplier commits </w:t>
      </w:r>
      <w:r>
        <w:t>a</w:t>
      </w:r>
      <w:r w:rsidRPr="003874FF">
        <w:t xml:space="preserve"> Default, including </w:t>
      </w:r>
      <w:r>
        <w:t>a</w:t>
      </w:r>
      <w:r w:rsidRPr="003874FF">
        <w:t xml:space="preserve"> material Default, which in </w:t>
      </w:r>
      <w:r>
        <w:t>the</w:t>
      </w:r>
      <w:r w:rsidRPr="003874FF">
        <w:t xml:space="preserve"> opinion of </w:t>
      </w:r>
      <w:r>
        <w:t>the</w:t>
      </w:r>
      <w:r w:rsidRPr="003874FF">
        <w:t xml:space="preserve"> </w:t>
      </w:r>
      <w:r w:rsidR="00D555BD">
        <w:t>Buyer</w:t>
      </w:r>
      <w:r w:rsidRPr="003874FF">
        <w:t xml:space="preserve"> is remediable but has not remedied </w:t>
      </w:r>
      <w:r>
        <w:t>such</w:t>
      </w:r>
      <w:r w:rsidRPr="003874FF">
        <w:t xml:space="preserve"> Default </w:t>
      </w:r>
      <w:r>
        <w:t>to</w:t>
      </w:r>
      <w:r w:rsidRPr="003874FF">
        <w:t xml:space="preserve"> </w:t>
      </w:r>
      <w:r>
        <w:t>the</w:t>
      </w:r>
      <w:r w:rsidRPr="003874FF">
        <w:t xml:space="preserve"> satisfaction of </w:t>
      </w:r>
      <w:r>
        <w:t>the</w:t>
      </w:r>
      <w:r w:rsidRPr="003874FF">
        <w:t xml:space="preserve"> </w:t>
      </w:r>
      <w:r w:rsidR="00D555BD">
        <w:t>Buyer</w:t>
      </w:r>
      <w:r w:rsidRPr="003874FF">
        <w:t xml:space="preserve"> in accordance with </w:t>
      </w:r>
      <w:r>
        <w:t xml:space="preserve">the </w:t>
      </w:r>
      <w:r w:rsidRPr="003874FF">
        <w:t>Rectification</w:t>
      </w:r>
      <w:r>
        <w:t xml:space="preserve"> </w:t>
      </w:r>
      <w:r w:rsidRPr="003874FF">
        <w:t>Plan</w:t>
      </w:r>
      <w:r>
        <w:t xml:space="preserve"> </w:t>
      </w:r>
      <w:r w:rsidRPr="003874FF">
        <w:t>Process;</w:t>
      </w:r>
      <w:r w:rsidR="00D555BD">
        <w:t xml:space="preserve"> and/or</w:t>
      </w:r>
    </w:p>
    <w:p w14:paraId="4324EB34" w14:textId="77777777" w:rsidR="000D6A27" w:rsidRPr="000D6A27" w:rsidRDefault="000D6A27" w:rsidP="00771F4C">
      <w:pPr>
        <w:pStyle w:val="Heading3"/>
        <w:numPr>
          <w:ilvl w:val="3"/>
          <w:numId w:val="4"/>
        </w:numPr>
        <w:ind w:left="2977" w:hanging="567"/>
      </w:pPr>
      <w:r w:rsidRPr="000D6A27">
        <w:t xml:space="preserve">the </w:t>
      </w:r>
      <w:r w:rsidR="00D555BD">
        <w:t>Buyer</w:t>
      </w:r>
      <w:r w:rsidRPr="000D6A27">
        <w:t xml:space="preserve"> has become aware that the Supplier should have been excluded under Regulation 57(1) or (2) of the Public Contracts Regulations 2015 from the procurement procedure leading to the award of this </w:t>
      </w:r>
      <w:r w:rsidR="00D555BD">
        <w:t>Contract</w:t>
      </w:r>
      <w:r w:rsidRPr="000D6A27">
        <w:t xml:space="preserve">; </w:t>
      </w:r>
    </w:p>
    <w:p w14:paraId="7A6010B0" w14:textId="77777777" w:rsidR="000D6A27" w:rsidRPr="000D6A27" w:rsidRDefault="00D555BD" w:rsidP="00771F4C">
      <w:pPr>
        <w:pStyle w:val="Heading3"/>
        <w:numPr>
          <w:ilvl w:val="2"/>
          <w:numId w:val="4"/>
        </w:numPr>
      </w:pPr>
      <w:bookmarkStart w:id="250" w:name="_Ref45868567"/>
      <w:r w:rsidRPr="00D555BD">
        <w:t xml:space="preserve">For the purpose of Clause </w:t>
      </w:r>
      <w:r>
        <w:fldChar w:fldCharType="begin"/>
      </w:r>
      <w:r>
        <w:instrText xml:space="preserve"> REF _Ref45864741 \r \h </w:instrText>
      </w:r>
      <w:r w:rsidR="00C96091">
        <w:instrText xml:space="preserve"> \* MERGEFORMAT </w:instrText>
      </w:r>
      <w:r>
        <w:fldChar w:fldCharType="separate"/>
      </w:r>
      <w:r w:rsidR="00934421">
        <w:t>35.1.1</w:t>
      </w:r>
      <w:r>
        <w:fldChar w:fldCharType="end"/>
      </w:r>
      <w:r w:rsidRPr="00D555BD">
        <w:t xml:space="preserve">, a material Default may be a single material Default or </w:t>
      </w:r>
      <w:r>
        <w:t>a</w:t>
      </w:r>
      <w:r w:rsidRPr="00D555BD">
        <w:t xml:space="preserve"> number of Defaults </w:t>
      </w:r>
      <w:r>
        <w:t>or</w:t>
      </w:r>
      <w:r w:rsidRPr="00D555BD">
        <w:t xml:space="preserve"> repeated Defaults (whether of </w:t>
      </w:r>
      <w:r>
        <w:t>the</w:t>
      </w:r>
      <w:r w:rsidRPr="00D555BD">
        <w:t xml:space="preserve"> same </w:t>
      </w:r>
      <w:r>
        <w:t>or</w:t>
      </w:r>
      <w:r w:rsidRPr="00D555BD">
        <w:t xml:space="preserve"> different obligations and regardless of whether </w:t>
      </w:r>
      <w:r>
        <w:t>such</w:t>
      </w:r>
      <w:r w:rsidRPr="00D555BD">
        <w:t xml:space="preserve"> Defaults are remedied) which taken together constitute </w:t>
      </w:r>
      <w:r>
        <w:t>a</w:t>
      </w:r>
      <w:r w:rsidRPr="00D555BD">
        <w:t xml:space="preserve"> material Default.</w:t>
      </w:r>
      <w:bookmarkEnd w:id="250"/>
    </w:p>
    <w:p w14:paraId="526D383B" w14:textId="77777777" w:rsidR="007A12C5" w:rsidRPr="007A12C5" w:rsidRDefault="007A12C5" w:rsidP="007A12C5">
      <w:pPr>
        <w:pStyle w:val="Heading2"/>
        <w:numPr>
          <w:ilvl w:val="0"/>
          <w:numId w:val="0"/>
        </w:numPr>
        <w:ind w:left="720"/>
        <w:rPr>
          <w:b/>
        </w:rPr>
      </w:pPr>
      <w:r w:rsidRPr="007A12C5">
        <w:rPr>
          <w:b/>
        </w:rPr>
        <w:t xml:space="preserve">Termination in Relation to Financial Standing </w:t>
      </w:r>
    </w:p>
    <w:p w14:paraId="431318DC" w14:textId="77777777" w:rsidR="007A12C5" w:rsidRDefault="007A12C5" w:rsidP="00771F4C">
      <w:pPr>
        <w:pStyle w:val="Heading3"/>
        <w:numPr>
          <w:ilvl w:val="2"/>
          <w:numId w:val="4"/>
        </w:numPr>
      </w:pPr>
      <w:bookmarkStart w:id="251" w:name="_Ref45868571"/>
      <w:r w:rsidRPr="007A12C5">
        <w:t xml:space="preserve">The </w:t>
      </w:r>
      <w:r>
        <w:t xml:space="preserve">Buyer </w:t>
      </w:r>
      <w:r w:rsidRPr="007A12C5">
        <w:t xml:space="preserve">may terminate this Contract by issuing a </w:t>
      </w:r>
      <w:r w:rsidRPr="00C96091">
        <w:t>Termination Notice</w:t>
      </w:r>
      <w:r w:rsidRPr="007A12C5">
        <w:t xml:space="preserve"> </w:t>
      </w:r>
      <w:r>
        <w:t>to</w:t>
      </w:r>
      <w:r w:rsidRPr="007A12C5">
        <w:t xml:space="preserve"> the Supplier where in </w:t>
      </w:r>
      <w:r>
        <w:t>the</w:t>
      </w:r>
      <w:r w:rsidRPr="007A12C5">
        <w:t xml:space="preserve"> reasonable opinion of </w:t>
      </w:r>
      <w:r>
        <w:t>the</w:t>
      </w:r>
      <w:r w:rsidRPr="007A12C5">
        <w:t xml:space="preserve"> </w:t>
      </w:r>
      <w:r>
        <w:t xml:space="preserve">Buyer </w:t>
      </w:r>
      <w:r w:rsidRPr="007A12C5">
        <w:t xml:space="preserve"> there is </w:t>
      </w:r>
      <w:r>
        <w:t>a</w:t>
      </w:r>
      <w:r w:rsidRPr="007A12C5">
        <w:t xml:space="preserve"> material detrimental change in the financial standing</w:t>
      </w:r>
      <w:r>
        <w:t xml:space="preserve"> </w:t>
      </w:r>
      <w:r w:rsidRPr="007A12C5">
        <w:t xml:space="preserve">and/or </w:t>
      </w:r>
      <w:r>
        <w:t>the</w:t>
      </w:r>
      <w:r w:rsidRPr="007A12C5">
        <w:t xml:space="preserve"> credit rating of </w:t>
      </w:r>
      <w:r>
        <w:t xml:space="preserve">the </w:t>
      </w:r>
      <w:r w:rsidRPr="007A12C5">
        <w:t>Supplier which:</w:t>
      </w:r>
      <w:bookmarkEnd w:id="251"/>
    </w:p>
    <w:p w14:paraId="4EAD7934" w14:textId="77777777" w:rsidR="007A12C5" w:rsidRDefault="007A12C5" w:rsidP="00771F4C">
      <w:pPr>
        <w:pStyle w:val="Heading3"/>
        <w:numPr>
          <w:ilvl w:val="3"/>
          <w:numId w:val="4"/>
        </w:numPr>
        <w:ind w:left="2977" w:hanging="567"/>
      </w:pPr>
      <w:r w:rsidRPr="007A12C5">
        <w:t xml:space="preserve">adversely impacts </w:t>
      </w:r>
      <w:r>
        <w:t>on</w:t>
      </w:r>
      <w:r w:rsidRPr="007A12C5">
        <w:t xml:space="preserve"> </w:t>
      </w:r>
      <w:r>
        <w:t>the</w:t>
      </w:r>
      <w:r w:rsidRPr="007A12C5">
        <w:t xml:space="preserve"> Supplier's ability </w:t>
      </w:r>
      <w:r>
        <w:t>to</w:t>
      </w:r>
      <w:r w:rsidRPr="007A12C5">
        <w:t xml:space="preserve"> supply </w:t>
      </w:r>
      <w:r>
        <w:t>the</w:t>
      </w:r>
      <w:r w:rsidRPr="007A12C5">
        <w:t xml:space="preserve"> Services under this Contract;</w:t>
      </w:r>
      <w:r>
        <w:t xml:space="preserve"> or</w:t>
      </w:r>
    </w:p>
    <w:p w14:paraId="700F8C17" w14:textId="77777777" w:rsidR="007A12C5" w:rsidRDefault="007A12C5" w:rsidP="00771F4C">
      <w:pPr>
        <w:pStyle w:val="Heading3"/>
        <w:numPr>
          <w:ilvl w:val="3"/>
          <w:numId w:val="4"/>
        </w:numPr>
        <w:ind w:left="2977" w:hanging="567"/>
      </w:pPr>
      <w:r w:rsidRPr="007A12C5">
        <w:t xml:space="preserve">could reasonably </w:t>
      </w:r>
      <w:r>
        <w:t>be</w:t>
      </w:r>
      <w:r w:rsidRPr="007A12C5">
        <w:t xml:space="preserve"> expected </w:t>
      </w:r>
      <w:r>
        <w:t>to</w:t>
      </w:r>
      <w:r w:rsidRPr="007A12C5">
        <w:t xml:space="preserve"> have </w:t>
      </w:r>
      <w:r>
        <w:t>an</w:t>
      </w:r>
      <w:r w:rsidRPr="007A12C5">
        <w:t xml:space="preserve"> adverse impact </w:t>
      </w:r>
      <w:r>
        <w:t>on</w:t>
      </w:r>
      <w:r w:rsidRPr="007A12C5">
        <w:t xml:space="preserve"> </w:t>
      </w:r>
      <w:r>
        <w:t>the</w:t>
      </w:r>
      <w:r w:rsidRPr="007A12C5">
        <w:t xml:space="preserve"> Suppliers ability </w:t>
      </w:r>
      <w:r>
        <w:t>to</w:t>
      </w:r>
      <w:r w:rsidRPr="007A12C5">
        <w:t xml:space="preserve"> supply </w:t>
      </w:r>
      <w:r>
        <w:t>the</w:t>
      </w:r>
      <w:r w:rsidRPr="007A12C5">
        <w:t xml:space="preserve"> Services under this Contract.</w:t>
      </w:r>
    </w:p>
    <w:p w14:paraId="1F7E4425" w14:textId="77777777" w:rsidR="00D02A66" w:rsidRPr="007A12C5" w:rsidRDefault="00D02A66" w:rsidP="00E03D71">
      <w:pPr>
        <w:pStyle w:val="Body2"/>
      </w:pPr>
      <w:r>
        <w:t xml:space="preserve">Termination on Insolvency </w:t>
      </w:r>
    </w:p>
    <w:p w14:paraId="4A090799" w14:textId="77777777" w:rsidR="00C30582" w:rsidRDefault="00B06B5D" w:rsidP="00771F4C">
      <w:pPr>
        <w:pStyle w:val="Heading3"/>
        <w:numPr>
          <w:ilvl w:val="2"/>
          <w:numId w:val="4"/>
        </w:numPr>
      </w:pPr>
      <w:bookmarkStart w:id="252" w:name="_Ref45885460"/>
      <w:r>
        <w:t xml:space="preserve">The Buyer may terminate this Contract </w:t>
      </w:r>
      <w:r w:rsidR="000345DD">
        <w:t xml:space="preserve">with immediate effect </w:t>
      </w:r>
      <w:r>
        <w:t xml:space="preserve">by issuing a written notice to the Supplier where an Insolvency Event affecting the Supplier </w:t>
      </w:r>
      <w:sdt>
        <w:sdtPr>
          <w:tag w:val="goog_rdk_101"/>
          <w:id w:val="1869030679"/>
        </w:sdtPr>
        <w:sdtContent/>
      </w:sdt>
      <w:sdt>
        <w:sdtPr>
          <w:tag w:val="goog_rdk_102"/>
          <w:id w:val="1136446288"/>
        </w:sdtPr>
        <w:sdtContent/>
      </w:sdt>
      <w:r>
        <w:t>occurs.</w:t>
      </w:r>
      <w:bookmarkEnd w:id="252"/>
    </w:p>
    <w:p w14:paraId="57754F59" w14:textId="77777777" w:rsidR="00337331" w:rsidRDefault="00337331" w:rsidP="00E03D71">
      <w:pPr>
        <w:pStyle w:val="Body2"/>
      </w:pPr>
      <w:r>
        <w:t xml:space="preserve">Termination on Change of Control </w:t>
      </w:r>
    </w:p>
    <w:p w14:paraId="4A71F035" w14:textId="77777777" w:rsidR="00337331" w:rsidRPr="00337331" w:rsidRDefault="00337331" w:rsidP="00771F4C">
      <w:pPr>
        <w:pStyle w:val="Heading3"/>
        <w:numPr>
          <w:ilvl w:val="2"/>
          <w:numId w:val="4"/>
        </w:numPr>
      </w:pPr>
      <w:bookmarkStart w:id="253" w:name="_bookmark156"/>
      <w:bookmarkStart w:id="254" w:name="_Ref45865663"/>
      <w:bookmarkEnd w:id="253"/>
      <w:r w:rsidRPr="00337331">
        <w:t xml:space="preserve">The Supplier shall notify the </w:t>
      </w:r>
      <w:r>
        <w:t>Buyer</w:t>
      </w:r>
      <w:r w:rsidRPr="00337331">
        <w:t xml:space="preserve"> immediately in writing and as soon </w:t>
      </w:r>
      <w:r>
        <w:t>as</w:t>
      </w:r>
      <w:r w:rsidRPr="00337331">
        <w:t xml:space="preserve"> </w:t>
      </w:r>
      <w:r>
        <w:t>the</w:t>
      </w:r>
      <w:r w:rsidRPr="00337331">
        <w:t xml:space="preserve"> Supplier is aware </w:t>
      </w:r>
      <w:r>
        <w:t>(or</w:t>
      </w:r>
      <w:r w:rsidRPr="00337331">
        <w:t xml:space="preserve"> ought reasonably </w:t>
      </w:r>
      <w:r>
        <w:t>to</w:t>
      </w:r>
      <w:r w:rsidRPr="00337331">
        <w:t xml:space="preserve"> </w:t>
      </w:r>
      <w:r>
        <w:t>be</w:t>
      </w:r>
      <w:r w:rsidRPr="00337331">
        <w:t xml:space="preserve"> aware) that it is anticipating, undergoing, undergoes or has undergone </w:t>
      </w:r>
      <w:r>
        <w:t>a</w:t>
      </w:r>
      <w:r w:rsidRPr="00337331">
        <w:t xml:space="preserve"> </w:t>
      </w:r>
      <w:r w:rsidRPr="00C96091">
        <w:t>Change of Control</w:t>
      </w:r>
      <w:r w:rsidRPr="00337331">
        <w:t xml:space="preserve"> and provided</w:t>
      </w:r>
      <w:r>
        <w:t xml:space="preserve"> </w:t>
      </w:r>
      <w:r w:rsidRPr="00337331">
        <w:t>such</w:t>
      </w:r>
      <w:r>
        <w:t xml:space="preserve"> </w:t>
      </w:r>
      <w:r w:rsidRPr="00337331">
        <w:t>notification</w:t>
      </w:r>
      <w:r>
        <w:t xml:space="preserve"> </w:t>
      </w:r>
      <w:r w:rsidRPr="00337331">
        <w:t>does not contravene</w:t>
      </w:r>
      <w:r>
        <w:t xml:space="preserve"> any</w:t>
      </w:r>
      <w:r w:rsidRPr="00337331">
        <w:t xml:space="preserve"> Law</w:t>
      </w:r>
      <w:r>
        <w:t>.</w:t>
      </w:r>
      <w:bookmarkEnd w:id="254"/>
    </w:p>
    <w:p w14:paraId="10190A28" w14:textId="77777777" w:rsidR="00337331" w:rsidRDefault="00337331" w:rsidP="00771F4C">
      <w:pPr>
        <w:pStyle w:val="Heading3"/>
        <w:numPr>
          <w:ilvl w:val="2"/>
          <w:numId w:val="4"/>
        </w:numPr>
      </w:pPr>
      <w:r w:rsidRPr="00337331">
        <w:t>The Supplier shall ensure that any notification made pursuant to Clause</w:t>
      </w:r>
      <w:r>
        <w:t xml:space="preserve"> </w:t>
      </w:r>
      <w:r w:rsidR="009A203E">
        <w:fldChar w:fldCharType="begin"/>
      </w:r>
      <w:r w:rsidR="009A203E">
        <w:instrText xml:space="preserve"> REF _Ref45865663 \r \h </w:instrText>
      </w:r>
      <w:r w:rsidR="00C96091">
        <w:instrText xml:space="preserve"> \* MERGEFORMAT </w:instrText>
      </w:r>
      <w:r w:rsidR="009A203E">
        <w:fldChar w:fldCharType="separate"/>
      </w:r>
      <w:r w:rsidR="00934421">
        <w:t>35.1.5</w:t>
      </w:r>
      <w:r w:rsidR="009A203E">
        <w:fldChar w:fldCharType="end"/>
      </w:r>
      <w:r w:rsidRPr="00337331">
        <w:t xml:space="preserve"> shall set out full details of </w:t>
      </w:r>
      <w:r>
        <w:t>the</w:t>
      </w:r>
      <w:r w:rsidRPr="00337331">
        <w:t xml:space="preserve"> Change of Control including </w:t>
      </w:r>
      <w:r>
        <w:t>the</w:t>
      </w:r>
      <w:r w:rsidRPr="00337331">
        <w:t xml:space="preserve"> circumstances suggesting</w:t>
      </w:r>
      <w:r>
        <w:t xml:space="preserve"> </w:t>
      </w:r>
      <w:r w:rsidRPr="00337331">
        <w:t xml:space="preserve">and/or explaining </w:t>
      </w:r>
      <w:r>
        <w:t>the</w:t>
      </w:r>
      <w:r w:rsidRPr="00337331">
        <w:t xml:space="preserve"> Change of Control.</w:t>
      </w:r>
    </w:p>
    <w:p w14:paraId="2BA75F66" w14:textId="77777777" w:rsidR="00337331" w:rsidRDefault="00337331" w:rsidP="00771F4C">
      <w:pPr>
        <w:pStyle w:val="Heading3"/>
        <w:numPr>
          <w:ilvl w:val="2"/>
          <w:numId w:val="4"/>
        </w:numPr>
      </w:pPr>
      <w:r w:rsidRPr="00337331">
        <w:t xml:space="preserve">The </w:t>
      </w:r>
      <w:r w:rsidR="00F432BE">
        <w:t>Buy</w:t>
      </w:r>
      <w:r w:rsidR="00F432BE" w:rsidRPr="00337331">
        <w:t>er</w:t>
      </w:r>
      <w:r w:rsidRPr="00337331">
        <w:t xml:space="preserve"> may terminate this Contract by issuing </w:t>
      </w:r>
      <w:r>
        <w:t>a</w:t>
      </w:r>
      <w:r w:rsidRPr="00337331">
        <w:t xml:space="preserve"> Termination</w:t>
      </w:r>
      <w:r>
        <w:t xml:space="preserve"> </w:t>
      </w:r>
      <w:r w:rsidRPr="00337331">
        <w:t>Notice</w:t>
      </w:r>
      <w:r>
        <w:t xml:space="preserve"> to</w:t>
      </w:r>
      <w:r w:rsidRPr="00337331">
        <w:t xml:space="preserve"> the</w:t>
      </w:r>
      <w:r>
        <w:t xml:space="preserve"> </w:t>
      </w:r>
      <w:r w:rsidRPr="00337331">
        <w:t>Supplier within</w:t>
      </w:r>
      <w:r>
        <w:t xml:space="preserve"> six</w:t>
      </w:r>
      <w:r w:rsidRPr="00337331">
        <w:t xml:space="preserve"> </w:t>
      </w:r>
      <w:r>
        <w:t>(6)</w:t>
      </w:r>
      <w:r w:rsidRPr="00337331">
        <w:t xml:space="preserve"> Months</w:t>
      </w:r>
      <w:r>
        <w:t xml:space="preserve"> of:</w:t>
      </w:r>
    </w:p>
    <w:p w14:paraId="4F038EBE" w14:textId="77777777" w:rsidR="00337331" w:rsidRDefault="00337331" w:rsidP="00771F4C">
      <w:pPr>
        <w:pStyle w:val="Heading3"/>
        <w:numPr>
          <w:ilvl w:val="3"/>
          <w:numId w:val="4"/>
        </w:numPr>
        <w:ind w:left="2977" w:hanging="567"/>
      </w:pPr>
      <w:r w:rsidRPr="00337331">
        <w:t xml:space="preserve">being notified in writing that </w:t>
      </w:r>
      <w:r>
        <w:t>a</w:t>
      </w:r>
      <w:r w:rsidRPr="00337331">
        <w:t xml:space="preserve"> Change of Control is anticipated or in</w:t>
      </w:r>
      <w:r>
        <w:t xml:space="preserve"> </w:t>
      </w:r>
      <w:r w:rsidRPr="00337331">
        <w:t>contemplation</w:t>
      </w:r>
      <w:r>
        <w:t xml:space="preserve"> or</w:t>
      </w:r>
      <w:r w:rsidRPr="00337331">
        <w:t xml:space="preserve"> has occurred; or</w:t>
      </w:r>
    </w:p>
    <w:p w14:paraId="5687DBD3" w14:textId="77777777" w:rsidR="00337331" w:rsidRDefault="00337331" w:rsidP="00771F4C">
      <w:pPr>
        <w:pStyle w:val="Heading3"/>
        <w:numPr>
          <w:ilvl w:val="3"/>
          <w:numId w:val="4"/>
        </w:numPr>
        <w:ind w:left="2977" w:hanging="567"/>
      </w:pPr>
      <w:r w:rsidRPr="00337331">
        <w:lastRenderedPageBreak/>
        <w:t xml:space="preserve">where </w:t>
      </w:r>
      <w:r>
        <w:t>no</w:t>
      </w:r>
      <w:r w:rsidRPr="00337331">
        <w:t xml:space="preserve"> notification has been made, </w:t>
      </w:r>
      <w:r>
        <w:t>the</w:t>
      </w:r>
      <w:r w:rsidRPr="00337331">
        <w:t xml:space="preserve"> </w:t>
      </w:r>
      <w:r>
        <w:t>date</w:t>
      </w:r>
      <w:r w:rsidRPr="00337331">
        <w:t xml:space="preserve"> that </w:t>
      </w:r>
      <w:r>
        <w:t>the</w:t>
      </w:r>
      <w:r w:rsidRPr="00337331">
        <w:t xml:space="preserve"> </w:t>
      </w:r>
      <w:r w:rsidR="00F432BE">
        <w:t>Buyer</w:t>
      </w:r>
      <w:r w:rsidRPr="00337331">
        <w:t xml:space="preserve"> becomes aware that </w:t>
      </w:r>
      <w:r>
        <w:t>a</w:t>
      </w:r>
      <w:r w:rsidRPr="00337331">
        <w:t xml:space="preserve"> Change of Control is anticipated or is in contemplation</w:t>
      </w:r>
      <w:r>
        <w:t xml:space="preserve"> or</w:t>
      </w:r>
      <w:r w:rsidRPr="00337331">
        <w:t xml:space="preserve"> has occurred,</w:t>
      </w:r>
    </w:p>
    <w:p w14:paraId="35090E76" w14:textId="77777777" w:rsidR="00337331" w:rsidRDefault="00337331" w:rsidP="00337331">
      <w:pPr>
        <w:pStyle w:val="Heading2"/>
        <w:numPr>
          <w:ilvl w:val="0"/>
          <w:numId w:val="0"/>
        </w:numPr>
        <w:ind w:left="1440"/>
      </w:pPr>
      <w:r w:rsidRPr="00337331">
        <w:t xml:space="preserve">but shall not </w:t>
      </w:r>
      <w:r>
        <w:t>be</w:t>
      </w:r>
      <w:r w:rsidRPr="00337331">
        <w:t xml:space="preserve"> permitted </w:t>
      </w:r>
      <w:r>
        <w:t>to</w:t>
      </w:r>
      <w:r w:rsidRPr="00337331">
        <w:t xml:space="preserve"> terminate where </w:t>
      </w:r>
      <w:r w:rsidR="00B51EE7">
        <w:t>written consent of the Buyer</w:t>
      </w:r>
      <w:r w:rsidRPr="00337331">
        <w:t xml:space="preserve"> was granted prior </w:t>
      </w:r>
      <w:r>
        <w:t>to</w:t>
      </w:r>
      <w:r w:rsidRPr="00337331">
        <w:t xml:space="preserve"> </w:t>
      </w:r>
      <w:r>
        <w:t xml:space="preserve">the </w:t>
      </w:r>
      <w:r w:rsidRPr="00337331">
        <w:t>Change of Control.</w:t>
      </w:r>
    </w:p>
    <w:p w14:paraId="377C926B" w14:textId="77777777" w:rsidR="00337331" w:rsidRDefault="00F432BE" w:rsidP="00E03D71">
      <w:pPr>
        <w:pStyle w:val="Body2"/>
      </w:pPr>
      <w:r>
        <w:t xml:space="preserve">Termination for breach of Regulations </w:t>
      </w:r>
    </w:p>
    <w:p w14:paraId="4109ECA3" w14:textId="77777777" w:rsidR="00F432BE" w:rsidRDefault="00F432BE" w:rsidP="00771F4C">
      <w:pPr>
        <w:pStyle w:val="Heading3"/>
        <w:numPr>
          <w:ilvl w:val="2"/>
          <w:numId w:val="4"/>
        </w:numPr>
      </w:pPr>
      <w:r w:rsidRPr="00F432BE">
        <w:t xml:space="preserve">The </w:t>
      </w:r>
      <w:r>
        <w:t xml:space="preserve">Buyer </w:t>
      </w:r>
      <w:r w:rsidRPr="00F432BE">
        <w:t xml:space="preserve">may terminate this Contract by issuing a Termination Notice </w:t>
      </w:r>
      <w:r>
        <w:t>to</w:t>
      </w:r>
      <w:r w:rsidRPr="00F432BE">
        <w:t xml:space="preserve"> the Supplier </w:t>
      </w:r>
      <w:r>
        <w:t>on</w:t>
      </w:r>
      <w:r w:rsidRPr="00F432BE">
        <w:t xml:space="preserve"> </w:t>
      </w:r>
      <w:r>
        <w:t>the</w:t>
      </w:r>
      <w:r w:rsidRPr="00F432BE">
        <w:t xml:space="preserve"> occurrence of any of</w:t>
      </w:r>
      <w:r>
        <w:t xml:space="preserve">  the</w:t>
      </w:r>
      <w:r w:rsidRPr="00F432BE">
        <w:t xml:space="preserve"> statutory provisos</w:t>
      </w:r>
      <w:r>
        <w:t xml:space="preserve"> </w:t>
      </w:r>
      <w:r w:rsidRPr="00F432BE">
        <w:t>contained</w:t>
      </w:r>
      <w:r>
        <w:t xml:space="preserve"> in </w:t>
      </w:r>
      <w:r w:rsidRPr="00F432BE">
        <w:t>Regulation</w:t>
      </w:r>
      <w:r>
        <w:t xml:space="preserve"> 73</w:t>
      </w:r>
      <w:r w:rsidRPr="00F432BE">
        <w:t xml:space="preserve"> </w:t>
      </w:r>
      <w:r>
        <w:t>(1)</w:t>
      </w:r>
      <w:r w:rsidRPr="00F432BE">
        <w:t xml:space="preserve"> </w:t>
      </w:r>
      <w:r>
        <w:t>(a)</w:t>
      </w:r>
      <w:r w:rsidRPr="00F432BE">
        <w:t xml:space="preserve"> </w:t>
      </w:r>
      <w:r>
        <w:t>to</w:t>
      </w:r>
      <w:r w:rsidRPr="00F432BE">
        <w:t xml:space="preserve"> (c)</w:t>
      </w:r>
      <w:r w:rsidR="00614F4B">
        <w:t xml:space="preserve"> </w:t>
      </w:r>
      <w:r w:rsidR="00614F4B" w:rsidRPr="000D6A27">
        <w:t xml:space="preserve">of the </w:t>
      </w:r>
      <w:r w:rsidR="00614F4B">
        <w:t>Regulations</w:t>
      </w:r>
      <w:r w:rsidRPr="00F432BE">
        <w:t>.</w:t>
      </w:r>
    </w:p>
    <w:p w14:paraId="34C7F3EB" w14:textId="77777777" w:rsidR="00614F4B" w:rsidRDefault="00614F4B" w:rsidP="00E03D71">
      <w:pPr>
        <w:pStyle w:val="Body2"/>
      </w:pPr>
      <w:r>
        <w:t xml:space="preserve">Termination Without Cause </w:t>
      </w:r>
    </w:p>
    <w:p w14:paraId="75E55BE1" w14:textId="77777777" w:rsidR="00614F4B" w:rsidRDefault="00614F4B" w:rsidP="00771F4C">
      <w:pPr>
        <w:pStyle w:val="Heading3"/>
        <w:numPr>
          <w:ilvl w:val="2"/>
          <w:numId w:val="4"/>
        </w:numPr>
      </w:pPr>
      <w:bookmarkStart w:id="255" w:name="_Ref45867159"/>
      <w:r w:rsidRPr="00C96091">
        <w:t xml:space="preserve">The </w:t>
      </w:r>
      <w:r w:rsidR="00AB482F" w:rsidRPr="00C96091">
        <w:t xml:space="preserve">Buyer </w:t>
      </w:r>
      <w:r w:rsidRPr="00C96091">
        <w:t xml:space="preserve">shall have the right to terminate this Contract at any time </w:t>
      </w:r>
      <w:r>
        <w:t>by</w:t>
      </w:r>
      <w:r w:rsidRPr="00C96091">
        <w:t xml:space="preserve"> issuing </w:t>
      </w:r>
      <w:r>
        <w:t>a</w:t>
      </w:r>
      <w:r w:rsidRPr="00C96091">
        <w:t xml:space="preserve"> Termination Notice </w:t>
      </w:r>
      <w:r>
        <w:t>to</w:t>
      </w:r>
      <w:r w:rsidRPr="00C96091">
        <w:t xml:space="preserve"> </w:t>
      </w:r>
      <w:r>
        <w:t>the</w:t>
      </w:r>
      <w:r w:rsidRPr="00C96091">
        <w:t xml:space="preserve"> Supplier giving written notice of </w:t>
      </w:r>
      <w:r>
        <w:t>at</w:t>
      </w:r>
      <w:r w:rsidRPr="00C96091">
        <w:t xml:space="preserve"> least </w:t>
      </w:r>
      <w:r>
        <w:t>the</w:t>
      </w:r>
      <w:r w:rsidRPr="00C96091">
        <w:t xml:space="preserve"> number of days </w:t>
      </w:r>
      <w:r w:rsidR="00AB482F" w:rsidRPr="00C96091">
        <w:t xml:space="preserve">stipulated in </w:t>
      </w:r>
      <w:r w:rsidRPr="00C96091">
        <w:t>the Order Form.</w:t>
      </w:r>
      <w:bookmarkEnd w:id="255"/>
    </w:p>
    <w:p w14:paraId="7B02BAF3" w14:textId="77777777" w:rsidR="00AB482F" w:rsidRDefault="00AB482F" w:rsidP="00E03D71">
      <w:pPr>
        <w:pStyle w:val="Body2"/>
      </w:pPr>
      <w:r>
        <w:t>Termination in Relation to the Framework</w:t>
      </w:r>
    </w:p>
    <w:p w14:paraId="32CAF1FE" w14:textId="77777777" w:rsidR="00AB482F" w:rsidRPr="00C96091" w:rsidRDefault="00AB482F" w:rsidP="00771F4C">
      <w:pPr>
        <w:pStyle w:val="Heading3"/>
        <w:numPr>
          <w:ilvl w:val="2"/>
          <w:numId w:val="4"/>
        </w:numPr>
      </w:pPr>
      <w:bookmarkStart w:id="256" w:name="_Ref45868575"/>
      <w:r w:rsidRPr="00C96091">
        <w:t xml:space="preserve">The Buyer may terminate this Contract by giving by issuing </w:t>
      </w:r>
      <w:r>
        <w:t>a</w:t>
      </w:r>
      <w:r w:rsidRPr="00C96091">
        <w:t xml:space="preserve"> Termination Notice </w:t>
      </w:r>
      <w:r>
        <w:t>to</w:t>
      </w:r>
      <w:r w:rsidRPr="00C96091">
        <w:t xml:space="preserve"> </w:t>
      </w:r>
      <w:r>
        <w:t>the</w:t>
      </w:r>
      <w:r w:rsidRPr="00C96091">
        <w:t xml:space="preserve"> Supplier </w:t>
      </w:r>
      <w:r>
        <w:t>if</w:t>
      </w:r>
      <w:r w:rsidRPr="00C96091">
        <w:t xml:space="preserve"> </w:t>
      </w:r>
      <w:r>
        <w:t>the</w:t>
      </w:r>
      <w:r w:rsidRPr="00C96091">
        <w:t xml:space="preserve"> Framework is terminated </w:t>
      </w:r>
      <w:r>
        <w:t>for</w:t>
      </w:r>
      <w:r w:rsidRPr="00C96091">
        <w:t xml:space="preserve"> any reason</w:t>
      </w:r>
      <w:r>
        <w:t xml:space="preserve"> </w:t>
      </w:r>
      <w:r w:rsidRPr="00C96091">
        <w:t>whatsoever.</w:t>
      </w:r>
      <w:bookmarkEnd w:id="256"/>
    </w:p>
    <w:p w14:paraId="2EB25E8A" w14:textId="77777777" w:rsidR="00AB482F" w:rsidRDefault="00AB482F" w:rsidP="00E03D71">
      <w:pPr>
        <w:pStyle w:val="Body2"/>
      </w:pPr>
      <w:r>
        <w:t xml:space="preserve">Termination in Relation to Benchmarking </w:t>
      </w:r>
    </w:p>
    <w:p w14:paraId="0BE18FA1" w14:textId="77777777" w:rsidR="00614F4B" w:rsidRPr="00C96091" w:rsidRDefault="00AB482F" w:rsidP="00771F4C">
      <w:pPr>
        <w:pStyle w:val="Heading3"/>
        <w:numPr>
          <w:ilvl w:val="2"/>
          <w:numId w:val="4"/>
        </w:numPr>
      </w:pPr>
      <w:bookmarkStart w:id="257" w:name="_Ref45868578"/>
      <w:r w:rsidRPr="00C96091">
        <w:t xml:space="preserve">The Buyer may terminate this Contract by issuing a Termination Notice </w:t>
      </w:r>
      <w:r>
        <w:t>to</w:t>
      </w:r>
      <w:r w:rsidRPr="00C96091">
        <w:t xml:space="preserve"> the </w:t>
      </w:r>
      <w:r w:rsidRPr="002B0E31">
        <w:t>Supplier if the Supplier refuses or fails to comply with</w:t>
      </w:r>
      <w:r w:rsidR="002B0E31" w:rsidRPr="002B0E31">
        <w:t xml:space="preserve"> its obligations as set out in P</w:t>
      </w:r>
      <w:r w:rsidRPr="002B0E31">
        <w:t>arag</w:t>
      </w:r>
      <w:r w:rsidR="002B0E31" w:rsidRPr="002B0E31">
        <w:t>raph 3 Schedule S5</w:t>
      </w:r>
      <w:r w:rsidRPr="002B0E31">
        <w:t xml:space="preserve"> (Benchmarking)</w:t>
      </w:r>
      <w:r w:rsidR="002B0E31" w:rsidRPr="002B0E31">
        <w:t xml:space="preserve"> where used</w:t>
      </w:r>
      <w:r w:rsidRPr="002B0E31">
        <w:t>.</w:t>
      </w:r>
      <w:bookmarkEnd w:id="257"/>
    </w:p>
    <w:p w14:paraId="674FCF81" w14:textId="77777777" w:rsidR="00415F05" w:rsidRPr="00C96091" w:rsidRDefault="007B023B" w:rsidP="00771F4C">
      <w:pPr>
        <w:pStyle w:val="Heading2"/>
        <w:numPr>
          <w:ilvl w:val="1"/>
          <w:numId w:val="4"/>
        </w:numPr>
        <w:rPr>
          <w:b/>
        </w:rPr>
      </w:pPr>
      <w:bookmarkStart w:id="258" w:name="_Ref46335199"/>
      <w:r w:rsidRPr="00C96091">
        <w:rPr>
          <w:b/>
        </w:rPr>
        <w:t xml:space="preserve">Supplier </w:t>
      </w:r>
      <w:r w:rsidR="005C61E2" w:rsidRPr="00C96091">
        <w:rPr>
          <w:b/>
        </w:rPr>
        <w:t>Termination Right</w:t>
      </w:r>
      <w:bookmarkEnd w:id="258"/>
    </w:p>
    <w:p w14:paraId="7BD874A8" w14:textId="77777777" w:rsidR="003B020A" w:rsidRDefault="003B020A" w:rsidP="003B020A">
      <w:pPr>
        <w:pStyle w:val="Heading3"/>
        <w:numPr>
          <w:ilvl w:val="2"/>
          <w:numId w:val="4"/>
        </w:numPr>
      </w:pPr>
      <w:bookmarkStart w:id="259" w:name="_Ref46162410"/>
      <w:r>
        <w:t>Supplier may issue a Reminder Notice if the Buyer does not pay an undisputed invoice on time. The Supplier can terminate this Contract if the Buyer fails to pay an undisputed invoiced sum due and worth over 10% of the annual Contract Value within 30 days of the date of the Reminder Notice.</w:t>
      </w:r>
      <w:bookmarkEnd w:id="259"/>
    </w:p>
    <w:p w14:paraId="3A004758" w14:textId="77777777" w:rsidR="00C30582" w:rsidRDefault="00B06B5D" w:rsidP="003B020A">
      <w:pPr>
        <w:pStyle w:val="Heading3"/>
        <w:numPr>
          <w:ilvl w:val="2"/>
          <w:numId w:val="4"/>
        </w:numPr>
      </w:pPr>
      <w:r>
        <w:t>The Supplier shall continue to perform all of its obligations under this Contract and shall not suspen</w:t>
      </w:r>
      <w:r w:rsidR="00DA0816">
        <w:t>d the provision of the Services</w:t>
      </w:r>
      <w:r w:rsidR="00E31658">
        <w:t xml:space="preserve"> for failure of the Buyer to pay undisputed sums of money (whether in whole or in part)</w:t>
      </w:r>
      <w:r w:rsidR="00DA0816">
        <w:t>.</w:t>
      </w:r>
    </w:p>
    <w:p w14:paraId="37BDCD9E" w14:textId="77777777" w:rsidR="000951AD" w:rsidRPr="00C96091" w:rsidRDefault="008E37E4" w:rsidP="00771F4C">
      <w:pPr>
        <w:pStyle w:val="Heading2"/>
        <w:numPr>
          <w:ilvl w:val="1"/>
          <w:numId w:val="4"/>
        </w:numPr>
        <w:rPr>
          <w:b/>
        </w:rPr>
      </w:pPr>
      <w:bookmarkStart w:id="260" w:name="_Ref45884462"/>
      <w:r w:rsidRPr="00C96091">
        <w:rPr>
          <w:b/>
        </w:rPr>
        <w:t>Partial Termination, Suspension and Partial Suspension</w:t>
      </w:r>
      <w:bookmarkEnd w:id="260"/>
      <w:r w:rsidRPr="00C96091">
        <w:rPr>
          <w:b/>
        </w:rPr>
        <w:t xml:space="preserve"> </w:t>
      </w:r>
    </w:p>
    <w:p w14:paraId="0785E74A" w14:textId="77777777" w:rsidR="008E37E4" w:rsidRDefault="008E37E4" w:rsidP="00771F4C">
      <w:pPr>
        <w:pStyle w:val="Heading3"/>
        <w:numPr>
          <w:ilvl w:val="2"/>
          <w:numId w:val="4"/>
        </w:numPr>
      </w:pPr>
      <w:bookmarkStart w:id="261" w:name="_bookmark169"/>
      <w:bookmarkStart w:id="262" w:name="_Ref45866637"/>
      <w:bookmarkEnd w:id="261"/>
      <w:r w:rsidRPr="008E37E4">
        <w:t xml:space="preserve">Where the </w:t>
      </w:r>
      <w:r>
        <w:t>Buyer</w:t>
      </w:r>
      <w:r w:rsidRPr="008E37E4">
        <w:t xml:space="preserve"> has the right  to terminate this Contract, the </w:t>
      </w:r>
      <w:r>
        <w:t xml:space="preserve">Buyer </w:t>
      </w:r>
      <w:r w:rsidRPr="008E37E4">
        <w:t xml:space="preserve">shall </w:t>
      </w:r>
      <w:r>
        <w:t>be</w:t>
      </w:r>
      <w:r w:rsidRPr="008E37E4">
        <w:t xml:space="preserve"> entitled </w:t>
      </w:r>
      <w:r>
        <w:t>to</w:t>
      </w:r>
      <w:r w:rsidRPr="008E37E4">
        <w:t xml:space="preserve"> terminate </w:t>
      </w:r>
      <w:r>
        <w:t>or</w:t>
      </w:r>
      <w:r w:rsidRPr="008E37E4">
        <w:t xml:space="preserve"> suspend all </w:t>
      </w:r>
      <w:r>
        <w:t>or</w:t>
      </w:r>
      <w:r w:rsidRPr="008E37E4">
        <w:t xml:space="preserve"> part of </w:t>
      </w:r>
      <w:r>
        <w:t>this</w:t>
      </w:r>
      <w:r w:rsidRPr="008E37E4">
        <w:t xml:space="preserve"> Contract provided always </w:t>
      </w:r>
      <w:r>
        <w:t>that,</w:t>
      </w:r>
      <w:r w:rsidRPr="008E37E4">
        <w:t xml:space="preserve"> if </w:t>
      </w:r>
      <w:r>
        <w:t>the</w:t>
      </w:r>
      <w:r w:rsidRPr="008E37E4">
        <w:t xml:space="preserve"> </w:t>
      </w:r>
      <w:r>
        <w:t xml:space="preserve">Buyer </w:t>
      </w:r>
      <w:r w:rsidRPr="008E37E4">
        <w:t xml:space="preserve">elects </w:t>
      </w:r>
      <w:r>
        <w:t>to</w:t>
      </w:r>
      <w:r w:rsidRPr="008E37E4">
        <w:t xml:space="preserve"> terminate </w:t>
      </w:r>
      <w:r>
        <w:t>or</w:t>
      </w:r>
      <w:r w:rsidRPr="008E37E4">
        <w:t xml:space="preserve"> suspend this Contract in</w:t>
      </w:r>
      <w:r>
        <w:t xml:space="preserve"> </w:t>
      </w:r>
      <w:r w:rsidRPr="008E37E4">
        <w:t xml:space="preserve">part, </w:t>
      </w:r>
      <w:r>
        <w:t>the</w:t>
      </w:r>
      <w:r w:rsidRPr="008E37E4">
        <w:t xml:space="preserve"> parts</w:t>
      </w:r>
      <w:r>
        <w:t xml:space="preserve"> </w:t>
      </w:r>
      <w:r w:rsidRPr="008E37E4">
        <w:t xml:space="preserve">of </w:t>
      </w:r>
      <w:r>
        <w:t>this</w:t>
      </w:r>
      <w:r w:rsidRPr="008E37E4">
        <w:t xml:space="preserve"> Contract not terminated or suspended can, in </w:t>
      </w:r>
      <w:r>
        <w:t>t</w:t>
      </w:r>
      <w:r w:rsidRPr="008E37E4">
        <w:t xml:space="preserve">he </w:t>
      </w:r>
      <w:r w:rsidR="000750B5">
        <w:t>Buyer</w:t>
      </w:r>
      <w:r w:rsidRPr="008E37E4">
        <w:t xml:space="preserve">’s reasonable opinion, operate effectively to deliver </w:t>
      </w:r>
      <w:r>
        <w:t>the</w:t>
      </w:r>
      <w:r w:rsidRPr="008E37E4">
        <w:t xml:space="preserve"> intended</w:t>
      </w:r>
      <w:r>
        <w:t xml:space="preserve"> </w:t>
      </w:r>
      <w:r w:rsidRPr="008E37E4">
        <w:t>purpose</w:t>
      </w:r>
      <w:r>
        <w:t xml:space="preserve"> </w:t>
      </w:r>
      <w:r w:rsidRPr="008E37E4">
        <w:t xml:space="preserve">of </w:t>
      </w:r>
      <w:r>
        <w:t>the</w:t>
      </w:r>
      <w:r w:rsidRPr="008E37E4">
        <w:t xml:space="preserve"> surviving parts of this Contract.</w:t>
      </w:r>
      <w:bookmarkEnd w:id="262"/>
    </w:p>
    <w:p w14:paraId="3706C0E6" w14:textId="77777777" w:rsidR="008E37E4" w:rsidRDefault="008E37E4" w:rsidP="00771F4C">
      <w:pPr>
        <w:pStyle w:val="Heading3"/>
        <w:numPr>
          <w:ilvl w:val="2"/>
          <w:numId w:val="4"/>
        </w:numPr>
      </w:pPr>
      <w:r w:rsidRPr="008E37E4">
        <w:lastRenderedPageBreak/>
        <w:t xml:space="preserve">Any suspension of this Contract under Clause </w:t>
      </w:r>
      <w:r>
        <w:fldChar w:fldCharType="begin"/>
      </w:r>
      <w:r>
        <w:instrText xml:space="preserve"> REF _Ref45866637 \r \h </w:instrText>
      </w:r>
      <w:r w:rsidR="00C96091">
        <w:instrText xml:space="preserve"> \* MERGEFORMAT </w:instrText>
      </w:r>
      <w:r>
        <w:fldChar w:fldCharType="separate"/>
      </w:r>
      <w:r w:rsidR="00934421">
        <w:t>35.3.1</w:t>
      </w:r>
      <w:r>
        <w:fldChar w:fldCharType="end"/>
      </w:r>
      <w:r w:rsidRPr="008E37E4">
        <w:t xml:space="preserve"> shall be for such period </w:t>
      </w:r>
      <w:r>
        <w:t>as</w:t>
      </w:r>
      <w:r w:rsidRPr="008E37E4">
        <w:t xml:space="preserve"> </w:t>
      </w:r>
      <w:r>
        <w:t>the Buyer may</w:t>
      </w:r>
      <w:r w:rsidRPr="008E37E4">
        <w:t xml:space="preserve"> specify and without</w:t>
      </w:r>
      <w:r>
        <w:t xml:space="preserve"> </w:t>
      </w:r>
      <w:r w:rsidRPr="008E37E4">
        <w:t xml:space="preserve">prejudice </w:t>
      </w:r>
      <w:r>
        <w:t>to</w:t>
      </w:r>
      <w:r w:rsidRPr="008E37E4">
        <w:t xml:space="preserve"> any right</w:t>
      </w:r>
      <w:r>
        <w:t xml:space="preserve">  </w:t>
      </w:r>
      <w:r w:rsidRPr="008E37E4">
        <w:t xml:space="preserve">of termination which has already accrued, </w:t>
      </w:r>
      <w:r>
        <w:t>or</w:t>
      </w:r>
      <w:r w:rsidRPr="008E37E4">
        <w:t xml:space="preserve"> subsequently accrues, </w:t>
      </w:r>
      <w:r>
        <w:t>to</w:t>
      </w:r>
      <w:r w:rsidRPr="008E37E4">
        <w:t xml:space="preserve"> </w:t>
      </w:r>
      <w:r>
        <w:t>the</w:t>
      </w:r>
      <w:r w:rsidRPr="008E37E4">
        <w:t xml:space="preserve"> </w:t>
      </w:r>
      <w:r>
        <w:t>Buyer</w:t>
      </w:r>
      <w:r w:rsidRPr="008E37E4">
        <w:t>.</w:t>
      </w:r>
    </w:p>
    <w:p w14:paraId="1923082E" w14:textId="77777777" w:rsidR="008E37E4" w:rsidRDefault="008E37E4" w:rsidP="00771F4C">
      <w:pPr>
        <w:pStyle w:val="Heading3"/>
        <w:numPr>
          <w:ilvl w:val="2"/>
          <w:numId w:val="4"/>
        </w:numPr>
      </w:pPr>
      <w:r w:rsidRPr="008E37E4">
        <w:t xml:space="preserve">The Parties shall seek to agree the effect of any </w:t>
      </w:r>
      <w:r>
        <w:t>Change</w:t>
      </w:r>
      <w:r w:rsidRPr="008E37E4">
        <w:t xml:space="preserve"> necessitated by a partial termination, suspension </w:t>
      </w:r>
      <w:r>
        <w:t>or</w:t>
      </w:r>
      <w:r w:rsidRPr="008E37E4">
        <w:t xml:space="preserve"> partial suspension in accordance with the </w:t>
      </w:r>
      <w:r>
        <w:t>Change Control</w:t>
      </w:r>
      <w:r w:rsidRPr="008E37E4">
        <w:t xml:space="preserve"> Procedure, including </w:t>
      </w:r>
      <w:r>
        <w:t>the</w:t>
      </w:r>
      <w:r w:rsidRPr="008E37E4">
        <w:t xml:space="preserve"> effect that </w:t>
      </w:r>
      <w:r>
        <w:t xml:space="preserve">the </w:t>
      </w:r>
      <w:r w:rsidRPr="008E37E4">
        <w:t xml:space="preserve">partial termination, suspension </w:t>
      </w:r>
      <w:r>
        <w:t>or</w:t>
      </w:r>
      <w:r w:rsidRPr="008E37E4">
        <w:t xml:space="preserve"> partial suspension may have </w:t>
      </w:r>
      <w:r>
        <w:t>on</w:t>
      </w:r>
      <w:r w:rsidRPr="008E37E4">
        <w:t xml:space="preserve"> </w:t>
      </w:r>
      <w:r>
        <w:t>the</w:t>
      </w:r>
      <w:r w:rsidRPr="008E37E4">
        <w:t xml:space="preserve"> provision of any other Services and </w:t>
      </w:r>
      <w:r>
        <w:t>the</w:t>
      </w:r>
      <w:r w:rsidRPr="008E37E4">
        <w:t xml:space="preserve"> Charges, provided</w:t>
      </w:r>
      <w:r>
        <w:t xml:space="preserve"> that</w:t>
      </w:r>
      <w:r w:rsidRPr="008E37E4">
        <w:t xml:space="preserve"> </w:t>
      </w:r>
      <w:r>
        <w:t>the</w:t>
      </w:r>
      <w:r w:rsidRPr="008E37E4">
        <w:t xml:space="preserve"> Supplier shall</w:t>
      </w:r>
      <w:r>
        <w:t xml:space="preserve"> </w:t>
      </w:r>
      <w:r w:rsidRPr="008E37E4">
        <w:t xml:space="preserve">not </w:t>
      </w:r>
      <w:r>
        <w:t>be</w:t>
      </w:r>
      <w:r w:rsidRPr="008E37E4">
        <w:t xml:space="preserve"> entitled</w:t>
      </w:r>
      <w:r>
        <w:t xml:space="preserve"> </w:t>
      </w:r>
      <w:r w:rsidRPr="008E37E4">
        <w:t>to:</w:t>
      </w:r>
    </w:p>
    <w:p w14:paraId="6FFD9145" w14:textId="77777777" w:rsidR="008E37E4" w:rsidRPr="008E37E4" w:rsidRDefault="008E37E4" w:rsidP="00771F4C">
      <w:pPr>
        <w:pStyle w:val="Heading3"/>
        <w:numPr>
          <w:ilvl w:val="3"/>
          <w:numId w:val="4"/>
        </w:numPr>
        <w:ind w:left="2977" w:hanging="567"/>
      </w:pPr>
      <w:r w:rsidRPr="008E37E4">
        <w:t xml:space="preserve">an increase in the Charges in respect of the provision of </w:t>
      </w:r>
      <w:r>
        <w:t>the</w:t>
      </w:r>
      <w:r w:rsidRPr="008E37E4">
        <w:t xml:space="preserve"> Services that have not been terminated if </w:t>
      </w:r>
      <w:r>
        <w:t>the</w:t>
      </w:r>
      <w:r w:rsidRPr="008E37E4">
        <w:t xml:space="preserve"> partial termination arises due to the exercise of any of the </w:t>
      </w:r>
      <w:r w:rsidR="000750B5">
        <w:t>Buyer</w:t>
      </w:r>
      <w:r w:rsidRPr="00C96091">
        <w:t xml:space="preserve">’s termination rights under </w:t>
      </w:r>
      <w:r w:rsidRPr="002E2BF3">
        <w:t xml:space="preserve">Clause </w:t>
      </w:r>
      <w:r w:rsidR="002E2BF3" w:rsidRPr="002E2BF3">
        <w:fldChar w:fldCharType="begin"/>
      </w:r>
      <w:r w:rsidR="002E2BF3" w:rsidRPr="002E2BF3">
        <w:instrText xml:space="preserve"> REF _Ref45867143 \r \h </w:instrText>
      </w:r>
      <w:r w:rsidR="002E2BF3">
        <w:instrText xml:space="preserve"> \* MERGEFORMAT </w:instrText>
      </w:r>
      <w:r w:rsidR="002E2BF3" w:rsidRPr="002E2BF3">
        <w:fldChar w:fldCharType="separate"/>
      </w:r>
      <w:r w:rsidR="00934421">
        <w:t>35.1</w:t>
      </w:r>
      <w:r w:rsidR="002E2BF3" w:rsidRPr="002E2BF3">
        <w:fldChar w:fldCharType="end"/>
      </w:r>
      <w:r w:rsidRPr="002E2BF3">
        <w:t xml:space="preserve"> (</w:t>
      </w:r>
      <w:r w:rsidR="002E2BF3">
        <w:t>Buyer</w:t>
      </w:r>
      <w:r w:rsidR="00175F85">
        <w:t xml:space="preserve"> </w:t>
      </w:r>
      <w:r w:rsidRPr="002E2BF3">
        <w:t xml:space="preserve">Termination Rights) except Clause </w:t>
      </w:r>
      <w:r w:rsidR="002E2BF3" w:rsidRPr="002E2BF3">
        <w:fldChar w:fldCharType="begin"/>
      </w:r>
      <w:r w:rsidR="002E2BF3" w:rsidRPr="002E2BF3">
        <w:instrText xml:space="preserve"> REF _Ref45867159 \r \h </w:instrText>
      </w:r>
      <w:r w:rsidR="002E2BF3">
        <w:instrText xml:space="preserve"> \* MERGEFORMAT </w:instrText>
      </w:r>
      <w:r w:rsidR="002E2BF3" w:rsidRPr="002E2BF3">
        <w:fldChar w:fldCharType="separate"/>
      </w:r>
      <w:r w:rsidR="00934421">
        <w:t>35.1.9</w:t>
      </w:r>
      <w:r w:rsidR="002E2BF3" w:rsidRPr="002E2BF3">
        <w:fldChar w:fldCharType="end"/>
      </w:r>
      <w:r w:rsidRPr="002E2BF3">
        <w:t xml:space="preserve"> (Termination Without Cause); and</w:t>
      </w:r>
    </w:p>
    <w:p w14:paraId="6DBAE59F" w14:textId="77777777" w:rsidR="008E37E4" w:rsidRPr="000951AD" w:rsidRDefault="008E37E4" w:rsidP="00771F4C">
      <w:pPr>
        <w:pStyle w:val="Heading3"/>
        <w:numPr>
          <w:ilvl w:val="3"/>
          <w:numId w:val="4"/>
        </w:numPr>
        <w:ind w:left="2977" w:hanging="567"/>
      </w:pPr>
      <w:r w:rsidRPr="008E37E4">
        <w:t xml:space="preserve">reject the </w:t>
      </w:r>
      <w:r w:rsidR="00C52345">
        <w:t xml:space="preserve">Change. </w:t>
      </w:r>
    </w:p>
    <w:p w14:paraId="3607F1C9" w14:textId="77777777" w:rsidR="00FC002D" w:rsidRDefault="00FC002D" w:rsidP="00771F4C">
      <w:pPr>
        <w:pStyle w:val="Heading1"/>
        <w:keepNext/>
        <w:numPr>
          <w:ilvl w:val="0"/>
          <w:numId w:val="4"/>
        </w:numPr>
      </w:pPr>
      <w:bookmarkStart w:id="263" w:name="_Ref44359795"/>
      <w:bookmarkStart w:id="264" w:name="_Toc48825044"/>
      <w:r>
        <w:t>consequences of termination and expiry</w:t>
      </w:r>
      <w:bookmarkEnd w:id="263"/>
      <w:bookmarkEnd w:id="264"/>
    </w:p>
    <w:p w14:paraId="69D36A95" w14:textId="77777777" w:rsidR="00111507" w:rsidRPr="009D31DC" w:rsidRDefault="00111507" w:rsidP="00771F4C">
      <w:pPr>
        <w:pStyle w:val="Heading2"/>
        <w:numPr>
          <w:ilvl w:val="1"/>
          <w:numId w:val="4"/>
        </w:numPr>
        <w:rPr>
          <w:b/>
        </w:rPr>
      </w:pPr>
      <w:bookmarkStart w:id="265" w:name="_Ref45868745"/>
      <w:r w:rsidRPr="009D31DC">
        <w:rPr>
          <w:b/>
          <w:spacing w:val="-1"/>
          <w:position w:val="1"/>
        </w:rPr>
        <w:t>Consequences</w:t>
      </w:r>
      <w:r w:rsidRPr="009D31DC">
        <w:rPr>
          <w:b/>
          <w:spacing w:val="32"/>
          <w:position w:val="1"/>
        </w:rPr>
        <w:t xml:space="preserve"> </w:t>
      </w:r>
      <w:r w:rsidRPr="009D31DC">
        <w:rPr>
          <w:b/>
          <w:spacing w:val="-2"/>
          <w:position w:val="1"/>
        </w:rPr>
        <w:t>of</w:t>
      </w:r>
      <w:r w:rsidRPr="009D31DC">
        <w:rPr>
          <w:b/>
          <w:spacing w:val="32"/>
          <w:position w:val="1"/>
        </w:rPr>
        <w:t xml:space="preserve"> </w:t>
      </w:r>
      <w:r w:rsidRPr="009D31DC">
        <w:rPr>
          <w:b/>
          <w:spacing w:val="-1"/>
          <w:position w:val="1"/>
        </w:rPr>
        <w:t>termination</w:t>
      </w:r>
      <w:r w:rsidRPr="009D31DC">
        <w:rPr>
          <w:b/>
          <w:spacing w:val="33"/>
          <w:position w:val="1"/>
        </w:rPr>
        <w:t xml:space="preserve"> </w:t>
      </w:r>
      <w:r w:rsidRPr="009D31DC">
        <w:rPr>
          <w:b/>
          <w:spacing w:val="-1"/>
          <w:position w:val="1"/>
        </w:rPr>
        <w:t>under</w:t>
      </w:r>
      <w:r w:rsidR="006A0769" w:rsidRPr="009D31DC">
        <w:rPr>
          <w:b/>
          <w:spacing w:val="32"/>
          <w:position w:val="1"/>
        </w:rPr>
        <w:t xml:space="preserve"> </w:t>
      </w:r>
      <w:r w:rsidR="009D31DC" w:rsidRPr="009D31DC">
        <w:rPr>
          <w:b/>
          <w:spacing w:val="-1"/>
          <w:position w:val="1"/>
        </w:rPr>
        <w:t>Paragraph 1.2</w:t>
      </w:r>
      <w:r w:rsidR="006A0769" w:rsidRPr="009D31DC">
        <w:rPr>
          <w:b/>
          <w:spacing w:val="32"/>
          <w:position w:val="1"/>
        </w:rPr>
        <w:t xml:space="preserve"> </w:t>
      </w:r>
      <w:r w:rsidR="006A0769" w:rsidRPr="009D31DC">
        <w:rPr>
          <w:b/>
          <w:spacing w:val="-1"/>
          <w:position w:val="1"/>
        </w:rPr>
        <w:t xml:space="preserve">Schedule S8 </w:t>
      </w:r>
      <w:r w:rsidRPr="009D31DC">
        <w:rPr>
          <w:b/>
          <w:spacing w:val="-1"/>
          <w:position w:val="1"/>
        </w:rPr>
        <w:t>(</w:t>
      </w:r>
      <w:r w:rsidRPr="009D31DC">
        <w:rPr>
          <w:b/>
          <w:spacing w:val="-1"/>
        </w:rPr>
        <w:t>Guarantee) where used,</w:t>
      </w:r>
      <w:r w:rsidRPr="009D31DC">
        <w:rPr>
          <w:b/>
          <w:spacing w:val="21"/>
        </w:rPr>
        <w:t xml:space="preserve"> </w:t>
      </w:r>
      <w:r w:rsidR="008B08B8" w:rsidRPr="009D31DC">
        <w:rPr>
          <w:b/>
          <w:spacing w:val="21"/>
        </w:rPr>
        <w:fldChar w:fldCharType="begin"/>
      </w:r>
      <w:r w:rsidR="008B08B8" w:rsidRPr="009D31DC">
        <w:rPr>
          <w:b/>
          <w:spacing w:val="21"/>
        </w:rPr>
        <w:instrText xml:space="preserve"> REF _Ref45864741 \r \h </w:instrText>
      </w:r>
      <w:r w:rsidR="009D31DC">
        <w:rPr>
          <w:b/>
          <w:spacing w:val="21"/>
        </w:rPr>
        <w:instrText xml:space="preserve"> \* MERGEFORMAT </w:instrText>
      </w:r>
      <w:r w:rsidR="008B08B8" w:rsidRPr="009D31DC">
        <w:rPr>
          <w:b/>
          <w:spacing w:val="21"/>
        </w:rPr>
      </w:r>
      <w:r w:rsidR="008B08B8" w:rsidRPr="009D31DC">
        <w:rPr>
          <w:b/>
          <w:spacing w:val="21"/>
        </w:rPr>
        <w:fldChar w:fldCharType="separate"/>
      </w:r>
      <w:r w:rsidR="00934421">
        <w:rPr>
          <w:b/>
          <w:spacing w:val="21"/>
        </w:rPr>
        <w:t>35.1.1</w:t>
      </w:r>
      <w:r w:rsidR="008B08B8" w:rsidRPr="009D31DC">
        <w:rPr>
          <w:b/>
          <w:spacing w:val="21"/>
        </w:rPr>
        <w:fldChar w:fldCharType="end"/>
      </w:r>
      <w:r w:rsidR="008B08B8" w:rsidRPr="009D31DC">
        <w:rPr>
          <w:b/>
          <w:spacing w:val="21"/>
        </w:rPr>
        <w:t xml:space="preserve"> </w:t>
      </w:r>
      <w:r w:rsidRPr="009D31DC">
        <w:rPr>
          <w:b/>
          <w:spacing w:val="-1"/>
        </w:rPr>
        <w:t>(Termination</w:t>
      </w:r>
      <w:r w:rsidRPr="009D31DC">
        <w:rPr>
          <w:b/>
          <w:spacing w:val="19"/>
        </w:rPr>
        <w:t xml:space="preserve"> </w:t>
      </w:r>
      <w:r w:rsidRPr="009D31DC">
        <w:rPr>
          <w:b/>
        </w:rPr>
        <w:t>on</w:t>
      </w:r>
      <w:r w:rsidRPr="009D31DC">
        <w:rPr>
          <w:b/>
          <w:spacing w:val="19"/>
        </w:rPr>
        <w:t xml:space="preserve"> </w:t>
      </w:r>
      <w:r w:rsidRPr="009D31DC">
        <w:rPr>
          <w:b/>
          <w:spacing w:val="-1"/>
        </w:rPr>
        <w:t>Material</w:t>
      </w:r>
      <w:r w:rsidRPr="009D31DC">
        <w:rPr>
          <w:b/>
          <w:spacing w:val="19"/>
        </w:rPr>
        <w:t xml:space="preserve"> </w:t>
      </w:r>
      <w:r w:rsidRPr="009D31DC">
        <w:rPr>
          <w:b/>
          <w:spacing w:val="-1"/>
        </w:rPr>
        <w:t>Default),</w:t>
      </w:r>
      <w:r w:rsidRPr="009D31DC">
        <w:rPr>
          <w:b/>
          <w:spacing w:val="21"/>
        </w:rPr>
        <w:t xml:space="preserve"> </w:t>
      </w:r>
      <w:r w:rsidR="008B08B8" w:rsidRPr="009D31DC">
        <w:rPr>
          <w:b/>
          <w:spacing w:val="21"/>
        </w:rPr>
        <w:fldChar w:fldCharType="begin"/>
      </w:r>
      <w:r w:rsidR="008B08B8" w:rsidRPr="009D31DC">
        <w:rPr>
          <w:b/>
          <w:spacing w:val="21"/>
        </w:rPr>
        <w:instrText xml:space="preserve"> REF _Ref45868571 \r \h </w:instrText>
      </w:r>
      <w:r w:rsidR="009D31DC">
        <w:rPr>
          <w:b/>
          <w:spacing w:val="21"/>
        </w:rPr>
        <w:instrText xml:space="preserve"> \* MERGEFORMAT </w:instrText>
      </w:r>
      <w:r w:rsidR="008B08B8" w:rsidRPr="009D31DC">
        <w:rPr>
          <w:b/>
          <w:spacing w:val="21"/>
        </w:rPr>
      </w:r>
      <w:r w:rsidR="008B08B8" w:rsidRPr="009D31DC">
        <w:rPr>
          <w:b/>
          <w:spacing w:val="21"/>
        </w:rPr>
        <w:fldChar w:fldCharType="separate"/>
      </w:r>
      <w:r w:rsidR="00934421">
        <w:rPr>
          <w:b/>
          <w:spacing w:val="21"/>
        </w:rPr>
        <w:t>35.1.3</w:t>
      </w:r>
      <w:r w:rsidR="008B08B8" w:rsidRPr="009D31DC">
        <w:rPr>
          <w:b/>
          <w:spacing w:val="21"/>
        </w:rPr>
        <w:fldChar w:fldCharType="end"/>
      </w:r>
      <w:r w:rsidRPr="009D31DC">
        <w:rPr>
          <w:b/>
          <w:spacing w:val="17"/>
        </w:rPr>
        <w:t xml:space="preserve"> </w:t>
      </w:r>
      <w:r w:rsidRPr="009D31DC">
        <w:rPr>
          <w:b/>
          <w:spacing w:val="-1"/>
        </w:rPr>
        <w:t>(Termination</w:t>
      </w:r>
      <w:r w:rsidRPr="009D31DC">
        <w:rPr>
          <w:b/>
          <w:spacing w:val="19"/>
        </w:rPr>
        <w:t xml:space="preserve"> </w:t>
      </w:r>
      <w:r w:rsidRPr="009D31DC">
        <w:rPr>
          <w:b/>
          <w:spacing w:val="-1"/>
        </w:rPr>
        <w:t>in</w:t>
      </w:r>
      <w:r w:rsidRPr="009D31DC">
        <w:rPr>
          <w:b/>
          <w:spacing w:val="17"/>
        </w:rPr>
        <w:t xml:space="preserve"> </w:t>
      </w:r>
      <w:r w:rsidRPr="009D31DC">
        <w:rPr>
          <w:b/>
          <w:spacing w:val="-1"/>
        </w:rPr>
        <w:t>Relation</w:t>
      </w:r>
      <w:r w:rsidRPr="009D31DC">
        <w:rPr>
          <w:b/>
          <w:spacing w:val="19"/>
        </w:rPr>
        <w:t xml:space="preserve"> </w:t>
      </w:r>
      <w:r w:rsidRPr="009D31DC">
        <w:rPr>
          <w:b/>
        </w:rPr>
        <w:t>to</w:t>
      </w:r>
      <w:r w:rsidRPr="009D31DC">
        <w:rPr>
          <w:b/>
          <w:spacing w:val="43"/>
        </w:rPr>
        <w:t xml:space="preserve"> </w:t>
      </w:r>
      <w:r w:rsidRPr="009D31DC">
        <w:rPr>
          <w:b/>
          <w:spacing w:val="-1"/>
        </w:rPr>
        <w:t>Financial</w:t>
      </w:r>
      <w:r w:rsidRPr="009D31DC">
        <w:rPr>
          <w:b/>
          <w:spacing w:val="35"/>
        </w:rPr>
        <w:t xml:space="preserve"> </w:t>
      </w:r>
      <w:r w:rsidRPr="009D31DC">
        <w:rPr>
          <w:b/>
          <w:spacing w:val="-1"/>
        </w:rPr>
        <w:t>Standing),</w:t>
      </w:r>
      <w:r w:rsidRPr="009D31DC">
        <w:rPr>
          <w:b/>
          <w:spacing w:val="39"/>
        </w:rPr>
        <w:t xml:space="preserve"> </w:t>
      </w:r>
      <w:r w:rsidR="008B08B8" w:rsidRPr="009D31DC">
        <w:rPr>
          <w:b/>
          <w:spacing w:val="21"/>
        </w:rPr>
        <w:fldChar w:fldCharType="begin"/>
      </w:r>
      <w:r w:rsidR="008B08B8" w:rsidRPr="009D31DC">
        <w:rPr>
          <w:b/>
          <w:spacing w:val="21"/>
        </w:rPr>
        <w:instrText xml:space="preserve"> REF _Ref45868575 \r \h </w:instrText>
      </w:r>
      <w:r w:rsidR="009D31DC">
        <w:rPr>
          <w:b/>
          <w:spacing w:val="21"/>
        </w:rPr>
        <w:instrText xml:space="preserve"> \* MERGEFORMAT </w:instrText>
      </w:r>
      <w:r w:rsidR="008B08B8" w:rsidRPr="009D31DC">
        <w:rPr>
          <w:b/>
          <w:spacing w:val="21"/>
        </w:rPr>
      </w:r>
      <w:r w:rsidR="008B08B8" w:rsidRPr="009D31DC">
        <w:rPr>
          <w:b/>
          <w:spacing w:val="21"/>
        </w:rPr>
        <w:fldChar w:fldCharType="separate"/>
      </w:r>
      <w:r w:rsidR="00934421">
        <w:rPr>
          <w:b/>
          <w:spacing w:val="21"/>
        </w:rPr>
        <w:t>35.1.10</w:t>
      </w:r>
      <w:r w:rsidR="008B08B8" w:rsidRPr="009D31DC">
        <w:rPr>
          <w:b/>
          <w:spacing w:val="21"/>
        </w:rPr>
        <w:fldChar w:fldCharType="end"/>
      </w:r>
      <w:r w:rsidRPr="009D31DC">
        <w:rPr>
          <w:b/>
          <w:spacing w:val="36"/>
        </w:rPr>
        <w:t xml:space="preserve"> </w:t>
      </w:r>
      <w:r w:rsidRPr="009D31DC">
        <w:rPr>
          <w:b/>
          <w:spacing w:val="-1"/>
        </w:rPr>
        <w:t>(Termination</w:t>
      </w:r>
      <w:r w:rsidRPr="009D31DC">
        <w:rPr>
          <w:b/>
          <w:spacing w:val="36"/>
        </w:rPr>
        <w:t xml:space="preserve"> </w:t>
      </w:r>
      <w:r w:rsidRPr="009D31DC">
        <w:rPr>
          <w:b/>
          <w:spacing w:val="-1"/>
        </w:rPr>
        <w:t>in</w:t>
      </w:r>
      <w:r w:rsidRPr="009D31DC">
        <w:rPr>
          <w:b/>
          <w:spacing w:val="36"/>
        </w:rPr>
        <w:t xml:space="preserve"> </w:t>
      </w:r>
      <w:r w:rsidRPr="009D31DC">
        <w:rPr>
          <w:b/>
          <w:spacing w:val="-1"/>
        </w:rPr>
        <w:t>Relation</w:t>
      </w:r>
      <w:r w:rsidRPr="009D31DC">
        <w:rPr>
          <w:b/>
          <w:spacing w:val="36"/>
        </w:rPr>
        <w:t xml:space="preserve"> </w:t>
      </w:r>
      <w:r w:rsidRPr="009D31DC">
        <w:rPr>
          <w:b/>
        </w:rPr>
        <w:t>to</w:t>
      </w:r>
      <w:r w:rsidRPr="009D31DC">
        <w:rPr>
          <w:b/>
          <w:spacing w:val="37"/>
        </w:rPr>
        <w:t xml:space="preserve"> </w:t>
      </w:r>
      <w:r w:rsidRPr="009D31DC">
        <w:rPr>
          <w:b/>
          <w:spacing w:val="-1"/>
        </w:rPr>
        <w:t>Framework</w:t>
      </w:r>
      <w:r w:rsidRPr="009D31DC">
        <w:rPr>
          <w:b/>
          <w:spacing w:val="37"/>
        </w:rPr>
        <w:t xml:space="preserve"> </w:t>
      </w:r>
      <w:r w:rsidR="0087176A" w:rsidRPr="009D31DC">
        <w:rPr>
          <w:b/>
          <w:spacing w:val="-1"/>
        </w:rPr>
        <w:t>Agreement) and</w:t>
      </w:r>
      <w:r w:rsidRPr="009D31DC">
        <w:rPr>
          <w:b/>
          <w:spacing w:val="41"/>
        </w:rPr>
        <w:t xml:space="preserve"> </w:t>
      </w:r>
      <w:r w:rsidR="008B08B8" w:rsidRPr="009D31DC">
        <w:rPr>
          <w:b/>
          <w:spacing w:val="21"/>
        </w:rPr>
        <w:fldChar w:fldCharType="begin"/>
      </w:r>
      <w:r w:rsidR="008B08B8" w:rsidRPr="009D31DC">
        <w:rPr>
          <w:b/>
          <w:spacing w:val="21"/>
        </w:rPr>
        <w:instrText xml:space="preserve"> REF _Ref45868578 \r \h </w:instrText>
      </w:r>
      <w:r w:rsidR="009D31DC">
        <w:rPr>
          <w:b/>
          <w:spacing w:val="21"/>
        </w:rPr>
        <w:instrText xml:space="preserve"> \* MERGEFORMAT </w:instrText>
      </w:r>
      <w:r w:rsidR="008B08B8" w:rsidRPr="009D31DC">
        <w:rPr>
          <w:b/>
          <w:spacing w:val="21"/>
        </w:rPr>
      </w:r>
      <w:r w:rsidR="008B08B8" w:rsidRPr="009D31DC">
        <w:rPr>
          <w:b/>
          <w:spacing w:val="21"/>
        </w:rPr>
        <w:fldChar w:fldCharType="separate"/>
      </w:r>
      <w:r w:rsidR="00934421">
        <w:rPr>
          <w:b/>
          <w:spacing w:val="21"/>
        </w:rPr>
        <w:t>35.1.11</w:t>
      </w:r>
      <w:r w:rsidR="008B08B8" w:rsidRPr="009D31DC">
        <w:rPr>
          <w:b/>
          <w:spacing w:val="21"/>
        </w:rPr>
        <w:fldChar w:fldCharType="end"/>
      </w:r>
      <w:r w:rsidRPr="009D31DC">
        <w:rPr>
          <w:b/>
          <w:spacing w:val="53"/>
        </w:rPr>
        <w:t xml:space="preserve"> </w:t>
      </w:r>
      <w:r w:rsidRPr="009D31DC">
        <w:rPr>
          <w:b/>
          <w:spacing w:val="-1"/>
        </w:rPr>
        <w:t>(Termination</w:t>
      </w:r>
      <w:r w:rsidRPr="009D31DC">
        <w:rPr>
          <w:b/>
          <w:spacing w:val="53"/>
        </w:rPr>
        <w:t xml:space="preserve"> </w:t>
      </w:r>
      <w:r w:rsidRPr="009D31DC">
        <w:rPr>
          <w:b/>
          <w:spacing w:val="-1"/>
        </w:rPr>
        <w:t>in</w:t>
      </w:r>
      <w:r w:rsidRPr="009D31DC">
        <w:rPr>
          <w:b/>
          <w:spacing w:val="53"/>
        </w:rPr>
        <w:t xml:space="preserve"> </w:t>
      </w:r>
      <w:r w:rsidRPr="009D31DC">
        <w:rPr>
          <w:b/>
          <w:spacing w:val="-1"/>
        </w:rPr>
        <w:t>Relation</w:t>
      </w:r>
      <w:r w:rsidRPr="009D31DC">
        <w:rPr>
          <w:b/>
          <w:spacing w:val="50"/>
        </w:rPr>
        <w:t xml:space="preserve"> </w:t>
      </w:r>
      <w:r w:rsidRPr="009D31DC">
        <w:rPr>
          <w:b/>
        </w:rPr>
        <w:t>to</w:t>
      </w:r>
      <w:r w:rsidRPr="009D31DC">
        <w:rPr>
          <w:b/>
          <w:spacing w:val="53"/>
        </w:rPr>
        <w:t xml:space="preserve"> </w:t>
      </w:r>
      <w:r w:rsidRPr="009D31DC">
        <w:rPr>
          <w:b/>
          <w:spacing w:val="-1"/>
        </w:rPr>
        <w:t>Benchmarking)</w:t>
      </w:r>
      <w:r w:rsidRPr="009D31DC">
        <w:rPr>
          <w:b/>
          <w:spacing w:val="52"/>
        </w:rPr>
        <w:t xml:space="preserve"> </w:t>
      </w:r>
      <w:bookmarkEnd w:id="265"/>
    </w:p>
    <w:p w14:paraId="6EACC9AA" w14:textId="77777777" w:rsidR="0095024A" w:rsidRDefault="0095024A" w:rsidP="00771F4C">
      <w:pPr>
        <w:pStyle w:val="Heading3"/>
        <w:numPr>
          <w:ilvl w:val="2"/>
          <w:numId w:val="4"/>
        </w:numPr>
      </w:pPr>
      <w:r w:rsidRPr="0095024A">
        <w:t xml:space="preserve">Where the </w:t>
      </w:r>
      <w:r w:rsidR="00716F42">
        <w:t>Buyer</w:t>
      </w:r>
      <w:r w:rsidRPr="0095024A">
        <w:t>:</w:t>
      </w:r>
    </w:p>
    <w:p w14:paraId="75C18267" w14:textId="77777777" w:rsidR="0095024A" w:rsidRDefault="0095024A" w:rsidP="00771F4C">
      <w:pPr>
        <w:pStyle w:val="Heading3"/>
        <w:numPr>
          <w:ilvl w:val="3"/>
          <w:numId w:val="4"/>
        </w:numPr>
        <w:ind w:left="2977" w:hanging="567"/>
      </w:pPr>
      <w:r w:rsidRPr="0095024A">
        <w:t>terminates (in</w:t>
      </w:r>
      <w:r>
        <w:t xml:space="preserve"> </w:t>
      </w:r>
      <w:r w:rsidRPr="0095024A">
        <w:t>whole</w:t>
      </w:r>
      <w:r>
        <w:t xml:space="preserve"> or</w:t>
      </w:r>
      <w:r w:rsidRPr="0095024A">
        <w:t xml:space="preserve"> </w:t>
      </w:r>
      <w:r>
        <w:t xml:space="preserve">in </w:t>
      </w:r>
      <w:r w:rsidRPr="0095024A">
        <w:t xml:space="preserve">part) this Contract under any of </w:t>
      </w:r>
      <w:r>
        <w:t xml:space="preserve">the </w:t>
      </w:r>
      <w:r w:rsidRPr="0095024A">
        <w:t>Clauses referred to</w:t>
      </w:r>
      <w:r>
        <w:t xml:space="preserve"> </w:t>
      </w:r>
      <w:r w:rsidRPr="0095024A">
        <w:t>in</w:t>
      </w:r>
      <w:r>
        <w:t xml:space="preserve"> </w:t>
      </w:r>
      <w:r w:rsidRPr="0095024A">
        <w:t xml:space="preserve">Clause </w:t>
      </w:r>
      <w:r w:rsidR="00112912">
        <w:fldChar w:fldCharType="begin"/>
      </w:r>
      <w:r w:rsidR="00112912">
        <w:instrText xml:space="preserve"> REF _Ref45868745 \r \h </w:instrText>
      </w:r>
      <w:r w:rsidR="00112912">
        <w:fldChar w:fldCharType="separate"/>
      </w:r>
      <w:r w:rsidR="00934421">
        <w:t>36.1</w:t>
      </w:r>
      <w:r w:rsidR="00112912">
        <w:fldChar w:fldCharType="end"/>
      </w:r>
      <w:r w:rsidRPr="0095024A">
        <w:t>; and</w:t>
      </w:r>
    </w:p>
    <w:p w14:paraId="1BB4AF2B" w14:textId="77777777" w:rsidR="0095024A" w:rsidRDefault="0095024A" w:rsidP="00771F4C">
      <w:pPr>
        <w:pStyle w:val="Heading3"/>
        <w:numPr>
          <w:ilvl w:val="3"/>
          <w:numId w:val="4"/>
        </w:numPr>
        <w:ind w:left="2977" w:hanging="567"/>
      </w:pPr>
      <w:r w:rsidRPr="0095024A">
        <w:t xml:space="preserve">then makes other arrangements </w:t>
      </w:r>
      <w:r>
        <w:t>for</w:t>
      </w:r>
      <w:r w:rsidRPr="0095024A">
        <w:t xml:space="preserve"> </w:t>
      </w:r>
      <w:r>
        <w:t>the</w:t>
      </w:r>
      <w:r w:rsidRPr="0095024A">
        <w:t xml:space="preserve"> supply of </w:t>
      </w:r>
      <w:r>
        <w:t>the</w:t>
      </w:r>
      <w:r w:rsidRPr="0095024A">
        <w:t xml:space="preserve"> Services,</w:t>
      </w:r>
    </w:p>
    <w:p w14:paraId="7DB0C0EF" w14:textId="77777777" w:rsidR="0095024A" w:rsidRDefault="0095024A" w:rsidP="0095024A">
      <w:pPr>
        <w:pStyle w:val="Heading3"/>
        <w:numPr>
          <w:ilvl w:val="0"/>
          <w:numId w:val="0"/>
        </w:numPr>
        <w:ind w:left="2393"/>
      </w:pPr>
      <w:r>
        <w:t>the</w:t>
      </w:r>
      <w:r w:rsidRPr="0095024A">
        <w:t xml:space="preserve"> </w:t>
      </w:r>
      <w:r w:rsidR="00716F42">
        <w:t>Buye</w:t>
      </w:r>
      <w:r w:rsidRPr="0095024A">
        <w:t xml:space="preserve">r </w:t>
      </w:r>
      <w:r>
        <w:t>may</w:t>
      </w:r>
      <w:r w:rsidRPr="0095024A">
        <w:t xml:space="preserve"> recover </w:t>
      </w:r>
      <w:r>
        <w:t>from</w:t>
      </w:r>
      <w:r w:rsidRPr="0095024A">
        <w:t xml:space="preserve"> </w:t>
      </w:r>
      <w:r>
        <w:t>the</w:t>
      </w:r>
      <w:r w:rsidRPr="0095024A">
        <w:t xml:space="preserve"> Supplier </w:t>
      </w:r>
      <w:r>
        <w:t>the</w:t>
      </w:r>
      <w:r w:rsidRPr="0095024A">
        <w:t xml:space="preserve"> cost reasonably incurred of making those other arrangements and any additional expenditure incurred </w:t>
      </w:r>
      <w:r>
        <w:t>by</w:t>
      </w:r>
      <w:r w:rsidRPr="0095024A">
        <w:t xml:space="preserve"> the </w:t>
      </w:r>
      <w:r w:rsidR="00271FDE">
        <w:t>Buyer</w:t>
      </w:r>
      <w:r w:rsidRPr="0095024A">
        <w:t xml:space="preserve"> throughout the remainder of </w:t>
      </w:r>
      <w:r>
        <w:t>the</w:t>
      </w:r>
      <w:r w:rsidRPr="0095024A">
        <w:t xml:space="preserve"> Contract Period provided that </w:t>
      </w:r>
      <w:r w:rsidR="00271FDE">
        <w:t xml:space="preserve">Buyer </w:t>
      </w:r>
      <w:r w:rsidRPr="0095024A">
        <w:t xml:space="preserve">shall take all reasonable steps </w:t>
      </w:r>
      <w:r>
        <w:t>to</w:t>
      </w:r>
      <w:r w:rsidRPr="0095024A">
        <w:t xml:space="preserve"> mitigate </w:t>
      </w:r>
      <w:r>
        <w:t>such</w:t>
      </w:r>
      <w:r w:rsidRPr="0095024A">
        <w:t xml:space="preserve"> additional expenditure. No further payments shall </w:t>
      </w:r>
      <w:r>
        <w:t>be</w:t>
      </w:r>
      <w:r w:rsidRPr="0095024A">
        <w:t xml:space="preserve"> payable </w:t>
      </w:r>
      <w:r>
        <w:t>by</w:t>
      </w:r>
      <w:r w:rsidRPr="0095024A">
        <w:t xml:space="preserve"> </w:t>
      </w:r>
      <w:r>
        <w:t>the</w:t>
      </w:r>
      <w:r w:rsidRPr="0095024A">
        <w:t xml:space="preserve"> </w:t>
      </w:r>
      <w:r w:rsidR="00271FDE">
        <w:t>Buyer</w:t>
      </w:r>
      <w:r w:rsidRPr="0095024A">
        <w:t xml:space="preserve"> </w:t>
      </w:r>
      <w:r>
        <w:t>to</w:t>
      </w:r>
      <w:r w:rsidRPr="0095024A">
        <w:t xml:space="preserve"> </w:t>
      </w:r>
      <w:r>
        <w:t>the</w:t>
      </w:r>
      <w:r w:rsidRPr="0095024A">
        <w:t xml:space="preserve"> Supplier until </w:t>
      </w:r>
      <w:r>
        <w:t>the</w:t>
      </w:r>
      <w:r w:rsidRPr="0095024A">
        <w:t xml:space="preserve"> </w:t>
      </w:r>
      <w:r w:rsidR="00271FDE">
        <w:t>Buyer</w:t>
      </w:r>
      <w:r w:rsidRPr="0095024A">
        <w:t xml:space="preserve"> has established </w:t>
      </w:r>
      <w:r>
        <w:t>the</w:t>
      </w:r>
      <w:r w:rsidRPr="0095024A">
        <w:t xml:space="preserve"> </w:t>
      </w:r>
      <w:r>
        <w:t>final</w:t>
      </w:r>
      <w:r w:rsidRPr="0095024A">
        <w:t xml:space="preserve"> cost of making those other arrangements.</w:t>
      </w:r>
    </w:p>
    <w:p w14:paraId="00E6997F" w14:textId="77777777" w:rsidR="0095024A" w:rsidRDefault="0095024A" w:rsidP="00771F4C">
      <w:pPr>
        <w:pStyle w:val="Heading2"/>
        <w:numPr>
          <w:ilvl w:val="1"/>
          <w:numId w:val="4"/>
        </w:numPr>
        <w:rPr>
          <w:b/>
          <w:spacing w:val="-1"/>
          <w:position w:val="1"/>
        </w:rPr>
      </w:pPr>
      <w:bookmarkStart w:id="266" w:name="_Ref46334543"/>
      <w:r w:rsidRPr="0095024A">
        <w:rPr>
          <w:b/>
          <w:spacing w:val="-1"/>
          <w:position w:val="1"/>
        </w:rPr>
        <w:t xml:space="preserve">Consequences of termination under Clauses </w:t>
      </w:r>
      <w:r w:rsidR="00D23415">
        <w:rPr>
          <w:b/>
          <w:spacing w:val="-1"/>
          <w:position w:val="1"/>
        </w:rPr>
        <w:fldChar w:fldCharType="begin"/>
      </w:r>
      <w:r w:rsidR="00D23415">
        <w:rPr>
          <w:b/>
          <w:spacing w:val="-1"/>
          <w:position w:val="1"/>
        </w:rPr>
        <w:instrText xml:space="preserve"> REF _Ref45867159 \r \h </w:instrText>
      </w:r>
      <w:r w:rsidR="00D23415">
        <w:rPr>
          <w:b/>
          <w:spacing w:val="-1"/>
          <w:position w:val="1"/>
        </w:rPr>
      </w:r>
      <w:r w:rsidR="00D23415">
        <w:rPr>
          <w:b/>
          <w:spacing w:val="-1"/>
          <w:position w:val="1"/>
        </w:rPr>
        <w:fldChar w:fldCharType="separate"/>
      </w:r>
      <w:r w:rsidR="00934421">
        <w:rPr>
          <w:b/>
          <w:spacing w:val="-1"/>
          <w:position w:val="1"/>
        </w:rPr>
        <w:t>35.1.9</w:t>
      </w:r>
      <w:r w:rsidR="00D23415">
        <w:rPr>
          <w:b/>
          <w:spacing w:val="-1"/>
          <w:position w:val="1"/>
        </w:rPr>
        <w:fldChar w:fldCharType="end"/>
      </w:r>
      <w:r w:rsidRPr="0095024A">
        <w:rPr>
          <w:b/>
          <w:spacing w:val="-1"/>
          <w:position w:val="1"/>
        </w:rPr>
        <w:t xml:space="preserve"> (Termination without Cause)</w:t>
      </w:r>
      <w:bookmarkEnd w:id="266"/>
      <w:r w:rsidRPr="0095024A">
        <w:rPr>
          <w:b/>
          <w:spacing w:val="-1"/>
          <w:position w:val="1"/>
        </w:rPr>
        <w:t xml:space="preserve"> </w:t>
      </w:r>
    </w:p>
    <w:p w14:paraId="299B5C9A" w14:textId="77777777" w:rsidR="00F83E0D" w:rsidRDefault="000D3986" w:rsidP="00771F4C">
      <w:pPr>
        <w:pStyle w:val="Heading3"/>
        <w:numPr>
          <w:ilvl w:val="2"/>
          <w:numId w:val="4"/>
        </w:numPr>
      </w:pPr>
      <w:bookmarkStart w:id="267" w:name="_Ref45950924"/>
      <w:bookmarkStart w:id="268" w:name="_Ref46334052"/>
      <w:r>
        <w:t>W</w:t>
      </w:r>
      <w:r w:rsidR="00F83E0D" w:rsidRPr="00F83E0D">
        <w:t>here</w:t>
      </w:r>
      <w:r>
        <w:t xml:space="preserve"> the Buyer</w:t>
      </w:r>
      <w:r w:rsidRPr="00F83E0D">
        <w:t xml:space="preserve"> terminates (in whole </w:t>
      </w:r>
      <w:r>
        <w:t>or</w:t>
      </w:r>
      <w:r w:rsidRPr="00F83E0D">
        <w:t xml:space="preserve"> in part) this Contract under Clause </w:t>
      </w:r>
      <w:r w:rsidRPr="005A18FA">
        <w:rPr>
          <w:spacing w:val="-1"/>
          <w:position w:val="1"/>
        </w:rPr>
        <w:fldChar w:fldCharType="begin"/>
      </w:r>
      <w:r w:rsidRPr="005A18FA">
        <w:rPr>
          <w:spacing w:val="-1"/>
          <w:position w:val="1"/>
        </w:rPr>
        <w:instrText xml:space="preserve"> REF _Ref45867159 \r \h </w:instrText>
      </w:r>
      <w:r>
        <w:rPr>
          <w:spacing w:val="-1"/>
          <w:position w:val="1"/>
        </w:rPr>
        <w:instrText xml:space="preserve"> \* MERGEFORMAT </w:instrText>
      </w:r>
      <w:r w:rsidRPr="005A18FA">
        <w:rPr>
          <w:spacing w:val="-1"/>
          <w:position w:val="1"/>
        </w:rPr>
      </w:r>
      <w:r w:rsidRPr="005A18FA">
        <w:rPr>
          <w:spacing w:val="-1"/>
          <w:position w:val="1"/>
        </w:rPr>
        <w:fldChar w:fldCharType="separate"/>
      </w:r>
      <w:r w:rsidR="00934421">
        <w:rPr>
          <w:spacing w:val="-1"/>
          <w:position w:val="1"/>
        </w:rPr>
        <w:t>35.1.9</w:t>
      </w:r>
      <w:r w:rsidRPr="005A18FA">
        <w:rPr>
          <w:spacing w:val="-1"/>
          <w:position w:val="1"/>
        </w:rPr>
        <w:fldChar w:fldCharType="end"/>
      </w:r>
      <w:r w:rsidRPr="005A18FA">
        <w:t xml:space="preserve"> (Termination without Cause)</w:t>
      </w:r>
      <w:bookmarkEnd w:id="267"/>
      <w:r>
        <w:t xml:space="preserve"> and Attachment 2 (Charges) of the Order Form expressly states:</w:t>
      </w:r>
      <w:bookmarkEnd w:id="268"/>
    </w:p>
    <w:p w14:paraId="483C5404" w14:textId="77777777" w:rsidR="000D3986" w:rsidRDefault="000D3986" w:rsidP="000D3986">
      <w:pPr>
        <w:pStyle w:val="Heading3"/>
        <w:numPr>
          <w:ilvl w:val="3"/>
          <w:numId w:val="4"/>
        </w:numPr>
        <w:ind w:left="2977" w:hanging="567"/>
      </w:pPr>
      <w:r>
        <w:t xml:space="preserve">the Supplier is entitled to be paid an early termination fee pursuant to this Clause </w:t>
      </w:r>
      <w:r>
        <w:fldChar w:fldCharType="begin"/>
      </w:r>
      <w:r>
        <w:instrText xml:space="preserve"> REF _Ref46334052 \r \h </w:instrText>
      </w:r>
      <w:r>
        <w:fldChar w:fldCharType="separate"/>
      </w:r>
      <w:r w:rsidR="00934421">
        <w:t>36.2.1</w:t>
      </w:r>
      <w:r>
        <w:fldChar w:fldCharType="end"/>
      </w:r>
      <w:r>
        <w:t xml:space="preserve"> where the Buyer terminates this Contract pursuant to </w:t>
      </w:r>
      <w:r w:rsidRPr="00F83E0D">
        <w:t xml:space="preserve">Clause </w:t>
      </w:r>
      <w:r w:rsidRPr="005A18FA">
        <w:rPr>
          <w:spacing w:val="-1"/>
          <w:position w:val="1"/>
        </w:rPr>
        <w:fldChar w:fldCharType="begin"/>
      </w:r>
      <w:r w:rsidRPr="005A18FA">
        <w:rPr>
          <w:spacing w:val="-1"/>
          <w:position w:val="1"/>
        </w:rPr>
        <w:instrText xml:space="preserve"> REF _Ref45867159 \r \h </w:instrText>
      </w:r>
      <w:r>
        <w:rPr>
          <w:spacing w:val="-1"/>
          <w:position w:val="1"/>
        </w:rPr>
        <w:instrText xml:space="preserve"> \* MERGEFORMAT </w:instrText>
      </w:r>
      <w:r w:rsidRPr="005A18FA">
        <w:rPr>
          <w:spacing w:val="-1"/>
          <w:position w:val="1"/>
        </w:rPr>
      </w:r>
      <w:r w:rsidRPr="005A18FA">
        <w:rPr>
          <w:spacing w:val="-1"/>
          <w:position w:val="1"/>
        </w:rPr>
        <w:fldChar w:fldCharType="separate"/>
      </w:r>
      <w:r w:rsidR="00934421">
        <w:rPr>
          <w:spacing w:val="-1"/>
          <w:position w:val="1"/>
        </w:rPr>
        <w:t>35.1.9</w:t>
      </w:r>
      <w:r w:rsidRPr="005A18FA">
        <w:rPr>
          <w:spacing w:val="-1"/>
          <w:position w:val="1"/>
        </w:rPr>
        <w:fldChar w:fldCharType="end"/>
      </w:r>
      <w:r w:rsidRPr="005A18FA">
        <w:t xml:space="preserve"> (Termination without Cause)</w:t>
      </w:r>
      <w:r>
        <w:t xml:space="preserve">; and </w:t>
      </w:r>
    </w:p>
    <w:p w14:paraId="4D6FFB27" w14:textId="77777777" w:rsidR="000D3986" w:rsidRDefault="000D3986" w:rsidP="000D3986">
      <w:pPr>
        <w:pStyle w:val="Heading2"/>
        <w:numPr>
          <w:ilvl w:val="3"/>
          <w:numId w:val="4"/>
        </w:numPr>
        <w:ind w:left="2977" w:hanging="567"/>
      </w:pPr>
      <w:r>
        <w:lastRenderedPageBreak/>
        <w:t>in detail how any such early termination fee is to be calculated in the event of termination for convenience (including where relevant details of any formula for such calculation),</w:t>
      </w:r>
    </w:p>
    <w:p w14:paraId="5C02D34B" w14:textId="77777777" w:rsidR="000D3986" w:rsidRPr="000D3986" w:rsidRDefault="000D3986" w:rsidP="000D3986">
      <w:pPr>
        <w:pStyle w:val="Heading2"/>
        <w:numPr>
          <w:ilvl w:val="0"/>
          <w:numId w:val="0"/>
        </w:numPr>
        <w:ind w:left="1440"/>
      </w:pPr>
      <w:r>
        <w:t>the Buyer shall pay to the Supplier the early termination fee (</w:t>
      </w:r>
      <w:r w:rsidRPr="000A4071">
        <w:t xml:space="preserve">calculated in accordance </w:t>
      </w:r>
      <w:r>
        <w:t xml:space="preserve">with the formula set out in Attachment 2 (Charges) of the Order Form and </w:t>
      </w:r>
      <w:r w:rsidRPr="000A4071">
        <w:t xml:space="preserve">due </w:t>
      </w:r>
      <w:r>
        <w:t xml:space="preserve">solely as a result of the Buyer terminating this Contract for convenience pursuant to </w:t>
      </w:r>
      <w:r w:rsidRPr="00F83E0D">
        <w:t xml:space="preserve">Clause </w:t>
      </w:r>
      <w:r w:rsidRPr="005A18FA">
        <w:rPr>
          <w:spacing w:val="-1"/>
          <w:position w:val="1"/>
        </w:rPr>
        <w:fldChar w:fldCharType="begin"/>
      </w:r>
      <w:r w:rsidRPr="005A18FA">
        <w:rPr>
          <w:spacing w:val="-1"/>
          <w:position w:val="1"/>
        </w:rPr>
        <w:instrText xml:space="preserve"> REF _Ref45867159 \r \h </w:instrText>
      </w:r>
      <w:r>
        <w:rPr>
          <w:spacing w:val="-1"/>
          <w:position w:val="1"/>
        </w:rPr>
        <w:instrText xml:space="preserve"> \* MERGEFORMAT </w:instrText>
      </w:r>
      <w:r w:rsidRPr="005A18FA">
        <w:rPr>
          <w:spacing w:val="-1"/>
          <w:position w:val="1"/>
        </w:rPr>
      </w:r>
      <w:r w:rsidRPr="005A18FA">
        <w:rPr>
          <w:spacing w:val="-1"/>
          <w:position w:val="1"/>
        </w:rPr>
        <w:fldChar w:fldCharType="separate"/>
      </w:r>
      <w:r w:rsidR="00934421">
        <w:rPr>
          <w:spacing w:val="-1"/>
          <w:position w:val="1"/>
        </w:rPr>
        <w:t>35.1.9</w:t>
      </w:r>
      <w:r w:rsidRPr="005A18FA">
        <w:rPr>
          <w:spacing w:val="-1"/>
          <w:position w:val="1"/>
        </w:rPr>
        <w:fldChar w:fldCharType="end"/>
      </w:r>
      <w:r w:rsidRPr="005A18FA">
        <w:t xml:space="preserve"> (Termination without Cause)</w:t>
      </w:r>
      <w:r>
        <w:t xml:space="preserve">). </w:t>
      </w:r>
    </w:p>
    <w:p w14:paraId="7370D310" w14:textId="77777777" w:rsidR="009774CF" w:rsidRDefault="009774CF" w:rsidP="00771F4C">
      <w:pPr>
        <w:pStyle w:val="Heading3"/>
        <w:numPr>
          <w:ilvl w:val="2"/>
          <w:numId w:val="4"/>
        </w:numPr>
      </w:pPr>
      <w:r w:rsidRPr="009774CF">
        <w:t xml:space="preserve">The </w:t>
      </w:r>
      <w:r w:rsidR="0014015B">
        <w:t>Buyer</w:t>
      </w:r>
      <w:r w:rsidRPr="009774CF">
        <w:t xml:space="preserve"> shall not be liable under Clause </w:t>
      </w:r>
      <w:r w:rsidR="002C5D5B">
        <w:fldChar w:fldCharType="begin"/>
      </w:r>
      <w:r w:rsidR="002C5D5B">
        <w:instrText xml:space="preserve"> REF _Ref45950924 \r \h </w:instrText>
      </w:r>
      <w:r w:rsidR="002C5D5B">
        <w:fldChar w:fldCharType="separate"/>
      </w:r>
      <w:r w:rsidR="00934421">
        <w:t>36.2.1</w:t>
      </w:r>
      <w:r w:rsidR="002C5D5B">
        <w:fldChar w:fldCharType="end"/>
      </w:r>
      <w:r w:rsidR="000D3986">
        <w:t xml:space="preserve"> to pay any early termination fee(s)</w:t>
      </w:r>
      <w:r w:rsidRPr="009774CF">
        <w:t>:</w:t>
      </w:r>
    </w:p>
    <w:p w14:paraId="4A5DFF74" w14:textId="77777777" w:rsidR="009774CF" w:rsidRDefault="000D3986" w:rsidP="00771F4C">
      <w:pPr>
        <w:pStyle w:val="Heading3"/>
        <w:numPr>
          <w:ilvl w:val="3"/>
          <w:numId w:val="4"/>
        </w:numPr>
        <w:ind w:left="2977" w:hanging="567"/>
      </w:pPr>
      <w:r>
        <w:t>which are</w:t>
      </w:r>
      <w:r w:rsidR="009774CF" w:rsidRPr="009774CF">
        <w:t xml:space="preserve"> claimable under insurance held </w:t>
      </w:r>
      <w:r w:rsidR="009774CF">
        <w:t>by</w:t>
      </w:r>
      <w:r w:rsidR="009774CF" w:rsidRPr="009774CF">
        <w:t xml:space="preserve"> </w:t>
      </w:r>
      <w:r w:rsidR="009774CF">
        <w:t>the</w:t>
      </w:r>
      <w:r w:rsidR="009774CF" w:rsidRPr="009774CF">
        <w:t xml:space="preserve"> Supplier, and </w:t>
      </w:r>
      <w:r w:rsidR="009774CF">
        <w:t>the</w:t>
      </w:r>
      <w:r w:rsidR="009774CF" w:rsidRPr="009774CF">
        <w:t xml:space="preserve"> Supplier has failed</w:t>
      </w:r>
      <w:r w:rsidR="009774CF">
        <w:t xml:space="preserve"> to make a </w:t>
      </w:r>
      <w:r w:rsidR="009774CF" w:rsidRPr="009774CF">
        <w:t xml:space="preserve">claim </w:t>
      </w:r>
      <w:r w:rsidR="009774CF">
        <w:t>on</w:t>
      </w:r>
      <w:r w:rsidR="009774CF" w:rsidRPr="009774CF">
        <w:t xml:space="preserve"> its</w:t>
      </w:r>
      <w:r w:rsidR="009774CF">
        <w:t xml:space="preserve"> </w:t>
      </w:r>
      <w:r w:rsidR="009774CF" w:rsidRPr="009774CF">
        <w:t xml:space="preserve">insurance, </w:t>
      </w:r>
      <w:r w:rsidR="009774CF">
        <w:t>or</w:t>
      </w:r>
      <w:r w:rsidR="009774CF" w:rsidRPr="009774CF">
        <w:t xml:space="preserve"> has failed </w:t>
      </w:r>
      <w:r w:rsidR="009774CF">
        <w:t>to</w:t>
      </w:r>
      <w:r w:rsidR="009774CF" w:rsidRPr="009774CF">
        <w:t xml:space="preserve"> make </w:t>
      </w:r>
      <w:r w:rsidR="009774CF">
        <w:t>a</w:t>
      </w:r>
      <w:r w:rsidR="009774CF" w:rsidRPr="009774CF">
        <w:t xml:space="preserve"> claim in accordance with </w:t>
      </w:r>
      <w:r w:rsidR="009774CF">
        <w:t>the</w:t>
      </w:r>
      <w:r w:rsidR="009774CF" w:rsidRPr="009774CF">
        <w:t xml:space="preserve"> procedural requirements of </w:t>
      </w:r>
      <w:r w:rsidR="009774CF">
        <w:t xml:space="preserve">the </w:t>
      </w:r>
      <w:r w:rsidR="009774CF" w:rsidRPr="009774CF">
        <w:t>insurance</w:t>
      </w:r>
      <w:r w:rsidR="009774CF">
        <w:t xml:space="preserve"> </w:t>
      </w:r>
      <w:r>
        <w:t xml:space="preserve">policy; </w:t>
      </w:r>
    </w:p>
    <w:p w14:paraId="131DDBB0" w14:textId="77777777" w:rsidR="000D3986" w:rsidRDefault="000D3986" w:rsidP="000D3986">
      <w:pPr>
        <w:pStyle w:val="Heading3"/>
        <w:numPr>
          <w:ilvl w:val="3"/>
          <w:numId w:val="4"/>
        </w:numPr>
        <w:ind w:left="2977" w:hanging="567"/>
        <w:rPr>
          <w:spacing w:val="-1"/>
        </w:rPr>
      </w:pPr>
      <w:r>
        <w:t xml:space="preserve">which </w:t>
      </w:r>
      <w:r w:rsidR="009774CF" w:rsidRPr="009774CF">
        <w:t xml:space="preserve">when added </w:t>
      </w:r>
      <w:r w:rsidR="009774CF">
        <w:t>to</w:t>
      </w:r>
      <w:r w:rsidR="009774CF" w:rsidRPr="009774CF">
        <w:t xml:space="preserve"> any </w:t>
      </w:r>
      <w:r w:rsidR="009774CF">
        <w:t>sums</w:t>
      </w:r>
      <w:r w:rsidR="009774CF" w:rsidRPr="009774CF">
        <w:t xml:space="preserve"> paid </w:t>
      </w:r>
      <w:r w:rsidR="009774CF">
        <w:t>or</w:t>
      </w:r>
      <w:r w:rsidR="009774CF" w:rsidRPr="009774CF">
        <w:t xml:space="preserve"> due </w:t>
      </w:r>
      <w:r w:rsidR="009774CF">
        <w:t>to</w:t>
      </w:r>
      <w:r w:rsidR="009774CF" w:rsidRPr="009774CF">
        <w:t xml:space="preserve"> </w:t>
      </w:r>
      <w:r w:rsidR="009774CF">
        <w:t>the</w:t>
      </w:r>
      <w:r w:rsidR="009774CF" w:rsidRPr="009774CF">
        <w:t xml:space="preserve"> Supplier under this Contract, exceeds </w:t>
      </w:r>
      <w:r w:rsidR="009774CF">
        <w:t>the</w:t>
      </w:r>
      <w:r w:rsidR="009774CF" w:rsidRPr="009774CF">
        <w:t xml:space="preserve"> total </w:t>
      </w:r>
      <w:r w:rsidR="009774CF">
        <w:t>sum</w:t>
      </w:r>
      <w:r w:rsidR="009774CF" w:rsidRPr="009774CF">
        <w:t xml:space="preserve"> that would have been</w:t>
      </w:r>
      <w:r w:rsidR="009774CF">
        <w:t xml:space="preserve"> </w:t>
      </w:r>
      <w:r w:rsidR="009774CF">
        <w:rPr>
          <w:spacing w:val="-1"/>
        </w:rPr>
        <w:t>payable</w:t>
      </w:r>
      <w:r w:rsidR="009774CF">
        <w:rPr>
          <w:spacing w:val="46"/>
        </w:rPr>
        <w:t xml:space="preserve"> </w:t>
      </w:r>
      <w:r w:rsidR="009774CF">
        <w:t>to</w:t>
      </w:r>
      <w:r w:rsidR="009774CF">
        <w:rPr>
          <w:spacing w:val="46"/>
        </w:rPr>
        <w:t xml:space="preserve"> </w:t>
      </w:r>
      <w:r w:rsidR="009774CF">
        <w:t>the</w:t>
      </w:r>
      <w:r w:rsidR="009774CF">
        <w:rPr>
          <w:spacing w:val="43"/>
        </w:rPr>
        <w:t xml:space="preserve"> </w:t>
      </w:r>
      <w:r w:rsidR="009774CF">
        <w:rPr>
          <w:spacing w:val="-1"/>
        </w:rPr>
        <w:t>Supplier</w:t>
      </w:r>
      <w:r w:rsidR="009774CF">
        <w:rPr>
          <w:spacing w:val="44"/>
        </w:rPr>
        <w:t xml:space="preserve"> </w:t>
      </w:r>
      <w:r w:rsidR="009774CF">
        <w:rPr>
          <w:spacing w:val="-2"/>
        </w:rPr>
        <w:t>if</w:t>
      </w:r>
      <w:r w:rsidR="009774CF">
        <w:rPr>
          <w:spacing w:val="47"/>
        </w:rPr>
        <w:t xml:space="preserve"> </w:t>
      </w:r>
      <w:r w:rsidR="009774CF">
        <w:t>this</w:t>
      </w:r>
      <w:r w:rsidR="009774CF">
        <w:rPr>
          <w:spacing w:val="46"/>
        </w:rPr>
        <w:t xml:space="preserve"> </w:t>
      </w:r>
      <w:r w:rsidR="009774CF">
        <w:rPr>
          <w:spacing w:val="-2"/>
        </w:rPr>
        <w:t>Contract</w:t>
      </w:r>
      <w:r w:rsidR="009774CF">
        <w:rPr>
          <w:spacing w:val="47"/>
        </w:rPr>
        <w:t xml:space="preserve"> </w:t>
      </w:r>
      <w:r w:rsidR="009774CF">
        <w:rPr>
          <w:spacing w:val="-1"/>
        </w:rPr>
        <w:t>had</w:t>
      </w:r>
      <w:r w:rsidR="009774CF">
        <w:rPr>
          <w:spacing w:val="43"/>
        </w:rPr>
        <w:t xml:space="preserve"> </w:t>
      </w:r>
      <w:r w:rsidR="009774CF">
        <w:rPr>
          <w:spacing w:val="-1"/>
        </w:rPr>
        <w:t>not</w:t>
      </w:r>
      <w:r w:rsidR="009774CF">
        <w:rPr>
          <w:spacing w:val="45"/>
        </w:rPr>
        <w:t xml:space="preserve"> </w:t>
      </w:r>
      <w:r w:rsidR="009774CF">
        <w:rPr>
          <w:spacing w:val="-1"/>
        </w:rPr>
        <w:t>been</w:t>
      </w:r>
      <w:r w:rsidR="009774CF">
        <w:rPr>
          <w:spacing w:val="31"/>
        </w:rPr>
        <w:t xml:space="preserve"> </w:t>
      </w:r>
      <w:r w:rsidR="009774CF">
        <w:rPr>
          <w:spacing w:val="-1"/>
        </w:rPr>
        <w:t>termina</w:t>
      </w:r>
      <w:r>
        <w:rPr>
          <w:spacing w:val="-1"/>
        </w:rPr>
        <w:t xml:space="preserve">ted; or </w:t>
      </w:r>
    </w:p>
    <w:p w14:paraId="7B819A8B" w14:textId="77777777" w:rsidR="000D3986" w:rsidRPr="000D3986" w:rsidRDefault="000D3986" w:rsidP="000D3986">
      <w:pPr>
        <w:pStyle w:val="Heading3"/>
        <w:numPr>
          <w:ilvl w:val="3"/>
          <w:numId w:val="4"/>
        </w:numPr>
        <w:ind w:left="2977" w:hanging="567"/>
        <w:rPr>
          <w:spacing w:val="-1"/>
        </w:rPr>
      </w:pPr>
      <w:r>
        <w:rPr>
          <w:spacing w:val="-1"/>
        </w:rPr>
        <w:t xml:space="preserve">where no such calculation </w:t>
      </w:r>
      <w:r>
        <w:t>details are expressly set out in Attachment 2 (Charges) of the Order Form.</w:t>
      </w:r>
    </w:p>
    <w:p w14:paraId="3612BBC3" w14:textId="77777777" w:rsidR="009774CF" w:rsidRDefault="009774CF" w:rsidP="00771F4C">
      <w:pPr>
        <w:pStyle w:val="Heading2"/>
        <w:numPr>
          <w:ilvl w:val="1"/>
          <w:numId w:val="4"/>
        </w:numPr>
        <w:spacing w:line="252" w:lineRule="exact"/>
        <w:rPr>
          <w:b/>
          <w:spacing w:val="-1"/>
          <w:position w:val="1"/>
        </w:rPr>
      </w:pPr>
      <w:r w:rsidRPr="009774CF">
        <w:rPr>
          <w:b/>
          <w:spacing w:val="-1"/>
          <w:position w:val="1"/>
        </w:rPr>
        <w:t xml:space="preserve">Consequences of </w:t>
      </w:r>
      <w:r>
        <w:rPr>
          <w:b/>
          <w:spacing w:val="-1"/>
          <w:position w:val="1"/>
        </w:rPr>
        <w:t xml:space="preserve"> Termination for Any Reason</w:t>
      </w:r>
      <w:r w:rsidR="004339F0">
        <w:rPr>
          <w:b/>
          <w:spacing w:val="-1"/>
          <w:position w:val="1"/>
        </w:rPr>
        <w:t xml:space="preserve"> or Expiry</w:t>
      </w:r>
    </w:p>
    <w:p w14:paraId="07B9E5A9" w14:textId="77777777" w:rsidR="009774CF" w:rsidRDefault="009774CF" w:rsidP="00771F4C">
      <w:pPr>
        <w:pStyle w:val="Heading3"/>
        <w:numPr>
          <w:ilvl w:val="2"/>
          <w:numId w:val="4"/>
        </w:numPr>
      </w:pPr>
      <w:bookmarkStart w:id="269" w:name="_Ref45869190"/>
      <w:r w:rsidRPr="009774CF">
        <w:t>Save as otherwise expressly provided in this Contract:</w:t>
      </w:r>
      <w:bookmarkEnd w:id="269"/>
    </w:p>
    <w:p w14:paraId="01AC3241" w14:textId="77777777" w:rsidR="009774CF" w:rsidRDefault="009774CF" w:rsidP="00771F4C">
      <w:pPr>
        <w:pStyle w:val="Heading3"/>
        <w:numPr>
          <w:ilvl w:val="3"/>
          <w:numId w:val="4"/>
        </w:numPr>
        <w:ind w:left="2977" w:hanging="567"/>
      </w:pPr>
      <w:r w:rsidRPr="009774CF">
        <w:t xml:space="preserve">termination or expiry </w:t>
      </w:r>
      <w:r>
        <w:t>of</w:t>
      </w:r>
      <w:r w:rsidRPr="009774CF">
        <w:t xml:space="preserve"> </w:t>
      </w:r>
      <w:r>
        <w:t>this</w:t>
      </w:r>
      <w:r w:rsidRPr="009774CF">
        <w:t xml:space="preserve"> Contract shall </w:t>
      </w:r>
      <w:r>
        <w:t>be</w:t>
      </w:r>
      <w:r w:rsidRPr="009774CF">
        <w:t xml:space="preserve"> without prejudice </w:t>
      </w:r>
      <w:r>
        <w:t>to</w:t>
      </w:r>
      <w:r w:rsidRPr="009774CF">
        <w:t xml:space="preserve"> any rights, remedies </w:t>
      </w:r>
      <w:r>
        <w:t>or</w:t>
      </w:r>
      <w:r w:rsidRPr="009774CF">
        <w:t xml:space="preserve"> obligations accrued under </w:t>
      </w:r>
      <w:r>
        <w:t>this</w:t>
      </w:r>
      <w:r w:rsidRPr="009774CF">
        <w:t xml:space="preserve"> Contract prior </w:t>
      </w:r>
      <w:r>
        <w:t>to</w:t>
      </w:r>
      <w:r w:rsidRPr="009774CF">
        <w:t xml:space="preserve"> termination </w:t>
      </w:r>
      <w:r>
        <w:t>or</w:t>
      </w:r>
      <w:r w:rsidRPr="009774CF">
        <w:t xml:space="preserve"> expiration and nothing in this Contract shall prejudice </w:t>
      </w:r>
      <w:r>
        <w:t>the</w:t>
      </w:r>
      <w:r w:rsidRPr="009774CF">
        <w:t xml:space="preserve"> right of either Party </w:t>
      </w:r>
      <w:r>
        <w:t>to</w:t>
      </w:r>
      <w:r w:rsidRPr="009774CF">
        <w:t xml:space="preserve"> recover any amount outstanding </w:t>
      </w:r>
      <w:r>
        <w:t>at</w:t>
      </w:r>
      <w:r w:rsidRPr="009774CF">
        <w:t xml:space="preserve"> </w:t>
      </w:r>
      <w:r>
        <w:t>the</w:t>
      </w:r>
      <w:r w:rsidRPr="009774CF">
        <w:t xml:space="preserve"> time of such termination </w:t>
      </w:r>
      <w:r>
        <w:t>or</w:t>
      </w:r>
      <w:r w:rsidRPr="009774CF">
        <w:t xml:space="preserve"> expiry; and</w:t>
      </w:r>
    </w:p>
    <w:p w14:paraId="4610A162" w14:textId="77777777" w:rsidR="00B43403" w:rsidRPr="00B43403" w:rsidRDefault="009774CF" w:rsidP="005C783A">
      <w:pPr>
        <w:pStyle w:val="Heading3"/>
        <w:numPr>
          <w:ilvl w:val="3"/>
          <w:numId w:val="4"/>
        </w:numPr>
        <w:ind w:left="2977" w:hanging="567"/>
      </w:pPr>
      <w:r w:rsidRPr="009774CF">
        <w:t xml:space="preserve">termination of </w:t>
      </w:r>
      <w:r>
        <w:t>this</w:t>
      </w:r>
      <w:r w:rsidRPr="009774CF">
        <w:t xml:space="preserve"> Contract shall not affect </w:t>
      </w:r>
      <w:r>
        <w:t xml:space="preserve">the </w:t>
      </w:r>
      <w:r w:rsidRPr="009774CF">
        <w:t xml:space="preserve">continuing rights, </w:t>
      </w:r>
      <w:r w:rsidRPr="006D6936">
        <w:rPr>
          <w:rFonts w:ascii="Calibri" w:hAnsi="Calibri"/>
        </w:rPr>
        <w:t xml:space="preserve">remedies or obligations of the </w:t>
      </w:r>
      <w:r w:rsidR="000750B5" w:rsidRPr="006D6936">
        <w:rPr>
          <w:rFonts w:ascii="Calibri" w:hAnsi="Calibri"/>
        </w:rPr>
        <w:t xml:space="preserve">Buyer </w:t>
      </w:r>
      <w:r w:rsidRPr="006D6936">
        <w:rPr>
          <w:rFonts w:ascii="Calibri" w:hAnsi="Calibri"/>
        </w:rPr>
        <w:t xml:space="preserve">or the Supplier under </w:t>
      </w:r>
      <w:r w:rsidR="00B43403" w:rsidRPr="006D6936">
        <w:rPr>
          <w:rFonts w:ascii="Calibri" w:hAnsi="Calibri"/>
        </w:rPr>
        <w:t xml:space="preserve">Clauses </w:t>
      </w:r>
      <w:r w:rsidR="006D6936" w:rsidRPr="006D6936">
        <w:rPr>
          <w:rFonts w:ascii="Calibri" w:hAnsi="Calibri"/>
        </w:rPr>
        <w:fldChar w:fldCharType="begin"/>
      </w:r>
      <w:r w:rsidR="006D6936" w:rsidRPr="006D6936">
        <w:rPr>
          <w:rFonts w:ascii="Calibri" w:hAnsi="Calibri"/>
        </w:rPr>
        <w:instrText xml:space="preserve"> REF _Ref46327688 \r \h  \* MERGEFORMAT </w:instrText>
      </w:r>
      <w:r w:rsidR="006D6936" w:rsidRPr="006D6936">
        <w:rPr>
          <w:rFonts w:ascii="Calibri" w:hAnsi="Calibri"/>
        </w:rPr>
      </w:r>
      <w:r w:rsidR="006D6936" w:rsidRPr="006D6936">
        <w:rPr>
          <w:rFonts w:ascii="Calibri" w:hAnsi="Calibri"/>
        </w:rPr>
        <w:fldChar w:fldCharType="separate"/>
      </w:r>
      <w:r w:rsidR="00934421">
        <w:rPr>
          <w:rFonts w:ascii="Calibri" w:hAnsi="Calibri"/>
        </w:rPr>
        <w:t>8.8</w:t>
      </w:r>
      <w:r w:rsidR="006D6936" w:rsidRPr="006D6936">
        <w:rPr>
          <w:rFonts w:ascii="Calibri" w:hAnsi="Calibri"/>
        </w:rPr>
        <w:fldChar w:fldCharType="end"/>
      </w:r>
      <w:r w:rsidRPr="006D6936">
        <w:rPr>
          <w:rFonts w:ascii="Calibri" w:hAnsi="Calibri"/>
        </w:rPr>
        <w:t xml:space="preserve"> </w:t>
      </w:r>
      <w:r w:rsidR="006D6936" w:rsidRPr="006D6936">
        <w:rPr>
          <w:rFonts w:ascii="Calibri" w:hAnsi="Calibri"/>
        </w:rPr>
        <w:t>(</w:t>
      </w:r>
      <w:r w:rsidR="002C2E2C" w:rsidRPr="004240C9">
        <w:t>Specially</w:t>
      </w:r>
      <w:r w:rsidR="002C2E2C" w:rsidRPr="006D6936">
        <w:rPr>
          <w:rFonts w:ascii="Calibri" w:hAnsi="Calibri"/>
        </w:rPr>
        <w:t xml:space="preserve"> </w:t>
      </w:r>
      <w:r w:rsidR="006D6936" w:rsidRPr="006D6936">
        <w:rPr>
          <w:rFonts w:ascii="Calibri" w:hAnsi="Calibri"/>
        </w:rPr>
        <w:t xml:space="preserve">Written Software), </w:t>
      </w:r>
      <w:r w:rsidR="006D6936" w:rsidRPr="006D6936">
        <w:rPr>
          <w:rFonts w:ascii="Calibri" w:hAnsi="Calibri"/>
        </w:rPr>
        <w:fldChar w:fldCharType="begin"/>
      </w:r>
      <w:r w:rsidR="006D6936" w:rsidRPr="006D6936">
        <w:rPr>
          <w:rFonts w:ascii="Calibri" w:hAnsi="Calibri"/>
        </w:rPr>
        <w:instrText xml:space="preserve"> REF _Ref370143971 \r \h  \* MERGEFORMAT </w:instrText>
      </w:r>
      <w:r w:rsidR="006D6936" w:rsidRPr="006D6936">
        <w:rPr>
          <w:rFonts w:ascii="Calibri" w:hAnsi="Calibri"/>
        </w:rPr>
      </w:r>
      <w:r w:rsidR="006D6936" w:rsidRPr="006D6936">
        <w:rPr>
          <w:rFonts w:ascii="Calibri" w:hAnsi="Calibri"/>
        </w:rPr>
        <w:fldChar w:fldCharType="separate"/>
      </w:r>
      <w:r w:rsidR="00934421">
        <w:rPr>
          <w:rFonts w:ascii="Calibri" w:hAnsi="Calibri"/>
        </w:rPr>
        <w:t>15.4</w:t>
      </w:r>
      <w:r w:rsidR="006D6936" w:rsidRPr="006D6936">
        <w:rPr>
          <w:rFonts w:ascii="Calibri" w:hAnsi="Calibri"/>
        </w:rPr>
        <w:fldChar w:fldCharType="end"/>
      </w:r>
      <w:r w:rsidR="006D6936" w:rsidRPr="006D6936">
        <w:rPr>
          <w:rFonts w:ascii="Calibri" w:hAnsi="Calibri"/>
        </w:rPr>
        <w:t xml:space="preserve"> and </w:t>
      </w:r>
      <w:r w:rsidR="006D6936" w:rsidRPr="006D6936">
        <w:rPr>
          <w:rFonts w:ascii="Calibri" w:hAnsi="Calibri"/>
        </w:rPr>
        <w:fldChar w:fldCharType="begin"/>
      </w:r>
      <w:r w:rsidR="006D6936" w:rsidRPr="006D6936">
        <w:rPr>
          <w:rFonts w:ascii="Calibri" w:hAnsi="Calibri"/>
        </w:rPr>
        <w:instrText xml:space="preserve"> REF _Ref370143976 \r \h  \* MERGEFORMAT </w:instrText>
      </w:r>
      <w:r w:rsidR="006D6936" w:rsidRPr="006D6936">
        <w:rPr>
          <w:rFonts w:ascii="Calibri" w:hAnsi="Calibri"/>
        </w:rPr>
      </w:r>
      <w:r w:rsidR="006D6936" w:rsidRPr="006D6936">
        <w:rPr>
          <w:rFonts w:ascii="Calibri" w:hAnsi="Calibri"/>
        </w:rPr>
        <w:fldChar w:fldCharType="separate"/>
      </w:r>
      <w:r w:rsidR="00934421">
        <w:rPr>
          <w:rFonts w:ascii="Calibri" w:hAnsi="Calibri"/>
        </w:rPr>
        <w:t>15.5</w:t>
      </w:r>
      <w:r w:rsidR="006D6936" w:rsidRPr="006D6936">
        <w:rPr>
          <w:rFonts w:ascii="Calibri" w:hAnsi="Calibri"/>
        </w:rPr>
        <w:fldChar w:fldCharType="end"/>
      </w:r>
      <w:r w:rsidR="006D6936" w:rsidRPr="006D6936">
        <w:rPr>
          <w:rFonts w:ascii="Calibri" w:hAnsi="Calibri"/>
        </w:rPr>
        <w:t xml:space="preserve"> (VAT), </w:t>
      </w:r>
      <w:r w:rsidR="006D6936" w:rsidRPr="006D6936">
        <w:rPr>
          <w:rFonts w:ascii="Calibri" w:hAnsi="Calibri"/>
        </w:rPr>
        <w:fldChar w:fldCharType="begin"/>
      </w:r>
      <w:r w:rsidR="006D6936" w:rsidRPr="006D6936">
        <w:rPr>
          <w:rFonts w:ascii="Calibri" w:hAnsi="Calibri"/>
        </w:rPr>
        <w:instrText xml:space="preserve"> REF _Ref45950573 \r \h  \* MERGEFORMAT </w:instrText>
      </w:r>
      <w:r w:rsidR="006D6936" w:rsidRPr="006D6936">
        <w:rPr>
          <w:rFonts w:ascii="Calibri" w:hAnsi="Calibri"/>
        </w:rPr>
      </w:r>
      <w:r w:rsidR="006D6936" w:rsidRPr="006D6936">
        <w:rPr>
          <w:rFonts w:ascii="Calibri" w:hAnsi="Calibri"/>
        </w:rPr>
        <w:fldChar w:fldCharType="separate"/>
      </w:r>
      <w:r w:rsidR="00934421">
        <w:rPr>
          <w:rFonts w:ascii="Calibri" w:hAnsi="Calibri"/>
        </w:rPr>
        <w:t>15.6</w:t>
      </w:r>
      <w:r w:rsidR="006D6936" w:rsidRPr="006D6936">
        <w:rPr>
          <w:rFonts w:ascii="Calibri" w:hAnsi="Calibri"/>
        </w:rPr>
        <w:fldChar w:fldCharType="end"/>
      </w:r>
      <w:r w:rsidR="006D6936" w:rsidRPr="006D6936">
        <w:rPr>
          <w:rFonts w:ascii="Calibri" w:hAnsi="Calibri"/>
        </w:rPr>
        <w:t xml:space="preserve"> and </w:t>
      </w:r>
      <w:r w:rsidR="006D6936" w:rsidRPr="006D6936">
        <w:rPr>
          <w:rFonts w:ascii="Calibri" w:hAnsi="Calibri"/>
        </w:rPr>
        <w:fldChar w:fldCharType="begin"/>
      </w:r>
      <w:r w:rsidR="006D6936" w:rsidRPr="006D6936">
        <w:rPr>
          <w:rFonts w:ascii="Calibri" w:hAnsi="Calibri"/>
        </w:rPr>
        <w:instrText xml:space="preserve"> REF _Ref46327741 \r \h  \* MERGEFORMAT </w:instrText>
      </w:r>
      <w:r w:rsidR="006D6936" w:rsidRPr="006D6936">
        <w:rPr>
          <w:rFonts w:ascii="Calibri" w:hAnsi="Calibri"/>
        </w:rPr>
      </w:r>
      <w:r w:rsidR="006D6936" w:rsidRPr="006D6936">
        <w:rPr>
          <w:rFonts w:ascii="Calibri" w:hAnsi="Calibri"/>
        </w:rPr>
        <w:fldChar w:fldCharType="separate"/>
      </w:r>
      <w:r w:rsidR="00934421">
        <w:rPr>
          <w:rFonts w:ascii="Calibri" w:hAnsi="Calibri"/>
        </w:rPr>
        <w:t>15.7</w:t>
      </w:r>
      <w:r w:rsidR="006D6936" w:rsidRPr="006D6936">
        <w:rPr>
          <w:rFonts w:ascii="Calibri" w:hAnsi="Calibri"/>
        </w:rPr>
        <w:fldChar w:fldCharType="end"/>
      </w:r>
      <w:r w:rsidR="006D6936" w:rsidRPr="006D6936">
        <w:rPr>
          <w:rFonts w:ascii="Calibri" w:hAnsi="Calibri"/>
        </w:rPr>
        <w:t xml:space="preserve"> (Set-off and Withholding),</w:t>
      </w:r>
      <w:r w:rsidR="006D6936">
        <w:t xml:space="preserve"> </w:t>
      </w:r>
      <w:r w:rsidR="006D6936">
        <w:fldChar w:fldCharType="begin"/>
      </w:r>
      <w:r w:rsidR="006D6936">
        <w:instrText xml:space="preserve"> REF _Ref45949700 \r \h </w:instrText>
      </w:r>
      <w:r w:rsidR="006D6936">
        <w:fldChar w:fldCharType="separate"/>
      </w:r>
      <w:r w:rsidR="00934421">
        <w:t>29</w:t>
      </w:r>
      <w:r w:rsidR="006D6936">
        <w:fldChar w:fldCharType="end"/>
      </w:r>
      <w:r w:rsidR="006D6936">
        <w:t xml:space="preserve"> (Records and Audits), </w:t>
      </w:r>
      <w:r w:rsidR="006D6936">
        <w:fldChar w:fldCharType="begin"/>
      </w:r>
      <w:r w:rsidR="006D6936">
        <w:instrText xml:space="preserve"> REF _Ref46327814 \r \h </w:instrText>
      </w:r>
      <w:r w:rsidR="006D6936">
        <w:fldChar w:fldCharType="separate"/>
      </w:r>
      <w:r w:rsidR="00934421">
        <w:t>11.8</w:t>
      </w:r>
      <w:r w:rsidR="006D6936">
        <w:fldChar w:fldCharType="end"/>
      </w:r>
      <w:r w:rsidR="006D6936">
        <w:t xml:space="preserve"> (Employment Liabilities), </w:t>
      </w:r>
      <w:r w:rsidR="006D6936">
        <w:fldChar w:fldCharType="begin"/>
      </w:r>
      <w:r w:rsidR="006D6936">
        <w:instrText xml:space="preserve"> REF _Ref46327840 \r \h </w:instrText>
      </w:r>
      <w:r w:rsidR="006D6936">
        <w:fldChar w:fldCharType="separate"/>
      </w:r>
      <w:r w:rsidR="00934421">
        <w:t>16</w:t>
      </w:r>
      <w:r w:rsidR="006D6936">
        <w:fldChar w:fldCharType="end"/>
      </w:r>
      <w:r w:rsidR="006D6936">
        <w:t xml:space="preserve"> </w:t>
      </w:r>
      <w:r w:rsidR="006D6936" w:rsidRPr="006D6936">
        <w:rPr>
          <w:rFonts w:ascii="Calibri" w:hAnsi="Calibri"/>
        </w:rPr>
        <w:t>(Income Tax and National Insurance Contributions)</w:t>
      </w:r>
      <w:r w:rsidR="006D6936">
        <w:t xml:space="preserve">, </w:t>
      </w:r>
      <w:r w:rsidR="006D6936">
        <w:fldChar w:fldCharType="begin"/>
      </w:r>
      <w:r w:rsidR="006D6936">
        <w:instrText xml:space="preserve"> REF _Ref46327891 \r \h </w:instrText>
      </w:r>
      <w:r w:rsidR="006D6936">
        <w:fldChar w:fldCharType="separate"/>
      </w:r>
      <w:r w:rsidR="00934421">
        <w:t>20</w:t>
      </w:r>
      <w:r w:rsidR="006D6936">
        <w:fldChar w:fldCharType="end"/>
      </w:r>
      <w:r w:rsidR="006D6936">
        <w:t xml:space="preserve"> (IPRs), </w:t>
      </w:r>
      <w:r w:rsidR="006D6936">
        <w:fldChar w:fldCharType="begin"/>
      </w:r>
      <w:r w:rsidR="006D6936">
        <w:instrText xml:space="preserve"> REF _Ref45822123 \r \h </w:instrText>
      </w:r>
      <w:r w:rsidR="006D6936">
        <w:fldChar w:fldCharType="separate"/>
      </w:r>
      <w:r w:rsidR="00934421">
        <w:t>21</w:t>
      </w:r>
      <w:r w:rsidR="006D6936">
        <w:fldChar w:fldCharType="end"/>
      </w:r>
      <w:r w:rsidR="006D6936">
        <w:t xml:space="preserve"> (Transfers and Licenses Granted by the Supplier), </w:t>
      </w:r>
      <w:r w:rsidR="006D6936">
        <w:fldChar w:fldCharType="begin"/>
      </w:r>
      <w:r w:rsidR="006D6936">
        <w:instrText xml:space="preserve"> REF _Ref45883687 \r \h </w:instrText>
      </w:r>
      <w:r w:rsidR="006D6936">
        <w:fldChar w:fldCharType="separate"/>
      </w:r>
      <w:r w:rsidR="00934421">
        <w:t>23</w:t>
      </w:r>
      <w:r w:rsidR="006D6936">
        <w:fldChar w:fldCharType="end"/>
      </w:r>
      <w:r w:rsidR="006D6936">
        <w:t xml:space="preserve"> (IPRs Indemnity), </w:t>
      </w:r>
      <w:r w:rsidR="006D6936">
        <w:fldChar w:fldCharType="begin"/>
      </w:r>
      <w:r w:rsidR="006D6936">
        <w:instrText xml:space="preserve"> REF _Ref45875748 \r \h </w:instrText>
      </w:r>
      <w:r w:rsidR="006D6936">
        <w:fldChar w:fldCharType="separate"/>
      </w:r>
      <w:r w:rsidR="00934421">
        <w:t>40</w:t>
      </w:r>
      <w:r w:rsidR="006D6936">
        <w:fldChar w:fldCharType="end"/>
      </w:r>
      <w:r w:rsidR="006D6936">
        <w:t xml:space="preserve"> (Confidentiality), </w:t>
      </w:r>
      <w:r w:rsidR="006D6936">
        <w:fldChar w:fldCharType="begin"/>
      </w:r>
      <w:r w:rsidR="006D6936">
        <w:instrText xml:space="preserve"> REF _Ref44494895 \r \h </w:instrText>
      </w:r>
      <w:r w:rsidR="006D6936">
        <w:fldChar w:fldCharType="separate"/>
      </w:r>
      <w:r w:rsidR="00934421">
        <w:t>41</w:t>
      </w:r>
      <w:r w:rsidR="006D6936">
        <w:fldChar w:fldCharType="end"/>
      </w:r>
      <w:r w:rsidR="006D6936">
        <w:t xml:space="preserve"> (Transparency and FOIA), </w:t>
      </w:r>
      <w:r w:rsidR="006D6936">
        <w:fldChar w:fldCharType="begin"/>
      </w:r>
      <w:r w:rsidR="006D6936">
        <w:instrText xml:space="preserve"> REF _Ref45886559 \r \h </w:instrText>
      </w:r>
      <w:r w:rsidR="006D6936">
        <w:fldChar w:fldCharType="separate"/>
      </w:r>
      <w:r w:rsidR="00934421">
        <w:t>34</w:t>
      </w:r>
      <w:r w:rsidR="006D6936">
        <w:fldChar w:fldCharType="end"/>
      </w:r>
      <w:r w:rsidR="006D6936">
        <w:t xml:space="preserve"> (Protection of Personal Data), </w:t>
      </w:r>
      <w:r w:rsidR="006D6936">
        <w:fldChar w:fldCharType="begin"/>
      </w:r>
      <w:r w:rsidR="006D6936">
        <w:instrText xml:space="preserve"> REF _Ref46328012 \r \h </w:instrText>
      </w:r>
      <w:r w:rsidR="006D6936">
        <w:fldChar w:fldCharType="separate"/>
      </w:r>
      <w:r w:rsidR="00934421">
        <w:t>19</w:t>
      </w:r>
      <w:r w:rsidR="006D6936">
        <w:fldChar w:fldCharType="end"/>
      </w:r>
      <w:r w:rsidR="006D6936">
        <w:t xml:space="preserve"> (Limitation of Liability), </w:t>
      </w:r>
      <w:r w:rsidR="006D6936">
        <w:fldChar w:fldCharType="begin"/>
      </w:r>
      <w:r w:rsidR="006D6936">
        <w:instrText xml:space="preserve"> REF _Ref44359795 \r \h </w:instrText>
      </w:r>
      <w:r w:rsidR="006D6936">
        <w:fldChar w:fldCharType="separate"/>
      </w:r>
      <w:r w:rsidR="00934421">
        <w:t>36</w:t>
      </w:r>
      <w:r w:rsidR="006D6936">
        <w:fldChar w:fldCharType="end"/>
      </w:r>
      <w:r w:rsidR="006D6936">
        <w:t xml:space="preserve"> (Consequences of Termination or Expiry), </w:t>
      </w:r>
      <w:r w:rsidR="006D6936">
        <w:fldChar w:fldCharType="begin"/>
      </w:r>
      <w:r w:rsidR="006D6936">
        <w:instrText xml:space="preserve"> REF _Ref46328066 \r \h </w:instrText>
      </w:r>
      <w:r w:rsidR="006D6936">
        <w:fldChar w:fldCharType="separate"/>
      </w:r>
      <w:r w:rsidR="00934421">
        <w:t>44</w:t>
      </w:r>
      <w:r w:rsidR="006D6936">
        <w:fldChar w:fldCharType="end"/>
      </w:r>
      <w:r w:rsidR="006D6936">
        <w:t xml:space="preserve"> (Severance), </w:t>
      </w:r>
      <w:r w:rsidR="0026581E">
        <w:fldChar w:fldCharType="begin"/>
      </w:r>
      <w:r w:rsidR="0026581E">
        <w:instrText xml:space="preserve"> REF _Ref46328085 \r \h </w:instrText>
      </w:r>
      <w:r w:rsidR="0026581E">
        <w:fldChar w:fldCharType="separate"/>
      </w:r>
      <w:r w:rsidR="00934421">
        <w:t>51</w:t>
      </w:r>
      <w:r w:rsidR="0026581E">
        <w:fldChar w:fldCharType="end"/>
      </w:r>
      <w:r w:rsidR="0026581E">
        <w:t xml:space="preserve"> (Entire Agreement), </w:t>
      </w:r>
      <w:r w:rsidR="007A0159">
        <w:fldChar w:fldCharType="begin"/>
      </w:r>
      <w:r w:rsidR="007A0159">
        <w:instrText xml:space="preserve"> REF _Ref46328110 \r \h </w:instrText>
      </w:r>
      <w:r w:rsidR="007A0159">
        <w:fldChar w:fldCharType="separate"/>
      </w:r>
      <w:r w:rsidR="00934421">
        <w:t>52</w:t>
      </w:r>
      <w:r w:rsidR="007A0159">
        <w:fldChar w:fldCharType="end"/>
      </w:r>
      <w:r w:rsidR="007A0159">
        <w:t xml:space="preserve"> (Third Party Rights), </w:t>
      </w:r>
      <w:r w:rsidR="007A0159">
        <w:fldChar w:fldCharType="begin"/>
      </w:r>
      <w:r w:rsidR="007A0159">
        <w:instrText xml:space="preserve"> REF _Ref45885728 \r \h </w:instrText>
      </w:r>
      <w:r w:rsidR="007A0159">
        <w:fldChar w:fldCharType="separate"/>
      </w:r>
      <w:r w:rsidR="00934421">
        <w:t>54</w:t>
      </w:r>
      <w:r w:rsidR="007A0159">
        <w:fldChar w:fldCharType="end"/>
      </w:r>
      <w:r w:rsidR="007A0159">
        <w:t xml:space="preserve"> (Disputes), </w:t>
      </w:r>
      <w:r w:rsidR="007A0159">
        <w:fldChar w:fldCharType="begin"/>
      </w:r>
      <w:r w:rsidR="007A0159">
        <w:instrText xml:space="preserve"> REF _Ref46328172 \r \h </w:instrText>
      </w:r>
      <w:r w:rsidR="007A0159">
        <w:fldChar w:fldCharType="separate"/>
      </w:r>
      <w:r w:rsidR="00934421">
        <w:t>55</w:t>
      </w:r>
      <w:r w:rsidR="007A0159">
        <w:fldChar w:fldCharType="end"/>
      </w:r>
      <w:r w:rsidR="007A0159">
        <w:t xml:space="preserve"> (Governing Law and Jurisdiction)</w:t>
      </w:r>
      <w:r w:rsidR="005C783A">
        <w:t>, Schedule 1 (Definitions), Schedule 4 (Dispute Resolution Procedure), Schedule 10 (Exit Management</w:t>
      </w:r>
      <w:r w:rsidR="0076036A">
        <w:t xml:space="preserve">), </w:t>
      </w:r>
      <w:r w:rsidR="005C783A">
        <w:t>Schedule S4 (Staff Transfer) where used</w:t>
      </w:r>
      <w:r w:rsidRPr="009774CF">
        <w:t xml:space="preserve">, </w:t>
      </w:r>
      <w:r w:rsidR="0076036A">
        <w:t xml:space="preserve">Clause C3 (Collaboration Agreement) where used and </w:t>
      </w:r>
      <w:r w:rsidRPr="009774CF">
        <w:t xml:space="preserve">without limitation </w:t>
      </w:r>
      <w:r>
        <w:t>to</w:t>
      </w:r>
      <w:r w:rsidRPr="009774CF">
        <w:t xml:space="preserve"> </w:t>
      </w:r>
      <w:r>
        <w:t>the</w:t>
      </w:r>
      <w:r w:rsidRPr="009774CF">
        <w:t xml:space="preserve"> foregoing, any </w:t>
      </w:r>
      <w:r>
        <w:t>other</w:t>
      </w:r>
      <w:r w:rsidRPr="009774CF">
        <w:t xml:space="preserve"> provision </w:t>
      </w:r>
      <w:r>
        <w:t>of</w:t>
      </w:r>
      <w:r w:rsidRPr="009774CF">
        <w:t xml:space="preserve"> this Contract which expressly </w:t>
      </w:r>
      <w:r>
        <w:t>or</w:t>
      </w:r>
      <w:r w:rsidRPr="009774CF">
        <w:t xml:space="preserve"> </w:t>
      </w:r>
      <w:r>
        <w:t>by</w:t>
      </w:r>
      <w:r w:rsidRPr="009774CF">
        <w:t xml:space="preserve"> implication is </w:t>
      </w:r>
      <w:r>
        <w:t>to</w:t>
      </w:r>
      <w:r w:rsidRPr="009774CF">
        <w:t xml:space="preserve"> </w:t>
      </w:r>
      <w:r>
        <w:t>be</w:t>
      </w:r>
      <w:r w:rsidRPr="009774CF">
        <w:t xml:space="preserve"> performed </w:t>
      </w:r>
      <w:r>
        <w:t>or</w:t>
      </w:r>
      <w:r w:rsidRPr="009774CF">
        <w:t xml:space="preserve"> observed notwithstanding termination </w:t>
      </w:r>
      <w:r>
        <w:t>or</w:t>
      </w:r>
      <w:r w:rsidRPr="009774CF">
        <w:t xml:space="preserve"> expiry shall survive </w:t>
      </w:r>
      <w:r w:rsidR="004F5AB9">
        <w:t>termination or expiry of this Contract</w:t>
      </w:r>
      <w:r w:rsidRPr="009774CF">
        <w:t>.</w:t>
      </w:r>
    </w:p>
    <w:p w14:paraId="070C082C" w14:textId="77777777" w:rsidR="0095024A" w:rsidRPr="0095024A" w:rsidRDefault="009D31DC" w:rsidP="00771F4C">
      <w:pPr>
        <w:pStyle w:val="Heading3"/>
        <w:numPr>
          <w:ilvl w:val="2"/>
          <w:numId w:val="4"/>
        </w:numPr>
      </w:pPr>
      <w:r>
        <w:lastRenderedPageBreak/>
        <w:t>T</w:t>
      </w:r>
      <w:r w:rsidR="00D42C6E" w:rsidRPr="006A0769">
        <w:t xml:space="preserve">he Parties shall comply with the provision of Schedule </w:t>
      </w:r>
      <w:r w:rsidR="006A0769" w:rsidRPr="006A0769">
        <w:t xml:space="preserve">10 </w:t>
      </w:r>
      <w:r w:rsidR="00D42C6E" w:rsidRPr="006A0769">
        <w:t>(Exit Management) any current Exit Plan in relation to the orderly transition of the Services</w:t>
      </w:r>
      <w:r w:rsidR="00D42C6E">
        <w:t xml:space="preserve"> to the Buyer or a Replacement Supplier. </w:t>
      </w:r>
    </w:p>
    <w:p w14:paraId="73A222C0" w14:textId="77777777" w:rsidR="00FA0845" w:rsidRDefault="002D6EF2" w:rsidP="00771F4C">
      <w:pPr>
        <w:pStyle w:val="Heading1"/>
        <w:keepNext/>
        <w:numPr>
          <w:ilvl w:val="0"/>
          <w:numId w:val="4"/>
        </w:numPr>
      </w:pPr>
      <w:bookmarkStart w:id="270" w:name="_heading=h.1v1yuxt" w:colFirst="0" w:colLast="0"/>
      <w:bookmarkStart w:id="271" w:name="_Toc48825045"/>
      <w:bookmarkEnd w:id="270"/>
      <w:r>
        <w:t>APPOINTMENT OF SUB-CONTRACTORS</w:t>
      </w:r>
      <w:bookmarkEnd w:id="271"/>
      <w:r>
        <w:t xml:space="preserve"> </w:t>
      </w:r>
    </w:p>
    <w:p w14:paraId="2E1C0461" w14:textId="77777777" w:rsidR="000E3812" w:rsidRPr="000E3812" w:rsidRDefault="000E3812" w:rsidP="00771F4C">
      <w:pPr>
        <w:pStyle w:val="Heading2"/>
        <w:numPr>
          <w:ilvl w:val="1"/>
          <w:numId w:val="4"/>
        </w:numPr>
      </w:pPr>
      <w:r w:rsidRPr="000E3812">
        <w:t>The Supplier shall exercise due skill and care in the selection and appointment of any Sub</w:t>
      </w:r>
      <w:r w:rsidRPr="000E3812">
        <w:noBreakHyphen/>
        <w:t>contractors to ensure that the Supplier is able to:</w:t>
      </w:r>
    </w:p>
    <w:p w14:paraId="03E0D4FC" w14:textId="77777777" w:rsidR="000E3812" w:rsidRPr="000E3812" w:rsidRDefault="000E3812" w:rsidP="00771F4C">
      <w:pPr>
        <w:pStyle w:val="Heading3"/>
        <w:keepNext/>
        <w:numPr>
          <w:ilvl w:val="2"/>
          <w:numId w:val="4"/>
        </w:numPr>
      </w:pPr>
      <w:r w:rsidRPr="000E3812">
        <w:t>manage any Sub</w:t>
      </w:r>
      <w:r w:rsidRPr="000E3812">
        <w:noBreakHyphen/>
        <w:t xml:space="preserve">contractors in accordance with Good Industry Practice; </w:t>
      </w:r>
      <w:r w:rsidR="00B33EC6">
        <w:t>and</w:t>
      </w:r>
    </w:p>
    <w:p w14:paraId="63576F8F" w14:textId="77777777" w:rsidR="000E3812" w:rsidRPr="000E3812" w:rsidRDefault="000E3812" w:rsidP="00771F4C">
      <w:pPr>
        <w:pStyle w:val="Heading3"/>
        <w:keepNext/>
        <w:numPr>
          <w:ilvl w:val="2"/>
          <w:numId w:val="4"/>
        </w:numPr>
      </w:pPr>
      <w:r w:rsidRPr="000E3812">
        <w:t xml:space="preserve">comply with its obligations under this </w:t>
      </w:r>
      <w:r>
        <w:t>Contract</w:t>
      </w:r>
      <w:r w:rsidRPr="000E3812">
        <w:t xml:space="preserve"> in t</w:t>
      </w:r>
      <w:r w:rsidR="00B33EC6">
        <w:t>he delivery of the Services.</w:t>
      </w:r>
    </w:p>
    <w:p w14:paraId="2C5F9AA4" w14:textId="77777777" w:rsidR="004C12DD" w:rsidRPr="004C12DD" w:rsidRDefault="004C12DD" w:rsidP="00771F4C">
      <w:pPr>
        <w:pStyle w:val="Heading2"/>
        <w:numPr>
          <w:ilvl w:val="1"/>
          <w:numId w:val="4"/>
        </w:numPr>
      </w:pPr>
      <w:bookmarkStart w:id="272" w:name="_Ref45707983"/>
      <w:r w:rsidRPr="004C12DD">
        <w:t xml:space="preserve">Prior to sub-contracting any of its </w:t>
      </w:r>
      <w:r>
        <w:t>obligations under this Contract</w:t>
      </w:r>
      <w:r w:rsidRPr="004C12DD">
        <w:t xml:space="preserve">, the Supplier shall notify the </w:t>
      </w:r>
      <w:r>
        <w:t>Buyer</w:t>
      </w:r>
      <w:r w:rsidRPr="004C12DD">
        <w:t xml:space="preserve"> in writing of:</w:t>
      </w:r>
      <w:bookmarkEnd w:id="272"/>
      <w:r w:rsidRPr="004C12DD">
        <w:t xml:space="preserve"> </w:t>
      </w:r>
    </w:p>
    <w:p w14:paraId="6ABC4950" w14:textId="77777777" w:rsidR="004C12DD" w:rsidRPr="004C12DD" w:rsidRDefault="004C12DD" w:rsidP="00771F4C">
      <w:pPr>
        <w:pStyle w:val="Heading3"/>
        <w:keepNext/>
        <w:numPr>
          <w:ilvl w:val="2"/>
          <w:numId w:val="4"/>
        </w:numPr>
      </w:pPr>
      <w:r>
        <w:t>the proposed Sub-C</w:t>
      </w:r>
      <w:r w:rsidRPr="004C12DD">
        <w:t>ontractor’s name, registered office and company registration number;</w:t>
      </w:r>
    </w:p>
    <w:p w14:paraId="545563B1" w14:textId="77777777" w:rsidR="004C12DD" w:rsidRPr="004C12DD" w:rsidRDefault="004C12DD" w:rsidP="00771F4C">
      <w:pPr>
        <w:pStyle w:val="Heading3"/>
        <w:keepNext/>
        <w:numPr>
          <w:ilvl w:val="2"/>
          <w:numId w:val="4"/>
        </w:numPr>
      </w:pPr>
      <w:r w:rsidRPr="004C12DD">
        <w:t>the scope of any Services to be provi</w:t>
      </w:r>
      <w:r>
        <w:t>ded by the proposed Sub</w:t>
      </w:r>
      <w:r>
        <w:noBreakHyphen/>
        <w:t>C</w:t>
      </w:r>
      <w:r w:rsidRPr="004C12DD">
        <w:t>ontractor; and</w:t>
      </w:r>
    </w:p>
    <w:p w14:paraId="6ADE7123" w14:textId="77777777" w:rsidR="004C12DD" w:rsidRPr="004C12DD" w:rsidRDefault="004C12DD" w:rsidP="00771F4C">
      <w:pPr>
        <w:pStyle w:val="Heading3"/>
        <w:keepNext/>
        <w:numPr>
          <w:ilvl w:val="2"/>
          <w:numId w:val="4"/>
        </w:numPr>
      </w:pPr>
      <w:r>
        <w:t>where the proposed Sub</w:t>
      </w:r>
      <w:r>
        <w:noBreakHyphen/>
        <w:t>C</w:t>
      </w:r>
      <w:r w:rsidRPr="004C12DD">
        <w:t xml:space="preserve">ontractor is an Affiliate of the Supplier, evidence that demonstrates to the reasonable satisfaction of the </w:t>
      </w:r>
      <w:r w:rsidR="00F94285">
        <w:t>Buyer that the proposed Sub</w:t>
      </w:r>
      <w:r w:rsidR="00F94285">
        <w:noBreakHyphen/>
        <w:t>C</w:t>
      </w:r>
      <w:r w:rsidRPr="004C12DD">
        <w:t xml:space="preserve">ontract has been agreed on “arm’s-length” terms. </w:t>
      </w:r>
    </w:p>
    <w:p w14:paraId="72A744DF" w14:textId="77777777" w:rsidR="00CF0BB3" w:rsidRPr="00CF0BB3" w:rsidRDefault="00CF0BB3" w:rsidP="00771F4C">
      <w:pPr>
        <w:pStyle w:val="Heading2"/>
        <w:numPr>
          <w:ilvl w:val="1"/>
          <w:numId w:val="4"/>
        </w:numPr>
      </w:pPr>
      <w:bookmarkStart w:id="273" w:name="_Ref45708106"/>
      <w:r w:rsidRPr="00CF0BB3">
        <w:t xml:space="preserve">If requested by the </w:t>
      </w:r>
      <w:r>
        <w:t xml:space="preserve">Buyer </w:t>
      </w:r>
      <w:r w:rsidRPr="00CF0BB3">
        <w:t>within 10 Working Days of receipt of the Supplier’s noti</w:t>
      </w:r>
      <w:r>
        <w:t>ce issued pursuant to Clause </w:t>
      </w:r>
      <w:r>
        <w:fldChar w:fldCharType="begin"/>
      </w:r>
      <w:r>
        <w:instrText xml:space="preserve"> REF _Ref45707983 \r \h </w:instrText>
      </w:r>
      <w:r>
        <w:fldChar w:fldCharType="separate"/>
      </w:r>
      <w:r w:rsidR="00934421">
        <w:t>37.2</w:t>
      </w:r>
      <w:r>
        <w:fldChar w:fldCharType="end"/>
      </w:r>
      <w:r w:rsidRPr="00CF0BB3">
        <w:t>, the Supplier shall also provide:</w:t>
      </w:r>
      <w:bookmarkEnd w:id="273"/>
    </w:p>
    <w:p w14:paraId="160A1447" w14:textId="77777777" w:rsidR="00CF0BB3" w:rsidRPr="00CF0BB3" w:rsidRDefault="00CF0BB3" w:rsidP="00771F4C">
      <w:pPr>
        <w:pStyle w:val="Heading3"/>
        <w:keepNext/>
        <w:numPr>
          <w:ilvl w:val="2"/>
          <w:numId w:val="4"/>
        </w:numPr>
      </w:pPr>
      <w:r>
        <w:t>a copy of the proposed Sub</w:t>
      </w:r>
      <w:r>
        <w:noBreakHyphen/>
        <w:t>C</w:t>
      </w:r>
      <w:r w:rsidRPr="00CF0BB3">
        <w:t xml:space="preserve">ontract; and </w:t>
      </w:r>
    </w:p>
    <w:p w14:paraId="1BB8A59D" w14:textId="77777777" w:rsidR="00CF0BB3" w:rsidRDefault="00CF0BB3" w:rsidP="00771F4C">
      <w:pPr>
        <w:pStyle w:val="Heading3"/>
        <w:keepNext/>
        <w:numPr>
          <w:ilvl w:val="2"/>
          <w:numId w:val="4"/>
        </w:numPr>
      </w:pPr>
      <w:r w:rsidRPr="00CF0BB3">
        <w:t>any further information reaso</w:t>
      </w:r>
      <w:r>
        <w:t xml:space="preserve">nably requested by the Buyer. </w:t>
      </w:r>
    </w:p>
    <w:p w14:paraId="15B625E5" w14:textId="77777777" w:rsidR="00A7150A" w:rsidRPr="00A7150A" w:rsidRDefault="00F94285" w:rsidP="00771F4C">
      <w:pPr>
        <w:pStyle w:val="Heading2"/>
        <w:numPr>
          <w:ilvl w:val="1"/>
          <w:numId w:val="4"/>
        </w:numPr>
      </w:pPr>
      <w:r w:rsidRPr="00F94285">
        <w:t xml:space="preserve">The </w:t>
      </w:r>
      <w:r>
        <w:t>Buyer</w:t>
      </w:r>
      <w:r w:rsidRPr="00F94285">
        <w:t xml:space="preserve"> may, within 10 Working Days of receipt of the Supplier’s noti</w:t>
      </w:r>
      <w:r>
        <w:t>ce issued pursuant to Clause </w:t>
      </w:r>
      <w:r>
        <w:fldChar w:fldCharType="begin"/>
      </w:r>
      <w:r>
        <w:instrText xml:space="preserve"> REF _Ref45707983 \r \h </w:instrText>
      </w:r>
      <w:r>
        <w:fldChar w:fldCharType="separate"/>
      </w:r>
      <w:r w:rsidR="00934421">
        <w:t>37.2</w:t>
      </w:r>
      <w:r>
        <w:fldChar w:fldCharType="end"/>
      </w:r>
      <w:r w:rsidRPr="00F94285">
        <w:t xml:space="preserve"> (or, if later, receipt of any further information </w:t>
      </w:r>
      <w:r w:rsidR="00CF0BB3">
        <w:t>requested pursuant to Clause </w:t>
      </w:r>
      <w:r w:rsidR="00CF0BB3">
        <w:fldChar w:fldCharType="begin"/>
      </w:r>
      <w:r w:rsidR="00CF0BB3">
        <w:instrText xml:space="preserve"> REF _Ref45708106 \r \h </w:instrText>
      </w:r>
      <w:r w:rsidR="00CF0BB3">
        <w:fldChar w:fldCharType="separate"/>
      </w:r>
      <w:r w:rsidR="00934421">
        <w:t>37.3</w:t>
      </w:r>
      <w:r w:rsidR="00CF0BB3">
        <w:fldChar w:fldCharType="end"/>
      </w:r>
      <w:r w:rsidRPr="00F94285">
        <w:t>), object to the a</w:t>
      </w:r>
      <w:r w:rsidR="00CF0BB3">
        <w:t>ppointment of the relevant Sub</w:t>
      </w:r>
      <w:r w:rsidR="00CF0BB3">
        <w:noBreakHyphen/>
        <w:t>C</w:t>
      </w:r>
      <w:r w:rsidRPr="00F94285">
        <w:t>ontractor if it considers that:</w:t>
      </w:r>
    </w:p>
    <w:p w14:paraId="07D87BF7" w14:textId="77777777" w:rsidR="00A7150A" w:rsidRPr="00A7150A" w:rsidRDefault="00A7150A" w:rsidP="00771F4C">
      <w:pPr>
        <w:pStyle w:val="Heading3"/>
        <w:keepNext/>
        <w:numPr>
          <w:ilvl w:val="2"/>
          <w:numId w:val="4"/>
        </w:numPr>
      </w:pPr>
      <w:r w:rsidRPr="00A7150A">
        <w:t>the</w:t>
      </w:r>
      <w:r w:rsidR="009A4D94">
        <w:t xml:space="preserve"> appointment of a proposed Sub</w:t>
      </w:r>
      <w:r w:rsidR="009A4D94">
        <w:noBreakHyphen/>
        <w:t>C</w:t>
      </w:r>
      <w:r w:rsidRPr="00A7150A">
        <w:t xml:space="preserve">ontractor may prejudice the provision of the Services and/or may be contrary to the interests of the </w:t>
      </w:r>
      <w:r w:rsidR="009A4D94">
        <w:t>Buyer</w:t>
      </w:r>
      <w:r w:rsidRPr="00A7150A">
        <w:t xml:space="preserve">; </w:t>
      </w:r>
    </w:p>
    <w:p w14:paraId="171867EF" w14:textId="77777777" w:rsidR="00A7150A" w:rsidRPr="00A7150A" w:rsidRDefault="009A4D94" w:rsidP="00771F4C">
      <w:pPr>
        <w:pStyle w:val="Heading3"/>
        <w:keepNext/>
        <w:numPr>
          <w:ilvl w:val="2"/>
          <w:numId w:val="4"/>
        </w:numPr>
      </w:pPr>
      <w:r>
        <w:t>the proposed Sub</w:t>
      </w:r>
      <w:r>
        <w:noBreakHyphen/>
        <w:t>C</w:t>
      </w:r>
      <w:r w:rsidR="00A7150A" w:rsidRPr="00A7150A">
        <w:t>ontractor is unreliable and/or has not provided reasonable services to its other customers;</w:t>
      </w:r>
      <w:r w:rsidR="002D3964">
        <w:t xml:space="preserve"> and/or</w:t>
      </w:r>
    </w:p>
    <w:p w14:paraId="1E57EDF4" w14:textId="77777777" w:rsidR="00A7150A" w:rsidRPr="00A7150A" w:rsidRDefault="009A4D94" w:rsidP="00771F4C">
      <w:pPr>
        <w:pStyle w:val="Heading3"/>
        <w:keepNext/>
        <w:numPr>
          <w:ilvl w:val="2"/>
          <w:numId w:val="4"/>
        </w:numPr>
      </w:pPr>
      <w:r>
        <w:t>the proposed Sub</w:t>
      </w:r>
      <w:r>
        <w:noBreakHyphen/>
        <w:t>C</w:t>
      </w:r>
      <w:r w:rsidR="00A7150A" w:rsidRPr="00A7150A">
        <w:t xml:space="preserve">ontractor employs unfit persons; </w:t>
      </w:r>
    </w:p>
    <w:p w14:paraId="2E5070F9" w14:textId="77777777" w:rsidR="002D6EF2" w:rsidRPr="009A4D94" w:rsidRDefault="009A4D94" w:rsidP="009A4D94">
      <w:pPr>
        <w:pStyle w:val="Heading2"/>
        <w:numPr>
          <w:ilvl w:val="0"/>
          <w:numId w:val="0"/>
        </w:numPr>
        <w:ind w:left="1440"/>
        <w:rPr>
          <w:rFonts w:cstheme="minorHAnsi"/>
        </w:rPr>
      </w:pPr>
      <w:r w:rsidRPr="009A4D94">
        <w:rPr>
          <w:rFonts w:cstheme="minorHAnsi"/>
          <w:spacing w:val="-3"/>
          <w:lang w:val="en-US"/>
        </w:rPr>
        <w:t>in which case, the Supplier shall not proceed with the proposed appointment.</w:t>
      </w:r>
    </w:p>
    <w:p w14:paraId="5F0AD74C" w14:textId="77777777" w:rsidR="002D3964" w:rsidRPr="002D3964" w:rsidRDefault="002D3964" w:rsidP="00771F4C">
      <w:pPr>
        <w:pStyle w:val="Heading2"/>
        <w:numPr>
          <w:ilvl w:val="1"/>
          <w:numId w:val="4"/>
        </w:numPr>
      </w:pPr>
      <w:r w:rsidRPr="002D3964">
        <w:t>If:</w:t>
      </w:r>
    </w:p>
    <w:p w14:paraId="3DF26C74" w14:textId="77777777" w:rsidR="002D3964" w:rsidRPr="002D3964" w:rsidRDefault="002D3964" w:rsidP="00771F4C">
      <w:pPr>
        <w:pStyle w:val="Heading3"/>
        <w:keepNext/>
        <w:numPr>
          <w:ilvl w:val="2"/>
          <w:numId w:val="4"/>
        </w:numPr>
      </w:pPr>
      <w:r w:rsidRPr="002D3964">
        <w:lastRenderedPageBreak/>
        <w:t xml:space="preserve">the </w:t>
      </w:r>
      <w:r>
        <w:t>Buyer</w:t>
      </w:r>
      <w:r w:rsidRPr="002D3964">
        <w:t xml:space="preserve"> has not notified the Supplier that </w:t>
      </w:r>
      <w:r>
        <w:t>it objects to the proposed Sub-C</w:t>
      </w:r>
      <w:r w:rsidRPr="002D3964">
        <w:t>ontractor’s appointment by the later of 10 Working Days of receipt of:</w:t>
      </w:r>
    </w:p>
    <w:p w14:paraId="183782EC" w14:textId="77777777" w:rsidR="002D3964" w:rsidRPr="002D3964" w:rsidRDefault="002D3964" w:rsidP="00771F4C">
      <w:pPr>
        <w:pStyle w:val="Heading4"/>
        <w:numPr>
          <w:ilvl w:val="3"/>
          <w:numId w:val="16"/>
        </w:numPr>
        <w:ind w:hanging="1202"/>
      </w:pPr>
      <w:r w:rsidRPr="002D3964">
        <w:t>the Supplier’s noti</w:t>
      </w:r>
      <w:r>
        <w:t>ce issued pursuant to Clause </w:t>
      </w:r>
      <w:r>
        <w:fldChar w:fldCharType="begin"/>
      </w:r>
      <w:r>
        <w:instrText xml:space="preserve"> REF _Ref45707983 \r \h </w:instrText>
      </w:r>
      <w:r>
        <w:fldChar w:fldCharType="separate"/>
      </w:r>
      <w:r w:rsidR="00934421">
        <w:t>37.2</w:t>
      </w:r>
      <w:r>
        <w:fldChar w:fldCharType="end"/>
      </w:r>
      <w:r w:rsidRPr="002D3964">
        <w:t>; and</w:t>
      </w:r>
    </w:p>
    <w:p w14:paraId="24A656FA" w14:textId="77777777" w:rsidR="002D3964" w:rsidRPr="002D3964" w:rsidRDefault="002D3964" w:rsidP="00771F4C">
      <w:pPr>
        <w:pStyle w:val="Heading4"/>
        <w:numPr>
          <w:ilvl w:val="3"/>
          <w:numId w:val="16"/>
        </w:numPr>
        <w:ind w:left="3119" w:hanging="709"/>
      </w:pPr>
      <w:r w:rsidRPr="002D3964">
        <w:t xml:space="preserve">any further information requested by the </w:t>
      </w:r>
      <w:r w:rsidR="002653FE">
        <w:t>Buyer</w:t>
      </w:r>
      <w:r>
        <w:t xml:space="preserve"> pursuant to Clause </w:t>
      </w:r>
      <w:r>
        <w:fldChar w:fldCharType="begin"/>
      </w:r>
      <w:r>
        <w:instrText xml:space="preserve"> REF _Ref45708106 \r \h </w:instrText>
      </w:r>
      <w:r>
        <w:fldChar w:fldCharType="separate"/>
      </w:r>
      <w:r w:rsidR="00934421">
        <w:t>37.3</w:t>
      </w:r>
      <w:r>
        <w:fldChar w:fldCharType="end"/>
      </w:r>
      <w:r w:rsidRPr="002D3964">
        <w:t>; and</w:t>
      </w:r>
    </w:p>
    <w:p w14:paraId="1C6373FD" w14:textId="77777777" w:rsidR="002D3964" w:rsidRPr="002D3964" w:rsidRDefault="002653FE" w:rsidP="00771F4C">
      <w:pPr>
        <w:pStyle w:val="Heading3"/>
        <w:keepNext/>
        <w:numPr>
          <w:ilvl w:val="2"/>
          <w:numId w:val="4"/>
        </w:numPr>
      </w:pPr>
      <w:r>
        <w:t>the proposed Sub</w:t>
      </w:r>
      <w:r>
        <w:noBreakHyphen/>
        <w:t>Contract is not a Key Sub</w:t>
      </w:r>
      <w:r>
        <w:noBreakHyphen/>
        <w:t>C</w:t>
      </w:r>
      <w:r w:rsidR="002D3964" w:rsidRPr="002D3964">
        <w:t xml:space="preserve">ontract (which shall require the written consent of </w:t>
      </w:r>
      <w:r w:rsidR="005B10B4">
        <w:t xml:space="preserve">CCS and </w:t>
      </w:r>
      <w:r w:rsidR="002D3964" w:rsidRPr="002D3964">
        <w:t xml:space="preserve">the </w:t>
      </w:r>
      <w:r>
        <w:t>Buyer</w:t>
      </w:r>
      <w:r w:rsidR="002D3964" w:rsidRPr="002D3964">
        <w:t xml:space="preserve"> in accordance with Clause </w:t>
      </w:r>
      <w:r w:rsidR="00062436">
        <w:t>38</w:t>
      </w:r>
      <w:r w:rsidR="002D3964" w:rsidRPr="002D3964" w:rsidDel="00C968B1">
        <w:t xml:space="preserve"> </w:t>
      </w:r>
      <w:r w:rsidR="002D3964" w:rsidRPr="002D3964">
        <w:t>(Appointment of Key Sub-contractors),</w:t>
      </w:r>
    </w:p>
    <w:p w14:paraId="2E65691C" w14:textId="77777777" w:rsidR="009A4D94" w:rsidRPr="002653FE" w:rsidRDefault="002D3964" w:rsidP="002D3964">
      <w:pPr>
        <w:pStyle w:val="Heading2"/>
        <w:numPr>
          <w:ilvl w:val="0"/>
          <w:numId w:val="0"/>
        </w:numPr>
        <w:ind w:left="1440"/>
        <w:rPr>
          <w:rFonts w:cstheme="minorHAnsi"/>
        </w:rPr>
      </w:pPr>
      <w:r w:rsidRPr="002653FE">
        <w:rPr>
          <w:rFonts w:cstheme="minorHAnsi"/>
          <w:bCs/>
          <w:iCs/>
          <w:spacing w:val="-3"/>
          <w:lang w:val="en-US"/>
        </w:rPr>
        <w:t>the Supplier may proceed with the proposed appointment.</w:t>
      </w:r>
    </w:p>
    <w:p w14:paraId="037E137E" w14:textId="77777777" w:rsidR="00883F10" w:rsidRPr="00883F10" w:rsidRDefault="00B06B5D" w:rsidP="00771F4C">
      <w:pPr>
        <w:pStyle w:val="Heading2"/>
        <w:numPr>
          <w:ilvl w:val="1"/>
          <w:numId w:val="4"/>
        </w:numPr>
      </w:pPr>
      <w:r>
        <w:t xml:space="preserve">The Supplier shall remain responsible for all acts and omissions </w:t>
      </w:r>
      <w:r w:rsidRPr="00411BB4">
        <w:t>of its Sub-Contractors and</w:t>
      </w:r>
      <w:r>
        <w:t xml:space="preserve"> the acts and omissions of those employed or engaged by the Sub-Contractors as if they were its own.</w:t>
      </w:r>
    </w:p>
    <w:p w14:paraId="16BE84B8" w14:textId="77777777" w:rsidR="005B10B4" w:rsidRDefault="00D57B65" w:rsidP="00771F4C">
      <w:pPr>
        <w:pStyle w:val="Heading1"/>
        <w:keepNext/>
        <w:numPr>
          <w:ilvl w:val="0"/>
          <w:numId w:val="4"/>
        </w:numPr>
      </w:pPr>
      <w:bookmarkStart w:id="274" w:name="_heading=h.4f1mdlm" w:colFirst="0" w:colLast="0"/>
      <w:bookmarkStart w:id="275" w:name="_Toc48825046"/>
      <w:bookmarkStart w:id="276" w:name="_Ref44272961"/>
      <w:bookmarkEnd w:id="274"/>
      <w:r>
        <w:t>APPOINTMENT OF KEY SUB-CONTRACTORS</w:t>
      </w:r>
      <w:bookmarkEnd w:id="275"/>
      <w:r>
        <w:t xml:space="preserve"> </w:t>
      </w:r>
    </w:p>
    <w:p w14:paraId="25F6464F" w14:textId="77777777" w:rsidR="00F10A63" w:rsidRDefault="00F10A63" w:rsidP="00771F4C">
      <w:pPr>
        <w:pStyle w:val="Heading2"/>
        <w:numPr>
          <w:ilvl w:val="1"/>
          <w:numId w:val="4"/>
        </w:numPr>
      </w:pPr>
      <w:r>
        <w:t>The Su</w:t>
      </w:r>
      <w:r w:rsidR="00060C37">
        <w:t xml:space="preserve">pplier shall only be </w:t>
      </w:r>
      <w:r w:rsidRPr="00293DB9">
        <w:t>entitled to sub-contract</w:t>
      </w:r>
      <w:r>
        <w:t xml:space="preserve"> its obligations to the Key Sub-Contractors </w:t>
      </w:r>
      <w:r w:rsidRPr="00E5189C">
        <w:t xml:space="preserve">listed in </w:t>
      </w:r>
      <w:r w:rsidR="00E5189C" w:rsidRPr="00E5189C">
        <w:t>Framework Schedule 7</w:t>
      </w:r>
      <w:r w:rsidRPr="00E5189C">
        <w:t xml:space="preserve"> (Key Sub-Contractors) where</w:t>
      </w:r>
      <w:r>
        <w:t xml:space="preserve"> such Key Sub-Contractors are set out in the Order Form. </w:t>
      </w:r>
    </w:p>
    <w:p w14:paraId="73F418C4" w14:textId="77777777" w:rsidR="00F10A63" w:rsidRDefault="00F10A63" w:rsidP="00771F4C">
      <w:pPr>
        <w:pStyle w:val="Heading2"/>
        <w:numPr>
          <w:ilvl w:val="1"/>
          <w:numId w:val="4"/>
        </w:numPr>
      </w:pPr>
      <w:r w:rsidRPr="00C663F5">
        <w:t>Where during the Contract Period the Supplier wish</w:t>
      </w:r>
      <w:r>
        <w:t>es to enter into a new Key Sub</w:t>
      </w:r>
      <w:r>
        <w:noBreakHyphen/>
        <w:t>C</w:t>
      </w:r>
      <w:r w:rsidRPr="00C663F5">
        <w:t>ontract or replace a Key Sub</w:t>
      </w:r>
      <w:r>
        <w:t>-C</w:t>
      </w:r>
      <w:r w:rsidRPr="00C663F5">
        <w:t xml:space="preserve">ontractor, it must obtain the prior written consent of CCS and the </w:t>
      </w:r>
      <w:r w:rsidRPr="00DA218C">
        <w:rPr>
          <w:rFonts w:cstheme="minorHAnsi"/>
        </w:rPr>
        <w:t>Buyer</w:t>
      </w:r>
      <w:r w:rsidR="00DA218C" w:rsidRPr="00DA218C">
        <w:rPr>
          <w:rFonts w:cstheme="minorHAnsi"/>
        </w:rPr>
        <w:t xml:space="preserve"> (such consent not to be unreasonably withheld or delayed)</w:t>
      </w:r>
      <w:r w:rsidRPr="00DA218C">
        <w:rPr>
          <w:rFonts w:cstheme="minorHAnsi"/>
        </w:rPr>
        <w:t>.</w:t>
      </w:r>
      <w:r w:rsidRPr="00C663F5">
        <w:t xml:space="preserve">  CCS and</w:t>
      </w:r>
      <w:r w:rsidR="00DA218C">
        <w:t>/or</w:t>
      </w:r>
      <w:r w:rsidRPr="00C663F5">
        <w:t xml:space="preserve"> the Buyer may reasonably withhold </w:t>
      </w:r>
      <w:r w:rsidR="00DA218C">
        <w:t>its</w:t>
      </w:r>
      <w:r w:rsidRPr="00C663F5">
        <w:t xml:space="preserve"> consent to the appointment of a Key Sub</w:t>
      </w:r>
      <w:r w:rsidR="00DA218C">
        <w:t>-C</w:t>
      </w:r>
      <w:r w:rsidR="00A21D5B">
        <w:t>ontractor if any of them</w:t>
      </w:r>
      <w:r w:rsidRPr="00C663F5">
        <w:t xml:space="preserve"> considers that:</w:t>
      </w:r>
    </w:p>
    <w:p w14:paraId="76670FC2" w14:textId="77777777" w:rsidR="00A21D5B" w:rsidRPr="00060C37" w:rsidRDefault="00A21D5B" w:rsidP="00771F4C">
      <w:pPr>
        <w:pStyle w:val="GPSL3numberedclause"/>
        <w:numPr>
          <w:ilvl w:val="2"/>
          <w:numId w:val="4"/>
        </w:numPr>
        <w:tabs>
          <w:tab w:val="clear" w:pos="2410"/>
          <w:tab w:val="left" w:pos="1985"/>
        </w:tabs>
        <w:rPr>
          <w:rFonts w:asciiTheme="minorHAnsi" w:hAnsiTheme="minorHAnsi" w:cstheme="minorHAnsi"/>
        </w:rPr>
      </w:pPr>
      <w:r w:rsidRPr="00060C37">
        <w:rPr>
          <w:rFonts w:asciiTheme="minorHAnsi" w:hAnsiTheme="minorHAnsi" w:cstheme="minorHAnsi"/>
        </w:rPr>
        <w:t>the appointment of a proposed Key Sub-Contractor may prejudice the provision of the Services or may be contrary to its interests;</w:t>
      </w:r>
    </w:p>
    <w:p w14:paraId="6AD48FB8" w14:textId="77777777" w:rsidR="00A21D5B" w:rsidRPr="00060C37" w:rsidRDefault="00A21D5B" w:rsidP="00771F4C">
      <w:pPr>
        <w:pStyle w:val="GPSL3numberedclause"/>
        <w:numPr>
          <w:ilvl w:val="2"/>
          <w:numId w:val="4"/>
        </w:numPr>
        <w:tabs>
          <w:tab w:val="clear" w:pos="2410"/>
          <w:tab w:val="left" w:pos="1985"/>
        </w:tabs>
        <w:rPr>
          <w:rFonts w:asciiTheme="minorHAnsi" w:hAnsiTheme="minorHAnsi" w:cstheme="minorHAnsi"/>
        </w:rPr>
      </w:pPr>
      <w:r w:rsidRPr="00060C37">
        <w:rPr>
          <w:rFonts w:asciiTheme="minorHAnsi" w:hAnsiTheme="minorHAnsi" w:cstheme="minorHAnsi"/>
        </w:rPr>
        <w:t>the proposed Key Sub-Contractor is unreliable and/or has not provided reliable goods and or reasonable services to its other customers; and/or</w:t>
      </w:r>
    </w:p>
    <w:p w14:paraId="779A64A0" w14:textId="77777777" w:rsidR="00A21D5B" w:rsidRPr="00060C37" w:rsidRDefault="00A21D5B" w:rsidP="00771F4C">
      <w:pPr>
        <w:pStyle w:val="GPSL3numberedclause"/>
        <w:numPr>
          <w:ilvl w:val="2"/>
          <w:numId w:val="4"/>
        </w:numPr>
        <w:tabs>
          <w:tab w:val="clear" w:pos="2410"/>
          <w:tab w:val="left" w:pos="1985"/>
        </w:tabs>
        <w:rPr>
          <w:rFonts w:asciiTheme="minorHAnsi" w:hAnsiTheme="minorHAnsi" w:cstheme="minorHAnsi"/>
        </w:rPr>
      </w:pPr>
      <w:r w:rsidRPr="00060C37">
        <w:rPr>
          <w:rFonts w:asciiTheme="minorHAnsi" w:hAnsiTheme="minorHAnsi" w:cstheme="minorHAnsi"/>
        </w:rPr>
        <w:t>the proposed Key Sub</w:t>
      </w:r>
      <w:r w:rsidR="00060C37" w:rsidRPr="00060C37">
        <w:rPr>
          <w:rFonts w:asciiTheme="minorHAnsi" w:hAnsiTheme="minorHAnsi" w:cstheme="minorHAnsi"/>
        </w:rPr>
        <w:t>-C</w:t>
      </w:r>
      <w:r w:rsidRPr="00060C37">
        <w:rPr>
          <w:rFonts w:asciiTheme="minorHAnsi" w:hAnsiTheme="minorHAnsi" w:cstheme="minorHAnsi"/>
        </w:rPr>
        <w:t>ontractor employs unfit persons.</w:t>
      </w:r>
    </w:p>
    <w:p w14:paraId="791345C8" w14:textId="77777777" w:rsidR="009A2F23" w:rsidRPr="009A2F23" w:rsidRDefault="009A2F23" w:rsidP="00771F4C">
      <w:pPr>
        <w:pStyle w:val="Heading2"/>
        <w:numPr>
          <w:ilvl w:val="1"/>
          <w:numId w:val="4"/>
        </w:numPr>
      </w:pPr>
      <w:bookmarkStart w:id="277" w:name="_Ref379879118"/>
      <w:r w:rsidRPr="009A2F23">
        <w:t>The Supplier shall ensure that each new or replacement Key Sub</w:t>
      </w:r>
      <w:r w:rsidRPr="009A2F23">
        <w:noBreakHyphen/>
        <w:t>Contract shall include:</w:t>
      </w:r>
      <w:bookmarkEnd w:id="277"/>
      <w:r w:rsidRPr="009A2F23">
        <w:t xml:space="preserve"> </w:t>
      </w:r>
    </w:p>
    <w:p w14:paraId="73690D01" w14:textId="77777777" w:rsidR="009A2F23" w:rsidRPr="009A2F23" w:rsidRDefault="009A2F23" w:rsidP="00771F4C">
      <w:pPr>
        <w:pStyle w:val="GPSL3numberedclause"/>
        <w:numPr>
          <w:ilvl w:val="2"/>
          <w:numId w:val="4"/>
        </w:numPr>
        <w:tabs>
          <w:tab w:val="clear" w:pos="2410"/>
          <w:tab w:val="left" w:pos="1985"/>
        </w:tabs>
        <w:rPr>
          <w:rFonts w:asciiTheme="minorHAnsi" w:hAnsiTheme="minorHAnsi" w:cstheme="minorHAnsi"/>
        </w:rPr>
      </w:pPr>
      <w:r w:rsidRPr="009A2F23">
        <w:rPr>
          <w:rFonts w:asciiTheme="minorHAnsi" w:hAnsiTheme="minorHAnsi" w:cstheme="minorHAnsi"/>
        </w:rPr>
        <w:t xml:space="preserve">provisions which will enable the Supplier to discharge its obligations under </w:t>
      </w:r>
      <w:r w:rsidR="002264EF">
        <w:rPr>
          <w:rFonts w:asciiTheme="minorHAnsi" w:hAnsiTheme="minorHAnsi" w:cstheme="minorHAnsi"/>
        </w:rPr>
        <w:t>this Contract</w:t>
      </w:r>
      <w:r w:rsidRPr="009A2F23">
        <w:rPr>
          <w:rFonts w:asciiTheme="minorHAnsi" w:hAnsiTheme="minorHAnsi" w:cstheme="minorHAnsi"/>
        </w:rPr>
        <w:t>;</w:t>
      </w:r>
    </w:p>
    <w:p w14:paraId="2024C93D" w14:textId="77777777" w:rsidR="009A2F23" w:rsidRPr="009A2F23" w:rsidRDefault="009A2F23" w:rsidP="00771F4C">
      <w:pPr>
        <w:pStyle w:val="GPSL3numberedclause"/>
        <w:numPr>
          <w:ilvl w:val="2"/>
          <w:numId w:val="4"/>
        </w:numPr>
        <w:tabs>
          <w:tab w:val="clear" w:pos="2410"/>
          <w:tab w:val="left" w:pos="1985"/>
        </w:tabs>
        <w:rPr>
          <w:rFonts w:asciiTheme="minorHAnsi" w:hAnsiTheme="minorHAnsi" w:cstheme="minorHAnsi"/>
        </w:rPr>
      </w:pPr>
      <w:r w:rsidRPr="009A2F23">
        <w:rPr>
          <w:rFonts w:asciiTheme="minorHAnsi" w:hAnsiTheme="minorHAnsi" w:cstheme="minorHAnsi"/>
        </w:rPr>
        <w:t xml:space="preserve">a right under CRTPA for the Buyer to enforce any provisions under the Key Sub-Contract which confer a benefit upon </w:t>
      </w:r>
      <w:r w:rsidR="002264EF">
        <w:rPr>
          <w:rFonts w:asciiTheme="minorHAnsi" w:hAnsiTheme="minorHAnsi" w:cstheme="minorHAnsi"/>
        </w:rPr>
        <w:t>the Buyer</w:t>
      </w:r>
      <w:r w:rsidRPr="009A2F23">
        <w:rPr>
          <w:rFonts w:asciiTheme="minorHAnsi" w:hAnsiTheme="minorHAnsi" w:cstheme="minorHAnsi"/>
        </w:rPr>
        <w:t>;</w:t>
      </w:r>
    </w:p>
    <w:p w14:paraId="3E48F5F6" w14:textId="77777777" w:rsidR="009A2F23" w:rsidRPr="009A2F23" w:rsidRDefault="009A2F23" w:rsidP="00771F4C">
      <w:pPr>
        <w:pStyle w:val="GPSL3numberedclause"/>
        <w:numPr>
          <w:ilvl w:val="2"/>
          <w:numId w:val="4"/>
        </w:numPr>
        <w:tabs>
          <w:tab w:val="clear" w:pos="2410"/>
          <w:tab w:val="left" w:pos="1985"/>
        </w:tabs>
        <w:rPr>
          <w:rFonts w:asciiTheme="minorHAnsi" w:hAnsiTheme="minorHAnsi" w:cstheme="minorHAnsi"/>
        </w:rPr>
      </w:pPr>
      <w:r w:rsidRPr="009A2F23">
        <w:rPr>
          <w:rFonts w:asciiTheme="minorHAnsi" w:hAnsiTheme="minorHAnsi" w:cstheme="minorHAnsi"/>
        </w:rPr>
        <w:t>a provision enabling the Buyer to enforce the Key Sub</w:t>
      </w:r>
      <w:r w:rsidRPr="009A2F23">
        <w:rPr>
          <w:rFonts w:asciiTheme="minorHAnsi" w:hAnsiTheme="minorHAnsi" w:cstheme="minorHAnsi"/>
        </w:rPr>
        <w:noBreakHyphen/>
        <w:t xml:space="preserve">Contract as if it were the Supplier; </w:t>
      </w:r>
    </w:p>
    <w:p w14:paraId="1010BF2E" w14:textId="77777777" w:rsidR="009A2F23" w:rsidRPr="009A2F23" w:rsidRDefault="009A2F23" w:rsidP="00771F4C">
      <w:pPr>
        <w:pStyle w:val="GPSL3numberedclause"/>
        <w:numPr>
          <w:ilvl w:val="2"/>
          <w:numId w:val="4"/>
        </w:numPr>
        <w:tabs>
          <w:tab w:val="clear" w:pos="2410"/>
          <w:tab w:val="left" w:pos="1985"/>
        </w:tabs>
        <w:rPr>
          <w:rFonts w:asciiTheme="minorHAnsi" w:hAnsiTheme="minorHAnsi" w:cstheme="minorHAnsi"/>
        </w:rPr>
      </w:pPr>
      <w:r w:rsidRPr="009A2F23">
        <w:rPr>
          <w:rFonts w:asciiTheme="minorHAnsi" w:hAnsiTheme="minorHAnsi" w:cstheme="minorHAnsi"/>
        </w:rPr>
        <w:t>a provision enabling the Supplier to assign, novate or otherwise transfer any of its rights and/or obligations under the Key Sub</w:t>
      </w:r>
      <w:r w:rsidRPr="009A2F23">
        <w:rPr>
          <w:rFonts w:asciiTheme="minorHAnsi" w:hAnsiTheme="minorHAnsi" w:cstheme="minorHAnsi"/>
        </w:rPr>
        <w:noBreakHyphen/>
        <w:t xml:space="preserve">Contract to the Buyer; </w:t>
      </w:r>
    </w:p>
    <w:p w14:paraId="6D82EEE5" w14:textId="77777777" w:rsidR="009A2F23" w:rsidRPr="009A2F23" w:rsidRDefault="009A2F23" w:rsidP="00771F4C">
      <w:pPr>
        <w:pStyle w:val="GPSL3numberedclause"/>
        <w:numPr>
          <w:ilvl w:val="2"/>
          <w:numId w:val="4"/>
        </w:numPr>
        <w:tabs>
          <w:tab w:val="clear" w:pos="2410"/>
          <w:tab w:val="left" w:pos="1985"/>
        </w:tabs>
        <w:rPr>
          <w:rFonts w:asciiTheme="minorHAnsi" w:hAnsiTheme="minorHAnsi" w:cstheme="minorHAnsi"/>
        </w:rPr>
      </w:pPr>
      <w:r w:rsidRPr="009A2F23">
        <w:rPr>
          <w:rFonts w:asciiTheme="minorHAnsi" w:hAnsiTheme="minorHAnsi" w:cstheme="minorHAnsi"/>
        </w:rPr>
        <w:t>obligations no less onerous on the Key Sub</w:t>
      </w:r>
      <w:r w:rsidR="002264EF">
        <w:rPr>
          <w:rFonts w:asciiTheme="minorHAnsi" w:hAnsiTheme="minorHAnsi" w:cstheme="minorHAnsi"/>
        </w:rPr>
        <w:t>-C</w:t>
      </w:r>
      <w:r w:rsidRPr="009A2F23">
        <w:rPr>
          <w:rFonts w:asciiTheme="minorHAnsi" w:hAnsiTheme="minorHAnsi" w:cstheme="minorHAnsi"/>
        </w:rPr>
        <w:t xml:space="preserve">ontractor than those imposed on the Supplier under </w:t>
      </w:r>
      <w:r w:rsidR="002264EF">
        <w:rPr>
          <w:rFonts w:asciiTheme="minorHAnsi" w:hAnsiTheme="minorHAnsi" w:cstheme="minorHAnsi"/>
        </w:rPr>
        <w:t>this Contract</w:t>
      </w:r>
      <w:r w:rsidRPr="009A2F23">
        <w:rPr>
          <w:rFonts w:asciiTheme="minorHAnsi" w:hAnsiTheme="minorHAnsi" w:cstheme="minorHAnsi"/>
        </w:rPr>
        <w:t xml:space="preserve"> in respect of:</w:t>
      </w:r>
    </w:p>
    <w:p w14:paraId="5313C751" w14:textId="77777777" w:rsidR="009A2F23" w:rsidRPr="009A2F23" w:rsidRDefault="009A2F23" w:rsidP="00771F4C">
      <w:pPr>
        <w:pStyle w:val="GPSL4numberedclause"/>
        <w:numPr>
          <w:ilvl w:val="3"/>
          <w:numId w:val="4"/>
        </w:numPr>
        <w:tabs>
          <w:tab w:val="clear" w:pos="2977"/>
        </w:tabs>
        <w:rPr>
          <w:rFonts w:asciiTheme="minorHAnsi" w:hAnsiTheme="minorHAnsi" w:cstheme="minorHAnsi"/>
        </w:rPr>
      </w:pPr>
      <w:r w:rsidRPr="009A2F23">
        <w:rPr>
          <w:rFonts w:asciiTheme="minorHAnsi" w:hAnsiTheme="minorHAnsi" w:cstheme="minorHAnsi"/>
        </w:rPr>
        <w:lastRenderedPageBreak/>
        <w:t>the data protection requireme</w:t>
      </w:r>
      <w:r w:rsidR="00350F8C">
        <w:rPr>
          <w:rFonts w:asciiTheme="minorHAnsi" w:hAnsiTheme="minorHAnsi" w:cstheme="minorHAnsi"/>
        </w:rPr>
        <w:t>nts set out in Clause </w:t>
      </w:r>
      <w:r w:rsidR="00350F8C">
        <w:rPr>
          <w:rFonts w:asciiTheme="minorHAnsi" w:hAnsiTheme="minorHAnsi" w:cstheme="minorHAnsi"/>
        </w:rPr>
        <w:fldChar w:fldCharType="begin"/>
      </w:r>
      <w:r w:rsidR="00350F8C">
        <w:rPr>
          <w:rFonts w:asciiTheme="minorHAnsi" w:hAnsiTheme="minorHAnsi" w:cstheme="minorHAnsi"/>
        </w:rPr>
        <w:instrText xml:space="preserve"> REF _Ref44483174 \r \h </w:instrText>
      </w:r>
      <w:r w:rsidR="00350F8C">
        <w:rPr>
          <w:rFonts w:asciiTheme="minorHAnsi" w:hAnsiTheme="minorHAnsi" w:cstheme="minorHAnsi"/>
        </w:rPr>
      </w:r>
      <w:r w:rsidR="00350F8C">
        <w:rPr>
          <w:rFonts w:asciiTheme="minorHAnsi" w:hAnsiTheme="minorHAnsi" w:cstheme="minorHAnsi"/>
        </w:rPr>
        <w:fldChar w:fldCharType="separate"/>
      </w:r>
      <w:r w:rsidR="00934421">
        <w:rPr>
          <w:rFonts w:asciiTheme="minorHAnsi" w:hAnsiTheme="minorHAnsi" w:cstheme="minorHAnsi"/>
        </w:rPr>
        <w:t>31</w:t>
      </w:r>
      <w:r w:rsidR="00350F8C">
        <w:rPr>
          <w:rFonts w:asciiTheme="minorHAnsi" w:hAnsiTheme="minorHAnsi" w:cstheme="minorHAnsi"/>
        </w:rPr>
        <w:fldChar w:fldCharType="end"/>
      </w:r>
      <w:r w:rsidR="00350F8C">
        <w:rPr>
          <w:rFonts w:asciiTheme="minorHAnsi" w:hAnsiTheme="minorHAnsi" w:cstheme="minorHAnsi"/>
        </w:rPr>
        <w:t xml:space="preserve"> (Data P</w:t>
      </w:r>
      <w:r w:rsidRPr="009A2F23">
        <w:rPr>
          <w:rFonts w:asciiTheme="minorHAnsi" w:hAnsiTheme="minorHAnsi" w:cstheme="minorHAnsi"/>
        </w:rPr>
        <w:t>rotection);</w:t>
      </w:r>
    </w:p>
    <w:p w14:paraId="38D25FA5" w14:textId="77777777" w:rsidR="009A2F23" w:rsidRPr="009A2F23" w:rsidRDefault="009A2F23" w:rsidP="00771F4C">
      <w:pPr>
        <w:pStyle w:val="GPSL4numberedclause"/>
        <w:numPr>
          <w:ilvl w:val="3"/>
          <w:numId w:val="4"/>
        </w:numPr>
        <w:tabs>
          <w:tab w:val="clear" w:pos="2977"/>
        </w:tabs>
        <w:rPr>
          <w:rFonts w:asciiTheme="minorHAnsi" w:hAnsiTheme="minorHAnsi" w:cstheme="minorHAnsi"/>
        </w:rPr>
      </w:pPr>
      <w:r w:rsidRPr="009A2F23">
        <w:rPr>
          <w:rFonts w:asciiTheme="minorHAnsi" w:hAnsiTheme="minorHAnsi" w:cstheme="minorHAnsi"/>
        </w:rPr>
        <w:t xml:space="preserve">the FOIA </w:t>
      </w:r>
      <w:r w:rsidR="00350F8C">
        <w:rPr>
          <w:rFonts w:asciiTheme="minorHAnsi" w:hAnsiTheme="minorHAnsi" w:cstheme="minorHAnsi"/>
        </w:rPr>
        <w:t>requirements set out in Clause </w:t>
      </w:r>
      <w:r w:rsidR="0063722C">
        <w:rPr>
          <w:rFonts w:asciiTheme="minorHAnsi" w:hAnsiTheme="minorHAnsi" w:cstheme="minorHAnsi"/>
          <w:highlight w:val="yellow"/>
        </w:rPr>
        <w:fldChar w:fldCharType="begin"/>
      </w:r>
      <w:r w:rsidR="0063722C">
        <w:rPr>
          <w:rFonts w:asciiTheme="minorHAnsi" w:hAnsiTheme="minorHAnsi" w:cstheme="minorHAnsi"/>
        </w:rPr>
        <w:instrText xml:space="preserve"> REF _Ref44494895 \r \h </w:instrText>
      </w:r>
      <w:r w:rsidR="0063722C">
        <w:rPr>
          <w:rFonts w:asciiTheme="minorHAnsi" w:hAnsiTheme="minorHAnsi" w:cstheme="minorHAnsi"/>
          <w:highlight w:val="yellow"/>
        </w:rPr>
      </w:r>
      <w:r w:rsidR="0063722C">
        <w:rPr>
          <w:rFonts w:asciiTheme="minorHAnsi" w:hAnsiTheme="minorHAnsi" w:cstheme="minorHAnsi"/>
          <w:highlight w:val="yellow"/>
        </w:rPr>
        <w:fldChar w:fldCharType="separate"/>
      </w:r>
      <w:r w:rsidR="00934421">
        <w:rPr>
          <w:rFonts w:asciiTheme="minorHAnsi" w:hAnsiTheme="minorHAnsi" w:cstheme="minorHAnsi"/>
        </w:rPr>
        <w:t>41</w:t>
      </w:r>
      <w:r w:rsidR="0063722C">
        <w:rPr>
          <w:rFonts w:asciiTheme="minorHAnsi" w:hAnsiTheme="minorHAnsi" w:cstheme="minorHAnsi"/>
          <w:highlight w:val="yellow"/>
        </w:rPr>
        <w:fldChar w:fldCharType="end"/>
      </w:r>
      <w:r w:rsidR="00350F8C">
        <w:rPr>
          <w:rFonts w:asciiTheme="minorHAnsi" w:hAnsiTheme="minorHAnsi" w:cstheme="minorHAnsi"/>
        </w:rPr>
        <w:t xml:space="preserve"> </w:t>
      </w:r>
      <w:r w:rsidRPr="009A2F23">
        <w:rPr>
          <w:rFonts w:asciiTheme="minorHAnsi" w:hAnsiTheme="minorHAnsi" w:cstheme="minorHAnsi"/>
        </w:rPr>
        <w:t>(</w:t>
      </w:r>
      <w:r w:rsidR="0063722C">
        <w:rPr>
          <w:rFonts w:asciiTheme="minorHAnsi" w:hAnsiTheme="minorHAnsi" w:cstheme="minorHAnsi"/>
        </w:rPr>
        <w:t>Transparency and FOIA)</w:t>
      </w:r>
      <w:r w:rsidRPr="009A2F23">
        <w:rPr>
          <w:rFonts w:asciiTheme="minorHAnsi" w:hAnsiTheme="minorHAnsi" w:cstheme="minorHAnsi"/>
        </w:rPr>
        <w:t>;</w:t>
      </w:r>
    </w:p>
    <w:p w14:paraId="79AC0206" w14:textId="77777777" w:rsidR="009A2F23" w:rsidRPr="009A2F23" w:rsidRDefault="009A2F23" w:rsidP="00771F4C">
      <w:pPr>
        <w:pStyle w:val="GPSL4numberedclause"/>
        <w:numPr>
          <w:ilvl w:val="3"/>
          <w:numId w:val="4"/>
        </w:numPr>
        <w:tabs>
          <w:tab w:val="clear" w:pos="2977"/>
        </w:tabs>
        <w:rPr>
          <w:rFonts w:asciiTheme="minorHAnsi" w:hAnsiTheme="minorHAnsi" w:cstheme="minorHAnsi"/>
        </w:rPr>
      </w:pPr>
      <w:r w:rsidRPr="009A2F23">
        <w:rPr>
          <w:rFonts w:asciiTheme="minorHAnsi" w:hAnsiTheme="minorHAnsi" w:cstheme="minorHAnsi"/>
        </w:rPr>
        <w:t>the keeping of records in respect of the services being provided under t</w:t>
      </w:r>
      <w:r w:rsidR="005776AF">
        <w:rPr>
          <w:rFonts w:asciiTheme="minorHAnsi" w:hAnsiTheme="minorHAnsi" w:cstheme="minorHAnsi"/>
        </w:rPr>
        <w:t>he Key Sub</w:t>
      </w:r>
      <w:r w:rsidR="005776AF">
        <w:rPr>
          <w:rFonts w:asciiTheme="minorHAnsi" w:hAnsiTheme="minorHAnsi" w:cstheme="minorHAnsi"/>
        </w:rPr>
        <w:noBreakHyphen/>
        <w:t>Contract</w:t>
      </w:r>
      <w:r w:rsidRPr="009A2F23">
        <w:rPr>
          <w:rFonts w:asciiTheme="minorHAnsi" w:hAnsiTheme="minorHAnsi" w:cstheme="minorHAnsi"/>
        </w:rPr>
        <w:t>; and</w:t>
      </w:r>
    </w:p>
    <w:p w14:paraId="56D68C26" w14:textId="77777777" w:rsidR="009A2F23" w:rsidRPr="009A2F23" w:rsidRDefault="009A2F23" w:rsidP="00771F4C">
      <w:pPr>
        <w:pStyle w:val="GPSL4numberedclause"/>
        <w:numPr>
          <w:ilvl w:val="3"/>
          <w:numId w:val="4"/>
        </w:numPr>
        <w:tabs>
          <w:tab w:val="clear" w:pos="2977"/>
        </w:tabs>
        <w:rPr>
          <w:rFonts w:asciiTheme="minorHAnsi" w:hAnsiTheme="minorHAnsi" w:cstheme="minorHAnsi"/>
        </w:rPr>
      </w:pPr>
      <w:r w:rsidRPr="009A2F23">
        <w:rPr>
          <w:rFonts w:asciiTheme="minorHAnsi" w:hAnsiTheme="minorHAnsi" w:cstheme="minorHAnsi"/>
        </w:rPr>
        <w:t>the conduct of audit</w:t>
      </w:r>
      <w:r w:rsidR="005776AF">
        <w:rPr>
          <w:rFonts w:asciiTheme="minorHAnsi" w:hAnsiTheme="minorHAnsi" w:cstheme="minorHAnsi"/>
        </w:rPr>
        <w:t>s set out in Clause </w:t>
      </w:r>
      <w:r w:rsidR="00E07751">
        <w:rPr>
          <w:rFonts w:asciiTheme="minorHAnsi" w:hAnsiTheme="minorHAnsi" w:cstheme="minorHAnsi"/>
          <w:highlight w:val="yellow"/>
        </w:rPr>
        <w:fldChar w:fldCharType="begin"/>
      </w:r>
      <w:r w:rsidR="00E07751">
        <w:rPr>
          <w:rFonts w:asciiTheme="minorHAnsi" w:hAnsiTheme="minorHAnsi" w:cstheme="minorHAnsi"/>
        </w:rPr>
        <w:instrText xml:space="preserve"> REF _Ref45710054 \r \h </w:instrText>
      </w:r>
      <w:r w:rsidR="00E07751">
        <w:rPr>
          <w:rFonts w:asciiTheme="minorHAnsi" w:hAnsiTheme="minorHAnsi" w:cstheme="minorHAnsi"/>
          <w:highlight w:val="yellow"/>
        </w:rPr>
      </w:r>
      <w:r w:rsidR="00E07751">
        <w:rPr>
          <w:rFonts w:asciiTheme="minorHAnsi" w:hAnsiTheme="minorHAnsi" w:cstheme="minorHAnsi"/>
          <w:highlight w:val="yellow"/>
        </w:rPr>
        <w:fldChar w:fldCharType="separate"/>
      </w:r>
      <w:r w:rsidR="00934421">
        <w:rPr>
          <w:rFonts w:asciiTheme="minorHAnsi" w:hAnsiTheme="minorHAnsi" w:cstheme="minorHAnsi"/>
        </w:rPr>
        <w:t>27</w:t>
      </w:r>
      <w:r w:rsidR="00E07751">
        <w:rPr>
          <w:rFonts w:asciiTheme="minorHAnsi" w:hAnsiTheme="minorHAnsi" w:cstheme="minorHAnsi"/>
          <w:highlight w:val="yellow"/>
        </w:rPr>
        <w:fldChar w:fldCharType="end"/>
      </w:r>
      <w:r w:rsidRPr="009A2F23">
        <w:rPr>
          <w:rFonts w:asciiTheme="minorHAnsi" w:hAnsiTheme="minorHAnsi" w:cstheme="minorHAnsi"/>
        </w:rPr>
        <w:t xml:space="preserve"> (Record</w:t>
      </w:r>
      <w:r w:rsidR="00E07751">
        <w:rPr>
          <w:rFonts w:asciiTheme="minorHAnsi" w:hAnsiTheme="minorHAnsi" w:cstheme="minorHAnsi"/>
        </w:rPr>
        <w:t>s and Audit</w:t>
      </w:r>
      <w:r w:rsidRPr="009A2F23">
        <w:rPr>
          <w:rFonts w:asciiTheme="minorHAnsi" w:hAnsiTheme="minorHAnsi" w:cstheme="minorHAnsi"/>
        </w:rPr>
        <w:t>);</w:t>
      </w:r>
    </w:p>
    <w:p w14:paraId="7FCB8443" w14:textId="77777777" w:rsidR="009A2F23" w:rsidRPr="004C7C1B" w:rsidRDefault="009A2F23" w:rsidP="00771F4C">
      <w:pPr>
        <w:pStyle w:val="GPSL3numberedclause"/>
        <w:numPr>
          <w:ilvl w:val="2"/>
          <w:numId w:val="4"/>
        </w:numPr>
        <w:tabs>
          <w:tab w:val="clear" w:pos="2410"/>
          <w:tab w:val="left" w:pos="1985"/>
        </w:tabs>
        <w:rPr>
          <w:rFonts w:asciiTheme="minorHAnsi" w:hAnsiTheme="minorHAnsi" w:cstheme="minorHAnsi"/>
        </w:rPr>
      </w:pPr>
      <w:r w:rsidRPr="004C7C1B">
        <w:rPr>
          <w:rFonts w:asciiTheme="minorHAnsi" w:hAnsiTheme="minorHAnsi" w:cstheme="minorHAnsi"/>
        </w:rPr>
        <w:t>provisions enabling the Supplier to terminate the Key Sub</w:t>
      </w:r>
      <w:r w:rsidRPr="004C7C1B">
        <w:rPr>
          <w:rFonts w:asciiTheme="minorHAnsi" w:hAnsiTheme="minorHAnsi" w:cstheme="minorHAnsi"/>
        </w:rPr>
        <w:noBreakHyphen/>
        <w:t xml:space="preserve">Contract on notice on terms no more onerous on the Supplier than those imposed on </w:t>
      </w:r>
      <w:r w:rsidR="00D321D3">
        <w:rPr>
          <w:rFonts w:asciiTheme="minorHAnsi" w:hAnsiTheme="minorHAnsi" w:cstheme="minorHAnsi"/>
        </w:rPr>
        <w:t>the Buyer under Clauses </w:t>
      </w:r>
      <w:r w:rsidR="00D321D3">
        <w:rPr>
          <w:rFonts w:asciiTheme="minorHAnsi" w:hAnsiTheme="minorHAnsi" w:cstheme="minorHAnsi"/>
        </w:rPr>
        <w:fldChar w:fldCharType="begin"/>
      </w:r>
      <w:r w:rsidR="00D321D3">
        <w:rPr>
          <w:rFonts w:asciiTheme="minorHAnsi" w:hAnsiTheme="minorHAnsi" w:cstheme="minorHAnsi"/>
        </w:rPr>
        <w:instrText xml:space="preserve"> REF _Ref45726352 \r \h </w:instrText>
      </w:r>
      <w:r w:rsidR="00D321D3">
        <w:rPr>
          <w:rFonts w:asciiTheme="minorHAnsi" w:hAnsiTheme="minorHAnsi" w:cstheme="minorHAnsi"/>
        </w:rPr>
      </w:r>
      <w:r w:rsidR="00D321D3">
        <w:rPr>
          <w:rFonts w:asciiTheme="minorHAnsi" w:hAnsiTheme="minorHAnsi" w:cstheme="minorHAnsi"/>
        </w:rPr>
        <w:fldChar w:fldCharType="separate"/>
      </w:r>
      <w:r w:rsidR="00934421">
        <w:rPr>
          <w:rFonts w:asciiTheme="minorHAnsi" w:hAnsiTheme="minorHAnsi" w:cstheme="minorHAnsi"/>
        </w:rPr>
        <w:t>35</w:t>
      </w:r>
      <w:r w:rsidR="00D321D3">
        <w:rPr>
          <w:rFonts w:asciiTheme="minorHAnsi" w:hAnsiTheme="minorHAnsi" w:cstheme="minorHAnsi"/>
        </w:rPr>
        <w:fldChar w:fldCharType="end"/>
      </w:r>
      <w:r w:rsidR="00D321D3">
        <w:rPr>
          <w:rFonts w:asciiTheme="minorHAnsi" w:hAnsiTheme="minorHAnsi" w:cstheme="minorHAnsi"/>
        </w:rPr>
        <w:t xml:space="preserve"> and </w:t>
      </w:r>
      <w:r w:rsidR="00D321D3">
        <w:rPr>
          <w:rFonts w:asciiTheme="minorHAnsi" w:hAnsiTheme="minorHAnsi" w:cstheme="minorHAnsi"/>
        </w:rPr>
        <w:fldChar w:fldCharType="begin"/>
      </w:r>
      <w:r w:rsidR="00D321D3">
        <w:rPr>
          <w:rFonts w:asciiTheme="minorHAnsi" w:hAnsiTheme="minorHAnsi" w:cstheme="minorHAnsi"/>
        </w:rPr>
        <w:instrText xml:space="preserve"> REF _Ref44359795 \r \h </w:instrText>
      </w:r>
      <w:r w:rsidR="00D321D3">
        <w:rPr>
          <w:rFonts w:asciiTheme="minorHAnsi" w:hAnsiTheme="minorHAnsi" w:cstheme="minorHAnsi"/>
        </w:rPr>
      </w:r>
      <w:r w:rsidR="00D321D3">
        <w:rPr>
          <w:rFonts w:asciiTheme="minorHAnsi" w:hAnsiTheme="minorHAnsi" w:cstheme="minorHAnsi"/>
        </w:rPr>
        <w:fldChar w:fldCharType="separate"/>
      </w:r>
      <w:r w:rsidR="00934421">
        <w:rPr>
          <w:rFonts w:asciiTheme="minorHAnsi" w:hAnsiTheme="minorHAnsi" w:cstheme="minorHAnsi"/>
        </w:rPr>
        <w:t>36</w:t>
      </w:r>
      <w:r w:rsidR="00D321D3">
        <w:rPr>
          <w:rFonts w:asciiTheme="minorHAnsi" w:hAnsiTheme="minorHAnsi" w:cstheme="minorHAnsi"/>
        </w:rPr>
        <w:fldChar w:fldCharType="end"/>
      </w:r>
      <w:r w:rsidRPr="004C7C1B">
        <w:rPr>
          <w:rFonts w:asciiTheme="minorHAnsi" w:hAnsiTheme="minorHAnsi" w:cstheme="minorHAnsi"/>
        </w:rPr>
        <w:t xml:space="preserve"> of this Contract; </w:t>
      </w:r>
    </w:p>
    <w:p w14:paraId="3D9E0536" w14:textId="77777777" w:rsidR="000D7D2E" w:rsidRDefault="009A2F23" w:rsidP="00771F4C">
      <w:pPr>
        <w:pStyle w:val="GPSL3numberedclause"/>
        <w:numPr>
          <w:ilvl w:val="2"/>
          <w:numId w:val="4"/>
        </w:numPr>
        <w:tabs>
          <w:tab w:val="clear" w:pos="2410"/>
          <w:tab w:val="left" w:pos="1985"/>
        </w:tabs>
        <w:rPr>
          <w:rFonts w:asciiTheme="minorHAnsi" w:hAnsiTheme="minorHAnsi" w:cstheme="minorHAnsi"/>
        </w:rPr>
      </w:pPr>
      <w:r w:rsidRPr="004C7C1B">
        <w:rPr>
          <w:rFonts w:asciiTheme="minorHAnsi" w:hAnsiTheme="minorHAnsi" w:cstheme="minorHAnsi"/>
        </w:rPr>
        <w:t>a provision restricting the ability of the Key Sub</w:t>
      </w:r>
      <w:r w:rsidR="00D321D3">
        <w:rPr>
          <w:rFonts w:asciiTheme="minorHAnsi" w:hAnsiTheme="minorHAnsi" w:cstheme="minorHAnsi"/>
        </w:rPr>
        <w:t>-C</w:t>
      </w:r>
      <w:r w:rsidRPr="004C7C1B">
        <w:rPr>
          <w:rFonts w:asciiTheme="minorHAnsi" w:hAnsiTheme="minorHAnsi" w:cstheme="minorHAnsi"/>
        </w:rPr>
        <w:t>ontractor to sub</w:t>
      </w:r>
      <w:r w:rsidRPr="004C7C1B">
        <w:rPr>
          <w:rFonts w:asciiTheme="minorHAnsi" w:hAnsiTheme="minorHAnsi" w:cstheme="minorHAnsi"/>
        </w:rPr>
        <w:noBreakHyphen/>
        <w:t xml:space="preserve">contract all or any part of the provision of the </w:t>
      </w:r>
      <w:r w:rsidR="00D321D3">
        <w:rPr>
          <w:rFonts w:asciiTheme="minorHAnsi" w:hAnsiTheme="minorHAnsi" w:cstheme="minorHAnsi"/>
        </w:rPr>
        <w:t>Services</w:t>
      </w:r>
      <w:r w:rsidRPr="004C7C1B">
        <w:rPr>
          <w:rFonts w:asciiTheme="minorHAnsi" w:hAnsiTheme="minorHAnsi" w:cstheme="minorHAnsi"/>
        </w:rPr>
        <w:t xml:space="preserve"> provided to the Supplier under the Key Sub</w:t>
      </w:r>
      <w:r w:rsidRPr="004C7C1B">
        <w:rPr>
          <w:rFonts w:asciiTheme="minorHAnsi" w:hAnsiTheme="minorHAnsi" w:cstheme="minorHAnsi"/>
        </w:rPr>
        <w:noBreakHyphen/>
        <w:t>Contract without first seeking th</w:t>
      </w:r>
      <w:r w:rsidR="00830180">
        <w:rPr>
          <w:rFonts w:asciiTheme="minorHAnsi" w:hAnsiTheme="minorHAnsi" w:cstheme="minorHAnsi"/>
        </w:rPr>
        <w:t xml:space="preserve">e written consent of the Buyer; </w:t>
      </w:r>
    </w:p>
    <w:p w14:paraId="723AC0A8" w14:textId="77777777" w:rsidR="00830180" w:rsidRPr="00830180" w:rsidRDefault="00830180" w:rsidP="00771F4C">
      <w:pPr>
        <w:pStyle w:val="GPSL3numberedclause"/>
        <w:numPr>
          <w:ilvl w:val="2"/>
          <w:numId w:val="4"/>
        </w:numPr>
        <w:tabs>
          <w:tab w:val="clear" w:pos="2410"/>
          <w:tab w:val="left" w:pos="1985"/>
        </w:tabs>
        <w:rPr>
          <w:rFonts w:asciiTheme="minorHAnsi" w:hAnsiTheme="minorHAnsi" w:cstheme="minorHAnsi"/>
        </w:rPr>
      </w:pPr>
      <w:r w:rsidRPr="00F63468">
        <w:rPr>
          <w:rFonts w:asciiTheme="minorHAnsi" w:hAnsiTheme="minorHAnsi" w:cstheme="minorHAnsi"/>
        </w:rPr>
        <w:t>a p</w:t>
      </w:r>
      <w:r w:rsidR="00F63468">
        <w:rPr>
          <w:rFonts w:asciiTheme="minorHAnsi" w:hAnsiTheme="minorHAnsi" w:cstheme="minorHAnsi"/>
        </w:rPr>
        <w:t>rovision requiring the Key Sub</w:t>
      </w:r>
      <w:r w:rsidR="00F63468">
        <w:rPr>
          <w:rFonts w:asciiTheme="minorHAnsi" w:hAnsiTheme="minorHAnsi" w:cstheme="minorHAnsi"/>
        </w:rPr>
        <w:noBreakHyphen/>
        <w:t>C</w:t>
      </w:r>
      <w:r w:rsidRPr="00F63468">
        <w:rPr>
          <w:rFonts w:asciiTheme="minorHAnsi" w:hAnsiTheme="minorHAnsi" w:cstheme="minorHAnsi"/>
        </w:rPr>
        <w:t xml:space="preserve">ontractor to participate in, and if required by the </w:t>
      </w:r>
      <w:r w:rsidR="00F63468">
        <w:rPr>
          <w:rFonts w:asciiTheme="minorHAnsi" w:hAnsiTheme="minorHAnsi" w:cstheme="minorHAnsi"/>
        </w:rPr>
        <w:t>Buyer</w:t>
      </w:r>
      <w:r w:rsidRPr="00F63468">
        <w:rPr>
          <w:rFonts w:asciiTheme="minorHAnsi" w:hAnsiTheme="minorHAnsi" w:cstheme="minorHAnsi"/>
        </w:rPr>
        <w:t xml:space="preserve"> in the relevant Multi-Party Procedure Initiation Notice to procure the particip</w:t>
      </w:r>
      <w:r w:rsidR="00F63468">
        <w:rPr>
          <w:rFonts w:asciiTheme="minorHAnsi" w:hAnsiTheme="minorHAnsi" w:cstheme="minorHAnsi"/>
        </w:rPr>
        <w:t>ation of all or any of its Sub</w:t>
      </w:r>
      <w:r w:rsidR="00F63468">
        <w:rPr>
          <w:rFonts w:asciiTheme="minorHAnsi" w:hAnsiTheme="minorHAnsi" w:cstheme="minorHAnsi"/>
        </w:rPr>
        <w:noBreakHyphen/>
        <w:t>C</w:t>
      </w:r>
      <w:r w:rsidRPr="00F63468">
        <w:rPr>
          <w:rFonts w:asciiTheme="minorHAnsi" w:hAnsiTheme="minorHAnsi" w:cstheme="minorHAnsi"/>
        </w:rPr>
        <w:t xml:space="preserve">ontractors in, the Multi-Party Dispute Resolution Procedure; </w:t>
      </w:r>
    </w:p>
    <w:p w14:paraId="52FDD747" w14:textId="77777777" w:rsidR="00830180" w:rsidRPr="00F63468" w:rsidRDefault="00830180" w:rsidP="00771F4C">
      <w:pPr>
        <w:pStyle w:val="GPSL3numberedclause"/>
        <w:numPr>
          <w:ilvl w:val="2"/>
          <w:numId w:val="4"/>
        </w:numPr>
        <w:tabs>
          <w:tab w:val="clear" w:pos="2410"/>
          <w:tab w:val="left" w:pos="1985"/>
        </w:tabs>
        <w:rPr>
          <w:rFonts w:asciiTheme="minorHAnsi" w:hAnsiTheme="minorHAnsi" w:cstheme="minorHAnsi"/>
        </w:rPr>
      </w:pPr>
      <w:r w:rsidRPr="00F63468">
        <w:rPr>
          <w:rFonts w:asciiTheme="minorHAnsi" w:hAnsiTheme="minorHAnsi" w:cstheme="minorHAnsi"/>
        </w:rPr>
        <w:t>a p</w:t>
      </w:r>
      <w:r w:rsidR="00F63468">
        <w:rPr>
          <w:rFonts w:asciiTheme="minorHAnsi" w:hAnsiTheme="minorHAnsi" w:cstheme="minorHAnsi"/>
        </w:rPr>
        <w:t>rovision requiring the Key Sub</w:t>
      </w:r>
      <w:r w:rsidR="00F63468">
        <w:rPr>
          <w:rFonts w:asciiTheme="minorHAnsi" w:hAnsiTheme="minorHAnsi" w:cstheme="minorHAnsi"/>
        </w:rPr>
        <w:noBreakHyphen/>
        <w:t>C</w:t>
      </w:r>
      <w:r w:rsidRPr="00F63468">
        <w:rPr>
          <w:rFonts w:asciiTheme="minorHAnsi" w:hAnsiTheme="minorHAnsi" w:cstheme="minorHAnsi"/>
        </w:rPr>
        <w:t>ontractor to:</w:t>
      </w:r>
    </w:p>
    <w:p w14:paraId="6F38AE82" w14:textId="77777777" w:rsidR="00830180" w:rsidRPr="00F63468" w:rsidRDefault="00830180" w:rsidP="00771F4C">
      <w:pPr>
        <w:pStyle w:val="GPSL4numberedclause"/>
        <w:numPr>
          <w:ilvl w:val="3"/>
          <w:numId w:val="4"/>
        </w:numPr>
        <w:tabs>
          <w:tab w:val="clear" w:pos="2977"/>
        </w:tabs>
        <w:rPr>
          <w:rFonts w:asciiTheme="minorHAnsi" w:hAnsiTheme="minorHAnsi" w:cstheme="minorHAnsi"/>
        </w:rPr>
      </w:pPr>
      <w:r w:rsidRPr="00F63468">
        <w:rPr>
          <w:rFonts w:asciiTheme="minorHAnsi" w:hAnsiTheme="minorHAnsi" w:cstheme="minorHAnsi"/>
        </w:rPr>
        <w:t xml:space="preserve">promptly notify the Supplier and the </w:t>
      </w:r>
      <w:r w:rsidR="00DA5DAD">
        <w:rPr>
          <w:rFonts w:asciiTheme="minorHAnsi" w:hAnsiTheme="minorHAnsi" w:cstheme="minorHAnsi"/>
        </w:rPr>
        <w:t xml:space="preserve">Buyer </w:t>
      </w:r>
      <w:r w:rsidRPr="00F63468">
        <w:rPr>
          <w:rFonts w:asciiTheme="minorHAnsi" w:hAnsiTheme="minorHAnsi" w:cstheme="minorHAnsi"/>
        </w:rPr>
        <w:t>in writing of any of the following of which it is, or ought to be, aware:</w:t>
      </w:r>
    </w:p>
    <w:p w14:paraId="6C8BAAC2" w14:textId="77777777" w:rsidR="00830180" w:rsidRPr="00F63468" w:rsidRDefault="00830180" w:rsidP="00771F4C">
      <w:pPr>
        <w:pStyle w:val="Heading5"/>
        <w:widowControl w:val="0"/>
        <w:numPr>
          <w:ilvl w:val="4"/>
          <w:numId w:val="13"/>
        </w:numPr>
        <w:tabs>
          <w:tab w:val="clear" w:pos="2836"/>
          <w:tab w:val="clear" w:pos="3833"/>
        </w:tabs>
        <w:spacing w:before="0" w:after="220"/>
        <w:ind w:left="4111" w:hanging="567"/>
        <w:rPr>
          <w:rFonts w:cstheme="minorHAnsi"/>
          <w:spacing w:val="-3"/>
          <w:lang w:val="en-US"/>
        </w:rPr>
      </w:pPr>
      <w:r w:rsidRPr="00F63468">
        <w:rPr>
          <w:rFonts w:cstheme="minorHAnsi"/>
          <w:spacing w:val="-3"/>
          <w:lang w:val="en-US"/>
        </w:rPr>
        <w:t xml:space="preserve">the occurrence of a </w:t>
      </w:r>
      <w:r w:rsidRPr="00DA5DAD">
        <w:rPr>
          <w:rFonts w:cstheme="minorHAnsi"/>
          <w:spacing w:val="-3"/>
          <w:lang w:val="en-US"/>
        </w:rPr>
        <w:t>Financial Distress Event</w:t>
      </w:r>
      <w:r w:rsidR="00DA5DAD">
        <w:rPr>
          <w:rFonts w:cstheme="minorHAnsi"/>
          <w:spacing w:val="-3"/>
          <w:lang w:val="en-US"/>
        </w:rPr>
        <w:t xml:space="preserve"> in relation to the Key Sub</w:t>
      </w:r>
      <w:r w:rsidR="00DA5DAD">
        <w:rPr>
          <w:rFonts w:cstheme="minorHAnsi"/>
          <w:spacing w:val="-3"/>
          <w:lang w:val="en-US"/>
        </w:rPr>
        <w:noBreakHyphen/>
        <w:t>C</w:t>
      </w:r>
      <w:r w:rsidRPr="00F63468">
        <w:rPr>
          <w:rFonts w:cstheme="minorHAnsi"/>
          <w:spacing w:val="-3"/>
          <w:lang w:val="en-US"/>
        </w:rPr>
        <w:t>ontractor; or</w:t>
      </w:r>
    </w:p>
    <w:p w14:paraId="4522C64B" w14:textId="77777777" w:rsidR="00830180" w:rsidRPr="00F63468" w:rsidRDefault="00830180" w:rsidP="00771F4C">
      <w:pPr>
        <w:pStyle w:val="Heading5"/>
        <w:widowControl w:val="0"/>
        <w:numPr>
          <w:ilvl w:val="4"/>
          <w:numId w:val="13"/>
        </w:numPr>
        <w:tabs>
          <w:tab w:val="clear" w:pos="2836"/>
          <w:tab w:val="clear" w:pos="3833"/>
        </w:tabs>
        <w:spacing w:before="0" w:after="220"/>
        <w:ind w:left="4111" w:hanging="567"/>
        <w:rPr>
          <w:rFonts w:cstheme="minorHAnsi"/>
          <w:lang w:val="en-US"/>
        </w:rPr>
      </w:pPr>
      <w:r w:rsidRPr="00F63468">
        <w:rPr>
          <w:rFonts w:cstheme="minorHAnsi"/>
          <w:spacing w:val="-3"/>
          <w:lang w:val="en-US"/>
        </w:rPr>
        <w:t>a</w:t>
      </w:r>
      <w:r w:rsidRPr="00F63468">
        <w:rPr>
          <w:rFonts w:cstheme="minorHAnsi"/>
          <w:lang w:val="en-US"/>
        </w:rPr>
        <w:t xml:space="preserve">ny fact, circumstance or matter of which it is aware which could cause </w:t>
      </w:r>
      <w:r w:rsidRPr="00F63468">
        <w:rPr>
          <w:rFonts w:cstheme="minorHAnsi"/>
          <w:spacing w:val="-3"/>
          <w:lang w:val="en-US"/>
        </w:rPr>
        <w:t>the occurrence of a Financial Distress Ev</w:t>
      </w:r>
      <w:r w:rsidR="00DA5DAD">
        <w:rPr>
          <w:rFonts w:cstheme="minorHAnsi"/>
          <w:spacing w:val="-3"/>
          <w:lang w:val="en-US"/>
        </w:rPr>
        <w:t>ent in relation to the Key Sub</w:t>
      </w:r>
      <w:r w:rsidR="00DA5DAD">
        <w:rPr>
          <w:rFonts w:cstheme="minorHAnsi"/>
          <w:spacing w:val="-3"/>
          <w:lang w:val="en-US"/>
        </w:rPr>
        <w:noBreakHyphen/>
        <w:t>C</w:t>
      </w:r>
      <w:r w:rsidRPr="00F63468">
        <w:rPr>
          <w:rFonts w:cstheme="minorHAnsi"/>
          <w:spacing w:val="-3"/>
          <w:lang w:val="en-US"/>
        </w:rPr>
        <w:t>ontractor</w:t>
      </w:r>
      <w:r w:rsidRPr="00F63468">
        <w:rPr>
          <w:rFonts w:cstheme="minorHAnsi"/>
          <w:lang w:val="en-US"/>
        </w:rPr>
        <w:t xml:space="preserve">, </w:t>
      </w:r>
    </w:p>
    <w:p w14:paraId="621E01C9" w14:textId="77777777" w:rsidR="00830180" w:rsidRPr="00DA5DAD" w:rsidRDefault="00830180" w:rsidP="00DA5DAD">
      <w:pPr>
        <w:pStyle w:val="Heading4"/>
        <w:numPr>
          <w:ilvl w:val="0"/>
          <w:numId w:val="0"/>
        </w:numPr>
        <w:ind w:left="2127"/>
        <w:rPr>
          <w:rFonts w:cstheme="minorHAnsi"/>
          <w:spacing w:val="-3"/>
          <w:lang w:val="en-US"/>
        </w:rPr>
      </w:pPr>
      <w:r w:rsidRPr="00DA5DAD">
        <w:rPr>
          <w:rFonts w:cstheme="minorHAnsi"/>
          <w:spacing w:val="-3"/>
          <w:lang w:val="en-US"/>
        </w:rPr>
        <w:t xml:space="preserve">and in any event, provide such notification within </w:t>
      </w:r>
      <w:r w:rsidR="00DA5DAD">
        <w:rPr>
          <w:rFonts w:cstheme="minorHAnsi"/>
          <w:spacing w:val="-3"/>
          <w:lang w:val="en-US"/>
        </w:rPr>
        <w:t>ten (</w:t>
      </w:r>
      <w:r w:rsidRPr="00DA5DAD">
        <w:rPr>
          <w:rFonts w:cstheme="minorHAnsi"/>
          <w:spacing w:val="-3"/>
          <w:lang w:val="en-US"/>
        </w:rPr>
        <w:t>10</w:t>
      </w:r>
      <w:r w:rsidR="00DA5DAD">
        <w:rPr>
          <w:rFonts w:cstheme="minorHAnsi"/>
          <w:spacing w:val="-3"/>
          <w:lang w:val="en-US"/>
        </w:rPr>
        <w:t>)</w:t>
      </w:r>
      <w:r w:rsidRPr="00DA5DAD">
        <w:rPr>
          <w:rFonts w:cstheme="minorHAnsi"/>
          <w:spacing w:val="-3"/>
          <w:lang w:val="en-US"/>
        </w:rPr>
        <w:t> Working Days of</w:t>
      </w:r>
      <w:r w:rsidR="00DA5DAD">
        <w:rPr>
          <w:rFonts w:cstheme="minorHAnsi"/>
          <w:spacing w:val="-3"/>
          <w:lang w:val="en-US"/>
        </w:rPr>
        <w:t xml:space="preserve"> the date on which the Key Sub</w:t>
      </w:r>
      <w:r w:rsidR="00DA5DAD">
        <w:rPr>
          <w:rFonts w:cstheme="minorHAnsi"/>
          <w:spacing w:val="-3"/>
          <w:lang w:val="en-US"/>
        </w:rPr>
        <w:noBreakHyphen/>
        <w:t>C</w:t>
      </w:r>
      <w:r w:rsidRPr="00DA5DAD">
        <w:rPr>
          <w:rFonts w:cstheme="minorHAnsi"/>
          <w:spacing w:val="-3"/>
          <w:lang w:val="en-US"/>
        </w:rPr>
        <w:t xml:space="preserve">ontractor first becomes aware of such); and </w:t>
      </w:r>
    </w:p>
    <w:p w14:paraId="3437745B" w14:textId="77777777" w:rsidR="00830180" w:rsidRPr="00C75C36" w:rsidRDefault="00830180" w:rsidP="00771F4C">
      <w:pPr>
        <w:pStyle w:val="GPSL4numberedclause"/>
        <w:numPr>
          <w:ilvl w:val="3"/>
          <w:numId w:val="4"/>
        </w:numPr>
        <w:tabs>
          <w:tab w:val="clear" w:pos="2977"/>
        </w:tabs>
        <w:rPr>
          <w:rFonts w:asciiTheme="minorHAnsi" w:hAnsiTheme="minorHAnsi" w:cstheme="minorHAnsi"/>
        </w:rPr>
      </w:pPr>
      <w:r w:rsidRPr="00F63468">
        <w:rPr>
          <w:rFonts w:asciiTheme="minorHAnsi" w:hAnsiTheme="minorHAnsi" w:cstheme="minorHAnsi"/>
        </w:rPr>
        <w:t xml:space="preserve">co-operate with the Supplier and the </w:t>
      </w:r>
      <w:r w:rsidR="00DA5DAD">
        <w:rPr>
          <w:rFonts w:asciiTheme="minorHAnsi" w:hAnsiTheme="minorHAnsi" w:cstheme="minorHAnsi"/>
        </w:rPr>
        <w:t>Buyer</w:t>
      </w:r>
      <w:r w:rsidRPr="00F63468">
        <w:rPr>
          <w:rFonts w:asciiTheme="minorHAnsi" w:hAnsiTheme="minorHAnsi" w:cstheme="minorHAnsi"/>
        </w:rPr>
        <w:t xml:space="preserve"> in order to give full effect to the </w:t>
      </w:r>
      <w:r w:rsidRPr="0073637F">
        <w:rPr>
          <w:rFonts w:asciiTheme="minorHAnsi" w:hAnsiTheme="minorHAnsi" w:cstheme="minorHAnsi"/>
        </w:rPr>
        <w:t>provisions of Schedule </w:t>
      </w:r>
      <w:r w:rsidR="006A0769" w:rsidRPr="0073637F">
        <w:rPr>
          <w:rFonts w:asciiTheme="minorHAnsi" w:hAnsiTheme="minorHAnsi" w:cstheme="minorHAnsi"/>
        </w:rPr>
        <w:t>8</w:t>
      </w:r>
      <w:r w:rsidRPr="0073637F">
        <w:rPr>
          <w:rFonts w:asciiTheme="minorHAnsi" w:hAnsiTheme="minorHAnsi" w:cstheme="minorHAnsi"/>
        </w:rPr>
        <w:t> (Financial Distress),</w:t>
      </w:r>
      <w:r w:rsidRPr="00F63468">
        <w:rPr>
          <w:rFonts w:asciiTheme="minorHAnsi" w:hAnsiTheme="minorHAnsi" w:cstheme="minorHAnsi"/>
        </w:rPr>
        <w:t xml:space="preserve"> including meeting with the Supplier and the </w:t>
      </w:r>
      <w:r w:rsidR="00DA5DAD">
        <w:rPr>
          <w:rFonts w:asciiTheme="minorHAnsi" w:hAnsiTheme="minorHAnsi" w:cstheme="minorHAnsi"/>
        </w:rPr>
        <w:t>Buyer</w:t>
      </w:r>
      <w:r w:rsidRPr="00F63468">
        <w:rPr>
          <w:rFonts w:asciiTheme="minorHAnsi" w:hAnsiTheme="minorHAnsi" w:cstheme="minorHAnsi"/>
        </w:rPr>
        <w:t xml:space="preserve"> to discuss and review the effect of the Financial Distress Event on the continued performance and delivery of the Services, and </w:t>
      </w:r>
      <w:r w:rsidRPr="0039509B">
        <w:rPr>
          <w:rFonts w:asciiTheme="minorHAnsi" w:hAnsiTheme="minorHAnsi" w:cstheme="minorHAnsi"/>
        </w:rPr>
        <w:t>contributing to and complying with the Financial Distress Remediation Plan, and providing the info</w:t>
      </w:r>
      <w:r w:rsidR="00973B0B" w:rsidRPr="0039509B">
        <w:rPr>
          <w:rFonts w:asciiTheme="minorHAnsi" w:hAnsiTheme="minorHAnsi" w:cstheme="minorHAnsi"/>
        </w:rPr>
        <w:t xml:space="preserve">rmation specified at </w:t>
      </w:r>
      <w:r w:rsidR="0039509B" w:rsidRPr="0039509B">
        <w:rPr>
          <w:rFonts w:asciiTheme="minorHAnsi" w:hAnsiTheme="minorHAnsi" w:cstheme="minorHAnsi"/>
        </w:rPr>
        <w:t>Paragraph 3.3.2(b)</w:t>
      </w:r>
      <w:r w:rsidR="00973B0B" w:rsidRPr="0039509B">
        <w:rPr>
          <w:rFonts w:asciiTheme="minorHAnsi" w:hAnsiTheme="minorHAnsi" w:cstheme="minorHAnsi"/>
        </w:rPr>
        <w:t xml:space="preserve"> of Schedule </w:t>
      </w:r>
      <w:r w:rsidR="006A0769" w:rsidRPr="0039509B">
        <w:rPr>
          <w:rFonts w:asciiTheme="minorHAnsi" w:hAnsiTheme="minorHAnsi" w:cstheme="minorHAnsi"/>
        </w:rPr>
        <w:t>8</w:t>
      </w:r>
      <w:r w:rsidRPr="0039509B">
        <w:rPr>
          <w:rFonts w:asciiTheme="minorHAnsi" w:hAnsiTheme="minorHAnsi" w:cstheme="minorHAnsi"/>
        </w:rPr>
        <w:t xml:space="preserve"> (Financial Distress).</w:t>
      </w:r>
    </w:p>
    <w:p w14:paraId="4E7795F5" w14:textId="77777777" w:rsidR="002228EC" w:rsidRDefault="002228EC" w:rsidP="00771F4C">
      <w:pPr>
        <w:pStyle w:val="Heading1"/>
        <w:keepNext/>
        <w:numPr>
          <w:ilvl w:val="0"/>
          <w:numId w:val="4"/>
        </w:numPr>
      </w:pPr>
      <w:bookmarkStart w:id="278" w:name="_Ref45875556"/>
      <w:bookmarkStart w:id="279" w:name="_Toc48825047"/>
      <w:bookmarkStart w:id="280" w:name="_Ref45708721"/>
      <w:r>
        <w:t>SUPPLY CHAIN PROTECTION</w:t>
      </w:r>
      <w:bookmarkEnd w:id="278"/>
      <w:bookmarkEnd w:id="279"/>
      <w:r>
        <w:t xml:space="preserve"> </w:t>
      </w:r>
    </w:p>
    <w:p w14:paraId="5CC0BC1B" w14:textId="77777777" w:rsidR="008C27BC" w:rsidRDefault="008C27BC" w:rsidP="00EC2E80">
      <w:pPr>
        <w:pStyle w:val="Heading2"/>
        <w:numPr>
          <w:ilvl w:val="0"/>
          <w:numId w:val="0"/>
        </w:numPr>
        <w:ind w:left="720"/>
        <w:rPr>
          <w:b/>
        </w:rPr>
      </w:pPr>
      <w:r>
        <w:rPr>
          <w:b/>
        </w:rPr>
        <w:t xml:space="preserve">Advertising Sub-Contract Opportunities </w:t>
      </w:r>
    </w:p>
    <w:p w14:paraId="68FD4B6C" w14:textId="77777777" w:rsidR="008C27BC" w:rsidRPr="008C27BC" w:rsidRDefault="008C27BC" w:rsidP="00771F4C">
      <w:pPr>
        <w:pStyle w:val="Heading2"/>
        <w:numPr>
          <w:ilvl w:val="1"/>
          <w:numId w:val="4"/>
        </w:numPr>
      </w:pPr>
      <w:bookmarkStart w:id="281" w:name="_Ref45890280"/>
      <w:r w:rsidRPr="008C27BC">
        <w:t>The Supplier shall:</w:t>
      </w:r>
      <w:bookmarkEnd w:id="281"/>
    </w:p>
    <w:p w14:paraId="5843527D" w14:textId="77777777" w:rsidR="008C27BC" w:rsidRPr="008C27BC" w:rsidRDefault="008C27BC" w:rsidP="00771F4C">
      <w:pPr>
        <w:pStyle w:val="GPSL3numberedclause"/>
        <w:numPr>
          <w:ilvl w:val="2"/>
          <w:numId w:val="4"/>
        </w:numPr>
        <w:tabs>
          <w:tab w:val="clear" w:pos="2410"/>
          <w:tab w:val="left" w:pos="1985"/>
        </w:tabs>
        <w:rPr>
          <w:rFonts w:asciiTheme="minorHAnsi" w:hAnsiTheme="minorHAnsi" w:cstheme="minorHAnsi"/>
        </w:rPr>
      </w:pPr>
      <w:r w:rsidRPr="008C27BC">
        <w:rPr>
          <w:rFonts w:asciiTheme="minorHAnsi" w:hAnsiTheme="minorHAnsi" w:cstheme="minorHAnsi"/>
        </w:rPr>
        <w:lastRenderedPageBreak/>
        <w:t xml:space="preserve">subject to Clauses </w:t>
      </w:r>
      <w:r>
        <w:rPr>
          <w:rFonts w:asciiTheme="minorHAnsi" w:hAnsiTheme="minorHAnsi" w:cstheme="minorHAnsi"/>
        </w:rPr>
        <w:fldChar w:fldCharType="begin"/>
      </w:r>
      <w:r>
        <w:rPr>
          <w:rFonts w:asciiTheme="minorHAnsi" w:hAnsiTheme="minorHAnsi" w:cstheme="minorHAnsi"/>
        </w:rPr>
        <w:instrText xml:space="preserve"> REF _Ref45890211 \r \h </w:instrText>
      </w:r>
      <w:r>
        <w:rPr>
          <w:rFonts w:asciiTheme="minorHAnsi" w:hAnsiTheme="minorHAnsi" w:cstheme="minorHAnsi"/>
        </w:rPr>
      </w:r>
      <w:r>
        <w:rPr>
          <w:rFonts w:asciiTheme="minorHAnsi" w:hAnsiTheme="minorHAnsi" w:cstheme="minorHAnsi"/>
        </w:rPr>
        <w:fldChar w:fldCharType="separate"/>
      </w:r>
      <w:r w:rsidR="00934421">
        <w:rPr>
          <w:rFonts w:asciiTheme="minorHAnsi" w:hAnsiTheme="minorHAnsi" w:cstheme="minorHAnsi"/>
        </w:rPr>
        <w:t>39.3</w:t>
      </w:r>
      <w:r>
        <w:rPr>
          <w:rFonts w:asciiTheme="minorHAnsi" w:hAnsiTheme="minorHAnsi" w:cstheme="minorHAnsi"/>
        </w:rPr>
        <w:fldChar w:fldCharType="end"/>
      </w:r>
      <w:r>
        <w:rPr>
          <w:rFonts w:asciiTheme="minorHAnsi" w:hAnsiTheme="minorHAnsi" w:cstheme="minorHAnsi"/>
        </w:rPr>
        <w:t xml:space="preserve"> and </w:t>
      </w:r>
      <w:r>
        <w:rPr>
          <w:rFonts w:asciiTheme="minorHAnsi" w:hAnsiTheme="minorHAnsi" w:cstheme="minorHAnsi"/>
        </w:rPr>
        <w:fldChar w:fldCharType="begin"/>
      </w:r>
      <w:r>
        <w:rPr>
          <w:rFonts w:asciiTheme="minorHAnsi" w:hAnsiTheme="minorHAnsi" w:cstheme="minorHAnsi"/>
        </w:rPr>
        <w:instrText xml:space="preserve"> REF _Ref45890214 \r \h </w:instrText>
      </w:r>
      <w:r>
        <w:rPr>
          <w:rFonts w:asciiTheme="minorHAnsi" w:hAnsiTheme="minorHAnsi" w:cstheme="minorHAnsi"/>
        </w:rPr>
      </w:r>
      <w:r>
        <w:rPr>
          <w:rFonts w:asciiTheme="minorHAnsi" w:hAnsiTheme="minorHAnsi" w:cstheme="minorHAnsi"/>
        </w:rPr>
        <w:fldChar w:fldCharType="separate"/>
      </w:r>
      <w:r w:rsidR="00934421">
        <w:rPr>
          <w:rFonts w:asciiTheme="minorHAnsi" w:hAnsiTheme="minorHAnsi" w:cstheme="minorHAnsi"/>
        </w:rPr>
        <w:t>39.4</w:t>
      </w:r>
      <w:r>
        <w:rPr>
          <w:rFonts w:asciiTheme="minorHAnsi" w:hAnsiTheme="minorHAnsi" w:cstheme="minorHAnsi"/>
        </w:rPr>
        <w:fldChar w:fldCharType="end"/>
      </w:r>
      <w:r w:rsidRPr="008C27BC">
        <w:rPr>
          <w:rFonts w:asciiTheme="minorHAnsi" w:hAnsiTheme="minorHAnsi" w:cstheme="minorHAnsi"/>
        </w:rPr>
        <w:t>, advertise on Contracts Finder all Sub-contract opportunities arising from or in connection with the provision of the Goods and/or Services above a minimum threshold of £25,000 that arise during the</w:t>
      </w:r>
      <w:r w:rsidR="00AF63F1">
        <w:rPr>
          <w:rFonts w:asciiTheme="minorHAnsi" w:hAnsiTheme="minorHAnsi" w:cstheme="minorHAnsi"/>
        </w:rPr>
        <w:t xml:space="preserve"> Contract Period</w:t>
      </w:r>
      <w:r w:rsidRPr="008C27BC">
        <w:rPr>
          <w:rFonts w:asciiTheme="minorHAnsi" w:hAnsiTheme="minorHAnsi" w:cstheme="minorHAnsi"/>
        </w:rPr>
        <w:t>;</w:t>
      </w:r>
    </w:p>
    <w:p w14:paraId="29C06099" w14:textId="77777777" w:rsidR="008C27BC" w:rsidRPr="008C27BC" w:rsidRDefault="008C27BC" w:rsidP="00771F4C">
      <w:pPr>
        <w:pStyle w:val="GPSL3numberedclause"/>
        <w:numPr>
          <w:ilvl w:val="2"/>
          <w:numId w:val="4"/>
        </w:numPr>
        <w:tabs>
          <w:tab w:val="clear" w:pos="2410"/>
          <w:tab w:val="left" w:pos="1985"/>
        </w:tabs>
        <w:rPr>
          <w:rFonts w:asciiTheme="minorHAnsi" w:hAnsiTheme="minorHAnsi" w:cstheme="minorHAnsi"/>
        </w:rPr>
      </w:pPr>
      <w:r w:rsidRPr="008C27BC">
        <w:rPr>
          <w:rFonts w:asciiTheme="minorHAnsi" w:hAnsiTheme="minorHAnsi" w:cstheme="minorHAnsi"/>
        </w:rPr>
        <w:t>within ninety (90) days of awarding a Sub-</w:t>
      </w:r>
      <w:r w:rsidR="00625C07">
        <w:rPr>
          <w:rFonts w:asciiTheme="minorHAnsi" w:hAnsiTheme="minorHAnsi" w:cstheme="minorHAnsi"/>
        </w:rPr>
        <w:t>C</w:t>
      </w:r>
      <w:r w:rsidRPr="008C27BC">
        <w:rPr>
          <w:rFonts w:asciiTheme="minorHAnsi" w:hAnsiTheme="minorHAnsi" w:cstheme="minorHAnsi"/>
        </w:rPr>
        <w:t xml:space="preserve">ontract to a </w:t>
      </w:r>
      <w:r w:rsidR="00625C07">
        <w:rPr>
          <w:rFonts w:asciiTheme="minorHAnsi" w:hAnsiTheme="minorHAnsi" w:cstheme="minorHAnsi"/>
        </w:rPr>
        <w:t>Sub-C</w:t>
      </w:r>
      <w:r w:rsidRPr="008C27BC">
        <w:rPr>
          <w:rFonts w:asciiTheme="minorHAnsi" w:hAnsiTheme="minorHAnsi" w:cstheme="minorHAnsi"/>
        </w:rPr>
        <w:t xml:space="preserve">ontractor, update the notice on Contracts Finder with details of the successful </w:t>
      </w:r>
      <w:r w:rsidR="00625C07">
        <w:rPr>
          <w:rFonts w:asciiTheme="minorHAnsi" w:hAnsiTheme="minorHAnsi" w:cstheme="minorHAnsi"/>
        </w:rPr>
        <w:t>Sub-C</w:t>
      </w:r>
      <w:r w:rsidRPr="008C27BC">
        <w:rPr>
          <w:rFonts w:asciiTheme="minorHAnsi" w:hAnsiTheme="minorHAnsi" w:cstheme="minorHAnsi"/>
        </w:rPr>
        <w:t xml:space="preserve">ontractor; </w:t>
      </w:r>
    </w:p>
    <w:p w14:paraId="5446A998" w14:textId="77777777" w:rsidR="008C27BC" w:rsidRPr="008C27BC" w:rsidRDefault="008C27BC" w:rsidP="00771F4C">
      <w:pPr>
        <w:pStyle w:val="GPSL3numberedclause"/>
        <w:numPr>
          <w:ilvl w:val="2"/>
          <w:numId w:val="4"/>
        </w:numPr>
        <w:tabs>
          <w:tab w:val="clear" w:pos="2410"/>
          <w:tab w:val="left" w:pos="1985"/>
        </w:tabs>
        <w:rPr>
          <w:rFonts w:asciiTheme="minorHAnsi" w:hAnsiTheme="minorHAnsi" w:cstheme="minorHAnsi"/>
        </w:rPr>
      </w:pPr>
      <w:bookmarkStart w:id="282" w:name="_Ref45890258"/>
      <w:r w:rsidRPr="008C27BC">
        <w:rPr>
          <w:rFonts w:asciiTheme="minorHAnsi" w:hAnsiTheme="minorHAnsi" w:cstheme="minorHAnsi"/>
        </w:rPr>
        <w:t>monitor the number, type and value of the Sub-</w:t>
      </w:r>
      <w:r w:rsidR="00625C07">
        <w:rPr>
          <w:rFonts w:asciiTheme="minorHAnsi" w:hAnsiTheme="minorHAnsi" w:cstheme="minorHAnsi"/>
        </w:rPr>
        <w:t>C</w:t>
      </w:r>
      <w:r w:rsidRPr="008C27BC">
        <w:rPr>
          <w:rFonts w:asciiTheme="minorHAnsi" w:hAnsiTheme="minorHAnsi" w:cstheme="minorHAnsi"/>
        </w:rPr>
        <w:t xml:space="preserve">ontract opportunities placed on Contracts Finder advertised and awarded in its supply chain during the </w:t>
      </w:r>
      <w:r w:rsidR="00625C07">
        <w:rPr>
          <w:rFonts w:asciiTheme="minorHAnsi" w:hAnsiTheme="minorHAnsi" w:cstheme="minorHAnsi"/>
        </w:rPr>
        <w:t>Contract Period</w:t>
      </w:r>
      <w:r w:rsidRPr="008C27BC">
        <w:rPr>
          <w:rFonts w:asciiTheme="minorHAnsi" w:hAnsiTheme="minorHAnsi" w:cstheme="minorHAnsi"/>
        </w:rPr>
        <w:t>;</w:t>
      </w:r>
      <w:bookmarkEnd w:id="282"/>
    </w:p>
    <w:p w14:paraId="35E50828" w14:textId="77777777" w:rsidR="008C27BC" w:rsidRPr="008C27BC" w:rsidRDefault="008C27BC" w:rsidP="00771F4C">
      <w:pPr>
        <w:pStyle w:val="GPSL3numberedclause"/>
        <w:numPr>
          <w:ilvl w:val="2"/>
          <w:numId w:val="4"/>
        </w:numPr>
        <w:tabs>
          <w:tab w:val="clear" w:pos="2410"/>
          <w:tab w:val="left" w:pos="1985"/>
        </w:tabs>
        <w:rPr>
          <w:rFonts w:asciiTheme="minorHAnsi" w:hAnsiTheme="minorHAnsi" w:cstheme="minorHAnsi"/>
        </w:rPr>
      </w:pPr>
      <w:r w:rsidRPr="008C27BC">
        <w:rPr>
          <w:rFonts w:asciiTheme="minorHAnsi" w:hAnsiTheme="minorHAnsi" w:cstheme="minorHAnsi"/>
        </w:rPr>
        <w:t xml:space="preserve">provide reports on the information at Clause </w:t>
      </w:r>
      <w:r w:rsidR="007C05B6">
        <w:rPr>
          <w:rFonts w:asciiTheme="minorHAnsi" w:hAnsiTheme="minorHAnsi" w:cstheme="minorHAnsi"/>
        </w:rPr>
        <w:fldChar w:fldCharType="begin"/>
      </w:r>
      <w:r w:rsidR="007C05B6">
        <w:rPr>
          <w:rFonts w:asciiTheme="minorHAnsi" w:hAnsiTheme="minorHAnsi" w:cstheme="minorHAnsi"/>
        </w:rPr>
        <w:instrText xml:space="preserve"> REF _Ref45890258 \r \h </w:instrText>
      </w:r>
      <w:r w:rsidR="007C05B6">
        <w:rPr>
          <w:rFonts w:asciiTheme="minorHAnsi" w:hAnsiTheme="minorHAnsi" w:cstheme="minorHAnsi"/>
        </w:rPr>
      </w:r>
      <w:r w:rsidR="007C05B6">
        <w:rPr>
          <w:rFonts w:asciiTheme="minorHAnsi" w:hAnsiTheme="minorHAnsi" w:cstheme="minorHAnsi"/>
        </w:rPr>
        <w:fldChar w:fldCharType="separate"/>
      </w:r>
      <w:r w:rsidR="00934421">
        <w:rPr>
          <w:rFonts w:asciiTheme="minorHAnsi" w:hAnsiTheme="minorHAnsi" w:cstheme="minorHAnsi"/>
        </w:rPr>
        <w:t>39.1.3</w:t>
      </w:r>
      <w:r w:rsidR="007C05B6">
        <w:rPr>
          <w:rFonts w:asciiTheme="minorHAnsi" w:hAnsiTheme="minorHAnsi" w:cstheme="minorHAnsi"/>
        </w:rPr>
        <w:fldChar w:fldCharType="end"/>
      </w:r>
      <w:r w:rsidRPr="008C27BC">
        <w:rPr>
          <w:rFonts w:asciiTheme="minorHAnsi" w:hAnsiTheme="minorHAnsi" w:cstheme="minorHAnsi"/>
        </w:rPr>
        <w:t xml:space="preserve"> to the </w:t>
      </w:r>
      <w:r w:rsidR="00625C07">
        <w:rPr>
          <w:rFonts w:asciiTheme="minorHAnsi" w:hAnsiTheme="minorHAnsi" w:cstheme="minorHAnsi"/>
        </w:rPr>
        <w:t>Buyer</w:t>
      </w:r>
      <w:r w:rsidRPr="008C27BC">
        <w:rPr>
          <w:rFonts w:asciiTheme="minorHAnsi" w:hAnsiTheme="minorHAnsi" w:cstheme="minorHAnsi"/>
        </w:rPr>
        <w:t xml:space="preserve"> in the format and frequency as reasonably specified by the </w:t>
      </w:r>
      <w:r w:rsidR="00625C07">
        <w:rPr>
          <w:rFonts w:asciiTheme="minorHAnsi" w:hAnsiTheme="minorHAnsi" w:cstheme="minorHAnsi"/>
        </w:rPr>
        <w:t>Buyer</w:t>
      </w:r>
      <w:r w:rsidRPr="008C27BC">
        <w:rPr>
          <w:rFonts w:asciiTheme="minorHAnsi" w:hAnsiTheme="minorHAnsi" w:cstheme="minorHAnsi"/>
        </w:rPr>
        <w:t>; and</w:t>
      </w:r>
    </w:p>
    <w:p w14:paraId="2E76BB80" w14:textId="77777777" w:rsidR="008C27BC" w:rsidRPr="008C27BC" w:rsidRDefault="008C27BC" w:rsidP="00771F4C">
      <w:pPr>
        <w:pStyle w:val="GPSL3numberedclause"/>
        <w:numPr>
          <w:ilvl w:val="2"/>
          <w:numId w:val="4"/>
        </w:numPr>
        <w:tabs>
          <w:tab w:val="clear" w:pos="2410"/>
          <w:tab w:val="left" w:pos="1985"/>
        </w:tabs>
        <w:rPr>
          <w:rFonts w:asciiTheme="minorHAnsi" w:hAnsiTheme="minorHAnsi" w:cstheme="minorHAnsi"/>
        </w:rPr>
      </w:pPr>
      <w:r w:rsidRPr="008C27BC">
        <w:rPr>
          <w:rFonts w:asciiTheme="minorHAnsi" w:hAnsiTheme="minorHAnsi" w:cstheme="minorHAnsi"/>
        </w:rPr>
        <w:t xml:space="preserve"> promote Contracts Finder to its suppliers and encourage those organisations to register on Contracts Finder.</w:t>
      </w:r>
    </w:p>
    <w:p w14:paraId="1C03F698" w14:textId="77777777" w:rsidR="008C27BC" w:rsidRPr="008C27BC" w:rsidRDefault="008C27BC" w:rsidP="00771F4C">
      <w:pPr>
        <w:pStyle w:val="Heading2"/>
        <w:numPr>
          <w:ilvl w:val="1"/>
          <w:numId w:val="4"/>
        </w:numPr>
      </w:pPr>
      <w:r w:rsidRPr="008C27BC">
        <w:t xml:space="preserve">Each advert referred to in Clause </w:t>
      </w:r>
      <w:r w:rsidR="007C05B6">
        <w:fldChar w:fldCharType="begin"/>
      </w:r>
      <w:r w:rsidR="007C05B6">
        <w:instrText xml:space="preserve"> REF _Ref45890280 \r \h </w:instrText>
      </w:r>
      <w:r w:rsidR="007C05B6">
        <w:fldChar w:fldCharType="separate"/>
      </w:r>
      <w:r w:rsidR="00934421">
        <w:t>39.1</w:t>
      </w:r>
      <w:r w:rsidR="007C05B6">
        <w:fldChar w:fldCharType="end"/>
      </w:r>
      <w:r w:rsidRPr="008C27BC">
        <w:t xml:space="preserve"> above shall provide a full and detailed description of the Sub-</w:t>
      </w:r>
      <w:r w:rsidR="00625C07">
        <w:t>C</w:t>
      </w:r>
      <w:r w:rsidRPr="008C27BC">
        <w:t>ontract opportunity with each of the mandatory fields being completed on Contracts Finder by the Supplier.</w:t>
      </w:r>
    </w:p>
    <w:p w14:paraId="5F17D792" w14:textId="77777777" w:rsidR="008C27BC" w:rsidRPr="008C27BC" w:rsidRDefault="008C27BC" w:rsidP="00771F4C">
      <w:pPr>
        <w:pStyle w:val="Heading2"/>
        <w:numPr>
          <w:ilvl w:val="1"/>
          <w:numId w:val="4"/>
        </w:numPr>
      </w:pPr>
      <w:bookmarkStart w:id="283" w:name="_Ref45890211"/>
      <w:r w:rsidRPr="008C27BC">
        <w:t xml:space="preserve">The obligation at Clause </w:t>
      </w:r>
      <w:r w:rsidR="007C05B6">
        <w:fldChar w:fldCharType="begin"/>
      </w:r>
      <w:r w:rsidR="007C05B6">
        <w:instrText xml:space="preserve"> REF _Ref45890280 \r \h </w:instrText>
      </w:r>
      <w:r w:rsidR="007C05B6">
        <w:fldChar w:fldCharType="separate"/>
      </w:r>
      <w:r w:rsidR="00934421">
        <w:t>39.1</w:t>
      </w:r>
      <w:r w:rsidR="007C05B6">
        <w:fldChar w:fldCharType="end"/>
      </w:r>
      <w:r w:rsidRPr="008C27BC">
        <w:t xml:space="preserve"> shall only apply in respect of Sub-</w:t>
      </w:r>
      <w:r w:rsidR="00625C07">
        <w:t>C</w:t>
      </w:r>
      <w:r w:rsidRPr="008C27BC">
        <w:t>ontract opportunities arising after the</w:t>
      </w:r>
      <w:r w:rsidR="00625C07">
        <w:t xml:space="preserve"> Commencement</w:t>
      </w:r>
      <w:r w:rsidRPr="008C27BC">
        <w:t xml:space="preserve"> Date.</w:t>
      </w:r>
      <w:bookmarkEnd w:id="283"/>
    </w:p>
    <w:p w14:paraId="30B5D847" w14:textId="77777777" w:rsidR="008C27BC" w:rsidRPr="008C27BC" w:rsidRDefault="008C27BC" w:rsidP="00771F4C">
      <w:pPr>
        <w:pStyle w:val="Heading2"/>
        <w:numPr>
          <w:ilvl w:val="1"/>
          <w:numId w:val="4"/>
        </w:numPr>
      </w:pPr>
      <w:bookmarkStart w:id="284" w:name="_Ref45890214"/>
      <w:r w:rsidRPr="008C27BC">
        <w:t xml:space="preserve">Notwithstanding Clause </w:t>
      </w:r>
      <w:r w:rsidR="007C05B6">
        <w:fldChar w:fldCharType="begin"/>
      </w:r>
      <w:r w:rsidR="007C05B6">
        <w:instrText xml:space="preserve"> REF _Ref45890280 \r \h </w:instrText>
      </w:r>
      <w:r w:rsidR="007C05B6">
        <w:fldChar w:fldCharType="separate"/>
      </w:r>
      <w:r w:rsidR="00934421">
        <w:t>39.1</w:t>
      </w:r>
      <w:r w:rsidR="007C05B6">
        <w:fldChar w:fldCharType="end"/>
      </w:r>
      <w:r w:rsidRPr="008C27BC">
        <w:t xml:space="preserve"> the </w:t>
      </w:r>
      <w:r w:rsidR="00625C07">
        <w:t>Buyer</w:t>
      </w:r>
      <w:r w:rsidRPr="008C27BC">
        <w:t xml:space="preserve"> may, by giving its prior written approval, agree that a </w:t>
      </w:r>
      <w:r w:rsidR="00625C07">
        <w:t>Sub-C</w:t>
      </w:r>
      <w:r w:rsidRPr="008C27BC">
        <w:t>ontract opportunity is not required to be advertised on Contracts Finder.</w:t>
      </w:r>
      <w:bookmarkEnd w:id="284"/>
    </w:p>
    <w:p w14:paraId="4B36E645" w14:textId="77777777" w:rsidR="00EC2E80" w:rsidRPr="008C27BC" w:rsidRDefault="008C27BC" w:rsidP="00EC2E80">
      <w:pPr>
        <w:pStyle w:val="Heading2"/>
        <w:numPr>
          <w:ilvl w:val="0"/>
          <w:numId w:val="0"/>
        </w:numPr>
        <w:ind w:left="720"/>
        <w:rPr>
          <w:b/>
        </w:rPr>
      </w:pPr>
      <w:r w:rsidRPr="008C27BC">
        <w:rPr>
          <w:b/>
        </w:rPr>
        <w:t xml:space="preserve">Supply Chain Protection </w:t>
      </w:r>
    </w:p>
    <w:p w14:paraId="142CD40A" w14:textId="77777777" w:rsidR="002228EC" w:rsidRPr="002228EC" w:rsidRDefault="002228EC" w:rsidP="00771F4C">
      <w:pPr>
        <w:pStyle w:val="Heading2"/>
        <w:numPr>
          <w:ilvl w:val="1"/>
          <w:numId w:val="4"/>
        </w:numPr>
      </w:pPr>
      <w:r w:rsidRPr="002228EC">
        <w:t>The Supp</w:t>
      </w:r>
      <w:r>
        <w:t>lier shall ensure that all Sub</w:t>
      </w:r>
      <w:r>
        <w:noBreakHyphen/>
        <w:t>c</w:t>
      </w:r>
      <w:r w:rsidRPr="002228EC">
        <w:t xml:space="preserve">ontracts (which in this sub-clause includes any contract in the Supplier’s supply chain made wholly or substantially for the purpose of performing or contributing to the performance of the whole or any part of this </w:t>
      </w:r>
      <w:r w:rsidR="00CE2345">
        <w:t>Contract</w:t>
      </w:r>
      <w:r w:rsidRPr="002228EC">
        <w:t>) contain provisions:</w:t>
      </w:r>
    </w:p>
    <w:p w14:paraId="16CF377C" w14:textId="77777777" w:rsidR="002228EC" w:rsidRPr="00CE2345" w:rsidRDefault="002228EC" w:rsidP="00771F4C">
      <w:pPr>
        <w:pStyle w:val="GPSL3numberedclause"/>
        <w:numPr>
          <w:ilvl w:val="2"/>
          <w:numId w:val="4"/>
        </w:numPr>
        <w:tabs>
          <w:tab w:val="clear" w:pos="2410"/>
          <w:tab w:val="left" w:pos="1985"/>
        </w:tabs>
        <w:rPr>
          <w:rFonts w:asciiTheme="minorHAnsi" w:hAnsiTheme="minorHAnsi" w:cstheme="minorHAnsi"/>
        </w:rPr>
      </w:pPr>
      <w:r w:rsidRPr="00CE2345">
        <w:rPr>
          <w:rFonts w:asciiTheme="minorHAnsi" w:hAnsiTheme="minorHAnsi" w:cstheme="minorHAnsi"/>
        </w:rPr>
        <w:t>giving the Supplie</w:t>
      </w:r>
      <w:r w:rsidR="00CE2345">
        <w:rPr>
          <w:rFonts w:asciiTheme="minorHAnsi" w:hAnsiTheme="minorHAnsi" w:cstheme="minorHAnsi"/>
        </w:rPr>
        <w:t>r a right to terminate the Sub-Contract if the Sub-C</w:t>
      </w:r>
      <w:r w:rsidRPr="00CE2345">
        <w:rPr>
          <w:rFonts w:asciiTheme="minorHAnsi" w:hAnsiTheme="minorHAnsi" w:cstheme="minorHAnsi"/>
        </w:rPr>
        <w:t xml:space="preserve">ontractor fails to comply in </w:t>
      </w:r>
      <w:r w:rsidR="00CE2345">
        <w:rPr>
          <w:rFonts w:asciiTheme="minorHAnsi" w:hAnsiTheme="minorHAnsi" w:cstheme="minorHAnsi"/>
        </w:rPr>
        <w:t>the performance of the Sub-C</w:t>
      </w:r>
      <w:r w:rsidRPr="00CE2345">
        <w:rPr>
          <w:rFonts w:asciiTheme="minorHAnsi" w:hAnsiTheme="minorHAnsi" w:cstheme="minorHAnsi"/>
        </w:rPr>
        <w:t>ontract with legal obligations in the fields of environmental, social or labour law;</w:t>
      </w:r>
    </w:p>
    <w:p w14:paraId="26905E33" w14:textId="77777777" w:rsidR="002228EC" w:rsidRPr="00CE2345" w:rsidRDefault="002228EC" w:rsidP="00771F4C">
      <w:pPr>
        <w:pStyle w:val="GPSL3numberedclause"/>
        <w:numPr>
          <w:ilvl w:val="2"/>
          <w:numId w:val="4"/>
        </w:numPr>
        <w:tabs>
          <w:tab w:val="clear" w:pos="2410"/>
          <w:tab w:val="left" w:pos="1985"/>
        </w:tabs>
        <w:rPr>
          <w:rFonts w:asciiTheme="minorHAnsi" w:hAnsiTheme="minorHAnsi" w:cstheme="minorHAnsi"/>
        </w:rPr>
      </w:pPr>
      <w:bookmarkStart w:id="285" w:name="_Ref45875539"/>
      <w:r w:rsidRPr="00CE2345">
        <w:rPr>
          <w:rFonts w:asciiTheme="minorHAnsi" w:hAnsiTheme="minorHAnsi" w:cstheme="minorHAnsi"/>
        </w:rPr>
        <w:t>requiring the Supplier or other party receiving goods or services under the contract to consider and verify invoices under that contract in a timely fashion;</w:t>
      </w:r>
      <w:bookmarkEnd w:id="285"/>
    </w:p>
    <w:p w14:paraId="0B7A8F51" w14:textId="77777777" w:rsidR="002228EC" w:rsidRPr="00CE2345" w:rsidRDefault="002228EC" w:rsidP="00771F4C">
      <w:pPr>
        <w:pStyle w:val="GPSL3numberedclause"/>
        <w:numPr>
          <w:ilvl w:val="2"/>
          <w:numId w:val="4"/>
        </w:numPr>
        <w:tabs>
          <w:tab w:val="clear" w:pos="2410"/>
          <w:tab w:val="left" w:pos="1985"/>
        </w:tabs>
        <w:rPr>
          <w:rFonts w:asciiTheme="minorHAnsi" w:hAnsiTheme="minorHAnsi" w:cstheme="minorHAnsi"/>
        </w:rPr>
      </w:pPr>
      <w:r w:rsidRPr="00CE2345">
        <w:rPr>
          <w:rFonts w:asciiTheme="minorHAnsi" w:hAnsiTheme="minorHAnsi" w:cstheme="minorHAnsi"/>
        </w:rPr>
        <w:t>that if the Supplier or other party fails to consider and verify an invoice in</w:t>
      </w:r>
      <w:r w:rsidR="00CE2345">
        <w:rPr>
          <w:rFonts w:asciiTheme="minorHAnsi" w:hAnsiTheme="minorHAnsi" w:cstheme="minorHAnsi"/>
        </w:rPr>
        <w:t xml:space="preserve"> accordance with sub-paragraph </w:t>
      </w:r>
      <w:r w:rsidR="00CE2345">
        <w:rPr>
          <w:rFonts w:asciiTheme="minorHAnsi" w:hAnsiTheme="minorHAnsi" w:cstheme="minorHAnsi"/>
        </w:rPr>
        <w:fldChar w:fldCharType="begin"/>
      </w:r>
      <w:r w:rsidR="00CE2345">
        <w:rPr>
          <w:rFonts w:asciiTheme="minorHAnsi" w:hAnsiTheme="minorHAnsi" w:cstheme="minorHAnsi"/>
        </w:rPr>
        <w:instrText xml:space="preserve"> REF _Ref45875539 \r \h </w:instrText>
      </w:r>
      <w:r w:rsidR="00CE2345">
        <w:rPr>
          <w:rFonts w:asciiTheme="minorHAnsi" w:hAnsiTheme="minorHAnsi" w:cstheme="minorHAnsi"/>
        </w:rPr>
      </w:r>
      <w:r w:rsidR="00CE2345">
        <w:rPr>
          <w:rFonts w:asciiTheme="minorHAnsi" w:hAnsiTheme="minorHAnsi" w:cstheme="minorHAnsi"/>
        </w:rPr>
        <w:fldChar w:fldCharType="separate"/>
      </w:r>
      <w:r w:rsidR="00934421">
        <w:rPr>
          <w:rFonts w:asciiTheme="minorHAnsi" w:hAnsiTheme="minorHAnsi" w:cstheme="minorHAnsi"/>
        </w:rPr>
        <w:t>39.5.2</w:t>
      </w:r>
      <w:r w:rsidR="00CE2345">
        <w:rPr>
          <w:rFonts w:asciiTheme="minorHAnsi" w:hAnsiTheme="minorHAnsi" w:cstheme="minorHAnsi"/>
        </w:rPr>
        <w:fldChar w:fldCharType="end"/>
      </w:r>
      <w:r w:rsidRPr="00CE2345">
        <w:rPr>
          <w:rFonts w:asciiTheme="minorHAnsi" w:hAnsiTheme="minorHAnsi" w:cstheme="minorHAnsi"/>
        </w:rPr>
        <w:t xml:space="preserve">, the invoice shall be regarded as valid and undisputed for the purpose of sub-paragraph </w:t>
      </w:r>
      <w:r w:rsidR="00CE2345">
        <w:rPr>
          <w:rFonts w:asciiTheme="minorHAnsi" w:hAnsiTheme="minorHAnsi" w:cstheme="minorHAnsi"/>
        </w:rPr>
        <w:fldChar w:fldCharType="begin"/>
      </w:r>
      <w:r w:rsidR="00CE2345">
        <w:rPr>
          <w:rFonts w:asciiTheme="minorHAnsi" w:hAnsiTheme="minorHAnsi" w:cstheme="minorHAnsi"/>
        </w:rPr>
        <w:instrText xml:space="preserve"> REF _Ref45875545 \r \h </w:instrText>
      </w:r>
      <w:r w:rsidR="00CE2345">
        <w:rPr>
          <w:rFonts w:asciiTheme="minorHAnsi" w:hAnsiTheme="minorHAnsi" w:cstheme="minorHAnsi"/>
        </w:rPr>
      </w:r>
      <w:r w:rsidR="00CE2345">
        <w:rPr>
          <w:rFonts w:asciiTheme="minorHAnsi" w:hAnsiTheme="minorHAnsi" w:cstheme="minorHAnsi"/>
        </w:rPr>
        <w:fldChar w:fldCharType="separate"/>
      </w:r>
      <w:r w:rsidR="00934421">
        <w:rPr>
          <w:rFonts w:asciiTheme="minorHAnsi" w:hAnsiTheme="minorHAnsi" w:cstheme="minorHAnsi"/>
        </w:rPr>
        <w:t>39.5.4</w:t>
      </w:r>
      <w:r w:rsidR="00CE2345">
        <w:rPr>
          <w:rFonts w:asciiTheme="minorHAnsi" w:hAnsiTheme="minorHAnsi" w:cstheme="minorHAnsi"/>
        </w:rPr>
        <w:fldChar w:fldCharType="end"/>
      </w:r>
      <w:r w:rsidRPr="00CE2345">
        <w:rPr>
          <w:rFonts w:asciiTheme="minorHAnsi" w:hAnsiTheme="minorHAnsi" w:cstheme="minorHAnsi"/>
        </w:rPr>
        <w:t xml:space="preserve"> after a reasonable time has passed;</w:t>
      </w:r>
    </w:p>
    <w:p w14:paraId="77D8C028" w14:textId="77777777" w:rsidR="002228EC" w:rsidRPr="00CE2345" w:rsidRDefault="002228EC" w:rsidP="00771F4C">
      <w:pPr>
        <w:pStyle w:val="GPSL3numberedclause"/>
        <w:numPr>
          <w:ilvl w:val="2"/>
          <w:numId w:val="4"/>
        </w:numPr>
        <w:tabs>
          <w:tab w:val="clear" w:pos="2410"/>
          <w:tab w:val="left" w:pos="1985"/>
        </w:tabs>
        <w:rPr>
          <w:rFonts w:asciiTheme="minorHAnsi" w:hAnsiTheme="minorHAnsi" w:cstheme="minorHAnsi"/>
        </w:rPr>
      </w:pPr>
      <w:bookmarkStart w:id="286" w:name="_Ref45875545"/>
      <w:r w:rsidRPr="00CE2345">
        <w:rPr>
          <w:rFonts w:asciiTheme="minorHAnsi" w:hAnsiTheme="minorHAnsi" w:cstheme="minorHAnsi"/>
        </w:rPr>
        <w:t>requiring the Supplier or other party to pay any undisputed sums wh</w:t>
      </w:r>
      <w:r w:rsidR="00CE2345">
        <w:rPr>
          <w:rFonts w:asciiTheme="minorHAnsi" w:hAnsiTheme="minorHAnsi" w:cstheme="minorHAnsi"/>
        </w:rPr>
        <w:t>ich are due from it to the Sub</w:t>
      </w:r>
      <w:r w:rsidR="00CE2345">
        <w:rPr>
          <w:rFonts w:asciiTheme="minorHAnsi" w:hAnsiTheme="minorHAnsi" w:cstheme="minorHAnsi"/>
        </w:rPr>
        <w:noBreakHyphen/>
        <w:t>C</w:t>
      </w:r>
      <w:r w:rsidRPr="00CE2345">
        <w:rPr>
          <w:rFonts w:asciiTheme="minorHAnsi" w:hAnsiTheme="minorHAnsi" w:cstheme="minorHAnsi"/>
        </w:rPr>
        <w:t>ontractor within a specified period not exceeding thirty (30) days of verifying that the invoice is valid and undisputed;</w:t>
      </w:r>
      <w:bookmarkEnd w:id="286"/>
      <w:r w:rsidRPr="00CE2345">
        <w:rPr>
          <w:rFonts w:asciiTheme="minorHAnsi" w:hAnsiTheme="minorHAnsi" w:cstheme="minorHAnsi"/>
        </w:rPr>
        <w:t xml:space="preserve"> </w:t>
      </w:r>
    </w:p>
    <w:p w14:paraId="5150C567" w14:textId="77777777" w:rsidR="002228EC" w:rsidRPr="00CE2345" w:rsidRDefault="002228EC" w:rsidP="00771F4C">
      <w:pPr>
        <w:pStyle w:val="GPSL3numberedclause"/>
        <w:numPr>
          <w:ilvl w:val="2"/>
          <w:numId w:val="4"/>
        </w:numPr>
        <w:tabs>
          <w:tab w:val="clear" w:pos="2410"/>
          <w:tab w:val="left" w:pos="1985"/>
        </w:tabs>
        <w:rPr>
          <w:rFonts w:asciiTheme="minorHAnsi" w:hAnsiTheme="minorHAnsi" w:cstheme="minorHAnsi"/>
        </w:rPr>
      </w:pPr>
      <w:r w:rsidRPr="00CE2345">
        <w:rPr>
          <w:rFonts w:asciiTheme="minorHAnsi" w:hAnsiTheme="minorHAnsi" w:cstheme="minorHAnsi"/>
        </w:rPr>
        <w:t xml:space="preserve">giving the </w:t>
      </w:r>
      <w:r w:rsidR="00CE2345">
        <w:rPr>
          <w:rFonts w:asciiTheme="minorHAnsi" w:hAnsiTheme="minorHAnsi" w:cstheme="minorHAnsi"/>
        </w:rPr>
        <w:t>Buyer</w:t>
      </w:r>
      <w:r w:rsidRPr="00CE2345">
        <w:rPr>
          <w:rFonts w:asciiTheme="minorHAnsi" w:hAnsiTheme="minorHAnsi" w:cstheme="minorHAnsi"/>
        </w:rPr>
        <w:t xml:space="preserve"> a right to publish the Supplier’s compliance with its obligation to pay undisputed invoices within the specified payment period; and</w:t>
      </w:r>
    </w:p>
    <w:p w14:paraId="22B1D876" w14:textId="77777777" w:rsidR="002228EC" w:rsidRPr="00CE2345" w:rsidRDefault="000A3E88" w:rsidP="00771F4C">
      <w:pPr>
        <w:pStyle w:val="GPSL3numberedclause"/>
        <w:numPr>
          <w:ilvl w:val="2"/>
          <w:numId w:val="4"/>
        </w:numPr>
        <w:tabs>
          <w:tab w:val="clear" w:pos="2410"/>
          <w:tab w:val="left" w:pos="1985"/>
        </w:tabs>
        <w:rPr>
          <w:rFonts w:asciiTheme="minorHAnsi" w:hAnsiTheme="minorHAnsi" w:cstheme="minorHAnsi"/>
        </w:rPr>
      </w:pPr>
      <w:r>
        <w:rPr>
          <w:rFonts w:asciiTheme="minorHAnsi" w:hAnsiTheme="minorHAnsi" w:cstheme="minorHAnsi"/>
        </w:rPr>
        <w:lastRenderedPageBreak/>
        <w:t>requiring the Sub-C</w:t>
      </w:r>
      <w:r w:rsidR="002228EC" w:rsidRPr="00CE2345">
        <w:rPr>
          <w:rFonts w:asciiTheme="minorHAnsi" w:hAnsiTheme="minorHAnsi" w:cstheme="minorHAnsi"/>
        </w:rPr>
        <w:t xml:space="preserve">ontractor to include a clause to the same effect as this Clause </w:t>
      </w:r>
      <w:r w:rsidR="00CE2345">
        <w:rPr>
          <w:rFonts w:asciiTheme="minorHAnsi" w:hAnsiTheme="minorHAnsi" w:cstheme="minorHAnsi"/>
        </w:rPr>
        <w:fldChar w:fldCharType="begin"/>
      </w:r>
      <w:r w:rsidR="00CE2345">
        <w:rPr>
          <w:rFonts w:asciiTheme="minorHAnsi" w:hAnsiTheme="minorHAnsi" w:cstheme="minorHAnsi"/>
        </w:rPr>
        <w:instrText xml:space="preserve"> REF _Ref45875556 \r \h </w:instrText>
      </w:r>
      <w:r w:rsidR="00CE2345">
        <w:rPr>
          <w:rFonts w:asciiTheme="minorHAnsi" w:hAnsiTheme="minorHAnsi" w:cstheme="minorHAnsi"/>
        </w:rPr>
      </w:r>
      <w:r w:rsidR="00CE2345">
        <w:rPr>
          <w:rFonts w:asciiTheme="minorHAnsi" w:hAnsiTheme="minorHAnsi" w:cstheme="minorHAnsi"/>
        </w:rPr>
        <w:fldChar w:fldCharType="separate"/>
      </w:r>
      <w:r w:rsidR="00934421">
        <w:rPr>
          <w:rFonts w:asciiTheme="minorHAnsi" w:hAnsiTheme="minorHAnsi" w:cstheme="minorHAnsi"/>
        </w:rPr>
        <w:t>39</w:t>
      </w:r>
      <w:r w:rsidR="00CE2345">
        <w:rPr>
          <w:rFonts w:asciiTheme="minorHAnsi" w:hAnsiTheme="minorHAnsi" w:cstheme="minorHAnsi"/>
        </w:rPr>
        <w:fldChar w:fldCharType="end"/>
      </w:r>
      <w:r w:rsidR="002228EC" w:rsidRPr="00CE2345">
        <w:rPr>
          <w:rFonts w:asciiTheme="minorHAnsi" w:hAnsiTheme="minorHAnsi" w:cstheme="minorHAnsi"/>
        </w:rPr>
        <w:t xml:space="preserve"> in any contracts it enters into wholly or substantially for the purpose of performing or contributing to the performance of the whole or any part of this </w:t>
      </w:r>
      <w:r>
        <w:rPr>
          <w:rFonts w:asciiTheme="minorHAnsi" w:hAnsiTheme="minorHAnsi" w:cstheme="minorHAnsi"/>
        </w:rPr>
        <w:t>Contract</w:t>
      </w:r>
      <w:r w:rsidR="002228EC" w:rsidRPr="00CE2345">
        <w:rPr>
          <w:rFonts w:asciiTheme="minorHAnsi" w:hAnsiTheme="minorHAnsi" w:cstheme="minorHAnsi"/>
        </w:rPr>
        <w:t>.</w:t>
      </w:r>
    </w:p>
    <w:p w14:paraId="1BC9EAC1" w14:textId="77777777" w:rsidR="002228EC" w:rsidRPr="000A3E88" w:rsidRDefault="002228EC" w:rsidP="00771F4C">
      <w:pPr>
        <w:pStyle w:val="Heading2"/>
        <w:numPr>
          <w:ilvl w:val="1"/>
          <w:numId w:val="4"/>
        </w:numPr>
      </w:pPr>
      <w:r w:rsidRPr="000A3E88">
        <w:t>The Supplier shall:</w:t>
      </w:r>
    </w:p>
    <w:p w14:paraId="2C3FB752" w14:textId="77777777" w:rsidR="002228EC" w:rsidRPr="000A3E88" w:rsidRDefault="002228EC" w:rsidP="00771F4C">
      <w:pPr>
        <w:pStyle w:val="GPSL3numberedclause"/>
        <w:numPr>
          <w:ilvl w:val="2"/>
          <w:numId w:val="4"/>
        </w:numPr>
        <w:tabs>
          <w:tab w:val="clear" w:pos="2410"/>
          <w:tab w:val="left" w:pos="1985"/>
        </w:tabs>
        <w:rPr>
          <w:rFonts w:asciiTheme="minorHAnsi" w:hAnsiTheme="minorHAnsi" w:cstheme="minorHAnsi"/>
        </w:rPr>
      </w:pPr>
      <w:bookmarkStart w:id="287" w:name="_Ref45875685"/>
      <w:r w:rsidRPr="000A3E88">
        <w:rPr>
          <w:rFonts w:asciiTheme="minorHAnsi" w:hAnsiTheme="minorHAnsi" w:cstheme="minorHAnsi"/>
        </w:rPr>
        <w:t xml:space="preserve">pay any undisputed sums </w:t>
      </w:r>
      <w:r w:rsidR="000A3E88">
        <w:rPr>
          <w:rFonts w:asciiTheme="minorHAnsi" w:hAnsiTheme="minorHAnsi" w:cstheme="minorHAnsi"/>
        </w:rPr>
        <w:t>which are due from it to a Sub</w:t>
      </w:r>
      <w:r w:rsidR="000A3E88">
        <w:rPr>
          <w:rFonts w:asciiTheme="minorHAnsi" w:hAnsiTheme="minorHAnsi" w:cstheme="minorHAnsi"/>
        </w:rPr>
        <w:noBreakHyphen/>
        <w:t>C</w:t>
      </w:r>
      <w:r w:rsidRPr="000A3E88">
        <w:rPr>
          <w:rFonts w:asciiTheme="minorHAnsi" w:hAnsiTheme="minorHAnsi" w:cstheme="minorHAnsi"/>
        </w:rPr>
        <w:t>ontractor within thirty (30) days of verifying that the invoice is valid and undisputed;</w:t>
      </w:r>
      <w:bookmarkEnd w:id="287"/>
    </w:p>
    <w:p w14:paraId="23688A06" w14:textId="77777777" w:rsidR="002228EC" w:rsidRPr="000A3E88" w:rsidRDefault="002228EC" w:rsidP="00771F4C">
      <w:pPr>
        <w:pStyle w:val="GPSL3numberedclause"/>
        <w:numPr>
          <w:ilvl w:val="2"/>
          <w:numId w:val="4"/>
        </w:numPr>
        <w:tabs>
          <w:tab w:val="clear" w:pos="2410"/>
          <w:tab w:val="left" w:pos="1985"/>
        </w:tabs>
        <w:rPr>
          <w:rFonts w:asciiTheme="minorHAnsi" w:hAnsiTheme="minorHAnsi" w:cstheme="minorHAnsi"/>
        </w:rPr>
      </w:pPr>
      <w:r w:rsidRPr="000A3E88">
        <w:rPr>
          <w:rFonts w:asciiTheme="minorHAnsi" w:hAnsiTheme="minorHAnsi" w:cstheme="minorHAnsi"/>
        </w:rPr>
        <w:t xml:space="preserve">include within the </w:t>
      </w:r>
      <w:r w:rsidR="000A3E88">
        <w:rPr>
          <w:rFonts w:asciiTheme="minorHAnsi" w:hAnsiTheme="minorHAnsi" w:cstheme="minorHAnsi"/>
        </w:rPr>
        <w:t xml:space="preserve">Performance Monitoring Reports </w:t>
      </w:r>
      <w:r w:rsidR="000F01C1">
        <w:rPr>
          <w:rFonts w:asciiTheme="minorHAnsi" w:hAnsiTheme="minorHAnsi" w:cstheme="minorHAnsi"/>
        </w:rPr>
        <w:t>required under Part B of Schedule 3 (Service Levels, Service Credits and Performance Monitoring)</w:t>
      </w:r>
      <w:r w:rsidRPr="000A3E88">
        <w:rPr>
          <w:rFonts w:asciiTheme="minorHAnsi" w:hAnsiTheme="minorHAnsi" w:cstheme="minorHAnsi"/>
        </w:rPr>
        <w:t xml:space="preserve"> a summary of its compliance with Clause </w:t>
      </w:r>
      <w:r w:rsidR="000F01C1">
        <w:rPr>
          <w:rFonts w:asciiTheme="minorHAnsi" w:hAnsiTheme="minorHAnsi" w:cstheme="minorHAnsi"/>
        </w:rPr>
        <w:fldChar w:fldCharType="begin"/>
      </w:r>
      <w:r w:rsidR="000F01C1">
        <w:rPr>
          <w:rFonts w:asciiTheme="minorHAnsi" w:hAnsiTheme="minorHAnsi" w:cstheme="minorHAnsi"/>
        </w:rPr>
        <w:instrText xml:space="preserve"> REF _Ref45875685 \r \h </w:instrText>
      </w:r>
      <w:r w:rsidR="000F01C1">
        <w:rPr>
          <w:rFonts w:asciiTheme="minorHAnsi" w:hAnsiTheme="minorHAnsi" w:cstheme="minorHAnsi"/>
        </w:rPr>
      </w:r>
      <w:r w:rsidR="000F01C1">
        <w:rPr>
          <w:rFonts w:asciiTheme="minorHAnsi" w:hAnsiTheme="minorHAnsi" w:cstheme="minorHAnsi"/>
        </w:rPr>
        <w:fldChar w:fldCharType="separate"/>
      </w:r>
      <w:r w:rsidR="00934421">
        <w:rPr>
          <w:rFonts w:asciiTheme="minorHAnsi" w:hAnsiTheme="minorHAnsi" w:cstheme="minorHAnsi"/>
        </w:rPr>
        <w:t>39.6.1</w:t>
      </w:r>
      <w:r w:rsidR="000F01C1">
        <w:rPr>
          <w:rFonts w:asciiTheme="minorHAnsi" w:hAnsiTheme="minorHAnsi" w:cstheme="minorHAnsi"/>
        </w:rPr>
        <w:fldChar w:fldCharType="end"/>
      </w:r>
      <w:r w:rsidR="000F01C1">
        <w:rPr>
          <w:rFonts w:asciiTheme="minorHAnsi" w:hAnsiTheme="minorHAnsi" w:cstheme="minorHAnsi"/>
        </w:rPr>
        <w:t>,such data to be certified each q</w:t>
      </w:r>
      <w:r w:rsidRPr="000A3E88">
        <w:rPr>
          <w:rFonts w:asciiTheme="minorHAnsi" w:hAnsiTheme="minorHAnsi" w:cstheme="minorHAnsi"/>
        </w:rPr>
        <w:t>uarter by a director of the Supplier as being accurate and not misleading.</w:t>
      </w:r>
    </w:p>
    <w:p w14:paraId="7C83DBB9" w14:textId="77777777" w:rsidR="002228EC" w:rsidRDefault="000F01C1" w:rsidP="00771F4C">
      <w:pPr>
        <w:pStyle w:val="Heading2"/>
        <w:numPr>
          <w:ilvl w:val="1"/>
          <w:numId w:val="4"/>
        </w:numPr>
      </w:pPr>
      <w:r w:rsidRPr="000F01C1">
        <w:t>Notwithstanding any provision of Clauses</w:t>
      </w:r>
      <w:r>
        <w:t xml:space="preserve"> </w:t>
      </w:r>
      <w:r>
        <w:fldChar w:fldCharType="begin"/>
      </w:r>
      <w:r>
        <w:instrText xml:space="preserve"> REF _Ref45875748 \r \h </w:instrText>
      </w:r>
      <w:r>
        <w:fldChar w:fldCharType="separate"/>
      </w:r>
      <w:r w:rsidR="00934421">
        <w:t>40</w:t>
      </w:r>
      <w:r>
        <w:fldChar w:fldCharType="end"/>
      </w:r>
      <w:r w:rsidRPr="000F01C1">
        <w:t xml:space="preserve"> (Confidentiality) and </w:t>
      </w:r>
      <w:r>
        <w:fldChar w:fldCharType="begin"/>
      </w:r>
      <w:r>
        <w:instrText xml:space="preserve"> REF _Ref45875764 \r \h </w:instrText>
      </w:r>
      <w:r>
        <w:fldChar w:fldCharType="separate"/>
      </w:r>
      <w:r w:rsidR="00934421">
        <w:t>25</w:t>
      </w:r>
      <w:r>
        <w:fldChar w:fldCharType="end"/>
      </w:r>
      <w:r w:rsidRPr="000F01C1">
        <w:t xml:space="preserve"> (Publicity and Branding) if </w:t>
      </w:r>
      <w:r>
        <w:t>the</w:t>
      </w:r>
      <w:r w:rsidRPr="000F01C1">
        <w:t xml:space="preserve"> Supplier notifies the </w:t>
      </w:r>
      <w:r w:rsidR="00A21A77">
        <w:t>Buyer</w:t>
      </w:r>
      <w:r w:rsidRPr="000F01C1">
        <w:t xml:space="preserve"> that the Supplier has failed </w:t>
      </w:r>
      <w:r>
        <w:t>to</w:t>
      </w:r>
      <w:r w:rsidRPr="000F01C1">
        <w:t xml:space="preserve"> pay </w:t>
      </w:r>
      <w:r>
        <w:t>an</w:t>
      </w:r>
      <w:r w:rsidRPr="000F01C1">
        <w:t xml:space="preserve"> undisputed Sub-Contractor’s invoice within thirty (30) days of receipt, </w:t>
      </w:r>
      <w:r>
        <w:t>or</w:t>
      </w:r>
      <w:r w:rsidRPr="000F01C1">
        <w:t xml:space="preserve"> </w:t>
      </w:r>
      <w:r>
        <w:t>the</w:t>
      </w:r>
      <w:r w:rsidRPr="000F01C1">
        <w:t xml:space="preserve"> </w:t>
      </w:r>
      <w:r w:rsidR="00A21A77">
        <w:t>Buyer</w:t>
      </w:r>
      <w:r w:rsidRPr="000F01C1">
        <w:t xml:space="preserve"> otherwise discovers </w:t>
      </w:r>
      <w:r>
        <w:t>the</w:t>
      </w:r>
      <w:r w:rsidRPr="000F01C1">
        <w:t xml:space="preserve"> </w:t>
      </w:r>
      <w:r>
        <w:t>same,</w:t>
      </w:r>
      <w:r w:rsidRPr="000F01C1">
        <w:t xml:space="preserve"> </w:t>
      </w:r>
      <w:r>
        <w:t>the</w:t>
      </w:r>
      <w:r w:rsidRPr="000F01C1">
        <w:t xml:space="preserve"> </w:t>
      </w:r>
      <w:r w:rsidR="00A21A77">
        <w:t>Buyer</w:t>
      </w:r>
      <w:r w:rsidRPr="000F01C1">
        <w:t xml:space="preserve"> shall</w:t>
      </w:r>
      <w:r>
        <w:t xml:space="preserve"> be </w:t>
      </w:r>
      <w:r w:rsidRPr="000F01C1">
        <w:t xml:space="preserve">entitled </w:t>
      </w:r>
      <w:r>
        <w:t>to</w:t>
      </w:r>
      <w:r w:rsidRPr="000F01C1">
        <w:t xml:space="preserve"> publish the</w:t>
      </w:r>
      <w:r>
        <w:t xml:space="preserve"> </w:t>
      </w:r>
      <w:r w:rsidRPr="000F01C1">
        <w:t xml:space="preserve">details of </w:t>
      </w:r>
      <w:r>
        <w:t xml:space="preserve">the </w:t>
      </w:r>
      <w:r w:rsidRPr="000F01C1">
        <w:t xml:space="preserve">late </w:t>
      </w:r>
      <w:r>
        <w:t>or</w:t>
      </w:r>
      <w:r w:rsidRPr="000F01C1">
        <w:t xml:space="preserve"> non-payment (including </w:t>
      </w:r>
      <w:r>
        <w:t>on</w:t>
      </w:r>
      <w:r w:rsidRPr="000F01C1">
        <w:t xml:space="preserve"> government websites and</w:t>
      </w:r>
      <w:r>
        <w:t xml:space="preserve"> in the</w:t>
      </w:r>
      <w:r w:rsidRPr="000F01C1">
        <w:t xml:space="preserve"> press).</w:t>
      </w:r>
    </w:p>
    <w:p w14:paraId="69913659" w14:textId="77777777" w:rsidR="00F95DFE" w:rsidRPr="00F95DFE" w:rsidRDefault="00F95DFE" w:rsidP="00771F4C">
      <w:pPr>
        <w:pStyle w:val="Heading2"/>
        <w:numPr>
          <w:ilvl w:val="1"/>
          <w:numId w:val="4"/>
        </w:numPr>
      </w:pPr>
      <w:r w:rsidRPr="00F95DFE">
        <w:t xml:space="preserve">The </w:t>
      </w:r>
      <w:r>
        <w:t xml:space="preserve">Buyer </w:t>
      </w:r>
      <w:r w:rsidRPr="00F95DFE">
        <w:t>may require the Supplier to terminate:</w:t>
      </w:r>
    </w:p>
    <w:p w14:paraId="02DEF523" w14:textId="77777777" w:rsidR="00F95DFE" w:rsidRPr="00F95DFE" w:rsidRDefault="00F95DFE" w:rsidP="00771F4C">
      <w:pPr>
        <w:pStyle w:val="GPSL3numberedclause"/>
        <w:numPr>
          <w:ilvl w:val="2"/>
          <w:numId w:val="4"/>
        </w:numPr>
        <w:tabs>
          <w:tab w:val="clear" w:pos="2410"/>
          <w:tab w:val="left" w:pos="1985"/>
        </w:tabs>
        <w:rPr>
          <w:rFonts w:asciiTheme="minorHAnsi" w:hAnsiTheme="minorHAnsi" w:cstheme="minorHAnsi"/>
        </w:rPr>
      </w:pPr>
      <w:r w:rsidRPr="00F95DFE">
        <w:rPr>
          <w:rFonts w:asciiTheme="minorHAnsi" w:hAnsiTheme="minorHAnsi" w:cstheme="minorHAnsi"/>
        </w:rPr>
        <w:t xml:space="preserve"> a Sub-Contract where:</w:t>
      </w:r>
    </w:p>
    <w:p w14:paraId="3E6EFC68" w14:textId="77777777" w:rsidR="00F95DFE" w:rsidRPr="00F95DFE" w:rsidRDefault="00F95DFE" w:rsidP="00771F4C">
      <w:pPr>
        <w:pStyle w:val="Heading4"/>
        <w:numPr>
          <w:ilvl w:val="3"/>
          <w:numId w:val="15"/>
        </w:numPr>
        <w:ind w:left="3119" w:hanging="709"/>
      </w:pPr>
      <w:r>
        <w:t>the</w:t>
      </w:r>
      <w:r w:rsidRPr="00F95DFE">
        <w:t xml:space="preserve"> acts </w:t>
      </w:r>
      <w:r>
        <w:t>or</w:t>
      </w:r>
      <w:r w:rsidRPr="00F95DFE">
        <w:t xml:space="preserve"> omissions of the relevant Sub-Contractor have caused or materially contributed </w:t>
      </w:r>
      <w:r>
        <w:t>to</w:t>
      </w:r>
      <w:r w:rsidRPr="00F95DFE">
        <w:t xml:space="preserve"> </w:t>
      </w:r>
      <w:r>
        <w:t>the</w:t>
      </w:r>
      <w:r w:rsidRPr="00F95DFE">
        <w:t xml:space="preserve"> </w:t>
      </w:r>
      <w:r>
        <w:t>Buyer</w:t>
      </w:r>
      <w:r w:rsidRPr="00F95DFE">
        <w:t>'s right</w:t>
      </w:r>
      <w:r>
        <w:t xml:space="preserve">  </w:t>
      </w:r>
      <w:r w:rsidRPr="00F95DFE">
        <w:t>of</w:t>
      </w:r>
      <w:r>
        <w:t xml:space="preserve">  </w:t>
      </w:r>
      <w:r w:rsidRPr="00F95DFE">
        <w:t xml:space="preserve">termination pursuant </w:t>
      </w:r>
      <w:r>
        <w:t xml:space="preserve">to  </w:t>
      </w:r>
      <w:r w:rsidRPr="00F95DFE">
        <w:t>any of</w:t>
      </w:r>
      <w:r>
        <w:t xml:space="preserve">  the</w:t>
      </w:r>
      <w:r w:rsidRPr="00F95DFE">
        <w:t xml:space="preserve"> termination</w:t>
      </w:r>
      <w:r>
        <w:t xml:space="preserve"> </w:t>
      </w:r>
      <w:r w:rsidRPr="00F95DFE">
        <w:t>events in</w:t>
      </w:r>
      <w:r>
        <w:t xml:space="preserve"> </w:t>
      </w:r>
      <w:r w:rsidR="00EA3A1D" w:rsidRPr="002E2BF3">
        <w:t xml:space="preserve">Clause </w:t>
      </w:r>
      <w:r w:rsidR="00EA3A1D" w:rsidRPr="002E2BF3">
        <w:fldChar w:fldCharType="begin"/>
      </w:r>
      <w:r w:rsidR="00EA3A1D" w:rsidRPr="002E2BF3">
        <w:instrText xml:space="preserve"> REF _Ref45867143 \r \h </w:instrText>
      </w:r>
      <w:r w:rsidR="00EA3A1D">
        <w:instrText xml:space="preserve"> \* MERGEFORMAT </w:instrText>
      </w:r>
      <w:r w:rsidR="00EA3A1D" w:rsidRPr="002E2BF3">
        <w:fldChar w:fldCharType="separate"/>
      </w:r>
      <w:r w:rsidR="00934421">
        <w:t>35.1</w:t>
      </w:r>
      <w:r w:rsidR="00EA3A1D" w:rsidRPr="002E2BF3">
        <w:fldChar w:fldCharType="end"/>
      </w:r>
      <w:r w:rsidR="00EA3A1D" w:rsidRPr="002E2BF3">
        <w:t xml:space="preserve"> (</w:t>
      </w:r>
      <w:r w:rsidR="00EA3A1D">
        <w:t xml:space="preserve">Buyer </w:t>
      </w:r>
      <w:r w:rsidR="00EA3A1D" w:rsidRPr="002E2BF3">
        <w:t xml:space="preserve">Termination Rights) except Clause </w:t>
      </w:r>
      <w:r w:rsidR="00EA3A1D" w:rsidRPr="002E2BF3">
        <w:fldChar w:fldCharType="begin"/>
      </w:r>
      <w:r w:rsidR="00EA3A1D" w:rsidRPr="002E2BF3">
        <w:instrText xml:space="preserve"> REF _Ref45867159 \r \h </w:instrText>
      </w:r>
      <w:r w:rsidR="00EA3A1D">
        <w:instrText xml:space="preserve"> \* MERGEFORMAT </w:instrText>
      </w:r>
      <w:r w:rsidR="00EA3A1D" w:rsidRPr="002E2BF3">
        <w:fldChar w:fldCharType="separate"/>
      </w:r>
      <w:r w:rsidR="00934421">
        <w:t>35.1.9</w:t>
      </w:r>
      <w:r w:rsidR="00EA3A1D" w:rsidRPr="002E2BF3">
        <w:fldChar w:fldCharType="end"/>
      </w:r>
      <w:r w:rsidR="00EA3A1D" w:rsidRPr="002E2BF3">
        <w:t xml:space="preserve"> (Termination Without Cause)</w:t>
      </w:r>
      <w:r w:rsidR="00EA3A1D">
        <w:t>;</w:t>
      </w:r>
      <w:r w:rsidRPr="00F95DFE">
        <w:t xml:space="preserve"> and/or</w:t>
      </w:r>
    </w:p>
    <w:p w14:paraId="42D60091" w14:textId="77777777" w:rsidR="00F95DFE" w:rsidRDefault="00F95DFE" w:rsidP="00771F4C">
      <w:pPr>
        <w:pStyle w:val="Heading4"/>
        <w:numPr>
          <w:ilvl w:val="3"/>
          <w:numId w:val="15"/>
        </w:numPr>
        <w:ind w:left="3119" w:hanging="709"/>
      </w:pPr>
      <w:r w:rsidRPr="00F95DFE">
        <w:t xml:space="preserve"> </w:t>
      </w:r>
      <w:r>
        <w:t>the</w:t>
      </w:r>
      <w:r w:rsidRPr="00F95DFE">
        <w:t xml:space="preserve"> relevant Sub-Contractor </w:t>
      </w:r>
      <w:r>
        <w:t>or</w:t>
      </w:r>
      <w:r w:rsidRPr="00F95DFE">
        <w:t xml:space="preserve"> its Affiliates embarrassed </w:t>
      </w:r>
      <w:r>
        <w:t>the</w:t>
      </w:r>
      <w:r w:rsidRPr="00F95DFE">
        <w:t xml:space="preserve"> </w:t>
      </w:r>
      <w:r>
        <w:t>Buyer</w:t>
      </w:r>
      <w:r w:rsidRPr="00F95DFE">
        <w:t xml:space="preserve"> or otherwise brought </w:t>
      </w:r>
      <w:r>
        <w:t>the</w:t>
      </w:r>
      <w:r w:rsidRPr="00F95DFE">
        <w:t xml:space="preserve"> </w:t>
      </w:r>
      <w:r>
        <w:t>Buyer</w:t>
      </w:r>
      <w:r w:rsidRPr="00F95DFE">
        <w:t xml:space="preserve"> into disrepute </w:t>
      </w:r>
      <w:r>
        <w:t>by</w:t>
      </w:r>
      <w:r w:rsidRPr="00F95DFE">
        <w:t xml:space="preserve"> engaging in any act or omission which is reasonably likely </w:t>
      </w:r>
      <w:r>
        <w:t>to</w:t>
      </w:r>
      <w:r w:rsidRPr="00F95DFE">
        <w:t xml:space="preserve"> diminish the trust that </w:t>
      </w:r>
      <w:r>
        <w:t>the</w:t>
      </w:r>
      <w:r w:rsidRPr="00F95DFE">
        <w:t xml:space="preserve"> public places in </w:t>
      </w:r>
      <w:r>
        <w:t>the</w:t>
      </w:r>
      <w:r w:rsidRPr="00F95DFE">
        <w:t xml:space="preserve"> </w:t>
      </w:r>
      <w:r>
        <w:t>Buyer</w:t>
      </w:r>
      <w:r w:rsidRPr="00F95DFE">
        <w:t xml:space="preserve">, regardless of whether </w:t>
      </w:r>
      <w:r>
        <w:t>or</w:t>
      </w:r>
      <w:r w:rsidRPr="00F95DFE">
        <w:t xml:space="preserve"> not such </w:t>
      </w:r>
      <w:r>
        <w:t>act</w:t>
      </w:r>
      <w:r w:rsidRPr="00F95DFE">
        <w:t xml:space="preserve"> </w:t>
      </w:r>
      <w:r>
        <w:t>or</w:t>
      </w:r>
      <w:r w:rsidRPr="00F95DFE">
        <w:t xml:space="preserve"> omission is related </w:t>
      </w:r>
      <w:r>
        <w:t>to</w:t>
      </w:r>
      <w:r w:rsidRPr="00F95DFE">
        <w:t xml:space="preserve"> </w:t>
      </w:r>
      <w:r>
        <w:t>the</w:t>
      </w:r>
      <w:r w:rsidRPr="00F95DFE">
        <w:t xml:space="preserve"> Sub-Contractor’s obligations in relation to the Services </w:t>
      </w:r>
      <w:r>
        <w:t>or</w:t>
      </w:r>
      <w:r w:rsidRPr="00F95DFE">
        <w:t xml:space="preserve"> otherwise; and/or</w:t>
      </w:r>
    </w:p>
    <w:p w14:paraId="26E0A2E7" w14:textId="77777777" w:rsidR="00F95DFE" w:rsidRPr="00F95DFE" w:rsidRDefault="00F95DFE" w:rsidP="00771F4C">
      <w:pPr>
        <w:pStyle w:val="GPSL3numberedclause"/>
        <w:numPr>
          <w:ilvl w:val="2"/>
          <w:numId w:val="4"/>
        </w:numPr>
        <w:tabs>
          <w:tab w:val="clear" w:pos="2410"/>
          <w:tab w:val="left" w:pos="1985"/>
        </w:tabs>
        <w:rPr>
          <w:rFonts w:asciiTheme="minorHAnsi" w:hAnsiTheme="minorHAnsi" w:cstheme="minorHAnsi"/>
        </w:rPr>
      </w:pPr>
      <w:r w:rsidRPr="00F95DFE">
        <w:rPr>
          <w:rFonts w:asciiTheme="minorHAnsi" w:hAnsiTheme="minorHAnsi" w:cstheme="minorHAnsi"/>
        </w:rPr>
        <w:t>a Key Sub-Contract where there is a Change of Control of the relevant Key Sub-Contractor, unless:</w:t>
      </w:r>
    </w:p>
    <w:p w14:paraId="12D644CC" w14:textId="77777777" w:rsidR="00F95DFE" w:rsidRDefault="00F95DFE" w:rsidP="00771F4C">
      <w:pPr>
        <w:pStyle w:val="Heading4"/>
        <w:numPr>
          <w:ilvl w:val="3"/>
          <w:numId w:val="15"/>
        </w:numPr>
        <w:ind w:left="3119" w:hanging="709"/>
      </w:pPr>
      <w:r>
        <w:t>the</w:t>
      </w:r>
      <w:r w:rsidRPr="00F95DFE">
        <w:t xml:space="preserve"> </w:t>
      </w:r>
      <w:r w:rsidR="00133014">
        <w:t>Buyer</w:t>
      </w:r>
      <w:r w:rsidRPr="00F95DFE">
        <w:t xml:space="preserve"> has given its prior written consent </w:t>
      </w:r>
      <w:r>
        <w:t>to</w:t>
      </w:r>
      <w:r w:rsidRPr="00F95DFE">
        <w:t xml:space="preserve"> </w:t>
      </w:r>
      <w:r>
        <w:t>the</w:t>
      </w:r>
      <w:r w:rsidRPr="00F95DFE">
        <w:t xml:space="preserve"> particular Change of Control, which</w:t>
      </w:r>
      <w:r>
        <w:t xml:space="preserve"> </w:t>
      </w:r>
      <w:r w:rsidRPr="00F95DFE">
        <w:t>subsequently takes</w:t>
      </w:r>
      <w:r>
        <w:t xml:space="preserve"> </w:t>
      </w:r>
      <w:r w:rsidRPr="00F95DFE">
        <w:t xml:space="preserve">place </w:t>
      </w:r>
      <w:r>
        <w:t xml:space="preserve">as </w:t>
      </w:r>
      <w:r w:rsidRPr="00F95DFE">
        <w:t>proposed; or</w:t>
      </w:r>
    </w:p>
    <w:p w14:paraId="411A0786" w14:textId="77777777" w:rsidR="00F95DFE" w:rsidRPr="00F95DFE" w:rsidRDefault="00F95DFE" w:rsidP="00771F4C">
      <w:pPr>
        <w:pStyle w:val="Heading4"/>
        <w:numPr>
          <w:ilvl w:val="3"/>
          <w:numId w:val="15"/>
        </w:numPr>
        <w:ind w:left="3119" w:hanging="709"/>
      </w:pPr>
      <w:r>
        <w:t xml:space="preserve">the </w:t>
      </w:r>
      <w:r w:rsidR="00133014">
        <w:t>Buyer</w:t>
      </w:r>
      <w:r w:rsidRPr="00F95DFE">
        <w:t xml:space="preserve"> </w:t>
      </w:r>
      <w:r>
        <w:t>has</w:t>
      </w:r>
      <w:r w:rsidRPr="00F95DFE">
        <w:t xml:space="preserve"> not served</w:t>
      </w:r>
      <w:r>
        <w:t xml:space="preserve"> </w:t>
      </w:r>
      <w:r w:rsidRPr="00F95DFE">
        <w:t>its notice of objection</w:t>
      </w:r>
      <w:r>
        <w:t xml:space="preserve"> </w:t>
      </w:r>
      <w:r w:rsidRPr="00F95DFE">
        <w:t>within</w:t>
      </w:r>
      <w:r>
        <w:t xml:space="preserve"> six</w:t>
      </w:r>
      <w:r w:rsidRPr="00F95DFE">
        <w:t xml:space="preserve"> </w:t>
      </w:r>
      <w:r>
        <w:t>(6)</w:t>
      </w:r>
      <w:r w:rsidRPr="00F95DFE">
        <w:t xml:space="preserve"> months of the later of </w:t>
      </w:r>
      <w:r>
        <w:t>the</w:t>
      </w:r>
      <w:r w:rsidRPr="00F95DFE">
        <w:t xml:space="preserve"> date </w:t>
      </w:r>
      <w:r>
        <w:t>the</w:t>
      </w:r>
      <w:r w:rsidRPr="00F95DFE">
        <w:t xml:space="preserve"> Change of Control took place </w:t>
      </w:r>
      <w:r>
        <w:t>or</w:t>
      </w:r>
      <w:r w:rsidRPr="00F95DFE">
        <w:t xml:space="preserve"> </w:t>
      </w:r>
      <w:r>
        <w:t>the</w:t>
      </w:r>
      <w:r w:rsidRPr="00F95DFE">
        <w:t xml:space="preserve"> date </w:t>
      </w:r>
      <w:r>
        <w:t>on</w:t>
      </w:r>
      <w:r w:rsidRPr="00F95DFE">
        <w:t xml:space="preserve"> which </w:t>
      </w:r>
      <w:r>
        <w:t>the</w:t>
      </w:r>
      <w:r w:rsidRPr="00F95DFE">
        <w:t xml:space="preserve"> </w:t>
      </w:r>
      <w:r w:rsidR="00133014">
        <w:t>Buyer</w:t>
      </w:r>
      <w:r w:rsidRPr="00F95DFE">
        <w:t xml:space="preserve"> was given</w:t>
      </w:r>
      <w:r>
        <w:t xml:space="preserve"> </w:t>
      </w:r>
      <w:r w:rsidRPr="00F95DFE">
        <w:t>notice</w:t>
      </w:r>
      <w:r>
        <w:t xml:space="preserve"> </w:t>
      </w:r>
      <w:r w:rsidRPr="00F95DFE">
        <w:t xml:space="preserve">of </w:t>
      </w:r>
      <w:r>
        <w:t>the</w:t>
      </w:r>
      <w:r w:rsidRPr="00F95DFE">
        <w:t xml:space="preserve"> Change</w:t>
      </w:r>
      <w:r>
        <w:t xml:space="preserve"> </w:t>
      </w:r>
      <w:r w:rsidRPr="00F95DFE">
        <w:t>of Control.</w:t>
      </w:r>
    </w:p>
    <w:p w14:paraId="1E9F691D" w14:textId="77777777" w:rsidR="00C30582" w:rsidRDefault="00B06B5D" w:rsidP="00771F4C">
      <w:pPr>
        <w:pStyle w:val="Heading1"/>
        <w:keepNext/>
        <w:numPr>
          <w:ilvl w:val="0"/>
          <w:numId w:val="4"/>
        </w:numPr>
      </w:pPr>
      <w:bookmarkStart w:id="288" w:name="_Ref45875748"/>
      <w:bookmarkStart w:id="289" w:name="_Toc48825048"/>
      <w:r>
        <w:t>Confidentiality</w:t>
      </w:r>
      <w:bookmarkEnd w:id="276"/>
      <w:bookmarkEnd w:id="280"/>
      <w:bookmarkEnd w:id="288"/>
      <w:bookmarkEnd w:id="289"/>
    </w:p>
    <w:p w14:paraId="6490314F" w14:textId="77777777" w:rsidR="00C30582" w:rsidRDefault="00B06B5D" w:rsidP="00771F4C">
      <w:pPr>
        <w:pStyle w:val="Heading2"/>
        <w:numPr>
          <w:ilvl w:val="1"/>
          <w:numId w:val="4"/>
        </w:numPr>
        <w:rPr>
          <w:b/>
        </w:rPr>
      </w:pPr>
      <w:r>
        <w:t>For the purp</w:t>
      </w:r>
      <w:r w:rsidR="00F26075">
        <w:t>oses of this Clause </w:t>
      </w:r>
      <w:r w:rsidR="00EA0D8A">
        <w:fldChar w:fldCharType="begin"/>
      </w:r>
      <w:r w:rsidR="00EA0D8A">
        <w:instrText xml:space="preserve"> REF _Ref45875748 \r \h </w:instrText>
      </w:r>
      <w:r w:rsidR="00EA0D8A">
        <w:fldChar w:fldCharType="separate"/>
      </w:r>
      <w:r w:rsidR="00934421">
        <w:t>40</w:t>
      </w:r>
      <w:r w:rsidR="00EA0D8A">
        <w:fldChar w:fldCharType="end"/>
      </w:r>
      <w:r>
        <w:t>, the term “</w:t>
      </w:r>
      <w:r w:rsidRPr="00F26075">
        <w:rPr>
          <w:b/>
        </w:rPr>
        <w:t>Disclosing Party</w:t>
      </w:r>
      <w:r>
        <w:t xml:space="preserve">” shall mean a Party which discloses or makes available directly or indirectly its Confidential Information </w:t>
      </w:r>
      <w:r>
        <w:lastRenderedPageBreak/>
        <w:t>and “</w:t>
      </w:r>
      <w:r w:rsidRPr="00F26075">
        <w:rPr>
          <w:b/>
        </w:rPr>
        <w:t>Recipient</w:t>
      </w:r>
      <w:r>
        <w:t>” shall mean the Party which receives or obtains directly or indirectly Confidential Information.</w:t>
      </w:r>
    </w:p>
    <w:p w14:paraId="0AC0913F" w14:textId="77777777" w:rsidR="00C30582" w:rsidRDefault="00B06B5D" w:rsidP="00771F4C">
      <w:pPr>
        <w:pStyle w:val="Heading2"/>
        <w:numPr>
          <w:ilvl w:val="1"/>
          <w:numId w:val="4"/>
        </w:numPr>
        <w:rPr>
          <w:b/>
        </w:rPr>
      </w:pPr>
      <w:bookmarkStart w:id="290" w:name="_Ref44278729"/>
      <w:r>
        <w:t xml:space="preserve">Except to the </w:t>
      </w:r>
      <w:r w:rsidR="00F10F04">
        <w:t xml:space="preserve">extent set out in this Clause </w:t>
      </w:r>
      <w:r w:rsidR="00EA0D8A">
        <w:fldChar w:fldCharType="begin"/>
      </w:r>
      <w:r w:rsidR="00EA0D8A">
        <w:instrText xml:space="preserve"> REF _Ref45875748 \r \h </w:instrText>
      </w:r>
      <w:r w:rsidR="00EA0D8A">
        <w:fldChar w:fldCharType="separate"/>
      </w:r>
      <w:r w:rsidR="00934421">
        <w:t>40</w:t>
      </w:r>
      <w:r w:rsidR="00EA0D8A">
        <w:fldChar w:fldCharType="end"/>
      </w:r>
      <w:r w:rsidR="00EA0D8A">
        <w:t xml:space="preserve"> </w:t>
      </w:r>
      <w:r>
        <w:t>or where disclosure is expressly permitted elsewhere in this Contract, the Recipient shall:</w:t>
      </w:r>
      <w:bookmarkEnd w:id="290"/>
    </w:p>
    <w:p w14:paraId="1890E6CB" w14:textId="77777777" w:rsidR="00C30582" w:rsidRDefault="00B06B5D" w:rsidP="00771F4C">
      <w:pPr>
        <w:pStyle w:val="Heading3"/>
        <w:numPr>
          <w:ilvl w:val="2"/>
          <w:numId w:val="4"/>
        </w:numPr>
        <w:rPr>
          <w:b/>
        </w:rPr>
      </w:pPr>
      <w: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09F2C979" w14:textId="77777777" w:rsidR="00C30582" w:rsidRDefault="00B06B5D" w:rsidP="00771F4C">
      <w:pPr>
        <w:pStyle w:val="Heading3"/>
        <w:numPr>
          <w:ilvl w:val="2"/>
          <w:numId w:val="4"/>
        </w:numPr>
        <w:rPr>
          <w:b/>
        </w:rPr>
      </w:pPr>
      <w:r>
        <w:t>not disclose the Disclosing Party's Confidential Information to any other person except as expressly set out in this Contract or without obtaining the owner's prior written consent;</w:t>
      </w:r>
    </w:p>
    <w:p w14:paraId="4227E4A0" w14:textId="77777777" w:rsidR="00C30582" w:rsidRDefault="00B06B5D" w:rsidP="00771F4C">
      <w:pPr>
        <w:pStyle w:val="Heading3"/>
        <w:numPr>
          <w:ilvl w:val="2"/>
          <w:numId w:val="4"/>
        </w:numPr>
        <w:rPr>
          <w:b/>
        </w:rPr>
      </w:pPr>
      <w:r>
        <w:t>not use or exploit the Disclosing Party’s Confidential Information in any way except for the purposes anticipated under this Contract; and</w:t>
      </w:r>
    </w:p>
    <w:p w14:paraId="0F7A9469" w14:textId="77777777" w:rsidR="00C30582" w:rsidRDefault="00B06B5D" w:rsidP="00771F4C">
      <w:pPr>
        <w:pStyle w:val="Heading3"/>
        <w:numPr>
          <w:ilvl w:val="2"/>
          <w:numId w:val="4"/>
        </w:numPr>
        <w:rPr>
          <w:b/>
        </w:rPr>
      </w:pPr>
      <w:r>
        <w:t>immediately notify the Disclosing Party if it suspects or becomes aware of any unauthorised access, copying, use or disclosure in any form of any of the Disclosing Party’s Confidential Information.</w:t>
      </w:r>
    </w:p>
    <w:p w14:paraId="6C9C4227" w14:textId="77777777" w:rsidR="00C30582" w:rsidRDefault="00B06B5D" w:rsidP="00771F4C">
      <w:pPr>
        <w:pStyle w:val="Heading2"/>
        <w:numPr>
          <w:ilvl w:val="1"/>
          <w:numId w:val="4"/>
        </w:numPr>
        <w:rPr>
          <w:b/>
        </w:rPr>
      </w:pPr>
      <w:bookmarkStart w:id="291" w:name="_Ref44278740"/>
      <w:r>
        <w:t>The Recipient shall be entitled to disclose the Confidential Information of the Disclosing Party where:</w:t>
      </w:r>
      <w:bookmarkEnd w:id="291"/>
    </w:p>
    <w:p w14:paraId="41A2D358" w14:textId="77777777" w:rsidR="00C30582" w:rsidRDefault="00B06B5D" w:rsidP="00771F4C">
      <w:pPr>
        <w:pStyle w:val="Heading3"/>
        <w:numPr>
          <w:ilvl w:val="2"/>
          <w:numId w:val="4"/>
        </w:numPr>
        <w:rPr>
          <w:b/>
        </w:rPr>
      </w:pPr>
      <w:r>
        <w:t>the Recipient is required to disclose the Confidential Information by Law;</w:t>
      </w:r>
    </w:p>
    <w:p w14:paraId="1E92B681" w14:textId="77777777" w:rsidR="00C30582" w:rsidRDefault="00B06B5D" w:rsidP="00771F4C">
      <w:pPr>
        <w:pStyle w:val="Heading3"/>
        <w:numPr>
          <w:ilvl w:val="2"/>
          <w:numId w:val="4"/>
        </w:numPr>
        <w:rPr>
          <w:b/>
        </w:rPr>
      </w:pPr>
      <w:r>
        <w:t>the need for such disclosure arises out of or in connection with:</w:t>
      </w:r>
    </w:p>
    <w:p w14:paraId="7D703D0A" w14:textId="77777777" w:rsidR="00C30582" w:rsidRDefault="00B06B5D" w:rsidP="00FF364D">
      <w:pPr>
        <w:pStyle w:val="Heading4"/>
        <w:numPr>
          <w:ilvl w:val="3"/>
          <w:numId w:val="91"/>
        </w:numPr>
        <w:ind w:left="3119" w:hanging="709"/>
        <w:rPr>
          <w:b/>
        </w:rPr>
      </w:pPr>
      <w:r>
        <w:t>any legal challenge or potential legal challenge against the Buyer arising out of or in connection with this Contract;</w:t>
      </w:r>
    </w:p>
    <w:p w14:paraId="55E2A217" w14:textId="77777777" w:rsidR="00C30582" w:rsidRDefault="00B06B5D" w:rsidP="00FF364D">
      <w:pPr>
        <w:pStyle w:val="Heading4"/>
        <w:numPr>
          <w:ilvl w:val="3"/>
          <w:numId w:val="91"/>
        </w:numPr>
        <w:ind w:left="3119" w:hanging="709"/>
      </w:pPr>
      <w:r>
        <w:t xml:space="preserve">the purpose of the examination and certification of the Buyer's accounts (provided that the disclosure is made on a confidential basis) or for any examination pursuant to Section 6(1) of the National Audit Act 1983 of the economy, efficiency and effectiveness with which the </w:t>
      </w:r>
      <w:r w:rsidR="00AC455D">
        <w:t>Buyer</w:t>
      </w:r>
      <w:r>
        <w:t xml:space="preserve"> is making use of any Services provided under this Contract;</w:t>
      </w:r>
      <w:r w:rsidR="00EB4B9D">
        <w:t xml:space="preserve"> or</w:t>
      </w:r>
    </w:p>
    <w:p w14:paraId="72713720" w14:textId="77777777" w:rsidR="00EB4B9D" w:rsidRPr="00EB4B9D" w:rsidRDefault="00EB4B9D" w:rsidP="00FF364D">
      <w:pPr>
        <w:pStyle w:val="Heading4"/>
        <w:numPr>
          <w:ilvl w:val="3"/>
          <w:numId w:val="91"/>
        </w:numPr>
        <w:ind w:left="3119" w:hanging="709"/>
      </w:pPr>
      <w:r>
        <w:t xml:space="preserve">the conduct of a </w:t>
      </w:r>
      <w:r w:rsidR="00616F49">
        <w:t xml:space="preserve">Central </w:t>
      </w:r>
      <w:r w:rsidRPr="00EB4B9D">
        <w:t>Government Body review in respect of this Contract</w:t>
      </w:r>
      <w:r>
        <w:t>;</w:t>
      </w:r>
    </w:p>
    <w:p w14:paraId="7C5CC09B" w14:textId="77777777" w:rsidR="00C30582" w:rsidRDefault="00B06B5D" w:rsidP="00771F4C">
      <w:pPr>
        <w:pStyle w:val="Heading3"/>
        <w:numPr>
          <w:ilvl w:val="2"/>
          <w:numId w:val="4"/>
        </w:numPr>
        <w:rPr>
          <w:b/>
        </w:rPr>
      </w:pPr>
      <w:r>
        <w:t>the Recipient has reasonable grounds to believe that the Disclosing Party is involved in activity that may constitute a criminal offence under the Bribery Act 2010 and the disclosure is being made to the Serious Fraud Office.</w:t>
      </w:r>
    </w:p>
    <w:p w14:paraId="0D55EF6D" w14:textId="77777777" w:rsidR="00C30582" w:rsidRDefault="00B06B5D" w:rsidP="00771F4C">
      <w:pPr>
        <w:pStyle w:val="Heading2"/>
        <w:numPr>
          <w:ilvl w:val="1"/>
          <w:numId w:val="4"/>
        </w:numPr>
        <w:rPr>
          <w:b/>
        </w:rPr>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w:t>
      </w:r>
      <w:sdt>
        <w:sdtPr>
          <w:tag w:val="goog_rdk_115"/>
          <w:id w:val="-1904126121"/>
        </w:sdtPr>
        <w:sdtContent/>
      </w:sdt>
      <w:sdt>
        <w:sdtPr>
          <w:tag w:val="goog_rdk_116"/>
          <w:id w:val="-320115053"/>
        </w:sdtPr>
        <w:sdtContent/>
      </w:sdt>
      <w:r>
        <w:t>apply.</w:t>
      </w:r>
    </w:p>
    <w:p w14:paraId="34CED87A" w14:textId="77777777" w:rsidR="007718F4" w:rsidRPr="007718F4" w:rsidRDefault="007718F4" w:rsidP="00771F4C">
      <w:pPr>
        <w:pStyle w:val="Heading2"/>
        <w:numPr>
          <w:ilvl w:val="1"/>
          <w:numId w:val="4"/>
        </w:numPr>
      </w:pPr>
      <w:r w:rsidRPr="007718F4">
        <w:lastRenderedPageBreak/>
        <w:t xml:space="preserve">Subject to Clauses </w:t>
      </w:r>
      <w:r>
        <w:fldChar w:fldCharType="begin"/>
      </w:r>
      <w:r>
        <w:instrText xml:space="preserve"> REF _Ref44278729 \r \h </w:instrText>
      </w:r>
      <w:r>
        <w:fldChar w:fldCharType="separate"/>
      </w:r>
      <w:r w:rsidR="00934421">
        <w:t>40.2</w:t>
      </w:r>
      <w:r>
        <w:fldChar w:fldCharType="end"/>
      </w:r>
      <w:r w:rsidRPr="007718F4">
        <w:t xml:space="preserve"> and </w:t>
      </w:r>
      <w:r>
        <w:fldChar w:fldCharType="begin"/>
      </w:r>
      <w:r>
        <w:instrText xml:space="preserve"> REF _Ref44278740 \r \h </w:instrText>
      </w:r>
      <w:r>
        <w:fldChar w:fldCharType="separate"/>
      </w:r>
      <w:r w:rsidR="00934421">
        <w:t>40.3</w:t>
      </w:r>
      <w:r>
        <w:fldChar w:fldCharType="end"/>
      </w:r>
      <w:r w:rsidRPr="007718F4">
        <w:t xml:space="preserve">, the Supplier may only disclose </w:t>
      </w:r>
      <w:r>
        <w:t>the Buyer’s Confidential Information</w:t>
      </w:r>
      <w:r w:rsidRPr="007718F4">
        <w:t xml:space="preserve"> on a confidential basis to:</w:t>
      </w:r>
    </w:p>
    <w:p w14:paraId="7E539CC7" w14:textId="77777777" w:rsidR="007718F4" w:rsidRPr="007718F4" w:rsidRDefault="007718F4" w:rsidP="00771F4C">
      <w:pPr>
        <w:pStyle w:val="Heading2"/>
        <w:numPr>
          <w:ilvl w:val="2"/>
          <w:numId w:val="4"/>
        </w:numPr>
      </w:pPr>
      <w:r w:rsidRPr="007718F4">
        <w:t xml:space="preserve">Supplier Personnel who are directly involved in the provision of the Services and need to know the Confidential Information to enable the performance of the Supplier’s obligations under this </w:t>
      </w:r>
      <w:r>
        <w:t>Contract</w:t>
      </w:r>
      <w:r w:rsidRPr="007718F4">
        <w:t>; and</w:t>
      </w:r>
    </w:p>
    <w:p w14:paraId="68B2840A" w14:textId="77777777" w:rsidR="007718F4" w:rsidRPr="007718F4" w:rsidRDefault="007718F4" w:rsidP="00771F4C">
      <w:pPr>
        <w:pStyle w:val="Heading2"/>
        <w:numPr>
          <w:ilvl w:val="2"/>
          <w:numId w:val="4"/>
        </w:numPr>
      </w:pPr>
      <w:r w:rsidRPr="007718F4">
        <w:t xml:space="preserve">its professional advisers for the purposes of obtaining advice in relation to this </w:t>
      </w:r>
      <w:r>
        <w:t>Contract</w:t>
      </w:r>
      <w:r w:rsidRPr="007718F4">
        <w:t>.</w:t>
      </w:r>
    </w:p>
    <w:p w14:paraId="23805651" w14:textId="77777777" w:rsidR="00C30582" w:rsidRDefault="00B06B5D" w:rsidP="00771F4C">
      <w:pPr>
        <w:pStyle w:val="Heading2"/>
        <w:numPr>
          <w:ilvl w:val="1"/>
          <w:numId w:val="4"/>
        </w:numPr>
        <w:rPr>
          <w:b/>
        </w:rPr>
      </w:pPr>
      <w:r>
        <w:t>Where the Supplier discloses Confidential Information of the Buyer pursuant to this Clause </w:t>
      </w:r>
      <w:r w:rsidR="00CE7909">
        <w:fldChar w:fldCharType="begin"/>
      </w:r>
      <w:r w:rsidR="00CE7909">
        <w:instrText xml:space="preserve"> REF _Ref45875748 \r \h </w:instrText>
      </w:r>
      <w:r w:rsidR="00CE7909">
        <w:fldChar w:fldCharType="separate"/>
      </w:r>
      <w:r w:rsidR="00934421">
        <w:t>40</w:t>
      </w:r>
      <w:r w:rsidR="00CE7909">
        <w:fldChar w:fldCharType="end"/>
      </w:r>
      <w:r>
        <w:t>, it shall remain responsible at all times for compliance with the confidentiality obligations set out in this Contract by the persons to whom disclosure has been made.</w:t>
      </w:r>
    </w:p>
    <w:p w14:paraId="0D7C1D5F" w14:textId="77777777" w:rsidR="00C30582" w:rsidRDefault="00B06B5D" w:rsidP="00771F4C">
      <w:pPr>
        <w:pStyle w:val="Heading2"/>
        <w:numPr>
          <w:ilvl w:val="1"/>
          <w:numId w:val="4"/>
        </w:numPr>
        <w:rPr>
          <w:b/>
        </w:rPr>
      </w:pPr>
      <w:r>
        <w:t>The Buyer may disclose the Confidential Information of the Supplier:</w:t>
      </w:r>
    </w:p>
    <w:p w14:paraId="6D7F84F9" w14:textId="77777777" w:rsidR="007718F4" w:rsidRPr="007718F4" w:rsidRDefault="0087221A" w:rsidP="00771F4C">
      <w:pPr>
        <w:pStyle w:val="Heading3"/>
        <w:numPr>
          <w:ilvl w:val="2"/>
          <w:numId w:val="4"/>
        </w:numPr>
        <w:rPr>
          <w:b/>
        </w:rPr>
      </w:pPr>
      <w:r>
        <w:t xml:space="preserve">on a confidential basis to any Central Government Body </w:t>
      </w:r>
      <w:r w:rsidR="0091445F">
        <w:t>for any proper purpose of the Buyer or of the relevant Central Government Body</w:t>
      </w:r>
      <w:r w:rsidR="007718F4">
        <w:t>;</w:t>
      </w:r>
    </w:p>
    <w:p w14:paraId="501D3EE4" w14:textId="77777777" w:rsidR="00C30582" w:rsidRDefault="00B06B5D" w:rsidP="00771F4C">
      <w:pPr>
        <w:pStyle w:val="Heading3"/>
        <w:numPr>
          <w:ilvl w:val="2"/>
          <w:numId w:val="4"/>
        </w:numPr>
        <w:rPr>
          <w:b/>
        </w:rPr>
      </w:pPr>
      <w:r>
        <w:t>to Parliament and Parliamentary Committees or if required by any Parliamentary reporting requirement;</w:t>
      </w:r>
    </w:p>
    <w:p w14:paraId="0D02832E" w14:textId="77777777" w:rsidR="00C30582" w:rsidRDefault="00B06B5D" w:rsidP="00771F4C">
      <w:pPr>
        <w:pStyle w:val="Heading3"/>
        <w:numPr>
          <w:ilvl w:val="2"/>
          <w:numId w:val="4"/>
        </w:numPr>
        <w:rPr>
          <w:b/>
        </w:rPr>
      </w:pPr>
      <w:r>
        <w:t>to the extent that the Buyer (acting reasonably) deems disclosure necessary or appropriate in the course of carrying out its public functions;</w:t>
      </w:r>
    </w:p>
    <w:p w14:paraId="346F20BA" w14:textId="77777777" w:rsidR="00C30582" w:rsidRDefault="00B06B5D" w:rsidP="00771F4C">
      <w:pPr>
        <w:pStyle w:val="Heading3"/>
        <w:numPr>
          <w:ilvl w:val="2"/>
          <w:numId w:val="4"/>
        </w:numPr>
        <w:rPr>
          <w:b/>
        </w:rPr>
      </w:pPr>
      <w:r>
        <w:t xml:space="preserve">on a confidential basis to a professional adviser, consultant, supplier or other person engaged by </w:t>
      </w:r>
      <w:sdt>
        <w:sdtPr>
          <w:tag w:val="goog_rdk_119"/>
          <w:id w:val="-1966501979"/>
        </w:sdtPr>
        <w:sdtContent/>
      </w:sdt>
      <w:r>
        <w:t>the Buyer for any purpose relating to or connected with this Contract;</w:t>
      </w:r>
    </w:p>
    <w:p w14:paraId="26474F12" w14:textId="77777777" w:rsidR="00C30582" w:rsidRDefault="00B06B5D" w:rsidP="00771F4C">
      <w:pPr>
        <w:pStyle w:val="Heading3"/>
        <w:numPr>
          <w:ilvl w:val="2"/>
          <w:numId w:val="4"/>
        </w:numPr>
        <w:rPr>
          <w:b/>
        </w:rPr>
      </w:pPr>
      <w:r>
        <w:t>on a confidential basis for the purpose of the exercise of its rights under this Contract; or</w:t>
      </w:r>
    </w:p>
    <w:p w14:paraId="18B134AB" w14:textId="77777777" w:rsidR="00C30582" w:rsidRDefault="00B06B5D" w:rsidP="00771F4C">
      <w:pPr>
        <w:pStyle w:val="Heading3"/>
        <w:numPr>
          <w:ilvl w:val="2"/>
          <w:numId w:val="4"/>
        </w:numPr>
        <w:rPr>
          <w:b/>
        </w:rPr>
      </w:pPr>
      <w:r>
        <w:t xml:space="preserve">to a proposed transferee, assignee or </w:t>
      </w:r>
      <w:proofErr w:type="spellStart"/>
      <w:r>
        <w:t>novatee</w:t>
      </w:r>
      <w:proofErr w:type="spellEnd"/>
      <w:r>
        <w:t xml:space="preserve"> of, or successor in title to the Buyer</w:t>
      </w:r>
      <w:r w:rsidR="00D702C1">
        <w:t>,</w:t>
      </w:r>
    </w:p>
    <w:p w14:paraId="613E3067" w14:textId="77777777" w:rsidR="00C30582" w:rsidRDefault="00B06B5D">
      <w:pPr>
        <w:ind w:left="1418"/>
      </w:pPr>
      <w:r>
        <w:t>and for the purposes of the foregoing, references to disclosure on a confidential basis shall mean disclosure subject to a confidentiality agreement or arrangement containing terms no less stringent than those placed on the Buyer under this Clause </w:t>
      </w:r>
      <w:r w:rsidR="00CE7909">
        <w:fldChar w:fldCharType="begin"/>
      </w:r>
      <w:r w:rsidR="00CE7909">
        <w:instrText xml:space="preserve"> REF _Ref45875748 \r \h </w:instrText>
      </w:r>
      <w:r w:rsidR="00CE7909">
        <w:fldChar w:fldCharType="separate"/>
      </w:r>
      <w:r w:rsidR="00934421">
        <w:t>40</w:t>
      </w:r>
      <w:r w:rsidR="00CE7909">
        <w:fldChar w:fldCharType="end"/>
      </w:r>
      <w:r>
        <w:t>.</w:t>
      </w:r>
    </w:p>
    <w:p w14:paraId="29D3C6AC" w14:textId="77777777" w:rsidR="00C30582" w:rsidRDefault="00B06B5D" w:rsidP="00771F4C">
      <w:pPr>
        <w:pStyle w:val="Heading2"/>
        <w:numPr>
          <w:ilvl w:val="1"/>
          <w:numId w:val="4"/>
        </w:numPr>
      </w:pPr>
      <w:bookmarkStart w:id="292" w:name="_Ref45865110"/>
      <w:r>
        <w:t>In the event of a breach by the Supplier of any of the applicable provisions of this Clause</w:t>
      </w:r>
      <w:r w:rsidR="00210271">
        <w:t xml:space="preserve"> </w:t>
      </w:r>
      <w:r w:rsidR="00CE7909">
        <w:fldChar w:fldCharType="begin"/>
      </w:r>
      <w:r w:rsidR="00CE7909">
        <w:instrText xml:space="preserve"> REF _Ref45875748 \r \h </w:instrText>
      </w:r>
      <w:r w:rsidR="00CE7909">
        <w:fldChar w:fldCharType="separate"/>
      </w:r>
      <w:r w:rsidR="00934421">
        <w:t>40</w:t>
      </w:r>
      <w:r w:rsidR="00CE7909">
        <w:fldChar w:fldCharType="end"/>
      </w:r>
      <w:r>
        <w:t>, the Buyer reserves the right to terminate this Contract for material Default.</w:t>
      </w:r>
      <w:bookmarkEnd w:id="292"/>
    </w:p>
    <w:p w14:paraId="3C797380" w14:textId="77777777" w:rsidR="00C30582" w:rsidRDefault="00B06B5D" w:rsidP="00771F4C">
      <w:pPr>
        <w:pStyle w:val="Heading1"/>
        <w:keepNext/>
        <w:numPr>
          <w:ilvl w:val="0"/>
          <w:numId w:val="4"/>
        </w:numPr>
      </w:pPr>
      <w:bookmarkStart w:id="293" w:name="_heading=h.2u6wntf" w:colFirst="0" w:colLast="0"/>
      <w:bookmarkStart w:id="294" w:name="_Ref44494895"/>
      <w:bookmarkStart w:id="295" w:name="_Toc48825049"/>
      <w:bookmarkEnd w:id="293"/>
      <w:r>
        <w:t>TRANSPARENCY AND FOIA</w:t>
      </w:r>
      <w:bookmarkEnd w:id="294"/>
      <w:bookmarkEnd w:id="295"/>
    </w:p>
    <w:p w14:paraId="1A50C620" w14:textId="77777777" w:rsidR="00244516" w:rsidRPr="00244516" w:rsidRDefault="00244516" w:rsidP="00771F4C">
      <w:pPr>
        <w:pStyle w:val="Heading2"/>
        <w:numPr>
          <w:ilvl w:val="1"/>
          <w:numId w:val="4"/>
        </w:numPr>
        <w:rPr>
          <w:rFonts w:cstheme="minorHAnsi"/>
        </w:rPr>
      </w:pPr>
      <w:r w:rsidRPr="00244516">
        <w:rPr>
          <w:rFonts w:cstheme="minorHAnsi"/>
        </w:rPr>
        <w:t>The Parties acknowledge that</w:t>
      </w:r>
      <w:r w:rsidR="00171D52">
        <w:rPr>
          <w:rFonts w:cstheme="minorHAnsi"/>
        </w:rPr>
        <w:t>:</w:t>
      </w:r>
    </w:p>
    <w:p w14:paraId="27CD7E30" w14:textId="77777777" w:rsidR="00244516" w:rsidRPr="00244516" w:rsidRDefault="00244516" w:rsidP="00771F4C">
      <w:pPr>
        <w:pStyle w:val="Heading3"/>
        <w:numPr>
          <w:ilvl w:val="2"/>
          <w:numId w:val="4"/>
        </w:numPr>
        <w:rPr>
          <w:rFonts w:cstheme="minorHAnsi"/>
        </w:rPr>
      </w:pPr>
      <w:r w:rsidRPr="00244516">
        <w:rPr>
          <w:rFonts w:cstheme="minorHAnsi"/>
        </w:rPr>
        <w:t xml:space="preserve">the Transparency Reports; </w:t>
      </w:r>
      <w:r w:rsidR="00223FAA">
        <w:rPr>
          <w:rFonts w:cstheme="minorHAnsi"/>
        </w:rPr>
        <w:t xml:space="preserve">and </w:t>
      </w:r>
    </w:p>
    <w:p w14:paraId="116EB2A2" w14:textId="77777777" w:rsidR="00244516" w:rsidRPr="00244516" w:rsidRDefault="00244516" w:rsidP="00771F4C">
      <w:pPr>
        <w:pStyle w:val="Heading3"/>
        <w:numPr>
          <w:ilvl w:val="2"/>
          <w:numId w:val="4"/>
        </w:numPr>
        <w:rPr>
          <w:rFonts w:cstheme="minorHAnsi"/>
        </w:rPr>
      </w:pPr>
      <w:r w:rsidRPr="00244516">
        <w:rPr>
          <w:rFonts w:cstheme="minorHAnsi"/>
        </w:rPr>
        <w:t xml:space="preserve">the content of this </w:t>
      </w:r>
      <w:r>
        <w:rPr>
          <w:rFonts w:cstheme="minorHAnsi"/>
        </w:rPr>
        <w:t>Contract</w:t>
      </w:r>
      <w:r w:rsidRPr="00244516">
        <w:rPr>
          <w:rFonts w:cstheme="minorHAnsi"/>
        </w:rPr>
        <w:t xml:space="preserve">, including any changes to this </w:t>
      </w:r>
      <w:r>
        <w:rPr>
          <w:rFonts w:cstheme="minorHAnsi"/>
        </w:rPr>
        <w:t xml:space="preserve">Contract </w:t>
      </w:r>
      <w:r w:rsidRPr="00244516">
        <w:rPr>
          <w:rFonts w:cstheme="minorHAnsi"/>
        </w:rPr>
        <w:t>agreed</w:t>
      </w:r>
      <w:r>
        <w:rPr>
          <w:rFonts w:cstheme="minorHAnsi"/>
        </w:rPr>
        <w:t xml:space="preserve"> from time to time, except for:</w:t>
      </w:r>
      <w:r w:rsidRPr="00244516">
        <w:rPr>
          <w:rFonts w:cstheme="minorHAnsi"/>
        </w:rPr>
        <w:t xml:space="preserve"> </w:t>
      </w:r>
    </w:p>
    <w:p w14:paraId="5EC7B75C" w14:textId="77777777" w:rsidR="00244516" w:rsidRPr="00244516" w:rsidRDefault="00244516" w:rsidP="00C75BC1">
      <w:pPr>
        <w:pStyle w:val="Heading4"/>
        <w:numPr>
          <w:ilvl w:val="3"/>
          <w:numId w:val="22"/>
        </w:numPr>
        <w:ind w:left="3119" w:hanging="709"/>
        <w:rPr>
          <w:rFonts w:cstheme="minorHAnsi"/>
        </w:rPr>
      </w:pPr>
      <w:r w:rsidRPr="00244516">
        <w:rPr>
          <w:rFonts w:cstheme="minorHAnsi"/>
        </w:rPr>
        <w:lastRenderedPageBreak/>
        <w:t xml:space="preserve">any information which is exempt from disclosure in accordance with the provisions of the FOIA, which shall be determined by the </w:t>
      </w:r>
      <w:r>
        <w:rPr>
          <w:rFonts w:cstheme="minorHAnsi"/>
        </w:rPr>
        <w:t>Buyer</w:t>
      </w:r>
      <w:r w:rsidRPr="00244516">
        <w:rPr>
          <w:rFonts w:cstheme="minorHAnsi"/>
        </w:rPr>
        <w:t>; and</w:t>
      </w:r>
    </w:p>
    <w:p w14:paraId="2ED21B57" w14:textId="77777777" w:rsidR="00244516" w:rsidRPr="00244516" w:rsidRDefault="00244516" w:rsidP="00C75BC1">
      <w:pPr>
        <w:pStyle w:val="Heading4"/>
        <w:numPr>
          <w:ilvl w:val="3"/>
          <w:numId w:val="22"/>
        </w:numPr>
        <w:tabs>
          <w:tab w:val="num" w:pos="2160"/>
        </w:tabs>
        <w:ind w:left="3119" w:hanging="709"/>
        <w:rPr>
          <w:rFonts w:cstheme="minorHAnsi"/>
        </w:rPr>
      </w:pPr>
      <w:r w:rsidRPr="00244516">
        <w:rPr>
          <w:rFonts w:cstheme="minorHAnsi"/>
        </w:rPr>
        <w:t>Commercially Sensitive Information;</w:t>
      </w:r>
      <w:r w:rsidR="00223FAA">
        <w:rPr>
          <w:rFonts w:cstheme="minorHAnsi"/>
        </w:rPr>
        <w:t xml:space="preserve"> </w:t>
      </w:r>
    </w:p>
    <w:p w14:paraId="4D6FA70E" w14:textId="77777777" w:rsidR="00244516" w:rsidRPr="00244516" w:rsidRDefault="00223FAA" w:rsidP="00244516">
      <w:pPr>
        <w:pStyle w:val="Heading2"/>
        <w:keepNext/>
        <w:numPr>
          <w:ilvl w:val="0"/>
          <w:numId w:val="0"/>
        </w:numPr>
        <w:ind w:left="1418"/>
        <w:rPr>
          <w:rFonts w:cstheme="minorHAnsi"/>
        </w:rPr>
      </w:pPr>
      <w:r w:rsidRPr="00244516">
        <w:rPr>
          <w:rFonts w:cstheme="minorHAnsi"/>
        </w:rPr>
        <w:t xml:space="preserve"> </w:t>
      </w:r>
      <w:r w:rsidR="00244516" w:rsidRPr="00244516">
        <w:rPr>
          <w:rFonts w:cstheme="minorHAnsi"/>
        </w:rPr>
        <w:t>(together the “</w:t>
      </w:r>
      <w:r w:rsidR="00244516" w:rsidRPr="00244516">
        <w:rPr>
          <w:rFonts w:cstheme="minorHAnsi"/>
          <w:b/>
        </w:rPr>
        <w:t>Transparency Information</w:t>
      </w:r>
      <w:r w:rsidR="00244516" w:rsidRPr="00244516">
        <w:rPr>
          <w:rFonts w:cstheme="minorHAnsi"/>
        </w:rPr>
        <w:t xml:space="preserve">”) are not Confidential Information.    </w:t>
      </w:r>
    </w:p>
    <w:p w14:paraId="4F68A4BE" w14:textId="77777777" w:rsidR="00171D52" w:rsidRDefault="00171D52" w:rsidP="00771F4C">
      <w:pPr>
        <w:pStyle w:val="Heading2"/>
        <w:numPr>
          <w:ilvl w:val="1"/>
          <w:numId w:val="4"/>
        </w:numPr>
        <w:rPr>
          <w:rFonts w:cstheme="minorHAnsi"/>
        </w:rPr>
      </w:pPr>
      <w:r w:rsidRPr="00171D52">
        <w:rPr>
          <w:rFonts w:cstheme="minorHAnsi"/>
        </w:rPr>
        <w:t>Notwithstanding any other pro</w:t>
      </w:r>
      <w:r>
        <w:rPr>
          <w:rFonts w:cstheme="minorHAnsi"/>
        </w:rPr>
        <w:t>vision of this Contract</w:t>
      </w:r>
      <w:r w:rsidRPr="00171D52">
        <w:rPr>
          <w:rFonts w:cstheme="minorHAnsi"/>
        </w:rPr>
        <w:t xml:space="preserve">, the Supplier hereby gives its consent for the </w:t>
      </w:r>
      <w:r>
        <w:rPr>
          <w:rFonts w:cstheme="minorHAnsi"/>
        </w:rPr>
        <w:t>Buyer</w:t>
      </w:r>
      <w:r w:rsidRPr="00171D52">
        <w:rPr>
          <w:rFonts w:cstheme="minorHAnsi"/>
        </w:rPr>
        <w:t xml:space="preserve"> to publish to the general public the Transparency Information in its entirety (but with any information which is exempt from disclosure in accordance with the provisions of the FOIA redacted).  The </w:t>
      </w:r>
      <w:r>
        <w:rPr>
          <w:rFonts w:cstheme="minorHAnsi"/>
        </w:rPr>
        <w:t>Buyer</w:t>
      </w:r>
      <w:r w:rsidRPr="00171D52">
        <w:rPr>
          <w:rFonts w:cstheme="minorHAnsi"/>
        </w:rPr>
        <w:t xml:space="preserve"> shall, prior to publication, consult with the Supplier on the manner and format of publication and to inform its decision regarding any redactions but shall have the final decision in its absolute discretion.</w:t>
      </w:r>
    </w:p>
    <w:p w14:paraId="7C84F2FF" w14:textId="77777777" w:rsidR="00171D52" w:rsidRDefault="00171D52" w:rsidP="00771F4C">
      <w:pPr>
        <w:pStyle w:val="Heading2"/>
        <w:numPr>
          <w:ilvl w:val="1"/>
          <w:numId w:val="4"/>
        </w:numPr>
        <w:rPr>
          <w:rFonts w:cstheme="minorHAnsi"/>
        </w:rPr>
      </w:pPr>
      <w:r w:rsidRPr="00171D52">
        <w:rPr>
          <w:rFonts w:cstheme="minorHAnsi"/>
        </w:rPr>
        <w:t xml:space="preserve">The Supplier shall assist and co-operate with the </w:t>
      </w:r>
      <w:r>
        <w:rPr>
          <w:rFonts w:cstheme="minorHAnsi"/>
        </w:rPr>
        <w:t xml:space="preserve">Buyer </w:t>
      </w:r>
      <w:r w:rsidRPr="00171D52">
        <w:rPr>
          <w:rFonts w:cstheme="minorHAnsi"/>
        </w:rPr>
        <w:t xml:space="preserve">to enable the </w:t>
      </w:r>
      <w:r w:rsidR="000750B5">
        <w:rPr>
          <w:rFonts w:cstheme="minorHAnsi"/>
        </w:rPr>
        <w:t>Buyer</w:t>
      </w:r>
      <w:r w:rsidRPr="00171D52">
        <w:rPr>
          <w:rFonts w:cstheme="minorHAnsi"/>
        </w:rPr>
        <w:t xml:space="preserve"> to publish the Transparency Information, including the preparation of the Transparency Reports in accordance </w:t>
      </w:r>
      <w:r w:rsidRPr="0073637F">
        <w:rPr>
          <w:rFonts w:cstheme="minorHAnsi"/>
        </w:rPr>
        <w:t xml:space="preserve">with </w:t>
      </w:r>
      <w:r w:rsidR="00DC0A63" w:rsidRPr="0073637F">
        <w:rPr>
          <w:rFonts w:cstheme="minorHAnsi"/>
        </w:rPr>
        <w:t xml:space="preserve">Schedule </w:t>
      </w:r>
      <w:r w:rsidR="0073637F" w:rsidRPr="0073637F">
        <w:rPr>
          <w:rFonts w:cstheme="minorHAnsi"/>
        </w:rPr>
        <w:t>6</w:t>
      </w:r>
      <w:r w:rsidR="00DC0A63" w:rsidRPr="0073637F">
        <w:rPr>
          <w:rFonts w:cstheme="minorHAnsi"/>
        </w:rPr>
        <w:t xml:space="preserve"> (Transparency Reports).</w:t>
      </w:r>
      <w:r w:rsidR="00DC0A63">
        <w:rPr>
          <w:rFonts w:cstheme="minorHAnsi"/>
        </w:rPr>
        <w:t xml:space="preserve"> </w:t>
      </w:r>
    </w:p>
    <w:p w14:paraId="136B2902" w14:textId="77777777" w:rsidR="008657A8" w:rsidRPr="008657A8" w:rsidRDefault="008657A8" w:rsidP="00771F4C">
      <w:pPr>
        <w:pStyle w:val="Heading2"/>
        <w:numPr>
          <w:ilvl w:val="1"/>
          <w:numId w:val="4"/>
        </w:numPr>
        <w:rPr>
          <w:rFonts w:cstheme="minorHAnsi"/>
        </w:rPr>
      </w:pPr>
      <w:r w:rsidRPr="008657A8">
        <w:rPr>
          <w:rFonts w:cstheme="minorHAnsi"/>
        </w:rPr>
        <w:t xml:space="preserve">The Supplier acknowledges that the </w:t>
      </w:r>
      <w:r>
        <w:rPr>
          <w:rFonts w:cstheme="minorHAnsi"/>
        </w:rPr>
        <w:t xml:space="preserve">Buyer </w:t>
      </w:r>
      <w:r w:rsidRPr="008657A8">
        <w:rPr>
          <w:rFonts w:cstheme="minorHAnsi"/>
        </w:rPr>
        <w:t>is subject to the requirements of the FOIA and the EIRs. The Supplier shall:</w:t>
      </w:r>
    </w:p>
    <w:p w14:paraId="1110FBAF" w14:textId="77777777" w:rsidR="008657A8" w:rsidRPr="008657A8" w:rsidRDefault="008657A8" w:rsidP="00771F4C">
      <w:pPr>
        <w:pStyle w:val="Heading3"/>
        <w:numPr>
          <w:ilvl w:val="2"/>
          <w:numId w:val="4"/>
        </w:numPr>
        <w:rPr>
          <w:rFonts w:cstheme="minorHAnsi"/>
        </w:rPr>
      </w:pPr>
      <w:r w:rsidRPr="008657A8">
        <w:rPr>
          <w:rFonts w:cstheme="minorHAnsi"/>
        </w:rPr>
        <w:t>provide all necessary assistance and cooperation as reasonably requested by the</w:t>
      </w:r>
      <w:r>
        <w:rPr>
          <w:rFonts w:cstheme="minorHAnsi"/>
        </w:rPr>
        <w:t xml:space="preserve"> Buyer</w:t>
      </w:r>
      <w:r w:rsidRPr="008657A8">
        <w:rPr>
          <w:rFonts w:cstheme="minorHAnsi"/>
        </w:rPr>
        <w:t xml:space="preserve"> to enable the </w:t>
      </w:r>
      <w:r>
        <w:rPr>
          <w:rFonts w:cstheme="minorHAnsi"/>
        </w:rPr>
        <w:t>Buyer</w:t>
      </w:r>
      <w:r w:rsidRPr="008657A8">
        <w:rPr>
          <w:rFonts w:cstheme="minorHAnsi"/>
        </w:rPr>
        <w:t xml:space="preserve"> to comply with its obligations under the FOIA and EIRs;</w:t>
      </w:r>
    </w:p>
    <w:p w14:paraId="539426C4" w14:textId="77777777" w:rsidR="008657A8" w:rsidRPr="008657A8" w:rsidRDefault="008657A8" w:rsidP="00771F4C">
      <w:pPr>
        <w:pStyle w:val="Heading3"/>
        <w:numPr>
          <w:ilvl w:val="2"/>
          <w:numId w:val="4"/>
        </w:numPr>
        <w:rPr>
          <w:rFonts w:cstheme="minorHAnsi"/>
        </w:rPr>
      </w:pPr>
      <w:r w:rsidRPr="008657A8">
        <w:rPr>
          <w:rFonts w:cstheme="minorHAnsi"/>
        </w:rPr>
        <w:t xml:space="preserve">transfer to the </w:t>
      </w:r>
      <w:r w:rsidR="00EB4D1C">
        <w:rPr>
          <w:rFonts w:cstheme="minorHAnsi"/>
        </w:rPr>
        <w:t>Buyer</w:t>
      </w:r>
      <w:r w:rsidRPr="008657A8">
        <w:rPr>
          <w:rFonts w:cstheme="minorHAnsi"/>
        </w:rPr>
        <w:t xml:space="preserve"> all Requests for Information relating to this </w:t>
      </w:r>
      <w:r w:rsidR="00EB4D1C">
        <w:rPr>
          <w:rFonts w:cstheme="minorHAnsi"/>
        </w:rPr>
        <w:t>Contract</w:t>
      </w:r>
      <w:r w:rsidRPr="008657A8">
        <w:rPr>
          <w:rFonts w:cstheme="minorHAnsi"/>
        </w:rPr>
        <w:t xml:space="preserve"> that it receives as soon as practicable and in any event within </w:t>
      </w:r>
      <w:r w:rsidR="00EB4D1C">
        <w:rPr>
          <w:rFonts w:cstheme="minorHAnsi"/>
        </w:rPr>
        <w:t>two (</w:t>
      </w:r>
      <w:r w:rsidRPr="008657A8">
        <w:rPr>
          <w:rFonts w:cstheme="minorHAnsi"/>
        </w:rPr>
        <w:t>2</w:t>
      </w:r>
      <w:r w:rsidR="00EB4D1C">
        <w:rPr>
          <w:rFonts w:cstheme="minorHAnsi"/>
        </w:rPr>
        <w:t>)</w:t>
      </w:r>
      <w:r w:rsidRPr="008657A8">
        <w:rPr>
          <w:rFonts w:cstheme="minorHAnsi"/>
        </w:rPr>
        <w:t xml:space="preserve"> Working Days of receipt; </w:t>
      </w:r>
    </w:p>
    <w:p w14:paraId="759FFDE6" w14:textId="77777777" w:rsidR="008657A8" w:rsidRPr="008657A8" w:rsidRDefault="008657A8" w:rsidP="00771F4C">
      <w:pPr>
        <w:pStyle w:val="Heading3"/>
        <w:numPr>
          <w:ilvl w:val="2"/>
          <w:numId w:val="4"/>
        </w:numPr>
        <w:rPr>
          <w:rFonts w:cstheme="minorHAnsi"/>
        </w:rPr>
      </w:pPr>
      <w:r w:rsidRPr="008657A8">
        <w:rPr>
          <w:rFonts w:cstheme="minorHAnsi"/>
        </w:rPr>
        <w:t xml:space="preserve">provide the </w:t>
      </w:r>
      <w:r w:rsidR="00EB4D1C">
        <w:rPr>
          <w:rFonts w:cstheme="minorHAnsi"/>
        </w:rPr>
        <w:t>Buyer</w:t>
      </w:r>
      <w:r w:rsidRPr="008657A8">
        <w:rPr>
          <w:rFonts w:cstheme="minorHAnsi"/>
        </w:rPr>
        <w:t xml:space="preserve"> with a copy of </w:t>
      </w:r>
      <w:r w:rsidRPr="009C3320">
        <w:rPr>
          <w:rFonts w:cstheme="minorHAnsi"/>
        </w:rPr>
        <w:t>all Information</w:t>
      </w:r>
      <w:r w:rsidRPr="008657A8">
        <w:rPr>
          <w:rFonts w:cstheme="minorHAnsi"/>
        </w:rPr>
        <w:t xml:space="preserve"> held on behalf of the </w:t>
      </w:r>
      <w:r w:rsidR="00015C8A">
        <w:rPr>
          <w:rFonts w:cstheme="minorHAnsi"/>
        </w:rPr>
        <w:t>Buyer</w:t>
      </w:r>
      <w:r w:rsidRPr="008657A8">
        <w:rPr>
          <w:rFonts w:cstheme="minorHAnsi"/>
        </w:rPr>
        <w:t xml:space="preserve"> which is requested in a Request For Information and which is in its possession  or control in the form that the </w:t>
      </w:r>
      <w:r w:rsidR="00015C8A">
        <w:rPr>
          <w:rFonts w:cstheme="minorHAnsi"/>
        </w:rPr>
        <w:t>Buyer</w:t>
      </w:r>
      <w:r w:rsidRPr="008657A8">
        <w:rPr>
          <w:rFonts w:cstheme="minorHAnsi"/>
        </w:rPr>
        <w:t xml:space="preserve"> requires within</w:t>
      </w:r>
      <w:r w:rsidR="00015C8A">
        <w:rPr>
          <w:rFonts w:cstheme="minorHAnsi"/>
        </w:rPr>
        <w:t xml:space="preserve"> five</w:t>
      </w:r>
      <w:r w:rsidRPr="008657A8">
        <w:rPr>
          <w:rFonts w:cstheme="minorHAnsi"/>
        </w:rPr>
        <w:t xml:space="preserve"> </w:t>
      </w:r>
      <w:r w:rsidR="00015C8A">
        <w:rPr>
          <w:rFonts w:cstheme="minorHAnsi"/>
        </w:rPr>
        <w:t>(</w:t>
      </w:r>
      <w:r w:rsidRPr="008657A8">
        <w:rPr>
          <w:rFonts w:cstheme="minorHAnsi"/>
        </w:rPr>
        <w:t>5</w:t>
      </w:r>
      <w:r w:rsidR="00015C8A">
        <w:rPr>
          <w:rFonts w:cstheme="minorHAnsi"/>
        </w:rPr>
        <w:t>)</w:t>
      </w:r>
      <w:r w:rsidRPr="008657A8">
        <w:rPr>
          <w:rFonts w:cstheme="minorHAnsi"/>
        </w:rPr>
        <w:t xml:space="preserve"> Working Days (or such other period as the </w:t>
      </w:r>
      <w:r w:rsidR="00D42B4C">
        <w:rPr>
          <w:rFonts w:cstheme="minorHAnsi"/>
        </w:rPr>
        <w:t>Buyer</w:t>
      </w:r>
      <w:r w:rsidRPr="008657A8">
        <w:rPr>
          <w:rFonts w:cstheme="minorHAnsi"/>
        </w:rPr>
        <w:t xml:space="preserve"> may reas</w:t>
      </w:r>
      <w:r w:rsidR="00D42B4C">
        <w:rPr>
          <w:rFonts w:cstheme="minorHAnsi"/>
        </w:rPr>
        <w:t xml:space="preserve">onably specify) of the </w:t>
      </w:r>
      <w:r w:rsidR="000750B5">
        <w:rPr>
          <w:rFonts w:cstheme="minorHAnsi"/>
        </w:rPr>
        <w:t>Buyer</w:t>
      </w:r>
      <w:r w:rsidRPr="008657A8">
        <w:rPr>
          <w:rFonts w:cstheme="minorHAnsi"/>
        </w:rPr>
        <w:t>'s request for such Information; and</w:t>
      </w:r>
    </w:p>
    <w:p w14:paraId="15DC5273" w14:textId="77777777" w:rsidR="008657A8" w:rsidRPr="008657A8" w:rsidRDefault="008657A8" w:rsidP="00771F4C">
      <w:pPr>
        <w:pStyle w:val="Heading3"/>
        <w:numPr>
          <w:ilvl w:val="2"/>
          <w:numId w:val="4"/>
        </w:numPr>
        <w:rPr>
          <w:rFonts w:cstheme="minorHAnsi"/>
        </w:rPr>
      </w:pPr>
      <w:r w:rsidRPr="008657A8">
        <w:rPr>
          <w:rFonts w:cstheme="minorHAnsi"/>
        </w:rPr>
        <w:t xml:space="preserve">not respond directly to a Request For Information addressed to the </w:t>
      </w:r>
      <w:r w:rsidR="00D42B4C">
        <w:rPr>
          <w:rFonts w:cstheme="minorHAnsi"/>
        </w:rPr>
        <w:t>Buyer</w:t>
      </w:r>
      <w:r w:rsidRPr="008657A8">
        <w:rPr>
          <w:rFonts w:cstheme="minorHAnsi"/>
        </w:rPr>
        <w:t xml:space="preserve"> unless authorised in w</w:t>
      </w:r>
      <w:r w:rsidR="00D42B4C">
        <w:rPr>
          <w:rFonts w:cstheme="minorHAnsi"/>
        </w:rPr>
        <w:t>riting to do so by the Buyer</w:t>
      </w:r>
      <w:r w:rsidRPr="008657A8">
        <w:rPr>
          <w:rFonts w:cstheme="minorHAnsi"/>
        </w:rPr>
        <w:t>.</w:t>
      </w:r>
    </w:p>
    <w:p w14:paraId="4053BCDA" w14:textId="77777777" w:rsidR="00C30582" w:rsidRPr="00A31480" w:rsidRDefault="00D42B4C" w:rsidP="00771F4C">
      <w:pPr>
        <w:pStyle w:val="Heading2"/>
        <w:numPr>
          <w:ilvl w:val="1"/>
          <w:numId w:val="4"/>
        </w:numPr>
        <w:rPr>
          <w:rFonts w:cstheme="minorHAnsi"/>
        </w:rPr>
      </w:pPr>
      <w:r w:rsidRPr="00D42B4C">
        <w:rPr>
          <w:rFonts w:cstheme="minorHAnsi"/>
        </w:rPr>
        <w:t xml:space="preserve">The Supplier acknowledges that the </w:t>
      </w:r>
      <w:r>
        <w:rPr>
          <w:rFonts w:cstheme="minorHAnsi"/>
        </w:rPr>
        <w:t>Buyer</w:t>
      </w:r>
      <w:r w:rsidRPr="00D42B4C">
        <w:rPr>
          <w:rFonts w:cstheme="minorHAnsi"/>
        </w:rPr>
        <w:t xml:space="preserve"> may be required under the FOIA and EIRs to disclose Information (including Commercially Sensitive Information) without consulting or obtaining consent from the Supplier. The </w:t>
      </w:r>
      <w:r>
        <w:rPr>
          <w:rFonts w:cstheme="minorHAnsi"/>
        </w:rPr>
        <w:t xml:space="preserve">Buyer </w:t>
      </w:r>
      <w:r w:rsidRPr="00D42B4C">
        <w:rPr>
          <w:rFonts w:cstheme="minorHAnsi"/>
        </w:rPr>
        <w:t xml:space="preserve">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rPr>
          <w:rFonts w:cstheme="minorHAnsi"/>
        </w:rPr>
        <w:t>Contract</w:t>
      </w:r>
      <w:r w:rsidRPr="00D42B4C">
        <w:rPr>
          <w:rFonts w:cstheme="minorHAnsi"/>
        </w:rPr>
        <w:t xml:space="preserve">) the </w:t>
      </w:r>
      <w:r>
        <w:rPr>
          <w:rFonts w:cstheme="minorHAnsi"/>
        </w:rPr>
        <w:t>Buyer</w:t>
      </w:r>
      <w:r w:rsidRPr="00D42B4C">
        <w:rPr>
          <w:rFonts w:cstheme="minorHAnsi"/>
        </w:rPr>
        <w:t xml:space="preserve"> shall be responsible for determining in its absolute discretion whether any Commercially Sensitive Information and/or any other information is exempt from disclosure in accordance with the FOIA and EIRs.</w:t>
      </w:r>
    </w:p>
    <w:p w14:paraId="6780BE13" w14:textId="77777777" w:rsidR="00C30582" w:rsidRDefault="00B06B5D" w:rsidP="00771F4C">
      <w:pPr>
        <w:pStyle w:val="Heading1"/>
        <w:keepNext/>
        <w:numPr>
          <w:ilvl w:val="0"/>
          <w:numId w:val="4"/>
        </w:numPr>
      </w:pPr>
      <w:bookmarkStart w:id="296" w:name="_heading=h.19c6y18" w:colFirst="0" w:colLast="0"/>
      <w:bookmarkStart w:id="297" w:name="_heading=h.3tbugp1" w:colFirst="0" w:colLast="0"/>
      <w:bookmarkStart w:id="298" w:name="_Toc48825050"/>
      <w:bookmarkEnd w:id="296"/>
      <w:bookmarkEnd w:id="297"/>
      <w:r>
        <w:lastRenderedPageBreak/>
        <w:t>waiver</w:t>
      </w:r>
      <w:bookmarkEnd w:id="298"/>
    </w:p>
    <w:p w14:paraId="5108D8A9" w14:textId="77777777" w:rsidR="00C30582" w:rsidRDefault="00B06B5D" w:rsidP="00771F4C">
      <w:pPr>
        <w:pStyle w:val="Heading2"/>
        <w:numPr>
          <w:ilvl w:val="1"/>
          <w:numId w:val="4"/>
        </w:numPr>
      </w:pPr>
      <w:r>
        <w:t>A partial or full waiver or relaxation of the terms of this Contract is only valid if it is stated to be a waiver in writing to the other Party.</w:t>
      </w:r>
    </w:p>
    <w:p w14:paraId="5B6CAB9A" w14:textId="77777777" w:rsidR="00C30582" w:rsidRDefault="00B06B5D" w:rsidP="00771F4C">
      <w:pPr>
        <w:pStyle w:val="Heading2"/>
        <w:numPr>
          <w:ilvl w:val="1"/>
          <w:numId w:val="4"/>
        </w:numPr>
      </w:pPr>
      <w:r>
        <w:t>Unless otherwise provided in this Contract, rights and remedies under this Contract are cumulative and do not exclude any rights or remedies provided by Law, in equity or otherwise.</w:t>
      </w:r>
    </w:p>
    <w:p w14:paraId="73001579" w14:textId="77777777" w:rsidR="00CA6098" w:rsidRDefault="00CA6098" w:rsidP="00771F4C">
      <w:pPr>
        <w:pStyle w:val="Heading1"/>
        <w:keepNext/>
        <w:numPr>
          <w:ilvl w:val="0"/>
          <w:numId w:val="4"/>
        </w:numPr>
      </w:pPr>
      <w:bookmarkStart w:id="299" w:name="_heading=h.28h4qwu" w:colFirst="0" w:colLast="0"/>
      <w:bookmarkStart w:id="300" w:name="_Toc48825051"/>
      <w:bookmarkEnd w:id="299"/>
      <w:r>
        <w:t>FURTHER ASSURANCE</w:t>
      </w:r>
      <w:r w:rsidR="00EE63C4">
        <w:t>S</w:t>
      </w:r>
      <w:bookmarkEnd w:id="300"/>
      <w:r>
        <w:t xml:space="preserve"> </w:t>
      </w:r>
    </w:p>
    <w:p w14:paraId="6544BDB0" w14:textId="77777777" w:rsidR="00CA6098" w:rsidRPr="00EE63C4" w:rsidRDefault="00EE63C4" w:rsidP="00EE63C4">
      <w:pPr>
        <w:pStyle w:val="Heading2"/>
        <w:numPr>
          <w:ilvl w:val="0"/>
          <w:numId w:val="0"/>
        </w:numPr>
        <w:ind w:left="852"/>
      </w:pPr>
      <w:r w:rsidRPr="00EE63C4">
        <w:t>Each Party undertakes at the request of the other, and at the cost of the requesting Party to do all acts and execute all documents which may be reasonably necessary to give effect to the meaning of this</w:t>
      </w:r>
      <w:r>
        <w:t xml:space="preserve"> Contract</w:t>
      </w:r>
      <w:r w:rsidRPr="00EE63C4">
        <w:t>.</w:t>
      </w:r>
    </w:p>
    <w:p w14:paraId="192DF729" w14:textId="77777777" w:rsidR="00C30582" w:rsidRDefault="001C01B0" w:rsidP="00771F4C">
      <w:pPr>
        <w:pStyle w:val="Heading1"/>
        <w:keepNext/>
        <w:numPr>
          <w:ilvl w:val="0"/>
          <w:numId w:val="4"/>
        </w:numPr>
      </w:pPr>
      <w:bookmarkStart w:id="301" w:name="_Ref46328066"/>
      <w:bookmarkStart w:id="302" w:name="_Toc48825052"/>
      <w:r>
        <w:t>SEVERANCE</w:t>
      </w:r>
      <w:bookmarkEnd w:id="301"/>
      <w:bookmarkEnd w:id="302"/>
      <w:r w:rsidR="0038748F">
        <w:t xml:space="preserve"> </w:t>
      </w:r>
    </w:p>
    <w:p w14:paraId="136F9ACB" w14:textId="77777777" w:rsidR="000009EB" w:rsidRPr="000009EB" w:rsidRDefault="000009EB" w:rsidP="00771F4C">
      <w:pPr>
        <w:pStyle w:val="Heading2"/>
        <w:numPr>
          <w:ilvl w:val="1"/>
          <w:numId w:val="4"/>
        </w:numPr>
      </w:pPr>
      <w:bookmarkStart w:id="303" w:name="_Ref45791041"/>
      <w:r w:rsidRPr="000009EB">
        <w:t xml:space="preserve">If any provision of this </w:t>
      </w:r>
      <w:r>
        <w:t xml:space="preserve">Contract </w:t>
      </w:r>
      <w:r w:rsidRPr="000009EB">
        <w:t xml:space="preserve">(or part of any provision) is held to be void or otherwise unenforceable by any court of competent jurisdiction, such provision (or part) shall to the extent necessary to ensure that the remaining provisions of this </w:t>
      </w:r>
      <w:r>
        <w:t xml:space="preserve">Contract </w:t>
      </w:r>
      <w:r w:rsidRPr="000009EB">
        <w:t xml:space="preserve">are not void or unenforceable be deemed to be deleted and the validity and/or enforceability of the remaining provisions of this </w:t>
      </w:r>
      <w:r>
        <w:t xml:space="preserve">Contract </w:t>
      </w:r>
      <w:r w:rsidRPr="000009EB">
        <w:t>shall not be affected.</w:t>
      </w:r>
      <w:bookmarkEnd w:id="303"/>
    </w:p>
    <w:p w14:paraId="3B920862" w14:textId="77777777" w:rsidR="000009EB" w:rsidRPr="000009EB" w:rsidRDefault="000009EB" w:rsidP="00771F4C">
      <w:pPr>
        <w:pStyle w:val="Heading2"/>
        <w:numPr>
          <w:ilvl w:val="1"/>
          <w:numId w:val="4"/>
        </w:numPr>
      </w:pPr>
      <w:bookmarkStart w:id="304" w:name="_Ref45791148"/>
      <w:r w:rsidRPr="000009EB">
        <w:t>In the event that any deemed deletio</w:t>
      </w:r>
      <w:r>
        <w:t>n under Clause </w:t>
      </w:r>
      <w:r>
        <w:fldChar w:fldCharType="begin"/>
      </w:r>
      <w:r>
        <w:instrText xml:space="preserve"> REF _Ref45791041 \r \h </w:instrText>
      </w:r>
      <w:r>
        <w:fldChar w:fldCharType="separate"/>
      </w:r>
      <w:r w:rsidR="00934421">
        <w:t>44.1</w:t>
      </w:r>
      <w:r>
        <w:fldChar w:fldCharType="end"/>
      </w:r>
      <w:r w:rsidRPr="000009EB">
        <w:t xml:space="preserve"> is so fundamental as to prevent the accomplishment of the purpose of this </w:t>
      </w:r>
      <w:r>
        <w:t xml:space="preserve">Contract </w:t>
      </w:r>
      <w:r w:rsidRPr="000009EB">
        <w:t>or materially alters the balance of risks and rewards in this</w:t>
      </w:r>
      <w:r w:rsidR="004653BB">
        <w:t xml:space="preserve"> Contract</w:t>
      </w:r>
      <w:r w:rsidRPr="000009EB">
        <w:t xml:space="preserve">, either Party may give notice to the other Party requiring the Parties to commence good faith negotiations to amend this </w:t>
      </w:r>
      <w:r w:rsidR="004653BB">
        <w:t xml:space="preserve">Contract </w:t>
      </w:r>
      <w:r w:rsidRPr="000009EB">
        <w:t xml:space="preserve">so that, as amended, it is valid and enforceable, preserves the balance of risks and rewards in this </w:t>
      </w:r>
      <w:r w:rsidR="004653BB">
        <w:t xml:space="preserve">Contract </w:t>
      </w:r>
      <w:r w:rsidRPr="000009EB">
        <w:t>and, to the extent that is reasonably possible, achieves the Parties' original commercial intention.</w:t>
      </w:r>
      <w:bookmarkEnd w:id="304"/>
    </w:p>
    <w:p w14:paraId="6C5858A3" w14:textId="0965F53E" w:rsidR="00AF6D7D" w:rsidRPr="00AF6D7D" w:rsidRDefault="000009EB" w:rsidP="00771F4C">
      <w:pPr>
        <w:pStyle w:val="Heading2"/>
        <w:numPr>
          <w:ilvl w:val="1"/>
          <w:numId w:val="4"/>
        </w:numPr>
      </w:pPr>
      <w:bookmarkStart w:id="305" w:name="_Ref45791214"/>
      <w:r w:rsidRPr="000009EB">
        <w:t xml:space="preserve">If the Parties are unable to agree on the revisions to this </w:t>
      </w:r>
      <w:r w:rsidR="0086707E">
        <w:t>Contract</w:t>
      </w:r>
      <w:r w:rsidRPr="000009EB">
        <w:t xml:space="preserve"> within 5 Working Days of the date of the noti</w:t>
      </w:r>
      <w:r w:rsidR="0086707E">
        <w:t>ce given pursuant to Clause </w:t>
      </w:r>
      <w:r w:rsidR="0086707E">
        <w:fldChar w:fldCharType="begin"/>
      </w:r>
      <w:r w:rsidR="0086707E">
        <w:instrText xml:space="preserve"> REF _Ref45791148 \r \h </w:instrText>
      </w:r>
      <w:r w:rsidR="0086707E">
        <w:fldChar w:fldCharType="separate"/>
      </w:r>
      <w:r w:rsidR="00934421">
        <w:t>44.2</w:t>
      </w:r>
      <w:r w:rsidR="0086707E">
        <w:fldChar w:fldCharType="end"/>
      </w:r>
      <w:r w:rsidRPr="000009EB">
        <w:t xml:space="preserve">, the matter shall be dealt with in accordance </w:t>
      </w:r>
      <w:r w:rsidRPr="00B671F6">
        <w:t>with Paragraph </w:t>
      </w:r>
      <w:r w:rsidR="00B671F6" w:rsidRPr="00B671F6">
        <w:rPr>
          <w:rFonts w:cstheme="minorHAnsi"/>
        </w:rPr>
        <w:fldChar w:fldCharType="begin"/>
      </w:r>
      <w:r w:rsidR="00B671F6" w:rsidRPr="00B671F6">
        <w:rPr>
          <w:rFonts w:cstheme="minorHAnsi"/>
        </w:rPr>
        <w:instrText xml:space="preserve"> REF _Ref45801513 \r \h </w:instrText>
      </w:r>
      <w:r w:rsidR="00B671F6">
        <w:rPr>
          <w:rFonts w:cstheme="minorHAnsi"/>
        </w:rPr>
        <w:instrText xml:space="preserve"> \* MERGEFORMAT </w:instrText>
      </w:r>
      <w:r w:rsidR="00B671F6" w:rsidRPr="00B671F6">
        <w:rPr>
          <w:rFonts w:cstheme="minorHAnsi"/>
        </w:rPr>
      </w:r>
      <w:r w:rsidR="00B671F6" w:rsidRPr="00B671F6">
        <w:rPr>
          <w:rFonts w:cstheme="minorHAnsi"/>
        </w:rPr>
        <w:fldChar w:fldCharType="separate"/>
      </w:r>
      <w:r w:rsidR="00934421">
        <w:rPr>
          <w:rFonts w:cstheme="minorHAnsi"/>
        </w:rPr>
        <w:t>4</w:t>
      </w:r>
      <w:r w:rsidR="00B671F6" w:rsidRPr="00B671F6">
        <w:rPr>
          <w:rFonts w:cstheme="minorHAnsi"/>
        </w:rPr>
        <w:fldChar w:fldCharType="end"/>
      </w:r>
      <w:r w:rsidRPr="00B671F6">
        <w:t xml:space="preserve"> (Commercial Negotiation) of Schedule </w:t>
      </w:r>
      <w:r w:rsidR="00B671F6" w:rsidRPr="00B671F6">
        <w:t>4</w:t>
      </w:r>
      <w:r w:rsidRPr="00B671F6">
        <w:t> (Dispute Resolution Procedure) except</w:t>
      </w:r>
      <w:r w:rsidRPr="000009EB">
        <w:t xml:space="preserve"> that if the representatives are unable to resolve the dispute within 30 Working Days of the matter being referred to them, this </w:t>
      </w:r>
      <w:r w:rsidR="00012525">
        <w:t xml:space="preserve">Contract </w:t>
      </w:r>
      <w:r w:rsidRPr="000009EB">
        <w:t xml:space="preserve">shall automatically terminate with immediate effect. The costs of termination incurred by the Parties shall lie where they fall if this </w:t>
      </w:r>
      <w:r w:rsidR="00A01970">
        <w:t>Contract</w:t>
      </w:r>
      <w:r w:rsidRPr="000009EB">
        <w:t xml:space="preserve"> is terminated pursuant to this </w:t>
      </w:r>
      <w:r w:rsidR="00012525">
        <w:t>Clause </w:t>
      </w:r>
      <w:r w:rsidR="00012525">
        <w:fldChar w:fldCharType="begin"/>
      </w:r>
      <w:r w:rsidR="00012525">
        <w:instrText xml:space="preserve"> REF _Ref45791214 \r \h </w:instrText>
      </w:r>
      <w:r w:rsidR="00012525">
        <w:fldChar w:fldCharType="separate"/>
      </w:r>
      <w:r w:rsidR="00934421">
        <w:t>44.3</w:t>
      </w:r>
      <w:r w:rsidR="00012525">
        <w:fldChar w:fldCharType="end"/>
      </w:r>
      <w:r w:rsidRPr="000009EB">
        <w:t>.</w:t>
      </w:r>
      <w:bookmarkEnd w:id="305"/>
      <w:r w:rsidRPr="000009EB">
        <w:t xml:space="preserve"> </w:t>
      </w:r>
    </w:p>
    <w:p w14:paraId="144D5888" w14:textId="77777777" w:rsidR="004B136A" w:rsidRDefault="004B136A" w:rsidP="00771F4C">
      <w:pPr>
        <w:pStyle w:val="Heading1"/>
        <w:keepNext/>
        <w:numPr>
          <w:ilvl w:val="0"/>
          <w:numId w:val="4"/>
        </w:numPr>
      </w:pPr>
      <w:bookmarkStart w:id="306" w:name="_heading=h.nmf14n" w:colFirst="0" w:colLast="0"/>
      <w:bookmarkStart w:id="307" w:name="_Toc48825053"/>
      <w:bookmarkStart w:id="308" w:name="_Ref44486962"/>
      <w:bookmarkEnd w:id="306"/>
      <w:r>
        <w:t>relationship of the parties</w:t>
      </w:r>
      <w:bookmarkEnd w:id="307"/>
    </w:p>
    <w:p w14:paraId="764A21DC" w14:textId="77777777" w:rsidR="004B136A" w:rsidRDefault="004B136A" w:rsidP="00771F4C">
      <w:pPr>
        <w:pStyle w:val="Heading2"/>
        <w:numPr>
          <w:ilvl w:val="1"/>
          <w:numId w:val="4"/>
        </w:numPr>
      </w:pPr>
      <w:r w:rsidRPr="0038748F">
        <w:t xml:space="preserve">Except as expressly provided otherwise in this </w:t>
      </w:r>
      <w:r>
        <w:t>Contract</w:t>
      </w:r>
      <w:r w:rsidRPr="0038748F">
        <w:t xml:space="preserve">, nothing in this </w:t>
      </w:r>
      <w:r>
        <w:t>Contract, nor any actions taken by the P</w:t>
      </w:r>
      <w:r w:rsidRPr="0038748F">
        <w:t xml:space="preserve">arties pursuant to this </w:t>
      </w:r>
      <w:r>
        <w:t>Contract</w:t>
      </w:r>
      <w:r w:rsidRPr="0038748F">
        <w:t>, shall create a partnership, joint venture or relationship of employer and employee or p</w:t>
      </w:r>
      <w:r>
        <w:t>rincipal and agent between the Parties, or authorise either P</w:t>
      </w:r>
      <w:r w:rsidRPr="0038748F">
        <w:t xml:space="preserve">arty to make representations or enter into any commitments for or on behalf of any other </w:t>
      </w:r>
      <w:r>
        <w:t>P</w:t>
      </w:r>
      <w:r w:rsidRPr="0038748F">
        <w:t>arty.</w:t>
      </w:r>
    </w:p>
    <w:p w14:paraId="1501E791" w14:textId="77777777" w:rsidR="00C30582" w:rsidRDefault="00B06B5D" w:rsidP="00771F4C">
      <w:pPr>
        <w:pStyle w:val="Heading1"/>
        <w:keepNext/>
        <w:numPr>
          <w:ilvl w:val="0"/>
          <w:numId w:val="4"/>
        </w:numPr>
      </w:pPr>
      <w:bookmarkStart w:id="309" w:name="_Ref44487308"/>
      <w:bookmarkStart w:id="310" w:name="_Toc48825054"/>
      <w:r>
        <w:t xml:space="preserve">PREVENTING FRAUD BRIBERY AND </w:t>
      </w:r>
      <w:sdt>
        <w:sdtPr>
          <w:tag w:val="goog_rdk_128"/>
          <w:id w:val="-1172558336"/>
        </w:sdtPr>
        <w:sdtContent/>
      </w:sdt>
      <w:r>
        <w:t>CORRUPTION</w:t>
      </w:r>
      <w:bookmarkEnd w:id="308"/>
      <w:bookmarkEnd w:id="309"/>
      <w:bookmarkEnd w:id="310"/>
    </w:p>
    <w:p w14:paraId="051D55DC" w14:textId="77777777" w:rsidR="00C30582" w:rsidRDefault="009A5022" w:rsidP="00771F4C">
      <w:pPr>
        <w:pStyle w:val="Heading2"/>
        <w:numPr>
          <w:ilvl w:val="1"/>
          <w:numId w:val="4"/>
        </w:numPr>
      </w:pPr>
      <w:bookmarkStart w:id="311" w:name="_heading=h.37m2jsg" w:colFirst="0" w:colLast="0"/>
      <w:bookmarkStart w:id="312" w:name="_Ref44486986"/>
      <w:bookmarkEnd w:id="311"/>
      <w:r>
        <w:t>The Supplier must not during the</w:t>
      </w:r>
      <w:r w:rsidR="00B06B5D">
        <w:t xml:space="preserve"> Contract Period:</w:t>
      </w:r>
      <w:bookmarkEnd w:id="312"/>
    </w:p>
    <w:p w14:paraId="51738488" w14:textId="77777777" w:rsidR="00C30582" w:rsidRDefault="00B06B5D" w:rsidP="00771F4C">
      <w:pPr>
        <w:pStyle w:val="Heading3"/>
        <w:numPr>
          <w:ilvl w:val="2"/>
          <w:numId w:val="4"/>
        </w:numPr>
      </w:pPr>
      <w:r>
        <w:lastRenderedPageBreak/>
        <w:t>commit a Prohibited Act or any other criminal offence in the Regulations 57(1) and 57(2); nor</w:t>
      </w:r>
    </w:p>
    <w:p w14:paraId="57B0244E" w14:textId="77777777" w:rsidR="00C30582" w:rsidRDefault="00B06B5D" w:rsidP="00771F4C">
      <w:pPr>
        <w:pStyle w:val="Heading3"/>
        <w:numPr>
          <w:ilvl w:val="2"/>
          <w:numId w:val="4"/>
        </w:numPr>
      </w:pPr>
      <w:r>
        <w:t>do or allow anything which would cause the Buyer, including any of their employees, consultants, contractors, Sub</w:t>
      </w:r>
      <w:r w:rsidR="00746694">
        <w:t>-C</w:t>
      </w:r>
      <w:r>
        <w:t>ontractors or agents to breach any of the Relevant Requirements or incur any liability under them.</w:t>
      </w:r>
    </w:p>
    <w:p w14:paraId="1B6DA871" w14:textId="77777777" w:rsidR="00C30582" w:rsidRDefault="00B06B5D" w:rsidP="00771F4C">
      <w:pPr>
        <w:pStyle w:val="Heading2"/>
        <w:numPr>
          <w:ilvl w:val="1"/>
          <w:numId w:val="4"/>
        </w:numPr>
      </w:pPr>
      <w:bookmarkStart w:id="313" w:name="_heading=h.1mrcu09" w:colFirst="0" w:colLast="0"/>
      <w:bookmarkStart w:id="314" w:name="_Ref44486991"/>
      <w:bookmarkEnd w:id="313"/>
      <w:r>
        <w:t>The Supplier must during the Contract Period:</w:t>
      </w:r>
      <w:bookmarkEnd w:id="314"/>
    </w:p>
    <w:p w14:paraId="58E3C44D" w14:textId="77777777" w:rsidR="00C30582" w:rsidRDefault="00B06B5D" w:rsidP="00771F4C">
      <w:pPr>
        <w:pStyle w:val="Heading3"/>
        <w:numPr>
          <w:ilvl w:val="2"/>
          <w:numId w:val="4"/>
        </w:numPr>
      </w:pPr>
      <w:r>
        <w:t>create, maintain and enforce adequate policies and procedures to ensure it complies with the Relevant Requirements to prevent a Prohibited Act and require its Sub</w:t>
      </w:r>
      <w:r w:rsidR="00746694">
        <w:t>-C</w:t>
      </w:r>
      <w:r>
        <w:t>ontractors to do the same;</w:t>
      </w:r>
    </w:p>
    <w:p w14:paraId="34EEA23A" w14:textId="77777777" w:rsidR="00C30582" w:rsidRDefault="00B06B5D" w:rsidP="00771F4C">
      <w:pPr>
        <w:pStyle w:val="Heading3"/>
        <w:numPr>
          <w:ilvl w:val="2"/>
          <w:numId w:val="4"/>
        </w:numPr>
      </w:pPr>
      <w:r>
        <w:t xml:space="preserve">keep full records to show it has complied with its obligations under this Clause </w:t>
      </w:r>
      <w:r w:rsidR="00210271">
        <w:fldChar w:fldCharType="begin"/>
      </w:r>
      <w:r w:rsidR="00210271">
        <w:instrText xml:space="preserve"> REF _Ref44487308 \r \h </w:instrText>
      </w:r>
      <w:r w:rsidR="00210271">
        <w:fldChar w:fldCharType="separate"/>
      </w:r>
      <w:r w:rsidR="00934421">
        <w:t>46</w:t>
      </w:r>
      <w:r w:rsidR="00210271">
        <w:fldChar w:fldCharType="end"/>
      </w:r>
      <w:r>
        <w:t xml:space="preserve"> and give copies to the Buyer on request; and</w:t>
      </w:r>
    </w:p>
    <w:p w14:paraId="41D26642" w14:textId="77777777" w:rsidR="00C30582" w:rsidRDefault="00B06B5D" w:rsidP="00771F4C">
      <w:pPr>
        <w:pStyle w:val="Heading3"/>
        <w:numPr>
          <w:ilvl w:val="2"/>
          <w:numId w:val="4"/>
        </w:numPr>
      </w:pPr>
      <w:r>
        <w:t>if required by the Buyer, within 20 Working Days of the Commencement Date, and then annually, certify in writing to the Buyer, that it has complied with this Clause</w:t>
      </w:r>
      <w:r w:rsidR="00EB06C0">
        <w:t xml:space="preserve"> </w:t>
      </w:r>
      <w:r w:rsidR="00EB06C0">
        <w:fldChar w:fldCharType="begin"/>
      </w:r>
      <w:r w:rsidR="00EB06C0">
        <w:instrText xml:space="preserve"> REF _Ref44487308 \r \h </w:instrText>
      </w:r>
      <w:r w:rsidR="00EB06C0">
        <w:fldChar w:fldCharType="separate"/>
      </w:r>
      <w:r w:rsidR="00934421">
        <w:t>46</w:t>
      </w:r>
      <w:r w:rsidR="00EB06C0">
        <w:fldChar w:fldCharType="end"/>
      </w:r>
      <w:r>
        <w:t>, including compliance of Supplier</w:t>
      </w:r>
      <w:r w:rsidR="005423EA">
        <w:t xml:space="preserve"> Personnel</w:t>
      </w:r>
      <w:r>
        <w:t>, and provide reasonable supporting evidence of this on request, including its policies and procedures.</w:t>
      </w:r>
    </w:p>
    <w:p w14:paraId="3FA9CDFD" w14:textId="77777777" w:rsidR="00C30582" w:rsidRDefault="00B06B5D" w:rsidP="00771F4C">
      <w:pPr>
        <w:pStyle w:val="Heading2"/>
        <w:numPr>
          <w:ilvl w:val="1"/>
          <w:numId w:val="4"/>
        </w:numPr>
      </w:pPr>
      <w:bookmarkStart w:id="315" w:name="_heading=h.46r0co2" w:colFirst="0" w:colLast="0"/>
      <w:bookmarkStart w:id="316" w:name="_Ref44487025"/>
      <w:bookmarkEnd w:id="315"/>
      <w:r>
        <w:t xml:space="preserve">The Supplier must immediately notify the Buyer if it becomes aware of any breach of Clauses </w:t>
      </w:r>
      <w:r w:rsidR="005423EA">
        <w:fldChar w:fldCharType="begin"/>
      </w:r>
      <w:r w:rsidR="005423EA">
        <w:instrText xml:space="preserve"> REF _Ref44486986 \r \h </w:instrText>
      </w:r>
      <w:r w:rsidR="005423EA">
        <w:fldChar w:fldCharType="separate"/>
      </w:r>
      <w:r w:rsidR="00934421">
        <w:t>46.1</w:t>
      </w:r>
      <w:r w:rsidR="005423EA">
        <w:fldChar w:fldCharType="end"/>
      </w:r>
      <w:r>
        <w:t xml:space="preserve"> and </w:t>
      </w:r>
      <w:r w:rsidR="005423EA">
        <w:fldChar w:fldCharType="begin"/>
      </w:r>
      <w:r w:rsidR="005423EA">
        <w:instrText xml:space="preserve"> REF _Ref44486991 \r \h </w:instrText>
      </w:r>
      <w:r w:rsidR="005423EA">
        <w:fldChar w:fldCharType="separate"/>
      </w:r>
      <w:r w:rsidR="00934421">
        <w:t>46.2</w:t>
      </w:r>
      <w:r w:rsidR="005423EA">
        <w:fldChar w:fldCharType="end"/>
      </w:r>
      <w:r>
        <w:t xml:space="preserve"> or has any reason to think that it, or any of the Supplier</w:t>
      </w:r>
      <w:r w:rsidR="005423EA">
        <w:t xml:space="preserve"> Personnel</w:t>
      </w:r>
      <w:r>
        <w:t>, has either:</w:t>
      </w:r>
      <w:bookmarkEnd w:id="316"/>
    </w:p>
    <w:p w14:paraId="70503ED8" w14:textId="77777777" w:rsidR="00C30582" w:rsidRDefault="00B06B5D" w:rsidP="00771F4C">
      <w:pPr>
        <w:pStyle w:val="Heading3"/>
        <w:numPr>
          <w:ilvl w:val="2"/>
          <w:numId w:val="4"/>
        </w:numPr>
      </w:pPr>
      <w:r>
        <w:t>been investigated or prosecuted for an alleged Prohibited Act;</w:t>
      </w:r>
    </w:p>
    <w:p w14:paraId="5187DFCD" w14:textId="77777777" w:rsidR="00C30582" w:rsidRDefault="00B06B5D" w:rsidP="00771F4C">
      <w:pPr>
        <w:pStyle w:val="Heading3"/>
        <w:numPr>
          <w:ilvl w:val="2"/>
          <w:numId w:val="4"/>
        </w:numPr>
      </w:pPr>
      <w:r>
        <w:t>been debarred, suspended, proposed for suspension or debarment, or is otherwise ineligible to take part in procurement programmes or contracts because of a Prohibited Act by any government department or agency;</w:t>
      </w:r>
    </w:p>
    <w:p w14:paraId="64A194B6" w14:textId="77777777" w:rsidR="00C30582" w:rsidRDefault="00B06B5D" w:rsidP="00771F4C">
      <w:pPr>
        <w:pStyle w:val="Heading3"/>
        <w:numPr>
          <w:ilvl w:val="2"/>
          <w:numId w:val="4"/>
        </w:numPr>
      </w:pPr>
      <w:r>
        <w:t>received a request or demand for any undue financial or other advantage of any kind related to the Framework or any contract entered into under the Framework; or</w:t>
      </w:r>
    </w:p>
    <w:p w14:paraId="25D2F0C5" w14:textId="77777777" w:rsidR="00C30582" w:rsidRDefault="00B06B5D" w:rsidP="00771F4C">
      <w:pPr>
        <w:pStyle w:val="Heading3"/>
        <w:numPr>
          <w:ilvl w:val="2"/>
          <w:numId w:val="4"/>
        </w:numPr>
      </w:pPr>
      <w:r>
        <w:t>suspected that any person or Party directly or indirectly related to the Framework or any contract entered into under the Framework has committed or attempted to commit a Prohibited Act.</w:t>
      </w:r>
    </w:p>
    <w:p w14:paraId="286B8990" w14:textId="77777777" w:rsidR="00C30582" w:rsidRDefault="00B06B5D" w:rsidP="00771F4C">
      <w:pPr>
        <w:pStyle w:val="Heading2"/>
        <w:numPr>
          <w:ilvl w:val="1"/>
          <w:numId w:val="4"/>
        </w:numPr>
      </w:pPr>
      <w:bookmarkStart w:id="317" w:name="_heading=h.2lwamvv" w:colFirst="0" w:colLast="0"/>
      <w:bookmarkStart w:id="318" w:name="_Ref44487036"/>
      <w:bookmarkEnd w:id="317"/>
      <w:r>
        <w:t xml:space="preserve">If the Supplier notifies the Buyer as required by Clause </w:t>
      </w:r>
      <w:r w:rsidR="00336DC2">
        <w:fldChar w:fldCharType="begin"/>
      </w:r>
      <w:r w:rsidR="00336DC2">
        <w:instrText xml:space="preserve"> REF _Ref44487025 \r \h </w:instrText>
      </w:r>
      <w:r w:rsidR="00336DC2">
        <w:fldChar w:fldCharType="separate"/>
      </w:r>
      <w:r w:rsidR="00934421">
        <w:t>46.3</w:t>
      </w:r>
      <w:r w:rsidR="00336DC2">
        <w:fldChar w:fldCharType="end"/>
      </w:r>
      <w:r>
        <w:t>, the Supplier must respond promptly to their further enquiries, co-operate with any investigation and allow the audit of any books, records and relevant documentation.</w:t>
      </w:r>
      <w:bookmarkEnd w:id="318"/>
    </w:p>
    <w:p w14:paraId="4089248A" w14:textId="77777777" w:rsidR="008E3881" w:rsidRDefault="008E3881" w:rsidP="00771F4C">
      <w:pPr>
        <w:pStyle w:val="Heading2"/>
        <w:numPr>
          <w:ilvl w:val="1"/>
          <w:numId w:val="4"/>
        </w:numPr>
      </w:pPr>
      <w:r w:rsidRPr="008E3881">
        <w:t>If the Supplier breaches Clause</w:t>
      </w:r>
      <w:r w:rsidR="00902904">
        <w:t xml:space="preserve"> </w:t>
      </w:r>
      <w:r w:rsidR="00902904">
        <w:fldChar w:fldCharType="begin"/>
      </w:r>
      <w:r w:rsidR="00902904">
        <w:instrText xml:space="preserve"> REF _Ref44486991 \r \h </w:instrText>
      </w:r>
      <w:r w:rsidR="00902904">
        <w:fldChar w:fldCharType="separate"/>
      </w:r>
      <w:r w:rsidR="00934421">
        <w:t>46.2</w:t>
      </w:r>
      <w:r w:rsidR="00902904">
        <w:fldChar w:fldCharType="end"/>
      </w:r>
      <w:r w:rsidR="00902904">
        <w:t xml:space="preserve"> </w:t>
      </w:r>
      <w:r w:rsidRPr="008E3881">
        <w:t xml:space="preserve">, the </w:t>
      </w:r>
      <w:r w:rsidR="000750B5">
        <w:t xml:space="preserve">Buyer </w:t>
      </w:r>
      <w:r w:rsidRPr="008E3881">
        <w:t>may by notice:</w:t>
      </w:r>
    </w:p>
    <w:p w14:paraId="684BAA0E" w14:textId="77777777" w:rsidR="008E3881" w:rsidRDefault="008E3881" w:rsidP="00771F4C">
      <w:pPr>
        <w:pStyle w:val="Heading3"/>
        <w:numPr>
          <w:ilvl w:val="2"/>
          <w:numId w:val="4"/>
        </w:numPr>
      </w:pPr>
      <w:r w:rsidRPr="008E3881">
        <w:t xml:space="preserve">require the Supplier to remove from performance of this Contract any Supplier Personnel whose </w:t>
      </w:r>
      <w:r>
        <w:t>acts</w:t>
      </w:r>
      <w:r w:rsidRPr="008E3881">
        <w:t xml:space="preserve"> </w:t>
      </w:r>
      <w:r>
        <w:t>or</w:t>
      </w:r>
      <w:r w:rsidRPr="008E3881">
        <w:t xml:space="preserve"> omissions have caused the Supplier’s breach; or</w:t>
      </w:r>
      <w:bookmarkStart w:id="319" w:name="_bookmark186"/>
      <w:bookmarkEnd w:id="319"/>
    </w:p>
    <w:p w14:paraId="39C7D8D1" w14:textId="77777777" w:rsidR="008E3881" w:rsidRDefault="008E3881" w:rsidP="00771F4C">
      <w:pPr>
        <w:pStyle w:val="Heading3"/>
        <w:numPr>
          <w:ilvl w:val="2"/>
          <w:numId w:val="4"/>
        </w:numPr>
      </w:pPr>
      <w:bookmarkStart w:id="320" w:name="_Ref46326416"/>
      <w:r w:rsidRPr="008E3881">
        <w:t>immediately terminate this Contract for material Default.</w:t>
      </w:r>
      <w:bookmarkEnd w:id="320"/>
    </w:p>
    <w:p w14:paraId="42D59BD3" w14:textId="77777777" w:rsidR="00C30582" w:rsidRDefault="00B06B5D" w:rsidP="00771F4C">
      <w:pPr>
        <w:pStyle w:val="Heading2"/>
        <w:numPr>
          <w:ilvl w:val="1"/>
          <w:numId w:val="4"/>
        </w:numPr>
      </w:pPr>
      <w:r>
        <w:t xml:space="preserve">In any notice the Supplier gives under Clause </w:t>
      </w:r>
      <w:r w:rsidR="008E3881">
        <w:fldChar w:fldCharType="begin"/>
      </w:r>
      <w:r w:rsidR="008E3881">
        <w:instrText xml:space="preserve"> REF _Ref44487025 \r \h </w:instrText>
      </w:r>
      <w:r w:rsidR="008E3881">
        <w:fldChar w:fldCharType="separate"/>
      </w:r>
      <w:r w:rsidR="00934421">
        <w:t>46.3</w:t>
      </w:r>
      <w:r w:rsidR="008E3881">
        <w:fldChar w:fldCharType="end"/>
      </w:r>
      <w:r>
        <w:t xml:space="preserve"> it must specify the:</w:t>
      </w:r>
    </w:p>
    <w:p w14:paraId="17C7B596" w14:textId="77777777" w:rsidR="00C30582" w:rsidRDefault="00B06B5D" w:rsidP="00771F4C">
      <w:pPr>
        <w:pStyle w:val="Heading3"/>
        <w:numPr>
          <w:ilvl w:val="2"/>
          <w:numId w:val="4"/>
        </w:numPr>
      </w:pPr>
      <w:r>
        <w:lastRenderedPageBreak/>
        <w:t>Prohibited Act;</w:t>
      </w:r>
    </w:p>
    <w:p w14:paraId="638DFD5A" w14:textId="77777777" w:rsidR="00C30582" w:rsidRDefault="00B06B5D" w:rsidP="00771F4C">
      <w:pPr>
        <w:pStyle w:val="Heading3"/>
        <w:numPr>
          <w:ilvl w:val="2"/>
          <w:numId w:val="4"/>
        </w:numPr>
      </w:pPr>
      <w:r>
        <w:t>identity of the Party who it thinks has committed the Prohibited Act; and</w:t>
      </w:r>
    </w:p>
    <w:p w14:paraId="593D58EF" w14:textId="77777777" w:rsidR="00C30582" w:rsidRDefault="00B06B5D" w:rsidP="00771F4C">
      <w:pPr>
        <w:pStyle w:val="Heading3"/>
        <w:numPr>
          <w:ilvl w:val="2"/>
          <w:numId w:val="4"/>
        </w:numPr>
      </w:pPr>
      <w:r>
        <w:t>action it has decided to take.</w:t>
      </w:r>
    </w:p>
    <w:p w14:paraId="2189B09A" w14:textId="77777777" w:rsidR="00C30582" w:rsidRDefault="00B06B5D" w:rsidP="00771F4C">
      <w:pPr>
        <w:pStyle w:val="Heading1"/>
        <w:keepNext/>
        <w:numPr>
          <w:ilvl w:val="0"/>
          <w:numId w:val="4"/>
        </w:numPr>
      </w:pPr>
      <w:bookmarkStart w:id="321" w:name="_heading=h.111kx3o" w:colFirst="0" w:colLast="0"/>
      <w:bookmarkStart w:id="322" w:name="_Toc48825055"/>
      <w:bookmarkEnd w:id="321"/>
      <w:r>
        <w:t>EQUALITY, DIVERSITY AND HUMAN RIGHTS</w:t>
      </w:r>
      <w:bookmarkEnd w:id="322"/>
    </w:p>
    <w:p w14:paraId="3A48CD60" w14:textId="77777777" w:rsidR="00C30582" w:rsidRDefault="00B06B5D" w:rsidP="00771F4C">
      <w:pPr>
        <w:pStyle w:val="Heading2"/>
        <w:numPr>
          <w:ilvl w:val="1"/>
          <w:numId w:val="4"/>
        </w:numPr>
      </w:pPr>
      <w:r>
        <w:t>The Supplier must follow all applicable equality Law when it performs its obligations under this Contract, including:</w:t>
      </w:r>
    </w:p>
    <w:p w14:paraId="15FBB604" w14:textId="77777777" w:rsidR="00C30582" w:rsidRDefault="00B06B5D" w:rsidP="00771F4C">
      <w:pPr>
        <w:pStyle w:val="Heading3"/>
        <w:numPr>
          <w:ilvl w:val="2"/>
          <w:numId w:val="4"/>
        </w:numPr>
      </w:pPr>
      <w:r>
        <w:t>protections against discrimination on the grounds of race, sex, gender reassignment, religion or belief, disability, sexual orientation, pregnancy, maternity, age or otherwise; and</w:t>
      </w:r>
    </w:p>
    <w:p w14:paraId="74827EA2" w14:textId="77777777" w:rsidR="00C30582" w:rsidRDefault="00B06B5D" w:rsidP="00771F4C">
      <w:pPr>
        <w:pStyle w:val="Heading3"/>
        <w:numPr>
          <w:ilvl w:val="2"/>
          <w:numId w:val="4"/>
        </w:numPr>
      </w:pPr>
      <w:r>
        <w:t>any other requirements and instructions which the Buyer reasonably imposes related to equality Law.</w:t>
      </w:r>
    </w:p>
    <w:p w14:paraId="4D40FC1F" w14:textId="77777777" w:rsidR="00C30582" w:rsidRDefault="00B06B5D" w:rsidP="00771F4C">
      <w:pPr>
        <w:pStyle w:val="Heading2"/>
        <w:numPr>
          <w:ilvl w:val="1"/>
          <w:numId w:val="4"/>
        </w:numPr>
      </w:pPr>
      <w:r>
        <w:t>The Supplier must take all necessary steps, and inform the Buyer of the steps taken, to prevent anything that is considered to be unlawful discrimination by any court or tribunal, or the Equality and Human Rights Commission (or any successor organisation) when working on a Contract.</w:t>
      </w:r>
    </w:p>
    <w:p w14:paraId="5115010F" w14:textId="77777777" w:rsidR="00C30582" w:rsidRDefault="00B06B5D" w:rsidP="00771F4C">
      <w:pPr>
        <w:pStyle w:val="Heading1"/>
        <w:keepNext/>
        <w:numPr>
          <w:ilvl w:val="0"/>
          <w:numId w:val="4"/>
        </w:numPr>
      </w:pPr>
      <w:bookmarkStart w:id="323" w:name="_heading=h.3l18frh" w:colFirst="0" w:colLast="0"/>
      <w:bookmarkStart w:id="324" w:name="_Toc48825056"/>
      <w:bookmarkEnd w:id="323"/>
      <w:r>
        <w:t>ASSIGNMENT</w:t>
      </w:r>
      <w:r w:rsidR="0083798B">
        <w:t xml:space="preserve"> </w:t>
      </w:r>
      <w:r w:rsidR="008801A0">
        <w:t>AND NOVATION</w:t>
      </w:r>
      <w:bookmarkEnd w:id="324"/>
      <w:r w:rsidR="008801A0">
        <w:t xml:space="preserve"> </w:t>
      </w:r>
    </w:p>
    <w:p w14:paraId="2DD68773" w14:textId="77777777" w:rsidR="008801A0" w:rsidRPr="008801A0" w:rsidRDefault="008801A0" w:rsidP="00771F4C">
      <w:pPr>
        <w:pStyle w:val="Heading2"/>
        <w:numPr>
          <w:ilvl w:val="1"/>
          <w:numId w:val="4"/>
        </w:numPr>
      </w:pPr>
      <w:bookmarkStart w:id="325" w:name="_heading=h.4k668n3" w:colFirst="0" w:colLast="0"/>
      <w:bookmarkEnd w:id="325"/>
      <w:r w:rsidRPr="008801A0">
        <w:t xml:space="preserve">The Supplier shall not assign, novate or otherwise dispose of or create any trust in relation to any or all of its rights, obligations or liabilities under this </w:t>
      </w:r>
      <w:r w:rsidR="006E4868">
        <w:t>Contract</w:t>
      </w:r>
      <w:r w:rsidRPr="008801A0">
        <w:t xml:space="preserve"> without the prior written consent of the </w:t>
      </w:r>
      <w:r w:rsidR="006E4868">
        <w:t>Buyer</w:t>
      </w:r>
      <w:r w:rsidRPr="008801A0">
        <w:t>.</w:t>
      </w:r>
    </w:p>
    <w:p w14:paraId="1A1708F1" w14:textId="77777777" w:rsidR="008801A0" w:rsidRPr="008801A0" w:rsidRDefault="008801A0" w:rsidP="00771F4C">
      <w:pPr>
        <w:pStyle w:val="Heading2"/>
        <w:numPr>
          <w:ilvl w:val="1"/>
          <w:numId w:val="4"/>
        </w:numPr>
      </w:pPr>
      <w:bookmarkStart w:id="326" w:name="_Ref45791982"/>
      <w:r w:rsidRPr="008801A0">
        <w:t xml:space="preserve">The </w:t>
      </w:r>
      <w:r w:rsidR="006E4868">
        <w:t>Buyer</w:t>
      </w:r>
      <w:r w:rsidRPr="008801A0">
        <w:t xml:space="preserve"> may at its discretion assign, novate or otherwise dispose of any or all of its rights, obligations and liabilities under this </w:t>
      </w:r>
      <w:r w:rsidR="006E4868">
        <w:t>Contract</w:t>
      </w:r>
      <w:r w:rsidRPr="008801A0">
        <w:t xml:space="preserve"> and/or any associated licences to:</w:t>
      </w:r>
      <w:bookmarkEnd w:id="326"/>
    </w:p>
    <w:p w14:paraId="00BEC7F1" w14:textId="77777777" w:rsidR="008801A0" w:rsidRPr="008801A0" w:rsidRDefault="008801A0" w:rsidP="00771F4C">
      <w:pPr>
        <w:pStyle w:val="Heading3"/>
        <w:numPr>
          <w:ilvl w:val="2"/>
          <w:numId w:val="4"/>
        </w:numPr>
      </w:pPr>
      <w:r w:rsidRPr="008801A0">
        <w:t>any Central Government Body; or</w:t>
      </w:r>
    </w:p>
    <w:p w14:paraId="3209197B" w14:textId="77777777" w:rsidR="008801A0" w:rsidRPr="008801A0" w:rsidRDefault="008801A0" w:rsidP="00771F4C">
      <w:pPr>
        <w:pStyle w:val="Heading3"/>
        <w:numPr>
          <w:ilvl w:val="2"/>
          <w:numId w:val="4"/>
        </w:numPr>
      </w:pPr>
      <w:r w:rsidRPr="008801A0">
        <w:t xml:space="preserve">to a body other than a Central Government Body (including any private sector body) which performs any of the functions that previously had been performed by the </w:t>
      </w:r>
      <w:r w:rsidR="00EE7BEE">
        <w:t>Buyer</w:t>
      </w:r>
      <w:r w:rsidRPr="008801A0">
        <w:t>,</w:t>
      </w:r>
    </w:p>
    <w:p w14:paraId="22234E9D" w14:textId="77777777" w:rsidR="008801A0" w:rsidRPr="008801A0" w:rsidRDefault="008801A0" w:rsidP="008801A0">
      <w:pPr>
        <w:pStyle w:val="Heading2"/>
        <w:numPr>
          <w:ilvl w:val="0"/>
          <w:numId w:val="0"/>
        </w:numPr>
        <w:ind w:left="1418"/>
        <w:rPr>
          <w:rFonts w:cstheme="minorHAnsi"/>
        </w:rPr>
      </w:pPr>
      <w:r w:rsidRPr="008801A0">
        <w:rPr>
          <w:rFonts w:cstheme="minorHAnsi"/>
        </w:rPr>
        <w:t xml:space="preserve">and the </w:t>
      </w:r>
      <w:r w:rsidR="006E4868">
        <w:rPr>
          <w:rFonts w:cstheme="minorHAnsi"/>
        </w:rPr>
        <w:t>Supplier shall, at the Buyer</w:t>
      </w:r>
      <w:r w:rsidRPr="008801A0">
        <w:rPr>
          <w:rFonts w:cstheme="minorHAnsi"/>
        </w:rPr>
        <w:t xml:space="preserve">’s request, enter into a novation agreement in such form as the </w:t>
      </w:r>
      <w:r w:rsidR="006E4868">
        <w:rPr>
          <w:rFonts w:cstheme="minorHAnsi"/>
        </w:rPr>
        <w:t>Buyer</w:t>
      </w:r>
      <w:r w:rsidRPr="008801A0">
        <w:rPr>
          <w:rFonts w:cstheme="minorHAnsi"/>
        </w:rPr>
        <w:t xml:space="preserve"> shall reasonably specify in order to enable the</w:t>
      </w:r>
      <w:r w:rsidR="006E4868">
        <w:rPr>
          <w:rFonts w:cstheme="minorHAnsi"/>
        </w:rPr>
        <w:t xml:space="preserve"> Buyer</w:t>
      </w:r>
      <w:r w:rsidRPr="008801A0">
        <w:rPr>
          <w:rFonts w:cstheme="minorHAnsi"/>
        </w:rPr>
        <w:t xml:space="preserve"> to exercise its rig</w:t>
      </w:r>
      <w:r w:rsidR="006E4868">
        <w:rPr>
          <w:rFonts w:cstheme="minorHAnsi"/>
        </w:rPr>
        <w:t>hts pursuant to this Clause </w:t>
      </w:r>
      <w:r w:rsidR="006E4868">
        <w:rPr>
          <w:rFonts w:cstheme="minorHAnsi"/>
        </w:rPr>
        <w:fldChar w:fldCharType="begin"/>
      </w:r>
      <w:r w:rsidR="006E4868">
        <w:rPr>
          <w:rFonts w:cstheme="minorHAnsi"/>
        </w:rPr>
        <w:instrText xml:space="preserve"> REF _Ref45791982 \r \h </w:instrText>
      </w:r>
      <w:r w:rsidR="006E4868">
        <w:rPr>
          <w:rFonts w:cstheme="minorHAnsi"/>
        </w:rPr>
      </w:r>
      <w:r w:rsidR="006E4868">
        <w:rPr>
          <w:rFonts w:cstheme="minorHAnsi"/>
        </w:rPr>
        <w:fldChar w:fldCharType="separate"/>
      </w:r>
      <w:r w:rsidR="00934421">
        <w:rPr>
          <w:rFonts w:cstheme="minorHAnsi"/>
        </w:rPr>
        <w:t>48.2</w:t>
      </w:r>
      <w:r w:rsidR="006E4868">
        <w:rPr>
          <w:rFonts w:cstheme="minorHAnsi"/>
        </w:rPr>
        <w:fldChar w:fldCharType="end"/>
      </w:r>
      <w:r w:rsidRPr="008801A0">
        <w:rPr>
          <w:rFonts w:cstheme="minorHAnsi"/>
        </w:rPr>
        <w:t>.</w:t>
      </w:r>
    </w:p>
    <w:p w14:paraId="3F8BB497" w14:textId="77777777" w:rsidR="008801A0" w:rsidRPr="008801A0" w:rsidRDefault="008801A0" w:rsidP="00771F4C">
      <w:pPr>
        <w:pStyle w:val="Heading2"/>
        <w:numPr>
          <w:ilvl w:val="1"/>
          <w:numId w:val="4"/>
        </w:numPr>
      </w:pPr>
      <w:r w:rsidRPr="008801A0">
        <w:t>A change in the lega</w:t>
      </w:r>
      <w:r w:rsidR="006E4868">
        <w:t>l status of the Buyer</w:t>
      </w:r>
      <w:r w:rsidRPr="008801A0">
        <w:t xml:space="preserve"> such that it ceases to be a Cen</w:t>
      </w:r>
      <w:r w:rsidR="007F3C7D">
        <w:t>tral Government Body shall not, subject to Clause </w:t>
      </w:r>
      <w:r w:rsidR="007F3C7D">
        <w:fldChar w:fldCharType="begin"/>
      </w:r>
      <w:r w:rsidR="007F3C7D">
        <w:instrText xml:space="preserve"> REF _Ref45792095 \r \h </w:instrText>
      </w:r>
      <w:r w:rsidR="007F3C7D">
        <w:fldChar w:fldCharType="separate"/>
      </w:r>
      <w:r w:rsidR="00934421">
        <w:t>48.4</w:t>
      </w:r>
      <w:r w:rsidR="007F3C7D">
        <w:fldChar w:fldCharType="end"/>
      </w:r>
      <w:r w:rsidR="007F3C7D">
        <w:t>,</w:t>
      </w:r>
      <w:r w:rsidRPr="008801A0">
        <w:t xml:space="preserve"> affect the validity of this </w:t>
      </w:r>
      <w:r w:rsidR="007F3C7D">
        <w:t xml:space="preserve">Contract </w:t>
      </w:r>
      <w:r w:rsidRPr="008801A0">
        <w:t xml:space="preserve">and this </w:t>
      </w:r>
      <w:r w:rsidR="007F3C7D">
        <w:t>Contract</w:t>
      </w:r>
      <w:r w:rsidRPr="008801A0">
        <w:t xml:space="preserve"> shall be binding on any successor body to the </w:t>
      </w:r>
      <w:r w:rsidR="007F3C7D">
        <w:t>Buyer</w:t>
      </w:r>
      <w:r w:rsidRPr="008801A0">
        <w:t>.</w:t>
      </w:r>
    </w:p>
    <w:p w14:paraId="6D9BD4FD" w14:textId="77777777" w:rsidR="008801A0" w:rsidRPr="008801A0" w:rsidRDefault="008801A0" w:rsidP="00771F4C">
      <w:pPr>
        <w:pStyle w:val="Heading2"/>
        <w:numPr>
          <w:ilvl w:val="1"/>
          <w:numId w:val="4"/>
        </w:numPr>
      </w:pPr>
      <w:bookmarkStart w:id="327" w:name="_Ref45792095"/>
      <w:r w:rsidRPr="008801A0">
        <w:t>If the</w:t>
      </w:r>
      <w:r w:rsidR="00ED2E5D">
        <w:t xml:space="preserve"> Buyer</w:t>
      </w:r>
      <w:r w:rsidRPr="008801A0">
        <w:t xml:space="preserve"> assigns, novates or otherwise disposes of any of its rights, obligations or liabilities under this </w:t>
      </w:r>
      <w:r w:rsidR="00ED2E5D">
        <w:t xml:space="preserve">Contract </w:t>
      </w:r>
      <w:r w:rsidRPr="008801A0">
        <w:t xml:space="preserve">to a body which is not a Central Government Body or if a body which is not a Central Government Body succeeds the </w:t>
      </w:r>
      <w:r w:rsidR="00ED2E5D">
        <w:t>Buyer</w:t>
      </w:r>
      <w:r w:rsidRPr="008801A0">
        <w:t xml:space="preserve"> (any such body a “</w:t>
      </w:r>
      <w:r w:rsidRPr="00ED2E5D">
        <w:rPr>
          <w:b/>
        </w:rPr>
        <w:t>Successor Body</w:t>
      </w:r>
      <w:r w:rsidRPr="008801A0">
        <w:t xml:space="preserve">”), the Supplier shall have the right to terminate for an Insolvency </w:t>
      </w:r>
      <w:r w:rsidRPr="00F63DED">
        <w:t xml:space="preserve">Event affecting the Successor Body identical to the right of termination of the </w:t>
      </w:r>
      <w:r w:rsidR="00A10320" w:rsidRPr="00F63DED">
        <w:t>Buyer</w:t>
      </w:r>
      <w:r w:rsidRPr="00F63DED">
        <w:t xml:space="preserve"> under </w:t>
      </w:r>
      <w:r w:rsidR="006745CE" w:rsidRPr="00F63DED">
        <w:t xml:space="preserve">Clause </w:t>
      </w:r>
      <w:r w:rsidR="00445FC3" w:rsidRPr="00F63DED">
        <w:fldChar w:fldCharType="begin"/>
      </w:r>
      <w:r w:rsidR="00445FC3" w:rsidRPr="00F63DED">
        <w:instrText xml:space="preserve"> REF _Ref45885460 \r \h </w:instrText>
      </w:r>
      <w:r w:rsidR="00F63DED">
        <w:instrText xml:space="preserve"> \* MERGEFORMAT </w:instrText>
      </w:r>
      <w:r w:rsidR="00445FC3" w:rsidRPr="00F63DED">
        <w:fldChar w:fldCharType="separate"/>
      </w:r>
      <w:r w:rsidR="00934421">
        <w:t>35.1.4</w:t>
      </w:r>
      <w:r w:rsidR="00445FC3" w:rsidRPr="00F63DED">
        <w:fldChar w:fldCharType="end"/>
      </w:r>
      <w:r w:rsidR="006745CE" w:rsidRPr="00F63DED">
        <w:t xml:space="preserve"> </w:t>
      </w:r>
      <w:r w:rsidRPr="00F63DED">
        <w:t xml:space="preserve">as if references in that </w:t>
      </w:r>
      <w:r w:rsidR="006745CE" w:rsidRPr="00F63DED">
        <w:t>Clause to</w:t>
      </w:r>
      <w:r w:rsidRPr="00F63DED">
        <w:t xml:space="preserve"> the Supplier and </w:t>
      </w:r>
      <w:r w:rsidR="00796B1F" w:rsidRPr="00F63DED">
        <w:t>to Supplier or Guarantor</w:t>
      </w:r>
      <w:r w:rsidR="00F63DED">
        <w:t xml:space="preserve"> (if applicable)</w:t>
      </w:r>
      <w:r w:rsidR="00796B1F" w:rsidRPr="00F63DED">
        <w:t xml:space="preserve"> in the definition of Insolvency Event </w:t>
      </w:r>
      <w:r w:rsidRPr="00F63DED">
        <w:t>were references to the Successor Body).</w:t>
      </w:r>
      <w:bookmarkEnd w:id="327"/>
    </w:p>
    <w:p w14:paraId="0E46E50D" w14:textId="77777777" w:rsidR="00C30582" w:rsidRDefault="002D18CA" w:rsidP="00771F4C">
      <w:pPr>
        <w:pStyle w:val="Heading1"/>
        <w:keepNext/>
        <w:numPr>
          <w:ilvl w:val="0"/>
          <w:numId w:val="4"/>
        </w:numPr>
      </w:pPr>
      <w:bookmarkStart w:id="328" w:name="_Ref45794493"/>
      <w:bookmarkStart w:id="329" w:name="_Toc48825057"/>
      <w:r>
        <w:lastRenderedPageBreak/>
        <w:t>CHANGE</w:t>
      </w:r>
      <w:bookmarkEnd w:id="328"/>
      <w:bookmarkEnd w:id="329"/>
    </w:p>
    <w:p w14:paraId="50CDD001" w14:textId="77777777" w:rsidR="002D18CA" w:rsidRPr="002D18CA" w:rsidRDefault="002D18CA" w:rsidP="002D18CA">
      <w:pPr>
        <w:pStyle w:val="Heading2"/>
        <w:numPr>
          <w:ilvl w:val="0"/>
          <w:numId w:val="0"/>
        </w:numPr>
        <w:ind w:left="709"/>
        <w:rPr>
          <w:b/>
        </w:rPr>
      </w:pPr>
      <w:r w:rsidRPr="002D18CA">
        <w:rPr>
          <w:b/>
        </w:rPr>
        <w:t>Change Control Procedure</w:t>
      </w:r>
    </w:p>
    <w:p w14:paraId="02B19D9E" w14:textId="77777777" w:rsidR="00C30582" w:rsidRDefault="002D18CA" w:rsidP="00771F4C">
      <w:pPr>
        <w:pStyle w:val="Heading2"/>
        <w:numPr>
          <w:ilvl w:val="1"/>
          <w:numId w:val="4"/>
        </w:numPr>
      </w:pPr>
      <w:r w:rsidRPr="005569F8">
        <w:t xml:space="preserve">Any requirement </w:t>
      </w:r>
      <w:r w:rsidRPr="0073637F">
        <w:t>for a Change shall be subject to the Change Control Procedure.</w:t>
      </w:r>
      <w:r w:rsidR="005569F8">
        <w:t xml:space="preserve"> </w:t>
      </w:r>
    </w:p>
    <w:p w14:paraId="72F87569" w14:textId="77777777" w:rsidR="00E4309F" w:rsidRDefault="00E4309F" w:rsidP="00E4309F">
      <w:pPr>
        <w:pStyle w:val="Heading2"/>
        <w:numPr>
          <w:ilvl w:val="0"/>
          <w:numId w:val="0"/>
        </w:numPr>
        <w:ind w:left="709"/>
        <w:rPr>
          <w:b/>
        </w:rPr>
      </w:pPr>
      <w:r w:rsidRPr="002D18CA">
        <w:rPr>
          <w:b/>
        </w:rPr>
        <w:t xml:space="preserve">Change </w:t>
      </w:r>
      <w:r>
        <w:rPr>
          <w:b/>
        </w:rPr>
        <w:t xml:space="preserve">in Law </w:t>
      </w:r>
    </w:p>
    <w:p w14:paraId="40BD3422" w14:textId="77777777" w:rsidR="00AB4091" w:rsidRPr="00AB4091" w:rsidRDefault="00AB4091" w:rsidP="00771F4C">
      <w:pPr>
        <w:pStyle w:val="Heading2"/>
        <w:numPr>
          <w:ilvl w:val="1"/>
          <w:numId w:val="4"/>
        </w:numPr>
      </w:pPr>
      <w:bookmarkStart w:id="330" w:name="_Toc139080365"/>
      <w:r w:rsidRPr="00AB4091">
        <w:t xml:space="preserve">The Supplier shall neither be relieved of its obligations to supply the Services in accordance with the terms and conditions of this </w:t>
      </w:r>
      <w:r w:rsidR="00185ECC">
        <w:t>Contract</w:t>
      </w:r>
      <w:r w:rsidRPr="00AB4091">
        <w:t xml:space="preserve"> nor be entitled to an increase in the Charges as the result of:</w:t>
      </w:r>
      <w:bookmarkEnd w:id="330"/>
    </w:p>
    <w:p w14:paraId="3585D7FD" w14:textId="77777777" w:rsidR="00AB4091" w:rsidRPr="006D216E" w:rsidRDefault="00AB4091" w:rsidP="00771F4C">
      <w:pPr>
        <w:pStyle w:val="Heading3"/>
        <w:numPr>
          <w:ilvl w:val="2"/>
          <w:numId w:val="4"/>
        </w:numPr>
      </w:pPr>
      <w:bookmarkStart w:id="331" w:name="_Toc139080366"/>
      <w:r w:rsidRPr="006D216E">
        <w:t>a General Change in Law; or</w:t>
      </w:r>
      <w:bookmarkEnd w:id="331"/>
      <w:r w:rsidRPr="006D216E">
        <w:t xml:space="preserve"> </w:t>
      </w:r>
    </w:p>
    <w:p w14:paraId="6ABBE45E" w14:textId="77777777" w:rsidR="00AB4091" w:rsidRPr="006D216E" w:rsidRDefault="00AB4091" w:rsidP="00771F4C">
      <w:pPr>
        <w:pStyle w:val="Heading3"/>
        <w:numPr>
          <w:ilvl w:val="2"/>
          <w:numId w:val="4"/>
        </w:numPr>
      </w:pPr>
      <w:bookmarkStart w:id="332" w:name="_Ref88801225"/>
      <w:bookmarkStart w:id="333" w:name="_Toc139080367"/>
      <w:r w:rsidRPr="006D216E">
        <w:t xml:space="preserve">a Specific Change in Law where the effect of that Specific Change in Law on the Services is reasonably foreseeable at the </w:t>
      </w:r>
      <w:r w:rsidR="00185ECC" w:rsidRPr="006D216E">
        <w:t>Commencement</w:t>
      </w:r>
      <w:r w:rsidRPr="006D216E">
        <w:t xml:space="preserve"> Date.</w:t>
      </w:r>
      <w:bookmarkEnd w:id="332"/>
      <w:bookmarkEnd w:id="333"/>
    </w:p>
    <w:p w14:paraId="4534D3B9" w14:textId="77777777" w:rsidR="00185ECC" w:rsidRPr="006D216E" w:rsidRDefault="00185ECC" w:rsidP="00771F4C">
      <w:pPr>
        <w:pStyle w:val="Heading2"/>
        <w:numPr>
          <w:ilvl w:val="1"/>
          <w:numId w:val="4"/>
        </w:numPr>
      </w:pPr>
      <w:bookmarkStart w:id="334" w:name="_Toc139080369"/>
      <w:r w:rsidRPr="006D216E">
        <w:t>If a Specific Change in Law occu</w:t>
      </w:r>
      <w:r w:rsidR="0019299C" w:rsidRPr="006D216E">
        <w:t>rs or will occur during the Contract Period</w:t>
      </w:r>
      <w:r w:rsidRPr="006D216E">
        <w:t xml:space="preserve"> (other than as referred to in Clause </w:t>
      </w:r>
      <w:r w:rsidR="00B31D13" w:rsidRPr="006D216E">
        <w:fldChar w:fldCharType="begin"/>
      </w:r>
      <w:r w:rsidR="00B31D13" w:rsidRPr="006D216E">
        <w:instrText xml:space="preserve"> REF _Ref88801225 \r \h </w:instrText>
      </w:r>
      <w:r w:rsidR="006D216E">
        <w:instrText xml:space="preserve"> \* MERGEFORMAT </w:instrText>
      </w:r>
      <w:r w:rsidR="00B31D13" w:rsidRPr="006D216E">
        <w:fldChar w:fldCharType="separate"/>
      </w:r>
      <w:r w:rsidR="00934421">
        <w:t>49.2.2</w:t>
      </w:r>
      <w:r w:rsidR="00B31D13" w:rsidRPr="006D216E">
        <w:fldChar w:fldCharType="end"/>
      </w:r>
      <w:r w:rsidRPr="006D216E">
        <w:t>), the Supplier shall:</w:t>
      </w:r>
    </w:p>
    <w:p w14:paraId="16AB376D" w14:textId="77777777" w:rsidR="00185ECC" w:rsidRPr="006D216E" w:rsidRDefault="00185ECC" w:rsidP="00771F4C">
      <w:pPr>
        <w:pStyle w:val="Heading3"/>
        <w:numPr>
          <w:ilvl w:val="2"/>
          <w:numId w:val="4"/>
        </w:numPr>
      </w:pPr>
      <w:r w:rsidRPr="006D216E">
        <w:t xml:space="preserve">notify the </w:t>
      </w:r>
      <w:r w:rsidR="00B31D13" w:rsidRPr="006D216E">
        <w:t>Buyer</w:t>
      </w:r>
      <w:r w:rsidRPr="006D216E">
        <w:t xml:space="preserve"> as soon as reasonably practicable of the likely effects of that change, including:</w:t>
      </w:r>
      <w:bookmarkEnd w:id="334"/>
    </w:p>
    <w:p w14:paraId="417A148F" w14:textId="77777777" w:rsidR="00185ECC" w:rsidRPr="006D216E" w:rsidRDefault="00185ECC" w:rsidP="00771F4C">
      <w:pPr>
        <w:pStyle w:val="Heading4"/>
        <w:numPr>
          <w:ilvl w:val="3"/>
          <w:numId w:val="18"/>
        </w:numPr>
        <w:ind w:left="3119" w:hanging="709"/>
      </w:pPr>
      <w:bookmarkStart w:id="335" w:name="_Toc139080370"/>
      <w:r w:rsidRPr="006D216E">
        <w:t>whether any Change is required to the Service</w:t>
      </w:r>
      <w:r w:rsidR="00B31D13" w:rsidRPr="006D216E">
        <w:t>s, the Charges or this Contract</w:t>
      </w:r>
      <w:r w:rsidRPr="006D216E">
        <w:t>; and</w:t>
      </w:r>
      <w:bookmarkEnd w:id="335"/>
    </w:p>
    <w:p w14:paraId="03738220" w14:textId="77777777" w:rsidR="00185ECC" w:rsidRPr="006D216E" w:rsidRDefault="00185ECC" w:rsidP="00771F4C">
      <w:pPr>
        <w:pStyle w:val="Heading4"/>
        <w:numPr>
          <w:ilvl w:val="3"/>
          <w:numId w:val="18"/>
        </w:numPr>
        <w:ind w:left="3119" w:hanging="709"/>
      </w:pPr>
      <w:bookmarkStart w:id="336" w:name="_Toc139080371"/>
      <w:r w:rsidRPr="006D216E">
        <w:t xml:space="preserve">whether any relief from compliance with the Supplier's obligations is required, including any obligation to Achieve a Milestone and/or to meet the </w:t>
      </w:r>
      <w:r w:rsidR="00B379D6" w:rsidRPr="006D216E">
        <w:t>Service Level Performance Measures</w:t>
      </w:r>
      <w:r w:rsidRPr="006D216E">
        <w:t>;</w:t>
      </w:r>
      <w:bookmarkEnd w:id="336"/>
      <w:r w:rsidRPr="006D216E">
        <w:t xml:space="preserve"> and</w:t>
      </w:r>
    </w:p>
    <w:p w14:paraId="0153C6BE" w14:textId="77777777" w:rsidR="00185ECC" w:rsidRPr="0019299C" w:rsidRDefault="00185ECC" w:rsidP="00771F4C">
      <w:pPr>
        <w:pStyle w:val="Heading3"/>
        <w:numPr>
          <w:ilvl w:val="2"/>
          <w:numId w:val="4"/>
        </w:numPr>
      </w:pPr>
      <w:bookmarkStart w:id="337" w:name="_Toc139080373"/>
      <w:r w:rsidRPr="0019299C">
        <w:t xml:space="preserve">provide the </w:t>
      </w:r>
      <w:r w:rsidR="00B379D6">
        <w:t>Buyer</w:t>
      </w:r>
      <w:r w:rsidRPr="0019299C">
        <w:t xml:space="preserve"> with evidence:</w:t>
      </w:r>
    </w:p>
    <w:p w14:paraId="05FC1495" w14:textId="77777777" w:rsidR="00185ECC" w:rsidRPr="0019299C" w:rsidRDefault="00185ECC" w:rsidP="00FF364D">
      <w:pPr>
        <w:pStyle w:val="Heading4"/>
        <w:numPr>
          <w:ilvl w:val="3"/>
          <w:numId w:val="92"/>
        </w:numPr>
        <w:ind w:left="3119" w:hanging="709"/>
      </w:pPr>
      <w:r w:rsidRPr="0019299C">
        <w:t>that the Supplier has minimised any increase in costs or maximised any reduction in costs, including in r</w:t>
      </w:r>
      <w:r w:rsidR="00B379D6">
        <w:t>espect of the costs of its Sub-C</w:t>
      </w:r>
      <w:r w:rsidRPr="0019299C">
        <w:t>ontractors;</w:t>
      </w:r>
      <w:bookmarkEnd w:id="337"/>
      <w:r w:rsidRPr="0019299C">
        <w:t xml:space="preserve"> </w:t>
      </w:r>
    </w:p>
    <w:p w14:paraId="32AE5C64" w14:textId="77777777" w:rsidR="00185ECC" w:rsidRPr="0019299C" w:rsidRDefault="00185ECC" w:rsidP="00FF364D">
      <w:pPr>
        <w:pStyle w:val="Heading4"/>
        <w:numPr>
          <w:ilvl w:val="3"/>
          <w:numId w:val="92"/>
        </w:numPr>
        <w:ind w:left="3119" w:hanging="709"/>
      </w:pPr>
      <w:bookmarkStart w:id="338" w:name="_Toc139080375"/>
      <w:r w:rsidRPr="0019299C">
        <w:t>as to how the Specific Change in Law has affected the cost of providing the Services; and</w:t>
      </w:r>
      <w:bookmarkEnd w:id="338"/>
    </w:p>
    <w:p w14:paraId="661B3982" w14:textId="77777777" w:rsidR="00185ECC" w:rsidRPr="0019299C" w:rsidRDefault="00185ECC" w:rsidP="00FF364D">
      <w:pPr>
        <w:pStyle w:val="Heading4"/>
        <w:numPr>
          <w:ilvl w:val="3"/>
          <w:numId w:val="92"/>
        </w:numPr>
        <w:ind w:left="3119" w:hanging="709"/>
      </w:pPr>
      <w:bookmarkStart w:id="339" w:name="_Toc139080376"/>
      <w:r w:rsidRPr="0019299C">
        <w:t xml:space="preserve">demonstrating that any expenditure that has been avoided, for example which would have been required under the provisions of </w:t>
      </w:r>
      <w:r w:rsidR="006D216E" w:rsidRPr="0073637F">
        <w:t xml:space="preserve">Schedule </w:t>
      </w:r>
      <w:r w:rsidR="0073637F" w:rsidRPr="0073637F">
        <w:t>S7</w:t>
      </w:r>
      <w:r w:rsidR="006D216E" w:rsidRPr="0073637F">
        <w:t xml:space="preserve"> (Continuous Improvement) w</w:t>
      </w:r>
      <w:r w:rsidR="00F679DF" w:rsidRPr="0073637F">
        <w:t>here</w:t>
      </w:r>
      <w:r w:rsidR="00F679DF">
        <w:t xml:space="preserve"> used</w:t>
      </w:r>
      <w:r w:rsidRPr="0019299C">
        <w:t>, has been taken into account in amending the Charges.</w:t>
      </w:r>
      <w:bookmarkEnd w:id="339"/>
    </w:p>
    <w:p w14:paraId="3D7A0E39" w14:textId="77777777" w:rsidR="005477AD" w:rsidRPr="005477AD" w:rsidRDefault="00185ECC" w:rsidP="00771F4C">
      <w:pPr>
        <w:pStyle w:val="Heading3"/>
        <w:numPr>
          <w:ilvl w:val="2"/>
          <w:numId w:val="4"/>
        </w:numPr>
      </w:pPr>
      <w:bookmarkStart w:id="340" w:name="_Toc139080377"/>
      <w:r w:rsidRPr="0019299C">
        <w:t xml:space="preserve">Any </w:t>
      </w:r>
      <w:r w:rsidR="0005173B">
        <w:t>change</w:t>
      </w:r>
      <w:r w:rsidRPr="0019299C">
        <w:t xml:space="preserve"> in the Charges or relief from the Supplier's obligations resulting from a Specific Change in Law (other than as referred to in Clause </w:t>
      </w:r>
      <w:r w:rsidR="009B0608">
        <w:fldChar w:fldCharType="begin"/>
      </w:r>
      <w:r w:rsidR="009B0608">
        <w:instrText xml:space="preserve"> REF _Ref88801225 \r \h </w:instrText>
      </w:r>
      <w:r w:rsidR="009B0608">
        <w:fldChar w:fldCharType="separate"/>
      </w:r>
      <w:r w:rsidR="00934421">
        <w:t>49.2.2</w:t>
      </w:r>
      <w:r w:rsidR="009B0608">
        <w:fldChar w:fldCharType="end"/>
      </w:r>
      <w:r w:rsidR="009B0608">
        <w:t>)</w:t>
      </w:r>
      <w:r w:rsidRPr="0019299C">
        <w:t xml:space="preserve"> shall be implemented in accordance with the Change Control Procedure.</w:t>
      </w:r>
      <w:bookmarkEnd w:id="340"/>
      <w:r w:rsidRPr="0019299C">
        <w:t xml:space="preserve"> </w:t>
      </w:r>
    </w:p>
    <w:p w14:paraId="0E8088B6" w14:textId="77777777" w:rsidR="00C30582" w:rsidRPr="008E7457" w:rsidRDefault="00B06B5D" w:rsidP="00771F4C">
      <w:pPr>
        <w:pStyle w:val="Heading1"/>
        <w:keepNext/>
        <w:numPr>
          <w:ilvl w:val="0"/>
          <w:numId w:val="4"/>
        </w:numPr>
      </w:pPr>
      <w:bookmarkStart w:id="341" w:name="_heading=h.2zbgiuw" w:colFirst="0" w:colLast="0"/>
      <w:bookmarkStart w:id="342" w:name="_Ref44494938"/>
      <w:bookmarkStart w:id="343" w:name="_Toc48825058"/>
      <w:bookmarkEnd w:id="341"/>
      <w:r w:rsidRPr="008E7457">
        <w:t>notices</w:t>
      </w:r>
      <w:bookmarkEnd w:id="342"/>
      <w:bookmarkEnd w:id="343"/>
    </w:p>
    <w:p w14:paraId="74096616" w14:textId="77777777" w:rsidR="004727D0" w:rsidRPr="004727D0" w:rsidRDefault="004727D0" w:rsidP="00771F4C">
      <w:pPr>
        <w:pStyle w:val="Heading2"/>
        <w:numPr>
          <w:ilvl w:val="1"/>
          <w:numId w:val="4"/>
        </w:numPr>
      </w:pPr>
      <w:r>
        <w:t>Any notices sent under this Contract</w:t>
      </w:r>
      <w:r w:rsidRPr="004727D0">
        <w:t xml:space="preserve"> must be in writing.</w:t>
      </w:r>
    </w:p>
    <w:p w14:paraId="279E4E22" w14:textId="77777777" w:rsidR="004727D0" w:rsidRDefault="004727D0" w:rsidP="00771F4C">
      <w:pPr>
        <w:pStyle w:val="Heading2"/>
        <w:numPr>
          <w:ilvl w:val="1"/>
          <w:numId w:val="4"/>
        </w:numPr>
      </w:pPr>
      <w:bookmarkStart w:id="344" w:name="_Ref46127065"/>
      <w:r w:rsidRPr="004727D0">
        <w:t xml:space="preserve">Subject to </w:t>
      </w:r>
      <w:r w:rsidRPr="001F6184">
        <w:t>Clause </w:t>
      </w:r>
      <w:r w:rsidR="00EB6D36">
        <w:fldChar w:fldCharType="begin"/>
      </w:r>
      <w:r w:rsidR="00EB6D36">
        <w:instrText xml:space="preserve"> REF _Ref46127163 \r \h </w:instrText>
      </w:r>
      <w:r w:rsidR="00EB6D36">
        <w:fldChar w:fldCharType="separate"/>
      </w:r>
      <w:r w:rsidR="00934421">
        <w:t>50.3</w:t>
      </w:r>
      <w:r w:rsidR="00EB6D36">
        <w:fldChar w:fldCharType="end"/>
      </w:r>
      <w:r w:rsidRPr="001F6184">
        <w:t>,</w:t>
      </w:r>
      <w:r w:rsidRPr="004727D0">
        <w:t xml:space="preserve"> the following table sets out the method by which notices may be served under this </w:t>
      </w:r>
      <w:r w:rsidR="00581BC4">
        <w:t xml:space="preserve">Contract </w:t>
      </w:r>
      <w:r w:rsidRPr="004727D0">
        <w:t>and the respective deemed time and proof of service:</w:t>
      </w:r>
      <w:bookmarkEnd w:id="344"/>
    </w:p>
    <w:p w14:paraId="7F2836CE" w14:textId="77777777" w:rsidR="00581BC4" w:rsidRPr="00581BC4" w:rsidRDefault="00581BC4" w:rsidP="00E03D71">
      <w:pPr>
        <w:pStyle w:val="Body2"/>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2613"/>
        <w:gridCol w:w="3257"/>
      </w:tblGrid>
      <w:tr w:rsidR="00581BC4" w:rsidRPr="00FA6E3D" w14:paraId="36AC9BE0" w14:textId="77777777" w:rsidTr="00581BC4">
        <w:trPr>
          <w:trHeight w:val="799"/>
        </w:trPr>
        <w:tc>
          <w:tcPr>
            <w:tcW w:w="2493" w:type="dxa"/>
            <w:shd w:val="clear" w:color="auto" w:fill="D9D9D9"/>
          </w:tcPr>
          <w:p w14:paraId="44CB6F7A" w14:textId="77777777" w:rsidR="00581BC4" w:rsidRPr="00581BC4" w:rsidRDefault="00581BC4" w:rsidP="00581BC4">
            <w:pPr>
              <w:pStyle w:val="Body1"/>
              <w:spacing w:after="120"/>
              <w:ind w:left="83"/>
              <w:jc w:val="center"/>
              <w:rPr>
                <w:rFonts w:cstheme="minorHAnsi"/>
                <w:b/>
              </w:rPr>
            </w:pPr>
            <w:r w:rsidRPr="00581BC4">
              <w:rPr>
                <w:rFonts w:cstheme="minorHAnsi"/>
                <w:b/>
              </w:rPr>
              <w:t>Manner of Delivery</w:t>
            </w:r>
          </w:p>
        </w:tc>
        <w:tc>
          <w:tcPr>
            <w:tcW w:w="2613" w:type="dxa"/>
            <w:shd w:val="clear" w:color="auto" w:fill="D9D9D9"/>
          </w:tcPr>
          <w:p w14:paraId="4B8071DD" w14:textId="77777777" w:rsidR="00581BC4" w:rsidRPr="00581BC4" w:rsidRDefault="00581BC4" w:rsidP="00581BC4">
            <w:pPr>
              <w:pStyle w:val="Body1"/>
              <w:spacing w:after="0"/>
              <w:ind w:left="51"/>
              <w:jc w:val="center"/>
              <w:rPr>
                <w:rFonts w:cstheme="minorHAnsi"/>
                <w:b/>
              </w:rPr>
            </w:pPr>
            <w:r w:rsidRPr="00581BC4">
              <w:rPr>
                <w:rFonts w:cstheme="minorHAnsi"/>
                <w:b/>
              </w:rPr>
              <w:t>Deemed time of service</w:t>
            </w:r>
          </w:p>
        </w:tc>
        <w:tc>
          <w:tcPr>
            <w:tcW w:w="3257" w:type="dxa"/>
            <w:shd w:val="clear" w:color="auto" w:fill="D9D9D9"/>
          </w:tcPr>
          <w:p w14:paraId="199CFD42" w14:textId="77777777" w:rsidR="00581BC4" w:rsidRPr="00581BC4" w:rsidRDefault="00581BC4" w:rsidP="00581BC4">
            <w:pPr>
              <w:pStyle w:val="Body1"/>
              <w:spacing w:after="120"/>
              <w:ind w:left="58"/>
              <w:jc w:val="center"/>
              <w:rPr>
                <w:rFonts w:cstheme="minorHAnsi"/>
                <w:b/>
              </w:rPr>
            </w:pPr>
            <w:r w:rsidRPr="00581BC4">
              <w:rPr>
                <w:rFonts w:cstheme="minorHAnsi"/>
                <w:b/>
              </w:rPr>
              <w:t>Proof of service</w:t>
            </w:r>
          </w:p>
        </w:tc>
      </w:tr>
      <w:tr w:rsidR="00581BC4" w:rsidRPr="00FA6E3D" w14:paraId="4D4BC274" w14:textId="77777777" w:rsidTr="00581BC4">
        <w:tc>
          <w:tcPr>
            <w:tcW w:w="2493" w:type="dxa"/>
          </w:tcPr>
          <w:p w14:paraId="16E4C47B" w14:textId="77777777" w:rsidR="00581BC4" w:rsidRPr="00581BC4" w:rsidRDefault="00581BC4" w:rsidP="00F17BD3">
            <w:pPr>
              <w:pStyle w:val="Body1"/>
              <w:ind w:left="83"/>
              <w:jc w:val="left"/>
              <w:rPr>
                <w:rFonts w:cstheme="minorHAnsi"/>
                <w:bCs/>
                <w:iCs/>
              </w:rPr>
            </w:pPr>
            <w:r w:rsidRPr="00581BC4">
              <w:rPr>
                <w:rFonts w:cstheme="minorHAnsi"/>
                <w:bCs/>
                <w:iCs/>
              </w:rPr>
              <w:t xml:space="preserve">Email </w:t>
            </w:r>
          </w:p>
        </w:tc>
        <w:tc>
          <w:tcPr>
            <w:tcW w:w="2613" w:type="dxa"/>
          </w:tcPr>
          <w:p w14:paraId="61526FEF" w14:textId="77777777" w:rsidR="00581BC4" w:rsidRPr="00581BC4" w:rsidRDefault="00581BC4" w:rsidP="00F17BD3">
            <w:pPr>
              <w:pStyle w:val="Body1"/>
              <w:spacing w:after="120"/>
              <w:ind w:left="51"/>
              <w:jc w:val="left"/>
              <w:rPr>
                <w:rFonts w:cstheme="minorHAnsi"/>
                <w:bCs/>
                <w:iCs/>
              </w:rPr>
            </w:pPr>
            <w:r w:rsidRPr="00581BC4">
              <w:rPr>
                <w:rFonts w:cstheme="minorHAnsi"/>
                <w:bCs/>
                <w:iCs/>
              </w:rPr>
              <w:t>9.00am on the first Working Day after sending</w:t>
            </w:r>
          </w:p>
        </w:tc>
        <w:tc>
          <w:tcPr>
            <w:tcW w:w="3257" w:type="dxa"/>
          </w:tcPr>
          <w:p w14:paraId="329D0814" w14:textId="77777777" w:rsidR="00581BC4" w:rsidRPr="00581BC4" w:rsidRDefault="00581BC4" w:rsidP="00F17BD3">
            <w:pPr>
              <w:pStyle w:val="Body1"/>
              <w:ind w:left="58"/>
              <w:jc w:val="left"/>
              <w:rPr>
                <w:rFonts w:cstheme="minorHAnsi"/>
                <w:bCs/>
                <w:iCs/>
              </w:rPr>
            </w:pPr>
            <w:r w:rsidRPr="00581BC4">
              <w:rPr>
                <w:rFonts w:cstheme="minorHAnsi"/>
                <w:bCs/>
                <w:iCs/>
              </w:rPr>
              <w:t xml:space="preserve">Dispatched as a pdf attachment to an e-mail to the correct e-mail address without any error message. </w:t>
            </w:r>
          </w:p>
        </w:tc>
      </w:tr>
      <w:tr w:rsidR="00581BC4" w:rsidRPr="00FA6E3D" w14:paraId="6610D740" w14:textId="77777777" w:rsidTr="00581BC4">
        <w:tc>
          <w:tcPr>
            <w:tcW w:w="2493" w:type="dxa"/>
            <w:shd w:val="clear" w:color="auto" w:fill="FFFFFF"/>
          </w:tcPr>
          <w:p w14:paraId="6E6FB826" w14:textId="77777777" w:rsidR="00581BC4" w:rsidRPr="00581BC4" w:rsidRDefault="00581BC4" w:rsidP="00F17BD3">
            <w:pPr>
              <w:pStyle w:val="Body1"/>
              <w:spacing w:after="120"/>
              <w:ind w:left="51"/>
              <w:jc w:val="left"/>
              <w:rPr>
                <w:rFonts w:cstheme="minorHAnsi"/>
                <w:bCs/>
                <w:iCs/>
              </w:rPr>
            </w:pPr>
            <w:r w:rsidRPr="00581BC4">
              <w:rPr>
                <w:rFonts w:cstheme="minorHAnsi"/>
                <w:bCs/>
                <w:iCs/>
              </w:rPr>
              <w:t>Personal delivery</w:t>
            </w:r>
          </w:p>
        </w:tc>
        <w:tc>
          <w:tcPr>
            <w:tcW w:w="2613" w:type="dxa"/>
          </w:tcPr>
          <w:p w14:paraId="4EF88C1B" w14:textId="77777777" w:rsidR="00581BC4" w:rsidRPr="00581BC4" w:rsidRDefault="00581BC4" w:rsidP="00F17BD3">
            <w:pPr>
              <w:pStyle w:val="Body1"/>
              <w:spacing w:after="120"/>
              <w:ind w:left="51"/>
              <w:jc w:val="left"/>
              <w:rPr>
                <w:rFonts w:cstheme="minorHAnsi"/>
                <w:bCs/>
                <w:iCs/>
              </w:rPr>
            </w:pPr>
            <w:r w:rsidRPr="00581BC4">
              <w:rPr>
                <w:rFonts w:cstheme="minorHAnsi"/>
                <w:bCs/>
                <w:iCs/>
              </w:rPr>
              <w:t>On delivery, provided delivery is between 9.00am and 5.00pm on a Working Day. Otherwise, delivery will occur at 9.00am on the next Working Day.</w:t>
            </w:r>
          </w:p>
        </w:tc>
        <w:tc>
          <w:tcPr>
            <w:tcW w:w="3257" w:type="dxa"/>
          </w:tcPr>
          <w:p w14:paraId="3023BCDA" w14:textId="77777777" w:rsidR="00581BC4" w:rsidRPr="00581BC4" w:rsidRDefault="00581BC4" w:rsidP="00F17BD3">
            <w:pPr>
              <w:pStyle w:val="Body1"/>
              <w:spacing w:after="120"/>
              <w:ind w:left="51"/>
              <w:jc w:val="left"/>
              <w:rPr>
                <w:rFonts w:cstheme="minorHAnsi"/>
                <w:bCs/>
                <w:iCs/>
              </w:rPr>
            </w:pPr>
            <w:r w:rsidRPr="00581BC4">
              <w:rPr>
                <w:rFonts w:cstheme="minorHAnsi"/>
                <w:bCs/>
                <w:iCs/>
              </w:rPr>
              <w:t xml:space="preserve">Properly addressed and delivered as evidenced by signature of a delivery receipt </w:t>
            </w:r>
          </w:p>
        </w:tc>
      </w:tr>
      <w:tr w:rsidR="00581BC4" w:rsidRPr="00FA6E3D" w14:paraId="5BEF69AC" w14:textId="77777777" w:rsidTr="00581BC4">
        <w:tc>
          <w:tcPr>
            <w:tcW w:w="2493" w:type="dxa"/>
          </w:tcPr>
          <w:p w14:paraId="2F1EAD35" w14:textId="77777777" w:rsidR="00581BC4" w:rsidRPr="00581BC4" w:rsidRDefault="00581BC4" w:rsidP="00F17BD3">
            <w:pPr>
              <w:pStyle w:val="Body1"/>
              <w:spacing w:after="120"/>
              <w:ind w:left="51"/>
              <w:jc w:val="left"/>
              <w:rPr>
                <w:rFonts w:cstheme="minorHAnsi"/>
                <w:bCs/>
                <w:iCs/>
              </w:rPr>
            </w:pPr>
            <w:r w:rsidRPr="00581BC4">
              <w:rPr>
                <w:rFonts w:cstheme="minorHAnsi"/>
                <w:bCs/>
                <w:iCs/>
              </w:rPr>
              <w:t xml:space="preserve">Prepaid, </w:t>
            </w:r>
            <w:r w:rsidRPr="00581BC4">
              <w:rPr>
                <w:rFonts w:cstheme="minorHAnsi"/>
              </w:rPr>
              <w:t>Royal Mail Signed For™ 1</w:t>
            </w:r>
            <w:r w:rsidRPr="00581BC4">
              <w:rPr>
                <w:rFonts w:cstheme="minorHAnsi"/>
                <w:vertAlign w:val="superscript"/>
              </w:rPr>
              <w:t>st</w:t>
            </w:r>
            <w:r w:rsidRPr="00581BC4">
              <w:rPr>
                <w:rFonts w:cstheme="minorHAnsi"/>
              </w:rPr>
              <w:t xml:space="preserve"> Class</w:t>
            </w:r>
            <w:r w:rsidRPr="00581BC4">
              <w:rPr>
                <w:rFonts w:cstheme="minorHAnsi"/>
                <w:bCs/>
                <w:iCs/>
              </w:rPr>
              <w:t xml:space="preserve"> or other prepaid, next Working Day service providing proof of delivery.</w:t>
            </w:r>
          </w:p>
        </w:tc>
        <w:tc>
          <w:tcPr>
            <w:tcW w:w="2613" w:type="dxa"/>
          </w:tcPr>
          <w:p w14:paraId="46E7A6DD" w14:textId="77777777" w:rsidR="00581BC4" w:rsidRPr="00581BC4" w:rsidRDefault="00581BC4" w:rsidP="00F17BD3">
            <w:pPr>
              <w:pStyle w:val="Body1"/>
              <w:spacing w:after="120"/>
              <w:ind w:left="51"/>
              <w:jc w:val="left"/>
              <w:rPr>
                <w:rFonts w:cstheme="minorHAnsi"/>
                <w:bCs/>
                <w:iCs/>
              </w:rPr>
            </w:pPr>
            <w:r w:rsidRPr="00581BC4">
              <w:rPr>
                <w:rFonts w:cstheme="minorHAnsi"/>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3257" w:type="dxa"/>
          </w:tcPr>
          <w:p w14:paraId="3FF9599B" w14:textId="77777777" w:rsidR="00581BC4" w:rsidRPr="00581BC4" w:rsidRDefault="00581BC4" w:rsidP="00F17BD3">
            <w:pPr>
              <w:pStyle w:val="Body1"/>
              <w:spacing w:after="120"/>
              <w:ind w:left="51"/>
              <w:jc w:val="left"/>
              <w:rPr>
                <w:rFonts w:cstheme="minorHAnsi"/>
                <w:bCs/>
                <w:iCs/>
              </w:rPr>
            </w:pPr>
            <w:r w:rsidRPr="00581BC4">
              <w:rPr>
                <w:rFonts w:cstheme="minorHAnsi"/>
                <w:bCs/>
                <w:iCs/>
              </w:rPr>
              <w:t>Properly addressed prepaid and delivered as evidenced by signature of a delivery receipt</w:t>
            </w:r>
          </w:p>
        </w:tc>
      </w:tr>
    </w:tbl>
    <w:p w14:paraId="0AB5C793" w14:textId="77777777" w:rsidR="00BB577E" w:rsidRPr="00BB577E" w:rsidRDefault="00BB577E" w:rsidP="00771F4C">
      <w:pPr>
        <w:pStyle w:val="Heading2"/>
        <w:numPr>
          <w:ilvl w:val="1"/>
          <w:numId w:val="4"/>
        </w:numPr>
      </w:pPr>
      <w:bookmarkStart w:id="345" w:name="_Ref46127163"/>
      <w:r w:rsidRPr="00BB577E">
        <w:t xml:space="preserve">The following notices may only be served as an attachment to an email if the original notice is then sent to the recipient by personal delivery or recorded delivery in the manner set out in the table </w:t>
      </w:r>
      <w:r w:rsidRPr="001F6184">
        <w:t>in Clause </w:t>
      </w:r>
      <w:r w:rsidR="001F6184" w:rsidRPr="001F6184">
        <w:fldChar w:fldCharType="begin"/>
      </w:r>
      <w:r w:rsidR="001F6184" w:rsidRPr="001F6184">
        <w:instrText xml:space="preserve"> REF _Ref46127065 \r \h </w:instrText>
      </w:r>
      <w:r w:rsidR="001F6184">
        <w:instrText xml:space="preserve"> \* MERGEFORMAT </w:instrText>
      </w:r>
      <w:r w:rsidR="001F6184" w:rsidRPr="001F6184">
        <w:fldChar w:fldCharType="separate"/>
      </w:r>
      <w:r w:rsidR="00934421">
        <w:t>50.2</w:t>
      </w:r>
      <w:r w:rsidR="001F6184" w:rsidRPr="001F6184">
        <w:fldChar w:fldCharType="end"/>
      </w:r>
      <w:r w:rsidRPr="001F6184">
        <w:t>:</w:t>
      </w:r>
      <w:bookmarkEnd w:id="345"/>
    </w:p>
    <w:p w14:paraId="7AB60EF1" w14:textId="77777777" w:rsidR="00BB577E" w:rsidRPr="00E477E0" w:rsidRDefault="00BB577E" w:rsidP="00771F4C">
      <w:pPr>
        <w:pStyle w:val="Heading3"/>
        <w:numPr>
          <w:ilvl w:val="2"/>
          <w:numId w:val="4"/>
        </w:numPr>
      </w:pPr>
      <w:r w:rsidRPr="00E477E0">
        <w:t>notices issued by the Supplier pursuant to Clause </w:t>
      </w:r>
      <w:r w:rsidR="00E477E0" w:rsidRPr="00E477E0">
        <w:t> </w:t>
      </w:r>
      <w:r w:rsidR="00547BEC">
        <w:fldChar w:fldCharType="begin"/>
      </w:r>
      <w:r w:rsidR="00547BEC">
        <w:instrText xml:space="preserve"> REF _Ref46335199 \r \h </w:instrText>
      </w:r>
      <w:r w:rsidR="00547BEC">
        <w:fldChar w:fldCharType="separate"/>
      </w:r>
      <w:r w:rsidR="00934421">
        <w:t>35.2</w:t>
      </w:r>
      <w:r w:rsidR="00547BEC">
        <w:fldChar w:fldCharType="end"/>
      </w:r>
      <w:r w:rsidR="00E477E0" w:rsidRPr="00E477E0">
        <w:t xml:space="preserve"> </w:t>
      </w:r>
      <w:r w:rsidRPr="00E477E0">
        <w:t>(Termination by the Supplier);</w:t>
      </w:r>
    </w:p>
    <w:p w14:paraId="35682AC3" w14:textId="77777777" w:rsidR="00BB577E" w:rsidRPr="00BB577E" w:rsidRDefault="00BB577E" w:rsidP="00771F4C">
      <w:pPr>
        <w:pStyle w:val="Heading3"/>
        <w:numPr>
          <w:ilvl w:val="2"/>
          <w:numId w:val="4"/>
        </w:numPr>
      </w:pPr>
      <w:r w:rsidRPr="00BB577E">
        <w:t>Termination Notices; and</w:t>
      </w:r>
    </w:p>
    <w:p w14:paraId="783D5460" w14:textId="77777777" w:rsidR="00581BC4" w:rsidRDefault="00BB577E" w:rsidP="00771F4C">
      <w:pPr>
        <w:pStyle w:val="Heading3"/>
        <w:numPr>
          <w:ilvl w:val="2"/>
          <w:numId w:val="4"/>
        </w:numPr>
      </w:pPr>
      <w:r w:rsidRPr="00BB577E">
        <w:t>Dispute Notices.</w:t>
      </w:r>
    </w:p>
    <w:p w14:paraId="63DAE966" w14:textId="77777777" w:rsidR="00151516" w:rsidRPr="00151516" w:rsidRDefault="00151516" w:rsidP="00771F4C">
      <w:pPr>
        <w:pStyle w:val="Heading2"/>
        <w:numPr>
          <w:ilvl w:val="1"/>
          <w:numId w:val="4"/>
        </w:numPr>
      </w:pPr>
      <w:bookmarkStart w:id="346" w:name="_Ref46127049"/>
      <w:r w:rsidRPr="00151516">
        <w:t xml:space="preserve">Failure to send any original notice by personal delivery or recorded delivery in accordance </w:t>
      </w:r>
      <w:r w:rsidRPr="00EB6D36">
        <w:t>with Clause </w:t>
      </w:r>
      <w:r w:rsidR="00EB6D36" w:rsidRPr="00EB6D36">
        <w:fldChar w:fldCharType="begin"/>
      </w:r>
      <w:r w:rsidR="00EB6D36" w:rsidRPr="00EB6D36">
        <w:instrText xml:space="preserve"> REF _Ref46127163 \r \h </w:instrText>
      </w:r>
      <w:r w:rsidR="00EB6D36">
        <w:instrText xml:space="preserve"> \* MERGEFORMAT </w:instrText>
      </w:r>
      <w:r w:rsidR="00EB6D36" w:rsidRPr="00EB6D36">
        <w:fldChar w:fldCharType="separate"/>
      </w:r>
      <w:r w:rsidR="00934421">
        <w:t>50.3</w:t>
      </w:r>
      <w:r w:rsidR="00EB6D36" w:rsidRPr="00EB6D36">
        <w:fldChar w:fldCharType="end"/>
      </w:r>
      <w:r w:rsidRPr="00EB6D36">
        <w:t xml:space="preserve"> shall</w:t>
      </w:r>
      <w:r w:rsidRPr="00151516">
        <w:t xml:space="preserve"> invalidate the service of the related e-mail transmission. The deemed time of delivery of such notice shall be the deemed time of delivery of the original notice sent by personal delivery or Royal Mail Signed For™ 1st Class delivery (as set out in the </w:t>
      </w:r>
      <w:r w:rsidRPr="001F6184">
        <w:t>table in Clause </w:t>
      </w:r>
      <w:r w:rsidR="001F6184" w:rsidRPr="001F6184">
        <w:fldChar w:fldCharType="begin"/>
      </w:r>
      <w:r w:rsidR="001F6184" w:rsidRPr="001F6184">
        <w:instrText xml:space="preserve"> REF _Ref46127065 \r \h  \* MERGEFORMAT </w:instrText>
      </w:r>
      <w:r w:rsidR="001F6184" w:rsidRPr="001F6184">
        <w:fldChar w:fldCharType="separate"/>
      </w:r>
      <w:r w:rsidR="00934421">
        <w:t>50.2</w:t>
      </w:r>
      <w:r w:rsidR="001F6184" w:rsidRPr="001F6184">
        <w:fldChar w:fldCharType="end"/>
      </w:r>
      <w:r w:rsidRPr="001F6184">
        <w:t>)</w:t>
      </w:r>
      <w:r w:rsidRPr="00151516">
        <w:t xml:space="preserve"> or, if earlier, the time of response or acknowledgement by the other Party to the email attaching the notice.</w:t>
      </w:r>
      <w:bookmarkEnd w:id="346"/>
      <w:r w:rsidRPr="00151516">
        <w:t xml:space="preserve"> </w:t>
      </w:r>
    </w:p>
    <w:p w14:paraId="6038D814" w14:textId="77777777" w:rsidR="00581BC4" w:rsidRDefault="00151516" w:rsidP="00771F4C">
      <w:pPr>
        <w:pStyle w:val="Heading2"/>
        <w:numPr>
          <w:ilvl w:val="1"/>
          <w:numId w:val="4"/>
        </w:numPr>
      </w:pPr>
      <w:r w:rsidRPr="00151516">
        <w:t xml:space="preserve">This </w:t>
      </w:r>
      <w:r w:rsidRPr="001F6184">
        <w:t>Clause </w:t>
      </w:r>
      <w:r w:rsidR="001F6184" w:rsidRPr="001F6184">
        <w:fldChar w:fldCharType="begin"/>
      </w:r>
      <w:r w:rsidR="001F6184" w:rsidRPr="001F6184">
        <w:instrText xml:space="preserve"> REF _Ref44494938 \r \h </w:instrText>
      </w:r>
      <w:r w:rsidR="001F6184">
        <w:instrText xml:space="preserve"> \* MERGEFORMAT </w:instrText>
      </w:r>
      <w:r w:rsidR="001F6184" w:rsidRPr="001F6184">
        <w:fldChar w:fldCharType="separate"/>
      </w:r>
      <w:r w:rsidR="00934421">
        <w:t>50</w:t>
      </w:r>
      <w:r w:rsidR="001F6184" w:rsidRPr="001F6184">
        <w:fldChar w:fldCharType="end"/>
      </w:r>
      <w:r w:rsidR="001F6184" w:rsidRPr="001F6184">
        <w:t xml:space="preserve"> </w:t>
      </w:r>
      <w:r w:rsidRPr="001F6184">
        <w:t>does</w:t>
      </w:r>
      <w:r w:rsidRPr="00151516">
        <w:t xml:space="preserve"> not apply to the service of any proceedings or other documents in any legal action or, where applicable, any arbitration or other method of dispute </w:t>
      </w:r>
      <w:r w:rsidRPr="0073637F">
        <w:lastRenderedPageBreak/>
        <w:t>resolution (other than the service of a Dispute Notice under Schedule </w:t>
      </w:r>
      <w:r w:rsidR="0073637F" w:rsidRPr="0073637F">
        <w:t>4</w:t>
      </w:r>
      <w:r w:rsidRPr="0073637F">
        <w:t> (Dispute Resolution Procedure)).</w:t>
      </w:r>
    </w:p>
    <w:p w14:paraId="7FC651ED" w14:textId="77777777" w:rsidR="00E477E0" w:rsidRPr="00E477E0" w:rsidRDefault="00E477E0" w:rsidP="00771F4C">
      <w:pPr>
        <w:pStyle w:val="Heading2"/>
        <w:numPr>
          <w:ilvl w:val="1"/>
          <w:numId w:val="4"/>
        </w:numPr>
      </w:pPr>
      <w:r w:rsidRPr="00E477E0">
        <w:t xml:space="preserve">For the purposes of </w:t>
      </w:r>
      <w:r w:rsidRPr="001F6184">
        <w:t xml:space="preserve">this Clause </w:t>
      </w:r>
      <w:r w:rsidR="001F6184" w:rsidRPr="001F6184">
        <w:fldChar w:fldCharType="begin"/>
      </w:r>
      <w:r w:rsidR="001F6184" w:rsidRPr="001F6184">
        <w:instrText xml:space="preserve"> REF _Ref44494938 \r \h </w:instrText>
      </w:r>
      <w:r w:rsidR="001F6184">
        <w:instrText xml:space="preserve"> \* MERGEFORMAT </w:instrText>
      </w:r>
      <w:r w:rsidR="001F6184" w:rsidRPr="001F6184">
        <w:fldChar w:fldCharType="separate"/>
      </w:r>
      <w:r w:rsidR="00934421">
        <w:t>50</w:t>
      </w:r>
      <w:r w:rsidR="001F6184" w:rsidRPr="001F6184">
        <w:fldChar w:fldCharType="end"/>
      </w:r>
      <w:r w:rsidRPr="001F6184">
        <w:t>, the</w:t>
      </w:r>
      <w:r w:rsidRPr="00E477E0">
        <w:t xml:space="preserve"> address and email address of each Party shall</w:t>
      </w:r>
      <w:r>
        <w:t xml:space="preserve"> be the</w:t>
      </w:r>
      <w:r w:rsidRPr="00E477E0">
        <w:t xml:space="preserve"> address and email</w:t>
      </w:r>
      <w:r>
        <w:t xml:space="preserve"> </w:t>
      </w:r>
      <w:r w:rsidRPr="00E477E0">
        <w:t xml:space="preserve">address </w:t>
      </w:r>
      <w:r>
        <w:t>set</w:t>
      </w:r>
      <w:r w:rsidRPr="00E477E0">
        <w:t xml:space="preserve"> out in </w:t>
      </w:r>
      <w:r>
        <w:t>the</w:t>
      </w:r>
      <w:r w:rsidRPr="00E477E0">
        <w:t xml:space="preserve"> Order Form.</w:t>
      </w:r>
    </w:p>
    <w:p w14:paraId="7641E90E" w14:textId="77777777" w:rsidR="00C30582" w:rsidRDefault="00B06B5D" w:rsidP="00771F4C">
      <w:pPr>
        <w:pStyle w:val="Heading1"/>
        <w:keepNext/>
        <w:numPr>
          <w:ilvl w:val="0"/>
          <w:numId w:val="4"/>
        </w:numPr>
      </w:pPr>
      <w:bookmarkStart w:id="347" w:name="_heading=h.1egqt2p" w:colFirst="0" w:colLast="0"/>
      <w:bookmarkStart w:id="348" w:name="_Ref46328085"/>
      <w:bookmarkStart w:id="349" w:name="_Toc48825059"/>
      <w:bookmarkStart w:id="350" w:name="_Ref46127305"/>
      <w:bookmarkEnd w:id="347"/>
      <w:r>
        <w:t>Entire Agreement</w:t>
      </w:r>
      <w:bookmarkEnd w:id="348"/>
      <w:bookmarkEnd w:id="349"/>
      <w:r>
        <w:t xml:space="preserve"> </w:t>
      </w:r>
      <w:bookmarkEnd w:id="350"/>
    </w:p>
    <w:p w14:paraId="5996B6F2" w14:textId="77777777" w:rsidR="00F8015E" w:rsidRDefault="00B06B5D" w:rsidP="00771F4C">
      <w:pPr>
        <w:pStyle w:val="Heading2"/>
        <w:numPr>
          <w:ilvl w:val="1"/>
          <w:numId w:val="4"/>
        </w:numPr>
      </w:pPr>
      <w:bookmarkStart w:id="351" w:name="_heading=h.3ygebqi" w:colFirst="0" w:colLast="0"/>
      <w:bookmarkStart w:id="352" w:name="_Ref44487329"/>
      <w:bookmarkEnd w:id="351"/>
      <w:r>
        <w:t xml:space="preserve">This Contract constitutes the entire agreement between the Parties in respect of the matter and supersedes and extinguishes all prior negotiations, course of dealings or agreements made between the Parties in relation to its subject matter, whether written or oral. </w:t>
      </w:r>
    </w:p>
    <w:p w14:paraId="05F53B4F" w14:textId="77777777" w:rsidR="00F8015E" w:rsidRDefault="00B06B5D" w:rsidP="00771F4C">
      <w:pPr>
        <w:pStyle w:val="Heading2"/>
        <w:numPr>
          <w:ilvl w:val="1"/>
          <w:numId w:val="4"/>
        </w:numPr>
      </w:pPr>
      <w:r>
        <w:t xml:space="preserve">Neither Party has been given, nor entered into this Contract in reliance on, any warranty, statement, promise or representation other than those expressly set out in this Contract. </w:t>
      </w:r>
    </w:p>
    <w:p w14:paraId="2BF0ED90" w14:textId="77777777" w:rsidR="00C30582" w:rsidRDefault="00B06B5D" w:rsidP="00771F4C">
      <w:pPr>
        <w:pStyle w:val="Heading2"/>
        <w:numPr>
          <w:ilvl w:val="1"/>
          <w:numId w:val="4"/>
        </w:numPr>
      </w:pPr>
      <w:r>
        <w:t xml:space="preserve">Nothing in this Clause </w:t>
      </w:r>
      <w:r w:rsidR="00F8015E">
        <w:fldChar w:fldCharType="begin"/>
      </w:r>
      <w:r w:rsidR="00F8015E">
        <w:instrText xml:space="preserve"> REF _Ref46127305 \r \h </w:instrText>
      </w:r>
      <w:r w:rsidR="00F8015E">
        <w:fldChar w:fldCharType="separate"/>
      </w:r>
      <w:r w:rsidR="00934421">
        <w:t>51</w:t>
      </w:r>
      <w:r w:rsidR="00F8015E">
        <w:fldChar w:fldCharType="end"/>
      </w:r>
      <w:r w:rsidR="000A78E9">
        <w:t xml:space="preserve"> </w:t>
      </w:r>
      <w:r>
        <w:t>shall exclude any liability in respect of misrepresentations made fraudulently.</w:t>
      </w:r>
      <w:bookmarkEnd w:id="352"/>
    </w:p>
    <w:p w14:paraId="54D67910" w14:textId="77777777" w:rsidR="00F8015E" w:rsidRDefault="00F8015E" w:rsidP="00771F4C">
      <w:pPr>
        <w:pStyle w:val="Heading1"/>
        <w:keepNext/>
        <w:numPr>
          <w:ilvl w:val="0"/>
          <w:numId w:val="4"/>
        </w:numPr>
      </w:pPr>
      <w:bookmarkStart w:id="353" w:name="_heading=h.2dlolyb" w:colFirst="0" w:colLast="0"/>
      <w:bookmarkStart w:id="354" w:name="_Ref46328110"/>
      <w:bookmarkStart w:id="355" w:name="_Toc48825060"/>
      <w:bookmarkEnd w:id="353"/>
      <w:r>
        <w:t>THIRD PARTY RIGHTS</w:t>
      </w:r>
      <w:bookmarkEnd w:id="354"/>
      <w:bookmarkEnd w:id="355"/>
    </w:p>
    <w:p w14:paraId="42EF4D27" w14:textId="77777777" w:rsidR="00AB7C54" w:rsidRPr="00AB7C54" w:rsidRDefault="00AB7C54" w:rsidP="00771F4C">
      <w:pPr>
        <w:pStyle w:val="Heading2"/>
        <w:numPr>
          <w:ilvl w:val="1"/>
          <w:numId w:val="4"/>
        </w:numPr>
      </w:pPr>
      <w:bookmarkStart w:id="356" w:name="_Ref46127553"/>
      <w:bookmarkStart w:id="357" w:name="_Ref62030655"/>
      <w:bookmarkStart w:id="358" w:name="_Toc139080623"/>
      <w:r w:rsidRPr="004F4D2D">
        <w:t>The provisions of Clause </w:t>
      </w:r>
      <w:r w:rsidR="004E401D" w:rsidRPr="004F4D2D">
        <w:fldChar w:fldCharType="begin"/>
      </w:r>
      <w:r w:rsidR="004E401D" w:rsidRPr="004F4D2D">
        <w:instrText xml:space="preserve"> REF _Ref45883687 \r \h  \* MERGEFORMAT </w:instrText>
      </w:r>
      <w:r w:rsidR="004E401D" w:rsidRPr="004F4D2D">
        <w:fldChar w:fldCharType="separate"/>
      </w:r>
      <w:r w:rsidR="00934421">
        <w:t>23</w:t>
      </w:r>
      <w:r w:rsidR="004E401D" w:rsidRPr="004F4D2D">
        <w:fldChar w:fldCharType="end"/>
      </w:r>
      <w:r w:rsidR="004E401D" w:rsidRPr="004F4D2D">
        <w:t xml:space="preserve"> </w:t>
      </w:r>
      <w:r w:rsidRPr="004F4D2D">
        <w:t xml:space="preserve">(IPRs Indemnity), </w:t>
      </w:r>
      <w:r w:rsidR="004F4D2D" w:rsidRPr="004F4D2D">
        <w:t>Paragraphs 2.1 and 3.1 of Part A, Paragraphs 2.1,</w:t>
      </w:r>
      <w:r w:rsidRPr="004F4D2D">
        <w:t xml:space="preserve"> 3.1 a</w:t>
      </w:r>
      <w:r w:rsidR="004F4D2D" w:rsidRPr="004F4D2D">
        <w:t>nd 3.3 of Part B, Paragraphs 1.2 and 1.5</w:t>
      </w:r>
      <w:r w:rsidRPr="004F4D2D">
        <w:t xml:space="preserve"> of Part C, Part D</w:t>
      </w:r>
      <w:r w:rsidR="004F4D2D" w:rsidRPr="004F4D2D">
        <w:t xml:space="preserve"> and Paragraphs 1.4, 2.3 and 2.5</w:t>
      </w:r>
      <w:r w:rsidRPr="004F4D2D">
        <w:t xml:space="preserve"> of Part E of Schedule </w:t>
      </w:r>
      <w:r w:rsidR="00B745B1" w:rsidRPr="004F4D2D">
        <w:t>S4</w:t>
      </w:r>
      <w:r w:rsidRPr="004F4D2D">
        <w:t xml:space="preserve"> (Staff Transfer) where used and the provisions of </w:t>
      </w:r>
      <w:r w:rsidR="0039509B" w:rsidRPr="004F4D2D">
        <w:t>Paragraph 8</w:t>
      </w:r>
      <w:r w:rsidRPr="004F4D2D">
        <w:t>.9 of Schedule </w:t>
      </w:r>
      <w:r w:rsidR="00B745B1" w:rsidRPr="004F4D2D">
        <w:t xml:space="preserve">10 </w:t>
      </w:r>
      <w:r w:rsidRPr="004F4D2D">
        <w:t> (Exit Management) (together “</w:t>
      </w:r>
      <w:r w:rsidRPr="004F4D2D">
        <w:rPr>
          <w:b/>
        </w:rPr>
        <w:t>Third Party Provisions</w:t>
      </w:r>
      <w:r w:rsidRPr="004F4D2D">
        <w:t>”) confer benefits on persons named or identified in such provisions other than the Parties (each such person a “</w:t>
      </w:r>
      <w:r w:rsidRPr="004F4D2D">
        <w:rPr>
          <w:b/>
        </w:rPr>
        <w:t>Third Party Beneficiary</w:t>
      </w:r>
      <w:r w:rsidRPr="004F4D2D">
        <w:t>”) and are intended to be enforceable by Third Parties Beneficiaries</w:t>
      </w:r>
      <w:r w:rsidRPr="00AB7C54">
        <w:t xml:space="preserve"> by virtue of the CRTPA.</w:t>
      </w:r>
      <w:bookmarkEnd w:id="356"/>
    </w:p>
    <w:p w14:paraId="716FB20C" w14:textId="77777777" w:rsidR="00AB7C54" w:rsidRPr="008169FE" w:rsidRDefault="00AB7C54" w:rsidP="00771F4C">
      <w:pPr>
        <w:pStyle w:val="Heading2"/>
        <w:numPr>
          <w:ilvl w:val="1"/>
          <w:numId w:val="4"/>
        </w:numPr>
      </w:pPr>
      <w:r w:rsidRPr="008169FE">
        <w:t>Subject to Clause </w:t>
      </w:r>
      <w:r w:rsidR="008169FE" w:rsidRPr="008169FE">
        <w:fldChar w:fldCharType="begin"/>
      </w:r>
      <w:r w:rsidR="008169FE" w:rsidRPr="008169FE">
        <w:instrText xml:space="preserve"> REF _Ref46127553 \r \h </w:instrText>
      </w:r>
      <w:r w:rsidR="008169FE">
        <w:instrText xml:space="preserve"> \* MERGEFORMAT </w:instrText>
      </w:r>
      <w:r w:rsidR="008169FE" w:rsidRPr="008169FE">
        <w:fldChar w:fldCharType="separate"/>
      </w:r>
      <w:r w:rsidR="00934421">
        <w:t>52.1</w:t>
      </w:r>
      <w:r w:rsidR="008169FE" w:rsidRPr="008169FE">
        <w:fldChar w:fldCharType="end"/>
      </w:r>
      <w:r w:rsidRPr="008169FE">
        <w:t>, a per</w:t>
      </w:r>
      <w:r w:rsidR="008169FE" w:rsidRPr="008169FE">
        <w:t>son who is not a Party to this Contract</w:t>
      </w:r>
      <w:r w:rsidRPr="008169FE">
        <w:t xml:space="preserve"> has no right under the CRTPA to enforce any term of this </w:t>
      </w:r>
      <w:r w:rsidR="008169FE" w:rsidRPr="008169FE">
        <w:t>Contract</w:t>
      </w:r>
      <w:r w:rsidRPr="008169FE">
        <w:t xml:space="preserve"> but this does not affect any right or remedy of any person which exists or is available otherwise than pursuant to that Act.</w:t>
      </w:r>
      <w:bookmarkEnd w:id="357"/>
      <w:bookmarkEnd w:id="358"/>
    </w:p>
    <w:p w14:paraId="650E713D" w14:textId="77777777" w:rsidR="00AB7C54" w:rsidRPr="008169FE" w:rsidRDefault="00AB7C54" w:rsidP="00771F4C">
      <w:pPr>
        <w:pStyle w:val="Heading2"/>
        <w:numPr>
          <w:ilvl w:val="1"/>
          <w:numId w:val="4"/>
        </w:numPr>
      </w:pPr>
      <w:r w:rsidRPr="008169FE">
        <w:t xml:space="preserve">No Third Party Beneficiary may enforce, or take any step to enforce, any Third Party Provision without the prior written consent of the </w:t>
      </w:r>
      <w:r w:rsidR="008169FE" w:rsidRPr="008169FE">
        <w:t>Buyer</w:t>
      </w:r>
      <w:r w:rsidRPr="008169FE">
        <w:t xml:space="preserve">, which may, if given, be given on and subject to such terms as the </w:t>
      </w:r>
      <w:r w:rsidR="008169FE" w:rsidRPr="008169FE">
        <w:t xml:space="preserve">Buyer </w:t>
      </w:r>
      <w:r w:rsidRPr="008169FE">
        <w:t>may determine.</w:t>
      </w:r>
    </w:p>
    <w:p w14:paraId="761B2D2A" w14:textId="77777777" w:rsidR="00AB7C54" w:rsidRPr="00AB7C54" w:rsidRDefault="00AB7C54" w:rsidP="00771F4C">
      <w:pPr>
        <w:pStyle w:val="Heading2"/>
        <w:numPr>
          <w:ilvl w:val="1"/>
          <w:numId w:val="4"/>
        </w:numPr>
      </w:pPr>
      <w:bookmarkStart w:id="359" w:name="_Toc139080624"/>
      <w:r w:rsidRPr="008169FE">
        <w:t xml:space="preserve">Any amendments or modifications to this </w:t>
      </w:r>
      <w:r w:rsidR="008169FE" w:rsidRPr="008169FE">
        <w:t>Contract</w:t>
      </w:r>
      <w:r w:rsidRPr="008169FE">
        <w:t xml:space="preserve"> may be made, and any rights created under Clause </w:t>
      </w:r>
      <w:r w:rsidR="008169FE" w:rsidRPr="008169FE">
        <w:fldChar w:fldCharType="begin"/>
      </w:r>
      <w:r w:rsidR="008169FE" w:rsidRPr="008169FE">
        <w:instrText xml:space="preserve"> REF _Ref46127553 \r \h </w:instrText>
      </w:r>
      <w:r w:rsidR="008169FE">
        <w:instrText xml:space="preserve"> \* MERGEFORMAT </w:instrText>
      </w:r>
      <w:r w:rsidR="008169FE" w:rsidRPr="008169FE">
        <w:fldChar w:fldCharType="separate"/>
      </w:r>
      <w:r w:rsidR="00934421">
        <w:t>52.1</w:t>
      </w:r>
      <w:r w:rsidR="008169FE" w:rsidRPr="008169FE">
        <w:fldChar w:fldCharType="end"/>
      </w:r>
      <w:r w:rsidRPr="008169FE">
        <w:t xml:space="preserve"> may</w:t>
      </w:r>
      <w:r w:rsidRPr="00AB7C54">
        <w:t xml:space="preserve"> be altered or extinguished, by the Parties without the consent of any Third Party Beneficiary.</w:t>
      </w:r>
      <w:bookmarkEnd w:id="359"/>
      <w:r w:rsidRPr="00AB7C54">
        <w:t xml:space="preserve"> </w:t>
      </w:r>
    </w:p>
    <w:p w14:paraId="0BA095B4" w14:textId="77777777" w:rsidR="00F8015E" w:rsidRPr="00F8015E" w:rsidRDefault="00F8015E" w:rsidP="00F8015E">
      <w:pPr>
        <w:pStyle w:val="Body1"/>
      </w:pPr>
    </w:p>
    <w:p w14:paraId="2A9BCE2B" w14:textId="77777777" w:rsidR="00C30582" w:rsidRDefault="00B06B5D" w:rsidP="00771F4C">
      <w:pPr>
        <w:pStyle w:val="Heading1"/>
        <w:keepNext/>
        <w:numPr>
          <w:ilvl w:val="0"/>
          <w:numId w:val="4"/>
        </w:numPr>
      </w:pPr>
      <w:bookmarkStart w:id="360" w:name="_Toc48825061"/>
      <w:r>
        <w:t>conflicts of interest</w:t>
      </w:r>
      <w:bookmarkEnd w:id="360"/>
    </w:p>
    <w:p w14:paraId="36410ECE" w14:textId="77777777" w:rsidR="00C30582" w:rsidRDefault="00B06B5D" w:rsidP="00771F4C">
      <w:pPr>
        <w:pStyle w:val="Heading2"/>
        <w:numPr>
          <w:ilvl w:val="1"/>
          <w:numId w:val="4"/>
        </w:numPr>
      </w:pPr>
      <w:r>
        <w:t>The Supplier must take action to ensure that neither the Supplier nor the Supplier’s staff are placed in the position of an actual or potential Conflict of Interest.</w:t>
      </w:r>
    </w:p>
    <w:p w14:paraId="78E1BDBD" w14:textId="77777777" w:rsidR="00C30582" w:rsidRDefault="00B06B5D" w:rsidP="00771F4C">
      <w:pPr>
        <w:pStyle w:val="Heading2"/>
        <w:numPr>
          <w:ilvl w:val="1"/>
          <w:numId w:val="4"/>
        </w:numPr>
      </w:pPr>
      <w:r>
        <w:t>The Supplier must promptly notify and provide details to the Buyer if a Conflict of Interest happens or is expected to happen.</w:t>
      </w:r>
    </w:p>
    <w:p w14:paraId="0738F1C0" w14:textId="77777777" w:rsidR="00C30582" w:rsidRDefault="00B06B5D" w:rsidP="00771F4C">
      <w:pPr>
        <w:pStyle w:val="Heading2"/>
        <w:numPr>
          <w:ilvl w:val="1"/>
          <w:numId w:val="4"/>
        </w:numPr>
      </w:pPr>
      <w:r>
        <w:lastRenderedPageBreak/>
        <w:t>The Buyer can terminate this Contract immediately by giving notice in writing to the Supplier or take any steps it thinks are necessary where there is or may be an actual or potential Conflict of Interest.</w:t>
      </w:r>
    </w:p>
    <w:p w14:paraId="2E9F106B" w14:textId="77777777" w:rsidR="00515A77" w:rsidRDefault="00515A77" w:rsidP="00771F4C">
      <w:pPr>
        <w:pStyle w:val="Heading1"/>
        <w:keepNext/>
        <w:numPr>
          <w:ilvl w:val="0"/>
          <w:numId w:val="4"/>
        </w:numPr>
      </w:pPr>
      <w:bookmarkStart w:id="361" w:name="_heading=h.sqyw64" w:colFirst="0" w:colLast="0"/>
      <w:bookmarkStart w:id="362" w:name="_Ref45885728"/>
      <w:bookmarkStart w:id="363" w:name="_Toc48825062"/>
      <w:bookmarkEnd w:id="361"/>
      <w:r>
        <w:t>Disputes</w:t>
      </w:r>
      <w:bookmarkEnd w:id="362"/>
      <w:bookmarkEnd w:id="363"/>
    </w:p>
    <w:p w14:paraId="27459F28" w14:textId="77777777" w:rsidR="00515A77" w:rsidRPr="00515A77" w:rsidRDefault="00515A77" w:rsidP="00771F4C">
      <w:pPr>
        <w:pStyle w:val="Heading2"/>
        <w:numPr>
          <w:ilvl w:val="1"/>
          <w:numId w:val="4"/>
        </w:numPr>
      </w:pPr>
      <w:bookmarkStart w:id="364" w:name="_Toc139080176"/>
      <w:r w:rsidRPr="00515A77">
        <w:t xml:space="preserve">The Parties shall resolve Disputes arising out of or in connection with this </w:t>
      </w:r>
      <w:r>
        <w:t xml:space="preserve">Contract </w:t>
      </w:r>
      <w:r w:rsidRPr="00515A77">
        <w:t>in accordance with the Dispute Resolution Procedure.</w:t>
      </w:r>
      <w:bookmarkEnd w:id="364"/>
    </w:p>
    <w:p w14:paraId="34F7838B" w14:textId="77777777" w:rsidR="00515A77" w:rsidRPr="00515A77" w:rsidRDefault="00515A77" w:rsidP="00771F4C">
      <w:pPr>
        <w:pStyle w:val="Heading2"/>
        <w:numPr>
          <w:ilvl w:val="1"/>
          <w:numId w:val="4"/>
        </w:numPr>
      </w:pPr>
      <w:bookmarkStart w:id="365" w:name="_Toc139080177"/>
      <w:r w:rsidRPr="00515A77">
        <w:t xml:space="preserve">The Supplier shall continue to provide the Services in accordance with the terms of this </w:t>
      </w:r>
      <w:r>
        <w:t>Contract</w:t>
      </w:r>
      <w:r w:rsidRPr="00515A77">
        <w:t xml:space="preserve"> until a Dispute has been resolved.</w:t>
      </w:r>
      <w:bookmarkEnd w:id="365"/>
    </w:p>
    <w:p w14:paraId="167E4650" w14:textId="77777777" w:rsidR="00C30582" w:rsidRDefault="002A7724" w:rsidP="00771F4C">
      <w:pPr>
        <w:pStyle w:val="Heading1"/>
        <w:keepNext/>
        <w:numPr>
          <w:ilvl w:val="0"/>
          <w:numId w:val="4"/>
        </w:numPr>
      </w:pPr>
      <w:bookmarkStart w:id="366" w:name="_Ref46328172"/>
      <w:bookmarkStart w:id="367" w:name="_Toc48825063"/>
      <w:bookmarkStart w:id="368" w:name="_Ref45801603"/>
      <w:r>
        <w:t>Governing Law and</w:t>
      </w:r>
      <w:r w:rsidR="00B06B5D">
        <w:t xml:space="preserve"> Jurisdiction</w:t>
      </w:r>
      <w:bookmarkEnd w:id="366"/>
      <w:bookmarkEnd w:id="367"/>
      <w:r w:rsidR="00B06B5D">
        <w:t xml:space="preserve"> </w:t>
      </w:r>
      <w:bookmarkEnd w:id="368"/>
    </w:p>
    <w:p w14:paraId="055C243D" w14:textId="77777777" w:rsidR="006447EF" w:rsidRPr="006447EF" w:rsidRDefault="006447EF" w:rsidP="00771F4C">
      <w:pPr>
        <w:pStyle w:val="Heading2"/>
        <w:numPr>
          <w:ilvl w:val="1"/>
          <w:numId w:val="4"/>
        </w:numPr>
      </w:pPr>
      <w:r>
        <w:t xml:space="preserve">This Contract </w:t>
      </w:r>
      <w:r w:rsidRPr="006447EF">
        <w:t xml:space="preserve">and any issues, disputes or claims (whether contractual or non-contractual) arising out of or in connection with it or its subject matter or formation shall be governed by and construed in accordance with the laws of England and Wales. </w:t>
      </w:r>
    </w:p>
    <w:p w14:paraId="3AE6DBFA" w14:textId="77777777" w:rsidR="006447EF" w:rsidRPr="006447EF" w:rsidRDefault="006447EF" w:rsidP="00771F4C">
      <w:pPr>
        <w:pStyle w:val="Heading2"/>
        <w:numPr>
          <w:ilvl w:val="1"/>
          <w:numId w:val="4"/>
        </w:numPr>
      </w:pPr>
      <w:r>
        <w:t>Subject to Clause </w:t>
      </w:r>
      <w:r>
        <w:fldChar w:fldCharType="begin"/>
      </w:r>
      <w:r>
        <w:instrText xml:space="preserve"> REF _Ref45885728 \r \h </w:instrText>
      </w:r>
      <w:r>
        <w:fldChar w:fldCharType="separate"/>
      </w:r>
      <w:r w:rsidR="00934421">
        <w:t>54</w:t>
      </w:r>
      <w:r>
        <w:fldChar w:fldCharType="end"/>
      </w:r>
      <w:r w:rsidRPr="006447EF">
        <w:t> (Disputes</w:t>
      </w:r>
      <w:r>
        <w:t>) and Schedule 4</w:t>
      </w:r>
      <w:r w:rsidRPr="006447EF">
        <w:t> (Dispute Resolution Procedure</w:t>
      </w:r>
      <w:r>
        <w:t>) (including the Buyer</w:t>
      </w:r>
      <w:r w:rsidRPr="006447EF">
        <w:t>’s right to refer the dispute to arbitration),</w:t>
      </w:r>
      <w:bookmarkStart w:id="369" w:name="a107931"/>
      <w:bookmarkEnd w:id="369"/>
      <w:r w:rsidRPr="006447EF">
        <w:t xml:space="preserve"> the Parties agree that the courts of England and Wales shall have exclusive jurisdiction to settle any dispute or claim (whether contractual or non-contractual) that arises out of or in connection with this </w:t>
      </w:r>
      <w:r>
        <w:t xml:space="preserve">Contract </w:t>
      </w:r>
      <w:r w:rsidRPr="006447EF">
        <w:t>or its subject matter or formation.</w:t>
      </w:r>
    </w:p>
    <w:p w14:paraId="4591D8EA" w14:textId="77777777" w:rsidR="00C30582" w:rsidRDefault="00B06B5D">
      <w:pPr>
        <w:jc w:val="left"/>
      </w:pPr>
      <w:r>
        <w:br w:type="page"/>
      </w:r>
    </w:p>
    <w:p w14:paraId="073B73B6" w14:textId="77777777" w:rsidR="00C30582" w:rsidRPr="0043272E" w:rsidRDefault="00B06B5D" w:rsidP="0043272E">
      <w:pPr>
        <w:pStyle w:val="Heading1"/>
        <w:keepNext/>
        <w:numPr>
          <w:ilvl w:val="0"/>
          <w:numId w:val="0"/>
        </w:numPr>
        <w:tabs>
          <w:tab w:val="clear" w:pos="720"/>
        </w:tabs>
        <w:spacing w:before="0" w:after="240"/>
        <w:jc w:val="center"/>
        <w:rPr>
          <w:rFonts w:cstheme="minorHAnsi"/>
        </w:rPr>
      </w:pPr>
      <w:bookmarkStart w:id="370" w:name="_heading=h.4bvk7pj" w:colFirst="0" w:colLast="0"/>
      <w:bookmarkStart w:id="371" w:name="_Toc48825064"/>
      <w:bookmarkEnd w:id="370"/>
      <w:r w:rsidRPr="0043272E">
        <w:rPr>
          <w:rFonts w:cstheme="minorHAnsi"/>
        </w:rPr>
        <w:lastRenderedPageBreak/>
        <w:t xml:space="preserve">SCHEDULE </w:t>
      </w:r>
      <w:r w:rsidR="0043272E">
        <w:rPr>
          <w:rFonts w:cstheme="minorHAnsi"/>
        </w:rPr>
        <w:t>1 - Definitions</w:t>
      </w:r>
      <w:bookmarkEnd w:id="371"/>
    </w:p>
    <w:p w14:paraId="0ED2B369" w14:textId="77777777" w:rsidR="00C30582" w:rsidRDefault="00B06B5D" w:rsidP="00FF364D">
      <w:pPr>
        <w:pStyle w:val="SchedClauses"/>
        <w:numPr>
          <w:ilvl w:val="0"/>
          <w:numId w:val="56"/>
        </w:numPr>
      </w:pPr>
      <w:r>
        <w:t>In accordance with Clause 1 (Definitions), in this Contract the following expressions shall have the meanings ascribed in the table below.</w:t>
      </w:r>
    </w:p>
    <w:tbl>
      <w:tblPr>
        <w:tblW w:w="864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6095"/>
      </w:tblGrid>
      <w:tr w:rsidR="00DA1506" w14:paraId="6B973BE7" w14:textId="77777777" w:rsidTr="007E45E8">
        <w:tc>
          <w:tcPr>
            <w:tcW w:w="2552" w:type="dxa"/>
          </w:tcPr>
          <w:p w14:paraId="44396FA7" w14:textId="77777777" w:rsidR="00DA1506" w:rsidRDefault="00DA1506" w:rsidP="007E45E8">
            <w:pPr>
              <w:jc w:val="left"/>
              <w:rPr>
                <w:b/>
              </w:rPr>
            </w:pPr>
            <w:r>
              <w:rPr>
                <w:b/>
              </w:rPr>
              <w:t>Achieve</w:t>
            </w:r>
          </w:p>
        </w:tc>
        <w:tc>
          <w:tcPr>
            <w:tcW w:w="6095" w:type="dxa"/>
          </w:tcPr>
          <w:p w14:paraId="6A7D2F75" w14:textId="77777777" w:rsidR="00DA1506" w:rsidRPr="00DA1506" w:rsidRDefault="00DA1506" w:rsidP="007E45E8">
            <w:pPr>
              <w:pStyle w:val="BodyText"/>
              <w:spacing w:before="120" w:after="120"/>
              <w:jc w:val="left"/>
              <w:rPr>
                <w:rFonts w:cstheme="minorHAnsi"/>
              </w:rPr>
            </w:pPr>
            <w:r w:rsidRPr="00DA1506">
              <w:rPr>
                <w:rFonts w:cstheme="minorHAnsi"/>
              </w:rPr>
              <w:t>means:</w:t>
            </w:r>
          </w:p>
          <w:p w14:paraId="5F929AE1" w14:textId="77777777" w:rsidR="00DA1506" w:rsidRPr="00DA1506" w:rsidRDefault="00DA1506" w:rsidP="00C75BC1">
            <w:pPr>
              <w:pStyle w:val="BodyText"/>
              <w:numPr>
                <w:ilvl w:val="0"/>
                <w:numId w:val="29"/>
              </w:numPr>
              <w:tabs>
                <w:tab w:val="clear" w:pos="360"/>
                <w:tab w:val="num" w:pos="566"/>
              </w:tabs>
              <w:spacing w:before="120" w:after="120"/>
              <w:ind w:left="566" w:hanging="566"/>
              <w:jc w:val="left"/>
              <w:rPr>
                <w:rFonts w:cstheme="minorHAnsi"/>
              </w:rPr>
            </w:pPr>
            <w:r w:rsidRPr="00DA1506">
              <w:rPr>
                <w:rFonts w:cstheme="minorHAnsi"/>
              </w:rPr>
              <w:t xml:space="preserve">in respect of a Test, to successfully pass a Test without any Test Issues; and </w:t>
            </w:r>
          </w:p>
          <w:p w14:paraId="164CA1DA" w14:textId="77777777" w:rsidR="00DA1506" w:rsidRPr="00416DF3" w:rsidRDefault="00DA1506" w:rsidP="00C75BC1">
            <w:pPr>
              <w:pStyle w:val="BodyText"/>
              <w:numPr>
                <w:ilvl w:val="0"/>
                <w:numId w:val="29"/>
              </w:numPr>
              <w:tabs>
                <w:tab w:val="clear" w:pos="360"/>
                <w:tab w:val="num" w:pos="566"/>
              </w:tabs>
              <w:spacing w:before="120" w:after="120"/>
              <w:ind w:left="566" w:hanging="566"/>
              <w:jc w:val="left"/>
              <w:rPr>
                <w:rFonts w:cstheme="minorHAnsi"/>
              </w:rPr>
            </w:pPr>
            <w:r w:rsidRPr="00416DF3">
              <w:rPr>
                <w:rFonts w:cstheme="minorHAnsi"/>
              </w:rPr>
              <w:t xml:space="preserve">in respect of a Milestone, the issue of a Milestone </w:t>
            </w:r>
            <w:r w:rsidRPr="00B745B1">
              <w:rPr>
                <w:rFonts w:cstheme="minorHAnsi"/>
              </w:rPr>
              <w:t xml:space="preserve">Achievement Certificate in respect of that Milestone in accordance with the provisions of </w:t>
            </w:r>
            <w:r w:rsidR="00416DF3" w:rsidRPr="00B745B1">
              <w:rPr>
                <w:rFonts w:cstheme="minorHAnsi"/>
              </w:rPr>
              <w:t>Schedule </w:t>
            </w:r>
            <w:r w:rsidR="00B745B1" w:rsidRPr="00B745B1">
              <w:rPr>
                <w:rFonts w:cstheme="minorHAnsi"/>
              </w:rPr>
              <w:t>S2</w:t>
            </w:r>
            <w:r w:rsidRPr="00B745B1">
              <w:rPr>
                <w:rFonts w:cstheme="minorHAnsi"/>
              </w:rPr>
              <w:t> (Testing Procedures)</w:t>
            </w:r>
            <w:r w:rsidR="00B745B1" w:rsidRPr="00B745B1">
              <w:rPr>
                <w:rFonts w:cstheme="minorHAnsi"/>
              </w:rPr>
              <w:t xml:space="preserve"> where used</w:t>
            </w:r>
            <w:r w:rsidRPr="00B745B1">
              <w:rPr>
                <w:rFonts w:cstheme="minorHAnsi"/>
              </w:rPr>
              <w:t>,</w:t>
            </w:r>
          </w:p>
          <w:p w14:paraId="14E9E231" w14:textId="77777777" w:rsidR="007E45E8" w:rsidRPr="002728F1" w:rsidRDefault="00DA1506" w:rsidP="007E45E8">
            <w:pPr>
              <w:rPr>
                <w:rFonts w:cstheme="minorHAnsi"/>
              </w:rPr>
            </w:pPr>
            <w:r w:rsidRPr="00DA1506">
              <w:rPr>
                <w:rFonts w:cstheme="minorHAnsi"/>
              </w:rPr>
              <w:t xml:space="preserve">and </w:t>
            </w:r>
            <w:r w:rsidRPr="00DA1506">
              <w:rPr>
                <w:rFonts w:cstheme="minorHAnsi"/>
                <w:b/>
              </w:rPr>
              <w:t>“Achieved”</w:t>
            </w:r>
            <w:r w:rsidRPr="00DA1506">
              <w:rPr>
                <w:rFonts w:cstheme="minorHAnsi"/>
              </w:rPr>
              <w:t xml:space="preserve"> and </w:t>
            </w:r>
            <w:r w:rsidRPr="00DA1506">
              <w:rPr>
                <w:rFonts w:cstheme="minorHAnsi"/>
                <w:b/>
              </w:rPr>
              <w:t xml:space="preserve">“Achievement” </w:t>
            </w:r>
            <w:r w:rsidRPr="00DA1506">
              <w:rPr>
                <w:rFonts w:cstheme="minorHAnsi"/>
              </w:rPr>
              <w:t>shall be construed accordingly</w:t>
            </w:r>
          </w:p>
        </w:tc>
      </w:tr>
      <w:tr w:rsidR="002728F1" w14:paraId="76CC0B38" w14:textId="77777777" w:rsidTr="007E45E8">
        <w:tc>
          <w:tcPr>
            <w:tcW w:w="2552" w:type="dxa"/>
          </w:tcPr>
          <w:p w14:paraId="23E1FF69" w14:textId="77777777" w:rsidR="002728F1" w:rsidRDefault="002728F1" w:rsidP="007E45E8">
            <w:pPr>
              <w:jc w:val="left"/>
              <w:rPr>
                <w:b/>
              </w:rPr>
            </w:pPr>
            <w:r>
              <w:rPr>
                <w:b/>
              </w:rPr>
              <w:t xml:space="preserve">Affected Party </w:t>
            </w:r>
          </w:p>
        </w:tc>
        <w:tc>
          <w:tcPr>
            <w:tcW w:w="6095" w:type="dxa"/>
          </w:tcPr>
          <w:p w14:paraId="3010279A" w14:textId="77777777" w:rsidR="002728F1" w:rsidRPr="002728F1" w:rsidRDefault="002728F1" w:rsidP="007E45E8">
            <w:pPr>
              <w:rPr>
                <w:rFonts w:cstheme="minorHAnsi"/>
              </w:rPr>
            </w:pPr>
            <w:r w:rsidRPr="002728F1">
              <w:rPr>
                <w:rFonts w:cstheme="minorHAnsi"/>
              </w:rPr>
              <w:t>means the Party seeking to claim relief in respect of a Force Majeure Event</w:t>
            </w:r>
          </w:p>
        </w:tc>
      </w:tr>
      <w:tr w:rsidR="0092092A" w14:paraId="203FEAB3" w14:textId="77777777" w:rsidTr="007E45E8">
        <w:tc>
          <w:tcPr>
            <w:tcW w:w="2552" w:type="dxa"/>
          </w:tcPr>
          <w:p w14:paraId="0CD7601A" w14:textId="77777777" w:rsidR="0092092A" w:rsidRDefault="0092092A" w:rsidP="007E45E8">
            <w:pPr>
              <w:jc w:val="left"/>
              <w:rPr>
                <w:b/>
              </w:rPr>
            </w:pPr>
            <w:r>
              <w:rPr>
                <w:b/>
              </w:rPr>
              <w:t>Affiliates</w:t>
            </w:r>
          </w:p>
        </w:tc>
        <w:tc>
          <w:tcPr>
            <w:tcW w:w="6095" w:type="dxa"/>
          </w:tcPr>
          <w:p w14:paraId="3D8E898E" w14:textId="77777777" w:rsidR="0092092A" w:rsidRDefault="0092092A" w:rsidP="007E45E8">
            <w:r w:rsidRPr="0092092A">
              <w:t>means in relation to a body corporate, any other entity which directly or indirectly Controls, is Controlled by, or is under direct or indirect common Control of that body corporate from time to time</w:t>
            </w:r>
          </w:p>
        </w:tc>
      </w:tr>
      <w:tr w:rsidR="002320FE" w14:paraId="25CF4B96" w14:textId="77777777" w:rsidTr="007E45E8">
        <w:tc>
          <w:tcPr>
            <w:tcW w:w="2552" w:type="dxa"/>
          </w:tcPr>
          <w:p w14:paraId="4F1B8DE6" w14:textId="77777777" w:rsidR="002320FE" w:rsidRDefault="002320FE" w:rsidP="007E45E8">
            <w:pPr>
              <w:jc w:val="left"/>
              <w:rPr>
                <w:b/>
              </w:rPr>
            </w:pPr>
            <w:r>
              <w:rPr>
                <w:b/>
              </w:rPr>
              <w:t>Approved Sub-Licensee</w:t>
            </w:r>
          </w:p>
        </w:tc>
        <w:tc>
          <w:tcPr>
            <w:tcW w:w="6095" w:type="dxa"/>
          </w:tcPr>
          <w:p w14:paraId="6F1F8539" w14:textId="77777777" w:rsidR="002320FE" w:rsidRPr="002320FE" w:rsidRDefault="002320FE" w:rsidP="007E45E8">
            <w:pPr>
              <w:pStyle w:val="BodyText"/>
              <w:tabs>
                <w:tab w:val="left" w:pos="425"/>
              </w:tabs>
              <w:spacing w:before="120" w:after="120"/>
              <w:rPr>
                <w:rFonts w:cstheme="minorHAnsi"/>
                <w:b/>
                <w:i/>
              </w:rPr>
            </w:pPr>
            <w:r w:rsidRPr="002320FE">
              <w:rPr>
                <w:rFonts w:cstheme="minorHAnsi"/>
              </w:rPr>
              <w:t xml:space="preserve">means any of the following: </w:t>
            </w:r>
          </w:p>
          <w:p w14:paraId="2746BF4A" w14:textId="77777777" w:rsidR="002320FE" w:rsidRPr="002320FE" w:rsidRDefault="002320FE" w:rsidP="00C75BC1">
            <w:pPr>
              <w:pStyle w:val="BodyText"/>
              <w:numPr>
                <w:ilvl w:val="0"/>
                <w:numId w:val="45"/>
              </w:numPr>
              <w:tabs>
                <w:tab w:val="clear" w:pos="360"/>
                <w:tab w:val="num" w:pos="566"/>
              </w:tabs>
              <w:spacing w:before="120" w:after="120"/>
              <w:ind w:left="566" w:hanging="566"/>
              <w:rPr>
                <w:rFonts w:cstheme="minorHAnsi"/>
              </w:rPr>
            </w:pPr>
            <w:r w:rsidRPr="002320FE">
              <w:rPr>
                <w:rFonts w:cstheme="minorHAnsi"/>
              </w:rPr>
              <w:t xml:space="preserve">a Central Government Body; </w:t>
            </w:r>
          </w:p>
          <w:p w14:paraId="60253CCB" w14:textId="77777777" w:rsidR="00170F66" w:rsidRDefault="002320FE" w:rsidP="00C75BC1">
            <w:pPr>
              <w:pStyle w:val="BodyText"/>
              <w:numPr>
                <w:ilvl w:val="0"/>
                <w:numId w:val="45"/>
              </w:numPr>
              <w:tabs>
                <w:tab w:val="clear" w:pos="360"/>
                <w:tab w:val="num" w:pos="566"/>
              </w:tabs>
              <w:spacing w:before="120" w:after="120"/>
              <w:ind w:left="566" w:hanging="566"/>
              <w:rPr>
                <w:rFonts w:cstheme="minorHAnsi"/>
              </w:rPr>
            </w:pPr>
            <w:r w:rsidRPr="002320FE">
              <w:rPr>
                <w:rFonts w:cstheme="minorHAnsi"/>
              </w:rPr>
              <w:t>any third party providing services to a Central Government Body; and/or</w:t>
            </w:r>
          </w:p>
          <w:p w14:paraId="0F9A1975" w14:textId="77777777" w:rsidR="002320FE" w:rsidRPr="00170F66" w:rsidRDefault="002320FE" w:rsidP="00C75BC1">
            <w:pPr>
              <w:pStyle w:val="BodyText"/>
              <w:numPr>
                <w:ilvl w:val="0"/>
                <w:numId w:val="45"/>
              </w:numPr>
              <w:tabs>
                <w:tab w:val="clear" w:pos="360"/>
                <w:tab w:val="num" w:pos="566"/>
              </w:tabs>
              <w:spacing w:before="120" w:after="120"/>
              <w:ind w:left="566" w:hanging="566"/>
              <w:rPr>
                <w:rFonts w:cstheme="minorHAnsi"/>
              </w:rPr>
            </w:pPr>
            <w:proofErr w:type="spellStart"/>
            <w:r w:rsidRPr="00170F66">
              <w:rPr>
                <w:rFonts w:cstheme="minorHAnsi"/>
              </w:rPr>
              <w:t>any body</w:t>
            </w:r>
            <w:proofErr w:type="spellEnd"/>
            <w:r w:rsidRPr="00170F66">
              <w:rPr>
                <w:rFonts w:cstheme="minorHAnsi"/>
              </w:rPr>
              <w:t xml:space="preserve"> (including any private sector body) which performs or carries on any of the functions and/or activities that previously had been performed and/or carried on by the </w:t>
            </w:r>
            <w:r w:rsidR="00170F66" w:rsidRPr="00170F66">
              <w:rPr>
                <w:rFonts w:cstheme="minorHAnsi"/>
              </w:rPr>
              <w:t>Buyer</w:t>
            </w:r>
          </w:p>
        </w:tc>
      </w:tr>
      <w:tr w:rsidR="00812B72" w14:paraId="1FE859E8" w14:textId="77777777" w:rsidTr="007E45E8">
        <w:tc>
          <w:tcPr>
            <w:tcW w:w="2552" w:type="dxa"/>
          </w:tcPr>
          <w:p w14:paraId="1C93882B" w14:textId="77777777" w:rsidR="00812B72" w:rsidRDefault="00812B72" w:rsidP="007E45E8">
            <w:pPr>
              <w:jc w:val="left"/>
              <w:rPr>
                <w:b/>
              </w:rPr>
            </w:pPr>
            <w:r>
              <w:rPr>
                <w:b/>
              </w:rPr>
              <w:t>Attachment</w:t>
            </w:r>
          </w:p>
        </w:tc>
        <w:tc>
          <w:tcPr>
            <w:tcW w:w="6095" w:type="dxa"/>
          </w:tcPr>
          <w:p w14:paraId="62DBA8D2" w14:textId="77777777" w:rsidR="00812B72" w:rsidRDefault="00812B72" w:rsidP="007E45E8">
            <w:r>
              <w:t>means an attachment to the Order Form</w:t>
            </w:r>
          </w:p>
        </w:tc>
      </w:tr>
      <w:tr w:rsidR="008074D3" w14:paraId="476ED5A3" w14:textId="77777777" w:rsidTr="007E45E8">
        <w:tc>
          <w:tcPr>
            <w:tcW w:w="2552" w:type="dxa"/>
          </w:tcPr>
          <w:p w14:paraId="2FCDD60D" w14:textId="77777777" w:rsidR="008074D3" w:rsidRDefault="008074D3" w:rsidP="007E45E8">
            <w:pPr>
              <w:jc w:val="left"/>
              <w:rPr>
                <w:b/>
              </w:rPr>
            </w:pPr>
            <w:r>
              <w:rPr>
                <w:b/>
              </w:rPr>
              <w:t>Assets</w:t>
            </w:r>
          </w:p>
        </w:tc>
        <w:tc>
          <w:tcPr>
            <w:tcW w:w="6095" w:type="dxa"/>
          </w:tcPr>
          <w:p w14:paraId="0699701E" w14:textId="77777777" w:rsidR="008074D3" w:rsidRDefault="008074D3" w:rsidP="007E45E8">
            <w:r w:rsidRPr="008074D3">
              <w:t>means all assets and rights used by the Supplier to provide the Services in accordance with this Contract but excluding the Buyer Assets</w:t>
            </w:r>
          </w:p>
        </w:tc>
      </w:tr>
      <w:tr w:rsidR="00E04CD4" w14:paraId="4A785102" w14:textId="77777777" w:rsidTr="007E45E8">
        <w:tc>
          <w:tcPr>
            <w:tcW w:w="2552" w:type="dxa"/>
          </w:tcPr>
          <w:p w14:paraId="0206A489" w14:textId="77777777" w:rsidR="00E04CD4" w:rsidRDefault="00E04CD4" w:rsidP="007E45E8">
            <w:pPr>
              <w:jc w:val="left"/>
              <w:rPr>
                <w:b/>
              </w:rPr>
            </w:pPr>
            <w:r>
              <w:rPr>
                <w:b/>
              </w:rPr>
              <w:t>Auditor</w:t>
            </w:r>
          </w:p>
        </w:tc>
        <w:tc>
          <w:tcPr>
            <w:tcW w:w="6095" w:type="dxa"/>
          </w:tcPr>
          <w:p w14:paraId="53E2D8D6" w14:textId="77777777" w:rsidR="00E04CD4" w:rsidRPr="00E04CD4" w:rsidRDefault="00E04CD4" w:rsidP="007E45E8">
            <w:pPr>
              <w:pStyle w:val="BodyText"/>
              <w:spacing w:before="120" w:after="120"/>
              <w:rPr>
                <w:rFonts w:cstheme="minorHAnsi"/>
              </w:rPr>
            </w:pPr>
            <w:r w:rsidRPr="00E04CD4">
              <w:rPr>
                <w:rFonts w:cstheme="minorHAnsi"/>
              </w:rPr>
              <w:t>means:</w:t>
            </w:r>
          </w:p>
          <w:p w14:paraId="40A56502" w14:textId="77777777" w:rsidR="00E04CD4" w:rsidRDefault="0091687D" w:rsidP="00C75BC1">
            <w:pPr>
              <w:pStyle w:val="BodyText"/>
              <w:numPr>
                <w:ilvl w:val="0"/>
                <w:numId w:val="46"/>
              </w:numPr>
              <w:spacing w:before="120" w:after="120"/>
              <w:rPr>
                <w:rFonts w:cstheme="minorHAnsi"/>
              </w:rPr>
            </w:pPr>
            <w:r>
              <w:rPr>
                <w:rFonts w:cstheme="minorHAnsi"/>
              </w:rPr>
              <w:t xml:space="preserve">    </w:t>
            </w:r>
            <w:r w:rsidR="00E04CD4" w:rsidRPr="00E04CD4">
              <w:rPr>
                <w:rFonts w:cstheme="minorHAnsi"/>
              </w:rPr>
              <w:t>the</w:t>
            </w:r>
            <w:r>
              <w:rPr>
                <w:rFonts w:cstheme="minorHAnsi"/>
              </w:rPr>
              <w:t xml:space="preserve"> Buyer</w:t>
            </w:r>
            <w:r w:rsidR="00E04CD4" w:rsidRPr="00E04CD4">
              <w:rPr>
                <w:rFonts w:cstheme="minorHAnsi"/>
              </w:rPr>
              <w:t xml:space="preserve">’s internal and external auditors;    </w:t>
            </w:r>
          </w:p>
          <w:p w14:paraId="2420D159" w14:textId="77777777" w:rsidR="00E04CD4" w:rsidRPr="00E04CD4" w:rsidRDefault="00E04CD4" w:rsidP="00C75BC1">
            <w:pPr>
              <w:pStyle w:val="BodyText"/>
              <w:numPr>
                <w:ilvl w:val="0"/>
                <w:numId w:val="46"/>
              </w:numPr>
              <w:tabs>
                <w:tab w:val="clear" w:pos="360"/>
                <w:tab w:val="num" w:pos="566"/>
              </w:tabs>
              <w:spacing w:before="120" w:after="120"/>
              <w:ind w:left="566" w:hanging="566"/>
              <w:rPr>
                <w:rFonts w:cstheme="minorHAnsi"/>
              </w:rPr>
            </w:pPr>
            <w:r w:rsidRPr="00E04CD4">
              <w:rPr>
                <w:rFonts w:cstheme="minorHAnsi"/>
              </w:rPr>
              <w:t xml:space="preserve">the </w:t>
            </w:r>
            <w:r w:rsidR="0091687D">
              <w:rPr>
                <w:rFonts w:cstheme="minorHAnsi"/>
              </w:rPr>
              <w:t>Buyer</w:t>
            </w:r>
            <w:r w:rsidRPr="00E04CD4">
              <w:rPr>
                <w:rFonts w:cstheme="minorHAnsi"/>
              </w:rPr>
              <w:t>’s statutory or regulatory auditors;</w:t>
            </w:r>
          </w:p>
          <w:p w14:paraId="1A0C1216" w14:textId="77777777" w:rsidR="00E04CD4" w:rsidRPr="00E04CD4" w:rsidRDefault="00E04CD4" w:rsidP="00C75BC1">
            <w:pPr>
              <w:pStyle w:val="BodyText"/>
              <w:numPr>
                <w:ilvl w:val="0"/>
                <w:numId w:val="46"/>
              </w:numPr>
              <w:tabs>
                <w:tab w:val="clear" w:pos="360"/>
                <w:tab w:val="num" w:pos="566"/>
              </w:tabs>
              <w:spacing w:before="120" w:after="120"/>
              <w:ind w:left="566" w:hanging="566"/>
              <w:rPr>
                <w:rFonts w:cstheme="minorHAnsi"/>
              </w:rPr>
            </w:pPr>
            <w:r w:rsidRPr="00E04CD4">
              <w:rPr>
                <w:rFonts w:cstheme="minorHAnsi"/>
              </w:rPr>
              <w:t>the Comptroller and Auditor General, their staff and/or any appointed representatives of the National Audit Office</w:t>
            </w:r>
            <w:r w:rsidR="0091687D">
              <w:rPr>
                <w:rFonts w:cstheme="minorHAnsi"/>
              </w:rPr>
              <w:t>;</w:t>
            </w:r>
          </w:p>
          <w:p w14:paraId="5C1E85CC" w14:textId="77777777" w:rsidR="00E04CD4" w:rsidRPr="00E04CD4" w:rsidRDefault="00E04CD4" w:rsidP="00C75BC1">
            <w:pPr>
              <w:pStyle w:val="BodyText"/>
              <w:numPr>
                <w:ilvl w:val="0"/>
                <w:numId w:val="46"/>
              </w:numPr>
              <w:tabs>
                <w:tab w:val="clear" w:pos="360"/>
                <w:tab w:val="num" w:pos="566"/>
              </w:tabs>
              <w:spacing w:before="120" w:after="120"/>
              <w:ind w:left="566" w:hanging="566"/>
              <w:rPr>
                <w:rFonts w:cstheme="minorHAnsi"/>
              </w:rPr>
            </w:pPr>
            <w:r w:rsidRPr="00E04CD4">
              <w:rPr>
                <w:rFonts w:cstheme="minorHAnsi"/>
              </w:rPr>
              <w:t>HM Treasury or the Cabinet Office</w:t>
            </w:r>
            <w:r w:rsidR="0091687D">
              <w:rPr>
                <w:rFonts w:cstheme="minorHAnsi"/>
              </w:rPr>
              <w:t>;</w:t>
            </w:r>
          </w:p>
          <w:p w14:paraId="19FFB89B" w14:textId="77777777" w:rsidR="00E04CD4" w:rsidRPr="00E04CD4" w:rsidRDefault="00E04CD4" w:rsidP="00C75BC1">
            <w:pPr>
              <w:pStyle w:val="BodyText"/>
              <w:numPr>
                <w:ilvl w:val="0"/>
                <w:numId w:val="46"/>
              </w:numPr>
              <w:tabs>
                <w:tab w:val="clear" w:pos="360"/>
                <w:tab w:val="num" w:pos="566"/>
              </w:tabs>
              <w:spacing w:before="120" w:after="120"/>
              <w:ind w:left="566" w:hanging="566"/>
              <w:rPr>
                <w:rFonts w:cstheme="minorHAnsi"/>
              </w:rPr>
            </w:pPr>
            <w:r w:rsidRPr="00E04CD4">
              <w:rPr>
                <w:rFonts w:cstheme="minorHAnsi"/>
              </w:rPr>
              <w:t xml:space="preserve">any party formally appointed by the </w:t>
            </w:r>
            <w:r w:rsidR="0091687D">
              <w:rPr>
                <w:rFonts w:cstheme="minorHAnsi"/>
              </w:rPr>
              <w:t>Buyer</w:t>
            </w:r>
            <w:r w:rsidRPr="00E04CD4">
              <w:rPr>
                <w:rFonts w:cstheme="minorHAnsi"/>
              </w:rPr>
              <w:t xml:space="preserve"> to carry out audit or similar review functions; and</w:t>
            </w:r>
          </w:p>
          <w:p w14:paraId="0259CF74" w14:textId="77777777" w:rsidR="00E04CD4" w:rsidRDefault="00E04CD4" w:rsidP="00C75BC1">
            <w:pPr>
              <w:pStyle w:val="BodyText"/>
              <w:numPr>
                <w:ilvl w:val="0"/>
                <w:numId w:val="46"/>
              </w:numPr>
              <w:tabs>
                <w:tab w:val="clear" w:pos="360"/>
                <w:tab w:val="num" w:pos="566"/>
              </w:tabs>
              <w:spacing w:before="120" w:after="120"/>
              <w:ind w:left="566" w:hanging="566"/>
            </w:pPr>
            <w:r w:rsidRPr="00E04CD4">
              <w:rPr>
                <w:rFonts w:cstheme="minorHAnsi"/>
              </w:rPr>
              <w:lastRenderedPageBreak/>
              <w:t xml:space="preserve">successors or assigns of any of the </w:t>
            </w:r>
            <w:r w:rsidR="0091687D">
              <w:rPr>
                <w:rFonts w:cstheme="minorHAnsi"/>
              </w:rPr>
              <w:t>above</w:t>
            </w:r>
          </w:p>
        </w:tc>
      </w:tr>
      <w:tr w:rsidR="00F50C11" w14:paraId="7A51A5B1" w14:textId="77777777" w:rsidTr="007E45E8">
        <w:tc>
          <w:tcPr>
            <w:tcW w:w="2552" w:type="dxa"/>
          </w:tcPr>
          <w:p w14:paraId="04C89898" w14:textId="77777777" w:rsidR="00F50C11" w:rsidRDefault="00F50C11" w:rsidP="007E45E8">
            <w:pPr>
              <w:jc w:val="left"/>
              <w:rPr>
                <w:b/>
              </w:rPr>
            </w:pPr>
            <w:r>
              <w:rPr>
                <w:b/>
              </w:rPr>
              <w:lastRenderedPageBreak/>
              <w:t>BCDR Plan</w:t>
            </w:r>
          </w:p>
        </w:tc>
        <w:tc>
          <w:tcPr>
            <w:tcW w:w="6095" w:type="dxa"/>
          </w:tcPr>
          <w:p w14:paraId="1E92A1B0" w14:textId="77777777" w:rsidR="00F50C11" w:rsidRPr="00F50C11" w:rsidRDefault="00F50C11" w:rsidP="00B745B1">
            <w:pPr>
              <w:pBdr>
                <w:top w:val="nil"/>
                <w:left w:val="nil"/>
                <w:bottom w:val="nil"/>
                <w:right w:val="nil"/>
                <w:between w:val="nil"/>
              </w:pBdr>
              <w:tabs>
                <w:tab w:val="left" w:pos="-9"/>
              </w:tabs>
              <w:overflowPunct w:val="0"/>
              <w:autoSpaceDE w:val="0"/>
              <w:autoSpaceDN w:val="0"/>
              <w:adjustRightInd w:val="0"/>
              <w:textAlignment w:val="baseline"/>
              <w:rPr>
                <w:rFonts w:eastAsia="Arial" w:cstheme="minorHAnsi"/>
                <w:color w:val="000000"/>
              </w:rPr>
            </w:pPr>
            <w:r w:rsidRPr="00F50C11">
              <w:rPr>
                <w:rFonts w:cstheme="minorHAnsi"/>
                <w:spacing w:val="-1"/>
              </w:rPr>
              <w:t>means</w:t>
            </w:r>
            <w:r w:rsidRPr="00F50C11">
              <w:rPr>
                <w:rFonts w:cstheme="minorHAnsi"/>
                <w:spacing w:val="1"/>
              </w:rPr>
              <w:t xml:space="preserve"> </w:t>
            </w:r>
            <w:r w:rsidRPr="00F50C11">
              <w:rPr>
                <w:rFonts w:cstheme="minorHAnsi"/>
              </w:rPr>
              <w:t>the</w:t>
            </w:r>
            <w:r w:rsidRPr="00F50C11">
              <w:rPr>
                <w:rFonts w:cstheme="minorHAnsi"/>
                <w:spacing w:val="3"/>
              </w:rPr>
              <w:t xml:space="preserve"> </w:t>
            </w:r>
            <w:r w:rsidRPr="00F50C11">
              <w:rPr>
                <w:rFonts w:cstheme="minorHAnsi"/>
                <w:spacing w:val="-1"/>
              </w:rPr>
              <w:t>plan</w:t>
            </w:r>
            <w:r w:rsidRPr="00F50C11">
              <w:rPr>
                <w:rFonts w:cstheme="minorHAnsi"/>
                <w:spacing w:val="2"/>
              </w:rPr>
              <w:t xml:space="preserve"> </w:t>
            </w:r>
            <w:r w:rsidRPr="00F50C11">
              <w:rPr>
                <w:rFonts w:cstheme="minorHAnsi"/>
                <w:spacing w:val="-1"/>
              </w:rPr>
              <w:t>prepared</w:t>
            </w:r>
            <w:r w:rsidRPr="00F50C11">
              <w:rPr>
                <w:rFonts w:cstheme="minorHAnsi"/>
              </w:rPr>
              <w:t xml:space="preserve"> </w:t>
            </w:r>
            <w:r w:rsidRPr="00F50C11">
              <w:rPr>
                <w:rFonts w:cstheme="minorHAnsi"/>
                <w:spacing w:val="-1"/>
              </w:rPr>
              <w:t>pursuant</w:t>
            </w:r>
            <w:r w:rsidRPr="00F50C11">
              <w:rPr>
                <w:rFonts w:cstheme="minorHAnsi"/>
                <w:spacing w:val="4"/>
              </w:rPr>
              <w:t xml:space="preserve"> </w:t>
            </w:r>
            <w:r w:rsidRPr="00F50C11">
              <w:rPr>
                <w:rFonts w:cstheme="minorHAnsi"/>
              </w:rPr>
              <w:t>to</w:t>
            </w:r>
            <w:r w:rsidRPr="00F50C11">
              <w:rPr>
                <w:rFonts w:cstheme="minorHAnsi"/>
                <w:spacing w:val="2"/>
              </w:rPr>
              <w:t xml:space="preserve"> </w:t>
            </w:r>
            <w:r w:rsidRPr="001424CB">
              <w:rPr>
                <w:rFonts w:cstheme="minorHAnsi"/>
                <w:spacing w:val="-1"/>
              </w:rPr>
              <w:t>Paragraph</w:t>
            </w:r>
            <w:r w:rsidRPr="001424CB">
              <w:rPr>
                <w:rFonts w:cstheme="minorHAnsi"/>
                <w:spacing w:val="2"/>
              </w:rPr>
              <w:t xml:space="preserve"> </w:t>
            </w:r>
            <w:r w:rsidRPr="001424CB">
              <w:rPr>
                <w:rFonts w:cstheme="minorHAnsi"/>
              </w:rPr>
              <w:t>2</w:t>
            </w:r>
            <w:r w:rsidR="00E7287F">
              <w:rPr>
                <w:rFonts w:cstheme="minorHAnsi"/>
              </w:rPr>
              <w:t>.1</w:t>
            </w:r>
            <w:r w:rsidRPr="001424CB">
              <w:rPr>
                <w:rFonts w:cstheme="minorHAnsi"/>
              </w:rPr>
              <w:t xml:space="preserve"> </w:t>
            </w:r>
            <w:r w:rsidRPr="00B745B1">
              <w:rPr>
                <w:rFonts w:cstheme="minorHAnsi"/>
                <w:spacing w:val="-2"/>
              </w:rPr>
              <w:t>of</w:t>
            </w:r>
            <w:r w:rsidRPr="00B745B1">
              <w:rPr>
                <w:rFonts w:cstheme="minorHAnsi"/>
                <w:spacing w:val="8"/>
              </w:rPr>
              <w:t xml:space="preserve"> </w:t>
            </w:r>
            <w:r w:rsidR="000B7697" w:rsidRPr="00B745B1">
              <w:rPr>
                <w:rFonts w:cstheme="minorHAnsi"/>
                <w:spacing w:val="-1"/>
              </w:rPr>
              <w:t xml:space="preserve">Schedule </w:t>
            </w:r>
            <w:r w:rsidR="00B745B1" w:rsidRPr="00B745B1">
              <w:rPr>
                <w:rFonts w:cstheme="minorHAnsi"/>
                <w:spacing w:val="-1"/>
              </w:rPr>
              <w:t>S6</w:t>
            </w:r>
            <w:r w:rsidRPr="00B745B1">
              <w:rPr>
                <w:rFonts w:cstheme="minorHAnsi"/>
                <w:spacing w:val="37"/>
              </w:rPr>
              <w:t xml:space="preserve"> </w:t>
            </w:r>
            <w:r w:rsidRPr="00B745B1">
              <w:rPr>
                <w:rFonts w:cstheme="minorHAnsi"/>
                <w:spacing w:val="-1"/>
              </w:rPr>
              <w:t>(Business</w:t>
            </w:r>
            <w:r w:rsidRPr="00B745B1">
              <w:rPr>
                <w:rFonts w:cstheme="minorHAnsi"/>
                <w:spacing w:val="40"/>
              </w:rPr>
              <w:t xml:space="preserve"> </w:t>
            </w:r>
            <w:r w:rsidRPr="00B745B1">
              <w:rPr>
                <w:rFonts w:cstheme="minorHAnsi"/>
                <w:spacing w:val="-1"/>
              </w:rPr>
              <w:t>Continuity</w:t>
            </w:r>
            <w:r w:rsidRPr="00B745B1">
              <w:rPr>
                <w:rFonts w:cstheme="minorHAnsi"/>
                <w:spacing w:val="38"/>
              </w:rPr>
              <w:t xml:space="preserve"> </w:t>
            </w:r>
            <w:r w:rsidRPr="00B745B1">
              <w:rPr>
                <w:rFonts w:cstheme="minorHAnsi"/>
                <w:spacing w:val="-1"/>
              </w:rPr>
              <w:t>and</w:t>
            </w:r>
            <w:r w:rsidRPr="00B745B1">
              <w:rPr>
                <w:rFonts w:cstheme="minorHAnsi"/>
                <w:spacing w:val="37"/>
              </w:rPr>
              <w:t xml:space="preserve"> </w:t>
            </w:r>
            <w:r w:rsidRPr="00B745B1">
              <w:rPr>
                <w:rFonts w:cstheme="minorHAnsi"/>
                <w:spacing w:val="-1"/>
              </w:rPr>
              <w:t>Disaster</w:t>
            </w:r>
            <w:r w:rsidRPr="00B745B1">
              <w:rPr>
                <w:rFonts w:cstheme="minorHAnsi"/>
                <w:spacing w:val="21"/>
              </w:rPr>
              <w:t xml:space="preserve"> </w:t>
            </w:r>
            <w:r w:rsidRPr="00B745B1">
              <w:rPr>
                <w:rFonts w:cstheme="minorHAnsi"/>
                <w:spacing w:val="-1"/>
              </w:rPr>
              <w:t>Recovery),</w:t>
            </w:r>
            <w:r w:rsidRPr="00F50C11">
              <w:rPr>
                <w:rFonts w:cstheme="minorHAnsi"/>
                <w:spacing w:val="2"/>
              </w:rPr>
              <w:t xml:space="preserve"> </w:t>
            </w:r>
            <w:r w:rsidRPr="00F50C11">
              <w:rPr>
                <w:rFonts w:cstheme="minorHAnsi"/>
              </w:rPr>
              <w:t>as</w:t>
            </w:r>
            <w:r w:rsidRPr="00F50C11">
              <w:rPr>
                <w:rFonts w:cstheme="minorHAnsi"/>
                <w:spacing w:val="-2"/>
              </w:rPr>
              <w:t xml:space="preserve"> </w:t>
            </w:r>
            <w:r w:rsidRPr="00F50C11">
              <w:rPr>
                <w:rFonts w:cstheme="minorHAnsi"/>
              </w:rPr>
              <w:t>may</w:t>
            </w:r>
            <w:r w:rsidRPr="00F50C11">
              <w:rPr>
                <w:rFonts w:cstheme="minorHAnsi"/>
                <w:spacing w:val="-2"/>
              </w:rPr>
              <w:t xml:space="preserve"> </w:t>
            </w:r>
            <w:r w:rsidRPr="00F50C11">
              <w:rPr>
                <w:rFonts w:cstheme="minorHAnsi"/>
              </w:rPr>
              <w:t xml:space="preserve">be </w:t>
            </w:r>
            <w:r w:rsidRPr="00F50C11">
              <w:rPr>
                <w:rFonts w:cstheme="minorHAnsi"/>
                <w:spacing w:val="-1"/>
              </w:rPr>
              <w:t>amended</w:t>
            </w:r>
            <w:r w:rsidRPr="00F50C11">
              <w:rPr>
                <w:rFonts w:cstheme="minorHAnsi"/>
                <w:spacing w:val="-2"/>
              </w:rPr>
              <w:t xml:space="preserve"> </w:t>
            </w:r>
            <w:r w:rsidRPr="00F50C11">
              <w:rPr>
                <w:rFonts w:cstheme="minorHAnsi"/>
                <w:spacing w:val="-1"/>
              </w:rPr>
              <w:t>from time</w:t>
            </w:r>
            <w:r w:rsidRPr="00F50C11">
              <w:rPr>
                <w:rFonts w:cstheme="minorHAnsi"/>
                <w:spacing w:val="-2"/>
              </w:rPr>
              <w:t xml:space="preserve"> </w:t>
            </w:r>
            <w:r w:rsidRPr="00F50C11">
              <w:rPr>
                <w:rFonts w:cstheme="minorHAnsi"/>
              </w:rPr>
              <w:t>to</w:t>
            </w:r>
            <w:r w:rsidRPr="00F50C11">
              <w:rPr>
                <w:rFonts w:cstheme="minorHAnsi"/>
                <w:spacing w:val="-2"/>
              </w:rPr>
              <w:t xml:space="preserve"> time</w:t>
            </w:r>
          </w:p>
        </w:tc>
      </w:tr>
      <w:tr w:rsidR="008B33E3" w14:paraId="7A791D33" w14:textId="77777777" w:rsidTr="007E45E8">
        <w:tc>
          <w:tcPr>
            <w:tcW w:w="2552" w:type="dxa"/>
          </w:tcPr>
          <w:p w14:paraId="294E5F74" w14:textId="77777777" w:rsidR="008B33E3" w:rsidRDefault="008B33E3" w:rsidP="007E45E8">
            <w:pPr>
              <w:jc w:val="left"/>
              <w:rPr>
                <w:b/>
              </w:rPr>
            </w:pPr>
            <w:r>
              <w:rPr>
                <w:b/>
              </w:rPr>
              <w:t>Breach of Security</w:t>
            </w:r>
          </w:p>
        </w:tc>
        <w:tc>
          <w:tcPr>
            <w:tcW w:w="6095" w:type="dxa"/>
          </w:tcPr>
          <w:p w14:paraId="3EB0AB33" w14:textId="77777777" w:rsidR="008B33E3" w:rsidRPr="008B33E3" w:rsidRDefault="008B33E3" w:rsidP="007E45E8">
            <w:pPr>
              <w:pBdr>
                <w:top w:val="nil"/>
                <w:left w:val="nil"/>
                <w:bottom w:val="nil"/>
                <w:right w:val="nil"/>
                <w:between w:val="nil"/>
              </w:pBdr>
              <w:tabs>
                <w:tab w:val="left" w:pos="-9"/>
              </w:tabs>
              <w:overflowPunct w:val="0"/>
              <w:autoSpaceDE w:val="0"/>
              <w:autoSpaceDN w:val="0"/>
              <w:adjustRightInd w:val="0"/>
              <w:textAlignment w:val="baseline"/>
              <w:rPr>
                <w:rFonts w:eastAsia="Arial" w:cstheme="minorHAnsi"/>
                <w:color w:val="000000"/>
              </w:rPr>
            </w:pPr>
            <w:r w:rsidRPr="008B33E3">
              <w:rPr>
                <w:rFonts w:eastAsia="Arial" w:cstheme="minorHAnsi"/>
                <w:color w:val="000000"/>
              </w:rPr>
              <w:t>the occurrence of:</w:t>
            </w:r>
          </w:p>
          <w:p w14:paraId="1AA49700" w14:textId="77777777" w:rsidR="008B33E3" w:rsidRPr="00D3758F" w:rsidRDefault="008B33E3" w:rsidP="00FF364D">
            <w:pPr>
              <w:pStyle w:val="BodyText"/>
              <w:numPr>
                <w:ilvl w:val="0"/>
                <w:numId w:val="93"/>
              </w:numPr>
              <w:pBdr>
                <w:top w:val="nil"/>
                <w:left w:val="nil"/>
                <w:bottom w:val="nil"/>
                <w:right w:val="nil"/>
                <w:between w:val="nil"/>
              </w:pBdr>
              <w:tabs>
                <w:tab w:val="clear" w:pos="360"/>
              </w:tabs>
              <w:spacing w:before="120" w:after="120"/>
              <w:ind w:left="599" w:hanging="599"/>
              <w:rPr>
                <w:rFonts w:cstheme="minorHAnsi"/>
              </w:rPr>
            </w:pPr>
            <w:r w:rsidRPr="00D3758F">
              <w:rPr>
                <w:rFonts w:cstheme="minorHAnsi"/>
              </w:rPr>
              <w:t>any unauthorised access to or use of the Services, the Sites</w:t>
            </w:r>
            <w:r w:rsidR="007524E5" w:rsidRPr="00D3758F">
              <w:rPr>
                <w:rFonts w:cstheme="minorHAnsi"/>
              </w:rPr>
              <w:t>, the IT Environment</w:t>
            </w:r>
            <w:r w:rsidRPr="00D3758F">
              <w:rPr>
                <w:rFonts w:cstheme="minorHAnsi"/>
              </w:rPr>
              <w:t xml:space="preserve"> and/or any </w:t>
            </w:r>
            <w:r w:rsidR="007524E5" w:rsidRPr="00D3758F">
              <w:rPr>
                <w:rFonts w:cstheme="minorHAnsi"/>
              </w:rPr>
              <w:t>IT</w:t>
            </w:r>
            <w:r w:rsidR="00C733E5" w:rsidRPr="00D3758F">
              <w:rPr>
                <w:rFonts w:cstheme="minorHAnsi"/>
              </w:rPr>
              <w:t xml:space="preserve">, </w:t>
            </w:r>
            <w:r w:rsidRPr="00D3758F">
              <w:rPr>
                <w:rFonts w:cstheme="minorHAnsi"/>
              </w:rPr>
              <w:t xml:space="preserve">information or data (including the Confidential Information and the </w:t>
            </w:r>
            <w:r w:rsidR="007524E5" w:rsidRPr="00D3758F">
              <w:rPr>
                <w:rFonts w:cstheme="minorHAnsi"/>
              </w:rPr>
              <w:t>Buyer</w:t>
            </w:r>
            <w:r w:rsidRPr="00D3758F">
              <w:rPr>
                <w:rFonts w:cstheme="minorHAnsi"/>
              </w:rPr>
              <w:t xml:space="preserve"> Data) used by the Buyer and/or the Supplier in connection with this Contract; and/or</w:t>
            </w:r>
          </w:p>
          <w:p w14:paraId="37419BD0" w14:textId="77777777" w:rsidR="008B33E3" w:rsidRPr="00D3758F" w:rsidRDefault="008B33E3" w:rsidP="00FF364D">
            <w:pPr>
              <w:pStyle w:val="BodyText"/>
              <w:numPr>
                <w:ilvl w:val="0"/>
                <w:numId w:val="93"/>
              </w:numPr>
              <w:pBdr>
                <w:top w:val="nil"/>
                <w:left w:val="nil"/>
                <w:bottom w:val="nil"/>
                <w:right w:val="nil"/>
                <w:between w:val="nil"/>
              </w:pBdr>
              <w:tabs>
                <w:tab w:val="clear" w:pos="360"/>
                <w:tab w:val="num" w:pos="566"/>
              </w:tabs>
              <w:spacing w:before="120" w:after="120"/>
              <w:ind w:left="566" w:hanging="566"/>
              <w:rPr>
                <w:rFonts w:cstheme="minorHAnsi"/>
              </w:rPr>
            </w:pPr>
            <w:r w:rsidRPr="00D3758F">
              <w:rPr>
                <w:rFonts w:cstheme="minorHAnsi"/>
              </w:rPr>
              <w:t xml:space="preserve">the loss and/or unauthorised disclosure of any information or data (including the Confidential Information and the </w:t>
            </w:r>
            <w:r w:rsidR="00C733E5" w:rsidRPr="00D3758F">
              <w:rPr>
                <w:rFonts w:cstheme="minorHAnsi"/>
              </w:rPr>
              <w:t>Buyer</w:t>
            </w:r>
            <w:r w:rsidRPr="00D3758F">
              <w:rPr>
                <w:rFonts w:cstheme="minorHAnsi"/>
              </w:rPr>
              <w:t xml:space="preserve"> Data), including any copies of such information or data, used by the Buyer and/or the Supplier in connection with this Contract,</w:t>
            </w:r>
          </w:p>
          <w:p w14:paraId="6B0358F8" w14:textId="77777777" w:rsidR="008B33E3" w:rsidRPr="00C733E5" w:rsidRDefault="008B33E3" w:rsidP="007E45E8">
            <w:pPr>
              <w:pBdr>
                <w:top w:val="nil"/>
                <w:left w:val="nil"/>
                <w:bottom w:val="nil"/>
                <w:right w:val="nil"/>
                <w:between w:val="nil"/>
              </w:pBdr>
              <w:tabs>
                <w:tab w:val="left" w:pos="-9"/>
              </w:tabs>
              <w:overflowPunct w:val="0"/>
              <w:autoSpaceDE w:val="0"/>
              <w:autoSpaceDN w:val="0"/>
              <w:adjustRightInd w:val="0"/>
              <w:textAlignment w:val="baseline"/>
              <w:rPr>
                <w:rFonts w:eastAsia="Arial" w:cstheme="minorHAnsi"/>
                <w:color w:val="000000"/>
              </w:rPr>
            </w:pPr>
            <w:r w:rsidRPr="008B33E3">
              <w:rPr>
                <w:rFonts w:eastAsia="Arial" w:cstheme="minorHAnsi"/>
                <w:color w:val="000000"/>
              </w:rPr>
              <w:t>in either case as more particularly set out in the Security Policy</w:t>
            </w:r>
            <w:r w:rsidR="00C733E5">
              <w:rPr>
                <w:rFonts w:eastAsia="Arial" w:cstheme="minorHAnsi"/>
                <w:color w:val="000000"/>
              </w:rPr>
              <w:t xml:space="preserve"> (if any)</w:t>
            </w:r>
          </w:p>
        </w:tc>
      </w:tr>
      <w:tr w:rsidR="00C30582" w14:paraId="3FFE430F" w14:textId="77777777" w:rsidTr="007E45E8">
        <w:tc>
          <w:tcPr>
            <w:tcW w:w="2552" w:type="dxa"/>
          </w:tcPr>
          <w:p w14:paraId="13621827" w14:textId="77777777" w:rsidR="00C30582" w:rsidRDefault="00B06B5D" w:rsidP="007E45E8">
            <w:pPr>
              <w:jc w:val="left"/>
              <w:rPr>
                <w:b/>
              </w:rPr>
            </w:pPr>
            <w:r>
              <w:rPr>
                <w:b/>
              </w:rPr>
              <w:t>Buyer</w:t>
            </w:r>
          </w:p>
        </w:tc>
        <w:tc>
          <w:tcPr>
            <w:tcW w:w="6095" w:type="dxa"/>
          </w:tcPr>
          <w:p w14:paraId="354555ED" w14:textId="77777777" w:rsidR="00C30582" w:rsidRDefault="00B06B5D" w:rsidP="007E45E8">
            <w:r>
              <w:t>means the organisation eligible to use the Framework as specified in the Order Form</w:t>
            </w:r>
          </w:p>
        </w:tc>
      </w:tr>
      <w:tr w:rsidR="00A70FC3" w14:paraId="0C853171" w14:textId="77777777" w:rsidTr="007E45E8">
        <w:tc>
          <w:tcPr>
            <w:tcW w:w="2552" w:type="dxa"/>
          </w:tcPr>
          <w:p w14:paraId="185F67C0" w14:textId="77777777" w:rsidR="00A70FC3" w:rsidRDefault="00A70FC3" w:rsidP="007E45E8">
            <w:pPr>
              <w:jc w:val="left"/>
              <w:rPr>
                <w:b/>
              </w:rPr>
            </w:pPr>
            <w:r>
              <w:rPr>
                <w:b/>
              </w:rPr>
              <w:t>Buyer Assets</w:t>
            </w:r>
          </w:p>
        </w:tc>
        <w:tc>
          <w:tcPr>
            <w:tcW w:w="6095" w:type="dxa"/>
          </w:tcPr>
          <w:p w14:paraId="1F1BE74D" w14:textId="77777777" w:rsidR="00A70FC3" w:rsidRDefault="000309E1" w:rsidP="007E45E8">
            <w:r w:rsidRPr="000309E1">
              <w:t>means the</w:t>
            </w:r>
            <w:r>
              <w:t xml:space="preserve"> Buyer’s</w:t>
            </w:r>
            <w:r w:rsidRPr="000309E1">
              <w:t xml:space="preserve"> infrastructure, data, software, materials, assets, equipment or other property owned by and/or licensed or leased to the </w:t>
            </w:r>
            <w:r>
              <w:t>Buyer</w:t>
            </w:r>
            <w:r w:rsidRPr="000309E1">
              <w:t xml:space="preserve"> and which is or may be used in connection with the provision of the Services</w:t>
            </w:r>
            <w:r w:rsidR="00182437">
              <w:t xml:space="preserve"> details of which shall be set out in the Order Form</w:t>
            </w:r>
          </w:p>
        </w:tc>
      </w:tr>
      <w:tr w:rsidR="00C30582" w14:paraId="62EF7640" w14:textId="77777777" w:rsidTr="007E45E8">
        <w:tc>
          <w:tcPr>
            <w:tcW w:w="2552" w:type="dxa"/>
          </w:tcPr>
          <w:p w14:paraId="6CC685ED" w14:textId="77777777" w:rsidR="00C30582" w:rsidRDefault="00B06B5D" w:rsidP="007E45E8">
            <w:pPr>
              <w:jc w:val="left"/>
              <w:rPr>
                <w:b/>
              </w:rPr>
            </w:pPr>
            <w:r>
              <w:rPr>
                <w:b/>
              </w:rPr>
              <w:t>Buyer’s Existing Entitlement</w:t>
            </w:r>
          </w:p>
        </w:tc>
        <w:tc>
          <w:tcPr>
            <w:tcW w:w="6095" w:type="dxa"/>
          </w:tcPr>
          <w:p w14:paraId="170CD90D" w14:textId="77777777" w:rsidR="00C30582" w:rsidRDefault="00B06B5D" w:rsidP="007E45E8">
            <w:r>
              <w:t>means Buyer’s funds held on account by the Supplier in respect of another transaction(s) outside of this Contract and to be used as part or whole payment of the Charges</w:t>
            </w:r>
          </w:p>
        </w:tc>
      </w:tr>
      <w:tr w:rsidR="004A3FD9" w14:paraId="3755DA8E" w14:textId="77777777" w:rsidTr="007E45E8">
        <w:tc>
          <w:tcPr>
            <w:tcW w:w="2552" w:type="dxa"/>
          </w:tcPr>
          <w:p w14:paraId="17986DBD" w14:textId="77777777" w:rsidR="004A3FD9" w:rsidRPr="004A3FD9" w:rsidRDefault="004A3FD9" w:rsidP="007E45E8">
            <w:pPr>
              <w:jc w:val="left"/>
              <w:rPr>
                <w:rFonts w:cstheme="minorHAnsi"/>
                <w:b/>
              </w:rPr>
            </w:pPr>
            <w:r w:rsidRPr="004A3FD9">
              <w:rPr>
                <w:rFonts w:cstheme="minorHAnsi"/>
                <w:b/>
                <w:lang w:val="en-US"/>
              </w:rPr>
              <w:t>Buyer Background IPRs</w:t>
            </w:r>
          </w:p>
        </w:tc>
        <w:tc>
          <w:tcPr>
            <w:tcW w:w="6095" w:type="dxa"/>
          </w:tcPr>
          <w:p w14:paraId="4DB6A222" w14:textId="77777777" w:rsidR="004A3FD9" w:rsidRPr="004A3FD9" w:rsidRDefault="004A3FD9" w:rsidP="007E45E8">
            <w:pPr>
              <w:pStyle w:val="BodyText"/>
              <w:tabs>
                <w:tab w:val="left" w:pos="458"/>
              </w:tabs>
              <w:spacing w:before="120" w:after="120"/>
              <w:rPr>
                <w:rFonts w:cstheme="minorHAnsi"/>
              </w:rPr>
            </w:pPr>
            <w:r w:rsidRPr="004A3FD9">
              <w:rPr>
                <w:rFonts w:cstheme="minorHAnsi"/>
              </w:rPr>
              <w:t>means</w:t>
            </w:r>
          </w:p>
          <w:p w14:paraId="7276CE36" w14:textId="77777777" w:rsidR="004A3FD9" w:rsidRPr="004A3FD9" w:rsidRDefault="004A3FD9" w:rsidP="00C75BC1">
            <w:pPr>
              <w:pStyle w:val="BodyText"/>
              <w:numPr>
                <w:ilvl w:val="0"/>
                <w:numId w:val="35"/>
              </w:numPr>
              <w:tabs>
                <w:tab w:val="clear" w:pos="360"/>
                <w:tab w:val="left" w:pos="458"/>
              </w:tabs>
              <w:spacing w:before="120" w:after="120"/>
              <w:ind w:left="458" w:hanging="426"/>
              <w:rPr>
                <w:rFonts w:cstheme="minorHAnsi"/>
              </w:rPr>
            </w:pPr>
            <w:r w:rsidRPr="004A3FD9">
              <w:rPr>
                <w:rFonts w:cstheme="minorHAnsi"/>
              </w:rPr>
              <w:t xml:space="preserve">IPRs owned by the </w:t>
            </w:r>
            <w:r>
              <w:rPr>
                <w:rFonts w:cstheme="minorHAnsi"/>
              </w:rPr>
              <w:t xml:space="preserve">Buyer </w:t>
            </w:r>
            <w:r w:rsidRPr="004A3FD9">
              <w:rPr>
                <w:rFonts w:cstheme="minorHAnsi"/>
              </w:rPr>
              <w:t xml:space="preserve">before the </w:t>
            </w:r>
            <w:r>
              <w:rPr>
                <w:rFonts w:cstheme="minorHAnsi"/>
              </w:rPr>
              <w:t>Commencement</w:t>
            </w:r>
            <w:r w:rsidRPr="004A3FD9">
              <w:rPr>
                <w:rFonts w:cstheme="minorHAnsi"/>
              </w:rPr>
              <w:t xml:space="preserve"> Date, including IPRs c</w:t>
            </w:r>
            <w:r>
              <w:rPr>
                <w:rFonts w:cstheme="minorHAnsi"/>
              </w:rPr>
              <w:t>ontained in any of the Buyer</w:t>
            </w:r>
            <w:r w:rsidRPr="004A3FD9">
              <w:rPr>
                <w:rFonts w:cstheme="minorHAnsi"/>
              </w:rPr>
              <w:t xml:space="preserve">'s Know-How, documentation, processes and procedures; </w:t>
            </w:r>
          </w:p>
          <w:p w14:paraId="52D1E1FB" w14:textId="77777777" w:rsidR="004A3FD9" w:rsidRPr="004A3FD9" w:rsidRDefault="004A3FD9" w:rsidP="00C75BC1">
            <w:pPr>
              <w:pStyle w:val="BodyText"/>
              <w:numPr>
                <w:ilvl w:val="0"/>
                <w:numId w:val="35"/>
              </w:numPr>
              <w:tabs>
                <w:tab w:val="clear" w:pos="360"/>
                <w:tab w:val="left" w:pos="458"/>
              </w:tabs>
              <w:spacing w:before="120" w:after="120"/>
              <w:ind w:left="458" w:hanging="426"/>
              <w:rPr>
                <w:rFonts w:cstheme="minorHAnsi"/>
              </w:rPr>
            </w:pPr>
            <w:r w:rsidRPr="004A3FD9">
              <w:rPr>
                <w:rFonts w:cstheme="minorHAnsi"/>
              </w:rPr>
              <w:t xml:space="preserve">IPRs created by the </w:t>
            </w:r>
            <w:r>
              <w:rPr>
                <w:rFonts w:cstheme="minorHAnsi"/>
              </w:rPr>
              <w:t>Buyer</w:t>
            </w:r>
            <w:r w:rsidRPr="004A3FD9">
              <w:rPr>
                <w:rFonts w:cstheme="minorHAnsi"/>
              </w:rPr>
              <w:t xml:space="preserve"> independently of this </w:t>
            </w:r>
            <w:r>
              <w:rPr>
                <w:rFonts w:cstheme="minorHAnsi"/>
              </w:rPr>
              <w:t>Contract</w:t>
            </w:r>
            <w:r w:rsidRPr="004A3FD9">
              <w:rPr>
                <w:rFonts w:cstheme="minorHAnsi"/>
              </w:rPr>
              <w:t>; and/or</w:t>
            </w:r>
          </w:p>
          <w:p w14:paraId="58D73778" w14:textId="77777777" w:rsidR="004A3FD9" w:rsidRPr="004A3FD9" w:rsidRDefault="004A3FD9" w:rsidP="00C75BC1">
            <w:pPr>
              <w:pStyle w:val="BodyText"/>
              <w:numPr>
                <w:ilvl w:val="0"/>
                <w:numId w:val="35"/>
              </w:numPr>
              <w:tabs>
                <w:tab w:val="clear" w:pos="360"/>
                <w:tab w:val="left" w:pos="458"/>
              </w:tabs>
              <w:spacing w:before="120" w:after="120"/>
              <w:ind w:left="458" w:hanging="426"/>
              <w:rPr>
                <w:rFonts w:cstheme="minorHAnsi"/>
              </w:rPr>
            </w:pPr>
            <w:r w:rsidRPr="004A3FD9">
              <w:rPr>
                <w:rFonts w:cstheme="minorHAnsi"/>
              </w:rPr>
              <w:t xml:space="preserve">Crown Copyright which is not available to the Supplier otherwise than under this </w:t>
            </w:r>
            <w:r>
              <w:rPr>
                <w:rFonts w:cstheme="minorHAnsi"/>
              </w:rPr>
              <w:t>Contract</w:t>
            </w:r>
            <w:r w:rsidRPr="004A3FD9">
              <w:rPr>
                <w:rFonts w:cstheme="minorHAnsi"/>
              </w:rPr>
              <w:t>;</w:t>
            </w:r>
          </w:p>
          <w:p w14:paraId="5377D5E7" w14:textId="77777777" w:rsidR="004A3FD9" w:rsidRPr="004A3FD9" w:rsidRDefault="004A3FD9" w:rsidP="007E45E8">
            <w:pPr>
              <w:rPr>
                <w:rFonts w:cstheme="minorHAnsi"/>
              </w:rPr>
            </w:pPr>
            <w:r w:rsidRPr="004A3FD9">
              <w:rPr>
                <w:rFonts w:cstheme="minorHAnsi"/>
              </w:rPr>
              <w:t xml:space="preserve">but excluding IPRs owned by the </w:t>
            </w:r>
            <w:r>
              <w:rPr>
                <w:rFonts w:cstheme="minorHAnsi"/>
              </w:rPr>
              <w:t xml:space="preserve">Buyer </w:t>
            </w:r>
            <w:r w:rsidRPr="004A3FD9">
              <w:rPr>
                <w:rFonts w:cstheme="minorHAnsi"/>
              </w:rPr>
              <w:t>subsi</w:t>
            </w:r>
            <w:r>
              <w:rPr>
                <w:rFonts w:cstheme="minorHAnsi"/>
              </w:rPr>
              <w:t>sting in the Buyer Software</w:t>
            </w:r>
          </w:p>
        </w:tc>
      </w:tr>
      <w:tr w:rsidR="003731AD" w14:paraId="70BCDF3E" w14:textId="77777777" w:rsidTr="007E45E8">
        <w:tc>
          <w:tcPr>
            <w:tcW w:w="2552" w:type="dxa"/>
          </w:tcPr>
          <w:p w14:paraId="73AE590B" w14:textId="77777777" w:rsidR="003731AD" w:rsidRPr="004A3FD9" w:rsidRDefault="003731AD" w:rsidP="007E45E8">
            <w:pPr>
              <w:jc w:val="left"/>
              <w:rPr>
                <w:rFonts w:cstheme="minorHAnsi"/>
                <w:b/>
                <w:lang w:val="en-US"/>
              </w:rPr>
            </w:pPr>
            <w:r>
              <w:rPr>
                <w:rFonts w:cstheme="minorHAnsi"/>
                <w:b/>
                <w:lang w:val="en-US"/>
              </w:rPr>
              <w:t>Buyer Cause</w:t>
            </w:r>
          </w:p>
        </w:tc>
        <w:tc>
          <w:tcPr>
            <w:tcW w:w="6095" w:type="dxa"/>
          </w:tcPr>
          <w:p w14:paraId="029AE493" w14:textId="77777777" w:rsidR="003731AD" w:rsidRPr="003731AD" w:rsidRDefault="003731AD" w:rsidP="007E45E8">
            <w:pPr>
              <w:pStyle w:val="BodyText"/>
              <w:tabs>
                <w:tab w:val="left" w:pos="458"/>
              </w:tabs>
              <w:spacing w:before="120" w:after="120"/>
              <w:rPr>
                <w:rFonts w:cstheme="minorHAnsi"/>
              </w:rPr>
            </w:pPr>
            <w:r w:rsidRPr="003731AD">
              <w:rPr>
                <w:rFonts w:cstheme="minorHAnsi"/>
              </w:rPr>
              <w:t xml:space="preserve">any material breach by the </w:t>
            </w:r>
            <w:r>
              <w:rPr>
                <w:rFonts w:cstheme="minorHAnsi"/>
              </w:rPr>
              <w:t xml:space="preserve"> Buyer </w:t>
            </w:r>
            <w:r w:rsidRPr="003731AD">
              <w:rPr>
                <w:rFonts w:cstheme="minorHAnsi"/>
              </w:rPr>
              <w:t xml:space="preserve">of any of the </w:t>
            </w:r>
            <w:r>
              <w:rPr>
                <w:rFonts w:cstheme="minorHAnsi"/>
              </w:rPr>
              <w:t>Buyer</w:t>
            </w:r>
            <w:r w:rsidRPr="003731AD">
              <w:rPr>
                <w:rFonts w:cstheme="minorHAnsi"/>
              </w:rPr>
              <w:t xml:space="preserve"> Responsibilities, except to the extent that such breach is:</w:t>
            </w:r>
          </w:p>
          <w:p w14:paraId="0B3F8C56" w14:textId="77777777" w:rsidR="003731AD" w:rsidRPr="003731AD" w:rsidRDefault="003731AD" w:rsidP="00C75BC1">
            <w:pPr>
              <w:pStyle w:val="BodyText"/>
              <w:numPr>
                <w:ilvl w:val="0"/>
                <w:numId w:val="35"/>
              </w:numPr>
              <w:tabs>
                <w:tab w:val="clear" w:pos="360"/>
              </w:tabs>
              <w:spacing w:before="120" w:after="120"/>
              <w:ind w:left="459" w:hanging="425"/>
              <w:rPr>
                <w:rFonts w:cstheme="minorHAnsi"/>
              </w:rPr>
            </w:pPr>
            <w:r w:rsidRPr="003731AD">
              <w:rPr>
                <w:rFonts w:cstheme="minorHAnsi"/>
              </w:rPr>
              <w:lastRenderedPageBreak/>
              <w:t xml:space="preserve">the result of any act or omission by the </w:t>
            </w:r>
            <w:r>
              <w:rPr>
                <w:rFonts w:cstheme="minorHAnsi"/>
              </w:rPr>
              <w:t xml:space="preserve">Buyer </w:t>
            </w:r>
            <w:r w:rsidRPr="003731AD">
              <w:rPr>
                <w:rFonts w:cstheme="minorHAnsi"/>
              </w:rPr>
              <w:t>to which the Supplier has given its prior consent; or</w:t>
            </w:r>
          </w:p>
          <w:p w14:paraId="1FF763D0" w14:textId="77777777" w:rsidR="003731AD" w:rsidRPr="004A3FD9" w:rsidRDefault="003731AD" w:rsidP="00C75BC1">
            <w:pPr>
              <w:pStyle w:val="BodyText"/>
              <w:numPr>
                <w:ilvl w:val="0"/>
                <w:numId w:val="35"/>
              </w:numPr>
              <w:tabs>
                <w:tab w:val="clear" w:pos="360"/>
                <w:tab w:val="left" w:pos="458"/>
              </w:tabs>
              <w:spacing w:before="120" w:after="120"/>
              <w:ind w:left="458" w:hanging="426"/>
              <w:rPr>
                <w:rFonts w:cstheme="minorHAnsi"/>
              </w:rPr>
            </w:pPr>
            <w:r w:rsidRPr="003731AD">
              <w:rPr>
                <w:rFonts w:cstheme="minorHAnsi"/>
              </w:rPr>
              <w:t>caused by the Supplier, an</w:t>
            </w:r>
            <w:r>
              <w:rPr>
                <w:rFonts w:cstheme="minorHAnsi"/>
              </w:rPr>
              <w:t>y Sub</w:t>
            </w:r>
            <w:r>
              <w:rPr>
                <w:rFonts w:cstheme="minorHAnsi"/>
              </w:rPr>
              <w:noBreakHyphen/>
              <w:t>C</w:t>
            </w:r>
            <w:r w:rsidRPr="003731AD">
              <w:rPr>
                <w:rFonts w:cstheme="minorHAnsi"/>
              </w:rPr>
              <w:t>ontr</w:t>
            </w:r>
            <w:r>
              <w:rPr>
                <w:rFonts w:cstheme="minorHAnsi"/>
              </w:rPr>
              <w:t>actor or any Supplier Personnel</w:t>
            </w:r>
          </w:p>
        </w:tc>
      </w:tr>
      <w:tr w:rsidR="00E84175" w14:paraId="0936ABA1" w14:textId="77777777" w:rsidTr="007E45E8">
        <w:tc>
          <w:tcPr>
            <w:tcW w:w="2552" w:type="dxa"/>
          </w:tcPr>
          <w:p w14:paraId="18CD436D" w14:textId="77777777" w:rsidR="00E84175" w:rsidRPr="00E84175" w:rsidRDefault="00E84175" w:rsidP="007E45E8">
            <w:pPr>
              <w:rPr>
                <w:rFonts w:cstheme="minorHAnsi"/>
                <w:b/>
              </w:rPr>
            </w:pPr>
            <w:r w:rsidRPr="00E84175">
              <w:rPr>
                <w:rFonts w:cstheme="minorHAnsi"/>
                <w:b/>
              </w:rPr>
              <w:lastRenderedPageBreak/>
              <w:t>Buyer Data</w:t>
            </w:r>
          </w:p>
        </w:tc>
        <w:tc>
          <w:tcPr>
            <w:tcW w:w="6095" w:type="dxa"/>
          </w:tcPr>
          <w:p w14:paraId="15A06C11" w14:textId="77777777" w:rsidR="00E84175" w:rsidRPr="00E84175" w:rsidRDefault="00E84175" w:rsidP="007E45E8">
            <w:pPr>
              <w:pStyle w:val="TableParagraph"/>
              <w:jc w:val="both"/>
              <w:rPr>
                <w:rFonts w:eastAsia="Arial" w:cstheme="minorHAnsi"/>
              </w:rPr>
            </w:pPr>
            <w:r w:rsidRPr="00E84175">
              <w:rPr>
                <w:rFonts w:cstheme="minorHAnsi"/>
                <w:spacing w:val="-1"/>
              </w:rPr>
              <w:t>means:</w:t>
            </w:r>
          </w:p>
          <w:p w14:paraId="465E75E2" w14:textId="77777777" w:rsidR="00E84175" w:rsidRPr="007E45E8" w:rsidRDefault="00E84175" w:rsidP="00FF364D">
            <w:pPr>
              <w:pStyle w:val="BodyText"/>
              <w:numPr>
                <w:ilvl w:val="0"/>
                <w:numId w:val="57"/>
              </w:numPr>
              <w:tabs>
                <w:tab w:val="clear" w:pos="360"/>
              </w:tabs>
              <w:spacing w:before="120" w:after="120"/>
              <w:ind w:left="459" w:hanging="459"/>
              <w:rPr>
                <w:rFonts w:cstheme="minorHAnsi"/>
              </w:rPr>
            </w:pPr>
            <w:r w:rsidRPr="007E45E8">
              <w:rPr>
                <w:rFonts w:cstheme="minorHAnsi"/>
              </w:rPr>
              <w:t>the data, text, drawings, diagrams, images or sounds (together with any database made up of any of these) which are embodied in any electronic, magnetic, optical or tangible media, and which:</w:t>
            </w:r>
          </w:p>
          <w:p w14:paraId="30DD314D" w14:textId="77777777" w:rsidR="00E84175" w:rsidRPr="00E84175" w:rsidRDefault="00E84175" w:rsidP="00C75BC1">
            <w:pPr>
              <w:pStyle w:val="ListParagraph"/>
              <w:widowControl w:val="0"/>
              <w:numPr>
                <w:ilvl w:val="0"/>
                <w:numId w:val="36"/>
              </w:numPr>
              <w:tabs>
                <w:tab w:val="left" w:pos="1180"/>
              </w:tabs>
              <w:spacing w:after="120" w:line="240" w:lineRule="auto"/>
              <w:ind w:right="98" w:hanging="580"/>
              <w:contextualSpacing w:val="0"/>
              <w:jc w:val="both"/>
              <w:rPr>
                <w:rFonts w:eastAsia="Arial" w:cstheme="minorHAnsi"/>
              </w:rPr>
            </w:pPr>
            <w:r w:rsidRPr="00E84175">
              <w:rPr>
                <w:rFonts w:cstheme="minorHAnsi"/>
              </w:rPr>
              <w:t>are</w:t>
            </w:r>
            <w:r w:rsidRPr="00E84175">
              <w:rPr>
                <w:rFonts w:cstheme="minorHAnsi"/>
                <w:spacing w:val="-4"/>
              </w:rPr>
              <w:t xml:space="preserve"> </w:t>
            </w:r>
            <w:r w:rsidRPr="00E84175">
              <w:rPr>
                <w:rFonts w:cstheme="minorHAnsi"/>
                <w:spacing w:val="-1"/>
              </w:rPr>
              <w:t>supplied</w:t>
            </w:r>
            <w:r w:rsidRPr="00E84175">
              <w:rPr>
                <w:rFonts w:cstheme="minorHAnsi"/>
                <w:spacing w:val="-5"/>
              </w:rPr>
              <w:t xml:space="preserve"> </w:t>
            </w:r>
            <w:r w:rsidRPr="00E84175">
              <w:rPr>
                <w:rFonts w:cstheme="minorHAnsi"/>
              </w:rPr>
              <w:t>to</w:t>
            </w:r>
            <w:r w:rsidRPr="00E84175">
              <w:rPr>
                <w:rFonts w:cstheme="minorHAnsi"/>
                <w:spacing w:val="-7"/>
              </w:rPr>
              <w:t xml:space="preserve"> </w:t>
            </w:r>
            <w:r w:rsidRPr="00E84175">
              <w:rPr>
                <w:rFonts w:cstheme="minorHAnsi"/>
              </w:rPr>
              <w:t>the</w:t>
            </w:r>
            <w:r w:rsidRPr="00E84175">
              <w:rPr>
                <w:rFonts w:cstheme="minorHAnsi"/>
                <w:spacing w:val="-5"/>
              </w:rPr>
              <w:t xml:space="preserve"> </w:t>
            </w:r>
            <w:r w:rsidRPr="00E84175">
              <w:rPr>
                <w:rFonts w:cstheme="minorHAnsi"/>
                <w:spacing w:val="-1"/>
              </w:rPr>
              <w:t>Supplier</w:t>
            </w:r>
            <w:r w:rsidRPr="00E84175">
              <w:rPr>
                <w:rFonts w:cstheme="minorHAnsi"/>
                <w:spacing w:val="-4"/>
              </w:rPr>
              <w:t xml:space="preserve"> </w:t>
            </w:r>
            <w:r w:rsidRPr="00E84175">
              <w:rPr>
                <w:rFonts w:cstheme="minorHAnsi"/>
              </w:rPr>
              <w:t>by</w:t>
            </w:r>
            <w:r w:rsidRPr="00E84175">
              <w:rPr>
                <w:rFonts w:cstheme="minorHAnsi"/>
                <w:spacing w:val="-7"/>
              </w:rPr>
              <w:t xml:space="preserve"> </w:t>
            </w:r>
            <w:r w:rsidRPr="00E84175">
              <w:rPr>
                <w:rFonts w:cstheme="minorHAnsi"/>
              </w:rPr>
              <w:t>or</w:t>
            </w:r>
            <w:r w:rsidRPr="00E84175">
              <w:rPr>
                <w:rFonts w:cstheme="minorHAnsi"/>
                <w:spacing w:val="-4"/>
              </w:rPr>
              <w:t xml:space="preserve"> </w:t>
            </w:r>
            <w:r w:rsidRPr="00E84175">
              <w:rPr>
                <w:rFonts w:cstheme="minorHAnsi"/>
              </w:rPr>
              <w:t>on</w:t>
            </w:r>
            <w:r w:rsidRPr="00E84175">
              <w:rPr>
                <w:rFonts w:cstheme="minorHAnsi"/>
                <w:spacing w:val="-5"/>
              </w:rPr>
              <w:t xml:space="preserve"> </w:t>
            </w:r>
            <w:r w:rsidRPr="00E84175">
              <w:rPr>
                <w:rFonts w:cstheme="minorHAnsi"/>
                <w:spacing w:val="-1"/>
              </w:rPr>
              <w:t>behalf</w:t>
            </w:r>
            <w:r w:rsidRPr="00E84175">
              <w:rPr>
                <w:rFonts w:cstheme="minorHAnsi"/>
                <w:spacing w:val="-3"/>
              </w:rPr>
              <w:t xml:space="preserve"> </w:t>
            </w:r>
            <w:r w:rsidRPr="00E84175">
              <w:rPr>
                <w:rFonts w:cstheme="minorHAnsi"/>
                <w:spacing w:val="-2"/>
              </w:rPr>
              <w:t>of</w:t>
            </w:r>
            <w:r w:rsidRPr="00E84175">
              <w:rPr>
                <w:rFonts w:cstheme="minorHAnsi"/>
                <w:spacing w:val="-3"/>
              </w:rPr>
              <w:t xml:space="preserve"> </w:t>
            </w:r>
            <w:r w:rsidRPr="00E84175">
              <w:rPr>
                <w:rFonts w:cstheme="minorHAnsi"/>
              </w:rPr>
              <w:t>the</w:t>
            </w:r>
            <w:r w:rsidRPr="00E84175">
              <w:rPr>
                <w:rFonts w:cstheme="minorHAnsi"/>
                <w:spacing w:val="25"/>
              </w:rPr>
              <w:t xml:space="preserve"> </w:t>
            </w:r>
            <w:r>
              <w:rPr>
                <w:rFonts w:cstheme="minorHAnsi"/>
                <w:spacing w:val="-1"/>
              </w:rPr>
              <w:t>Buyer</w:t>
            </w:r>
            <w:r w:rsidRPr="00E84175">
              <w:rPr>
                <w:rFonts w:cstheme="minorHAnsi"/>
                <w:spacing w:val="-1"/>
              </w:rPr>
              <w:t xml:space="preserve">; </w:t>
            </w:r>
            <w:r w:rsidRPr="00E84175">
              <w:rPr>
                <w:rFonts w:cstheme="minorHAnsi"/>
              </w:rPr>
              <w:t>or</w:t>
            </w:r>
          </w:p>
          <w:p w14:paraId="30B9146A" w14:textId="77777777" w:rsidR="00E84175" w:rsidRPr="00E84175" w:rsidRDefault="00E84175" w:rsidP="00C75BC1">
            <w:pPr>
              <w:pStyle w:val="ListParagraph"/>
              <w:widowControl w:val="0"/>
              <w:numPr>
                <w:ilvl w:val="0"/>
                <w:numId w:val="36"/>
              </w:numPr>
              <w:tabs>
                <w:tab w:val="left" w:pos="1180"/>
              </w:tabs>
              <w:spacing w:after="120" w:line="240" w:lineRule="auto"/>
              <w:ind w:right="102" w:hanging="580"/>
              <w:contextualSpacing w:val="0"/>
              <w:jc w:val="both"/>
              <w:rPr>
                <w:rFonts w:eastAsia="Arial" w:cstheme="minorHAnsi"/>
              </w:rPr>
            </w:pPr>
            <w:r w:rsidRPr="00E84175">
              <w:rPr>
                <w:rFonts w:cstheme="minorHAnsi"/>
              </w:rPr>
              <w:t>the</w:t>
            </w:r>
            <w:r w:rsidRPr="00E84175">
              <w:rPr>
                <w:rFonts w:cstheme="minorHAnsi"/>
                <w:spacing w:val="1"/>
              </w:rPr>
              <w:t xml:space="preserve"> </w:t>
            </w:r>
            <w:r w:rsidRPr="00E84175">
              <w:rPr>
                <w:rFonts w:cstheme="minorHAnsi"/>
                <w:spacing w:val="-1"/>
              </w:rPr>
              <w:t>Supplier</w:t>
            </w:r>
            <w:r w:rsidRPr="00E84175">
              <w:rPr>
                <w:rFonts w:cstheme="minorHAnsi"/>
                <w:spacing w:val="2"/>
              </w:rPr>
              <w:t xml:space="preserve"> </w:t>
            </w:r>
            <w:r w:rsidRPr="00E84175">
              <w:rPr>
                <w:rFonts w:cstheme="minorHAnsi"/>
                <w:spacing w:val="-1"/>
              </w:rPr>
              <w:t>is</w:t>
            </w:r>
            <w:r w:rsidRPr="00E84175">
              <w:rPr>
                <w:rFonts w:cstheme="minorHAnsi"/>
                <w:spacing w:val="60"/>
              </w:rPr>
              <w:t xml:space="preserve"> </w:t>
            </w:r>
            <w:r w:rsidRPr="00E84175">
              <w:rPr>
                <w:rFonts w:cstheme="minorHAnsi"/>
                <w:spacing w:val="-1"/>
              </w:rPr>
              <w:t>required</w:t>
            </w:r>
            <w:r w:rsidRPr="00E84175">
              <w:rPr>
                <w:rFonts w:cstheme="minorHAnsi"/>
                <w:spacing w:val="60"/>
              </w:rPr>
              <w:t xml:space="preserve"> </w:t>
            </w:r>
            <w:r w:rsidRPr="00E84175">
              <w:rPr>
                <w:rFonts w:cstheme="minorHAnsi"/>
              </w:rPr>
              <w:t>to</w:t>
            </w:r>
            <w:r w:rsidRPr="00E84175">
              <w:rPr>
                <w:rFonts w:cstheme="minorHAnsi"/>
                <w:spacing w:val="57"/>
              </w:rPr>
              <w:t xml:space="preserve"> </w:t>
            </w:r>
            <w:r w:rsidRPr="00E84175">
              <w:rPr>
                <w:rFonts w:cstheme="minorHAnsi"/>
                <w:spacing w:val="-1"/>
              </w:rPr>
              <w:t>generate,</w:t>
            </w:r>
            <w:r w:rsidRPr="00E84175">
              <w:rPr>
                <w:rFonts w:cstheme="minorHAnsi"/>
              </w:rPr>
              <w:t xml:space="preserve">  </w:t>
            </w:r>
            <w:r w:rsidRPr="00E84175">
              <w:rPr>
                <w:rFonts w:cstheme="minorHAnsi"/>
                <w:spacing w:val="-1"/>
              </w:rPr>
              <w:t>process,</w:t>
            </w:r>
            <w:r w:rsidRPr="00E84175">
              <w:rPr>
                <w:rFonts w:cstheme="minorHAnsi"/>
                <w:spacing w:val="29"/>
              </w:rPr>
              <w:t xml:space="preserve"> </w:t>
            </w:r>
            <w:r w:rsidRPr="00E84175">
              <w:rPr>
                <w:rFonts w:cstheme="minorHAnsi"/>
              </w:rPr>
              <w:t>store</w:t>
            </w:r>
            <w:r w:rsidRPr="00E84175">
              <w:rPr>
                <w:rFonts w:cstheme="minorHAnsi"/>
                <w:spacing w:val="55"/>
              </w:rPr>
              <w:t xml:space="preserve"> </w:t>
            </w:r>
            <w:r w:rsidRPr="00E84175">
              <w:rPr>
                <w:rFonts w:cstheme="minorHAnsi"/>
                <w:spacing w:val="-2"/>
              </w:rPr>
              <w:t>or</w:t>
            </w:r>
            <w:r w:rsidRPr="00E84175">
              <w:rPr>
                <w:rFonts w:cstheme="minorHAnsi"/>
                <w:spacing w:val="55"/>
              </w:rPr>
              <w:t xml:space="preserve"> </w:t>
            </w:r>
            <w:r w:rsidRPr="00E84175">
              <w:rPr>
                <w:rFonts w:cstheme="minorHAnsi"/>
                <w:spacing w:val="-1"/>
              </w:rPr>
              <w:t>transmit</w:t>
            </w:r>
            <w:r w:rsidRPr="00E84175">
              <w:rPr>
                <w:rFonts w:cstheme="minorHAnsi"/>
                <w:spacing w:val="55"/>
              </w:rPr>
              <w:t xml:space="preserve"> </w:t>
            </w:r>
            <w:r w:rsidRPr="00E84175">
              <w:rPr>
                <w:rFonts w:cstheme="minorHAnsi"/>
                <w:spacing w:val="-1"/>
              </w:rPr>
              <w:t>pursuant</w:t>
            </w:r>
            <w:r w:rsidRPr="00E84175">
              <w:rPr>
                <w:rFonts w:cstheme="minorHAnsi"/>
                <w:spacing w:val="55"/>
              </w:rPr>
              <w:t xml:space="preserve"> </w:t>
            </w:r>
            <w:r w:rsidRPr="00E84175">
              <w:rPr>
                <w:rFonts w:cstheme="minorHAnsi"/>
              </w:rPr>
              <w:t>to</w:t>
            </w:r>
            <w:r w:rsidRPr="00E84175">
              <w:rPr>
                <w:rFonts w:cstheme="minorHAnsi"/>
                <w:spacing w:val="51"/>
              </w:rPr>
              <w:t xml:space="preserve"> </w:t>
            </w:r>
            <w:r w:rsidRPr="00E84175">
              <w:rPr>
                <w:rFonts w:cstheme="minorHAnsi"/>
                <w:spacing w:val="-1"/>
              </w:rPr>
              <w:t>this</w:t>
            </w:r>
            <w:r w:rsidRPr="00E84175">
              <w:rPr>
                <w:rFonts w:cstheme="minorHAnsi"/>
                <w:spacing w:val="54"/>
              </w:rPr>
              <w:t xml:space="preserve"> </w:t>
            </w:r>
            <w:r w:rsidRPr="00E84175">
              <w:rPr>
                <w:rFonts w:cstheme="minorHAnsi"/>
                <w:spacing w:val="-1"/>
              </w:rPr>
              <w:t xml:space="preserve">Contract; </w:t>
            </w:r>
            <w:r w:rsidRPr="00E84175">
              <w:rPr>
                <w:rFonts w:cstheme="minorHAnsi"/>
              </w:rPr>
              <w:t>or</w:t>
            </w:r>
            <w:r>
              <w:rPr>
                <w:rFonts w:cstheme="minorHAnsi"/>
              </w:rPr>
              <w:br/>
            </w:r>
          </w:p>
          <w:p w14:paraId="4750FE40" w14:textId="77777777" w:rsidR="00E84175" w:rsidRPr="00E84175" w:rsidRDefault="00E84175" w:rsidP="00FF364D">
            <w:pPr>
              <w:pStyle w:val="BodyText"/>
              <w:numPr>
                <w:ilvl w:val="0"/>
                <w:numId w:val="57"/>
              </w:numPr>
              <w:tabs>
                <w:tab w:val="clear" w:pos="360"/>
                <w:tab w:val="num" w:pos="599"/>
              </w:tabs>
              <w:spacing w:before="120" w:after="120"/>
              <w:ind w:left="458" w:hanging="458"/>
              <w:rPr>
                <w:rFonts w:cstheme="minorHAnsi"/>
              </w:rPr>
            </w:pPr>
            <w:r w:rsidRPr="00E84175">
              <w:rPr>
                <w:rFonts w:cstheme="minorHAnsi"/>
                <w:spacing w:val="-1"/>
              </w:rPr>
              <w:t>any</w:t>
            </w:r>
            <w:r w:rsidRPr="00E84175">
              <w:rPr>
                <w:rFonts w:cstheme="minorHAnsi"/>
                <w:spacing w:val="48"/>
              </w:rPr>
              <w:t xml:space="preserve"> </w:t>
            </w:r>
            <w:r w:rsidRPr="00E84175">
              <w:rPr>
                <w:rFonts w:cstheme="minorHAnsi"/>
                <w:spacing w:val="-1"/>
              </w:rPr>
              <w:t>Personal</w:t>
            </w:r>
            <w:r w:rsidRPr="00E84175">
              <w:rPr>
                <w:rFonts w:cstheme="minorHAnsi"/>
                <w:spacing w:val="49"/>
              </w:rPr>
              <w:t xml:space="preserve"> </w:t>
            </w:r>
            <w:r w:rsidRPr="00E84175">
              <w:rPr>
                <w:rFonts w:cstheme="minorHAnsi"/>
                <w:spacing w:val="-1"/>
              </w:rPr>
              <w:t>Data</w:t>
            </w:r>
            <w:r w:rsidRPr="00E84175">
              <w:rPr>
                <w:rFonts w:cstheme="minorHAnsi"/>
                <w:spacing w:val="49"/>
              </w:rPr>
              <w:t xml:space="preserve"> </w:t>
            </w:r>
            <w:r w:rsidRPr="00E84175">
              <w:rPr>
                <w:rFonts w:cstheme="minorHAnsi"/>
              </w:rPr>
              <w:t>for</w:t>
            </w:r>
            <w:r w:rsidRPr="00E84175">
              <w:rPr>
                <w:rFonts w:cstheme="minorHAnsi"/>
                <w:spacing w:val="46"/>
              </w:rPr>
              <w:t xml:space="preserve"> </w:t>
            </w:r>
            <w:r w:rsidRPr="00E84175">
              <w:rPr>
                <w:rFonts w:cstheme="minorHAnsi"/>
                <w:spacing w:val="-1"/>
              </w:rPr>
              <w:t>which</w:t>
            </w:r>
            <w:r w:rsidRPr="00E84175">
              <w:rPr>
                <w:rFonts w:cstheme="minorHAnsi"/>
                <w:spacing w:val="50"/>
              </w:rPr>
              <w:t xml:space="preserve"> </w:t>
            </w:r>
            <w:r w:rsidRPr="00E84175">
              <w:rPr>
                <w:rFonts w:cstheme="minorHAnsi"/>
              </w:rPr>
              <w:t>the</w:t>
            </w:r>
            <w:r w:rsidRPr="00E84175">
              <w:rPr>
                <w:rFonts w:cstheme="minorHAnsi"/>
                <w:spacing w:val="50"/>
              </w:rPr>
              <w:t xml:space="preserve"> </w:t>
            </w:r>
            <w:r>
              <w:rPr>
                <w:rFonts w:cstheme="minorHAnsi"/>
                <w:spacing w:val="-1"/>
              </w:rPr>
              <w:t>Buyer</w:t>
            </w:r>
            <w:r w:rsidRPr="00E84175">
              <w:rPr>
                <w:rFonts w:cstheme="minorHAnsi"/>
                <w:spacing w:val="52"/>
              </w:rPr>
              <w:t xml:space="preserve"> </w:t>
            </w:r>
            <w:r w:rsidRPr="00E84175">
              <w:rPr>
                <w:rFonts w:cstheme="minorHAnsi"/>
                <w:spacing w:val="-1"/>
              </w:rPr>
              <w:t>is</w:t>
            </w:r>
            <w:r w:rsidRPr="00E84175">
              <w:rPr>
                <w:rFonts w:cstheme="minorHAnsi"/>
                <w:spacing w:val="46"/>
              </w:rPr>
              <w:t xml:space="preserve"> </w:t>
            </w:r>
            <w:r w:rsidRPr="00E84175">
              <w:rPr>
                <w:rFonts w:cstheme="minorHAnsi"/>
              </w:rPr>
              <w:t>the</w:t>
            </w:r>
            <w:r w:rsidRPr="00E84175">
              <w:rPr>
                <w:rFonts w:cstheme="minorHAnsi"/>
                <w:spacing w:val="23"/>
              </w:rPr>
              <w:t xml:space="preserve"> </w:t>
            </w:r>
            <w:r w:rsidRPr="00E84175">
              <w:rPr>
                <w:rFonts w:cstheme="minorHAnsi"/>
                <w:spacing w:val="-1"/>
              </w:rPr>
              <w:t>Controller</w:t>
            </w:r>
          </w:p>
        </w:tc>
      </w:tr>
      <w:tr w:rsidR="005F5431" w14:paraId="46A1D807" w14:textId="77777777" w:rsidTr="007E45E8">
        <w:tc>
          <w:tcPr>
            <w:tcW w:w="2552" w:type="dxa"/>
          </w:tcPr>
          <w:p w14:paraId="1162F2D1" w14:textId="77777777" w:rsidR="005F5431" w:rsidRDefault="005F5431" w:rsidP="007E45E8">
            <w:pPr>
              <w:jc w:val="left"/>
              <w:rPr>
                <w:b/>
              </w:rPr>
            </w:pPr>
            <w:r>
              <w:rPr>
                <w:b/>
              </w:rPr>
              <w:t>Buyer Premises</w:t>
            </w:r>
          </w:p>
        </w:tc>
        <w:tc>
          <w:tcPr>
            <w:tcW w:w="6095" w:type="dxa"/>
          </w:tcPr>
          <w:p w14:paraId="1C09FFAA" w14:textId="77777777" w:rsidR="005F5431" w:rsidRPr="005F5431" w:rsidRDefault="005F5431" w:rsidP="007E45E8">
            <w:pPr>
              <w:rPr>
                <w:rFonts w:ascii="Arial" w:hAnsi="Arial" w:cs="Arial"/>
                <w:sz w:val="20"/>
                <w:szCs w:val="20"/>
              </w:rPr>
            </w:pPr>
            <w:r>
              <w:t xml:space="preserve">means </w:t>
            </w:r>
            <w:r w:rsidRPr="005F5431">
              <w:t>premises owned, controlled or occupied by the Buyer which are made available for use by the Supplier or its Sub</w:t>
            </w:r>
            <w:r w:rsidR="00746694">
              <w:t>-C</w:t>
            </w:r>
            <w:r w:rsidRPr="005F5431">
              <w:t>ontractors for the provision of the Services and/or Deliverables (or any of them)</w:t>
            </w:r>
            <w:r>
              <w:t xml:space="preserve"> as set out or referred to in the Order Form</w:t>
            </w:r>
          </w:p>
        </w:tc>
      </w:tr>
      <w:tr w:rsidR="0068718D" w14:paraId="6A79C1DC" w14:textId="77777777" w:rsidTr="007E45E8">
        <w:tc>
          <w:tcPr>
            <w:tcW w:w="2552" w:type="dxa"/>
          </w:tcPr>
          <w:p w14:paraId="49E95205" w14:textId="77777777" w:rsidR="0068718D" w:rsidRDefault="0068718D" w:rsidP="007E45E8">
            <w:pPr>
              <w:jc w:val="left"/>
              <w:rPr>
                <w:b/>
              </w:rPr>
            </w:pPr>
            <w:r>
              <w:rPr>
                <w:b/>
              </w:rPr>
              <w:t>Buyer Representative</w:t>
            </w:r>
          </w:p>
        </w:tc>
        <w:tc>
          <w:tcPr>
            <w:tcW w:w="6095" w:type="dxa"/>
          </w:tcPr>
          <w:p w14:paraId="16FC5C9D" w14:textId="77777777" w:rsidR="0068718D" w:rsidRPr="00113466" w:rsidRDefault="00693E46" w:rsidP="007E45E8">
            <w:r>
              <w:t>m</w:t>
            </w:r>
            <w:r w:rsidR="0068718D">
              <w:t>eans the representative appointed by the Bu</w:t>
            </w:r>
            <w:r w:rsidR="00FB3B45">
              <w:t xml:space="preserve">yer (as may be changed from time to time in accordance with Clause </w:t>
            </w:r>
            <w:r w:rsidR="00FB3B45">
              <w:fldChar w:fldCharType="begin"/>
            </w:r>
            <w:r w:rsidR="00FB3B45">
              <w:instrText xml:space="preserve"> REF _Ref45872801 \r \h </w:instrText>
            </w:r>
            <w:r w:rsidR="00FB3B45">
              <w:fldChar w:fldCharType="separate"/>
            </w:r>
            <w:r w:rsidR="00934421">
              <w:t>28.4</w:t>
            </w:r>
            <w:r w:rsidR="00FB3B45">
              <w:fldChar w:fldCharType="end"/>
            </w:r>
            <w:r w:rsidR="00FB3B45">
              <w:t>, the details of which as at the Commencement Date are set out in the Order Form</w:t>
            </w:r>
          </w:p>
        </w:tc>
      </w:tr>
      <w:tr w:rsidR="00113466" w14:paraId="0A6B2E2C" w14:textId="77777777" w:rsidTr="007E45E8">
        <w:tc>
          <w:tcPr>
            <w:tcW w:w="2552" w:type="dxa"/>
          </w:tcPr>
          <w:p w14:paraId="5C0EF20E" w14:textId="77777777" w:rsidR="00113466" w:rsidRDefault="00113466" w:rsidP="007E45E8">
            <w:pPr>
              <w:jc w:val="left"/>
              <w:rPr>
                <w:b/>
              </w:rPr>
            </w:pPr>
            <w:r>
              <w:rPr>
                <w:b/>
              </w:rPr>
              <w:t>Buyer Responsibilities</w:t>
            </w:r>
          </w:p>
        </w:tc>
        <w:tc>
          <w:tcPr>
            <w:tcW w:w="6095" w:type="dxa"/>
          </w:tcPr>
          <w:p w14:paraId="4468FAD2" w14:textId="77777777" w:rsidR="00113466" w:rsidRDefault="00113466" w:rsidP="007E45E8">
            <w:r w:rsidRPr="00113466">
              <w:t xml:space="preserve">means the responsibilities of the </w:t>
            </w:r>
            <w:r w:rsidRPr="00416DF3">
              <w:t>Buyer set out the Order Form or</w:t>
            </w:r>
            <w:r w:rsidRPr="00113466">
              <w:t xml:space="preserve"> agreed in writing between the Parties from time to time in connection with this </w:t>
            </w:r>
            <w:r>
              <w:t>Contract</w:t>
            </w:r>
          </w:p>
        </w:tc>
      </w:tr>
      <w:tr w:rsidR="00031F03" w14:paraId="4BA3B36A" w14:textId="77777777" w:rsidTr="007E45E8">
        <w:tc>
          <w:tcPr>
            <w:tcW w:w="2552" w:type="dxa"/>
          </w:tcPr>
          <w:p w14:paraId="4CD70654" w14:textId="77777777" w:rsidR="00031F03" w:rsidRDefault="00031F03" w:rsidP="007E45E8">
            <w:pPr>
              <w:jc w:val="left"/>
              <w:rPr>
                <w:b/>
              </w:rPr>
            </w:pPr>
            <w:r>
              <w:rPr>
                <w:b/>
              </w:rPr>
              <w:t xml:space="preserve">Buyer Software </w:t>
            </w:r>
          </w:p>
        </w:tc>
        <w:tc>
          <w:tcPr>
            <w:tcW w:w="6095" w:type="dxa"/>
          </w:tcPr>
          <w:p w14:paraId="701AB521" w14:textId="77777777" w:rsidR="00031F03" w:rsidRPr="00031F03" w:rsidRDefault="00031F03" w:rsidP="007E45E8">
            <w:pPr>
              <w:rPr>
                <w:rFonts w:cstheme="minorHAnsi"/>
              </w:rPr>
            </w:pPr>
            <w:r w:rsidRPr="00031F03">
              <w:rPr>
                <w:rFonts w:cstheme="minorHAnsi"/>
                <w:spacing w:val="-2"/>
              </w:rPr>
              <w:t xml:space="preserve">software which </w:t>
            </w:r>
            <w:r>
              <w:rPr>
                <w:rFonts w:cstheme="minorHAnsi"/>
                <w:spacing w:val="-2"/>
              </w:rPr>
              <w:t>is owned by or licensed to the Buyer</w:t>
            </w:r>
            <w:r w:rsidRPr="00031F03">
              <w:rPr>
                <w:rFonts w:cstheme="minorHAnsi"/>
                <w:spacing w:val="-2"/>
              </w:rPr>
              <w:t xml:space="preserve"> (other than under or pursuant to this </w:t>
            </w:r>
            <w:r>
              <w:rPr>
                <w:rFonts w:cstheme="minorHAnsi"/>
                <w:spacing w:val="-2"/>
              </w:rPr>
              <w:t>Contract</w:t>
            </w:r>
            <w:r w:rsidRPr="00031F03">
              <w:rPr>
                <w:rFonts w:cstheme="minorHAnsi"/>
                <w:spacing w:val="-2"/>
              </w:rPr>
              <w:t>) and which is or will be used by the Supplier for the purposes of providing the Services</w:t>
            </w:r>
          </w:p>
        </w:tc>
      </w:tr>
      <w:tr w:rsidR="00CF06B5" w14:paraId="1832C7F3" w14:textId="77777777" w:rsidTr="007E45E8">
        <w:tc>
          <w:tcPr>
            <w:tcW w:w="2552" w:type="dxa"/>
          </w:tcPr>
          <w:p w14:paraId="6226D03C" w14:textId="77777777" w:rsidR="00CF06B5" w:rsidRDefault="00CF06B5" w:rsidP="007E45E8">
            <w:pPr>
              <w:jc w:val="left"/>
              <w:rPr>
                <w:b/>
              </w:rPr>
            </w:pPr>
            <w:r>
              <w:rPr>
                <w:b/>
              </w:rPr>
              <w:t>Buyer System</w:t>
            </w:r>
          </w:p>
        </w:tc>
        <w:tc>
          <w:tcPr>
            <w:tcW w:w="6095" w:type="dxa"/>
          </w:tcPr>
          <w:p w14:paraId="060F68C4" w14:textId="77777777" w:rsidR="00CF06B5" w:rsidRPr="00CD789F" w:rsidRDefault="00CD789F" w:rsidP="007E45E8">
            <w:pPr>
              <w:rPr>
                <w:rFonts w:cstheme="minorHAnsi"/>
              </w:rPr>
            </w:pPr>
            <w:r w:rsidRPr="00CD789F">
              <w:rPr>
                <w:rFonts w:cstheme="minorHAnsi"/>
              </w:rPr>
              <w:t xml:space="preserve">the </w:t>
            </w:r>
            <w:r>
              <w:rPr>
                <w:rFonts w:cstheme="minorHAnsi"/>
              </w:rPr>
              <w:t>Buyer</w:t>
            </w:r>
            <w:r w:rsidRPr="00CD789F">
              <w:rPr>
                <w:rFonts w:cstheme="minorHAnsi"/>
              </w:rPr>
              <w:t xml:space="preserve">'s computing environment (consisting of hardware, software and/or telecommunications networks or equipment) used by the </w:t>
            </w:r>
            <w:r>
              <w:rPr>
                <w:rFonts w:cstheme="minorHAnsi"/>
              </w:rPr>
              <w:t xml:space="preserve">Buyer </w:t>
            </w:r>
            <w:r w:rsidRPr="00CD789F">
              <w:rPr>
                <w:rFonts w:cstheme="minorHAnsi"/>
              </w:rPr>
              <w:t xml:space="preserve">or the Supplier in connection with this </w:t>
            </w:r>
            <w:r>
              <w:rPr>
                <w:rFonts w:cstheme="minorHAnsi"/>
              </w:rPr>
              <w:t xml:space="preserve">Contract </w:t>
            </w:r>
            <w:r w:rsidRPr="00CD789F">
              <w:rPr>
                <w:rFonts w:cstheme="minorHAnsi"/>
              </w:rPr>
              <w:t xml:space="preserve">which is owned by the </w:t>
            </w:r>
            <w:r>
              <w:rPr>
                <w:rFonts w:cstheme="minorHAnsi"/>
              </w:rPr>
              <w:t>Buyer</w:t>
            </w:r>
            <w:r w:rsidRPr="00CD789F">
              <w:rPr>
                <w:rFonts w:cstheme="minorHAnsi"/>
              </w:rPr>
              <w:t xml:space="preserve"> or licensed to it by a third party and which interfaces with the </w:t>
            </w:r>
            <w:r w:rsidRPr="00416DF3">
              <w:rPr>
                <w:rFonts w:cstheme="minorHAnsi"/>
              </w:rPr>
              <w:t>Supplier System or</w:t>
            </w:r>
            <w:r w:rsidRPr="00CD789F">
              <w:rPr>
                <w:rFonts w:cstheme="minorHAnsi"/>
              </w:rPr>
              <w:t xml:space="preserve"> which is necessary for the </w:t>
            </w:r>
            <w:r>
              <w:rPr>
                <w:rFonts w:cstheme="minorHAnsi"/>
              </w:rPr>
              <w:t>Buyer</w:t>
            </w:r>
            <w:r w:rsidRPr="00CD789F">
              <w:rPr>
                <w:rFonts w:cstheme="minorHAnsi"/>
              </w:rPr>
              <w:t xml:space="preserve"> to receive the Services</w:t>
            </w:r>
          </w:p>
        </w:tc>
      </w:tr>
      <w:tr w:rsidR="00C30582" w14:paraId="36E71E62" w14:textId="77777777" w:rsidTr="007E45E8">
        <w:tc>
          <w:tcPr>
            <w:tcW w:w="2552" w:type="dxa"/>
          </w:tcPr>
          <w:p w14:paraId="6F2D7736" w14:textId="77777777" w:rsidR="00C30582" w:rsidRDefault="00B06B5D" w:rsidP="007E45E8">
            <w:pPr>
              <w:jc w:val="left"/>
              <w:rPr>
                <w:b/>
              </w:rPr>
            </w:pPr>
            <w:r>
              <w:rPr>
                <w:b/>
              </w:rPr>
              <w:t>Call Off Terms</w:t>
            </w:r>
          </w:p>
        </w:tc>
        <w:tc>
          <w:tcPr>
            <w:tcW w:w="6095" w:type="dxa"/>
          </w:tcPr>
          <w:p w14:paraId="3E434CD3" w14:textId="77777777" w:rsidR="00C30582" w:rsidRDefault="00B06B5D" w:rsidP="007E45E8">
            <w:r>
              <w:t>means these terms and conditions</w:t>
            </w:r>
          </w:p>
        </w:tc>
      </w:tr>
      <w:tr w:rsidR="00C30582" w14:paraId="6FE66CD3" w14:textId="77777777" w:rsidTr="007E45E8">
        <w:tc>
          <w:tcPr>
            <w:tcW w:w="2552" w:type="dxa"/>
          </w:tcPr>
          <w:p w14:paraId="5B85665F" w14:textId="77777777" w:rsidR="00C30582" w:rsidRDefault="00B06B5D" w:rsidP="007E45E8">
            <w:pPr>
              <w:jc w:val="left"/>
              <w:rPr>
                <w:b/>
              </w:rPr>
            </w:pPr>
            <w:r>
              <w:rPr>
                <w:b/>
              </w:rPr>
              <w:t>CCS</w:t>
            </w:r>
          </w:p>
        </w:tc>
        <w:tc>
          <w:tcPr>
            <w:tcW w:w="6095" w:type="dxa"/>
          </w:tcPr>
          <w:p w14:paraId="27B5435F" w14:textId="77777777" w:rsidR="00C30582" w:rsidRDefault="00B06B5D" w:rsidP="007E45E8">
            <w:r>
              <w:t>means Crown Commercial Service, the authority to the Framework</w:t>
            </w:r>
          </w:p>
        </w:tc>
      </w:tr>
      <w:tr w:rsidR="00C30582" w14:paraId="7C2F4B99" w14:textId="77777777" w:rsidTr="007E45E8">
        <w:tc>
          <w:tcPr>
            <w:tcW w:w="2552" w:type="dxa"/>
            <w:shd w:val="clear" w:color="auto" w:fill="auto"/>
          </w:tcPr>
          <w:p w14:paraId="75E9C845" w14:textId="77777777" w:rsidR="00C30582" w:rsidRDefault="00000000" w:rsidP="007E45E8">
            <w:pPr>
              <w:jc w:val="left"/>
              <w:rPr>
                <w:b/>
              </w:rPr>
            </w:pPr>
            <w:sdt>
              <w:sdtPr>
                <w:tag w:val="goog_rdk_138"/>
                <w:id w:val="804983724"/>
              </w:sdtPr>
              <w:sdtContent/>
            </w:sdt>
            <w:r w:rsidR="00B06B5D">
              <w:rPr>
                <w:b/>
              </w:rPr>
              <w:t>Central Government Body</w:t>
            </w:r>
          </w:p>
        </w:tc>
        <w:tc>
          <w:tcPr>
            <w:tcW w:w="6095" w:type="dxa"/>
            <w:shd w:val="clear" w:color="auto" w:fill="auto"/>
          </w:tcPr>
          <w:p w14:paraId="24B4F561" w14:textId="77777777" w:rsidR="00C30582" w:rsidRDefault="00B06B5D" w:rsidP="007E45E8">
            <w:pPr>
              <w:pBdr>
                <w:top w:val="nil"/>
                <w:left w:val="nil"/>
                <w:bottom w:val="nil"/>
                <w:right w:val="nil"/>
                <w:between w:val="nil"/>
              </w:pBdr>
              <w:tabs>
                <w:tab w:val="left" w:pos="-9"/>
              </w:tabs>
              <w:ind w:left="32" w:hanging="32"/>
              <w:rPr>
                <w:rFonts w:ascii="Calibri" w:hAnsi="Calibri"/>
                <w:color w:val="000000"/>
              </w:rPr>
            </w:pPr>
            <w:r>
              <w:rPr>
                <w:rFonts w:ascii="Calibri" w:hAnsi="Calibri"/>
                <w:color w:val="000000"/>
              </w:rPr>
              <w:t xml:space="preserve">means a body listed in one of the following sub-categories of the Central Government classification of the Public Sector </w:t>
            </w:r>
            <w:r>
              <w:rPr>
                <w:rFonts w:ascii="Calibri" w:hAnsi="Calibri"/>
                <w:color w:val="000000"/>
              </w:rPr>
              <w:lastRenderedPageBreak/>
              <w:t>Classification Guide, as published and amended from time to time by the Office for National Statistics:</w:t>
            </w:r>
          </w:p>
          <w:p w14:paraId="4D365CE2" w14:textId="77777777" w:rsidR="00C30582" w:rsidRPr="007E45E8" w:rsidRDefault="00B06B5D" w:rsidP="00FF364D">
            <w:pPr>
              <w:pStyle w:val="BodyText"/>
              <w:numPr>
                <w:ilvl w:val="0"/>
                <w:numId w:val="58"/>
              </w:numPr>
              <w:pBdr>
                <w:top w:val="nil"/>
                <w:left w:val="nil"/>
                <w:bottom w:val="nil"/>
                <w:right w:val="nil"/>
                <w:between w:val="nil"/>
              </w:pBdr>
              <w:tabs>
                <w:tab w:val="clear" w:pos="360"/>
                <w:tab w:val="num" w:pos="599"/>
              </w:tabs>
              <w:spacing w:before="120" w:after="120"/>
              <w:ind w:left="599" w:hanging="599"/>
              <w:rPr>
                <w:rFonts w:cstheme="minorHAnsi"/>
              </w:rPr>
            </w:pPr>
            <w:r w:rsidRPr="007E45E8">
              <w:rPr>
                <w:rFonts w:cstheme="minorHAnsi"/>
              </w:rPr>
              <w:t>Government Department;</w:t>
            </w:r>
          </w:p>
          <w:p w14:paraId="3996315A" w14:textId="77777777" w:rsidR="00C30582" w:rsidRPr="007E45E8" w:rsidRDefault="00B06B5D" w:rsidP="00FF364D">
            <w:pPr>
              <w:pStyle w:val="BodyText"/>
              <w:numPr>
                <w:ilvl w:val="0"/>
                <w:numId w:val="58"/>
              </w:numPr>
              <w:pBdr>
                <w:top w:val="nil"/>
                <w:left w:val="nil"/>
                <w:bottom w:val="nil"/>
                <w:right w:val="nil"/>
                <w:between w:val="nil"/>
              </w:pBdr>
              <w:tabs>
                <w:tab w:val="clear" w:pos="360"/>
                <w:tab w:val="num" w:pos="599"/>
              </w:tabs>
              <w:spacing w:before="120" w:after="120"/>
              <w:ind w:left="599" w:hanging="599"/>
              <w:rPr>
                <w:rFonts w:cstheme="minorHAnsi"/>
              </w:rPr>
            </w:pPr>
            <w:r w:rsidRPr="007E45E8">
              <w:rPr>
                <w:rFonts w:cstheme="minorHAnsi"/>
              </w:rPr>
              <w:t>Non-Departmental Public Body or Assembly Sponsored Public Body (advisory, executive, or tribunal);</w:t>
            </w:r>
          </w:p>
          <w:p w14:paraId="51F02F13" w14:textId="77777777" w:rsidR="00C30582" w:rsidRPr="007E45E8" w:rsidRDefault="00B06B5D" w:rsidP="00FF364D">
            <w:pPr>
              <w:pStyle w:val="BodyText"/>
              <w:numPr>
                <w:ilvl w:val="0"/>
                <w:numId w:val="58"/>
              </w:numPr>
              <w:pBdr>
                <w:top w:val="nil"/>
                <w:left w:val="nil"/>
                <w:bottom w:val="nil"/>
                <w:right w:val="nil"/>
                <w:between w:val="nil"/>
              </w:pBdr>
              <w:tabs>
                <w:tab w:val="clear" w:pos="360"/>
                <w:tab w:val="num" w:pos="599"/>
              </w:tabs>
              <w:spacing w:before="120" w:after="120"/>
              <w:ind w:left="599" w:hanging="599"/>
              <w:rPr>
                <w:rFonts w:cstheme="minorHAnsi"/>
              </w:rPr>
            </w:pPr>
            <w:r w:rsidRPr="007E45E8">
              <w:rPr>
                <w:rFonts w:cstheme="minorHAnsi"/>
              </w:rPr>
              <w:t>Non-Ministerial Department; or</w:t>
            </w:r>
          </w:p>
          <w:p w14:paraId="064ABC87" w14:textId="77777777" w:rsidR="00C30582" w:rsidRDefault="00B06B5D" w:rsidP="00FF364D">
            <w:pPr>
              <w:pStyle w:val="BodyText"/>
              <w:numPr>
                <w:ilvl w:val="0"/>
                <w:numId w:val="58"/>
              </w:numPr>
              <w:pBdr>
                <w:top w:val="nil"/>
                <w:left w:val="nil"/>
                <w:bottom w:val="nil"/>
                <w:right w:val="nil"/>
                <w:between w:val="nil"/>
              </w:pBdr>
              <w:tabs>
                <w:tab w:val="clear" w:pos="360"/>
                <w:tab w:val="num" w:pos="599"/>
              </w:tabs>
              <w:spacing w:before="120" w:after="120"/>
              <w:ind w:left="599" w:hanging="599"/>
            </w:pPr>
            <w:r w:rsidRPr="007E45E8">
              <w:rPr>
                <w:rFonts w:cstheme="minorHAnsi"/>
              </w:rPr>
              <w:t>Executive Agency</w:t>
            </w:r>
          </w:p>
        </w:tc>
      </w:tr>
      <w:tr w:rsidR="005B58F2" w14:paraId="106D762C" w14:textId="77777777" w:rsidTr="007E45E8">
        <w:tc>
          <w:tcPr>
            <w:tcW w:w="2552" w:type="dxa"/>
            <w:shd w:val="clear" w:color="auto" w:fill="auto"/>
          </w:tcPr>
          <w:p w14:paraId="3D743481" w14:textId="77777777" w:rsidR="005B58F2" w:rsidRPr="003740B8" w:rsidRDefault="005B58F2" w:rsidP="007E45E8">
            <w:pPr>
              <w:jc w:val="left"/>
              <w:rPr>
                <w:b/>
              </w:rPr>
            </w:pPr>
            <w:r w:rsidRPr="003740B8">
              <w:rPr>
                <w:b/>
              </w:rPr>
              <w:lastRenderedPageBreak/>
              <w:t xml:space="preserve">Change </w:t>
            </w:r>
          </w:p>
        </w:tc>
        <w:tc>
          <w:tcPr>
            <w:tcW w:w="6095" w:type="dxa"/>
            <w:shd w:val="clear" w:color="auto" w:fill="auto"/>
          </w:tcPr>
          <w:p w14:paraId="2E0EFF86" w14:textId="77777777" w:rsidR="005B58F2" w:rsidRDefault="005B58F2" w:rsidP="007E45E8">
            <w:pPr>
              <w:pBdr>
                <w:top w:val="nil"/>
                <w:left w:val="nil"/>
                <w:bottom w:val="nil"/>
                <w:right w:val="nil"/>
                <w:between w:val="nil"/>
              </w:pBdr>
              <w:tabs>
                <w:tab w:val="left" w:pos="-9"/>
              </w:tabs>
              <w:rPr>
                <w:rFonts w:ascii="Calibri" w:hAnsi="Calibri"/>
                <w:color w:val="000000"/>
              </w:rPr>
            </w:pPr>
            <w:r>
              <w:rPr>
                <w:rFonts w:ascii="Calibri" w:hAnsi="Calibri"/>
                <w:color w:val="000000"/>
              </w:rPr>
              <w:t>means any change to this Contract</w:t>
            </w:r>
          </w:p>
        </w:tc>
      </w:tr>
      <w:tr w:rsidR="005B58F2" w14:paraId="3AD1A130" w14:textId="77777777" w:rsidTr="007E45E8">
        <w:tc>
          <w:tcPr>
            <w:tcW w:w="2552" w:type="dxa"/>
            <w:shd w:val="clear" w:color="auto" w:fill="auto"/>
          </w:tcPr>
          <w:p w14:paraId="525B3C31" w14:textId="77777777" w:rsidR="005B58F2" w:rsidRPr="003740B8" w:rsidRDefault="005B58F2" w:rsidP="007E45E8">
            <w:pPr>
              <w:jc w:val="left"/>
              <w:rPr>
                <w:b/>
              </w:rPr>
            </w:pPr>
            <w:r w:rsidRPr="003740B8">
              <w:rPr>
                <w:b/>
              </w:rPr>
              <w:t xml:space="preserve">Change Control Procedure </w:t>
            </w:r>
          </w:p>
        </w:tc>
        <w:tc>
          <w:tcPr>
            <w:tcW w:w="6095" w:type="dxa"/>
            <w:shd w:val="clear" w:color="auto" w:fill="auto"/>
          </w:tcPr>
          <w:p w14:paraId="11210536" w14:textId="77777777" w:rsidR="005B58F2" w:rsidRDefault="00FC217C" w:rsidP="007E45E8">
            <w:pPr>
              <w:pBdr>
                <w:top w:val="nil"/>
                <w:left w:val="nil"/>
                <w:bottom w:val="nil"/>
                <w:right w:val="nil"/>
                <w:between w:val="nil"/>
              </w:pBdr>
              <w:tabs>
                <w:tab w:val="left" w:pos="-9"/>
              </w:tabs>
              <w:rPr>
                <w:rFonts w:ascii="Calibri" w:hAnsi="Calibri"/>
                <w:color w:val="000000"/>
              </w:rPr>
            </w:pPr>
            <w:r>
              <w:rPr>
                <w:rFonts w:ascii="Calibri" w:hAnsi="Calibri"/>
                <w:color w:val="000000"/>
              </w:rPr>
              <w:t>means the procedure</w:t>
            </w:r>
            <w:r w:rsidR="001A4ED6">
              <w:rPr>
                <w:rFonts w:ascii="Calibri" w:hAnsi="Calibri"/>
                <w:color w:val="000000"/>
              </w:rPr>
              <w:t>s</w:t>
            </w:r>
            <w:r>
              <w:rPr>
                <w:rFonts w:ascii="Calibri" w:hAnsi="Calibri"/>
                <w:color w:val="000000"/>
              </w:rPr>
              <w:t xml:space="preserve"> for changing this Contract set out in Part A</w:t>
            </w:r>
            <w:r w:rsidR="001A4ED6">
              <w:rPr>
                <w:rFonts w:ascii="Calibri" w:hAnsi="Calibri"/>
                <w:color w:val="000000"/>
              </w:rPr>
              <w:t xml:space="preserve"> and</w:t>
            </w:r>
            <w:r>
              <w:rPr>
                <w:rFonts w:ascii="Calibri" w:hAnsi="Calibri"/>
                <w:color w:val="000000"/>
              </w:rPr>
              <w:t xml:space="preserve"> Part B of Schedule 5 (Change Control Procedure) and </w:t>
            </w:r>
            <w:r w:rsidR="003740B8">
              <w:rPr>
                <w:rFonts w:ascii="Calibri" w:hAnsi="Calibri"/>
                <w:color w:val="000000"/>
              </w:rPr>
              <w:t>either Part A or Part B</w:t>
            </w:r>
            <w:r>
              <w:rPr>
                <w:rFonts w:ascii="Calibri" w:hAnsi="Calibri"/>
                <w:color w:val="000000"/>
              </w:rPr>
              <w:t xml:space="preserve"> shall apply </w:t>
            </w:r>
            <w:r w:rsidR="003740B8">
              <w:rPr>
                <w:rFonts w:ascii="Calibri" w:hAnsi="Calibri"/>
                <w:color w:val="000000"/>
              </w:rPr>
              <w:t xml:space="preserve">to this Contract </w:t>
            </w:r>
            <w:r>
              <w:rPr>
                <w:rFonts w:ascii="Calibri" w:hAnsi="Calibri"/>
                <w:color w:val="000000"/>
              </w:rPr>
              <w:t>as indicated in the Order Form</w:t>
            </w:r>
          </w:p>
        </w:tc>
      </w:tr>
      <w:tr w:rsidR="009930CD" w14:paraId="664555DB" w14:textId="77777777" w:rsidTr="007E45E8">
        <w:tc>
          <w:tcPr>
            <w:tcW w:w="2552" w:type="dxa"/>
            <w:shd w:val="clear" w:color="auto" w:fill="auto"/>
          </w:tcPr>
          <w:p w14:paraId="17218D99" w14:textId="77777777" w:rsidR="009930CD" w:rsidRPr="003740B8" w:rsidRDefault="009930CD" w:rsidP="007E45E8">
            <w:pPr>
              <w:jc w:val="left"/>
              <w:rPr>
                <w:b/>
              </w:rPr>
            </w:pPr>
            <w:r>
              <w:rPr>
                <w:b/>
              </w:rPr>
              <w:t>Change in Law</w:t>
            </w:r>
          </w:p>
        </w:tc>
        <w:tc>
          <w:tcPr>
            <w:tcW w:w="6095" w:type="dxa"/>
            <w:shd w:val="clear" w:color="auto" w:fill="auto"/>
          </w:tcPr>
          <w:p w14:paraId="7D41F447" w14:textId="77777777" w:rsidR="009930CD" w:rsidRDefault="009930CD" w:rsidP="007E45E8">
            <w:pPr>
              <w:pBdr>
                <w:top w:val="nil"/>
                <w:left w:val="nil"/>
                <w:bottom w:val="nil"/>
                <w:right w:val="nil"/>
                <w:between w:val="nil"/>
              </w:pBdr>
              <w:rPr>
                <w:rFonts w:ascii="Calibri" w:hAnsi="Calibri"/>
                <w:color w:val="000000"/>
              </w:rPr>
            </w:pPr>
            <w:r>
              <w:t>m</w:t>
            </w:r>
            <w:r w:rsidRPr="009930CD">
              <w:t xml:space="preserve">eans any change in Law which impacts on the performance of the Services which comes into force after the </w:t>
            </w:r>
            <w:r>
              <w:t xml:space="preserve">Commencement </w:t>
            </w:r>
            <w:r w:rsidRPr="009930CD">
              <w:t>Date</w:t>
            </w:r>
          </w:p>
        </w:tc>
      </w:tr>
      <w:tr w:rsidR="00C30582" w14:paraId="2319D118" w14:textId="77777777" w:rsidTr="007E45E8">
        <w:tc>
          <w:tcPr>
            <w:tcW w:w="2552" w:type="dxa"/>
          </w:tcPr>
          <w:p w14:paraId="0CFB9B63" w14:textId="77777777" w:rsidR="00C30582" w:rsidRDefault="00B06B5D" w:rsidP="007E45E8">
            <w:pPr>
              <w:jc w:val="left"/>
              <w:rPr>
                <w:b/>
              </w:rPr>
            </w:pPr>
            <w:r>
              <w:rPr>
                <w:b/>
              </w:rPr>
              <w:t>Charges</w:t>
            </w:r>
          </w:p>
        </w:tc>
        <w:tc>
          <w:tcPr>
            <w:tcW w:w="6095" w:type="dxa"/>
          </w:tcPr>
          <w:p w14:paraId="2B84DCDD" w14:textId="77777777" w:rsidR="00C30582" w:rsidRPr="00AE7CB1" w:rsidRDefault="00B06B5D" w:rsidP="007E45E8">
            <w:pPr>
              <w:rPr>
                <w:rFonts w:cstheme="minorHAnsi"/>
              </w:rPr>
            </w:pPr>
            <w:r w:rsidRPr="00AE7CB1">
              <w:rPr>
                <w:rFonts w:cstheme="minorHAnsi"/>
              </w:rPr>
              <w:t xml:space="preserve">means the </w:t>
            </w:r>
            <w:r w:rsidR="00AE7CB1" w:rsidRPr="00AE7CB1">
              <w:rPr>
                <w:rFonts w:cstheme="minorHAnsi"/>
                <w:spacing w:val="-2"/>
              </w:rPr>
              <w:t>charges for the provision of the Services set out in or otherwise calculated in accordance with Schedule </w:t>
            </w:r>
            <w:r w:rsidR="00AE7CB1">
              <w:rPr>
                <w:rFonts w:cstheme="minorHAnsi"/>
                <w:spacing w:val="-2"/>
              </w:rPr>
              <w:t>2</w:t>
            </w:r>
            <w:r w:rsidR="00AE7CB1" w:rsidRPr="00AE7CB1">
              <w:rPr>
                <w:rFonts w:cstheme="minorHAnsi"/>
                <w:spacing w:val="-2"/>
              </w:rPr>
              <w:t xml:space="preserve"> (Charges and Invoicing), including any Milestone Payment or Service Charge</w:t>
            </w:r>
          </w:p>
        </w:tc>
      </w:tr>
      <w:tr w:rsidR="00C30582" w14:paraId="00901CBA" w14:textId="77777777" w:rsidTr="007E45E8">
        <w:tc>
          <w:tcPr>
            <w:tcW w:w="2552" w:type="dxa"/>
          </w:tcPr>
          <w:p w14:paraId="30775226" w14:textId="77777777" w:rsidR="00C30582" w:rsidRDefault="00B06B5D" w:rsidP="007E45E8">
            <w:pPr>
              <w:jc w:val="left"/>
              <w:rPr>
                <w:b/>
              </w:rPr>
            </w:pPr>
            <w:r>
              <w:rPr>
                <w:b/>
              </w:rPr>
              <w:t>Commencement Date</w:t>
            </w:r>
          </w:p>
        </w:tc>
        <w:tc>
          <w:tcPr>
            <w:tcW w:w="6095" w:type="dxa"/>
          </w:tcPr>
          <w:p w14:paraId="6C9739C5" w14:textId="77777777" w:rsidR="00C30582" w:rsidRDefault="00B06B5D" w:rsidP="007E45E8">
            <w:r>
              <w:t>means the date specified as such in the Order Form</w:t>
            </w:r>
          </w:p>
        </w:tc>
      </w:tr>
      <w:tr w:rsidR="00C30582" w14:paraId="654A876B" w14:textId="77777777" w:rsidTr="007E45E8">
        <w:tc>
          <w:tcPr>
            <w:tcW w:w="2552" w:type="dxa"/>
          </w:tcPr>
          <w:p w14:paraId="33AABD40" w14:textId="77777777" w:rsidR="00C30582" w:rsidRDefault="00B06B5D" w:rsidP="007E45E8">
            <w:pPr>
              <w:jc w:val="left"/>
              <w:rPr>
                <w:b/>
              </w:rPr>
            </w:pPr>
            <w:r>
              <w:rPr>
                <w:b/>
              </w:rPr>
              <w:t>Commercially Sensitive Information</w:t>
            </w:r>
          </w:p>
        </w:tc>
        <w:tc>
          <w:tcPr>
            <w:tcW w:w="6095" w:type="dxa"/>
          </w:tcPr>
          <w:p w14:paraId="382B0423" w14:textId="77777777" w:rsidR="00C30582" w:rsidRDefault="00B06B5D" w:rsidP="007E45E8">
            <w:r>
              <w:t xml:space="preserve">the Confidential Information listed </w:t>
            </w:r>
            <w:r w:rsidRPr="00A3562D">
              <w:t xml:space="preserve">in </w:t>
            </w:r>
            <w:r w:rsidR="00C8131D">
              <w:t>Section D</w:t>
            </w:r>
            <w:r w:rsidR="004C2E9D">
              <w:t xml:space="preserve"> of the </w:t>
            </w:r>
            <w:r>
              <w:t>Order Form (if any) comprising of commercially sensitive information relating to the Supplier, its IPR or its business or which the Supplier has indicated to the Buyer that, if disclosed by the Buyer, would cause the Supplier significant commercial disadvantage or material financial loss</w:t>
            </w:r>
          </w:p>
        </w:tc>
      </w:tr>
      <w:tr w:rsidR="00936E62" w14:paraId="24B2A982" w14:textId="77777777" w:rsidTr="007E45E8">
        <w:tc>
          <w:tcPr>
            <w:tcW w:w="2552" w:type="dxa"/>
          </w:tcPr>
          <w:p w14:paraId="773A0E27" w14:textId="77777777" w:rsidR="00936E62" w:rsidRDefault="00936E62" w:rsidP="007E45E8">
            <w:pPr>
              <w:jc w:val="left"/>
              <w:rPr>
                <w:b/>
              </w:rPr>
            </w:pPr>
            <w:r>
              <w:rPr>
                <w:b/>
              </w:rPr>
              <w:t>Comparable Supply</w:t>
            </w:r>
          </w:p>
        </w:tc>
        <w:tc>
          <w:tcPr>
            <w:tcW w:w="6095" w:type="dxa"/>
          </w:tcPr>
          <w:p w14:paraId="093DD8CB" w14:textId="77777777" w:rsidR="00936E62" w:rsidRDefault="00936E62" w:rsidP="007E45E8">
            <w:r>
              <w:t xml:space="preserve">means </w:t>
            </w:r>
            <w:r w:rsidRPr="00936E62">
              <w:t>the supply of services to another customer of the Supplier that are the same or</w:t>
            </w:r>
            <w:r>
              <w:t xml:space="preserve"> similar to any of the Services</w:t>
            </w:r>
          </w:p>
        </w:tc>
      </w:tr>
      <w:tr w:rsidR="00936E62" w14:paraId="08862944" w14:textId="77777777" w:rsidTr="007E45E8">
        <w:tc>
          <w:tcPr>
            <w:tcW w:w="2552" w:type="dxa"/>
          </w:tcPr>
          <w:p w14:paraId="751D97D2" w14:textId="77777777" w:rsidR="00936E62" w:rsidRDefault="00936E62" w:rsidP="007E45E8">
            <w:pPr>
              <w:jc w:val="left"/>
              <w:rPr>
                <w:b/>
              </w:rPr>
            </w:pPr>
            <w:r>
              <w:rPr>
                <w:b/>
              </w:rPr>
              <w:t xml:space="preserve">Compensation for Critical Service Level Failure </w:t>
            </w:r>
          </w:p>
        </w:tc>
        <w:tc>
          <w:tcPr>
            <w:tcW w:w="6095" w:type="dxa"/>
          </w:tcPr>
          <w:p w14:paraId="0B564AF4" w14:textId="77777777" w:rsidR="00936E62" w:rsidRDefault="00936E62" w:rsidP="007E45E8">
            <w:r>
              <w:t xml:space="preserve">has the meaning given to it in Clause </w:t>
            </w:r>
            <w:r>
              <w:fldChar w:fldCharType="begin"/>
            </w:r>
            <w:r>
              <w:instrText xml:space="preserve"> REF _Ref45815786 \r \h </w:instrText>
            </w:r>
            <w:r>
              <w:fldChar w:fldCharType="separate"/>
            </w:r>
            <w:r w:rsidR="00934421">
              <w:t>10.1.2</w:t>
            </w:r>
            <w:r>
              <w:fldChar w:fldCharType="end"/>
            </w:r>
          </w:p>
        </w:tc>
      </w:tr>
      <w:tr w:rsidR="00936E62" w14:paraId="2046EEA4" w14:textId="77777777" w:rsidTr="007E45E8">
        <w:tc>
          <w:tcPr>
            <w:tcW w:w="2552" w:type="dxa"/>
          </w:tcPr>
          <w:p w14:paraId="1DE9D924" w14:textId="77777777" w:rsidR="00936E62" w:rsidRDefault="00936E62" w:rsidP="007E45E8">
            <w:pPr>
              <w:jc w:val="left"/>
              <w:rPr>
                <w:b/>
              </w:rPr>
            </w:pPr>
            <w:r>
              <w:rPr>
                <w:b/>
              </w:rPr>
              <w:t>Confidential Information</w:t>
            </w:r>
          </w:p>
        </w:tc>
        <w:tc>
          <w:tcPr>
            <w:tcW w:w="6095" w:type="dxa"/>
          </w:tcPr>
          <w:p w14:paraId="2F3BFFD6" w14:textId="77777777" w:rsidR="00936E62" w:rsidRDefault="00936E62" w:rsidP="007E45E8">
            <w:r>
              <w:t>means the Buyer's confidential information and/or the Supplier's confidential information, as the context requires</w:t>
            </w:r>
            <w:r w:rsidR="00382B55">
              <w:t>, but not including any information which:</w:t>
            </w:r>
          </w:p>
          <w:p w14:paraId="2BD292B4" w14:textId="77777777" w:rsidR="00382B55" w:rsidRPr="00382B55" w:rsidRDefault="00382B55" w:rsidP="00382B55">
            <w:pPr>
              <w:pStyle w:val="BodyText"/>
              <w:numPr>
                <w:ilvl w:val="0"/>
                <w:numId w:val="59"/>
              </w:numPr>
              <w:tabs>
                <w:tab w:val="clear" w:pos="360"/>
              </w:tabs>
              <w:spacing w:before="120" w:after="120"/>
              <w:ind w:left="458" w:hanging="458"/>
            </w:pPr>
            <w:r w:rsidRPr="00382B55">
              <w:t xml:space="preserve">was in the possession of the Recipient without obligation of confidentiality prior to its disclosure by the Disclosing Party; </w:t>
            </w:r>
          </w:p>
          <w:p w14:paraId="4852D4B0" w14:textId="77777777" w:rsidR="00382B55" w:rsidRPr="00382B55" w:rsidRDefault="00382B55" w:rsidP="00382B55">
            <w:pPr>
              <w:pStyle w:val="BodyText"/>
              <w:numPr>
                <w:ilvl w:val="0"/>
                <w:numId w:val="59"/>
              </w:numPr>
              <w:tabs>
                <w:tab w:val="clear" w:pos="360"/>
              </w:tabs>
              <w:spacing w:before="120" w:after="120"/>
              <w:ind w:left="458" w:hanging="458"/>
            </w:pPr>
            <w:r w:rsidRPr="00382B55">
              <w:t xml:space="preserve">the Recipient obtained on a non-confidential basis from a third party who is not, to the Recipient’s knowledge or belief, bound by a confidentiality agreement with the Disclosing Party or otherwise prohibited from disclosing the information to the Recipient; </w:t>
            </w:r>
          </w:p>
          <w:p w14:paraId="2CB640DA" w14:textId="77777777" w:rsidR="00382B55" w:rsidRPr="00382B55" w:rsidRDefault="00382B55" w:rsidP="00382B55">
            <w:pPr>
              <w:pStyle w:val="BodyText"/>
              <w:numPr>
                <w:ilvl w:val="0"/>
                <w:numId w:val="59"/>
              </w:numPr>
              <w:tabs>
                <w:tab w:val="clear" w:pos="360"/>
              </w:tabs>
              <w:spacing w:before="120" w:after="120"/>
              <w:ind w:left="458" w:hanging="458"/>
            </w:pPr>
            <w:r w:rsidRPr="00382B55">
              <w:lastRenderedPageBreak/>
              <w:t xml:space="preserve">was already generally available and in the public domain at the time of disclosure otherwise than by a breach of this Contract or breach of a duty of confidentiality; </w:t>
            </w:r>
            <w:r>
              <w:t xml:space="preserve">or </w:t>
            </w:r>
          </w:p>
          <w:p w14:paraId="66E2A7A9" w14:textId="77777777" w:rsidR="00382B55" w:rsidRPr="00382B55" w:rsidRDefault="00382B55" w:rsidP="00382B55">
            <w:pPr>
              <w:pStyle w:val="BodyText"/>
              <w:numPr>
                <w:ilvl w:val="0"/>
                <w:numId w:val="59"/>
              </w:numPr>
              <w:tabs>
                <w:tab w:val="clear" w:pos="360"/>
              </w:tabs>
              <w:spacing w:before="120" w:after="120"/>
              <w:ind w:left="458" w:hanging="458"/>
              <w:rPr>
                <w:rFonts w:ascii="Calibri" w:hAnsi="Calibri"/>
              </w:rPr>
            </w:pPr>
            <w:r w:rsidRPr="00382B55">
              <w:t>was independently developed without access to the Confidential Information</w:t>
            </w:r>
          </w:p>
        </w:tc>
      </w:tr>
      <w:tr w:rsidR="00936E62" w14:paraId="34140166" w14:textId="77777777" w:rsidTr="007E45E8">
        <w:tc>
          <w:tcPr>
            <w:tcW w:w="2552" w:type="dxa"/>
          </w:tcPr>
          <w:p w14:paraId="5C3DC0CD" w14:textId="77777777" w:rsidR="00936E62" w:rsidRDefault="00936E62" w:rsidP="007E45E8">
            <w:pPr>
              <w:jc w:val="left"/>
              <w:rPr>
                <w:b/>
              </w:rPr>
            </w:pPr>
            <w:r>
              <w:rPr>
                <w:b/>
              </w:rPr>
              <w:lastRenderedPageBreak/>
              <w:t>Conflict of Interest</w:t>
            </w:r>
          </w:p>
        </w:tc>
        <w:tc>
          <w:tcPr>
            <w:tcW w:w="6095" w:type="dxa"/>
          </w:tcPr>
          <w:p w14:paraId="481A4D4B" w14:textId="77777777" w:rsidR="00936E62" w:rsidRDefault="00936E62" w:rsidP="007E45E8">
            <w:r>
              <w:t>a conflict between the financial or personal duties of the Supplier or the Supplier’s staff and the duties owed to the Buyer under this Contract, in the reasonable opinion of the Buyer</w:t>
            </w:r>
          </w:p>
        </w:tc>
      </w:tr>
      <w:tr w:rsidR="00936E62" w14:paraId="54AE3199" w14:textId="77777777" w:rsidTr="007E45E8">
        <w:tc>
          <w:tcPr>
            <w:tcW w:w="2552" w:type="dxa"/>
          </w:tcPr>
          <w:p w14:paraId="7E868702" w14:textId="77777777" w:rsidR="00936E62" w:rsidRDefault="00936E62" w:rsidP="007E45E8">
            <w:pPr>
              <w:jc w:val="left"/>
              <w:rPr>
                <w:b/>
              </w:rPr>
            </w:pPr>
            <w:r>
              <w:rPr>
                <w:b/>
              </w:rPr>
              <w:t>Contract</w:t>
            </w:r>
          </w:p>
        </w:tc>
        <w:tc>
          <w:tcPr>
            <w:tcW w:w="6095" w:type="dxa"/>
          </w:tcPr>
          <w:p w14:paraId="09F65995" w14:textId="77777777" w:rsidR="00936E62" w:rsidRDefault="00936E62" w:rsidP="007E45E8">
            <w:r>
              <w:t>means the contract between the Buyer and the Supplier (entered into pursuant to the terms of the Framework) consisting of:</w:t>
            </w:r>
          </w:p>
          <w:p w14:paraId="4AD7545D" w14:textId="77777777" w:rsidR="00936E62" w:rsidRDefault="00936E62" w:rsidP="00FF364D">
            <w:pPr>
              <w:pStyle w:val="BodyText"/>
              <w:numPr>
                <w:ilvl w:val="0"/>
                <w:numId w:val="59"/>
              </w:numPr>
              <w:tabs>
                <w:tab w:val="clear" w:pos="360"/>
              </w:tabs>
              <w:spacing w:before="120" w:after="120"/>
              <w:ind w:left="458" w:hanging="458"/>
            </w:pPr>
            <w:r>
              <w:t xml:space="preserve">the Order </w:t>
            </w:r>
            <w:sdt>
              <w:sdtPr>
                <w:tag w:val="goog_rdk_141"/>
                <w:id w:val="-1174102831"/>
              </w:sdtPr>
              <w:sdtContent/>
            </w:sdt>
            <w:r>
              <w:t>Form; and</w:t>
            </w:r>
          </w:p>
          <w:p w14:paraId="41CC4635" w14:textId="77777777" w:rsidR="00936E62" w:rsidRDefault="00936E62" w:rsidP="00FF364D">
            <w:pPr>
              <w:pStyle w:val="BodyText"/>
              <w:numPr>
                <w:ilvl w:val="0"/>
                <w:numId w:val="59"/>
              </w:numPr>
              <w:tabs>
                <w:tab w:val="clear" w:pos="360"/>
              </w:tabs>
              <w:spacing w:before="120" w:after="120"/>
              <w:ind w:left="458" w:hanging="458"/>
            </w:pPr>
            <w:r>
              <w:t>the Call Off Terms</w:t>
            </w:r>
          </w:p>
        </w:tc>
      </w:tr>
      <w:tr w:rsidR="000B7A9D" w14:paraId="7F27C4CA" w14:textId="77777777" w:rsidTr="007E45E8">
        <w:tc>
          <w:tcPr>
            <w:tcW w:w="2552" w:type="dxa"/>
          </w:tcPr>
          <w:p w14:paraId="39B1AC53" w14:textId="77777777" w:rsidR="000B7A9D" w:rsidRDefault="000B7A9D" w:rsidP="007E45E8">
            <w:pPr>
              <w:jc w:val="left"/>
              <w:rPr>
                <w:b/>
              </w:rPr>
            </w:pPr>
            <w:r>
              <w:rPr>
                <w:b/>
              </w:rPr>
              <w:t>Contract Finder</w:t>
            </w:r>
          </w:p>
        </w:tc>
        <w:tc>
          <w:tcPr>
            <w:tcW w:w="6095" w:type="dxa"/>
          </w:tcPr>
          <w:p w14:paraId="702CBBA6" w14:textId="77777777" w:rsidR="000B7A9D" w:rsidRDefault="000B7A9D" w:rsidP="007E45E8">
            <w:r>
              <w:t xml:space="preserve">means </w:t>
            </w:r>
            <w:r w:rsidRPr="000B7A9D">
              <w:t>the online government portal which allows suppliers to search for information about contracts worth over £10,000 (excluding VAT) as prescribed by Part 4 of the Public Contract Regulations 2015</w:t>
            </w:r>
          </w:p>
        </w:tc>
      </w:tr>
      <w:tr w:rsidR="00936E62" w14:paraId="1BE36D3A" w14:textId="77777777" w:rsidTr="007E45E8">
        <w:tc>
          <w:tcPr>
            <w:tcW w:w="2552" w:type="dxa"/>
          </w:tcPr>
          <w:p w14:paraId="33B57265" w14:textId="77777777" w:rsidR="00936E62" w:rsidRDefault="00936E62" w:rsidP="007E45E8">
            <w:pPr>
              <w:jc w:val="left"/>
              <w:rPr>
                <w:b/>
              </w:rPr>
            </w:pPr>
            <w:r>
              <w:rPr>
                <w:b/>
              </w:rPr>
              <w:t>Contract Period</w:t>
            </w:r>
          </w:p>
        </w:tc>
        <w:tc>
          <w:tcPr>
            <w:tcW w:w="6095" w:type="dxa"/>
          </w:tcPr>
          <w:p w14:paraId="52F24DA7" w14:textId="77777777" w:rsidR="006C1F81" w:rsidRDefault="006C1F81" w:rsidP="007E45E8">
            <w:pPr>
              <w:jc w:val="left"/>
            </w:pPr>
            <w:r>
              <w:t>means the period commencing on the Commencement Date and ending on:</w:t>
            </w:r>
          </w:p>
          <w:p w14:paraId="3499EC04" w14:textId="77777777" w:rsidR="00142D2E" w:rsidRDefault="00AB2AE1" w:rsidP="00FF364D">
            <w:pPr>
              <w:pStyle w:val="BodyText"/>
              <w:numPr>
                <w:ilvl w:val="0"/>
                <w:numId w:val="60"/>
              </w:numPr>
              <w:tabs>
                <w:tab w:val="clear" w:pos="360"/>
                <w:tab w:val="num" w:pos="458"/>
              </w:tabs>
              <w:spacing w:before="120" w:after="120"/>
            </w:pPr>
            <w:r>
              <w:t xml:space="preserve"> </w:t>
            </w:r>
            <w:r w:rsidR="006C1F81">
              <w:t xml:space="preserve">expiry of the Initial Term or the </w:t>
            </w:r>
            <w:r w:rsidR="006C1F81" w:rsidRPr="00B062B2">
              <w:t>Extension Period</w:t>
            </w:r>
            <w:r w:rsidR="006C1F81">
              <w:t xml:space="preserve">; </w:t>
            </w:r>
            <w:r w:rsidR="00142D2E">
              <w:t>or</w:t>
            </w:r>
          </w:p>
          <w:p w14:paraId="100021F5" w14:textId="77777777" w:rsidR="00936E62" w:rsidRDefault="006C1F81" w:rsidP="00FF364D">
            <w:pPr>
              <w:pStyle w:val="BodyText"/>
              <w:numPr>
                <w:ilvl w:val="0"/>
                <w:numId w:val="60"/>
              </w:numPr>
              <w:tabs>
                <w:tab w:val="clear" w:pos="360"/>
              </w:tabs>
              <w:spacing w:before="120" w:after="120"/>
              <w:ind w:left="458" w:hanging="458"/>
            </w:pPr>
            <w:r>
              <w:t>on the earlier of termination of this Contract</w:t>
            </w:r>
            <w:r w:rsidR="00DB02D1">
              <w:t xml:space="preserve">, </w:t>
            </w:r>
          </w:p>
          <w:p w14:paraId="702378EF" w14:textId="77777777" w:rsidR="00DB02D1" w:rsidRDefault="00DB02D1" w:rsidP="007E45E8">
            <w:pPr>
              <w:tabs>
                <w:tab w:val="left" w:pos="737"/>
              </w:tabs>
              <w:jc w:val="left"/>
            </w:pPr>
            <w:r>
              <w:t xml:space="preserve">which for the avoidance of doubt may not exceed the Maximum Contract Period. </w:t>
            </w:r>
          </w:p>
        </w:tc>
      </w:tr>
      <w:tr w:rsidR="009F3B4B" w14:paraId="1768B623" w14:textId="77777777" w:rsidTr="007E45E8">
        <w:tc>
          <w:tcPr>
            <w:tcW w:w="2552" w:type="dxa"/>
          </w:tcPr>
          <w:p w14:paraId="7EE1FC0B" w14:textId="77777777" w:rsidR="009F3B4B" w:rsidRDefault="009F3B4B" w:rsidP="007E45E8">
            <w:pPr>
              <w:jc w:val="left"/>
              <w:rPr>
                <w:b/>
              </w:rPr>
            </w:pPr>
            <w:r>
              <w:rPr>
                <w:b/>
              </w:rPr>
              <w:t>Contract Value</w:t>
            </w:r>
          </w:p>
        </w:tc>
        <w:tc>
          <w:tcPr>
            <w:tcW w:w="6095" w:type="dxa"/>
          </w:tcPr>
          <w:p w14:paraId="3E8F381E" w14:textId="77777777" w:rsidR="009F3B4B" w:rsidRDefault="009F3B4B" w:rsidP="007E45E8">
            <w:r w:rsidRPr="00327B10">
              <w:rPr>
                <w:rFonts w:cstheme="minorHAnsi"/>
              </w:rPr>
              <w:t>means the higher of the actual or expected total</w:t>
            </w:r>
            <w:r>
              <w:rPr>
                <w:rFonts w:cstheme="minorHAnsi"/>
              </w:rPr>
              <w:t xml:space="preserve"> Charges paid or payable under this</w:t>
            </w:r>
            <w:r w:rsidRPr="00327B10">
              <w:rPr>
                <w:rFonts w:cstheme="minorHAnsi"/>
              </w:rPr>
              <w:t xml:space="preserve"> Contract where all obligations are met by the Supplier</w:t>
            </w:r>
          </w:p>
        </w:tc>
      </w:tr>
      <w:tr w:rsidR="00936E62" w14:paraId="0A89E5E5" w14:textId="77777777" w:rsidTr="007E45E8">
        <w:tc>
          <w:tcPr>
            <w:tcW w:w="2552" w:type="dxa"/>
          </w:tcPr>
          <w:p w14:paraId="27200B06" w14:textId="77777777" w:rsidR="00936E62" w:rsidRDefault="00936E62" w:rsidP="007E45E8">
            <w:pPr>
              <w:jc w:val="left"/>
              <w:rPr>
                <w:b/>
              </w:rPr>
            </w:pPr>
            <w:r>
              <w:rPr>
                <w:b/>
              </w:rPr>
              <w:t>Contract Year</w:t>
            </w:r>
          </w:p>
        </w:tc>
        <w:tc>
          <w:tcPr>
            <w:tcW w:w="6095" w:type="dxa"/>
          </w:tcPr>
          <w:p w14:paraId="1353A266" w14:textId="77777777" w:rsidR="00936E62" w:rsidRDefault="00936E62" w:rsidP="007E45E8">
            <w:r>
              <w:t>means a consecutive period of twelve (12) Months commencing on the Commencement Date or each anniversary thereof</w:t>
            </w:r>
          </w:p>
        </w:tc>
      </w:tr>
      <w:tr w:rsidR="00936E62" w14:paraId="10ACE5D4" w14:textId="77777777" w:rsidTr="007E45E8">
        <w:tc>
          <w:tcPr>
            <w:tcW w:w="2552" w:type="dxa"/>
          </w:tcPr>
          <w:p w14:paraId="67453690" w14:textId="77777777" w:rsidR="00936E62" w:rsidRDefault="00936E62" w:rsidP="007E45E8">
            <w:pPr>
              <w:jc w:val="left"/>
              <w:rPr>
                <w:b/>
              </w:rPr>
            </w:pPr>
            <w:r>
              <w:rPr>
                <w:b/>
              </w:rPr>
              <w:t>Control</w:t>
            </w:r>
          </w:p>
        </w:tc>
        <w:tc>
          <w:tcPr>
            <w:tcW w:w="6095" w:type="dxa"/>
          </w:tcPr>
          <w:p w14:paraId="654B313D" w14:textId="77777777" w:rsidR="00936E62" w:rsidRDefault="00936E62" w:rsidP="007E45E8">
            <w:r w:rsidRPr="004834B5">
              <w:t>means control in either of the senses defined in sections 450 and 1124 of the Corporation Tax Act 2010 and "Controlled" shall be construed accordingly</w:t>
            </w:r>
          </w:p>
        </w:tc>
      </w:tr>
      <w:tr w:rsidR="00936E62" w14:paraId="15DD5B32" w14:textId="77777777" w:rsidTr="007E45E8">
        <w:tc>
          <w:tcPr>
            <w:tcW w:w="2552" w:type="dxa"/>
          </w:tcPr>
          <w:p w14:paraId="53F9A25F" w14:textId="77777777" w:rsidR="00936E62" w:rsidRDefault="00936E62" w:rsidP="007E45E8">
            <w:pPr>
              <w:jc w:val="left"/>
              <w:rPr>
                <w:b/>
              </w:rPr>
            </w:pPr>
            <w:r>
              <w:rPr>
                <w:b/>
              </w:rPr>
              <w:t>Controller</w:t>
            </w:r>
          </w:p>
        </w:tc>
        <w:tc>
          <w:tcPr>
            <w:tcW w:w="6095" w:type="dxa"/>
          </w:tcPr>
          <w:p w14:paraId="2AD704BC" w14:textId="77777777" w:rsidR="00936E62" w:rsidRDefault="00936E62" w:rsidP="007E45E8">
            <w:r>
              <w:t>has the meaning given to it in the GDPR</w:t>
            </w:r>
          </w:p>
        </w:tc>
      </w:tr>
      <w:tr w:rsidR="00936E62" w14:paraId="47A7928B" w14:textId="77777777" w:rsidTr="007E45E8">
        <w:tc>
          <w:tcPr>
            <w:tcW w:w="2552" w:type="dxa"/>
          </w:tcPr>
          <w:p w14:paraId="680037CC" w14:textId="77777777" w:rsidR="00936E62" w:rsidRPr="00486D7A" w:rsidRDefault="00936E62" w:rsidP="007E45E8">
            <w:pPr>
              <w:jc w:val="left"/>
              <w:rPr>
                <w:b/>
              </w:rPr>
            </w:pPr>
            <w:r w:rsidRPr="00486D7A">
              <w:rPr>
                <w:b/>
              </w:rPr>
              <w:t xml:space="preserve">Critical Service Level Failure </w:t>
            </w:r>
          </w:p>
        </w:tc>
        <w:tc>
          <w:tcPr>
            <w:tcW w:w="6095" w:type="dxa"/>
          </w:tcPr>
          <w:p w14:paraId="6B697482" w14:textId="77777777" w:rsidR="00936E62" w:rsidRPr="00486D7A" w:rsidRDefault="00936E62" w:rsidP="00B745B1">
            <w:pPr>
              <w:rPr>
                <w:rFonts w:cstheme="minorHAnsi"/>
              </w:rPr>
            </w:pPr>
            <w:r w:rsidRPr="00486D7A">
              <w:rPr>
                <w:rFonts w:cstheme="minorHAnsi"/>
                <w:spacing w:val="-1"/>
              </w:rPr>
              <w:t>means</w:t>
            </w:r>
            <w:r w:rsidRPr="00486D7A">
              <w:rPr>
                <w:rFonts w:cstheme="minorHAnsi"/>
              </w:rPr>
              <w:t xml:space="preserve"> </w:t>
            </w:r>
            <w:r w:rsidRPr="00486D7A">
              <w:rPr>
                <w:rFonts w:cstheme="minorHAnsi"/>
                <w:spacing w:val="45"/>
              </w:rPr>
              <w:t xml:space="preserve"> </w:t>
            </w:r>
            <w:r w:rsidRPr="00486D7A">
              <w:rPr>
                <w:rFonts w:cstheme="minorHAnsi"/>
                <w:spacing w:val="-1"/>
              </w:rPr>
              <w:t>any</w:t>
            </w:r>
            <w:r w:rsidRPr="00486D7A">
              <w:rPr>
                <w:rFonts w:cstheme="minorHAnsi"/>
              </w:rPr>
              <w:t xml:space="preserve"> </w:t>
            </w:r>
            <w:r w:rsidRPr="00486D7A">
              <w:rPr>
                <w:rFonts w:cstheme="minorHAnsi"/>
                <w:spacing w:val="45"/>
              </w:rPr>
              <w:t xml:space="preserve"> </w:t>
            </w:r>
            <w:r w:rsidRPr="00486D7A">
              <w:rPr>
                <w:rFonts w:cstheme="minorHAnsi"/>
                <w:spacing w:val="-1"/>
              </w:rPr>
              <w:t>instance</w:t>
            </w:r>
            <w:r w:rsidRPr="00486D7A">
              <w:rPr>
                <w:rFonts w:cstheme="minorHAnsi"/>
              </w:rPr>
              <w:t xml:space="preserve"> </w:t>
            </w:r>
            <w:r w:rsidRPr="00486D7A">
              <w:rPr>
                <w:rFonts w:cstheme="minorHAnsi"/>
                <w:spacing w:val="42"/>
              </w:rPr>
              <w:t xml:space="preserve"> </w:t>
            </w:r>
            <w:r w:rsidRPr="00486D7A">
              <w:rPr>
                <w:rFonts w:cstheme="minorHAnsi"/>
                <w:spacing w:val="-2"/>
              </w:rPr>
              <w:t>of</w:t>
            </w:r>
            <w:r w:rsidRPr="00486D7A">
              <w:rPr>
                <w:rFonts w:cstheme="minorHAnsi"/>
              </w:rPr>
              <w:t xml:space="preserve"> </w:t>
            </w:r>
            <w:r w:rsidRPr="00486D7A">
              <w:rPr>
                <w:rFonts w:cstheme="minorHAnsi"/>
                <w:spacing w:val="48"/>
              </w:rPr>
              <w:t xml:space="preserve"> </w:t>
            </w:r>
            <w:r w:rsidRPr="00486D7A">
              <w:rPr>
                <w:rFonts w:cstheme="minorHAnsi"/>
                <w:spacing w:val="-1"/>
              </w:rPr>
              <w:t>critical</w:t>
            </w:r>
            <w:r w:rsidRPr="00486D7A">
              <w:rPr>
                <w:rFonts w:cstheme="minorHAnsi"/>
              </w:rPr>
              <w:t xml:space="preserve"> </w:t>
            </w:r>
            <w:r w:rsidRPr="00486D7A">
              <w:rPr>
                <w:rFonts w:cstheme="minorHAnsi"/>
                <w:spacing w:val="44"/>
              </w:rPr>
              <w:t xml:space="preserve"> </w:t>
            </w:r>
            <w:r w:rsidRPr="00486D7A">
              <w:rPr>
                <w:rFonts w:cstheme="minorHAnsi"/>
                <w:spacing w:val="-1"/>
              </w:rPr>
              <w:t>service</w:t>
            </w:r>
            <w:r w:rsidRPr="00486D7A">
              <w:rPr>
                <w:rFonts w:cstheme="minorHAnsi"/>
              </w:rPr>
              <w:t xml:space="preserve"> </w:t>
            </w:r>
            <w:r w:rsidRPr="00486D7A">
              <w:rPr>
                <w:rFonts w:cstheme="minorHAnsi"/>
                <w:spacing w:val="47"/>
              </w:rPr>
              <w:t xml:space="preserve"> </w:t>
            </w:r>
            <w:r w:rsidRPr="00486D7A">
              <w:rPr>
                <w:rFonts w:cstheme="minorHAnsi"/>
                <w:spacing w:val="-1"/>
              </w:rPr>
              <w:t>level</w:t>
            </w:r>
            <w:r w:rsidRPr="00486D7A">
              <w:rPr>
                <w:rFonts w:cstheme="minorHAnsi"/>
              </w:rPr>
              <w:t xml:space="preserve"> </w:t>
            </w:r>
            <w:r w:rsidRPr="00486D7A">
              <w:rPr>
                <w:rFonts w:cstheme="minorHAnsi"/>
                <w:spacing w:val="45"/>
              </w:rPr>
              <w:t xml:space="preserve"> </w:t>
            </w:r>
            <w:r w:rsidRPr="00486D7A">
              <w:rPr>
                <w:rFonts w:cstheme="minorHAnsi"/>
                <w:spacing w:val="-1"/>
              </w:rPr>
              <w:t>failure</w:t>
            </w:r>
            <w:r w:rsidRPr="00486D7A">
              <w:rPr>
                <w:rFonts w:cstheme="minorHAnsi"/>
                <w:spacing w:val="45"/>
              </w:rPr>
              <w:t xml:space="preserve"> </w:t>
            </w:r>
            <w:r w:rsidRPr="00486D7A">
              <w:rPr>
                <w:rFonts w:cstheme="minorHAnsi"/>
                <w:spacing w:val="-1"/>
              </w:rPr>
              <w:t>specified</w:t>
            </w:r>
            <w:r w:rsidRPr="00486D7A">
              <w:rPr>
                <w:rFonts w:cstheme="minorHAnsi"/>
              </w:rPr>
              <w:t xml:space="preserve"> </w:t>
            </w:r>
            <w:r w:rsidRPr="00486D7A">
              <w:rPr>
                <w:rFonts w:cstheme="minorHAnsi"/>
                <w:spacing w:val="-1"/>
              </w:rPr>
              <w:t>in</w:t>
            </w:r>
            <w:r w:rsidRPr="00486D7A">
              <w:rPr>
                <w:rFonts w:cstheme="minorHAnsi"/>
                <w:spacing w:val="1"/>
              </w:rPr>
              <w:t xml:space="preserve"> </w:t>
            </w:r>
            <w:r w:rsidRPr="00486D7A">
              <w:rPr>
                <w:rFonts w:cstheme="minorHAnsi"/>
                <w:spacing w:val="-1"/>
              </w:rPr>
              <w:t xml:space="preserve">Attachment </w:t>
            </w:r>
            <w:r w:rsidR="00B745B1" w:rsidRPr="00486D7A">
              <w:rPr>
                <w:rFonts w:cstheme="minorHAnsi"/>
                <w:spacing w:val="-1"/>
              </w:rPr>
              <w:t>4</w:t>
            </w:r>
            <w:r w:rsidRPr="00486D7A">
              <w:rPr>
                <w:rFonts w:cstheme="minorHAnsi"/>
              </w:rPr>
              <w:t xml:space="preserve"> </w:t>
            </w:r>
            <w:r w:rsidRPr="00486D7A">
              <w:rPr>
                <w:rFonts w:cstheme="minorHAnsi"/>
                <w:spacing w:val="-2"/>
              </w:rPr>
              <w:t>of</w:t>
            </w:r>
            <w:r w:rsidRPr="00486D7A">
              <w:rPr>
                <w:rFonts w:cstheme="minorHAnsi"/>
              </w:rPr>
              <w:t xml:space="preserve"> </w:t>
            </w:r>
            <w:r w:rsidRPr="00486D7A">
              <w:rPr>
                <w:rFonts w:cstheme="minorHAnsi"/>
                <w:spacing w:val="-1"/>
              </w:rPr>
              <w:t>the</w:t>
            </w:r>
            <w:r w:rsidRPr="00486D7A">
              <w:rPr>
                <w:rFonts w:cstheme="minorHAnsi"/>
              </w:rPr>
              <w:t xml:space="preserve"> </w:t>
            </w:r>
            <w:r w:rsidRPr="00486D7A">
              <w:rPr>
                <w:rFonts w:cstheme="minorHAnsi"/>
                <w:spacing w:val="-1"/>
              </w:rPr>
              <w:t>Order Form</w:t>
            </w:r>
          </w:p>
        </w:tc>
      </w:tr>
      <w:tr w:rsidR="00936E62" w14:paraId="77ABCFC3" w14:textId="77777777" w:rsidTr="007E45E8">
        <w:tc>
          <w:tcPr>
            <w:tcW w:w="2552" w:type="dxa"/>
          </w:tcPr>
          <w:p w14:paraId="02ADA6F5" w14:textId="77777777" w:rsidR="00936E62" w:rsidRDefault="00936E62" w:rsidP="007E45E8">
            <w:pPr>
              <w:jc w:val="left"/>
              <w:rPr>
                <w:b/>
              </w:rPr>
            </w:pPr>
            <w:r>
              <w:rPr>
                <w:b/>
              </w:rPr>
              <w:t>Crown Body</w:t>
            </w:r>
          </w:p>
        </w:tc>
        <w:tc>
          <w:tcPr>
            <w:tcW w:w="6095" w:type="dxa"/>
          </w:tcPr>
          <w:p w14:paraId="5AEAAAEB" w14:textId="77777777" w:rsidR="00936E62" w:rsidRDefault="00936E62" w:rsidP="007E45E8">
            <w:r>
              <w:t xml:space="preserve">the government of the United Kingdom (including the Northern Ireland Assembly and Executive Committee, the Scottish Government and the National Assembly for Wales), including government ministers and government departments and </w:t>
            </w:r>
            <w:r>
              <w:lastRenderedPageBreak/>
              <w:t>particular bodies, persons, commissions or agencies from time to time carrying out functions on its behalf</w:t>
            </w:r>
          </w:p>
        </w:tc>
      </w:tr>
      <w:tr w:rsidR="00936E62" w14:paraId="2DC9FEA2" w14:textId="77777777" w:rsidTr="007E45E8">
        <w:tc>
          <w:tcPr>
            <w:tcW w:w="2552" w:type="dxa"/>
          </w:tcPr>
          <w:p w14:paraId="154E6D3E" w14:textId="77777777" w:rsidR="00936E62" w:rsidRDefault="00936E62" w:rsidP="007E45E8">
            <w:pPr>
              <w:jc w:val="left"/>
              <w:rPr>
                <w:b/>
              </w:rPr>
            </w:pPr>
            <w:r>
              <w:rPr>
                <w:b/>
              </w:rPr>
              <w:lastRenderedPageBreak/>
              <w:t>CRTPA</w:t>
            </w:r>
          </w:p>
        </w:tc>
        <w:tc>
          <w:tcPr>
            <w:tcW w:w="6095" w:type="dxa"/>
          </w:tcPr>
          <w:p w14:paraId="7CC1B1AC" w14:textId="77777777" w:rsidR="00936E62" w:rsidRDefault="00936E62" w:rsidP="007E45E8">
            <w:r>
              <w:t>means the Contracts (Rights of Third Parties) Act 1999</w:t>
            </w:r>
          </w:p>
        </w:tc>
      </w:tr>
      <w:tr w:rsidR="00936E62" w14:paraId="5259E8D7" w14:textId="77777777" w:rsidTr="007E45E8">
        <w:tc>
          <w:tcPr>
            <w:tcW w:w="2552" w:type="dxa"/>
          </w:tcPr>
          <w:p w14:paraId="393A5D1A" w14:textId="77777777" w:rsidR="00936E62" w:rsidRDefault="00936E62" w:rsidP="007E45E8">
            <w:pPr>
              <w:jc w:val="left"/>
              <w:rPr>
                <w:b/>
              </w:rPr>
            </w:pPr>
            <w:r>
              <w:rPr>
                <w:b/>
              </w:rPr>
              <w:t>Data Loss Event</w:t>
            </w:r>
          </w:p>
        </w:tc>
        <w:tc>
          <w:tcPr>
            <w:tcW w:w="6095" w:type="dxa"/>
          </w:tcPr>
          <w:p w14:paraId="0F127688" w14:textId="77777777" w:rsidR="00936E62" w:rsidRDefault="00936E62" w:rsidP="007E45E8">
            <w:r>
              <w:t>means any event that results, or may result, in unauthorised access to Personal Data held by the Supplier under this Contract, and/or actual or potential loss and/or destruction of Personal Data in breach of this Contract, including any Personal Data Breach</w:t>
            </w:r>
          </w:p>
        </w:tc>
      </w:tr>
      <w:tr w:rsidR="00936E62" w14:paraId="46038ED8" w14:textId="77777777" w:rsidTr="007E45E8">
        <w:tc>
          <w:tcPr>
            <w:tcW w:w="2552" w:type="dxa"/>
          </w:tcPr>
          <w:p w14:paraId="5E466B1A" w14:textId="77777777" w:rsidR="00936E62" w:rsidRDefault="00936E62" w:rsidP="007E45E8">
            <w:pPr>
              <w:jc w:val="left"/>
              <w:rPr>
                <w:b/>
              </w:rPr>
            </w:pPr>
            <w:r>
              <w:rPr>
                <w:b/>
              </w:rPr>
              <w:t>Data Protection Impact Assessment</w:t>
            </w:r>
          </w:p>
        </w:tc>
        <w:tc>
          <w:tcPr>
            <w:tcW w:w="6095" w:type="dxa"/>
          </w:tcPr>
          <w:p w14:paraId="4E87ACF8" w14:textId="77777777" w:rsidR="00936E62" w:rsidRDefault="00936E62" w:rsidP="007E45E8">
            <w:r>
              <w:t>means an assessment by the Controller of the impact of the envisaged processing on the protection of Personal Data</w:t>
            </w:r>
          </w:p>
        </w:tc>
      </w:tr>
      <w:tr w:rsidR="00936E62" w14:paraId="2680CB9F" w14:textId="77777777" w:rsidTr="007E45E8">
        <w:tc>
          <w:tcPr>
            <w:tcW w:w="2552" w:type="dxa"/>
          </w:tcPr>
          <w:p w14:paraId="118BCBC3" w14:textId="77777777" w:rsidR="00936E62" w:rsidRDefault="00936E62" w:rsidP="007E45E8">
            <w:pPr>
              <w:jc w:val="left"/>
              <w:rPr>
                <w:b/>
              </w:rPr>
            </w:pPr>
            <w:r>
              <w:rPr>
                <w:b/>
              </w:rPr>
              <w:t>Data Protection Legislation</w:t>
            </w:r>
          </w:p>
        </w:tc>
        <w:tc>
          <w:tcPr>
            <w:tcW w:w="6095" w:type="dxa"/>
          </w:tcPr>
          <w:p w14:paraId="3B14C2C5" w14:textId="77777777" w:rsidR="00936E62" w:rsidRDefault="00936E62" w:rsidP="007E45E8">
            <w:r>
              <w:t>means (</w:t>
            </w:r>
            <w:proofErr w:type="spellStart"/>
            <w:r>
              <w:t>i</w:t>
            </w:r>
            <w:proofErr w:type="spellEnd"/>
            <w:r>
              <w:t>) 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936E62" w14:paraId="72691552" w14:textId="77777777" w:rsidTr="007E45E8">
        <w:tc>
          <w:tcPr>
            <w:tcW w:w="2552" w:type="dxa"/>
          </w:tcPr>
          <w:p w14:paraId="36105440" w14:textId="77777777" w:rsidR="00936E62" w:rsidRDefault="00936E62" w:rsidP="007E45E8">
            <w:pPr>
              <w:jc w:val="left"/>
              <w:rPr>
                <w:b/>
              </w:rPr>
            </w:pPr>
            <w:r>
              <w:rPr>
                <w:b/>
              </w:rPr>
              <w:t>Data Protection Officer</w:t>
            </w:r>
          </w:p>
        </w:tc>
        <w:tc>
          <w:tcPr>
            <w:tcW w:w="6095" w:type="dxa"/>
          </w:tcPr>
          <w:p w14:paraId="2B7CEBA6" w14:textId="77777777" w:rsidR="00936E62" w:rsidRDefault="00936E62" w:rsidP="007E45E8">
            <w:r>
              <w:t>has the meaning given to it in the GDPR</w:t>
            </w:r>
          </w:p>
        </w:tc>
      </w:tr>
      <w:tr w:rsidR="00936E62" w14:paraId="7B2D86D9" w14:textId="77777777" w:rsidTr="007E45E8">
        <w:tc>
          <w:tcPr>
            <w:tcW w:w="2552" w:type="dxa"/>
          </w:tcPr>
          <w:p w14:paraId="4463D8B5" w14:textId="77777777" w:rsidR="00936E62" w:rsidRDefault="00936E62" w:rsidP="007E45E8">
            <w:pPr>
              <w:jc w:val="left"/>
              <w:rPr>
                <w:b/>
              </w:rPr>
            </w:pPr>
            <w:r>
              <w:rPr>
                <w:b/>
              </w:rPr>
              <w:t>Data Subject</w:t>
            </w:r>
          </w:p>
        </w:tc>
        <w:tc>
          <w:tcPr>
            <w:tcW w:w="6095" w:type="dxa"/>
          </w:tcPr>
          <w:p w14:paraId="457D8393" w14:textId="77777777" w:rsidR="00936E62" w:rsidRDefault="00936E62" w:rsidP="007E45E8">
            <w:r>
              <w:t>has the meaning given to it in the GDPR</w:t>
            </w:r>
          </w:p>
        </w:tc>
      </w:tr>
      <w:tr w:rsidR="00936E62" w14:paraId="4A3EFC39" w14:textId="77777777" w:rsidTr="007E45E8">
        <w:tc>
          <w:tcPr>
            <w:tcW w:w="2552" w:type="dxa"/>
          </w:tcPr>
          <w:p w14:paraId="1C9B3AFB" w14:textId="77777777" w:rsidR="00936E62" w:rsidRDefault="00936E62" w:rsidP="007E45E8">
            <w:pPr>
              <w:jc w:val="left"/>
              <w:rPr>
                <w:b/>
              </w:rPr>
            </w:pPr>
            <w:r>
              <w:rPr>
                <w:b/>
              </w:rPr>
              <w:t>Data Subject Request</w:t>
            </w:r>
          </w:p>
        </w:tc>
        <w:tc>
          <w:tcPr>
            <w:tcW w:w="6095" w:type="dxa"/>
          </w:tcPr>
          <w:p w14:paraId="0A326450" w14:textId="77777777" w:rsidR="00936E62" w:rsidRDefault="00936E62" w:rsidP="007E45E8">
            <w:r>
              <w:t>means a request made by, or on behalf of, a Data Subject in accordance with rights granted pursuant to the Data Protection Legislation to access their Personal Data</w:t>
            </w:r>
          </w:p>
        </w:tc>
      </w:tr>
      <w:tr w:rsidR="00936E62" w14:paraId="4C9B5BF0" w14:textId="77777777" w:rsidTr="007E45E8">
        <w:tc>
          <w:tcPr>
            <w:tcW w:w="2552" w:type="dxa"/>
          </w:tcPr>
          <w:p w14:paraId="6D5EE228" w14:textId="77777777" w:rsidR="00936E62" w:rsidRDefault="00936E62" w:rsidP="007E45E8">
            <w:pPr>
              <w:jc w:val="left"/>
              <w:rPr>
                <w:b/>
              </w:rPr>
            </w:pPr>
            <w:r>
              <w:rPr>
                <w:b/>
              </w:rPr>
              <w:t>Default</w:t>
            </w:r>
          </w:p>
        </w:tc>
        <w:tc>
          <w:tcPr>
            <w:tcW w:w="6095" w:type="dxa"/>
          </w:tcPr>
          <w:p w14:paraId="6C17155C" w14:textId="77777777" w:rsidR="00936E62" w:rsidRDefault="00936E62" w:rsidP="007E45E8">
            <w:r>
              <w:t>means any breach of the obligations of the Supplier (including any fundamental breach or breach of a fundamental term) or any other default, act, omission, misrepresentation, negligence or negligent statement of the Supplier or its personnel in connection with or in relation to this Contract or the subject matter of this Contract and in respect of which the Supplier is liable to the Buyer</w:t>
            </w:r>
          </w:p>
        </w:tc>
      </w:tr>
      <w:tr w:rsidR="00936E62" w14:paraId="1C39A6C6" w14:textId="77777777" w:rsidTr="007E45E8">
        <w:tc>
          <w:tcPr>
            <w:tcW w:w="2552" w:type="dxa"/>
          </w:tcPr>
          <w:p w14:paraId="7F22E737" w14:textId="77777777" w:rsidR="00936E62" w:rsidRDefault="00936E62" w:rsidP="007E45E8">
            <w:pPr>
              <w:jc w:val="left"/>
              <w:rPr>
                <w:b/>
              </w:rPr>
            </w:pPr>
            <w:r>
              <w:rPr>
                <w:b/>
              </w:rPr>
              <w:t>Defect</w:t>
            </w:r>
          </w:p>
        </w:tc>
        <w:tc>
          <w:tcPr>
            <w:tcW w:w="6095" w:type="dxa"/>
          </w:tcPr>
          <w:p w14:paraId="790D31CC" w14:textId="77777777" w:rsidR="00936E62" w:rsidRPr="00AE40B6" w:rsidRDefault="00936E62" w:rsidP="007E45E8">
            <w:pPr>
              <w:pStyle w:val="BodyText"/>
              <w:tabs>
                <w:tab w:val="left" w:pos="-117"/>
              </w:tabs>
              <w:spacing w:before="120" w:after="120"/>
              <w:jc w:val="left"/>
            </w:pPr>
            <w:r w:rsidRPr="00AE40B6">
              <w:t>means:</w:t>
            </w:r>
          </w:p>
          <w:p w14:paraId="0A3C5307" w14:textId="77777777" w:rsidR="00936E62" w:rsidRPr="00AE40B6" w:rsidRDefault="00936E62" w:rsidP="00C75BC1">
            <w:pPr>
              <w:pStyle w:val="BodyText"/>
              <w:numPr>
                <w:ilvl w:val="0"/>
                <w:numId w:val="28"/>
              </w:numPr>
              <w:spacing w:before="120" w:after="120"/>
              <w:ind w:left="432"/>
              <w:rPr>
                <w:rFonts w:cstheme="minorHAnsi"/>
              </w:rPr>
            </w:pPr>
            <w:r w:rsidRPr="00AE40B6">
              <w:rPr>
                <w:rFonts w:cstheme="minorHAnsi"/>
              </w:rPr>
              <w:t>any error, damage or defect in the manufacturing of a Deliverable; or</w:t>
            </w:r>
          </w:p>
          <w:p w14:paraId="4749E705" w14:textId="77777777" w:rsidR="00936E62" w:rsidRPr="00AE40B6" w:rsidRDefault="00936E62" w:rsidP="00C75BC1">
            <w:pPr>
              <w:pStyle w:val="BodyText"/>
              <w:numPr>
                <w:ilvl w:val="0"/>
                <w:numId w:val="28"/>
              </w:numPr>
              <w:spacing w:before="120" w:after="120"/>
              <w:ind w:left="432"/>
              <w:rPr>
                <w:rFonts w:cstheme="minorHAnsi"/>
              </w:rPr>
            </w:pPr>
            <w:r w:rsidRPr="00AE40B6">
              <w:rPr>
                <w:rFonts w:cstheme="minorHAnsi"/>
              </w:rPr>
              <w:t>any error or failure of code within the Software which causes a Deliverable to malfunction or to produce unintelligible or incorrect results; or</w:t>
            </w:r>
          </w:p>
          <w:p w14:paraId="79307C7C" w14:textId="77777777" w:rsidR="00936E62" w:rsidRPr="00AE40B6" w:rsidRDefault="00936E62" w:rsidP="00C75BC1">
            <w:pPr>
              <w:pStyle w:val="BodyText"/>
              <w:numPr>
                <w:ilvl w:val="0"/>
                <w:numId w:val="28"/>
              </w:numPr>
              <w:spacing w:before="120" w:after="120"/>
              <w:ind w:left="432"/>
              <w:rPr>
                <w:rFonts w:cstheme="minorHAnsi"/>
              </w:rPr>
            </w:pPr>
            <w:r w:rsidRPr="00AE40B6">
              <w:rPr>
                <w:rFonts w:cstheme="minorHAnsi"/>
              </w:rPr>
              <w:t>any failure of any Deliverable to provide the performance, features and functionality specified in the Documentation (including any adverse effect on response times) regardless of whether or not it prevents the relevant Deliverable from meeting its associated Test Success Criteria; or</w:t>
            </w:r>
          </w:p>
          <w:p w14:paraId="5424A0CC" w14:textId="77777777" w:rsidR="00936E62" w:rsidRPr="00425786" w:rsidRDefault="00936E62" w:rsidP="00C75BC1">
            <w:pPr>
              <w:pStyle w:val="BodyText"/>
              <w:numPr>
                <w:ilvl w:val="0"/>
                <w:numId w:val="28"/>
              </w:numPr>
              <w:spacing w:before="120" w:after="120"/>
              <w:ind w:left="432"/>
              <w:rPr>
                <w:rFonts w:cstheme="minorHAnsi"/>
              </w:rPr>
            </w:pPr>
            <w:r w:rsidRPr="00AE40B6">
              <w:rPr>
                <w:rFonts w:cstheme="minorHAnsi"/>
              </w:rPr>
              <w:t xml:space="preserve">any failure of any Deliverable to operate in conjunction with or interface with any other Deliverable in order to provide the performance, features and functionality specified in the Documentation (including any adverse effect on response </w:t>
            </w:r>
            <w:r w:rsidRPr="00AE40B6">
              <w:rPr>
                <w:rFonts w:cstheme="minorHAnsi"/>
              </w:rPr>
              <w:lastRenderedPageBreak/>
              <w:t>times) regardless of whether or not it prevents the relevant Deliverable from meeting its as</w:t>
            </w:r>
            <w:r>
              <w:rPr>
                <w:rFonts w:cstheme="minorHAnsi"/>
              </w:rPr>
              <w:t>sociated Test Success Criteria</w:t>
            </w:r>
          </w:p>
        </w:tc>
      </w:tr>
      <w:tr w:rsidR="00936E62" w14:paraId="52948979" w14:textId="77777777" w:rsidTr="007E45E8">
        <w:tc>
          <w:tcPr>
            <w:tcW w:w="2552" w:type="dxa"/>
          </w:tcPr>
          <w:p w14:paraId="6ABFCCA6" w14:textId="77777777" w:rsidR="00936E62" w:rsidRDefault="00936E62" w:rsidP="007E45E8">
            <w:pPr>
              <w:jc w:val="left"/>
              <w:rPr>
                <w:b/>
              </w:rPr>
            </w:pPr>
            <w:r>
              <w:rPr>
                <w:b/>
              </w:rPr>
              <w:lastRenderedPageBreak/>
              <w:t xml:space="preserve">Delay </w:t>
            </w:r>
          </w:p>
        </w:tc>
        <w:tc>
          <w:tcPr>
            <w:tcW w:w="6095" w:type="dxa"/>
          </w:tcPr>
          <w:p w14:paraId="5B1AEA86" w14:textId="77777777" w:rsidR="00936E62" w:rsidRPr="00425786" w:rsidRDefault="00936E62" w:rsidP="007E45E8">
            <w:pPr>
              <w:pStyle w:val="BodyText"/>
              <w:spacing w:before="120" w:after="120"/>
              <w:jc w:val="left"/>
              <w:rPr>
                <w:rFonts w:cstheme="minorHAnsi"/>
              </w:rPr>
            </w:pPr>
            <w:r w:rsidRPr="00425786">
              <w:rPr>
                <w:rFonts w:cstheme="minorHAnsi"/>
              </w:rPr>
              <w:t>means:</w:t>
            </w:r>
          </w:p>
          <w:p w14:paraId="32A3F7F0" w14:textId="77777777" w:rsidR="00936E62" w:rsidRPr="00425786" w:rsidRDefault="00936E62" w:rsidP="00FF364D">
            <w:pPr>
              <w:pStyle w:val="BodyText"/>
              <w:numPr>
                <w:ilvl w:val="0"/>
                <w:numId w:val="61"/>
              </w:numPr>
              <w:spacing w:before="120" w:after="120"/>
              <w:ind w:left="458" w:hanging="426"/>
              <w:jc w:val="left"/>
              <w:rPr>
                <w:rFonts w:cstheme="minorHAnsi"/>
              </w:rPr>
            </w:pPr>
            <w:r w:rsidRPr="00425786">
              <w:rPr>
                <w:rFonts w:cstheme="minorHAnsi"/>
              </w:rPr>
              <w:t xml:space="preserve">a delay in the Achievement of a Milestone by its Milestone Date; or  </w:t>
            </w:r>
          </w:p>
          <w:p w14:paraId="576B832F" w14:textId="77777777" w:rsidR="00936E62" w:rsidRPr="007971DB" w:rsidRDefault="00936E62" w:rsidP="00FF364D">
            <w:pPr>
              <w:pStyle w:val="BodyText"/>
              <w:numPr>
                <w:ilvl w:val="0"/>
                <w:numId w:val="61"/>
              </w:numPr>
              <w:spacing w:before="120" w:after="120"/>
              <w:ind w:left="458" w:hanging="426"/>
              <w:jc w:val="left"/>
              <w:rPr>
                <w:rFonts w:ascii="Arial" w:hAnsi="Arial" w:cs="Arial"/>
                <w:sz w:val="20"/>
                <w:szCs w:val="20"/>
              </w:rPr>
            </w:pPr>
            <w:r w:rsidRPr="00425786">
              <w:rPr>
                <w:rFonts w:cstheme="minorHAnsi"/>
              </w:rPr>
              <w:t>a delay in the design, development, testing or implementation of a Deliverable by the relevant date set out in the Implementation Plan</w:t>
            </w:r>
          </w:p>
        </w:tc>
      </w:tr>
      <w:tr w:rsidR="00936E62" w14:paraId="62B52BDF" w14:textId="77777777" w:rsidTr="007E45E8">
        <w:tc>
          <w:tcPr>
            <w:tcW w:w="2552" w:type="dxa"/>
          </w:tcPr>
          <w:p w14:paraId="276ADA46" w14:textId="77777777" w:rsidR="00936E62" w:rsidRPr="00B745B1" w:rsidRDefault="00936E62" w:rsidP="007E45E8">
            <w:pPr>
              <w:jc w:val="left"/>
              <w:rPr>
                <w:b/>
              </w:rPr>
            </w:pPr>
            <w:r w:rsidRPr="00B745B1">
              <w:rPr>
                <w:b/>
              </w:rPr>
              <w:t>Delay Deduction Period</w:t>
            </w:r>
          </w:p>
        </w:tc>
        <w:tc>
          <w:tcPr>
            <w:tcW w:w="6095" w:type="dxa"/>
          </w:tcPr>
          <w:p w14:paraId="494477CF" w14:textId="77777777" w:rsidR="00936E62" w:rsidRPr="00B745B1" w:rsidRDefault="00936E62" w:rsidP="007E45E8">
            <w:pPr>
              <w:rPr>
                <w:rFonts w:cstheme="minorHAnsi"/>
              </w:rPr>
            </w:pPr>
            <w:r w:rsidRPr="00B745B1">
              <w:rPr>
                <w:rFonts w:cstheme="minorHAnsi"/>
              </w:rPr>
              <w:t>the period of one hundred (100) days commencing on the relevant Milestone Date</w:t>
            </w:r>
          </w:p>
        </w:tc>
      </w:tr>
      <w:tr w:rsidR="00936E62" w14:paraId="3F3F1E0E" w14:textId="77777777" w:rsidTr="007E45E8">
        <w:tc>
          <w:tcPr>
            <w:tcW w:w="2552" w:type="dxa"/>
          </w:tcPr>
          <w:p w14:paraId="5B60E486" w14:textId="77777777" w:rsidR="00936E62" w:rsidRDefault="00936E62" w:rsidP="007E45E8">
            <w:pPr>
              <w:jc w:val="left"/>
              <w:rPr>
                <w:b/>
              </w:rPr>
            </w:pPr>
            <w:r>
              <w:rPr>
                <w:b/>
              </w:rPr>
              <w:t xml:space="preserve">Delay Payments </w:t>
            </w:r>
          </w:p>
        </w:tc>
        <w:tc>
          <w:tcPr>
            <w:tcW w:w="6095" w:type="dxa"/>
          </w:tcPr>
          <w:p w14:paraId="2F2BD2B4" w14:textId="77777777" w:rsidR="00936E62" w:rsidRDefault="00936E62" w:rsidP="007E45E8">
            <w:r w:rsidRPr="005744AA">
              <w:t xml:space="preserve">means the amounts payable by the Supplier to the </w:t>
            </w:r>
            <w:r>
              <w:t xml:space="preserve">Buyer </w:t>
            </w:r>
            <w:r w:rsidRPr="005744AA">
              <w:t>in respec</w:t>
            </w:r>
            <w:r>
              <w:t xml:space="preserve">t of a Delay in Achieving a </w:t>
            </w:r>
            <w:r w:rsidRPr="005744AA">
              <w:t xml:space="preserve">Milestone as specified in </w:t>
            </w:r>
            <w:r w:rsidRPr="00B745B1">
              <w:t>Schedule 2 (Charges and Invoicing)</w:t>
            </w:r>
          </w:p>
        </w:tc>
      </w:tr>
      <w:tr w:rsidR="00936E62" w14:paraId="612757FB" w14:textId="77777777" w:rsidTr="007E45E8">
        <w:tc>
          <w:tcPr>
            <w:tcW w:w="2552" w:type="dxa"/>
          </w:tcPr>
          <w:p w14:paraId="7370D0AE" w14:textId="77777777" w:rsidR="00936E62" w:rsidRDefault="00936E62" w:rsidP="007E45E8">
            <w:pPr>
              <w:jc w:val="left"/>
              <w:rPr>
                <w:b/>
              </w:rPr>
            </w:pPr>
            <w:r>
              <w:rPr>
                <w:b/>
              </w:rPr>
              <w:t xml:space="preserve">Deliverable </w:t>
            </w:r>
          </w:p>
        </w:tc>
        <w:tc>
          <w:tcPr>
            <w:tcW w:w="6095" w:type="dxa"/>
          </w:tcPr>
          <w:p w14:paraId="4A029BFF" w14:textId="77777777" w:rsidR="00936E62" w:rsidRPr="007D2B1C" w:rsidRDefault="00936E62" w:rsidP="007E45E8">
            <w:pPr>
              <w:rPr>
                <w:rFonts w:cstheme="minorHAnsi"/>
              </w:rPr>
            </w:pPr>
            <w:r>
              <w:rPr>
                <w:rFonts w:cstheme="minorHAnsi"/>
                <w:color w:val="000000"/>
              </w:rPr>
              <w:t xml:space="preserve">means </w:t>
            </w:r>
            <w:r w:rsidRPr="007D2B1C">
              <w:rPr>
                <w:rFonts w:cstheme="minorHAnsi"/>
                <w:color w:val="000000"/>
              </w:rPr>
              <w:t>an item or feature delivered or to be delivered by the Supplier at or before a Milestone Date or at any other stage during the performance of this Contract</w:t>
            </w:r>
          </w:p>
        </w:tc>
      </w:tr>
      <w:tr w:rsidR="00936E62" w14:paraId="1E4814B5" w14:textId="77777777" w:rsidTr="007E45E8">
        <w:tc>
          <w:tcPr>
            <w:tcW w:w="2552" w:type="dxa"/>
          </w:tcPr>
          <w:p w14:paraId="3D6729ED" w14:textId="77777777" w:rsidR="00936E62" w:rsidRDefault="00936E62" w:rsidP="007E45E8">
            <w:pPr>
              <w:jc w:val="left"/>
              <w:rPr>
                <w:b/>
              </w:rPr>
            </w:pPr>
            <w:r>
              <w:rPr>
                <w:b/>
              </w:rPr>
              <w:t>Detailed Implementation Plan</w:t>
            </w:r>
          </w:p>
        </w:tc>
        <w:tc>
          <w:tcPr>
            <w:tcW w:w="6095" w:type="dxa"/>
          </w:tcPr>
          <w:p w14:paraId="39C03899" w14:textId="77777777" w:rsidR="00936E62" w:rsidRPr="007D2B1C" w:rsidRDefault="00936E62" w:rsidP="007E45E8">
            <w:pPr>
              <w:rPr>
                <w:rFonts w:cstheme="minorHAnsi"/>
                <w:color w:val="000000"/>
              </w:rPr>
            </w:pPr>
            <w:r>
              <w:rPr>
                <w:rFonts w:cstheme="minorHAnsi"/>
                <w:color w:val="000000"/>
              </w:rPr>
              <w:t xml:space="preserve">means </w:t>
            </w:r>
            <w:r w:rsidRPr="00B23E2B">
              <w:rPr>
                <w:rFonts w:cstheme="minorHAnsi"/>
                <w:color w:val="000000"/>
              </w:rPr>
              <w:t>the plan developed and revised from time to time in accordance with Paragraphs </w:t>
            </w:r>
            <w:r w:rsidR="00B23E2B">
              <w:rPr>
                <w:rFonts w:cstheme="minorHAnsi"/>
                <w:color w:val="000000"/>
              </w:rPr>
              <w:t xml:space="preserve"> </w:t>
            </w:r>
            <w:r w:rsidRPr="00B23E2B">
              <w:rPr>
                <w:rFonts w:cstheme="minorHAnsi"/>
                <w:color w:val="000000"/>
              </w:rPr>
              <w:t>3 and 4 of Schedule </w:t>
            </w:r>
            <w:r w:rsidR="00B745B1" w:rsidRPr="00B23E2B">
              <w:rPr>
                <w:rFonts w:cstheme="minorHAnsi"/>
                <w:color w:val="000000"/>
              </w:rPr>
              <w:t>S1</w:t>
            </w:r>
            <w:r w:rsidRPr="00B23E2B">
              <w:rPr>
                <w:rFonts w:cstheme="minorHAnsi"/>
                <w:color w:val="000000"/>
              </w:rPr>
              <w:t> (Implementation Plan)</w:t>
            </w:r>
            <w:r w:rsidR="00B745B1" w:rsidRPr="00B23E2B">
              <w:rPr>
                <w:rFonts w:cstheme="minorHAnsi"/>
                <w:color w:val="000000"/>
              </w:rPr>
              <w:t xml:space="preserve"> where used</w:t>
            </w:r>
          </w:p>
        </w:tc>
      </w:tr>
      <w:tr w:rsidR="00936E62" w14:paraId="64856BB6" w14:textId="77777777" w:rsidTr="007E45E8">
        <w:tc>
          <w:tcPr>
            <w:tcW w:w="2552" w:type="dxa"/>
          </w:tcPr>
          <w:p w14:paraId="4E4F3666" w14:textId="77777777" w:rsidR="00936E62" w:rsidRDefault="00936E62" w:rsidP="007E45E8">
            <w:pPr>
              <w:jc w:val="left"/>
              <w:rPr>
                <w:b/>
              </w:rPr>
            </w:pPr>
            <w:r>
              <w:rPr>
                <w:b/>
              </w:rPr>
              <w:t>Dispute</w:t>
            </w:r>
          </w:p>
        </w:tc>
        <w:tc>
          <w:tcPr>
            <w:tcW w:w="6095" w:type="dxa"/>
          </w:tcPr>
          <w:p w14:paraId="4FE6CE4E" w14:textId="77777777" w:rsidR="00936E62" w:rsidRPr="004C255C" w:rsidRDefault="00936E62" w:rsidP="007E45E8">
            <w:pPr>
              <w:rPr>
                <w:rFonts w:cstheme="minorHAnsi"/>
              </w:rPr>
            </w:pPr>
            <w:r w:rsidRPr="004C255C">
              <w:rPr>
                <w:rFonts w:cstheme="minorHAnsi"/>
              </w:rPr>
              <w:t xml:space="preserve">means any dispute, difference or question of interpretation arising out of or in connection with this </w:t>
            </w:r>
            <w:r w:rsidR="00834880">
              <w:rPr>
                <w:rFonts w:cstheme="minorHAnsi"/>
              </w:rPr>
              <w:t>Contrac</w:t>
            </w:r>
            <w:r w:rsidRPr="004C255C">
              <w:rPr>
                <w:rFonts w:cstheme="minorHAnsi"/>
              </w:rPr>
              <w:t xml:space="preserve">t, including any dispute, difference or question of interpretation relating to the Services, failure to agree in accordance with the Change Control Procedure or any matter where this </w:t>
            </w:r>
            <w:r>
              <w:rPr>
                <w:rFonts w:cstheme="minorHAnsi"/>
              </w:rPr>
              <w:t xml:space="preserve">Contract </w:t>
            </w:r>
            <w:r w:rsidRPr="004C255C">
              <w:rPr>
                <w:rFonts w:cstheme="minorHAnsi"/>
              </w:rPr>
              <w:t>directs the Parties to resolve an issue by reference to the Dispute Resolution Procedure</w:t>
            </w:r>
          </w:p>
        </w:tc>
      </w:tr>
      <w:tr w:rsidR="00936E62" w14:paraId="5CEA83C7" w14:textId="77777777" w:rsidTr="007E45E8">
        <w:tc>
          <w:tcPr>
            <w:tcW w:w="2552" w:type="dxa"/>
          </w:tcPr>
          <w:p w14:paraId="6D821C1A" w14:textId="77777777" w:rsidR="00936E62" w:rsidRDefault="00936E62" w:rsidP="007E45E8">
            <w:pPr>
              <w:jc w:val="left"/>
              <w:rPr>
                <w:b/>
              </w:rPr>
            </w:pPr>
            <w:r>
              <w:rPr>
                <w:b/>
              </w:rPr>
              <w:t xml:space="preserve">Dispute Resolution Procedure </w:t>
            </w:r>
          </w:p>
        </w:tc>
        <w:tc>
          <w:tcPr>
            <w:tcW w:w="6095" w:type="dxa"/>
          </w:tcPr>
          <w:p w14:paraId="337CFC5E" w14:textId="77777777" w:rsidR="00936E62" w:rsidRPr="004C255C" w:rsidRDefault="00936E62" w:rsidP="007E45E8">
            <w:pPr>
              <w:rPr>
                <w:rFonts w:cstheme="minorHAnsi"/>
              </w:rPr>
            </w:pPr>
            <w:r>
              <w:rPr>
                <w:rFonts w:cstheme="minorHAnsi"/>
              </w:rPr>
              <w:t>means the dispute resolution procedure set out in Schedule 4 (Dispute Resolution Procedure)</w:t>
            </w:r>
          </w:p>
        </w:tc>
      </w:tr>
      <w:tr w:rsidR="00936E62" w14:paraId="574DAC2A" w14:textId="77777777" w:rsidTr="007E45E8">
        <w:tc>
          <w:tcPr>
            <w:tcW w:w="2552" w:type="dxa"/>
          </w:tcPr>
          <w:p w14:paraId="2BCE5D22" w14:textId="77777777" w:rsidR="00936E62" w:rsidRDefault="00936E62" w:rsidP="007E45E8">
            <w:pPr>
              <w:jc w:val="left"/>
              <w:rPr>
                <w:b/>
              </w:rPr>
            </w:pPr>
            <w:r>
              <w:rPr>
                <w:b/>
              </w:rPr>
              <w:t>Documentation</w:t>
            </w:r>
          </w:p>
        </w:tc>
        <w:tc>
          <w:tcPr>
            <w:tcW w:w="6095" w:type="dxa"/>
          </w:tcPr>
          <w:p w14:paraId="26D7B426" w14:textId="77777777" w:rsidR="00936E62" w:rsidRPr="00AB2AE1" w:rsidRDefault="00936E62" w:rsidP="00AB2AE1">
            <w:pPr>
              <w:pStyle w:val="BodyText"/>
              <w:spacing w:before="120" w:after="120"/>
              <w:jc w:val="left"/>
              <w:rPr>
                <w:rFonts w:cstheme="minorHAnsi"/>
              </w:rPr>
            </w:pPr>
            <w:r w:rsidRPr="00AB2AE1">
              <w:rPr>
                <w:rFonts w:cstheme="minorHAnsi"/>
              </w:rPr>
              <w:t>means</w:t>
            </w:r>
            <w:r w:rsidRPr="00511DC3">
              <w:rPr>
                <w:rFonts w:cstheme="minorHAnsi"/>
              </w:rPr>
              <w:t xml:space="preserve"> </w:t>
            </w:r>
            <w:r w:rsidRPr="00AB2AE1">
              <w:rPr>
                <w:rFonts w:cstheme="minorHAnsi"/>
              </w:rPr>
              <w:t>all</w:t>
            </w:r>
            <w:r w:rsidRPr="00511DC3">
              <w:rPr>
                <w:rFonts w:cstheme="minorHAnsi"/>
              </w:rPr>
              <w:t xml:space="preserve"> </w:t>
            </w:r>
            <w:r w:rsidRPr="00AB2AE1">
              <w:rPr>
                <w:rFonts w:cstheme="minorHAnsi"/>
              </w:rPr>
              <w:t xml:space="preserve">documentation </w:t>
            </w:r>
            <w:r w:rsidRPr="00511DC3">
              <w:rPr>
                <w:rFonts w:cstheme="minorHAnsi"/>
              </w:rPr>
              <w:t>as:</w:t>
            </w:r>
          </w:p>
          <w:p w14:paraId="3C26E4A1" w14:textId="77777777" w:rsidR="00936E62" w:rsidRPr="00AB2AE1" w:rsidRDefault="00936E62" w:rsidP="00FF364D">
            <w:pPr>
              <w:pStyle w:val="BodyText"/>
              <w:numPr>
                <w:ilvl w:val="0"/>
                <w:numId w:val="62"/>
              </w:numPr>
              <w:spacing w:before="120" w:after="120"/>
              <w:ind w:left="458" w:hanging="426"/>
              <w:jc w:val="left"/>
              <w:rPr>
                <w:rFonts w:cstheme="minorHAnsi"/>
              </w:rPr>
            </w:pPr>
            <w:r w:rsidRPr="00AB2AE1">
              <w:rPr>
                <w:rFonts w:cstheme="minorHAnsi"/>
              </w:rPr>
              <w:t>is required to be supplied by the Supplier to the Buyer under this Contract;</w:t>
            </w:r>
          </w:p>
          <w:p w14:paraId="3B1DD1A0" w14:textId="77777777" w:rsidR="00936E62" w:rsidRPr="00AB2AE1" w:rsidRDefault="00936E62" w:rsidP="00FF364D">
            <w:pPr>
              <w:pStyle w:val="BodyText"/>
              <w:numPr>
                <w:ilvl w:val="0"/>
                <w:numId w:val="62"/>
              </w:numPr>
              <w:spacing w:before="120" w:after="120"/>
              <w:ind w:left="458" w:hanging="426"/>
              <w:jc w:val="left"/>
              <w:rPr>
                <w:rFonts w:cstheme="minorHAnsi"/>
              </w:rPr>
            </w:pPr>
            <w:r w:rsidRPr="00AB2AE1">
              <w:rPr>
                <w:rFonts w:cstheme="minorHAnsi"/>
              </w:rPr>
              <w:t>would reasonably be required by a competent third party capable of Good Industry Practice contracted by the Buyer to develop, configure, build, deploy, run, maintain, upgrade and test the  individual systems that provide the Services;</w:t>
            </w:r>
          </w:p>
          <w:p w14:paraId="01FFB880" w14:textId="77777777" w:rsidR="00936E62" w:rsidRPr="00AB2AE1" w:rsidRDefault="00936E62" w:rsidP="00FF364D">
            <w:pPr>
              <w:pStyle w:val="BodyText"/>
              <w:numPr>
                <w:ilvl w:val="0"/>
                <w:numId w:val="62"/>
              </w:numPr>
              <w:spacing w:before="120" w:after="120"/>
              <w:ind w:left="458" w:hanging="426"/>
              <w:jc w:val="left"/>
              <w:rPr>
                <w:rFonts w:cstheme="minorHAnsi"/>
              </w:rPr>
            </w:pPr>
            <w:r w:rsidRPr="00AB2AE1">
              <w:rPr>
                <w:rFonts w:cstheme="minorHAnsi"/>
              </w:rPr>
              <w:t>is required by the Supplier in order to provide the Services; and/or</w:t>
            </w:r>
          </w:p>
          <w:p w14:paraId="4A55C404" w14:textId="77777777" w:rsidR="00936E62" w:rsidRPr="00AB2AE1" w:rsidRDefault="00936E62" w:rsidP="00FF364D">
            <w:pPr>
              <w:pStyle w:val="BodyText"/>
              <w:numPr>
                <w:ilvl w:val="0"/>
                <w:numId w:val="62"/>
              </w:numPr>
              <w:spacing w:before="120" w:after="120"/>
              <w:ind w:left="458" w:hanging="426"/>
              <w:jc w:val="left"/>
              <w:rPr>
                <w:rFonts w:cstheme="minorHAnsi"/>
              </w:rPr>
            </w:pPr>
            <w:r w:rsidRPr="00AB2AE1">
              <w:rPr>
                <w:rFonts w:cstheme="minorHAnsi"/>
              </w:rPr>
              <w:t>has been or shall be generated for the purpose of providing the Services</w:t>
            </w:r>
          </w:p>
        </w:tc>
      </w:tr>
      <w:tr w:rsidR="00936E62" w14:paraId="310671AE" w14:textId="77777777" w:rsidTr="007E45E8">
        <w:tc>
          <w:tcPr>
            <w:tcW w:w="2552" w:type="dxa"/>
          </w:tcPr>
          <w:p w14:paraId="59D2A883" w14:textId="77777777" w:rsidR="00936E62" w:rsidRDefault="00936E62" w:rsidP="007E45E8">
            <w:pPr>
              <w:jc w:val="left"/>
              <w:rPr>
                <w:b/>
              </w:rPr>
            </w:pPr>
            <w:r>
              <w:rPr>
                <w:b/>
              </w:rPr>
              <w:t>DPA 2018</w:t>
            </w:r>
          </w:p>
        </w:tc>
        <w:tc>
          <w:tcPr>
            <w:tcW w:w="6095" w:type="dxa"/>
          </w:tcPr>
          <w:p w14:paraId="0197A0F4" w14:textId="77777777" w:rsidR="00936E62" w:rsidRDefault="00936E62" w:rsidP="007E45E8">
            <w:r>
              <w:t>means the Data Protection Act 2018</w:t>
            </w:r>
          </w:p>
        </w:tc>
      </w:tr>
      <w:tr w:rsidR="00936E62" w14:paraId="0CEC9100" w14:textId="77777777" w:rsidTr="007E45E8">
        <w:tc>
          <w:tcPr>
            <w:tcW w:w="2552" w:type="dxa"/>
          </w:tcPr>
          <w:p w14:paraId="5F43ED29" w14:textId="77777777" w:rsidR="00936E62" w:rsidRDefault="00936E62" w:rsidP="007E45E8">
            <w:pPr>
              <w:jc w:val="left"/>
              <w:rPr>
                <w:b/>
              </w:rPr>
            </w:pPr>
            <w:r>
              <w:rPr>
                <w:b/>
              </w:rPr>
              <w:lastRenderedPageBreak/>
              <w:t>Due Diligence Information</w:t>
            </w:r>
          </w:p>
        </w:tc>
        <w:tc>
          <w:tcPr>
            <w:tcW w:w="6095" w:type="dxa"/>
          </w:tcPr>
          <w:p w14:paraId="4BEE3824" w14:textId="77777777" w:rsidR="00936E62" w:rsidRDefault="00936E62" w:rsidP="007E45E8">
            <w:r w:rsidRPr="00A03DDC">
              <w:t xml:space="preserve">any information supplied to the Supplier by or on behalf of the </w:t>
            </w:r>
            <w:r>
              <w:t>Buyer</w:t>
            </w:r>
            <w:r w:rsidRPr="00A03DDC">
              <w:t xml:space="preserve"> prior to the </w:t>
            </w:r>
            <w:r>
              <w:t>Commencement Date</w:t>
            </w:r>
          </w:p>
        </w:tc>
      </w:tr>
      <w:tr w:rsidR="00936E62" w14:paraId="4FD8062C" w14:textId="77777777" w:rsidTr="007E45E8">
        <w:tc>
          <w:tcPr>
            <w:tcW w:w="2552" w:type="dxa"/>
          </w:tcPr>
          <w:p w14:paraId="6A837142" w14:textId="77777777" w:rsidR="00936E62" w:rsidRDefault="00936E62" w:rsidP="007E45E8">
            <w:pPr>
              <w:jc w:val="left"/>
              <w:rPr>
                <w:b/>
              </w:rPr>
            </w:pPr>
            <w:r>
              <w:rPr>
                <w:b/>
              </w:rPr>
              <w:t>EIR</w:t>
            </w:r>
          </w:p>
        </w:tc>
        <w:tc>
          <w:tcPr>
            <w:tcW w:w="6095" w:type="dxa"/>
          </w:tcPr>
          <w:p w14:paraId="4F9CDD06" w14:textId="77777777" w:rsidR="00936E62" w:rsidRDefault="00936E62" w:rsidP="007E45E8">
            <w:r>
              <w:t>the Environmental Information Regulations 2004</w:t>
            </w:r>
          </w:p>
        </w:tc>
      </w:tr>
      <w:tr w:rsidR="00936E62" w14:paraId="1639CBEF" w14:textId="77777777" w:rsidTr="007E45E8">
        <w:tc>
          <w:tcPr>
            <w:tcW w:w="2552" w:type="dxa"/>
          </w:tcPr>
          <w:p w14:paraId="2D719B67" w14:textId="77777777" w:rsidR="00936E62" w:rsidRDefault="00936E62" w:rsidP="007E45E8">
            <w:pPr>
              <w:jc w:val="left"/>
              <w:rPr>
                <w:b/>
              </w:rPr>
            </w:pPr>
            <w:r>
              <w:rPr>
                <w:b/>
              </w:rPr>
              <w:t>Emergency Maintenance</w:t>
            </w:r>
          </w:p>
        </w:tc>
        <w:tc>
          <w:tcPr>
            <w:tcW w:w="6095" w:type="dxa"/>
          </w:tcPr>
          <w:p w14:paraId="7A639AF3" w14:textId="77777777" w:rsidR="00936E62" w:rsidRPr="00AD400E" w:rsidRDefault="00936E62" w:rsidP="007E45E8">
            <w:r w:rsidRPr="00AD400E">
              <w:t>means ad hoc and unplanned maintenance provided by the Supplier where:</w:t>
            </w:r>
          </w:p>
          <w:p w14:paraId="5A3C68FE" w14:textId="77777777" w:rsidR="00936E62" w:rsidRPr="00AB2AE1" w:rsidRDefault="00936E62" w:rsidP="00FF364D">
            <w:pPr>
              <w:pStyle w:val="BodyText"/>
              <w:numPr>
                <w:ilvl w:val="0"/>
                <w:numId w:val="63"/>
              </w:numPr>
              <w:spacing w:before="120" w:after="120"/>
              <w:ind w:left="458" w:hanging="426"/>
              <w:jc w:val="left"/>
              <w:rPr>
                <w:rFonts w:cstheme="minorHAnsi"/>
              </w:rPr>
            </w:pPr>
            <w:r w:rsidRPr="00AB2AE1">
              <w:rPr>
                <w:rFonts w:cstheme="minorHAnsi"/>
              </w:rPr>
              <w:t xml:space="preserve">the Buyer reasonably suspects that the IT Environment or the Services, or any part of the IT Environment or the Services, has or may have developed a fault, and notifies the Supplier of the same; or </w:t>
            </w:r>
          </w:p>
          <w:p w14:paraId="5A94B6E8" w14:textId="77777777" w:rsidR="00936E62" w:rsidRDefault="00936E62" w:rsidP="00FF364D">
            <w:pPr>
              <w:pStyle w:val="BodyText"/>
              <w:numPr>
                <w:ilvl w:val="0"/>
                <w:numId w:val="63"/>
              </w:numPr>
              <w:spacing w:before="120" w:after="120"/>
              <w:ind w:left="458" w:hanging="426"/>
              <w:jc w:val="left"/>
            </w:pPr>
            <w:r w:rsidRPr="00AB2AE1">
              <w:rPr>
                <w:rFonts w:cstheme="minorHAnsi"/>
              </w:rPr>
              <w:t>the Supplier reasonably suspects that the IT Environment or the Services, or any part the IT Environment or the Services, has or may have developed a fault</w:t>
            </w:r>
          </w:p>
        </w:tc>
      </w:tr>
      <w:tr w:rsidR="00486D7A" w14:paraId="793E1437" w14:textId="77777777" w:rsidTr="007E45E8">
        <w:tc>
          <w:tcPr>
            <w:tcW w:w="2552" w:type="dxa"/>
          </w:tcPr>
          <w:p w14:paraId="425147A5" w14:textId="77777777" w:rsidR="00486D7A" w:rsidRDefault="00B43403" w:rsidP="00486D7A">
            <w:pPr>
              <w:jc w:val="left"/>
              <w:rPr>
                <w:b/>
              </w:rPr>
            </w:pPr>
            <w:r>
              <w:rPr>
                <w:b/>
              </w:rPr>
              <w:t>Employment</w:t>
            </w:r>
            <w:r w:rsidR="00486D7A">
              <w:rPr>
                <w:b/>
              </w:rPr>
              <w:t xml:space="preserve"> Liabilities </w:t>
            </w:r>
          </w:p>
        </w:tc>
        <w:tc>
          <w:tcPr>
            <w:tcW w:w="6095" w:type="dxa"/>
          </w:tcPr>
          <w:p w14:paraId="43366B25" w14:textId="77777777" w:rsidR="00486D7A" w:rsidRPr="00486D7A" w:rsidRDefault="00486D7A" w:rsidP="00486D7A">
            <w:pPr>
              <w:pStyle w:val="BodyText"/>
              <w:spacing w:before="120"/>
              <w:rPr>
                <w:rFonts w:cstheme="minorHAnsi"/>
              </w:rPr>
            </w:pPr>
            <w:r w:rsidRPr="00486D7A">
              <w:rPr>
                <w:rFonts w:cstheme="minorHAnsi"/>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19B93AFE" w14:textId="77777777" w:rsidR="00486D7A" w:rsidRPr="00486D7A" w:rsidRDefault="00486D7A" w:rsidP="00FF364D">
            <w:pPr>
              <w:pStyle w:val="BodyText"/>
              <w:numPr>
                <w:ilvl w:val="0"/>
                <w:numId w:val="100"/>
              </w:numPr>
              <w:spacing w:before="120" w:after="220"/>
              <w:ind w:left="432"/>
              <w:rPr>
                <w:rFonts w:cstheme="minorHAnsi"/>
              </w:rPr>
            </w:pPr>
            <w:r w:rsidRPr="00486D7A">
              <w:rPr>
                <w:rFonts w:cstheme="minorHAnsi"/>
              </w:rPr>
              <w:t xml:space="preserve">redundancy payments including contractual or enhanced redundancy costs, termination costs and notice payments; </w:t>
            </w:r>
          </w:p>
          <w:p w14:paraId="7218DFDD" w14:textId="77777777" w:rsidR="00486D7A" w:rsidRPr="00486D7A" w:rsidRDefault="00486D7A" w:rsidP="00FF364D">
            <w:pPr>
              <w:pStyle w:val="BodyText"/>
              <w:numPr>
                <w:ilvl w:val="0"/>
                <w:numId w:val="100"/>
              </w:numPr>
              <w:spacing w:before="120" w:after="220"/>
              <w:ind w:left="432"/>
              <w:rPr>
                <w:rFonts w:cstheme="minorHAnsi"/>
              </w:rPr>
            </w:pPr>
            <w:r w:rsidRPr="00486D7A">
              <w:rPr>
                <w:rFonts w:cstheme="minorHAnsi"/>
              </w:rPr>
              <w:t>unfair, wrongful or constructive dismissal compensation;</w:t>
            </w:r>
          </w:p>
          <w:p w14:paraId="3F5106F7" w14:textId="77777777" w:rsidR="00486D7A" w:rsidRPr="00486D7A" w:rsidRDefault="00486D7A" w:rsidP="00FF364D">
            <w:pPr>
              <w:pStyle w:val="BodyText"/>
              <w:numPr>
                <w:ilvl w:val="0"/>
                <w:numId w:val="100"/>
              </w:numPr>
              <w:spacing w:before="120" w:after="220"/>
              <w:ind w:left="432"/>
              <w:rPr>
                <w:rFonts w:cstheme="minorHAnsi"/>
              </w:rPr>
            </w:pPr>
            <w:r w:rsidRPr="00486D7A">
              <w:rPr>
                <w:rFonts w:cstheme="minorHAnsi"/>
              </w:rPr>
              <w:t xml:space="preserve">compensation for discrimination on grounds of  sex, race, disability, age, religion or belief, gender reassignment, marriage or civil partnership, pregnancy and maternity  or sexual orientation or claims for equal pay; </w:t>
            </w:r>
          </w:p>
          <w:p w14:paraId="2284F7F1" w14:textId="77777777" w:rsidR="00486D7A" w:rsidRPr="00486D7A" w:rsidRDefault="00486D7A" w:rsidP="00FF364D">
            <w:pPr>
              <w:pStyle w:val="BodyText"/>
              <w:numPr>
                <w:ilvl w:val="0"/>
                <w:numId w:val="100"/>
              </w:numPr>
              <w:spacing w:before="120" w:after="220"/>
              <w:ind w:left="432"/>
              <w:rPr>
                <w:rFonts w:cstheme="minorHAnsi"/>
              </w:rPr>
            </w:pPr>
            <w:r w:rsidRPr="00486D7A">
              <w:rPr>
                <w:rFonts w:cstheme="minorHAnsi"/>
              </w:rPr>
              <w:t>compensation for less favourable treatment of part-time workers or fixed term employees;</w:t>
            </w:r>
          </w:p>
          <w:p w14:paraId="62289398" w14:textId="77777777" w:rsidR="00486D7A" w:rsidRPr="00486D7A" w:rsidRDefault="00486D7A" w:rsidP="00FF364D">
            <w:pPr>
              <w:pStyle w:val="BodyText"/>
              <w:numPr>
                <w:ilvl w:val="0"/>
                <w:numId w:val="100"/>
              </w:numPr>
              <w:spacing w:before="120" w:after="220"/>
              <w:ind w:left="432"/>
              <w:rPr>
                <w:rFonts w:cstheme="minorHAnsi"/>
              </w:rPr>
            </w:pPr>
            <w:r w:rsidRPr="00486D7A">
              <w:rPr>
                <w:rFonts w:cstheme="minorHAnsi"/>
              </w:rPr>
              <w:t>outstanding employment debts and unlawful deduction of wages including any PAYE and national insurance contributions;</w:t>
            </w:r>
          </w:p>
          <w:p w14:paraId="49B30D27" w14:textId="77777777" w:rsidR="00486D7A" w:rsidRPr="00486D7A" w:rsidRDefault="00486D7A" w:rsidP="00FF364D">
            <w:pPr>
              <w:pStyle w:val="BodyText"/>
              <w:numPr>
                <w:ilvl w:val="0"/>
                <w:numId w:val="100"/>
              </w:numPr>
              <w:spacing w:before="120" w:after="220"/>
              <w:ind w:left="432"/>
              <w:rPr>
                <w:rFonts w:cstheme="minorHAnsi"/>
              </w:rPr>
            </w:pPr>
            <w:r w:rsidRPr="00486D7A">
              <w:rPr>
                <w:rFonts w:cstheme="minorHAnsi"/>
              </w:rPr>
              <w:t>employment claims whether in tort, contract or statute or otherwise;</w:t>
            </w:r>
          </w:p>
          <w:p w14:paraId="750C7053" w14:textId="77777777" w:rsidR="00486D7A" w:rsidRPr="00486D7A" w:rsidRDefault="00486D7A" w:rsidP="00FF364D">
            <w:pPr>
              <w:pStyle w:val="BodyText"/>
              <w:numPr>
                <w:ilvl w:val="0"/>
                <w:numId w:val="100"/>
              </w:numPr>
              <w:spacing w:before="120" w:after="220"/>
              <w:ind w:left="432"/>
              <w:rPr>
                <w:rFonts w:cstheme="minorHAnsi"/>
              </w:rPr>
            </w:pPr>
            <w:r w:rsidRPr="00486D7A">
              <w:rPr>
                <w:rFonts w:cstheme="minorHAnsi"/>
              </w:rPr>
              <w:t>any investigation relating to employment matters by the Equality and Human Rights Commission or other enforcement, regulatory or supervisory body and of implementing any requirements which ma</w:t>
            </w:r>
            <w:r>
              <w:rPr>
                <w:rFonts w:cstheme="minorHAnsi"/>
              </w:rPr>
              <w:t>y arise from such investigation</w:t>
            </w:r>
          </w:p>
        </w:tc>
      </w:tr>
      <w:tr w:rsidR="00486D7A" w14:paraId="04AA7E4B" w14:textId="77777777" w:rsidTr="007E45E8">
        <w:tc>
          <w:tcPr>
            <w:tcW w:w="2552" w:type="dxa"/>
          </w:tcPr>
          <w:p w14:paraId="5D9A69C1" w14:textId="77777777" w:rsidR="00486D7A" w:rsidRDefault="00486D7A" w:rsidP="00486D7A">
            <w:pPr>
              <w:jc w:val="left"/>
              <w:rPr>
                <w:b/>
              </w:rPr>
            </w:pPr>
            <w:r>
              <w:rPr>
                <w:b/>
              </w:rPr>
              <w:lastRenderedPageBreak/>
              <w:t>Electronic Invoice</w:t>
            </w:r>
          </w:p>
        </w:tc>
        <w:tc>
          <w:tcPr>
            <w:tcW w:w="6095" w:type="dxa"/>
          </w:tcPr>
          <w:p w14:paraId="07D800FC" w14:textId="77777777" w:rsidR="00486D7A" w:rsidRDefault="00486D7A" w:rsidP="00486D7A">
            <w:r w:rsidRPr="005477AD">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486D7A" w14:paraId="3C5AA263" w14:textId="77777777" w:rsidTr="007E45E8">
        <w:tc>
          <w:tcPr>
            <w:tcW w:w="2552" w:type="dxa"/>
          </w:tcPr>
          <w:p w14:paraId="1BBBC64F" w14:textId="77777777" w:rsidR="00486D7A" w:rsidRDefault="00486D7A" w:rsidP="00486D7A">
            <w:pPr>
              <w:jc w:val="left"/>
              <w:rPr>
                <w:b/>
              </w:rPr>
            </w:pPr>
            <w:r>
              <w:rPr>
                <w:b/>
              </w:rPr>
              <w:t>Estimated Year 1 Charges</w:t>
            </w:r>
          </w:p>
        </w:tc>
        <w:tc>
          <w:tcPr>
            <w:tcW w:w="6095" w:type="dxa"/>
          </w:tcPr>
          <w:p w14:paraId="0DB38DFC" w14:textId="77777777" w:rsidR="00486D7A" w:rsidRPr="005477AD" w:rsidRDefault="00486D7A" w:rsidP="00486D7A">
            <w:r w:rsidRPr="006A3F81">
              <w:t xml:space="preserve">means the sum in pounds estimated by the </w:t>
            </w:r>
            <w:r>
              <w:t>Buyer</w:t>
            </w:r>
            <w:r w:rsidRPr="006A3F81">
              <w:t xml:space="preserve"> to be payable by it to the Supplier as the total aggregate Charges from the Commencement Date until the end of the first Contract Year stipulated in the Order Form</w:t>
            </w:r>
          </w:p>
        </w:tc>
      </w:tr>
      <w:tr w:rsidR="00486D7A" w14:paraId="6680192E" w14:textId="77777777" w:rsidTr="007E45E8">
        <w:tc>
          <w:tcPr>
            <w:tcW w:w="2552" w:type="dxa"/>
          </w:tcPr>
          <w:p w14:paraId="7C147F63" w14:textId="77777777" w:rsidR="00486D7A" w:rsidRDefault="00486D7A" w:rsidP="00486D7A">
            <w:pPr>
              <w:jc w:val="left"/>
              <w:rPr>
                <w:b/>
              </w:rPr>
            </w:pPr>
            <w:r>
              <w:rPr>
                <w:b/>
              </w:rPr>
              <w:t>Euro Compliant</w:t>
            </w:r>
          </w:p>
        </w:tc>
        <w:tc>
          <w:tcPr>
            <w:tcW w:w="6095" w:type="dxa"/>
          </w:tcPr>
          <w:p w14:paraId="3967E77C" w14:textId="77777777" w:rsidR="00486D7A" w:rsidRPr="003C115C" w:rsidRDefault="00486D7A" w:rsidP="00486D7A">
            <w:r w:rsidRPr="003C115C">
              <w:t>means that: (</w:t>
            </w:r>
            <w:proofErr w:type="spellStart"/>
            <w:r w:rsidRPr="003C115C">
              <w:t>i</w:t>
            </w:r>
            <w:proofErr w:type="spellEnd"/>
            <w:r w:rsidRPr="003C115C">
              <w:t xml:space="preserve">) the introduction of the euro within any part(s) of the UK shall not affect the performance or functionality of any relevant items nor cause such items to malfunction, end abruptly, provide invalid results or adversely affect the </w:t>
            </w:r>
            <w:r>
              <w:t>Buyer</w:t>
            </w:r>
            <w:r w:rsidRPr="003C115C">
              <w:t xml:space="preserve">’s business; (ii) all currency-reliant and currency-related functions (including all calculations concerning financial data) of any relevant items enable the introduction and operation of the euro; and (iii) in particular each and every relevant item shall, to the extent it performs or relies upon currency-related functions (including all calculations concerning financial data): </w:t>
            </w:r>
          </w:p>
          <w:p w14:paraId="622856E3" w14:textId="77777777" w:rsidR="00486D7A" w:rsidRPr="00AB2AE1" w:rsidRDefault="00486D7A" w:rsidP="00FF364D">
            <w:pPr>
              <w:pStyle w:val="BodyText"/>
              <w:numPr>
                <w:ilvl w:val="0"/>
                <w:numId w:val="64"/>
              </w:numPr>
              <w:spacing w:before="120" w:after="120"/>
              <w:ind w:left="458" w:hanging="426"/>
              <w:jc w:val="left"/>
              <w:rPr>
                <w:rFonts w:cstheme="minorHAnsi"/>
              </w:rPr>
            </w:pPr>
            <w:r w:rsidRPr="00AB2AE1">
              <w:rPr>
                <w:rFonts w:cstheme="minorHAnsi"/>
              </w:rPr>
              <w:t>be able to perform all such functions in any number of currencies and/or in euros;</w:t>
            </w:r>
          </w:p>
          <w:p w14:paraId="409A304F" w14:textId="77777777" w:rsidR="00486D7A" w:rsidRPr="00AB2AE1" w:rsidRDefault="00486D7A" w:rsidP="00FF364D">
            <w:pPr>
              <w:pStyle w:val="BodyText"/>
              <w:numPr>
                <w:ilvl w:val="0"/>
                <w:numId w:val="64"/>
              </w:numPr>
              <w:spacing w:before="120" w:after="120"/>
              <w:ind w:left="458" w:hanging="426"/>
              <w:jc w:val="left"/>
              <w:rPr>
                <w:rFonts w:cstheme="minorHAnsi"/>
              </w:rPr>
            </w:pPr>
            <w:r w:rsidRPr="00AB2AE1">
              <w:rPr>
                <w:rFonts w:cstheme="minorHAnsi"/>
              </w:rPr>
              <w:t>during any transition phase applicable to the relevant part(s) of the UK, be able to deal with multiple currencies and, in relation to the euro and the national currency of the relevant part(s) of the UK, dual denominations;</w:t>
            </w:r>
          </w:p>
          <w:p w14:paraId="763C2B7A" w14:textId="77777777" w:rsidR="00486D7A" w:rsidRPr="00AB2AE1" w:rsidRDefault="00486D7A" w:rsidP="00FF364D">
            <w:pPr>
              <w:pStyle w:val="BodyText"/>
              <w:numPr>
                <w:ilvl w:val="0"/>
                <w:numId w:val="64"/>
              </w:numPr>
              <w:spacing w:before="120" w:after="120"/>
              <w:ind w:left="458" w:hanging="426"/>
              <w:jc w:val="left"/>
              <w:rPr>
                <w:rFonts w:cstheme="minorHAnsi"/>
              </w:rPr>
            </w:pPr>
            <w:r w:rsidRPr="00AB2AE1">
              <w:rPr>
                <w:rFonts w:cstheme="minorHAnsi"/>
              </w:rPr>
              <w:t xml:space="preserve">recognise accept, display and print all the euro currency symbols and alphanumeric codes which may be adopted by any government and other European Union body in relation to the euro; </w:t>
            </w:r>
          </w:p>
          <w:p w14:paraId="7D5CCCEB" w14:textId="77777777" w:rsidR="00486D7A" w:rsidRPr="00AB2AE1" w:rsidRDefault="00486D7A" w:rsidP="00FF364D">
            <w:pPr>
              <w:pStyle w:val="BodyText"/>
              <w:numPr>
                <w:ilvl w:val="0"/>
                <w:numId w:val="64"/>
              </w:numPr>
              <w:spacing w:before="120" w:after="120"/>
              <w:ind w:left="458" w:hanging="426"/>
              <w:jc w:val="left"/>
              <w:rPr>
                <w:rFonts w:cstheme="minorHAnsi"/>
              </w:rPr>
            </w:pPr>
            <w:r w:rsidRPr="00AB2AE1">
              <w:rPr>
                <w:rFonts w:cstheme="minorHAnsi"/>
              </w:rPr>
              <w:t>incorporate protocols for dealing with rounding and currency conversion;</w:t>
            </w:r>
          </w:p>
          <w:p w14:paraId="6C2E5F43" w14:textId="77777777" w:rsidR="00486D7A" w:rsidRPr="00AB2AE1" w:rsidRDefault="00486D7A" w:rsidP="00FF364D">
            <w:pPr>
              <w:pStyle w:val="BodyText"/>
              <w:numPr>
                <w:ilvl w:val="0"/>
                <w:numId w:val="64"/>
              </w:numPr>
              <w:spacing w:before="120" w:after="120"/>
              <w:ind w:left="458" w:hanging="426"/>
              <w:jc w:val="left"/>
              <w:rPr>
                <w:rFonts w:cstheme="minorHAnsi"/>
              </w:rPr>
            </w:pPr>
            <w:r w:rsidRPr="00AB2AE1">
              <w:rPr>
                <w:rFonts w:cstheme="minorHAnsi"/>
              </w:rPr>
              <w:t>recognise data irrespective of the currency in which it is expressed (which includes the euro) and express any output data in the national currency of the relevant part(s) of the UK and/or the euro; and</w:t>
            </w:r>
          </w:p>
          <w:p w14:paraId="4A096BF9" w14:textId="77777777" w:rsidR="00486D7A" w:rsidRPr="003C115C" w:rsidRDefault="00486D7A" w:rsidP="00FF364D">
            <w:pPr>
              <w:pStyle w:val="BodyText"/>
              <w:numPr>
                <w:ilvl w:val="0"/>
                <w:numId w:val="64"/>
              </w:numPr>
              <w:spacing w:before="120" w:after="120"/>
              <w:ind w:left="458" w:hanging="426"/>
              <w:jc w:val="left"/>
              <w:rPr>
                <w:rFonts w:cstheme="minorHAnsi"/>
              </w:rPr>
            </w:pPr>
            <w:r w:rsidRPr="00AB2AE1">
              <w:rPr>
                <w:rFonts w:cstheme="minorHAnsi"/>
              </w:rPr>
              <w:t>permit the input of data in euro and display an outcome in euro where such data, supporting the Buyer’s normal business practices, operates in euro and/or the national currency of the relevant part(s) of the UK;</w:t>
            </w:r>
          </w:p>
        </w:tc>
      </w:tr>
      <w:tr w:rsidR="00486D7A" w14:paraId="52C73512" w14:textId="77777777" w:rsidTr="007E45E8">
        <w:tc>
          <w:tcPr>
            <w:tcW w:w="2552" w:type="dxa"/>
          </w:tcPr>
          <w:p w14:paraId="5B52DEDD" w14:textId="77777777" w:rsidR="00486D7A" w:rsidRDefault="00486D7A" w:rsidP="00486D7A">
            <w:pPr>
              <w:jc w:val="left"/>
              <w:rPr>
                <w:b/>
              </w:rPr>
            </w:pPr>
            <w:r>
              <w:rPr>
                <w:b/>
              </w:rPr>
              <w:t>Exit Day</w:t>
            </w:r>
          </w:p>
        </w:tc>
        <w:tc>
          <w:tcPr>
            <w:tcW w:w="6095" w:type="dxa"/>
          </w:tcPr>
          <w:p w14:paraId="153CA65F" w14:textId="77777777" w:rsidR="00486D7A" w:rsidRPr="005477AD" w:rsidRDefault="00486D7A" w:rsidP="00486D7A">
            <w:r w:rsidRPr="005477AD">
              <w:t>shall have the meaning in the European Union (Withdrawal) Act 2018</w:t>
            </w:r>
          </w:p>
        </w:tc>
      </w:tr>
      <w:tr w:rsidR="00486D7A" w14:paraId="078CD16B" w14:textId="77777777" w:rsidTr="007E45E8">
        <w:tc>
          <w:tcPr>
            <w:tcW w:w="2552" w:type="dxa"/>
          </w:tcPr>
          <w:p w14:paraId="3F4BD3F9" w14:textId="77777777" w:rsidR="00486D7A" w:rsidRDefault="00486D7A" w:rsidP="00486D7A">
            <w:pPr>
              <w:jc w:val="left"/>
              <w:rPr>
                <w:b/>
              </w:rPr>
            </w:pPr>
            <w:r>
              <w:rPr>
                <w:b/>
              </w:rPr>
              <w:t>Exit Management</w:t>
            </w:r>
          </w:p>
        </w:tc>
        <w:tc>
          <w:tcPr>
            <w:tcW w:w="6095" w:type="dxa"/>
          </w:tcPr>
          <w:p w14:paraId="5B0FC887" w14:textId="77777777" w:rsidR="00486D7A" w:rsidRPr="005477AD" w:rsidRDefault="00486D7A" w:rsidP="00486D7A">
            <w:r>
              <w:t xml:space="preserve">means </w:t>
            </w:r>
            <w:r w:rsidRPr="001A0311">
              <w:t xml:space="preserve">services, activities, processes and procedures to ensure a smooth and orderly transition of all or part of the Services from </w:t>
            </w:r>
            <w:r w:rsidRPr="001A0311">
              <w:lastRenderedPageBreak/>
              <w:t xml:space="preserve">the Supplier </w:t>
            </w:r>
            <w:r w:rsidRPr="00B23E2B">
              <w:t>to the Buyer and/or a Replacement Supplier, as set out or referred to in Schedule 10 (Exit Management)</w:t>
            </w:r>
            <w:r>
              <w:t xml:space="preserve"> </w:t>
            </w:r>
          </w:p>
        </w:tc>
      </w:tr>
      <w:tr w:rsidR="00486D7A" w14:paraId="3D715393" w14:textId="77777777" w:rsidTr="007E45E8">
        <w:tc>
          <w:tcPr>
            <w:tcW w:w="2552" w:type="dxa"/>
          </w:tcPr>
          <w:p w14:paraId="404A9857" w14:textId="77777777" w:rsidR="00486D7A" w:rsidRDefault="00486D7A" w:rsidP="00486D7A">
            <w:pPr>
              <w:jc w:val="left"/>
              <w:rPr>
                <w:b/>
              </w:rPr>
            </w:pPr>
            <w:r>
              <w:rPr>
                <w:b/>
              </w:rPr>
              <w:lastRenderedPageBreak/>
              <w:t>Exit Plan</w:t>
            </w:r>
          </w:p>
        </w:tc>
        <w:tc>
          <w:tcPr>
            <w:tcW w:w="6095" w:type="dxa"/>
          </w:tcPr>
          <w:p w14:paraId="08C30A5D" w14:textId="77777777" w:rsidR="00486D7A" w:rsidRDefault="00486D7A" w:rsidP="00486D7A">
            <w:r>
              <w:t xml:space="preserve">means the plan produced and updated by the Supplier during the Contract Period in </w:t>
            </w:r>
            <w:r w:rsidRPr="00B23E2B">
              <w:t>accordance with Para</w:t>
            </w:r>
            <w:r w:rsidR="00B23E2B" w:rsidRPr="00B23E2B">
              <w:t>graph 4</w:t>
            </w:r>
            <w:r w:rsidRPr="00B23E2B">
              <w:t xml:space="preserve"> of Schedule 10 (Exit Management) where used</w:t>
            </w:r>
          </w:p>
        </w:tc>
      </w:tr>
      <w:tr w:rsidR="00486D7A" w14:paraId="37A8C4A3" w14:textId="77777777" w:rsidTr="007E45E8">
        <w:tc>
          <w:tcPr>
            <w:tcW w:w="2552" w:type="dxa"/>
          </w:tcPr>
          <w:p w14:paraId="3F9FF450" w14:textId="77777777" w:rsidR="00486D7A" w:rsidRDefault="00486D7A" w:rsidP="00486D7A">
            <w:pPr>
              <w:jc w:val="left"/>
              <w:rPr>
                <w:b/>
              </w:rPr>
            </w:pPr>
            <w:r>
              <w:rPr>
                <w:b/>
              </w:rPr>
              <w:t>Extension Period</w:t>
            </w:r>
          </w:p>
        </w:tc>
        <w:tc>
          <w:tcPr>
            <w:tcW w:w="6095" w:type="dxa"/>
          </w:tcPr>
          <w:p w14:paraId="766C6698" w14:textId="77777777" w:rsidR="00486D7A" w:rsidRDefault="00486D7A" w:rsidP="00486D7A">
            <w:r>
              <w:t xml:space="preserve">means (where applicable) a period as specified in the Order Form to take effect from the end of the Initial Term </w:t>
            </w:r>
          </w:p>
        </w:tc>
      </w:tr>
      <w:tr w:rsidR="00486D7A" w14:paraId="56BA032E" w14:textId="77777777" w:rsidTr="007E45E8">
        <w:tc>
          <w:tcPr>
            <w:tcW w:w="2552" w:type="dxa"/>
          </w:tcPr>
          <w:p w14:paraId="608C7EF3" w14:textId="77777777" w:rsidR="00486D7A" w:rsidRDefault="00486D7A" w:rsidP="00486D7A">
            <w:pPr>
              <w:jc w:val="left"/>
              <w:rPr>
                <w:b/>
              </w:rPr>
            </w:pPr>
            <w:r>
              <w:rPr>
                <w:b/>
              </w:rPr>
              <w:t>FOIA</w:t>
            </w:r>
          </w:p>
        </w:tc>
        <w:tc>
          <w:tcPr>
            <w:tcW w:w="6095" w:type="dxa"/>
          </w:tcPr>
          <w:p w14:paraId="08EF1309" w14:textId="77777777" w:rsidR="00486D7A" w:rsidRDefault="00486D7A" w:rsidP="00486D7A">
            <w: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486D7A" w14:paraId="5011C01A" w14:textId="77777777" w:rsidTr="007E45E8">
        <w:tc>
          <w:tcPr>
            <w:tcW w:w="2552" w:type="dxa"/>
          </w:tcPr>
          <w:p w14:paraId="3918DD6B" w14:textId="77777777" w:rsidR="00486D7A" w:rsidRDefault="00486D7A" w:rsidP="00486D7A">
            <w:pPr>
              <w:jc w:val="left"/>
              <w:rPr>
                <w:b/>
              </w:rPr>
            </w:pPr>
            <w:r>
              <w:rPr>
                <w:b/>
              </w:rPr>
              <w:t>Force Majeure Event</w:t>
            </w:r>
          </w:p>
        </w:tc>
        <w:tc>
          <w:tcPr>
            <w:tcW w:w="6095" w:type="dxa"/>
          </w:tcPr>
          <w:p w14:paraId="09F32652" w14:textId="77777777" w:rsidR="00486D7A" w:rsidRDefault="006F3239" w:rsidP="006F3239">
            <w:pPr>
              <w:widowControl w:val="0"/>
              <w:tabs>
                <w:tab w:val="left" w:pos="1166"/>
              </w:tabs>
              <w:ind w:right="101"/>
            </w:pPr>
            <w:r w:rsidRPr="006F3239">
              <w:rPr>
                <w:rFonts w:ascii="Calibri" w:hAnsi="Calibri"/>
              </w:rPr>
              <w:t xml:space="preserve">any event outside the reasonable control of either Party affecting its performance of its obligations under this Contract arising from acts, events, omissions, happenings or non-happenings beyond its reasonable control and which are not attributable to any wilful act, neglect or failure to take reasonable preventative action by that Party, including riots, war or armed conflict, acts of terrorism, acts of government, local government or regulatory bodies, fire, flood, storm or earthquake, or other natural disaster but excluding any industrial dispute relating to the Supplier or the Supplier Personnel or any other failure in the Supplier’s or </w:t>
            </w:r>
            <w:r w:rsidR="00BB12A4">
              <w:rPr>
                <w:rFonts w:ascii="Calibri" w:hAnsi="Calibri"/>
              </w:rPr>
              <w:t>a Sub-C</w:t>
            </w:r>
            <w:r>
              <w:rPr>
                <w:rFonts w:ascii="Calibri" w:hAnsi="Calibri"/>
              </w:rPr>
              <w:t>ontractor’s supply chain</w:t>
            </w:r>
          </w:p>
        </w:tc>
      </w:tr>
      <w:tr w:rsidR="00486D7A" w14:paraId="1AF4A5B8" w14:textId="77777777" w:rsidTr="007E45E8">
        <w:tc>
          <w:tcPr>
            <w:tcW w:w="2552" w:type="dxa"/>
          </w:tcPr>
          <w:p w14:paraId="540374A5" w14:textId="77777777" w:rsidR="00486D7A" w:rsidRDefault="00486D7A" w:rsidP="00486D7A">
            <w:pPr>
              <w:jc w:val="left"/>
              <w:rPr>
                <w:b/>
              </w:rPr>
            </w:pPr>
            <w:r>
              <w:rPr>
                <w:b/>
              </w:rPr>
              <w:t>Force Majeure Notice</w:t>
            </w:r>
          </w:p>
        </w:tc>
        <w:tc>
          <w:tcPr>
            <w:tcW w:w="6095" w:type="dxa"/>
          </w:tcPr>
          <w:p w14:paraId="239EB78F" w14:textId="77777777" w:rsidR="00486D7A" w:rsidRPr="00D148A7" w:rsidRDefault="00486D7A" w:rsidP="00486D7A">
            <w:pPr>
              <w:rPr>
                <w:rFonts w:cstheme="minorHAnsi"/>
              </w:rPr>
            </w:pPr>
            <w:r w:rsidRPr="00D148A7">
              <w:rPr>
                <w:rFonts w:cstheme="minorHAnsi"/>
                <w:spacing w:val="-1"/>
              </w:rPr>
              <w:t>means</w:t>
            </w:r>
            <w:r w:rsidRPr="00D148A7">
              <w:rPr>
                <w:rFonts w:cstheme="minorHAnsi"/>
                <w:spacing w:val="-2"/>
              </w:rPr>
              <w:t xml:space="preserve"> </w:t>
            </w:r>
            <w:r w:rsidRPr="00D148A7">
              <w:rPr>
                <w:rFonts w:cstheme="minorHAnsi"/>
              </w:rPr>
              <w:t>a</w:t>
            </w:r>
            <w:r w:rsidRPr="00D148A7">
              <w:rPr>
                <w:rFonts w:cstheme="minorHAnsi"/>
                <w:spacing w:val="-4"/>
              </w:rPr>
              <w:t xml:space="preserve"> </w:t>
            </w:r>
            <w:r w:rsidRPr="00D148A7">
              <w:rPr>
                <w:rFonts w:cstheme="minorHAnsi"/>
                <w:spacing w:val="-1"/>
              </w:rPr>
              <w:t>written</w:t>
            </w:r>
            <w:r w:rsidRPr="00D148A7">
              <w:rPr>
                <w:rFonts w:cstheme="minorHAnsi"/>
                <w:spacing w:val="-4"/>
              </w:rPr>
              <w:t xml:space="preserve"> </w:t>
            </w:r>
            <w:r w:rsidRPr="00D148A7">
              <w:rPr>
                <w:rFonts w:cstheme="minorHAnsi"/>
                <w:spacing w:val="-1"/>
              </w:rPr>
              <w:t>notice</w:t>
            </w:r>
            <w:r w:rsidRPr="00D148A7">
              <w:rPr>
                <w:rFonts w:cstheme="minorHAnsi"/>
                <w:spacing w:val="-4"/>
              </w:rPr>
              <w:t xml:space="preserve"> </w:t>
            </w:r>
            <w:r w:rsidRPr="00D148A7">
              <w:rPr>
                <w:rFonts w:cstheme="minorHAnsi"/>
                <w:spacing w:val="-1"/>
              </w:rPr>
              <w:t>served</w:t>
            </w:r>
            <w:r w:rsidRPr="00D148A7">
              <w:rPr>
                <w:rFonts w:cstheme="minorHAnsi"/>
                <w:spacing w:val="-2"/>
              </w:rPr>
              <w:t xml:space="preserve"> </w:t>
            </w:r>
            <w:r w:rsidRPr="00D148A7">
              <w:rPr>
                <w:rFonts w:cstheme="minorHAnsi"/>
              </w:rPr>
              <w:t>by</w:t>
            </w:r>
            <w:r w:rsidRPr="00D148A7">
              <w:rPr>
                <w:rFonts w:cstheme="minorHAnsi"/>
                <w:spacing w:val="-4"/>
              </w:rPr>
              <w:t xml:space="preserve"> </w:t>
            </w:r>
            <w:r w:rsidRPr="00D148A7">
              <w:rPr>
                <w:rFonts w:cstheme="minorHAnsi"/>
              </w:rPr>
              <w:t>the</w:t>
            </w:r>
            <w:r w:rsidRPr="00D148A7">
              <w:rPr>
                <w:rFonts w:cstheme="minorHAnsi"/>
                <w:spacing w:val="-2"/>
              </w:rPr>
              <w:t xml:space="preserve"> </w:t>
            </w:r>
            <w:r w:rsidRPr="00D148A7">
              <w:rPr>
                <w:rFonts w:cstheme="minorHAnsi"/>
                <w:spacing w:val="-1"/>
              </w:rPr>
              <w:t>Affected</w:t>
            </w:r>
            <w:r w:rsidRPr="00D148A7">
              <w:rPr>
                <w:rFonts w:cstheme="minorHAnsi"/>
                <w:spacing w:val="-2"/>
              </w:rPr>
              <w:t xml:space="preserve"> </w:t>
            </w:r>
            <w:r w:rsidRPr="00D148A7">
              <w:rPr>
                <w:rFonts w:cstheme="minorHAnsi"/>
                <w:spacing w:val="-1"/>
              </w:rPr>
              <w:t>Party</w:t>
            </w:r>
            <w:r w:rsidRPr="00D148A7">
              <w:rPr>
                <w:rFonts w:cstheme="minorHAnsi"/>
                <w:spacing w:val="-4"/>
              </w:rPr>
              <w:t xml:space="preserve"> </w:t>
            </w:r>
            <w:r w:rsidRPr="00D148A7">
              <w:rPr>
                <w:rFonts w:cstheme="minorHAnsi"/>
              </w:rPr>
              <w:t>on</w:t>
            </w:r>
            <w:r w:rsidRPr="00D148A7">
              <w:rPr>
                <w:rFonts w:cstheme="minorHAnsi"/>
                <w:spacing w:val="-5"/>
              </w:rPr>
              <w:t xml:space="preserve"> </w:t>
            </w:r>
            <w:r w:rsidRPr="00D148A7">
              <w:rPr>
                <w:rFonts w:cstheme="minorHAnsi"/>
              </w:rPr>
              <w:t>the</w:t>
            </w:r>
            <w:r w:rsidRPr="00D148A7">
              <w:rPr>
                <w:rFonts w:cstheme="minorHAnsi"/>
                <w:spacing w:val="23"/>
              </w:rPr>
              <w:t xml:space="preserve"> </w:t>
            </w:r>
            <w:r w:rsidRPr="00D148A7">
              <w:rPr>
                <w:rFonts w:cstheme="minorHAnsi"/>
              </w:rPr>
              <w:t>other</w:t>
            </w:r>
            <w:r w:rsidRPr="00D148A7">
              <w:rPr>
                <w:rFonts w:cstheme="minorHAnsi"/>
                <w:spacing w:val="44"/>
              </w:rPr>
              <w:t xml:space="preserve"> </w:t>
            </w:r>
            <w:r w:rsidRPr="00D148A7">
              <w:rPr>
                <w:rFonts w:cstheme="minorHAnsi"/>
                <w:spacing w:val="-1"/>
              </w:rPr>
              <w:t>Party</w:t>
            </w:r>
            <w:r w:rsidRPr="00D148A7">
              <w:rPr>
                <w:rFonts w:cstheme="minorHAnsi"/>
                <w:spacing w:val="41"/>
              </w:rPr>
              <w:t xml:space="preserve"> </w:t>
            </w:r>
            <w:r w:rsidRPr="00D148A7">
              <w:rPr>
                <w:rFonts w:cstheme="minorHAnsi"/>
                <w:spacing w:val="-1"/>
              </w:rPr>
              <w:t>stating</w:t>
            </w:r>
            <w:r w:rsidRPr="00D148A7">
              <w:rPr>
                <w:rFonts w:cstheme="minorHAnsi"/>
                <w:spacing w:val="43"/>
              </w:rPr>
              <w:t xml:space="preserve"> </w:t>
            </w:r>
            <w:r w:rsidRPr="00D148A7">
              <w:rPr>
                <w:rFonts w:cstheme="minorHAnsi"/>
                <w:spacing w:val="-1"/>
              </w:rPr>
              <w:t>that</w:t>
            </w:r>
            <w:r w:rsidRPr="00D148A7">
              <w:rPr>
                <w:rFonts w:cstheme="minorHAnsi"/>
                <w:spacing w:val="42"/>
              </w:rPr>
              <w:t xml:space="preserve"> </w:t>
            </w:r>
            <w:r w:rsidRPr="00D148A7">
              <w:rPr>
                <w:rFonts w:cstheme="minorHAnsi"/>
              </w:rPr>
              <w:t>the</w:t>
            </w:r>
            <w:r w:rsidRPr="00D148A7">
              <w:rPr>
                <w:rFonts w:cstheme="minorHAnsi"/>
                <w:spacing w:val="43"/>
              </w:rPr>
              <w:t xml:space="preserve"> </w:t>
            </w:r>
            <w:r w:rsidRPr="00D148A7">
              <w:rPr>
                <w:rFonts w:cstheme="minorHAnsi"/>
                <w:spacing w:val="-1"/>
              </w:rPr>
              <w:t>Affected</w:t>
            </w:r>
            <w:r w:rsidRPr="00D148A7">
              <w:rPr>
                <w:rFonts w:cstheme="minorHAnsi"/>
                <w:spacing w:val="44"/>
              </w:rPr>
              <w:t xml:space="preserve"> </w:t>
            </w:r>
            <w:r w:rsidRPr="00D148A7">
              <w:rPr>
                <w:rFonts w:cstheme="minorHAnsi"/>
                <w:spacing w:val="-1"/>
              </w:rPr>
              <w:t>Party</w:t>
            </w:r>
            <w:r w:rsidRPr="00D148A7">
              <w:rPr>
                <w:rFonts w:cstheme="minorHAnsi"/>
                <w:spacing w:val="42"/>
              </w:rPr>
              <w:t xml:space="preserve"> </w:t>
            </w:r>
            <w:r w:rsidRPr="00D148A7">
              <w:rPr>
                <w:rFonts w:cstheme="minorHAnsi"/>
                <w:spacing w:val="-1"/>
              </w:rPr>
              <w:t>believes</w:t>
            </w:r>
            <w:r w:rsidRPr="00D148A7">
              <w:rPr>
                <w:rFonts w:cstheme="minorHAnsi"/>
                <w:spacing w:val="43"/>
              </w:rPr>
              <w:t xml:space="preserve"> </w:t>
            </w:r>
            <w:r w:rsidRPr="00D148A7">
              <w:rPr>
                <w:rFonts w:cstheme="minorHAnsi"/>
                <w:spacing w:val="-1"/>
              </w:rPr>
              <w:t>that</w:t>
            </w:r>
            <w:r w:rsidRPr="00D148A7">
              <w:rPr>
                <w:rFonts w:cstheme="minorHAnsi"/>
                <w:spacing w:val="33"/>
              </w:rPr>
              <w:t xml:space="preserve"> </w:t>
            </w:r>
            <w:r w:rsidRPr="00D148A7">
              <w:rPr>
                <w:rFonts w:cstheme="minorHAnsi"/>
                <w:spacing w:val="-1"/>
              </w:rPr>
              <w:t>there</w:t>
            </w:r>
            <w:r w:rsidRPr="00D148A7">
              <w:rPr>
                <w:rFonts w:cstheme="minorHAnsi"/>
                <w:spacing w:val="-2"/>
              </w:rPr>
              <w:t xml:space="preserve"> </w:t>
            </w:r>
            <w:r w:rsidRPr="00D148A7">
              <w:rPr>
                <w:rFonts w:cstheme="minorHAnsi"/>
                <w:spacing w:val="-1"/>
              </w:rPr>
              <w:t>is</w:t>
            </w:r>
            <w:r w:rsidRPr="00D148A7">
              <w:rPr>
                <w:rFonts w:cstheme="minorHAnsi"/>
                <w:spacing w:val="1"/>
              </w:rPr>
              <w:t xml:space="preserve"> </w:t>
            </w:r>
            <w:r w:rsidRPr="00D148A7">
              <w:rPr>
                <w:rFonts w:cstheme="minorHAnsi"/>
              </w:rPr>
              <w:t xml:space="preserve">a </w:t>
            </w:r>
            <w:r w:rsidRPr="00D148A7">
              <w:rPr>
                <w:rFonts w:cstheme="minorHAnsi"/>
                <w:spacing w:val="-1"/>
              </w:rPr>
              <w:t>Force</w:t>
            </w:r>
            <w:r w:rsidRPr="00D148A7">
              <w:rPr>
                <w:rFonts w:cstheme="minorHAnsi"/>
                <w:spacing w:val="-2"/>
              </w:rPr>
              <w:t xml:space="preserve"> </w:t>
            </w:r>
            <w:r w:rsidRPr="00D148A7">
              <w:rPr>
                <w:rFonts w:cstheme="minorHAnsi"/>
                <w:spacing w:val="-1"/>
              </w:rPr>
              <w:t>Majeure</w:t>
            </w:r>
            <w:r w:rsidRPr="00D148A7">
              <w:rPr>
                <w:rFonts w:cstheme="minorHAnsi"/>
                <w:spacing w:val="-2"/>
              </w:rPr>
              <w:t xml:space="preserve"> </w:t>
            </w:r>
            <w:r w:rsidRPr="00D148A7">
              <w:rPr>
                <w:rFonts w:cstheme="minorHAnsi"/>
                <w:spacing w:val="-1"/>
              </w:rPr>
              <w:t>Event</w:t>
            </w:r>
          </w:p>
        </w:tc>
      </w:tr>
      <w:tr w:rsidR="00486D7A" w14:paraId="19F74AE0" w14:textId="77777777" w:rsidTr="007E45E8">
        <w:tc>
          <w:tcPr>
            <w:tcW w:w="2552" w:type="dxa"/>
          </w:tcPr>
          <w:p w14:paraId="3686433C" w14:textId="77777777" w:rsidR="00486D7A" w:rsidRDefault="00486D7A" w:rsidP="00486D7A">
            <w:pPr>
              <w:jc w:val="left"/>
              <w:rPr>
                <w:b/>
              </w:rPr>
            </w:pPr>
            <w:r>
              <w:rPr>
                <w:b/>
              </w:rPr>
              <w:t>Framework</w:t>
            </w:r>
          </w:p>
        </w:tc>
        <w:tc>
          <w:tcPr>
            <w:tcW w:w="6095" w:type="dxa"/>
          </w:tcPr>
          <w:p w14:paraId="57CE21E6" w14:textId="77777777" w:rsidR="00486D7A" w:rsidRDefault="00486D7A" w:rsidP="00486D7A">
            <w:r>
              <w:t>means the framework agreement reference RM6100 between the Supplier and CCS</w:t>
            </w:r>
          </w:p>
        </w:tc>
      </w:tr>
      <w:tr w:rsidR="00486D7A" w14:paraId="4B7CF20B" w14:textId="77777777" w:rsidTr="007E45E8">
        <w:tc>
          <w:tcPr>
            <w:tcW w:w="2552" w:type="dxa"/>
          </w:tcPr>
          <w:p w14:paraId="3F003071" w14:textId="77777777" w:rsidR="00486D7A" w:rsidRDefault="00486D7A" w:rsidP="00486D7A">
            <w:pPr>
              <w:jc w:val="left"/>
              <w:rPr>
                <w:b/>
              </w:rPr>
            </w:pPr>
            <w:r>
              <w:rPr>
                <w:b/>
              </w:rPr>
              <w:t>GDPR</w:t>
            </w:r>
          </w:p>
        </w:tc>
        <w:tc>
          <w:tcPr>
            <w:tcW w:w="6095" w:type="dxa"/>
          </w:tcPr>
          <w:p w14:paraId="054F3A51" w14:textId="77777777" w:rsidR="00486D7A" w:rsidRDefault="00486D7A" w:rsidP="00486D7A">
            <w:r>
              <w:t>the General Data Protection Regulation (Regulation (EU) 2016/679)</w:t>
            </w:r>
          </w:p>
        </w:tc>
      </w:tr>
      <w:tr w:rsidR="00486D7A" w14:paraId="425578D9" w14:textId="77777777" w:rsidTr="007E45E8">
        <w:tc>
          <w:tcPr>
            <w:tcW w:w="2552" w:type="dxa"/>
          </w:tcPr>
          <w:p w14:paraId="135E67D1" w14:textId="77777777" w:rsidR="00486D7A" w:rsidRDefault="00486D7A" w:rsidP="00486D7A">
            <w:pPr>
              <w:jc w:val="left"/>
              <w:rPr>
                <w:b/>
              </w:rPr>
            </w:pPr>
            <w:r>
              <w:rPr>
                <w:b/>
              </w:rPr>
              <w:t>General Change in Law</w:t>
            </w:r>
          </w:p>
        </w:tc>
        <w:tc>
          <w:tcPr>
            <w:tcW w:w="6095" w:type="dxa"/>
          </w:tcPr>
          <w:p w14:paraId="27C16BE8" w14:textId="77777777" w:rsidR="00486D7A" w:rsidRDefault="00486D7A" w:rsidP="00486D7A">
            <w:r w:rsidRPr="00936E62">
              <w:t>means a Change in Law where the change is of a general legislative nature (including taxation or duties of any sort affecting the Supplier) or which affects or relates to a Comparable Supply</w:t>
            </w:r>
          </w:p>
        </w:tc>
      </w:tr>
      <w:tr w:rsidR="00486D7A" w14:paraId="442809A6" w14:textId="77777777" w:rsidTr="007E45E8">
        <w:tc>
          <w:tcPr>
            <w:tcW w:w="2552" w:type="dxa"/>
          </w:tcPr>
          <w:p w14:paraId="640A074E" w14:textId="77777777" w:rsidR="00486D7A" w:rsidRDefault="00486D7A" w:rsidP="00486D7A">
            <w:pPr>
              <w:jc w:val="left"/>
              <w:rPr>
                <w:b/>
              </w:rPr>
            </w:pPr>
            <w:r>
              <w:rPr>
                <w:b/>
              </w:rPr>
              <w:t>Government</w:t>
            </w:r>
          </w:p>
        </w:tc>
        <w:tc>
          <w:tcPr>
            <w:tcW w:w="6095" w:type="dxa"/>
          </w:tcPr>
          <w:p w14:paraId="6FC71971" w14:textId="77777777" w:rsidR="00486D7A" w:rsidRDefault="00486D7A" w:rsidP="00486D7A">
            <w:r>
              <w:t>the government of the United Kingdom (including the Northern Ireland Assembly and Executive Committee, the Scottish Government and the National Assembly for Wales), including government ministers and government departments and particular bodies, persons, commissions or agencies from time to time carrying out functions on its behalf</w:t>
            </w:r>
          </w:p>
        </w:tc>
      </w:tr>
      <w:tr w:rsidR="00486D7A" w14:paraId="5798115C" w14:textId="77777777" w:rsidTr="007E45E8">
        <w:tc>
          <w:tcPr>
            <w:tcW w:w="2552" w:type="dxa"/>
          </w:tcPr>
          <w:p w14:paraId="4F06FA0C" w14:textId="77777777" w:rsidR="00486D7A" w:rsidRDefault="00486D7A" w:rsidP="00486D7A">
            <w:pPr>
              <w:jc w:val="left"/>
              <w:rPr>
                <w:b/>
              </w:rPr>
            </w:pPr>
            <w:r>
              <w:rPr>
                <w:b/>
              </w:rPr>
              <w:lastRenderedPageBreak/>
              <w:t>Guarantee</w:t>
            </w:r>
          </w:p>
        </w:tc>
        <w:tc>
          <w:tcPr>
            <w:tcW w:w="6095" w:type="dxa"/>
          </w:tcPr>
          <w:p w14:paraId="59B388E8" w14:textId="77777777" w:rsidR="00486D7A" w:rsidRDefault="00486D7A" w:rsidP="00486D7A">
            <w:r>
              <w:t>means a deed of guarantee executed by the Guarantor in favour of the Buyer in the form set out in the Annex of Schedule S8 (Guarantee) where used</w:t>
            </w:r>
          </w:p>
        </w:tc>
      </w:tr>
      <w:tr w:rsidR="00486D7A" w14:paraId="3F3190B2" w14:textId="77777777" w:rsidTr="007E45E8">
        <w:tc>
          <w:tcPr>
            <w:tcW w:w="2552" w:type="dxa"/>
          </w:tcPr>
          <w:p w14:paraId="7FDED188" w14:textId="77777777" w:rsidR="00486D7A" w:rsidRDefault="00486D7A" w:rsidP="00486D7A">
            <w:pPr>
              <w:jc w:val="left"/>
              <w:rPr>
                <w:b/>
              </w:rPr>
            </w:pPr>
            <w:r>
              <w:rPr>
                <w:b/>
              </w:rPr>
              <w:t>Guarantor</w:t>
            </w:r>
          </w:p>
        </w:tc>
        <w:tc>
          <w:tcPr>
            <w:tcW w:w="6095" w:type="dxa"/>
          </w:tcPr>
          <w:p w14:paraId="221949D1" w14:textId="77777777" w:rsidR="00486D7A" w:rsidRDefault="00486D7A" w:rsidP="00486D7A">
            <w:r>
              <w:t>means the entity (if any) set out in the Order Form who executes a Guarantee in favour of the Buyer</w:t>
            </w:r>
          </w:p>
        </w:tc>
      </w:tr>
      <w:tr w:rsidR="00486D7A" w14:paraId="4234B8B8" w14:textId="77777777" w:rsidTr="007E45E8">
        <w:tc>
          <w:tcPr>
            <w:tcW w:w="2552" w:type="dxa"/>
          </w:tcPr>
          <w:p w14:paraId="6B88D839" w14:textId="77777777" w:rsidR="00486D7A" w:rsidRDefault="00486D7A" w:rsidP="00486D7A">
            <w:pPr>
              <w:jc w:val="left"/>
              <w:rPr>
                <w:b/>
              </w:rPr>
            </w:pPr>
            <w:r>
              <w:rPr>
                <w:b/>
              </w:rPr>
              <w:t xml:space="preserve">Implementation Plan </w:t>
            </w:r>
          </w:p>
        </w:tc>
        <w:tc>
          <w:tcPr>
            <w:tcW w:w="6095" w:type="dxa"/>
          </w:tcPr>
          <w:p w14:paraId="7BDC018F" w14:textId="77777777" w:rsidR="00486D7A" w:rsidRDefault="00486D7A" w:rsidP="00486D7A">
            <w:r w:rsidRPr="00B23E2B">
              <w:t>means the Outline Implementation Plan or (if and when approved by the Buyer pursuant to Paragraph 3 of Schedule S1 (Implementation Plan)), where used, the Detailed Implementation Plan as updated in accordance with Paragraph 4 of Schedule S1 (Implementation Plan) where used, from time to time</w:t>
            </w:r>
          </w:p>
        </w:tc>
      </w:tr>
      <w:tr w:rsidR="00486D7A" w14:paraId="6802035F" w14:textId="77777777" w:rsidTr="007E45E8">
        <w:tc>
          <w:tcPr>
            <w:tcW w:w="2552" w:type="dxa"/>
          </w:tcPr>
          <w:p w14:paraId="7B9F48BA" w14:textId="77777777" w:rsidR="00486D7A" w:rsidRDefault="00486D7A" w:rsidP="00486D7A">
            <w:pPr>
              <w:jc w:val="left"/>
              <w:rPr>
                <w:b/>
              </w:rPr>
            </w:pPr>
            <w:r>
              <w:rPr>
                <w:b/>
              </w:rPr>
              <w:t>Indemnified Person</w:t>
            </w:r>
          </w:p>
        </w:tc>
        <w:tc>
          <w:tcPr>
            <w:tcW w:w="6095" w:type="dxa"/>
          </w:tcPr>
          <w:p w14:paraId="28B5F844" w14:textId="77777777" w:rsidR="00486D7A" w:rsidRPr="007C241C" w:rsidRDefault="00486D7A" w:rsidP="00486D7A">
            <w:pPr>
              <w:rPr>
                <w:rFonts w:cstheme="minorHAnsi"/>
              </w:rPr>
            </w:pPr>
            <w:r w:rsidRPr="007C241C">
              <w:rPr>
                <w:rFonts w:cstheme="minorHAnsi"/>
              </w:rPr>
              <w:t>means the Buyer and each and every person to whom the Buyer (or any direct or indirect sub</w:t>
            </w:r>
            <w:r w:rsidRPr="007C241C">
              <w:rPr>
                <w:rFonts w:cstheme="minorHAnsi"/>
              </w:rPr>
              <w:noBreakHyphen/>
              <w:t>licensee of the Buyer) sub</w:t>
            </w:r>
            <w:r w:rsidRPr="007C241C">
              <w:rPr>
                <w:rFonts w:cstheme="minorHAnsi"/>
              </w:rPr>
              <w:noBreakHyphen/>
              <w:t>licenses, assigns or novates any Relevant IPRs or rights in Relevant IPRs in accordance with this Contract</w:t>
            </w:r>
          </w:p>
        </w:tc>
      </w:tr>
      <w:tr w:rsidR="00486D7A" w14:paraId="29C32BF7" w14:textId="77777777" w:rsidTr="007E45E8">
        <w:tc>
          <w:tcPr>
            <w:tcW w:w="2552" w:type="dxa"/>
          </w:tcPr>
          <w:p w14:paraId="304835F8" w14:textId="77777777" w:rsidR="00486D7A" w:rsidRDefault="00486D7A" w:rsidP="00486D7A">
            <w:pPr>
              <w:jc w:val="left"/>
              <w:rPr>
                <w:b/>
              </w:rPr>
            </w:pPr>
            <w:r>
              <w:rPr>
                <w:b/>
              </w:rPr>
              <w:t>Information</w:t>
            </w:r>
          </w:p>
        </w:tc>
        <w:tc>
          <w:tcPr>
            <w:tcW w:w="6095" w:type="dxa"/>
          </w:tcPr>
          <w:p w14:paraId="5D4B387E" w14:textId="77777777" w:rsidR="00486D7A" w:rsidRPr="007C241C" w:rsidRDefault="00486D7A" w:rsidP="00486D7A">
            <w:pPr>
              <w:rPr>
                <w:rFonts w:cstheme="minorHAnsi"/>
              </w:rPr>
            </w:pPr>
            <w:r w:rsidRPr="0015695E">
              <w:rPr>
                <w:rFonts w:cstheme="minorHAnsi"/>
              </w:rPr>
              <w:t>has  the  meaning  given  to  it  under  section  84  of  the Freedom of Information Act 2000</w:t>
            </w:r>
          </w:p>
        </w:tc>
      </w:tr>
      <w:tr w:rsidR="00486D7A" w14:paraId="44981791" w14:textId="77777777" w:rsidTr="007E45E8">
        <w:tc>
          <w:tcPr>
            <w:tcW w:w="2552" w:type="dxa"/>
          </w:tcPr>
          <w:p w14:paraId="3F7A75AD" w14:textId="77777777" w:rsidR="00486D7A" w:rsidRDefault="00486D7A" w:rsidP="00486D7A">
            <w:pPr>
              <w:jc w:val="left"/>
              <w:rPr>
                <w:b/>
              </w:rPr>
            </w:pPr>
            <w:r>
              <w:rPr>
                <w:b/>
              </w:rPr>
              <w:t>Independent Control</w:t>
            </w:r>
          </w:p>
        </w:tc>
        <w:tc>
          <w:tcPr>
            <w:tcW w:w="6095" w:type="dxa"/>
          </w:tcPr>
          <w:p w14:paraId="58014A9C" w14:textId="77777777" w:rsidR="00486D7A" w:rsidRPr="007C241C" w:rsidRDefault="00486D7A" w:rsidP="00486D7A">
            <w:pPr>
              <w:rPr>
                <w:rFonts w:cstheme="minorHAnsi"/>
              </w:rPr>
            </w:pPr>
            <w:r w:rsidRPr="00A364E2">
              <w:rPr>
                <w:rFonts w:cstheme="minorHAnsi"/>
              </w:rPr>
              <w:t>where a Controller has provided Personal Data to another Party which is not a Processor or a Joint Controller because the recipient itself determines the purposes and means of Processing but does so separately from the Controller providing it with Personal Data and “Independent Controller” shall be construed accordingly</w:t>
            </w:r>
          </w:p>
        </w:tc>
      </w:tr>
      <w:tr w:rsidR="00486D7A" w14:paraId="4DB874C7" w14:textId="77777777" w:rsidTr="007E45E8">
        <w:tc>
          <w:tcPr>
            <w:tcW w:w="2552" w:type="dxa"/>
          </w:tcPr>
          <w:p w14:paraId="19CCE7CD" w14:textId="77777777" w:rsidR="00486D7A" w:rsidRDefault="00486D7A" w:rsidP="00486D7A">
            <w:pPr>
              <w:jc w:val="left"/>
              <w:rPr>
                <w:b/>
              </w:rPr>
            </w:pPr>
            <w:r>
              <w:rPr>
                <w:b/>
              </w:rPr>
              <w:t>Initial Term</w:t>
            </w:r>
          </w:p>
        </w:tc>
        <w:tc>
          <w:tcPr>
            <w:tcW w:w="6095" w:type="dxa"/>
          </w:tcPr>
          <w:p w14:paraId="64E559F2" w14:textId="77777777" w:rsidR="00486D7A" w:rsidRDefault="00486D7A" w:rsidP="00486D7A">
            <w:r>
              <w:t>means a period from the Commencement Date as specified in the Order Form</w:t>
            </w:r>
          </w:p>
        </w:tc>
      </w:tr>
      <w:tr w:rsidR="00486D7A" w14:paraId="5D86B7B9" w14:textId="77777777" w:rsidTr="007E45E8">
        <w:tc>
          <w:tcPr>
            <w:tcW w:w="2552" w:type="dxa"/>
          </w:tcPr>
          <w:p w14:paraId="3864C44B" w14:textId="77777777" w:rsidR="00486D7A" w:rsidRDefault="00486D7A" w:rsidP="00486D7A">
            <w:pPr>
              <w:jc w:val="left"/>
              <w:rPr>
                <w:b/>
              </w:rPr>
            </w:pPr>
            <w:r>
              <w:rPr>
                <w:b/>
              </w:rPr>
              <w:t>Insolvency Event</w:t>
            </w:r>
          </w:p>
        </w:tc>
        <w:tc>
          <w:tcPr>
            <w:tcW w:w="6095" w:type="dxa"/>
          </w:tcPr>
          <w:p w14:paraId="0CCB4E76" w14:textId="77777777" w:rsidR="00486D7A" w:rsidRDefault="00486D7A" w:rsidP="00486D7A">
            <w:r>
              <w:t>means, in respect of the Supplier or Guarantor (as applicable):</w:t>
            </w:r>
          </w:p>
          <w:p w14:paraId="6E8DB6D8" w14:textId="77777777" w:rsidR="00486D7A" w:rsidRDefault="00486D7A" w:rsidP="00FF364D">
            <w:pPr>
              <w:pStyle w:val="BodyText"/>
              <w:numPr>
                <w:ilvl w:val="0"/>
                <w:numId w:val="66"/>
              </w:numPr>
              <w:spacing w:before="120" w:after="120"/>
              <w:ind w:left="458" w:hanging="458"/>
              <w:jc w:val="left"/>
            </w:pPr>
            <w:r>
              <w:t>a proposal is made for a voluntary arrangement within Part I of the Insolvency Act 1986 or of any other composition scheme or arrangement with, or assignment for the benefit of, its creditors; or</w:t>
            </w:r>
          </w:p>
          <w:p w14:paraId="4DAC5C3A" w14:textId="77777777" w:rsidR="00486D7A" w:rsidRDefault="00486D7A" w:rsidP="00FF364D">
            <w:pPr>
              <w:pStyle w:val="BodyText"/>
              <w:numPr>
                <w:ilvl w:val="0"/>
                <w:numId w:val="66"/>
              </w:numPr>
              <w:spacing w:before="120" w:after="120"/>
              <w:ind w:left="458" w:hanging="458"/>
              <w:jc w:val="left"/>
            </w:pPr>
            <w:r>
              <w:t>a shareholders' meeting is convened for the purpose of considering a resolution that it be wound up or a resolution for its winding-up is passed (other than as part of, and exclusively for the purpose of, a bona fide reconstruction or amalgamation); or</w:t>
            </w:r>
          </w:p>
          <w:p w14:paraId="685AFC4D" w14:textId="77777777" w:rsidR="00486D7A" w:rsidRDefault="00486D7A" w:rsidP="00FF364D">
            <w:pPr>
              <w:pStyle w:val="BodyText"/>
              <w:numPr>
                <w:ilvl w:val="0"/>
                <w:numId w:val="66"/>
              </w:numPr>
              <w:spacing w:before="120" w:after="120"/>
              <w:ind w:left="458" w:hanging="458"/>
              <w:jc w:val="left"/>
            </w:pPr>
            <w: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58E1102" w14:textId="77777777" w:rsidR="00486D7A" w:rsidRDefault="00486D7A" w:rsidP="00FF364D">
            <w:pPr>
              <w:pStyle w:val="BodyText"/>
              <w:numPr>
                <w:ilvl w:val="0"/>
                <w:numId w:val="66"/>
              </w:numPr>
              <w:spacing w:before="120" w:after="120"/>
              <w:ind w:left="458" w:hanging="458"/>
              <w:jc w:val="left"/>
            </w:pPr>
            <w:r>
              <w:lastRenderedPageBreak/>
              <w:t>a receiver, administrative receiver or similar officer is appointed over the whole or any part of its business or assets; or</w:t>
            </w:r>
          </w:p>
          <w:p w14:paraId="362F36F2" w14:textId="77777777" w:rsidR="00486D7A" w:rsidRDefault="00486D7A" w:rsidP="00FF364D">
            <w:pPr>
              <w:pStyle w:val="BodyText"/>
              <w:numPr>
                <w:ilvl w:val="0"/>
                <w:numId w:val="66"/>
              </w:numPr>
              <w:spacing w:before="120" w:after="120"/>
              <w:ind w:left="458" w:hanging="458"/>
              <w:jc w:val="left"/>
            </w:pPr>
            <w:r>
              <w:t>an application is made either for the appointment of an administrator or for an administration order, an administrator is appointed, or notice of intention to appoint an administrator is given; or</w:t>
            </w:r>
          </w:p>
          <w:p w14:paraId="4C5BA4C0" w14:textId="77777777" w:rsidR="00486D7A" w:rsidRDefault="00486D7A" w:rsidP="00FF364D">
            <w:pPr>
              <w:pStyle w:val="BodyText"/>
              <w:numPr>
                <w:ilvl w:val="0"/>
                <w:numId w:val="66"/>
              </w:numPr>
              <w:spacing w:before="120" w:after="120"/>
              <w:ind w:left="458" w:hanging="458"/>
              <w:jc w:val="left"/>
            </w:pPr>
            <w:r>
              <w:t>it is or becomes insolvent within the meaning of section 123 of the Insolvency Act 1986; or</w:t>
            </w:r>
          </w:p>
          <w:p w14:paraId="72CC347C" w14:textId="77777777" w:rsidR="00486D7A" w:rsidRDefault="00486D7A" w:rsidP="00FF364D">
            <w:pPr>
              <w:pStyle w:val="BodyText"/>
              <w:numPr>
                <w:ilvl w:val="0"/>
                <w:numId w:val="66"/>
              </w:numPr>
              <w:spacing w:before="120" w:after="120"/>
              <w:ind w:left="458" w:hanging="458"/>
              <w:jc w:val="left"/>
            </w:pPr>
            <w:r>
              <w:t>being a "small company" within the meaning of section 382(3) of the Companies Act 2006, a moratorium comes into force pursuant to Schedule A1 of the Insolvency Act 1986; or</w:t>
            </w:r>
          </w:p>
          <w:p w14:paraId="1F0677FA" w14:textId="77777777" w:rsidR="00486D7A" w:rsidRDefault="00486D7A" w:rsidP="00FF364D">
            <w:pPr>
              <w:pStyle w:val="BodyText"/>
              <w:numPr>
                <w:ilvl w:val="0"/>
                <w:numId w:val="66"/>
              </w:numPr>
              <w:spacing w:before="120" w:after="120"/>
              <w:ind w:left="458" w:hanging="458"/>
              <w:jc w:val="left"/>
            </w:pPr>
            <w:r>
              <w:t>where the person is an individual or partnership, any event analogous to those listed in limbs (a) to (g) (inclusive) occurs in relation to that individual or partnership; or</w:t>
            </w:r>
          </w:p>
          <w:p w14:paraId="56358045" w14:textId="77777777" w:rsidR="00486D7A" w:rsidRDefault="00486D7A" w:rsidP="00FF364D">
            <w:pPr>
              <w:pStyle w:val="BodyText"/>
              <w:numPr>
                <w:ilvl w:val="0"/>
                <w:numId w:val="66"/>
              </w:numPr>
              <w:spacing w:before="120" w:after="120"/>
              <w:ind w:left="458" w:hanging="458"/>
              <w:jc w:val="left"/>
            </w:pPr>
            <w:r>
              <w:t>any event analogous to those listed in limbs (a) to (h) (inclusive) occurs under the law of any other jurisdiction</w:t>
            </w:r>
          </w:p>
        </w:tc>
      </w:tr>
      <w:tr w:rsidR="00486D7A" w14:paraId="34E586D9" w14:textId="77777777" w:rsidTr="007E45E8">
        <w:tc>
          <w:tcPr>
            <w:tcW w:w="2552" w:type="dxa"/>
          </w:tcPr>
          <w:p w14:paraId="14431A30" w14:textId="77777777" w:rsidR="00486D7A" w:rsidRDefault="00486D7A" w:rsidP="00486D7A">
            <w:pPr>
              <w:jc w:val="left"/>
              <w:rPr>
                <w:b/>
              </w:rPr>
            </w:pPr>
            <w:r>
              <w:rPr>
                <w:b/>
              </w:rPr>
              <w:lastRenderedPageBreak/>
              <w:t>Intellectual Property Rights or IPR</w:t>
            </w:r>
          </w:p>
        </w:tc>
        <w:tc>
          <w:tcPr>
            <w:tcW w:w="6095" w:type="dxa"/>
          </w:tcPr>
          <w:p w14:paraId="6D505F14" w14:textId="77777777" w:rsidR="00486D7A" w:rsidRDefault="00486D7A" w:rsidP="00486D7A">
            <w:r>
              <w:t>means:</w:t>
            </w:r>
          </w:p>
          <w:p w14:paraId="3F5C7295" w14:textId="77777777" w:rsidR="00486D7A" w:rsidRDefault="00486D7A" w:rsidP="00FF364D">
            <w:pPr>
              <w:pStyle w:val="BodyText"/>
              <w:numPr>
                <w:ilvl w:val="0"/>
                <w:numId w:val="67"/>
              </w:numPr>
              <w:spacing w:before="120" w:after="120"/>
              <w:ind w:left="458" w:hanging="426"/>
              <w:jc w:val="left"/>
            </w:pPr>
            <w: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8A4A2C2" w14:textId="77777777" w:rsidR="00486D7A" w:rsidRDefault="00486D7A" w:rsidP="00FF364D">
            <w:pPr>
              <w:pStyle w:val="BodyText"/>
              <w:numPr>
                <w:ilvl w:val="0"/>
                <w:numId w:val="67"/>
              </w:numPr>
              <w:spacing w:before="120" w:after="120"/>
              <w:ind w:left="458" w:hanging="426"/>
              <w:jc w:val="left"/>
            </w:pPr>
            <w:r>
              <w:t>applications for registration, and the right to apply for registration, for any of the rights listed at (a) that are capable of being registered in any country or jurisdiction; and</w:t>
            </w:r>
          </w:p>
          <w:p w14:paraId="3F04C425" w14:textId="77777777" w:rsidR="00486D7A" w:rsidRDefault="00486D7A" w:rsidP="00FF364D">
            <w:pPr>
              <w:pStyle w:val="BodyText"/>
              <w:numPr>
                <w:ilvl w:val="0"/>
                <w:numId w:val="67"/>
              </w:numPr>
              <w:spacing w:before="120" w:after="120"/>
              <w:ind w:left="458" w:hanging="426"/>
              <w:jc w:val="left"/>
            </w:pPr>
            <w:r>
              <w:t>all other rights having equivalent or similar effect in any country or jurisdiction</w:t>
            </w:r>
          </w:p>
        </w:tc>
      </w:tr>
      <w:tr w:rsidR="00486D7A" w14:paraId="496C6820" w14:textId="77777777" w:rsidTr="007E45E8">
        <w:tc>
          <w:tcPr>
            <w:tcW w:w="2552" w:type="dxa"/>
          </w:tcPr>
          <w:p w14:paraId="647310A4" w14:textId="77777777" w:rsidR="00486D7A" w:rsidRPr="001662B0" w:rsidRDefault="00486D7A" w:rsidP="00486D7A">
            <w:pPr>
              <w:jc w:val="left"/>
              <w:rPr>
                <w:rFonts w:cstheme="minorHAnsi"/>
                <w:b/>
              </w:rPr>
            </w:pPr>
            <w:r>
              <w:rPr>
                <w:rFonts w:cstheme="minorHAnsi"/>
                <w:b/>
              </w:rPr>
              <w:t>IPRs Claim</w:t>
            </w:r>
          </w:p>
        </w:tc>
        <w:tc>
          <w:tcPr>
            <w:tcW w:w="6095" w:type="dxa"/>
          </w:tcPr>
          <w:p w14:paraId="2D524D4E" w14:textId="77777777" w:rsidR="00486D7A" w:rsidRPr="001662B0" w:rsidRDefault="00486D7A" w:rsidP="00486D7A">
            <w:pPr>
              <w:rPr>
                <w:rFonts w:cstheme="minorHAnsi"/>
              </w:rPr>
            </w:pPr>
            <w:r>
              <w:t xml:space="preserve">means </w:t>
            </w:r>
            <w:r w:rsidRPr="00CE7033">
              <w:t xml:space="preserve">any claim against any Indemnified Person of infringement or alleged infringement (including the defence of such infringement or alleged infringement) of any Relevant IPRs save for any such claim to the extent that it is caused by </w:t>
            </w:r>
            <w:bookmarkStart w:id="372" w:name="_Toc139080424"/>
            <w:r w:rsidRPr="00CE7033">
              <w:t xml:space="preserve">any use by or on behalf of that Indemnified Person of any Relevant IPRs, or the use of the </w:t>
            </w:r>
            <w:r>
              <w:t xml:space="preserve">Buyer </w:t>
            </w:r>
            <w:r w:rsidRPr="00CE7033">
              <w:t xml:space="preserve">Software by or on behalf of the Supplier, in either case in combination with any item not supplied or recommended by the Supplier pursuant to this </w:t>
            </w:r>
            <w:bookmarkEnd w:id="372"/>
            <w:r>
              <w:t>Contract</w:t>
            </w:r>
            <w:r w:rsidRPr="00CE7033">
              <w:t xml:space="preserve"> or for a purpose not reasonably t</w:t>
            </w:r>
            <w:r>
              <w:t xml:space="preserve">o be inferred from the Services Specification </w:t>
            </w:r>
            <w:r w:rsidRPr="00CE7033">
              <w:t xml:space="preserve">or the provisions of this </w:t>
            </w:r>
            <w:r>
              <w:t>Contract</w:t>
            </w:r>
          </w:p>
        </w:tc>
      </w:tr>
      <w:tr w:rsidR="00486D7A" w14:paraId="1F40DA48" w14:textId="77777777" w:rsidTr="007E45E8">
        <w:tc>
          <w:tcPr>
            <w:tcW w:w="2552" w:type="dxa"/>
          </w:tcPr>
          <w:p w14:paraId="5EE375B4" w14:textId="77777777" w:rsidR="00486D7A" w:rsidRPr="001662B0" w:rsidRDefault="00486D7A" w:rsidP="00486D7A">
            <w:pPr>
              <w:jc w:val="left"/>
              <w:rPr>
                <w:rFonts w:cstheme="minorHAnsi"/>
                <w:b/>
              </w:rPr>
            </w:pPr>
            <w:r w:rsidRPr="001662B0">
              <w:rPr>
                <w:rFonts w:cstheme="minorHAnsi"/>
                <w:b/>
              </w:rPr>
              <w:t>IT</w:t>
            </w:r>
          </w:p>
        </w:tc>
        <w:tc>
          <w:tcPr>
            <w:tcW w:w="6095" w:type="dxa"/>
          </w:tcPr>
          <w:p w14:paraId="572771AD" w14:textId="77777777" w:rsidR="00486D7A" w:rsidRPr="001662B0" w:rsidRDefault="00486D7A" w:rsidP="00486D7A">
            <w:pPr>
              <w:rPr>
                <w:rFonts w:cstheme="minorHAnsi"/>
              </w:rPr>
            </w:pPr>
            <w:r w:rsidRPr="001662B0">
              <w:rPr>
                <w:rFonts w:cstheme="minorHAnsi"/>
              </w:rPr>
              <w:t>means information and communications technology</w:t>
            </w:r>
          </w:p>
        </w:tc>
      </w:tr>
      <w:tr w:rsidR="00486D7A" w14:paraId="741E6FE1" w14:textId="77777777" w:rsidTr="007E45E8">
        <w:tc>
          <w:tcPr>
            <w:tcW w:w="2552" w:type="dxa"/>
          </w:tcPr>
          <w:p w14:paraId="1602CD3B" w14:textId="77777777" w:rsidR="00486D7A" w:rsidRPr="001662B0" w:rsidRDefault="00486D7A" w:rsidP="00486D7A">
            <w:pPr>
              <w:jc w:val="left"/>
              <w:rPr>
                <w:rFonts w:cstheme="minorHAnsi"/>
                <w:b/>
              </w:rPr>
            </w:pPr>
            <w:r w:rsidRPr="001662B0">
              <w:rPr>
                <w:rFonts w:cstheme="minorHAnsi"/>
                <w:b/>
                <w:spacing w:val="-2"/>
              </w:rPr>
              <w:t>IT Environment</w:t>
            </w:r>
          </w:p>
        </w:tc>
        <w:tc>
          <w:tcPr>
            <w:tcW w:w="6095" w:type="dxa"/>
          </w:tcPr>
          <w:p w14:paraId="04881872" w14:textId="77777777" w:rsidR="00486D7A" w:rsidRPr="001662B0" w:rsidRDefault="00486D7A" w:rsidP="00486D7A">
            <w:pPr>
              <w:rPr>
                <w:rFonts w:cstheme="minorHAnsi"/>
              </w:rPr>
            </w:pPr>
            <w:r w:rsidRPr="001662B0">
              <w:rPr>
                <w:rFonts w:cstheme="minorHAnsi"/>
              </w:rPr>
              <w:t>means the Buyer System and the Supplier System</w:t>
            </w:r>
          </w:p>
        </w:tc>
      </w:tr>
      <w:tr w:rsidR="00486D7A" w14:paraId="6EBBA1E5" w14:textId="77777777" w:rsidTr="007E45E8">
        <w:tc>
          <w:tcPr>
            <w:tcW w:w="2552" w:type="dxa"/>
          </w:tcPr>
          <w:p w14:paraId="4EB6F9DB" w14:textId="77777777" w:rsidR="00486D7A" w:rsidRPr="001662B0" w:rsidRDefault="00486D7A" w:rsidP="00486D7A">
            <w:pPr>
              <w:jc w:val="left"/>
              <w:rPr>
                <w:rFonts w:cstheme="minorHAnsi"/>
                <w:b/>
                <w:spacing w:val="-2"/>
              </w:rPr>
            </w:pPr>
            <w:r>
              <w:rPr>
                <w:rFonts w:cstheme="minorHAnsi"/>
                <w:b/>
                <w:spacing w:val="-2"/>
              </w:rPr>
              <w:lastRenderedPageBreak/>
              <w:t>ICT Policy</w:t>
            </w:r>
          </w:p>
        </w:tc>
        <w:tc>
          <w:tcPr>
            <w:tcW w:w="6095" w:type="dxa"/>
          </w:tcPr>
          <w:p w14:paraId="5C9C2EC8" w14:textId="77777777" w:rsidR="00486D7A" w:rsidRPr="001662B0" w:rsidRDefault="00486D7A" w:rsidP="00486D7A">
            <w:pPr>
              <w:rPr>
                <w:rFonts w:cstheme="minorHAnsi"/>
              </w:rPr>
            </w:pPr>
            <w:r w:rsidRPr="004E1F3A">
              <w:t>means the Buyer’s ICT policy, referred to in the Order Form, in force as at the Commencement Date (a copy of which has been supplied to the Supplier), as updated from time to time and notified to the Supplier</w:t>
            </w:r>
          </w:p>
        </w:tc>
      </w:tr>
      <w:tr w:rsidR="00486D7A" w14:paraId="553832B0" w14:textId="77777777" w:rsidTr="007E45E8">
        <w:tc>
          <w:tcPr>
            <w:tcW w:w="2552" w:type="dxa"/>
          </w:tcPr>
          <w:p w14:paraId="2F3EB5F8" w14:textId="77777777" w:rsidR="00486D7A" w:rsidRPr="001662B0" w:rsidRDefault="00486D7A" w:rsidP="00486D7A">
            <w:pPr>
              <w:jc w:val="left"/>
              <w:rPr>
                <w:rFonts w:cstheme="minorHAnsi"/>
                <w:b/>
                <w:spacing w:val="-2"/>
              </w:rPr>
            </w:pPr>
            <w:r>
              <w:rPr>
                <w:rFonts w:cstheme="minorHAnsi"/>
                <w:b/>
                <w:spacing w:val="-2"/>
              </w:rPr>
              <w:t>Joint Controllers</w:t>
            </w:r>
          </w:p>
        </w:tc>
        <w:tc>
          <w:tcPr>
            <w:tcW w:w="6095" w:type="dxa"/>
          </w:tcPr>
          <w:p w14:paraId="13D7B49A" w14:textId="77777777" w:rsidR="00486D7A" w:rsidRPr="005D5A7D" w:rsidRDefault="00486D7A" w:rsidP="00486D7A">
            <w:pPr>
              <w:rPr>
                <w:rFonts w:cstheme="minorHAnsi"/>
              </w:rPr>
            </w:pPr>
            <w:r w:rsidRPr="005D5A7D">
              <w:rPr>
                <w:rFonts w:eastAsia="Arial" w:cstheme="minorHAnsi"/>
              </w:rPr>
              <w:t>where two or more Controllers jointly deter</w:t>
            </w:r>
            <w:r>
              <w:rPr>
                <w:rFonts w:eastAsia="Arial" w:cstheme="minorHAnsi"/>
              </w:rPr>
              <w:t>mine the purposes and means of P</w:t>
            </w:r>
            <w:r w:rsidRPr="005D5A7D">
              <w:rPr>
                <w:rFonts w:eastAsia="Arial" w:cstheme="minorHAnsi"/>
              </w:rPr>
              <w:t>rocessing</w:t>
            </w:r>
          </w:p>
        </w:tc>
      </w:tr>
      <w:tr w:rsidR="00486D7A" w14:paraId="7C20D860" w14:textId="77777777" w:rsidTr="007E45E8">
        <w:tc>
          <w:tcPr>
            <w:tcW w:w="2552" w:type="dxa"/>
          </w:tcPr>
          <w:p w14:paraId="67FD735C" w14:textId="77777777" w:rsidR="00486D7A" w:rsidRDefault="00486D7A" w:rsidP="00486D7A">
            <w:pPr>
              <w:jc w:val="left"/>
              <w:rPr>
                <w:b/>
              </w:rPr>
            </w:pPr>
            <w:r>
              <w:rPr>
                <w:b/>
              </w:rPr>
              <w:t>Key Sub-Contract</w:t>
            </w:r>
          </w:p>
        </w:tc>
        <w:tc>
          <w:tcPr>
            <w:tcW w:w="6095" w:type="dxa"/>
          </w:tcPr>
          <w:p w14:paraId="013F8012" w14:textId="77777777" w:rsidR="00486D7A" w:rsidRDefault="00486D7A" w:rsidP="00486D7A">
            <w:r>
              <w:t xml:space="preserve">means each Sub-Contract with a Key Sub-Contractor </w:t>
            </w:r>
          </w:p>
        </w:tc>
      </w:tr>
      <w:tr w:rsidR="00486D7A" w14:paraId="3201B180" w14:textId="77777777" w:rsidTr="007E45E8">
        <w:tc>
          <w:tcPr>
            <w:tcW w:w="2552" w:type="dxa"/>
          </w:tcPr>
          <w:p w14:paraId="1319D0AB" w14:textId="77777777" w:rsidR="00486D7A" w:rsidRDefault="00486D7A" w:rsidP="00486D7A">
            <w:pPr>
              <w:jc w:val="left"/>
              <w:rPr>
                <w:b/>
              </w:rPr>
            </w:pPr>
            <w:r>
              <w:rPr>
                <w:b/>
              </w:rPr>
              <w:t>Key Sub-Contractor</w:t>
            </w:r>
          </w:p>
        </w:tc>
        <w:tc>
          <w:tcPr>
            <w:tcW w:w="6095" w:type="dxa"/>
          </w:tcPr>
          <w:p w14:paraId="6066DD73" w14:textId="77777777" w:rsidR="00486D7A" w:rsidRPr="0089399E" w:rsidRDefault="00486D7A" w:rsidP="00486D7A">
            <w:pPr>
              <w:rPr>
                <w:rFonts w:cstheme="minorHAnsi"/>
              </w:rPr>
            </w:pPr>
            <w:r w:rsidRPr="0089399E">
              <w:rPr>
                <w:rFonts w:cstheme="minorHAnsi"/>
              </w:rPr>
              <w:t>means any Sub-Contractor:</w:t>
            </w:r>
          </w:p>
          <w:p w14:paraId="654A80DB" w14:textId="77777777" w:rsidR="00486D7A" w:rsidRPr="00AB2AE1" w:rsidRDefault="00486D7A" w:rsidP="00FF364D">
            <w:pPr>
              <w:pStyle w:val="BodyText"/>
              <w:numPr>
                <w:ilvl w:val="0"/>
                <w:numId w:val="68"/>
              </w:numPr>
              <w:spacing w:before="120" w:after="120"/>
              <w:ind w:left="458" w:hanging="426"/>
              <w:jc w:val="left"/>
            </w:pPr>
            <w:r w:rsidRPr="00AB2AE1">
              <w:t>listed as such in the Order Form;</w:t>
            </w:r>
          </w:p>
          <w:p w14:paraId="763E49F7" w14:textId="77777777" w:rsidR="00486D7A" w:rsidRPr="00AB2AE1" w:rsidRDefault="00486D7A" w:rsidP="00FF364D">
            <w:pPr>
              <w:pStyle w:val="BodyText"/>
              <w:numPr>
                <w:ilvl w:val="0"/>
                <w:numId w:val="68"/>
              </w:numPr>
              <w:spacing w:before="120" w:after="120"/>
              <w:ind w:left="458" w:hanging="426"/>
              <w:jc w:val="left"/>
            </w:pPr>
            <w:r w:rsidRPr="00AB2AE1">
              <w:t>which, in the opinion of CCS or the Buyer performs (or would perform if appointed) a critical role in the provision of all or any part of the Services and/or Deliverables; and/or</w:t>
            </w:r>
          </w:p>
          <w:p w14:paraId="4EA884F6" w14:textId="77777777" w:rsidR="00486D7A" w:rsidRPr="0089399E" w:rsidRDefault="00486D7A" w:rsidP="00FF364D">
            <w:pPr>
              <w:pStyle w:val="BodyText"/>
              <w:numPr>
                <w:ilvl w:val="0"/>
                <w:numId w:val="68"/>
              </w:numPr>
              <w:spacing w:before="120" w:after="120"/>
              <w:ind w:left="458" w:hanging="426"/>
              <w:jc w:val="left"/>
              <w:rPr>
                <w:sz w:val="24"/>
                <w:szCs w:val="24"/>
              </w:rPr>
            </w:pPr>
            <w:r w:rsidRPr="00AB2AE1">
              <w:t>with a Sub-Contract with a contract value which at the time of appointment exceeds (or would exceed if appointed) 10% of the aggregate Charges forecast to</w:t>
            </w:r>
            <w:r w:rsidR="004856B9">
              <w:t xml:space="preserve"> be payable under this Contract</w:t>
            </w:r>
          </w:p>
        </w:tc>
      </w:tr>
      <w:tr w:rsidR="00486D7A" w14:paraId="4BB04CAB" w14:textId="77777777" w:rsidTr="007E45E8">
        <w:tc>
          <w:tcPr>
            <w:tcW w:w="2552" w:type="dxa"/>
          </w:tcPr>
          <w:p w14:paraId="06035711" w14:textId="77777777" w:rsidR="00486D7A" w:rsidRDefault="00486D7A" w:rsidP="00486D7A">
            <w:pPr>
              <w:jc w:val="left"/>
              <w:rPr>
                <w:b/>
              </w:rPr>
            </w:pPr>
            <w:r>
              <w:rPr>
                <w:b/>
              </w:rPr>
              <w:t>Know-How</w:t>
            </w:r>
          </w:p>
        </w:tc>
        <w:tc>
          <w:tcPr>
            <w:tcW w:w="6095" w:type="dxa"/>
          </w:tcPr>
          <w:p w14:paraId="492FD94D" w14:textId="77777777" w:rsidR="00486D7A" w:rsidRPr="007076C1" w:rsidRDefault="00486D7A" w:rsidP="00486D7A">
            <w:pPr>
              <w:rPr>
                <w:rFonts w:cstheme="minorHAnsi"/>
              </w:rPr>
            </w:pPr>
            <w:r w:rsidRPr="007076C1">
              <w:rPr>
                <w:rFonts w:cstheme="minorHAnsi"/>
              </w:rPr>
              <w:t>means all ideas, concepts, schemes, information, knowledge, techniques, methodology, and anything else in the nature of know-how relating to the Services but excluding know-how already in the other Party’s possession before the Commencement Date;</w:t>
            </w:r>
          </w:p>
        </w:tc>
      </w:tr>
      <w:tr w:rsidR="00486D7A" w14:paraId="7A6FDD64" w14:textId="77777777" w:rsidTr="007E45E8">
        <w:tc>
          <w:tcPr>
            <w:tcW w:w="2552" w:type="dxa"/>
          </w:tcPr>
          <w:p w14:paraId="457A12F7" w14:textId="77777777" w:rsidR="00486D7A" w:rsidRDefault="00486D7A" w:rsidP="00486D7A">
            <w:pPr>
              <w:jc w:val="left"/>
              <w:rPr>
                <w:b/>
              </w:rPr>
            </w:pPr>
            <w:r>
              <w:rPr>
                <w:b/>
              </w:rPr>
              <w:t>Law</w:t>
            </w:r>
          </w:p>
        </w:tc>
        <w:tc>
          <w:tcPr>
            <w:tcW w:w="6095" w:type="dxa"/>
          </w:tcPr>
          <w:p w14:paraId="77365536" w14:textId="77777777" w:rsidR="00486D7A" w:rsidRDefault="00486D7A" w:rsidP="00486D7A">
            <w: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86D7A" w14:paraId="5905C740" w14:textId="77777777" w:rsidTr="007E45E8">
        <w:tc>
          <w:tcPr>
            <w:tcW w:w="2552" w:type="dxa"/>
          </w:tcPr>
          <w:p w14:paraId="308D515F" w14:textId="77777777" w:rsidR="00486D7A" w:rsidRDefault="00486D7A" w:rsidP="00486D7A">
            <w:pPr>
              <w:jc w:val="left"/>
              <w:rPr>
                <w:b/>
              </w:rPr>
            </w:pPr>
            <w:r>
              <w:rPr>
                <w:b/>
              </w:rPr>
              <w:t>LED</w:t>
            </w:r>
          </w:p>
        </w:tc>
        <w:tc>
          <w:tcPr>
            <w:tcW w:w="6095" w:type="dxa"/>
          </w:tcPr>
          <w:p w14:paraId="38776FB8" w14:textId="77777777" w:rsidR="00486D7A" w:rsidRDefault="00486D7A" w:rsidP="00486D7A">
            <w:r>
              <w:t>means the Law Enforcement Directive (Directive (EU) 2016/680)</w:t>
            </w:r>
          </w:p>
        </w:tc>
      </w:tr>
      <w:tr w:rsidR="00486D7A" w14:paraId="0F635680" w14:textId="77777777" w:rsidTr="007E45E8">
        <w:tc>
          <w:tcPr>
            <w:tcW w:w="2552" w:type="dxa"/>
          </w:tcPr>
          <w:p w14:paraId="4DB9C12F" w14:textId="77777777" w:rsidR="00486D7A" w:rsidRDefault="00486D7A" w:rsidP="00486D7A">
            <w:pPr>
              <w:jc w:val="left"/>
              <w:rPr>
                <w:b/>
              </w:rPr>
            </w:pPr>
            <w:r>
              <w:rPr>
                <w:b/>
              </w:rPr>
              <w:t>Licensed Software</w:t>
            </w:r>
          </w:p>
        </w:tc>
        <w:tc>
          <w:tcPr>
            <w:tcW w:w="6095" w:type="dxa"/>
          </w:tcPr>
          <w:p w14:paraId="6A35073B" w14:textId="77777777" w:rsidR="00486D7A" w:rsidRPr="00791795" w:rsidRDefault="00486D7A" w:rsidP="00486D7A">
            <w:pPr>
              <w:rPr>
                <w:rFonts w:cstheme="minorHAnsi"/>
              </w:rPr>
            </w:pPr>
            <w:r w:rsidRPr="00791795">
              <w:rPr>
                <w:rFonts w:cstheme="minorHAnsi"/>
              </w:rPr>
              <w:t>means all and any Software licensed by or through the Supplier, its Sub-</w:t>
            </w:r>
            <w:r w:rsidRPr="004E1F3A">
              <w:rPr>
                <w:rFonts w:cstheme="minorHAnsi"/>
              </w:rPr>
              <w:t>Contractors or any third party to the Buyer for the purposes of or pursuant to this Contract, including any Supplier Software, Third Party Software specified in the Order Form and/or any Specially Written Software</w:t>
            </w:r>
          </w:p>
        </w:tc>
      </w:tr>
      <w:tr w:rsidR="00486D7A" w14:paraId="223BC003" w14:textId="77777777" w:rsidTr="007E45E8">
        <w:tc>
          <w:tcPr>
            <w:tcW w:w="2552" w:type="dxa"/>
          </w:tcPr>
          <w:p w14:paraId="70FA2DD6" w14:textId="77777777" w:rsidR="00486D7A" w:rsidRDefault="00486D7A" w:rsidP="00486D7A">
            <w:pPr>
              <w:jc w:val="left"/>
              <w:rPr>
                <w:b/>
              </w:rPr>
            </w:pPr>
            <w:r>
              <w:rPr>
                <w:b/>
              </w:rPr>
              <w:t>Losses or Loss</w:t>
            </w:r>
          </w:p>
        </w:tc>
        <w:tc>
          <w:tcPr>
            <w:tcW w:w="6095" w:type="dxa"/>
          </w:tcPr>
          <w:p w14:paraId="48BD5391" w14:textId="77777777" w:rsidR="00486D7A" w:rsidRDefault="00486D7A" w:rsidP="00486D7A">
            <w:r>
              <w:t>means all losses, liabilities, damages, costs, fines, expenses (including legal fees), disbursements, costs of investigation, litigation, settlement, judgment, interest and penalties whether arising in contract, tort (including negligence), breach of statutory duty, misrepresentation or otherwise</w:t>
            </w:r>
          </w:p>
        </w:tc>
      </w:tr>
      <w:tr w:rsidR="00486D7A" w14:paraId="2F85D158" w14:textId="77777777" w:rsidTr="007E45E8">
        <w:tc>
          <w:tcPr>
            <w:tcW w:w="2552" w:type="dxa"/>
          </w:tcPr>
          <w:p w14:paraId="694200DD" w14:textId="77777777" w:rsidR="00486D7A" w:rsidRDefault="00486D7A" w:rsidP="00486D7A">
            <w:pPr>
              <w:jc w:val="left"/>
              <w:rPr>
                <w:b/>
              </w:rPr>
            </w:pPr>
            <w:r>
              <w:rPr>
                <w:b/>
              </w:rPr>
              <w:lastRenderedPageBreak/>
              <w:t xml:space="preserve">Malicious Software </w:t>
            </w:r>
          </w:p>
        </w:tc>
        <w:tc>
          <w:tcPr>
            <w:tcW w:w="6095" w:type="dxa"/>
          </w:tcPr>
          <w:p w14:paraId="24280CF5" w14:textId="77777777" w:rsidR="00486D7A" w:rsidRPr="005C0F50" w:rsidRDefault="00486D7A" w:rsidP="00486D7A">
            <w:pPr>
              <w:rPr>
                <w:rFonts w:cstheme="minorHAnsi"/>
              </w:rPr>
            </w:pPr>
            <w:r w:rsidRPr="005C0F50">
              <w:rPr>
                <w:rFonts w:cstheme="minorHAnsi"/>
                <w:spacing w:val="-1"/>
              </w:rPr>
              <w:t>means</w:t>
            </w:r>
            <w:r w:rsidRPr="005C0F50">
              <w:rPr>
                <w:rFonts w:cstheme="minorHAnsi"/>
                <w:spacing w:val="5"/>
              </w:rPr>
              <w:t xml:space="preserve"> </w:t>
            </w:r>
            <w:r w:rsidRPr="005C0F50">
              <w:rPr>
                <w:rFonts w:cstheme="minorHAnsi"/>
                <w:spacing w:val="-1"/>
              </w:rPr>
              <w:t>any</w:t>
            </w:r>
            <w:r w:rsidRPr="005C0F50">
              <w:rPr>
                <w:rFonts w:cstheme="minorHAnsi"/>
                <w:spacing w:val="2"/>
              </w:rPr>
              <w:t xml:space="preserve"> </w:t>
            </w:r>
            <w:r w:rsidRPr="005C0F50">
              <w:rPr>
                <w:rFonts w:cstheme="minorHAnsi"/>
                <w:spacing w:val="-1"/>
              </w:rPr>
              <w:t>software</w:t>
            </w:r>
            <w:r w:rsidRPr="005C0F50">
              <w:rPr>
                <w:rFonts w:cstheme="minorHAnsi"/>
                <w:spacing w:val="5"/>
              </w:rPr>
              <w:t xml:space="preserve"> </w:t>
            </w:r>
            <w:r w:rsidRPr="005C0F50">
              <w:rPr>
                <w:rFonts w:cstheme="minorHAnsi"/>
                <w:spacing w:val="-1"/>
              </w:rPr>
              <w:t>program</w:t>
            </w:r>
            <w:r w:rsidRPr="005C0F50">
              <w:rPr>
                <w:rFonts w:cstheme="minorHAnsi"/>
                <w:spacing w:val="3"/>
              </w:rPr>
              <w:t xml:space="preserve"> </w:t>
            </w:r>
            <w:r w:rsidRPr="005C0F50">
              <w:rPr>
                <w:rFonts w:cstheme="minorHAnsi"/>
              </w:rPr>
              <w:t>or</w:t>
            </w:r>
            <w:r w:rsidRPr="005C0F50">
              <w:rPr>
                <w:rFonts w:cstheme="minorHAnsi"/>
                <w:spacing w:val="3"/>
              </w:rPr>
              <w:t xml:space="preserve"> </w:t>
            </w:r>
            <w:r w:rsidRPr="005C0F50">
              <w:rPr>
                <w:rFonts w:cstheme="minorHAnsi"/>
                <w:spacing w:val="-1"/>
              </w:rPr>
              <w:t>code</w:t>
            </w:r>
            <w:r w:rsidRPr="005C0F50">
              <w:rPr>
                <w:rFonts w:cstheme="minorHAnsi"/>
                <w:spacing w:val="2"/>
              </w:rPr>
              <w:t xml:space="preserve"> </w:t>
            </w:r>
            <w:r w:rsidRPr="005C0F50">
              <w:rPr>
                <w:rFonts w:cstheme="minorHAnsi"/>
                <w:spacing w:val="-1"/>
              </w:rPr>
              <w:t>intended</w:t>
            </w:r>
            <w:r w:rsidRPr="005C0F50">
              <w:rPr>
                <w:rFonts w:cstheme="minorHAnsi"/>
                <w:spacing w:val="2"/>
              </w:rPr>
              <w:t xml:space="preserve"> </w:t>
            </w:r>
            <w:r w:rsidRPr="005C0F50">
              <w:rPr>
                <w:rFonts w:cstheme="minorHAnsi"/>
                <w:spacing w:val="-1"/>
              </w:rPr>
              <w:t>to</w:t>
            </w:r>
            <w:r w:rsidRPr="005C0F50">
              <w:rPr>
                <w:rFonts w:cstheme="minorHAnsi"/>
                <w:spacing w:val="5"/>
              </w:rPr>
              <w:t xml:space="preserve"> </w:t>
            </w:r>
            <w:r w:rsidRPr="005C0F50">
              <w:rPr>
                <w:rFonts w:cstheme="minorHAnsi"/>
                <w:spacing w:val="-1"/>
              </w:rPr>
              <w:t>destroy,</w:t>
            </w:r>
            <w:r w:rsidRPr="005C0F50">
              <w:rPr>
                <w:rFonts w:cstheme="minorHAnsi"/>
                <w:spacing w:val="37"/>
              </w:rPr>
              <w:t xml:space="preserve"> </w:t>
            </w:r>
            <w:r w:rsidRPr="005C0F50">
              <w:rPr>
                <w:rFonts w:cstheme="minorHAnsi"/>
                <w:spacing w:val="-1"/>
              </w:rPr>
              <w:t>interfere</w:t>
            </w:r>
            <w:r w:rsidRPr="005C0F50">
              <w:rPr>
                <w:rFonts w:cstheme="minorHAnsi"/>
                <w:spacing w:val="23"/>
              </w:rPr>
              <w:t xml:space="preserve"> </w:t>
            </w:r>
            <w:r w:rsidRPr="005C0F50">
              <w:rPr>
                <w:rFonts w:cstheme="minorHAnsi"/>
                <w:spacing w:val="-2"/>
              </w:rPr>
              <w:t>with,</w:t>
            </w:r>
            <w:r w:rsidRPr="005C0F50">
              <w:rPr>
                <w:rFonts w:cstheme="minorHAnsi"/>
                <w:spacing w:val="26"/>
              </w:rPr>
              <w:t xml:space="preserve"> </w:t>
            </w:r>
            <w:r w:rsidRPr="005C0F50">
              <w:rPr>
                <w:rFonts w:cstheme="minorHAnsi"/>
                <w:spacing w:val="-1"/>
              </w:rPr>
              <w:t>corrupt,</w:t>
            </w:r>
            <w:r w:rsidRPr="005C0F50">
              <w:rPr>
                <w:rFonts w:cstheme="minorHAnsi"/>
                <w:spacing w:val="22"/>
              </w:rPr>
              <w:t xml:space="preserve"> </w:t>
            </w:r>
            <w:r w:rsidRPr="005C0F50">
              <w:rPr>
                <w:rFonts w:cstheme="minorHAnsi"/>
              </w:rPr>
              <w:t>or</w:t>
            </w:r>
            <w:r w:rsidRPr="005C0F50">
              <w:rPr>
                <w:rFonts w:cstheme="minorHAnsi"/>
                <w:spacing w:val="24"/>
              </w:rPr>
              <w:t xml:space="preserve"> </w:t>
            </w:r>
            <w:r w:rsidRPr="005C0F50">
              <w:rPr>
                <w:rFonts w:cstheme="minorHAnsi"/>
                <w:spacing w:val="-1"/>
              </w:rPr>
              <w:t>cause</w:t>
            </w:r>
            <w:r w:rsidRPr="005C0F50">
              <w:rPr>
                <w:rFonts w:cstheme="minorHAnsi"/>
                <w:spacing w:val="23"/>
              </w:rPr>
              <w:t xml:space="preserve"> </w:t>
            </w:r>
            <w:r w:rsidRPr="005C0F50">
              <w:rPr>
                <w:rFonts w:cstheme="minorHAnsi"/>
                <w:spacing w:val="-1"/>
              </w:rPr>
              <w:t>undesired</w:t>
            </w:r>
            <w:r w:rsidRPr="005C0F50">
              <w:rPr>
                <w:rFonts w:cstheme="minorHAnsi"/>
                <w:spacing w:val="23"/>
              </w:rPr>
              <w:t xml:space="preserve"> </w:t>
            </w:r>
            <w:r w:rsidRPr="005C0F50">
              <w:rPr>
                <w:rFonts w:cstheme="minorHAnsi"/>
                <w:spacing w:val="-1"/>
              </w:rPr>
              <w:t>effects</w:t>
            </w:r>
            <w:r w:rsidRPr="005C0F50">
              <w:rPr>
                <w:rFonts w:cstheme="minorHAnsi"/>
                <w:spacing w:val="24"/>
              </w:rPr>
              <w:t xml:space="preserve"> </w:t>
            </w:r>
            <w:r w:rsidRPr="005C0F50">
              <w:rPr>
                <w:rFonts w:cstheme="minorHAnsi"/>
              </w:rPr>
              <w:t>on</w:t>
            </w:r>
            <w:r w:rsidRPr="005C0F50">
              <w:rPr>
                <w:rFonts w:cstheme="minorHAnsi"/>
                <w:spacing w:val="43"/>
              </w:rPr>
              <w:t xml:space="preserve"> </w:t>
            </w:r>
            <w:r w:rsidRPr="005C0F50">
              <w:rPr>
                <w:rFonts w:cstheme="minorHAnsi"/>
                <w:spacing w:val="-1"/>
              </w:rPr>
              <w:t>program</w:t>
            </w:r>
            <w:r w:rsidRPr="005C0F50">
              <w:rPr>
                <w:rFonts w:cstheme="minorHAnsi"/>
                <w:spacing w:val="20"/>
              </w:rPr>
              <w:t xml:space="preserve"> </w:t>
            </w:r>
            <w:r w:rsidRPr="005C0F50">
              <w:rPr>
                <w:rFonts w:cstheme="minorHAnsi"/>
                <w:spacing w:val="-1"/>
              </w:rPr>
              <w:t>files,</w:t>
            </w:r>
            <w:r w:rsidRPr="005C0F50">
              <w:rPr>
                <w:rFonts w:cstheme="minorHAnsi"/>
                <w:spacing w:val="23"/>
              </w:rPr>
              <w:t xml:space="preserve"> </w:t>
            </w:r>
            <w:r w:rsidRPr="005C0F50">
              <w:rPr>
                <w:rFonts w:cstheme="minorHAnsi"/>
                <w:spacing w:val="-1"/>
              </w:rPr>
              <w:t>data</w:t>
            </w:r>
            <w:r w:rsidRPr="005C0F50">
              <w:rPr>
                <w:rFonts w:cstheme="minorHAnsi"/>
                <w:spacing w:val="22"/>
              </w:rPr>
              <w:t xml:space="preserve"> </w:t>
            </w:r>
            <w:r w:rsidRPr="005C0F50">
              <w:rPr>
                <w:rFonts w:cstheme="minorHAnsi"/>
              </w:rPr>
              <w:t>or</w:t>
            </w:r>
            <w:r w:rsidRPr="005C0F50">
              <w:rPr>
                <w:rFonts w:cstheme="minorHAnsi"/>
                <w:spacing w:val="20"/>
              </w:rPr>
              <w:t xml:space="preserve"> </w:t>
            </w:r>
            <w:r w:rsidRPr="005C0F50">
              <w:rPr>
                <w:rFonts w:cstheme="minorHAnsi"/>
                <w:spacing w:val="-1"/>
              </w:rPr>
              <w:t>other</w:t>
            </w:r>
            <w:r w:rsidRPr="005C0F50">
              <w:rPr>
                <w:rFonts w:cstheme="minorHAnsi"/>
                <w:spacing w:val="23"/>
              </w:rPr>
              <w:t xml:space="preserve"> </w:t>
            </w:r>
            <w:r w:rsidRPr="005C0F50">
              <w:rPr>
                <w:rFonts w:cstheme="minorHAnsi"/>
                <w:spacing w:val="-1"/>
              </w:rPr>
              <w:t>information,</w:t>
            </w:r>
            <w:r w:rsidRPr="005C0F50">
              <w:rPr>
                <w:rFonts w:cstheme="minorHAnsi"/>
                <w:spacing w:val="23"/>
              </w:rPr>
              <w:t xml:space="preserve"> </w:t>
            </w:r>
            <w:r w:rsidRPr="005C0F50">
              <w:rPr>
                <w:rFonts w:cstheme="minorHAnsi"/>
                <w:spacing w:val="-1"/>
              </w:rPr>
              <w:t>executable</w:t>
            </w:r>
            <w:r w:rsidRPr="005C0F50">
              <w:rPr>
                <w:rFonts w:cstheme="minorHAnsi"/>
                <w:spacing w:val="22"/>
              </w:rPr>
              <w:t xml:space="preserve"> </w:t>
            </w:r>
            <w:r w:rsidRPr="005C0F50">
              <w:rPr>
                <w:rFonts w:cstheme="minorHAnsi"/>
                <w:spacing w:val="-1"/>
              </w:rPr>
              <w:t>code</w:t>
            </w:r>
            <w:r w:rsidRPr="005C0F50">
              <w:rPr>
                <w:rFonts w:cstheme="minorHAnsi"/>
                <w:spacing w:val="35"/>
              </w:rPr>
              <w:t xml:space="preserve"> </w:t>
            </w:r>
            <w:r w:rsidRPr="005C0F50">
              <w:rPr>
                <w:rFonts w:cstheme="minorHAnsi"/>
              </w:rPr>
              <w:t>or</w:t>
            </w:r>
            <w:r w:rsidRPr="005C0F50">
              <w:rPr>
                <w:rFonts w:cstheme="minorHAnsi"/>
                <w:spacing w:val="-11"/>
              </w:rPr>
              <w:t xml:space="preserve"> </w:t>
            </w:r>
            <w:r w:rsidRPr="005C0F50">
              <w:rPr>
                <w:rFonts w:cstheme="minorHAnsi"/>
                <w:spacing w:val="-1"/>
              </w:rPr>
              <w:t>application</w:t>
            </w:r>
            <w:r w:rsidRPr="005C0F50">
              <w:rPr>
                <w:rFonts w:cstheme="minorHAnsi"/>
                <w:spacing w:val="-14"/>
              </w:rPr>
              <w:t xml:space="preserve"> </w:t>
            </w:r>
            <w:r w:rsidRPr="005C0F50">
              <w:rPr>
                <w:rFonts w:cstheme="minorHAnsi"/>
                <w:spacing w:val="-1"/>
              </w:rPr>
              <w:t>software</w:t>
            </w:r>
            <w:r w:rsidRPr="005C0F50">
              <w:rPr>
                <w:rFonts w:cstheme="minorHAnsi"/>
                <w:spacing w:val="-11"/>
              </w:rPr>
              <w:t xml:space="preserve"> </w:t>
            </w:r>
            <w:r w:rsidRPr="005C0F50">
              <w:rPr>
                <w:rFonts w:cstheme="minorHAnsi"/>
                <w:spacing w:val="-1"/>
              </w:rPr>
              <w:t>macros,</w:t>
            </w:r>
            <w:r w:rsidRPr="005C0F50">
              <w:rPr>
                <w:rFonts w:cstheme="minorHAnsi"/>
                <w:spacing w:val="-13"/>
              </w:rPr>
              <w:t xml:space="preserve"> </w:t>
            </w:r>
            <w:r w:rsidRPr="005C0F50">
              <w:rPr>
                <w:rFonts w:cstheme="minorHAnsi"/>
                <w:spacing w:val="-1"/>
              </w:rPr>
              <w:t>whether</w:t>
            </w:r>
            <w:r w:rsidRPr="005C0F50">
              <w:rPr>
                <w:rFonts w:cstheme="minorHAnsi"/>
                <w:spacing w:val="-11"/>
              </w:rPr>
              <w:t xml:space="preserve"> </w:t>
            </w:r>
            <w:r w:rsidRPr="005C0F50">
              <w:rPr>
                <w:rFonts w:cstheme="minorHAnsi"/>
                <w:spacing w:val="-2"/>
              </w:rPr>
              <w:t>or</w:t>
            </w:r>
            <w:r w:rsidRPr="005C0F50">
              <w:rPr>
                <w:rFonts w:cstheme="minorHAnsi"/>
                <w:spacing w:val="-13"/>
              </w:rPr>
              <w:t xml:space="preserve"> </w:t>
            </w:r>
            <w:r w:rsidRPr="005C0F50">
              <w:rPr>
                <w:rFonts w:cstheme="minorHAnsi"/>
                <w:spacing w:val="-1"/>
              </w:rPr>
              <w:t>not</w:t>
            </w:r>
            <w:r w:rsidRPr="005C0F50">
              <w:rPr>
                <w:rFonts w:cstheme="minorHAnsi"/>
                <w:spacing w:val="-13"/>
              </w:rPr>
              <w:t xml:space="preserve"> </w:t>
            </w:r>
            <w:r w:rsidRPr="005C0F50">
              <w:rPr>
                <w:rFonts w:cstheme="minorHAnsi"/>
                <w:spacing w:val="-1"/>
              </w:rPr>
              <w:t>its</w:t>
            </w:r>
            <w:r w:rsidRPr="005C0F50">
              <w:rPr>
                <w:rFonts w:cstheme="minorHAnsi"/>
                <w:spacing w:val="-16"/>
              </w:rPr>
              <w:t xml:space="preserve"> </w:t>
            </w:r>
            <w:r w:rsidRPr="005C0F50">
              <w:rPr>
                <w:rFonts w:cstheme="minorHAnsi"/>
                <w:spacing w:val="-1"/>
              </w:rPr>
              <w:t>operation</w:t>
            </w:r>
            <w:r w:rsidRPr="005C0F50">
              <w:rPr>
                <w:rFonts w:cstheme="minorHAnsi"/>
                <w:spacing w:val="45"/>
              </w:rPr>
              <w:t xml:space="preserve"> </w:t>
            </w:r>
            <w:r w:rsidRPr="005C0F50">
              <w:rPr>
                <w:rFonts w:cstheme="minorHAnsi"/>
                <w:spacing w:val="-1"/>
              </w:rPr>
              <w:t>is</w:t>
            </w:r>
            <w:r w:rsidRPr="005C0F50">
              <w:rPr>
                <w:rFonts w:cstheme="minorHAnsi"/>
                <w:spacing w:val="35"/>
              </w:rPr>
              <w:t xml:space="preserve"> </w:t>
            </w:r>
            <w:r w:rsidRPr="005C0F50">
              <w:rPr>
                <w:rFonts w:cstheme="minorHAnsi"/>
                <w:spacing w:val="-1"/>
              </w:rPr>
              <w:t>immediate</w:t>
            </w:r>
            <w:r w:rsidRPr="005C0F50">
              <w:rPr>
                <w:rFonts w:cstheme="minorHAnsi"/>
                <w:spacing w:val="33"/>
              </w:rPr>
              <w:t xml:space="preserve"> </w:t>
            </w:r>
            <w:r w:rsidRPr="005C0F50">
              <w:rPr>
                <w:rFonts w:cstheme="minorHAnsi"/>
              </w:rPr>
              <w:t>or</w:t>
            </w:r>
            <w:r w:rsidRPr="005C0F50">
              <w:rPr>
                <w:rFonts w:cstheme="minorHAnsi"/>
                <w:spacing w:val="33"/>
              </w:rPr>
              <w:t xml:space="preserve"> </w:t>
            </w:r>
            <w:r w:rsidRPr="005C0F50">
              <w:rPr>
                <w:rFonts w:cstheme="minorHAnsi"/>
                <w:spacing w:val="-1"/>
              </w:rPr>
              <w:t>delayed,</w:t>
            </w:r>
            <w:r w:rsidRPr="005C0F50">
              <w:rPr>
                <w:rFonts w:cstheme="minorHAnsi"/>
                <w:spacing w:val="36"/>
              </w:rPr>
              <w:t xml:space="preserve"> </w:t>
            </w:r>
            <w:r w:rsidRPr="005C0F50">
              <w:rPr>
                <w:rFonts w:cstheme="minorHAnsi"/>
                <w:spacing w:val="-1"/>
              </w:rPr>
              <w:t>and</w:t>
            </w:r>
            <w:r w:rsidRPr="005C0F50">
              <w:rPr>
                <w:rFonts w:cstheme="minorHAnsi"/>
                <w:spacing w:val="32"/>
              </w:rPr>
              <w:t xml:space="preserve"> </w:t>
            </w:r>
            <w:r w:rsidRPr="005C0F50">
              <w:rPr>
                <w:rFonts w:cstheme="minorHAnsi"/>
                <w:spacing w:val="-1"/>
              </w:rPr>
              <w:t>whether</w:t>
            </w:r>
            <w:r w:rsidRPr="005C0F50">
              <w:rPr>
                <w:rFonts w:cstheme="minorHAnsi"/>
                <w:spacing w:val="36"/>
              </w:rPr>
              <w:t xml:space="preserve"> </w:t>
            </w:r>
            <w:r w:rsidRPr="005C0F50">
              <w:rPr>
                <w:rFonts w:cstheme="minorHAnsi"/>
                <w:spacing w:val="-1"/>
              </w:rPr>
              <w:t>the</w:t>
            </w:r>
            <w:r w:rsidRPr="005C0F50">
              <w:rPr>
                <w:rFonts w:cstheme="minorHAnsi"/>
                <w:spacing w:val="33"/>
              </w:rPr>
              <w:t xml:space="preserve"> </w:t>
            </w:r>
            <w:r w:rsidRPr="005C0F50">
              <w:rPr>
                <w:rFonts w:cstheme="minorHAnsi"/>
                <w:spacing w:val="-1"/>
              </w:rPr>
              <w:t>malicious</w:t>
            </w:r>
            <w:r w:rsidRPr="005C0F50">
              <w:rPr>
                <w:rFonts w:cstheme="minorHAnsi"/>
                <w:spacing w:val="21"/>
              </w:rPr>
              <w:t xml:space="preserve"> </w:t>
            </w:r>
            <w:r w:rsidRPr="005C0F50">
              <w:rPr>
                <w:rFonts w:cstheme="minorHAnsi"/>
                <w:spacing w:val="-1"/>
              </w:rPr>
              <w:t>software</w:t>
            </w:r>
            <w:r w:rsidRPr="005C0F50">
              <w:rPr>
                <w:rFonts w:cstheme="minorHAnsi"/>
                <w:spacing w:val="45"/>
              </w:rPr>
              <w:t xml:space="preserve"> </w:t>
            </w:r>
            <w:r w:rsidRPr="005C0F50">
              <w:rPr>
                <w:rFonts w:cstheme="minorHAnsi"/>
                <w:spacing w:val="-1"/>
              </w:rPr>
              <w:t>is</w:t>
            </w:r>
            <w:r w:rsidRPr="005C0F50">
              <w:rPr>
                <w:rFonts w:cstheme="minorHAnsi"/>
                <w:spacing w:val="45"/>
              </w:rPr>
              <w:t xml:space="preserve"> </w:t>
            </w:r>
            <w:r w:rsidRPr="005C0F50">
              <w:rPr>
                <w:rFonts w:cstheme="minorHAnsi"/>
                <w:spacing w:val="-1"/>
              </w:rPr>
              <w:t>introduced</w:t>
            </w:r>
            <w:r w:rsidRPr="005C0F50">
              <w:rPr>
                <w:rFonts w:cstheme="minorHAnsi"/>
                <w:spacing w:val="42"/>
              </w:rPr>
              <w:t xml:space="preserve"> </w:t>
            </w:r>
            <w:r w:rsidRPr="005C0F50">
              <w:rPr>
                <w:rFonts w:cstheme="minorHAnsi"/>
                <w:spacing w:val="-1"/>
              </w:rPr>
              <w:t>wilfully,</w:t>
            </w:r>
            <w:r w:rsidRPr="005C0F50">
              <w:rPr>
                <w:rFonts w:cstheme="minorHAnsi"/>
                <w:spacing w:val="46"/>
              </w:rPr>
              <w:t xml:space="preserve"> </w:t>
            </w:r>
            <w:r w:rsidRPr="005C0F50">
              <w:rPr>
                <w:rFonts w:cstheme="minorHAnsi"/>
                <w:spacing w:val="-1"/>
              </w:rPr>
              <w:t>negligently</w:t>
            </w:r>
            <w:r w:rsidRPr="005C0F50">
              <w:rPr>
                <w:rFonts w:cstheme="minorHAnsi"/>
                <w:spacing w:val="42"/>
              </w:rPr>
              <w:t xml:space="preserve"> </w:t>
            </w:r>
            <w:r w:rsidRPr="005C0F50">
              <w:rPr>
                <w:rFonts w:cstheme="minorHAnsi"/>
              </w:rPr>
              <w:t>or</w:t>
            </w:r>
            <w:r w:rsidRPr="005C0F50">
              <w:rPr>
                <w:rFonts w:cstheme="minorHAnsi"/>
                <w:spacing w:val="45"/>
              </w:rPr>
              <w:t xml:space="preserve"> </w:t>
            </w:r>
            <w:r w:rsidRPr="005C0F50">
              <w:rPr>
                <w:rFonts w:cstheme="minorHAnsi"/>
                <w:spacing w:val="-1"/>
              </w:rPr>
              <w:t>without</w:t>
            </w:r>
            <w:r w:rsidRPr="005C0F50">
              <w:rPr>
                <w:rFonts w:cstheme="minorHAnsi"/>
                <w:spacing w:val="27"/>
              </w:rPr>
              <w:t xml:space="preserve"> </w:t>
            </w:r>
            <w:r w:rsidRPr="005C0F50">
              <w:rPr>
                <w:rFonts w:cstheme="minorHAnsi"/>
                <w:spacing w:val="-1"/>
              </w:rPr>
              <w:t>knowledge</w:t>
            </w:r>
            <w:r w:rsidRPr="005C0F50">
              <w:rPr>
                <w:rFonts w:cstheme="minorHAnsi"/>
              </w:rPr>
              <w:t xml:space="preserve"> </w:t>
            </w:r>
            <w:r w:rsidRPr="005C0F50">
              <w:rPr>
                <w:rFonts w:cstheme="minorHAnsi"/>
                <w:spacing w:val="-2"/>
              </w:rPr>
              <w:t>of</w:t>
            </w:r>
            <w:r w:rsidRPr="005C0F50">
              <w:rPr>
                <w:rFonts w:cstheme="minorHAnsi"/>
                <w:spacing w:val="2"/>
              </w:rPr>
              <w:t xml:space="preserve"> </w:t>
            </w:r>
            <w:r w:rsidRPr="005C0F50">
              <w:rPr>
                <w:rFonts w:cstheme="minorHAnsi"/>
                <w:spacing w:val="-2"/>
              </w:rPr>
              <w:t>its</w:t>
            </w:r>
            <w:r w:rsidRPr="005C0F50">
              <w:rPr>
                <w:rFonts w:cstheme="minorHAnsi"/>
                <w:spacing w:val="1"/>
              </w:rPr>
              <w:t xml:space="preserve"> </w:t>
            </w:r>
            <w:r w:rsidRPr="005C0F50">
              <w:rPr>
                <w:rFonts w:cstheme="minorHAnsi"/>
                <w:spacing w:val="-1"/>
              </w:rPr>
              <w:t>existence</w:t>
            </w:r>
          </w:p>
        </w:tc>
      </w:tr>
      <w:tr w:rsidR="00486D7A" w14:paraId="0074A168" w14:textId="77777777" w:rsidTr="007E45E8">
        <w:tc>
          <w:tcPr>
            <w:tcW w:w="2552" w:type="dxa"/>
          </w:tcPr>
          <w:p w14:paraId="3BBCFB9B" w14:textId="77777777" w:rsidR="00486D7A" w:rsidRDefault="00486D7A" w:rsidP="00486D7A">
            <w:pPr>
              <w:jc w:val="left"/>
              <w:rPr>
                <w:b/>
              </w:rPr>
            </w:pPr>
            <w:r>
              <w:rPr>
                <w:b/>
              </w:rPr>
              <w:t>Maximum Contract Period</w:t>
            </w:r>
          </w:p>
        </w:tc>
        <w:tc>
          <w:tcPr>
            <w:tcW w:w="6095" w:type="dxa"/>
          </w:tcPr>
          <w:p w14:paraId="5C0D2C98" w14:textId="77777777" w:rsidR="00486D7A" w:rsidRPr="005C0F50" w:rsidRDefault="00486D7A" w:rsidP="00486D7A">
            <w:pPr>
              <w:rPr>
                <w:rFonts w:cstheme="minorHAnsi"/>
                <w:spacing w:val="-1"/>
              </w:rPr>
            </w:pPr>
            <w:r>
              <w:rPr>
                <w:rFonts w:cstheme="minorHAnsi"/>
                <w:spacing w:val="-1"/>
              </w:rPr>
              <w:t>means the period from the Commencement Date set out in the Order Form in respect of the applicable lot</w:t>
            </w:r>
          </w:p>
        </w:tc>
      </w:tr>
      <w:tr w:rsidR="00486D7A" w14:paraId="59CF3C27" w14:textId="77777777" w:rsidTr="007E45E8">
        <w:tc>
          <w:tcPr>
            <w:tcW w:w="2552" w:type="dxa"/>
          </w:tcPr>
          <w:p w14:paraId="1560D2A0" w14:textId="77777777" w:rsidR="00486D7A" w:rsidRDefault="00486D7A" w:rsidP="00486D7A">
            <w:pPr>
              <w:jc w:val="left"/>
              <w:rPr>
                <w:b/>
              </w:rPr>
            </w:pPr>
            <w:r>
              <w:rPr>
                <w:b/>
              </w:rPr>
              <w:t>Milestone</w:t>
            </w:r>
          </w:p>
        </w:tc>
        <w:tc>
          <w:tcPr>
            <w:tcW w:w="6095" w:type="dxa"/>
          </w:tcPr>
          <w:p w14:paraId="3E7CEE50" w14:textId="77777777" w:rsidR="00486D7A" w:rsidRPr="00DA1506" w:rsidRDefault="00486D7A" w:rsidP="00486D7A">
            <w:pPr>
              <w:pStyle w:val="GPSDefinitionL2"/>
              <w:numPr>
                <w:ilvl w:val="0"/>
                <w:numId w:val="0"/>
              </w:numPr>
              <w:tabs>
                <w:tab w:val="clear" w:pos="-9"/>
                <w:tab w:val="left" w:pos="-576"/>
                <w:tab w:val="left" w:pos="144"/>
              </w:tabs>
              <w:rPr>
                <w:rFonts w:asciiTheme="minorHAnsi" w:hAnsiTheme="minorHAnsi" w:cstheme="minorHAnsi"/>
              </w:rPr>
            </w:pPr>
            <w:r w:rsidRPr="00DA1506">
              <w:rPr>
                <w:rFonts w:asciiTheme="minorHAnsi" w:hAnsiTheme="minorHAnsi" w:cstheme="minorHAnsi"/>
              </w:rPr>
              <w:t>means an event or task described in the Implementation Plan which, if applicable, shall be completed by the relevant Milestone Date</w:t>
            </w:r>
          </w:p>
        </w:tc>
      </w:tr>
      <w:tr w:rsidR="00486D7A" w14:paraId="696FF9EC" w14:textId="77777777" w:rsidTr="007E45E8">
        <w:tc>
          <w:tcPr>
            <w:tcW w:w="2552" w:type="dxa"/>
          </w:tcPr>
          <w:p w14:paraId="7E439874" w14:textId="77777777" w:rsidR="00486D7A" w:rsidRDefault="00486D7A" w:rsidP="00486D7A">
            <w:pPr>
              <w:jc w:val="left"/>
              <w:rPr>
                <w:b/>
              </w:rPr>
            </w:pPr>
            <w:r>
              <w:rPr>
                <w:b/>
              </w:rPr>
              <w:t xml:space="preserve">Milestone Date </w:t>
            </w:r>
          </w:p>
        </w:tc>
        <w:tc>
          <w:tcPr>
            <w:tcW w:w="6095" w:type="dxa"/>
          </w:tcPr>
          <w:p w14:paraId="023C96C0" w14:textId="77777777" w:rsidR="00486D7A" w:rsidRPr="00F15070" w:rsidRDefault="00486D7A" w:rsidP="00486D7A">
            <w:pPr>
              <w:pStyle w:val="GPSDefinitionL2"/>
              <w:numPr>
                <w:ilvl w:val="0"/>
                <w:numId w:val="0"/>
              </w:numPr>
              <w:tabs>
                <w:tab w:val="clear" w:pos="-9"/>
                <w:tab w:val="left" w:pos="-576"/>
                <w:tab w:val="left" w:pos="144"/>
              </w:tabs>
              <w:rPr>
                <w:rFonts w:asciiTheme="minorHAnsi" w:hAnsiTheme="minorHAnsi" w:cstheme="minorHAnsi"/>
              </w:rPr>
            </w:pPr>
            <w:r>
              <w:rPr>
                <w:rFonts w:asciiTheme="minorHAnsi" w:hAnsiTheme="minorHAnsi" w:cstheme="minorHAnsi"/>
              </w:rPr>
              <w:t xml:space="preserve">means </w:t>
            </w:r>
            <w:r w:rsidRPr="00F15070">
              <w:rPr>
                <w:rFonts w:asciiTheme="minorHAnsi" w:hAnsiTheme="minorHAnsi" w:cstheme="minorHAnsi"/>
              </w:rPr>
              <w:t>the target date set out against the relevant Milestone in the Implementation Plan by which the Milestone must be Achieved</w:t>
            </w:r>
          </w:p>
        </w:tc>
      </w:tr>
      <w:tr w:rsidR="00486D7A" w14:paraId="557E1F54" w14:textId="77777777" w:rsidTr="007E45E8">
        <w:tc>
          <w:tcPr>
            <w:tcW w:w="2552" w:type="dxa"/>
          </w:tcPr>
          <w:p w14:paraId="07D3B918" w14:textId="77777777" w:rsidR="00486D7A" w:rsidRDefault="00486D7A" w:rsidP="00486D7A">
            <w:pPr>
              <w:jc w:val="left"/>
              <w:rPr>
                <w:b/>
              </w:rPr>
            </w:pPr>
            <w:r>
              <w:rPr>
                <w:b/>
              </w:rPr>
              <w:t>Milestone Payment</w:t>
            </w:r>
          </w:p>
        </w:tc>
        <w:tc>
          <w:tcPr>
            <w:tcW w:w="6095" w:type="dxa"/>
          </w:tcPr>
          <w:p w14:paraId="6070767A" w14:textId="77777777" w:rsidR="00486D7A" w:rsidRPr="00943598" w:rsidRDefault="00486D7A" w:rsidP="00486D7A">
            <w:pPr>
              <w:pStyle w:val="GPSDefinitionL2"/>
              <w:numPr>
                <w:ilvl w:val="0"/>
                <w:numId w:val="0"/>
              </w:numPr>
              <w:tabs>
                <w:tab w:val="clear" w:pos="-9"/>
                <w:tab w:val="left" w:pos="-576"/>
                <w:tab w:val="left" w:pos="144"/>
              </w:tabs>
              <w:rPr>
                <w:rFonts w:asciiTheme="minorHAnsi" w:hAnsiTheme="minorHAnsi" w:cstheme="minorHAnsi"/>
              </w:rPr>
            </w:pPr>
            <w:r w:rsidRPr="00943598">
              <w:rPr>
                <w:rFonts w:asciiTheme="minorHAnsi" w:hAnsiTheme="minorHAnsi" w:cstheme="minorHAnsi"/>
              </w:rPr>
              <w:t>means a payment identified in Schedule 2 (Charges and Invoicing) to be made following the issue of a Milestone Achievement Certificate</w:t>
            </w:r>
          </w:p>
        </w:tc>
      </w:tr>
      <w:tr w:rsidR="00486D7A" w14:paraId="5B9098C0" w14:textId="77777777" w:rsidTr="007E45E8">
        <w:tc>
          <w:tcPr>
            <w:tcW w:w="2552" w:type="dxa"/>
          </w:tcPr>
          <w:p w14:paraId="6284C0C4" w14:textId="77777777" w:rsidR="00486D7A" w:rsidRDefault="00486D7A" w:rsidP="00486D7A">
            <w:pPr>
              <w:jc w:val="left"/>
              <w:rPr>
                <w:b/>
              </w:rPr>
            </w:pPr>
            <w:r>
              <w:rPr>
                <w:b/>
              </w:rPr>
              <w:t xml:space="preserve">Milestone Achievement Certificate </w:t>
            </w:r>
          </w:p>
        </w:tc>
        <w:tc>
          <w:tcPr>
            <w:tcW w:w="6095" w:type="dxa"/>
          </w:tcPr>
          <w:p w14:paraId="19E40495" w14:textId="77777777" w:rsidR="00486D7A" w:rsidRDefault="00486D7A" w:rsidP="00486D7A">
            <w:pPr>
              <w:pStyle w:val="GPSDefinitionL2"/>
              <w:numPr>
                <w:ilvl w:val="0"/>
                <w:numId w:val="0"/>
              </w:numPr>
              <w:tabs>
                <w:tab w:val="clear" w:pos="-9"/>
                <w:tab w:val="left" w:pos="-576"/>
                <w:tab w:val="left" w:pos="144"/>
              </w:tabs>
              <w:rPr>
                <w:rFonts w:asciiTheme="minorHAnsi" w:hAnsiTheme="minorHAnsi" w:cstheme="minorHAnsi"/>
              </w:rPr>
            </w:pPr>
            <w:r w:rsidRPr="00243744">
              <w:rPr>
                <w:rFonts w:asciiTheme="minorHAnsi" w:hAnsiTheme="minorHAnsi" w:cstheme="minorHAnsi"/>
              </w:rPr>
              <w:t xml:space="preserve">means the certificate to be granted by the </w:t>
            </w:r>
            <w:r>
              <w:rPr>
                <w:rFonts w:asciiTheme="minorHAnsi" w:hAnsiTheme="minorHAnsi" w:cstheme="minorHAnsi"/>
              </w:rPr>
              <w:t>Buyer</w:t>
            </w:r>
            <w:r w:rsidRPr="00243744">
              <w:rPr>
                <w:rFonts w:asciiTheme="minorHAnsi" w:hAnsiTheme="minorHAnsi" w:cstheme="minorHAnsi"/>
              </w:rPr>
              <w:t xml:space="preserve"> when the Supplier has Achieved a Milestone, which shall be in substantially the same form as that set out </w:t>
            </w:r>
            <w:r w:rsidRPr="00B23E2B">
              <w:rPr>
                <w:rFonts w:asciiTheme="minorHAnsi" w:hAnsiTheme="minorHAnsi" w:cstheme="minorHAnsi"/>
              </w:rPr>
              <w:t xml:space="preserve">in Annex 3 </w:t>
            </w:r>
            <w:r w:rsidRPr="00AE451F">
              <w:rPr>
                <w:rFonts w:asciiTheme="minorHAnsi" w:hAnsiTheme="minorHAnsi" w:cstheme="minorHAnsi"/>
              </w:rPr>
              <w:t>of Schedule S2 (Testing Procedures)</w:t>
            </w:r>
          </w:p>
        </w:tc>
      </w:tr>
      <w:tr w:rsidR="00486D7A" w14:paraId="28479C81" w14:textId="77777777" w:rsidTr="007E45E8">
        <w:tc>
          <w:tcPr>
            <w:tcW w:w="2552" w:type="dxa"/>
          </w:tcPr>
          <w:p w14:paraId="5540E8AC" w14:textId="77777777" w:rsidR="00486D7A" w:rsidRDefault="00486D7A" w:rsidP="00486D7A">
            <w:pPr>
              <w:jc w:val="left"/>
              <w:rPr>
                <w:b/>
              </w:rPr>
            </w:pPr>
            <w:r>
              <w:rPr>
                <w:b/>
              </w:rPr>
              <w:t>New Releases</w:t>
            </w:r>
          </w:p>
        </w:tc>
        <w:tc>
          <w:tcPr>
            <w:tcW w:w="6095" w:type="dxa"/>
          </w:tcPr>
          <w:p w14:paraId="362AF00B" w14:textId="77777777" w:rsidR="00486D7A" w:rsidRPr="00433E9E" w:rsidRDefault="00486D7A" w:rsidP="00486D7A">
            <w:pPr>
              <w:rPr>
                <w:rFonts w:cstheme="minorHAnsi"/>
                <w:bCs/>
                <w:iCs/>
              </w:rPr>
            </w:pPr>
            <w:r w:rsidRPr="00433E9E">
              <w:rPr>
                <w:rFonts w:cstheme="minorHAnsi"/>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486D7A" w14:paraId="436C0677" w14:textId="77777777" w:rsidTr="007E45E8">
        <w:tc>
          <w:tcPr>
            <w:tcW w:w="2552" w:type="dxa"/>
          </w:tcPr>
          <w:p w14:paraId="5E4BD7C7" w14:textId="77777777" w:rsidR="00486D7A" w:rsidRDefault="00486D7A" w:rsidP="00486D7A">
            <w:pPr>
              <w:jc w:val="left"/>
              <w:rPr>
                <w:b/>
              </w:rPr>
            </w:pPr>
            <w:r>
              <w:rPr>
                <w:b/>
              </w:rPr>
              <w:t>Non-trivial Customer Base</w:t>
            </w:r>
          </w:p>
        </w:tc>
        <w:tc>
          <w:tcPr>
            <w:tcW w:w="6095" w:type="dxa"/>
          </w:tcPr>
          <w:p w14:paraId="1EA1E21C" w14:textId="77777777" w:rsidR="00486D7A" w:rsidRPr="008F2B75" w:rsidRDefault="00486D7A" w:rsidP="00486D7A">
            <w:pPr>
              <w:rPr>
                <w:rFonts w:cstheme="minorHAnsi"/>
              </w:rPr>
            </w:pPr>
            <w:r w:rsidRPr="008F2B75">
              <w:rPr>
                <w:rFonts w:cstheme="minorHAnsi"/>
                <w:bCs/>
                <w:iCs/>
              </w:rPr>
              <w:t>means a significant customer base with respect to the date of first release and the relevant market but excluding Affiliates and other entities related to the licensor</w:t>
            </w:r>
          </w:p>
        </w:tc>
      </w:tr>
      <w:tr w:rsidR="00486D7A" w14:paraId="30F56C4C" w14:textId="77777777" w:rsidTr="007E45E8">
        <w:tc>
          <w:tcPr>
            <w:tcW w:w="2552" w:type="dxa"/>
          </w:tcPr>
          <w:p w14:paraId="2240E936" w14:textId="77777777" w:rsidR="00486D7A" w:rsidRDefault="00486D7A" w:rsidP="00486D7A">
            <w:pPr>
              <w:jc w:val="left"/>
              <w:rPr>
                <w:b/>
              </w:rPr>
            </w:pPr>
            <w:r>
              <w:rPr>
                <w:b/>
              </w:rPr>
              <w:t>Object Code</w:t>
            </w:r>
          </w:p>
        </w:tc>
        <w:tc>
          <w:tcPr>
            <w:tcW w:w="6095" w:type="dxa"/>
          </w:tcPr>
          <w:p w14:paraId="2F3F7843" w14:textId="77777777" w:rsidR="00486D7A" w:rsidRDefault="00486D7A" w:rsidP="00486D7A">
            <w:pPr>
              <w:rPr>
                <w:rFonts w:cstheme="minorHAnsi"/>
                <w:bCs/>
              </w:rPr>
            </w:pPr>
            <w:r w:rsidRPr="00AE2317">
              <w:rPr>
                <w:rFonts w:cstheme="minorHAnsi"/>
                <w:bCs/>
                <w:iCs/>
              </w:rPr>
              <w:t>means software and/or data in machine-readable, compiled object code form</w:t>
            </w:r>
          </w:p>
        </w:tc>
      </w:tr>
      <w:tr w:rsidR="00486D7A" w14:paraId="5AB42D83" w14:textId="77777777" w:rsidTr="007E45E8">
        <w:tc>
          <w:tcPr>
            <w:tcW w:w="2552" w:type="dxa"/>
          </w:tcPr>
          <w:p w14:paraId="52485DCD" w14:textId="77777777" w:rsidR="00486D7A" w:rsidRDefault="00486D7A" w:rsidP="00486D7A">
            <w:pPr>
              <w:jc w:val="left"/>
              <w:rPr>
                <w:b/>
              </w:rPr>
            </w:pPr>
            <w:r>
              <w:rPr>
                <w:b/>
              </w:rPr>
              <w:t>Open Source</w:t>
            </w:r>
          </w:p>
        </w:tc>
        <w:tc>
          <w:tcPr>
            <w:tcW w:w="6095" w:type="dxa"/>
          </w:tcPr>
          <w:p w14:paraId="3D43522C" w14:textId="77777777" w:rsidR="00486D7A" w:rsidRPr="00C573B9" w:rsidRDefault="00486D7A" w:rsidP="00486D7A">
            <w:pPr>
              <w:rPr>
                <w:rFonts w:cstheme="minorHAnsi"/>
              </w:rPr>
            </w:pPr>
            <w:r>
              <w:rPr>
                <w:rFonts w:cstheme="minorHAnsi"/>
                <w:bCs/>
              </w:rPr>
              <w:t>means computer so</w:t>
            </w:r>
            <w:r w:rsidRPr="00C573B9">
              <w:rPr>
                <w:rFonts w:cstheme="minorHAnsi"/>
                <w:bCs/>
              </w:rPr>
              <w:t>ftware that is released on the internet for use by any person, such release usually being made under a recognised open source licence and stating that it is released as open source</w:t>
            </w:r>
          </w:p>
        </w:tc>
      </w:tr>
      <w:tr w:rsidR="00486D7A" w14:paraId="276867FF" w14:textId="77777777" w:rsidTr="007E45E8">
        <w:tc>
          <w:tcPr>
            <w:tcW w:w="2552" w:type="dxa"/>
          </w:tcPr>
          <w:p w14:paraId="4D42D806" w14:textId="77777777" w:rsidR="00486D7A" w:rsidRDefault="00486D7A" w:rsidP="00486D7A">
            <w:pPr>
              <w:jc w:val="left"/>
              <w:rPr>
                <w:b/>
              </w:rPr>
            </w:pPr>
            <w:r>
              <w:rPr>
                <w:b/>
              </w:rPr>
              <w:t>Operating Environment</w:t>
            </w:r>
          </w:p>
        </w:tc>
        <w:tc>
          <w:tcPr>
            <w:tcW w:w="6095" w:type="dxa"/>
          </w:tcPr>
          <w:p w14:paraId="18664B6E" w14:textId="77777777" w:rsidR="00486D7A" w:rsidRPr="004B49C7" w:rsidRDefault="00486D7A" w:rsidP="00486D7A">
            <w:pPr>
              <w:rPr>
                <w:rFonts w:cstheme="minorHAnsi"/>
                <w:bCs/>
              </w:rPr>
            </w:pPr>
            <w:r w:rsidRPr="004B49C7">
              <w:rPr>
                <w:rFonts w:cstheme="minorHAnsi"/>
                <w:spacing w:val="-1"/>
              </w:rPr>
              <w:t>means</w:t>
            </w:r>
            <w:r w:rsidRPr="004B49C7">
              <w:rPr>
                <w:rFonts w:cstheme="minorHAnsi"/>
                <w:spacing w:val="-2"/>
              </w:rPr>
              <w:t xml:space="preserve"> </w:t>
            </w:r>
            <w:r w:rsidRPr="004B49C7">
              <w:rPr>
                <w:rFonts w:cstheme="minorHAnsi"/>
              </w:rPr>
              <w:t xml:space="preserve">the </w:t>
            </w:r>
            <w:r w:rsidRPr="004B49C7">
              <w:rPr>
                <w:rFonts w:cstheme="minorHAnsi"/>
                <w:spacing w:val="-1"/>
              </w:rPr>
              <w:t>Buyer System and</w:t>
            </w:r>
            <w:r w:rsidRPr="004B49C7">
              <w:rPr>
                <w:rFonts w:cstheme="minorHAnsi"/>
                <w:spacing w:val="-2"/>
              </w:rPr>
              <w:t xml:space="preserve"> </w:t>
            </w:r>
            <w:r w:rsidRPr="004B49C7">
              <w:rPr>
                <w:rFonts w:cstheme="minorHAnsi"/>
              </w:rPr>
              <w:t>the</w:t>
            </w:r>
            <w:r w:rsidRPr="004B49C7">
              <w:rPr>
                <w:rFonts w:cstheme="minorHAnsi"/>
                <w:spacing w:val="-2"/>
              </w:rPr>
              <w:t xml:space="preserve"> </w:t>
            </w:r>
            <w:r w:rsidRPr="004B49C7">
              <w:rPr>
                <w:rFonts w:cstheme="minorHAnsi"/>
                <w:spacing w:val="-1"/>
              </w:rPr>
              <w:t>Sites</w:t>
            </w:r>
          </w:p>
        </w:tc>
      </w:tr>
      <w:tr w:rsidR="00486D7A" w14:paraId="5C2BF26C" w14:textId="77777777" w:rsidTr="007E45E8">
        <w:tc>
          <w:tcPr>
            <w:tcW w:w="2552" w:type="dxa"/>
          </w:tcPr>
          <w:p w14:paraId="6B6A5B7B" w14:textId="77777777" w:rsidR="00486D7A" w:rsidRDefault="00486D7A" w:rsidP="00486D7A">
            <w:pPr>
              <w:jc w:val="left"/>
              <w:rPr>
                <w:b/>
              </w:rPr>
            </w:pPr>
            <w:r>
              <w:rPr>
                <w:b/>
              </w:rPr>
              <w:t>Order</w:t>
            </w:r>
          </w:p>
        </w:tc>
        <w:tc>
          <w:tcPr>
            <w:tcW w:w="6095" w:type="dxa"/>
          </w:tcPr>
          <w:p w14:paraId="6A446036" w14:textId="77777777" w:rsidR="00486D7A" w:rsidRDefault="00486D7A" w:rsidP="00486D7A">
            <w:r>
              <w:t>means the order placed by the Buyer with the Supplier for the provision of the Services and/or Deliverables in accordance with the Framework and under the terms of this Contrac</w:t>
            </w:r>
            <w:sdt>
              <w:sdtPr>
                <w:tag w:val="goog_rdk_146"/>
                <w:id w:val="1994758101"/>
              </w:sdtPr>
              <w:sdtContent/>
            </w:sdt>
            <w:r>
              <w:t>t</w:t>
            </w:r>
          </w:p>
        </w:tc>
      </w:tr>
      <w:tr w:rsidR="00486D7A" w14:paraId="2944941B" w14:textId="77777777" w:rsidTr="007E45E8">
        <w:tc>
          <w:tcPr>
            <w:tcW w:w="2552" w:type="dxa"/>
          </w:tcPr>
          <w:p w14:paraId="1D000E46" w14:textId="77777777" w:rsidR="00486D7A" w:rsidRDefault="00486D7A" w:rsidP="00486D7A">
            <w:pPr>
              <w:jc w:val="left"/>
              <w:rPr>
                <w:b/>
              </w:rPr>
            </w:pPr>
            <w:r>
              <w:rPr>
                <w:b/>
              </w:rPr>
              <w:lastRenderedPageBreak/>
              <w:t>Order Form</w:t>
            </w:r>
          </w:p>
        </w:tc>
        <w:tc>
          <w:tcPr>
            <w:tcW w:w="6095" w:type="dxa"/>
          </w:tcPr>
          <w:p w14:paraId="263062A1" w14:textId="77777777" w:rsidR="00486D7A" w:rsidRDefault="00486D7A" w:rsidP="00486D7A">
            <w:r>
              <w:t xml:space="preserve">means the form (based on the template included at Annex 1 to Framework Schedule 4 (Template Order Form and Template Call Off Terms)) </w:t>
            </w:r>
            <w:r w:rsidRPr="00692887">
              <w:t>together with any Attachments</w:t>
            </w:r>
            <w:r>
              <w:t>,</w:t>
            </w:r>
            <w:r w:rsidRPr="00692887">
              <w:t xml:space="preserve"> </w:t>
            </w:r>
            <w:r>
              <w:t>as completed and forming part of this Contract, which contains details of an Order together with other information in relation to such Order, including the description of the Services to be provided</w:t>
            </w:r>
          </w:p>
        </w:tc>
      </w:tr>
      <w:tr w:rsidR="00486D7A" w14:paraId="5FBCD0A1" w14:textId="77777777" w:rsidTr="007E45E8">
        <w:tc>
          <w:tcPr>
            <w:tcW w:w="2552" w:type="dxa"/>
          </w:tcPr>
          <w:p w14:paraId="46F28C93" w14:textId="77777777" w:rsidR="00486D7A" w:rsidRDefault="00486D7A" w:rsidP="00486D7A">
            <w:pPr>
              <w:jc w:val="left"/>
              <w:rPr>
                <w:b/>
              </w:rPr>
            </w:pPr>
            <w:r>
              <w:rPr>
                <w:b/>
              </w:rPr>
              <w:t>Other Supplier</w:t>
            </w:r>
          </w:p>
        </w:tc>
        <w:tc>
          <w:tcPr>
            <w:tcW w:w="6095" w:type="dxa"/>
          </w:tcPr>
          <w:p w14:paraId="6207C927" w14:textId="77777777" w:rsidR="00486D7A" w:rsidRPr="000A44A7" w:rsidRDefault="00486D7A" w:rsidP="00486D7A">
            <w:pPr>
              <w:rPr>
                <w:rFonts w:cstheme="minorHAnsi"/>
                <w:bCs/>
              </w:rPr>
            </w:pPr>
            <w:r w:rsidRPr="00AE2317">
              <w:t xml:space="preserve">any supplier to the </w:t>
            </w:r>
            <w:r>
              <w:t xml:space="preserve">Buyer </w:t>
            </w:r>
            <w:r w:rsidRPr="00AE2317">
              <w:t>(other than the Supplier) which is notified to the Supplier from time to time and/or of which the Supplier should have been aware</w:t>
            </w:r>
          </w:p>
        </w:tc>
      </w:tr>
      <w:tr w:rsidR="00486D7A" w14:paraId="7A6F83FB" w14:textId="77777777" w:rsidTr="007E45E8">
        <w:tc>
          <w:tcPr>
            <w:tcW w:w="2552" w:type="dxa"/>
          </w:tcPr>
          <w:p w14:paraId="699CAD2B" w14:textId="77777777" w:rsidR="00486D7A" w:rsidRDefault="00486D7A" w:rsidP="00486D7A">
            <w:pPr>
              <w:jc w:val="left"/>
              <w:rPr>
                <w:b/>
              </w:rPr>
            </w:pPr>
            <w:r>
              <w:rPr>
                <w:b/>
              </w:rPr>
              <w:t xml:space="preserve">Outline Implementation Plan </w:t>
            </w:r>
          </w:p>
        </w:tc>
        <w:tc>
          <w:tcPr>
            <w:tcW w:w="6095" w:type="dxa"/>
          </w:tcPr>
          <w:p w14:paraId="3AAC2E0D" w14:textId="77777777" w:rsidR="00486D7A" w:rsidRPr="000A44A7" w:rsidRDefault="00486D7A" w:rsidP="00486D7A">
            <w:pPr>
              <w:rPr>
                <w:rFonts w:cstheme="minorHAnsi"/>
              </w:rPr>
            </w:pPr>
            <w:r w:rsidRPr="000A44A7">
              <w:rPr>
                <w:rFonts w:cstheme="minorHAnsi"/>
                <w:bCs/>
              </w:rPr>
              <w:t xml:space="preserve">the outline plan set out at </w:t>
            </w:r>
            <w:r>
              <w:rPr>
                <w:rFonts w:cstheme="minorHAnsi"/>
                <w:bCs/>
              </w:rPr>
              <w:t>Attachment 3 (Outline Implementation Plan) of the Order Form (where used)</w:t>
            </w:r>
          </w:p>
        </w:tc>
      </w:tr>
      <w:tr w:rsidR="00486D7A" w14:paraId="73B81C22" w14:textId="77777777" w:rsidTr="007E45E8">
        <w:tc>
          <w:tcPr>
            <w:tcW w:w="2552" w:type="dxa"/>
          </w:tcPr>
          <w:p w14:paraId="23273D87" w14:textId="77777777" w:rsidR="00486D7A" w:rsidRDefault="00486D7A" w:rsidP="00486D7A">
            <w:pPr>
              <w:jc w:val="left"/>
              <w:rPr>
                <w:b/>
              </w:rPr>
            </w:pPr>
            <w:r>
              <w:rPr>
                <w:b/>
              </w:rPr>
              <w:t>Party</w:t>
            </w:r>
          </w:p>
        </w:tc>
        <w:tc>
          <w:tcPr>
            <w:tcW w:w="6095" w:type="dxa"/>
          </w:tcPr>
          <w:p w14:paraId="33703BEF" w14:textId="77777777" w:rsidR="00486D7A" w:rsidRDefault="00486D7A" w:rsidP="00486D7A">
            <w:r>
              <w:t>means a party to this Contract, namely either the Buyer or the Supplier (together the “</w:t>
            </w:r>
            <w:r w:rsidRPr="00112669">
              <w:rPr>
                <w:b/>
              </w:rPr>
              <w:t>Parties</w:t>
            </w:r>
            <w:r>
              <w:t>”)</w:t>
            </w:r>
          </w:p>
        </w:tc>
      </w:tr>
      <w:tr w:rsidR="00486D7A" w14:paraId="78C9C28E" w14:textId="77777777" w:rsidTr="007E45E8">
        <w:tc>
          <w:tcPr>
            <w:tcW w:w="2552" w:type="dxa"/>
          </w:tcPr>
          <w:p w14:paraId="791C3C29" w14:textId="77777777" w:rsidR="00486D7A" w:rsidRDefault="00486D7A" w:rsidP="00486D7A">
            <w:pPr>
              <w:jc w:val="left"/>
              <w:rPr>
                <w:b/>
              </w:rPr>
            </w:pPr>
            <w:r>
              <w:rPr>
                <w:b/>
              </w:rPr>
              <w:t>Performance Monitoring Reports</w:t>
            </w:r>
          </w:p>
        </w:tc>
        <w:tc>
          <w:tcPr>
            <w:tcW w:w="6095" w:type="dxa"/>
          </w:tcPr>
          <w:p w14:paraId="4B3CDBD1" w14:textId="77777777" w:rsidR="00486D7A" w:rsidRDefault="00486D7A" w:rsidP="00486D7A">
            <w:r>
              <w:t xml:space="preserve">has the meaning given in Paragraph </w:t>
            </w:r>
            <w:r>
              <w:fldChar w:fldCharType="begin"/>
            </w:r>
            <w:r>
              <w:instrText xml:space="preserve"> REF _Ref45815406 \r \h </w:instrText>
            </w:r>
            <w:r>
              <w:fldChar w:fldCharType="separate"/>
            </w:r>
            <w:r w:rsidR="00934421">
              <w:t>1.2</w:t>
            </w:r>
            <w:r>
              <w:fldChar w:fldCharType="end"/>
            </w:r>
            <w:r>
              <w:t xml:space="preserve"> Part B (Performance </w:t>
            </w:r>
            <w:r w:rsidR="001E069B">
              <w:t>Monitoring) of Schedule 3</w:t>
            </w:r>
            <w:r>
              <w:t xml:space="preserve"> (Service Levels, Service Credits and Performance Monitoring)</w:t>
            </w:r>
          </w:p>
        </w:tc>
      </w:tr>
      <w:tr w:rsidR="00486D7A" w14:paraId="42995655" w14:textId="77777777" w:rsidTr="007E45E8">
        <w:tc>
          <w:tcPr>
            <w:tcW w:w="2552" w:type="dxa"/>
          </w:tcPr>
          <w:p w14:paraId="6F39B56C" w14:textId="77777777" w:rsidR="00486D7A" w:rsidRDefault="00486D7A" w:rsidP="00486D7A">
            <w:pPr>
              <w:jc w:val="left"/>
              <w:rPr>
                <w:b/>
              </w:rPr>
            </w:pPr>
            <w:r>
              <w:rPr>
                <w:b/>
              </w:rPr>
              <w:t>Personal Data</w:t>
            </w:r>
          </w:p>
        </w:tc>
        <w:tc>
          <w:tcPr>
            <w:tcW w:w="6095" w:type="dxa"/>
          </w:tcPr>
          <w:p w14:paraId="13F1E98C" w14:textId="77777777" w:rsidR="00486D7A" w:rsidRDefault="00486D7A" w:rsidP="00486D7A">
            <w:r>
              <w:t>has the meaning given to it in the GDPR</w:t>
            </w:r>
          </w:p>
        </w:tc>
      </w:tr>
      <w:tr w:rsidR="00486D7A" w14:paraId="28159464" w14:textId="77777777" w:rsidTr="007E45E8">
        <w:tc>
          <w:tcPr>
            <w:tcW w:w="2552" w:type="dxa"/>
          </w:tcPr>
          <w:p w14:paraId="0F91D6BF" w14:textId="77777777" w:rsidR="00486D7A" w:rsidRDefault="00486D7A" w:rsidP="00486D7A">
            <w:pPr>
              <w:jc w:val="left"/>
              <w:rPr>
                <w:b/>
              </w:rPr>
            </w:pPr>
            <w:r>
              <w:rPr>
                <w:b/>
              </w:rPr>
              <w:t>Personal Data Breach</w:t>
            </w:r>
          </w:p>
        </w:tc>
        <w:tc>
          <w:tcPr>
            <w:tcW w:w="6095" w:type="dxa"/>
          </w:tcPr>
          <w:p w14:paraId="68E80506" w14:textId="77777777" w:rsidR="00486D7A" w:rsidRDefault="00486D7A" w:rsidP="00486D7A">
            <w:r>
              <w:t>has the meaning given to it in the GDPR</w:t>
            </w:r>
          </w:p>
        </w:tc>
      </w:tr>
      <w:tr w:rsidR="00486D7A" w14:paraId="4F6E11D2" w14:textId="77777777" w:rsidTr="007E45E8">
        <w:tc>
          <w:tcPr>
            <w:tcW w:w="2552" w:type="dxa"/>
          </w:tcPr>
          <w:p w14:paraId="5EEA98AB" w14:textId="77777777" w:rsidR="00486D7A" w:rsidRDefault="00486D7A" w:rsidP="00486D7A">
            <w:pPr>
              <w:jc w:val="left"/>
              <w:rPr>
                <w:b/>
              </w:rPr>
            </w:pPr>
            <w:r>
              <w:rPr>
                <w:b/>
              </w:rPr>
              <w:t>Processing</w:t>
            </w:r>
          </w:p>
        </w:tc>
        <w:tc>
          <w:tcPr>
            <w:tcW w:w="6095" w:type="dxa"/>
          </w:tcPr>
          <w:p w14:paraId="68EFB7E1" w14:textId="77777777" w:rsidR="00486D7A" w:rsidRDefault="00486D7A" w:rsidP="00486D7A">
            <w:r>
              <w:t>has the meaning given to it in the GDPR and “Process” and “Processed” shall be interpreted accordingly</w:t>
            </w:r>
          </w:p>
        </w:tc>
      </w:tr>
      <w:tr w:rsidR="00486D7A" w14:paraId="120108B0" w14:textId="77777777" w:rsidTr="007E45E8">
        <w:tc>
          <w:tcPr>
            <w:tcW w:w="2552" w:type="dxa"/>
          </w:tcPr>
          <w:p w14:paraId="4CAE9262" w14:textId="77777777" w:rsidR="00486D7A" w:rsidRDefault="00486D7A" w:rsidP="00486D7A">
            <w:pPr>
              <w:jc w:val="left"/>
              <w:rPr>
                <w:b/>
              </w:rPr>
            </w:pPr>
            <w:r>
              <w:rPr>
                <w:b/>
              </w:rPr>
              <w:t>Processor</w:t>
            </w:r>
          </w:p>
        </w:tc>
        <w:tc>
          <w:tcPr>
            <w:tcW w:w="6095" w:type="dxa"/>
          </w:tcPr>
          <w:p w14:paraId="6032A56C" w14:textId="77777777" w:rsidR="00486D7A" w:rsidRDefault="00486D7A" w:rsidP="00486D7A">
            <w:r>
              <w:t>has the meaning given to it in the GDPR</w:t>
            </w:r>
          </w:p>
        </w:tc>
      </w:tr>
      <w:tr w:rsidR="00486D7A" w14:paraId="785B0D82" w14:textId="77777777" w:rsidTr="007E45E8">
        <w:tc>
          <w:tcPr>
            <w:tcW w:w="2552" w:type="dxa"/>
          </w:tcPr>
          <w:p w14:paraId="4CB7035B" w14:textId="77777777" w:rsidR="00486D7A" w:rsidRDefault="00486D7A" w:rsidP="00486D7A">
            <w:pPr>
              <w:jc w:val="left"/>
              <w:rPr>
                <w:b/>
              </w:rPr>
            </w:pPr>
            <w:r>
              <w:rPr>
                <w:b/>
              </w:rPr>
              <w:t>Processor Personnel</w:t>
            </w:r>
          </w:p>
        </w:tc>
        <w:tc>
          <w:tcPr>
            <w:tcW w:w="6095" w:type="dxa"/>
          </w:tcPr>
          <w:p w14:paraId="24089579" w14:textId="77777777" w:rsidR="00486D7A" w:rsidRPr="007F3818" w:rsidRDefault="00486D7A" w:rsidP="00486D7A">
            <w:pPr>
              <w:rPr>
                <w:rFonts w:cstheme="minorHAnsi"/>
              </w:rPr>
            </w:pPr>
            <w:r w:rsidRPr="007F3818">
              <w:rPr>
                <w:rFonts w:cstheme="minorHAnsi"/>
              </w:rPr>
              <w:t>means all directors, officers, employees, agents, consultants and suppliers of the Processor and/or of any Sub-processor engaged in the performance of its obligations under this Contract</w:t>
            </w:r>
          </w:p>
        </w:tc>
      </w:tr>
      <w:tr w:rsidR="00486D7A" w14:paraId="149B4D89" w14:textId="77777777" w:rsidTr="007E45E8">
        <w:tc>
          <w:tcPr>
            <w:tcW w:w="2552" w:type="dxa"/>
          </w:tcPr>
          <w:p w14:paraId="58222A2A" w14:textId="77777777" w:rsidR="00486D7A" w:rsidRDefault="00486D7A" w:rsidP="00486D7A">
            <w:pPr>
              <w:jc w:val="left"/>
              <w:rPr>
                <w:b/>
              </w:rPr>
            </w:pPr>
            <w:r>
              <w:rPr>
                <w:b/>
              </w:rPr>
              <w:t>Prohibited Acts</w:t>
            </w:r>
          </w:p>
        </w:tc>
        <w:tc>
          <w:tcPr>
            <w:tcW w:w="6095" w:type="dxa"/>
          </w:tcPr>
          <w:p w14:paraId="31B86380" w14:textId="77777777" w:rsidR="00486D7A" w:rsidRDefault="00486D7A" w:rsidP="00486D7A">
            <w:r>
              <w:t>means:</w:t>
            </w:r>
          </w:p>
          <w:p w14:paraId="09CE01F7" w14:textId="77777777" w:rsidR="00486D7A" w:rsidRDefault="00486D7A" w:rsidP="00FF364D">
            <w:pPr>
              <w:pStyle w:val="BodyText"/>
              <w:numPr>
                <w:ilvl w:val="0"/>
                <w:numId w:val="69"/>
              </w:numPr>
              <w:spacing w:before="120" w:after="120"/>
              <w:ind w:left="458" w:hanging="458"/>
              <w:jc w:val="left"/>
            </w:pPr>
            <w:r>
              <w:t>to directly or indirectly offer, promise or give any person working for or engaged by a Buyer or any other public body a financial or other advantage to:</w:t>
            </w:r>
          </w:p>
          <w:p w14:paraId="3F2E19C0" w14:textId="77777777" w:rsidR="00486D7A" w:rsidRDefault="00486D7A" w:rsidP="00486D7A">
            <w:pPr>
              <w:numPr>
                <w:ilvl w:val="2"/>
                <w:numId w:val="2"/>
              </w:numPr>
              <w:ind w:hanging="622"/>
            </w:pPr>
            <w:r>
              <w:t>induce that person to perform improperly a relevant function or activity; or</w:t>
            </w:r>
          </w:p>
          <w:p w14:paraId="669EBD5B" w14:textId="77777777" w:rsidR="00486D7A" w:rsidRDefault="00486D7A" w:rsidP="00486D7A">
            <w:pPr>
              <w:numPr>
                <w:ilvl w:val="2"/>
                <w:numId w:val="2"/>
              </w:numPr>
              <w:ind w:hanging="622"/>
            </w:pPr>
            <w:r>
              <w:t>reward that person for improper performance of a relevant function or activity;</w:t>
            </w:r>
          </w:p>
          <w:p w14:paraId="72D32765" w14:textId="77777777" w:rsidR="00486D7A" w:rsidRDefault="00486D7A" w:rsidP="00FF364D">
            <w:pPr>
              <w:pStyle w:val="BodyText"/>
              <w:numPr>
                <w:ilvl w:val="0"/>
                <w:numId w:val="69"/>
              </w:numPr>
              <w:spacing w:before="120" w:after="120"/>
              <w:ind w:left="458" w:hanging="458"/>
              <w:jc w:val="left"/>
            </w:pPr>
            <w:r>
              <w:t>to directly or indirectly request, agree to receive or accept any financial or other advantage as an inducement or a reward for improper performance of a relevant function or activity in connection with this Contract; or</w:t>
            </w:r>
          </w:p>
          <w:p w14:paraId="299B37A4" w14:textId="77777777" w:rsidR="00486D7A" w:rsidRDefault="00486D7A" w:rsidP="00FF364D">
            <w:pPr>
              <w:pStyle w:val="BodyText"/>
              <w:numPr>
                <w:ilvl w:val="0"/>
                <w:numId w:val="69"/>
              </w:numPr>
              <w:spacing w:before="120" w:after="120"/>
              <w:ind w:left="458" w:hanging="458"/>
              <w:jc w:val="left"/>
            </w:pPr>
            <w:r>
              <w:t>committing any offence:</w:t>
            </w:r>
          </w:p>
          <w:p w14:paraId="42B2626C" w14:textId="77777777" w:rsidR="00486D7A" w:rsidRDefault="00486D7A" w:rsidP="00FF364D">
            <w:pPr>
              <w:numPr>
                <w:ilvl w:val="2"/>
                <w:numId w:val="70"/>
              </w:numPr>
              <w:ind w:left="1025" w:hanging="567"/>
            </w:pPr>
            <w:r>
              <w:lastRenderedPageBreak/>
              <w:t>under the Bribery Act 2010 (or any legislation repealed or revoked by such Act); or</w:t>
            </w:r>
          </w:p>
          <w:p w14:paraId="5076ACE3" w14:textId="77777777" w:rsidR="00486D7A" w:rsidRDefault="00486D7A" w:rsidP="00FF364D">
            <w:pPr>
              <w:numPr>
                <w:ilvl w:val="2"/>
                <w:numId w:val="70"/>
              </w:numPr>
              <w:ind w:left="1025" w:hanging="567"/>
            </w:pPr>
            <w:r>
              <w:t>under legislation or common law concerning fraudulent acts; or</w:t>
            </w:r>
          </w:p>
          <w:p w14:paraId="73D370A1" w14:textId="77777777" w:rsidR="00486D7A" w:rsidRDefault="00486D7A" w:rsidP="00FF364D">
            <w:pPr>
              <w:pStyle w:val="BodyText"/>
              <w:numPr>
                <w:ilvl w:val="0"/>
                <w:numId w:val="69"/>
              </w:numPr>
              <w:spacing w:before="120" w:after="120"/>
              <w:ind w:left="458" w:hanging="458"/>
              <w:jc w:val="left"/>
            </w:pPr>
            <w:r>
              <w:t>defrauding, attempting to defraud or conspiring to defraud a Buyer or other public body; or</w:t>
            </w:r>
          </w:p>
          <w:p w14:paraId="1194CD79" w14:textId="77777777" w:rsidR="00486D7A" w:rsidRDefault="00486D7A" w:rsidP="00FF364D">
            <w:pPr>
              <w:pStyle w:val="BodyText"/>
              <w:numPr>
                <w:ilvl w:val="0"/>
                <w:numId w:val="69"/>
              </w:numPr>
              <w:spacing w:before="120" w:after="120"/>
              <w:ind w:left="458" w:hanging="458"/>
              <w:jc w:val="left"/>
            </w:pPr>
            <w:r>
              <w:t>any activity, practice or conduct which would constitute one of the offences listed under (c) above if such activity, practice or conduct had been carried out in the UK</w:t>
            </w:r>
          </w:p>
        </w:tc>
      </w:tr>
      <w:tr w:rsidR="00533FD5" w14:paraId="1863F2E4" w14:textId="77777777" w:rsidTr="007E45E8">
        <w:tc>
          <w:tcPr>
            <w:tcW w:w="2552" w:type="dxa"/>
          </w:tcPr>
          <w:p w14:paraId="24FA4B8D" w14:textId="77777777" w:rsidR="00533FD5" w:rsidRDefault="00533FD5" w:rsidP="00486D7A">
            <w:pPr>
              <w:jc w:val="left"/>
              <w:rPr>
                <w:b/>
              </w:rPr>
            </w:pPr>
            <w:r w:rsidRPr="00E87C34">
              <w:rPr>
                <w:rFonts w:ascii="Calibri" w:hAnsi="Calibri"/>
                <w:b/>
              </w:rPr>
              <w:lastRenderedPageBreak/>
              <w:t>“Project Specific IPRs”</w:t>
            </w:r>
          </w:p>
        </w:tc>
        <w:tc>
          <w:tcPr>
            <w:tcW w:w="6095" w:type="dxa"/>
          </w:tcPr>
          <w:p w14:paraId="31311E57" w14:textId="77777777" w:rsidR="00533FD5" w:rsidRPr="00E87C34" w:rsidRDefault="00533FD5" w:rsidP="00533FD5">
            <w:pPr>
              <w:pStyle w:val="BodyText"/>
              <w:numPr>
                <w:ilvl w:val="0"/>
                <w:numId w:val="103"/>
              </w:numPr>
              <w:spacing w:before="120" w:after="220"/>
              <w:rPr>
                <w:rFonts w:ascii="Calibri" w:hAnsi="Calibri"/>
              </w:rPr>
            </w:pPr>
            <w:r w:rsidRPr="00E87C34">
              <w:rPr>
                <w:rFonts w:ascii="Calibri" w:hAnsi="Calibri"/>
              </w:rPr>
              <w:t xml:space="preserve">Intellectual Property Rights in items created by the Supplier (or by a third party on behalf of the Supplier) specifically for the purposes of this </w:t>
            </w:r>
            <w:r>
              <w:rPr>
                <w:rFonts w:ascii="Calibri" w:hAnsi="Calibri"/>
              </w:rPr>
              <w:t>Contract</w:t>
            </w:r>
            <w:r w:rsidRPr="00E87C34">
              <w:rPr>
                <w:rFonts w:ascii="Calibri" w:hAnsi="Calibri"/>
              </w:rPr>
              <w:t xml:space="preserve"> and updates and amendments of these items including (but not limited to) database schema; and/or</w:t>
            </w:r>
          </w:p>
          <w:p w14:paraId="4465B956" w14:textId="77777777" w:rsidR="00533FD5" w:rsidRPr="00E87C34" w:rsidRDefault="00533FD5" w:rsidP="00533FD5">
            <w:pPr>
              <w:pStyle w:val="BodyText"/>
              <w:numPr>
                <w:ilvl w:val="0"/>
                <w:numId w:val="103"/>
              </w:numPr>
              <w:spacing w:before="120" w:after="220"/>
              <w:rPr>
                <w:rFonts w:ascii="Calibri" w:hAnsi="Calibri"/>
              </w:rPr>
            </w:pPr>
            <w:r w:rsidRPr="00E87C34">
              <w:rPr>
                <w:rFonts w:ascii="Calibri" w:hAnsi="Calibri"/>
              </w:rPr>
              <w:t xml:space="preserve">Intellectual Property Rights arising as a result of the performance of the Supplier's obligations under this </w:t>
            </w:r>
            <w:r>
              <w:rPr>
                <w:rFonts w:ascii="Calibri" w:hAnsi="Calibri"/>
              </w:rPr>
              <w:t>Contract</w:t>
            </w:r>
            <w:r w:rsidRPr="00E87C34">
              <w:rPr>
                <w:rFonts w:ascii="Calibri" w:hAnsi="Calibri"/>
              </w:rPr>
              <w:t>;</w:t>
            </w:r>
          </w:p>
          <w:p w14:paraId="0D83E7E5" w14:textId="77777777" w:rsidR="00533FD5" w:rsidRPr="007F3818" w:rsidRDefault="00533FD5" w:rsidP="00533FD5">
            <w:r w:rsidRPr="00E87C34">
              <w:rPr>
                <w:rFonts w:ascii="Calibri" w:hAnsi="Calibri"/>
              </w:rPr>
              <w:t>but shall not include the Supplier Background IPRs or the Specially Written Software;</w:t>
            </w:r>
          </w:p>
        </w:tc>
      </w:tr>
      <w:tr w:rsidR="00486D7A" w14:paraId="7F20FAA8" w14:textId="77777777" w:rsidTr="007E45E8">
        <w:tc>
          <w:tcPr>
            <w:tcW w:w="2552" w:type="dxa"/>
          </w:tcPr>
          <w:p w14:paraId="4D69DF3B" w14:textId="77777777" w:rsidR="00486D7A" w:rsidRDefault="00486D7A" w:rsidP="00486D7A">
            <w:pPr>
              <w:jc w:val="left"/>
              <w:rPr>
                <w:b/>
              </w:rPr>
            </w:pPr>
            <w:r>
              <w:rPr>
                <w:b/>
              </w:rPr>
              <w:t>Protective Measures</w:t>
            </w:r>
          </w:p>
        </w:tc>
        <w:tc>
          <w:tcPr>
            <w:tcW w:w="6095" w:type="dxa"/>
          </w:tcPr>
          <w:p w14:paraId="71A5C26E" w14:textId="77777777" w:rsidR="00486D7A" w:rsidRDefault="00486D7A" w:rsidP="00486D7A">
            <w:r w:rsidRPr="007F3818">
              <w:t xml:space="preserve">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tc>
      </w:tr>
      <w:tr w:rsidR="00486D7A" w14:paraId="22ECF05A" w14:textId="77777777" w:rsidTr="007E45E8">
        <w:tc>
          <w:tcPr>
            <w:tcW w:w="2552" w:type="dxa"/>
          </w:tcPr>
          <w:p w14:paraId="2F3CF33F" w14:textId="77777777" w:rsidR="00486D7A" w:rsidRDefault="00486D7A" w:rsidP="00486D7A">
            <w:pPr>
              <w:jc w:val="left"/>
              <w:rPr>
                <w:b/>
              </w:rPr>
            </w:pPr>
            <w:r>
              <w:rPr>
                <w:b/>
              </w:rPr>
              <w:t>Quality Plans</w:t>
            </w:r>
          </w:p>
        </w:tc>
        <w:tc>
          <w:tcPr>
            <w:tcW w:w="6095" w:type="dxa"/>
          </w:tcPr>
          <w:p w14:paraId="504C873C" w14:textId="77777777" w:rsidR="00486D7A" w:rsidRDefault="00486D7A" w:rsidP="00486D7A">
            <w:r>
              <w:t xml:space="preserve">has the meaning given in Clause </w:t>
            </w:r>
            <w:r>
              <w:fldChar w:fldCharType="begin"/>
            </w:r>
            <w:r>
              <w:instrText xml:space="preserve"> REF _Ref46125511 \r \h </w:instrText>
            </w:r>
            <w:r>
              <w:fldChar w:fldCharType="separate"/>
            </w:r>
            <w:r w:rsidR="00934421">
              <w:t>7.1</w:t>
            </w:r>
            <w:r>
              <w:fldChar w:fldCharType="end"/>
            </w:r>
          </w:p>
        </w:tc>
      </w:tr>
      <w:tr w:rsidR="00486D7A" w14:paraId="61C355E3" w14:textId="77777777" w:rsidTr="007E45E8">
        <w:tc>
          <w:tcPr>
            <w:tcW w:w="2552" w:type="dxa"/>
          </w:tcPr>
          <w:p w14:paraId="76CD6138" w14:textId="77777777" w:rsidR="00486D7A" w:rsidRDefault="00486D7A" w:rsidP="00486D7A">
            <w:pPr>
              <w:jc w:val="left"/>
              <w:rPr>
                <w:b/>
              </w:rPr>
            </w:pPr>
            <w:r>
              <w:rPr>
                <w:b/>
              </w:rPr>
              <w:t xml:space="preserve">Rectification Plan </w:t>
            </w:r>
          </w:p>
        </w:tc>
        <w:tc>
          <w:tcPr>
            <w:tcW w:w="6095" w:type="dxa"/>
          </w:tcPr>
          <w:p w14:paraId="401787D9" w14:textId="77777777" w:rsidR="00486D7A" w:rsidRDefault="00486D7A" w:rsidP="00486D7A">
            <w:r>
              <w:t>means the rectification plan pursuant to the Rectification Plan Process</w:t>
            </w:r>
          </w:p>
        </w:tc>
      </w:tr>
      <w:tr w:rsidR="00486D7A" w14:paraId="2B9DF66E" w14:textId="77777777" w:rsidTr="007E45E8">
        <w:tc>
          <w:tcPr>
            <w:tcW w:w="2552" w:type="dxa"/>
          </w:tcPr>
          <w:p w14:paraId="1DC2DF4D" w14:textId="77777777" w:rsidR="00486D7A" w:rsidRDefault="00486D7A" w:rsidP="00486D7A">
            <w:pPr>
              <w:jc w:val="left"/>
              <w:rPr>
                <w:b/>
              </w:rPr>
            </w:pPr>
            <w:r>
              <w:rPr>
                <w:b/>
              </w:rPr>
              <w:t>Rectification Plan Process</w:t>
            </w:r>
          </w:p>
        </w:tc>
        <w:tc>
          <w:tcPr>
            <w:tcW w:w="6095" w:type="dxa"/>
          </w:tcPr>
          <w:p w14:paraId="57FD4DC9" w14:textId="77777777" w:rsidR="00486D7A" w:rsidRPr="00A66FFF" w:rsidRDefault="00486D7A" w:rsidP="00486D7A">
            <w:r w:rsidRPr="00A66FFF">
              <w:t xml:space="preserve">means the process set out in Clauses </w:t>
            </w:r>
            <w:r w:rsidRPr="00A66FFF">
              <w:fldChar w:fldCharType="begin"/>
            </w:r>
            <w:r w:rsidRPr="00A66FFF">
              <w:instrText xml:space="preserve"> REF _Ref45862495 \r \h  \* MERGEFORMAT </w:instrText>
            </w:r>
            <w:r w:rsidRPr="00A66FFF">
              <w:fldChar w:fldCharType="separate"/>
            </w:r>
            <w:r w:rsidR="00934421">
              <w:t>31.3</w:t>
            </w:r>
            <w:r w:rsidRPr="00A66FFF">
              <w:fldChar w:fldCharType="end"/>
            </w:r>
            <w:r w:rsidRPr="00A66FFF">
              <w:t xml:space="preserve"> to </w:t>
            </w:r>
            <w:r w:rsidRPr="00A66FFF">
              <w:fldChar w:fldCharType="begin"/>
            </w:r>
            <w:r w:rsidRPr="00A66FFF">
              <w:instrText xml:space="preserve"> REF _Ref45862554 \r \h </w:instrText>
            </w:r>
            <w:r>
              <w:instrText xml:space="preserve"> \* MERGEFORMAT </w:instrText>
            </w:r>
            <w:r w:rsidRPr="00A66FFF">
              <w:fldChar w:fldCharType="separate"/>
            </w:r>
            <w:r w:rsidR="00934421">
              <w:t>31.8</w:t>
            </w:r>
            <w:r w:rsidRPr="00A66FFF">
              <w:fldChar w:fldCharType="end"/>
            </w:r>
          </w:p>
        </w:tc>
      </w:tr>
      <w:tr w:rsidR="00486D7A" w14:paraId="06B9F145" w14:textId="77777777" w:rsidTr="007E45E8">
        <w:tc>
          <w:tcPr>
            <w:tcW w:w="2552" w:type="dxa"/>
          </w:tcPr>
          <w:p w14:paraId="6603AEB4" w14:textId="77777777" w:rsidR="00486D7A" w:rsidRDefault="00486D7A" w:rsidP="00486D7A">
            <w:pPr>
              <w:jc w:val="left"/>
              <w:rPr>
                <w:b/>
              </w:rPr>
            </w:pPr>
            <w:r>
              <w:rPr>
                <w:b/>
              </w:rPr>
              <w:t>Regulations</w:t>
            </w:r>
          </w:p>
        </w:tc>
        <w:tc>
          <w:tcPr>
            <w:tcW w:w="6095" w:type="dxa"/>
          </w:tcPr>
          <w:p w14:paraId="365219F1" w14:textId="77777777" w:rsidR="00486D7A" w:rsidRDefault="00486D7A" w:rsidP="00486D7A">
            <w:r>
              <w:t xml:space="preserve">means the Public Contracts Regulations 2015 </w:t>
            </w:r>
            <w:sdt>
              <w:sdtPr>
                <w:tag w:val="goog_rdk_147"/>
                <w:id w:val="1071235551"/>
              </w:sdtPr>
              <w:sdtContent/>
            </w:sdt>
            <w:r>
              <w:t>and/or the Public Contracts (Scotland) Regulations 2015 (as the context requires)</w:t>
            </w:r>
          </w:p>
        </w:tc>
      </w:tr>
      <w:tr w:rsidR="00486D7A" w14:paraId="0E003028" w14:textId="77777777" w:rsidTr="007E45E8">
        <w:tc>
          <w:tcPr>
            <w:tcW w:w="2552" w:type="dxa"/>
          </w:tcPr>
          <w:p w14:paraId="266998D1" w14:textId="77777777" w:rsidR="00486D7A" w:rsidRPr="002D52AA" w:rsidRDefault="00486D7A" w:rsidP="00486D7A">
            <w:pPr>
              <w:jc w:val="left"/>
              <w:rPr>
                <w:rFonts w:cstheme="minorHAnsi"/>
                <w:b/>
              </w:rPr>
            </w:pPr>
            <w:r w:rsidRPr="002D52AA">
              <w:rPr>
                <w:rFonts w:cstheme="minorHAnsi"/>
                <w:b/>
              </w:rPr>
              <w:t>Relevant IPRs</w:t>
            </w:r>
          </w:p>
        </w:tc>
        <w:tc>
          <w:tcPr>
            <w:tcW w:w="6095" w:type="dxa"/>
          </w:tcPr>
          <w:p w14:paraId="3C185EF8" w14:textId="77777777" w:rsidR="00486D7A" w:rsidRPr="002D52AA" w:rsidRDefault="00486D7A" w:rsidP="00486D7A">
            <w:pPr>
              <w:rPr>
                <w:rFonts w:cstheme="minorHAnsi"/>
              </w:rPr>
            </w:pPr>
            <w:r>
              <w:rPr>
                <w:rFonts w:cstheme="minorHAnsi"/>
              </w:rPr>
              <w:t xml:space="preserve">means </w:t>
            </w:r>
            <w:r w:rsidRPr="002D52AA">
              <w:rPr>
                <w:rFonts w:cstheme="minorHAnsi"/>
              </w:rPr>
              <w:t>IPRs used to provide the Services or as otherwise provided and/or licensed by the Supplier (or to which the Supplier has provided access) to the Buyer or a third party in the fulfilment of the Supplier’s obligations under this Contract including IPRs in the Specially Written Software, the Supplier Non</w:t>
            </w:r>
            <w:r w:rsidRPr="002D52AA">
              <w:rPr>
                <w:rFonts w:cstheme="minorHAnsi"/>
              </w:rPr>
              <w:noBreakHyphen/>
              <w:t>COTS Software, the Supplier Non</w:t>
            </w:r>
            <w:r w:rsidRPr="002D52AA">
              <w:rPr>
                <w:rFonts w:cstheme="minorHAnsi"/>
              </w:rPr>
              <w:noBreakHyphen/>
              <w:t>COTS Background IPRs, the Third Party Non</w:t>
            </w:r>
            <w:r w:rsidRPr="002D52AA">
              <w:rPr>
                <w:rFonts w:cstheme="minorHAnsi"/>
              </w:rPr>
              <w:noBreakHyphen/>
              <w:t>COTS Software and the Third Party Non</w:t>
            </w:r>
            <w:r w:rsidRPr="002D52AA">
              <w:rPr>
                <w:rFonts w:cstheme="minorHAnsi"/>
              </w:rPr>
              <w:noBreakHyphen/>
              <w:t xml:space="preserve">COTS IPRs but excluding any IPRs in the Buyer Software, the Buyer Background IPRs, the </w:t>
            </w:r>
            <w:r w:rsidRPr="002D52AA">
              <w:rPr>
                <w:rFonts w:cstheme="minorHAnsi"/>
              </w:rPr>
              <w:lastRenderedPageBreak/>
              <w:t>Supplier COTS Software, the Supplier COTS Background IPRS, the Third Party COTS Software and/or the Third Party COTS IPRs</w:t>
            </w:r>
          </w:p>
        </w:tc>
      </w:tr>
      <w:tr w:rsidR="00486D7A" w14:paraId="12ABC61A" w14:textId="77777777" w:rsidTr="007E45E8">
        <w:tc>
          <w:tcPr>
            <w:tcW w:w="2552" w:type="dxa"/>
          </w:tcPr>
          <w:p w14:paraId="38441CC3" w14:textId="77777777" w:rsidR="00486D7A" w:rsidRDefault="00486D7A" w:rsidP="00486D7A">
            <w:pPr>
              <w:jc w:val="left"/>
              <w:rPr>
                <w:b/>
              </w:rPr>
            </w:pPr>
            <w:r>
              <w:rPr>
                <w:b/>
              </w:rPr>
              <w:lastRenderedPageBreak/>
              <w:t>Relevant Requirements</w:t>
            </w:r>
          </w:p>
        </w:tc>
        <w:tc>
          <w:tcPr>
            <w:tcW w:w="6095" w:type="dxa"/>
          </w:tcPr>
          <w:p w14:paraId="28104174" w14:textId="77777777" w:rsidR="00486D7A" w:rsidRDefault="00486D7A" w:rsidP="00486D7A">
            <w:r>
              <w:t>means all applicable Law relating to bribery, corruption and fraud, including the Bribery Act 2010 and any guidance issued by the Secretary of State pursuant to section 9 of the Bribery Act 2010</w:t>
            </w:r>
          </w:p>
        </w:tc>
      </w:tr>
      <w:tr w:rsidR="00486D7A" w14:paraId="50CE9D68" w14:textId="77777777" w:rsidTr="007E45E8">
        <w:tc>
          <w:tcPr>
            <w:tcW w:w="2552" w:type="dxa"/>
          </w:tcPr>
          <w:p w14:paraId="62DB8772" w14:textId="77777777" w:rsidR="00486D7A" w:rsidRDefault="00486D7A" w:rsidP="00486D7A">
            <w:pPr>
              <w:jc w:val="left"/>
              <w:rPr>
                <w:b/>
              </w:rPr>
            </w:pPr>
            <w:r>
              <w:rPr>
                <w:b/>
              </w:rPr>
              <w:t xml:space="preserve">Replacement Services </w:t>
            </w:r>
          </w:p>
        </w:tc>
        <w:tc>
          <w:tcPr>
            <w:tcW w:w="6095" w:type="dxa"/>
          </w:tcPr>
          <w:p w14:paraId="1AE7FC81" w14:textId="77777777" w:rsidR="00486D7A" w:rsidRDefault="00486D7A" w:rsidP="00486D7A">
            <w:r w:rsidRPr="002606D0">
              <w:t xml:space="preserve">means any services which are the same as or substantially similar to any of the Services and which the </w:t>
            </w:r>
            <w:r>
              <w:t>Buyer</w:t>
            </w:r>
            <w:r w:rsidRPr="002606D0">
              <w:t xml:space="preserve"> receives in substitution for any of the Services following the expiry or termination (in whole or in part) of this </w:t>
            </w:r>
            <w:r>
              <w:t>Contrac</w:t>
            </w:r>
            <w:r w:rsidRPr="002606D0">
              <w:t xml:space="preserve">t, whether those services are provided by the </w:t>
            </w:r>
            <w:r>
              <w:t>Buyer</w:t>
            </w:r>
            <w:r w:rsidRPr="002606D0">
              <w:t xml:space="preserve"> internally and/or by any third party</w:t>
            </w:r>
          </w:p>
        </w:tc>
      </w:tr>
      <w:tr w:rsidR="00486D7A" w14:paraId="34E101D6" w14:textId="77777777" w:rsidTr="007E45E8">
        <w:tc>
          <w:tcPr>
            <w:tcW w:w="2552" w:type="dxa"/>
          </w:tcPr>
          <w:p w14:paraId="21796FA2" w14:textId="77777777" w:rsidR="00486D7A" w:rsidRDefault="00486D7A" w:rsidP="00486D7A">
            <w:pPr>
              <w:jc w:val="left"/>
              <w:rPr>
                <w:b/>
              </w:rPr>
            </w:pPr>
            <w:r>
              <w:rPr>
                <w:b/>
              </w:rPr>
              <w:t>Replacement Supplier</w:t>
            </w:r>
          </w:p>
        </w:tc>
        <w:tc>
          <w:tcPr>
            <w:tcW w:w="6095" w:type="dxa"/>
          </w:tcPr>
          <w:p w14:paraId="4ABC4CF4" w14:textId="77777777" w:rsidR="00486D7A" w:rsidRPr="002606D0" w:rsidRDefault="00486D7A" w:rsidP="00486D7A">
            <w:r>
              <w:t xml:space="preserve">means </w:t>
            </w:r>
            <w:r w:rsidRPr="005F34B5">
              <w:t xml:space="preserve">any third party service provider of Replacement Services appointed by the </w:t>
            </w:r>
            <w:r>
              <w:t xml:space="preserve">Buyer </w:t>
            </w:r>
            <w:r w:rsidRPr="005F34B5">
              <w:t xml:space="preserve">from time to time (or where the </w:t>
            </w:r>
            <w:r>
              <w:t>Buyer</w:t>
            </w:r>
            <w:r w:rsidRPr="005F34B5">
              <w:t xml:space="preserve"> is providing replacement Services for </w:t>
            </w:r>
            <w:r>
              <w:t>its own account, the Buyer)</w:t>
            </w:r>
          </w:p>
        </w:tc>
      </w:tr>
      <w:tr w:rsidR="009F3B4B" w14:paraId="7A88076D" w14:textId="77777777" w:rsidTr="007E45E8">
        <w:tc>
          <w:tcPr>
            <w:tcW w:w="2552" w:type="dxa"/>
          </w:tcPr>
          <w:p w14:paraId="37103660" w14:textId="77777777" w:rsidR="009F3B4B" w:rsidRDefault="009F3B4B" w:rsidP="00486D7A">
            <w:pPr>
              <w:jc w:val="left"/>
              <w:rPr>
                <w:b/>
              </w:rPr>
            </w:pPr>
            <w:r>
              <w:rPr>
                <w:b/>
              </w:rPr>
              <w:t>Reminder Notice</w:t>
            </w:r>
          </w:p>
        </w:tc>
        <w:tc>
          <w:tcPr>
            <w:tcW w:w="6095" w:type="dxa"/>
          </w:tcPr>
          <w:p w14:paraId="0402CD3B" w14:textId="77777777" w:rsidR="009F3B4B" w:rsidRDefault="009F3B4B" w:rsidP="00486D7A">
            <w:r>
              <w:t xml:space="preserve">means </w:t>
            </w:r>
            <w:r w:rsidRPr="00081B1F">
              <w:t>a notice sen</w:t>
            </w:r>
            <w:r>
              <w:t xml:space="preserve">t in accordance with Clause </w:t>
            </w:r>
            <w:r>
              <w:fldChar w:fldCharType="begin"/>
            </w:r>
            <w:r>
              <w:instrText xml:space="preserve"> REF _Ref46162410 \r \h </w:instrText>
            </w:r>
            <w:r>
              <w:fldChar w:fldCharType="separate"/>
            </w:r>
            <w:r w:rsidR="00934421">
              <w:t>35.2.1</w:t>
            </w:r>
            <w:r>
              <w:fldChar w:fldCharType="end"/>
            </w:r>
            <w:r w:rsidRPr="00081B1F">
              <w:t xml:space="preserve"> given by the Supplier to the Buyer providing notification that payment has not been received on time</w:t>
            </w:r>
          </w:p>
        </w:tc>
      </w:tr>
      <w:tr w:rsidR="00486D7A" w14:paraId="3DF3F08D" w14:textId="77777777" w:rsidTr="007E45E8">
        <w:tc>
          <w:tcPr>
            <w:tcW w:w="2552" w:type="dxa"/>
          </w:tcPr>
          <w:p w14:paraId="4F91ED3D" w14:textId="77777777" w:rsidR="00486D7A" w:rsidRDefault="00486D7A" w:rsidP="00486D7A">
            <w:pPr>
              <w:jc w:val="left"/>
              <w:rPr>
                <w:b/>
              </w:rPr>
            </w:pPr>
            <w:r>
              <w:rPr>
                <w:b/>
              </w:rPr>
              <w:t>Request for Information</w:t>
            </w:r>
          </w:p>
        </w:tc>
        <w:tc>
          <w:tcPr>
            <w:tcW w:w="6095" w:type="dxa"/>
          </w:tcPr>
          <w:p w14:paraId="2C4714C1" w14:textId="77777777" w:rsidR="00486D7A" w:rsidRDefault="00486D7A" w:rsidP="00486D7A">
            <w:r>
              <w:t>means a request for information or an apparent request relating to this Contract or an apparent request for such information under the FOIA or the EIRs</w:t>
            </w:r>
          </w:p>
        </w:tc>
      </w:tr>
      <w:tr w:rsidR="00486D7A" w14:paraId="2007CCB7" w14:textId="77777777" w:rsidTr="007E45E8">
        <w:tc>
          <w:tcPr>
            <w:tcW w:w="2552" w:type="dxa"/>
          </w:tcPr>
          <w:p w14:paraId="52603327" w14:textId="77777777" w:rsidR="00486D7A" w:rsidRDefault="00486D7A" w:rsidP="00486D7A">
            <w:pPr>
              <w:jc w:val="left"/>
              <w:rPr>
                <w:b/>
              </w:rPr>
            </w:pPr>
            <w:r>
              <w:rPr>
                <w:b/>
              </w:rPr>
              <w:t>Restricted Country</w:t>
            </w:r>
          </w:p>
        </w:tc>
        <w:tc>
          <w:tcPr>
            <w:tcW w:w="6095" w:type="dxa"/>
          </w:tcPr>
          <w:p w14:paraId="4F974884" w14:textId="77777777" w:rsidR="00486D7A" w:rsidRDefault="00486D7A" w:rsidP="00486D7A">
            <w:pPr>
              <w:tabs>
                <w:tab w:val="left" w:pos="454"/>
              </w:tabs>
            </w:pPr>
            <w:r>
              <w:t>means any country which is not:</w:t>
            </w:r>
          </w:p>
          <w:p w14:paraId="79C5D8A0" w14:textId="77777777" w:rsidR="00486D7A" w:rsidRDefault="00486D7A" w:rsidP="00FF364D">
            <w:pPr>
              <w:pStyle w:val="BodyText"/>
              <w:numPr>
                <w:ilvl w:val="0"/>
                <w:numId w:val="71"/>
              </w:numPr>
              <w:pBdr>
                <w:top w:val="nil"/>
                <w:left w:val="nil"/>
                <w:bottom w:val="nil"/>
                <w:right w:val="nil"/>
                <w:between w:val="nil"/>
              </w:pBdr>
              <w:spacing w:before="120" w:after="120"/>
              <w:ind w:left="458" w:hanging="426"/>
              <w:jc w:val="left"/>
            </w:pPr>
            <w:r w:rsidRPr="00AB2AE1">
              <w:t>a member of the European Economic Area;</w:t>
            </w:r>
          </w:p>
          <w:p w14:paraId="361468D0" w14:textId="77777777" w:rsidR="00486D7A" w:rsidRDefault="00486D7A" w:rsidP="00FF364D">
            <w:pPr>
              <w:pStyle w:val="BodyText"/>
              <w:numPr>
                <w:ilvl w:val="0"/>
                <w:numId w:val="71"/>
              </w:numPr>
              <w:pBdr>
                <w:top w:val="nil"/>
                <w:left w:val="nil"/>
                <w:bottom w:val="nil"/>
                <w:right w:val="nil"/>
                <w:between w:val="nil"/>
              </w:pBdr>
              <w:spacing w:before="120" w:after="120"/>
              <w:ind w:left="458" w:hanging="458"/>
              <w:jc w:val="left"/>
            </w:pPr>
            <w:r w:rsidRPr="00AB2AE1">
              <w:t>the United Kingdom; or</w:t>
            </w:r>
          </w:p>
          <w:p w14:paraId="4805C29D" w14:textId="77777777" w:rsidR="00486D7A" w:rsidRDefault="00486D7A" w:rsidP="00FF364D">
            <w:pPr>
              <w:pStyle w:val="BodyText"/>
              <w:numPr>
                <w:ilvl w:val="0"/>
                <w:numId w:val="71"/>
              </w:numPr>
              <w:pBdr>
                <w:top w:val="nil"/>
                <w:left w:val="nil"/>
                <w:bottom w:val="nil"/>
                <w:right w:val="nil"/>
                <w:between w:val="nil"/>
              </w:pBdr>
              <w:spacing w:before="120" w:after="120"/>
              <w:ind w:left="458" w:hanging="458"/>
              <w:jc w:val="left"/>
            </w:pPr>
            <w:r w:rsidRPr="00AB2AE1">
              <w:t>deemed adequate by the European Commission pursuant to article 25(6) of Directive 95/46/EC or article 45(3) of the GDPR</w:t>
            </w:r>
          </w:p>
        </w:tc>
      </w:tr>
      <w:tr w:rsidR="00486D7A" w14:paraId="109C4BA8" w14:textId="77777777" w:rsidTr="007E45E8">
        <w:tc>
          <w:tcPr>
            <w:tcW w:w="2552" w:type="dxa"/>
          </w:tcPr>
          <w:p w14:paraId="66454D7D" w14:textId="77777777" w:rsidR="00486D7A" w:rsidRDefault="00486D7A" w:rsidP="00486D7A">
            <w:pPr>
              <w:jc w:val="left"/>
              <w:rPr>
                <w:b/>
              </w:rPr>
            </w:pPr>
            <w:r>
              <w:rPr>
                <w:b/>
              </w:rPr>
              <w:t>Risk Register</w:t>
            </w:r>
          </w:p>
        </w:tc>
        <w:tc>
          <w:tcPr>
            <w:tcW w:w="6095" w:type="dxa"/>
          </w:tcPr>
          <w:p w14:paraId="0BBA996B" w14:textId="77777777" w:rsidR="00486D7A" w:rsidRDefault="00486D7A" w:rsidP="00486D7A">
            <w:pPr>
              <w:tabs>
                <w:tab w:val="left" w:pos="454"/>
              </w:tabs>
            </w:pPr>
            <w:r>
              <w:t xml:space="preserve">means the </w:t>
            </w:r>
            <w:r w:rsidRPr="00AE451F">
              <w:t>register of risk and contingencies that have been identified by the Parties, a copy of which is set out in Part D of Attachment 2 of the Order Form</w:t>
            </w:r>
          </w:p>
        </w:tc>
      </w:tr>
      <w:tr w:rsidR="00486D7A" w14:paraId="482470F8" w14:textId="77777777" w:rsidTr="00AB2AE1">
        <w:trPr>
          <w:trHeight w:val="983"/>
        </w:trPr>
        <w:tc>
          <w:tcPr>
            <w:tcW w:w="2552" w:type="dxa"/>
          </w:tcPr>
          <w:p w14:paraId="570F1ED5" w14:textId="77777777" w:rsidR="00486D7A" w:rsidRDefault="00486D7A" w:rsidP="00486D7A">
            <w:pPr>
              <w:jc w:val="left"/>
              <w:rPr>
                <w:b/>
              </w:rPr>
            </w:pPr>
            <w:r w:rsidRPr="00120866">
              <w:rPr>
                <w:b/>
              </w:rPr>
              <w:t xml:space="preserve">Schedule of </w:t>
            </w:r>
            <w:r>
              <w:rPr>
                <w:b/>
              </w:rPr>
              <w:t>Processing, Personal Data and Data Subjects</w:t>
            </w:r>
          </w:p>
        </w:tc>
        <w:tc>
          <w:tcPr>
            <w:tcW w:w="6095" w:type="dxa"/>
          </w:tcPr>
          <w:p w14:paraId="7A1EB10F" w14:textId="77777777" w:rsidR="00486D7A" w:rsidRDefault="00486D7A" w:rsidP="00486D7A">
            <w:r>
              <w:t xml:space="preserve">means the schedule of processing, personal data and data subjects set out in </w:t>
            </w:r>
            <w:r w:rsidRPr="00AE451F">
              <w:t>Attachment 9 of the Order Form</w:t>
            </w:r>
            <w:r>
              <w:t xml:space="preserve"> (to be completed by the Buyer) which sets out various details concerning the processing of Personal Data including:</w:t>
            </w:r>
          </w:p>
          <w:p w14:paraId="067B8AEF" w14:textId="77777777" w:rsidR="00486D7A" w:rsidRDefault="00486D7A" w:rsidP="00FF364D">
            <w:pPr>
              <w:pStyle w:val="BodyText"/>
              <w:numPr>
                <w:ilvl w:val="0"/>
                <w:numId w:val="72"/>
              </w:numPr>
              <w:spacing w:before="120" w:after="120"/>
              <w:ind w:left="458" w:hanging="426"/>
              <w:jc w:val="left"/>
            </w:pPr>
            <w:r>
              <w:t>identity of the Controller and Processor;</w:t>
            </w:r>
          </w:p>
          <w:p w14:paraId="4C8D9750" w14:textId="77777777" w:rsidR="00486D7A" w:rsidRDefault="00486D7A" w:rsidP="00FF364D">
            <w:pPr>
              <w:pStyle w:val="BodyText"/>
              <w:numPr>
                <w:ilvl w:val="0"/>
                <w:numId w:val="72"/>
              </w:numPr>
              <w:spacing w:before="120" w:after="120"/>
              <w:ind w:left="458" w:hanging="426"/>
              <w:jc w:val="left"/>
            </w:pPr>
            <w:r>
              <w:t>subject matter of processing;</w:t>
            </w:r>
          </w:p>
          <w:p w14:paraId="6EF2C382" w14:textId="77777777" w:rsidR="00486D7A" w:rsidRDefault="00486D7A" w:rsidP="00FF364D">
            <w:pPr>
              <w:pStyle w:val="BodyText"/>
              <w:numPr>
                <w:ilvl w:val="0"/>
                <w:numId w:val="72"/>
              </w:numPr>
              <w:spacing w:before="120" w:after="120"/>
              <w:ind w:left="458" w:hanging="426"/>
              <w:jc w:val="left"/>
            </w:pPr>
            <w:r>
              <w:t>duration of the processing;</w:t>
            </w:r>
          </w:p>
          <w:p w14:paraId="72433E32" w14:textId="77777777" w:rsidR="00486D7A" w:rsidRDefault="00486D7A" w:rsidP="00FF364D">
            <w:pPr>
              <w:pStyle w:val="BodyText"/>
              <w:numPr>
                <w:ilvl w:val="0"/>
                <w:numId w:val="72"/>
              </w:numPr>
              <w:spacing w:before="120" w:after="120"/>
              <w:ind w:left="458" w:hanging="426"/>
              <w:jc w:val="left"/>
            </w:pPr>
            <w:r>
              <w:t xml:space="preserve">nature and purposes of the processing; </w:t>
            </w:r>
          </w:p>
          <w:p w14:paraId="18B5FAA1" w14:textId="77777777" w:rsidR="00486D7A" w:rsidRDefault="00486D7A" w:rsidP="00FF364D">
            <w:pPr>
              <w:pStyle w:val="BodyText"/>
              <w:numPr>
                <w:ilvl w:val="0"/>
                <w:numId w:val="72"/>
              </w:numPr>
              <w:spacing w:before="120" w:after="120"/>
              <w:ind w:left="458" w:hanging="426"/>
              <w:jc w:val="left"/>
            </w:pPr>
            <w:r>
              <w:t>type of Personal Data being Processed;</w:t>
            </w:r>
          </w:p>
          <w:p w14:paraId="185CACB6" w14:textId="77777777" w:rsidR="00486D7A" w:rsidRDefault="00486D7A" w:rsidP="00FF364D">
            <w:pPr>
              <w:pStyle w:val="BodyText"/>
              <w:numPr>
                <w:ilvl w:val="0"/>
                <w:numId w:val="72"/>
              </w:numPr>
              <w:spacing w:before="120" w:after="120"/>
              <w:ind w:left="458" w:hanging="426"/>
              <w:jc w:val="left"/>
            </w:pPr>
            <w:r>
              <w:t>categories of Data Subject; and</w:t>
            </w:r>
          </w:p>
          <w:p w14:paraId="365A7AC4" w14:textId="77777777" w:rsidR="00486D7A" w:rsidRDefault="00486D7A" w:rsidP="00FF364D">
            <w:pPr>
              <w:pStyle w:val="BodyText"/>
              <w:numPr>
                <w:ilvl w:val="0"/>
                <w:numId w:val="72"/>
              </w:numPr>
              <w:spacing w:before="120" w:after="120"/>
              <w:ind w:left="458" w:hanging="426"/>
              <w:jc w:val="left"/>
            </w:pPr>
            <w:r>
              <w:lastRenderedPageBreak/>
              <w:t>plan for return of the data once the processing is complete unless requirement under Data Protection Legislation to preserve that type of data</w:t>
            </w:r>
          </w:p>
        </w:tc>
      </w:tr>
      <w:tr w:rsidR="00486D7A" w14:paraId="6DD88440" w14:textId="77777777" w:rsidTr="007E45E8">
        <w:tc>
          <w:tcPr>
            <w:tcW w:w="2552" w:type="dxa"/>
          </w:tcPr>
          <w:p w14:paraId="390EA3AD" w14:textId="77777777" w:rsidR="00486D7A" w:rsidRDefault="00486D7A" w:rsidP="00486D7A">
            <w:pPr>
              <w:jc w:val="left"/>
              <w:rPr>
                <w:b/>
              </w:rPr>
            </w:pPr>
            <w:r>
              <w:rPr>
                <w:b/>
              </w:rPr>
              <w:lastRenderedPageBreak/>
              <w:t>Service Charges</w:t>
            </w:r>
          </w:p>
        </w:tc>
        <w:tc>
          <w:tcPr>
            <w:tcW w:w="6095" w:type="dxa"/>
          </w:tcPr>
          <w:p w14:paraId="01A9E590" w14:textId="77777777" w:rsidR="00486D7A" w:rsidRPr="003E680B" w:rsidRDefault="00486D7A" w:rsidP="00486D7A">
            <w:pPr>
              <w:rPr>
                <w:rFonts w:cstheme="minorHAnsi"/>
                <w:spacing w:val="-1"/>
              </w:rPr>
            </w:pPr>
            <w:r w:rsidRPr="003E680B">
              <w:rPr>
                <w:rFonts w:cstheme="minorHAnsi"/>
                <w:spacing w:val="-2"/>
              </w:rPr>
              <w:t>means the periodic payments made in accordance with Schedule 2 (Charges and Invoicing) in respect of the supply of the Services</w:t>
            </w:r>
          </w:p>
        </w:tc>
      </w:tr>
      <w:tr w:rsidR="00486D7A" w14:paraId="1A9CE287" w14:textId="77777777" w:rsidTr="007E45E8">
        <w:tc>
          <w:tcPr>
            <w:tcW w:w="2552" w:type="dxa"/>
          </w:tcPr>
          <w:p w14:paraId="26567B45" w14:textId="77777777" w:rsidR="00486D7A" w:rsidRDefault="00486D7A" w:rsidP="00486D7A">
            <w:pPr>
              <w:jc w:val="left"/>
              <w:rPr>
                <w:b/>
              </w:rPr>
            </w:pPr>
            <w:r>
              <w:rPr>
                <w:b/>
              </w:rPr>
              <w:t>Service Credit Cap</w:t>
            </w:r>
          </w:p>
        </w:tc>
        <w:tc>
          <w:tcPr>
            <w:tcW w:w="6095" w:type="dxa"/>
          </w:tcPr>
          <w:p w14:paraId="5EC3DA5C" w14:textId="77777777" w:rsidR="00486D7A" w:rsidRPr="00AE451F" w:rsidRDefault="00486D7A" w:rsidP="00486D7A">
            <w:pPr>
              <w:rPr>
                <w:rFonts w:cstheme="minorHAnsi"/>
                <w:spacing w:val="-1"/>
              </w:rPr>
            </w:pPr>
            <w:r w:rsidRPr="00AE451F">
              <w:rPr>
                <w:rFonts w:cstheme="minorHAnsi"/>
                <w:spacing w:val="-1"/>
              </w:rPr>
              <w:t xml:space="preserve">means the service credit cap specified in Attachment </w:t>
            </w:r>
            <w:r w:rsidR="005E2074">
              <w:rPr>
                <w:rFonts w:cstheme="minorHAnsi"/>
                <w:spacing w:val="-1"/>
              </w:rPr>
              <w:t>4</w:t>
            </w:r>
            <w:r w:rsidRPr="00AE451F">
              <w:rPr>
                <w:rFonts w:cstheme="minorHAnsi"/>
                <w:spacing w:val="-1"/>
              </w:rPr>
              <w:t xml:space="preserve"> of the Order Form</w:t>
            </w:r>
          </w:p>
        </w:tc>
      </w:tr>
      <w:tr w:rsidR="00486D7A" w14:paraId="13D631CD" w14:textId="77777777" w:rsidTr="007E45E8">
        <w:tc>
          <w:tcPr>
            <w:tcW w:w="2552" w:type="dxa"/>
          </w:tcPr>
          <w:p w14:paraId="0FAB0620" w14:textId="77777777" w:rsidR="00486D7A" w:rsidRDefault="00486D7A" w:rsidP="00486D7A">
            <w:pPr>
              <w:jc w:val="left"/>
              <w:rPr>
                <w:b/>
              </w:rPr>
            </w:pPr>
            <w:r>
              <w:rPr>
                <w:b/>
              </w:rPr>
              <w:t>Service Credits</w:t>
            </w:r>
          </w:p>
        </w:tc>
        <w:tc>
          <w:tcPr>
            <w:tcW w:w="6095" w:type="dxa"/>
          </w:tcPr>
          <w:p w14:paraId="2F16AC21" w14:textId="77777777" w:rsidR="00486D7A" w:rsidRPr="00AE451F" w:rsidRDefault="00486D7A" w:rsidP="00486D7A">
            <w:pPr>
              <w:rPr>
                <w:rFonts w:cstheme="minorHAnsi"/>
              </w:rPr>
            </w:pPr>
            <w:r w:rsidRPr="00AE451F">
              <w:rPr>
                <w:rFonts w:cstheme="minorHAnsi"/>
                <w:spacing w:val="-1"/>
              </w:rPr>
              <w:t>means</w:t>
            </w:r>
            <w:r w:rsidRPr="00AE451F">
              <w:rPr>
                <w:rFonts w:cstheme="minorHAnsi"/>
                <w:spacing w:val="41"/>
              </w:rPr>
              <w:t xml:space="preserve"> </w:t>
            </w:r>
            <w:r w:rsidRPr="00AE451F">
              <w:rPr>
                <w:rFonts w:cstheme="minorHAnsi"/>
                <w:spacing w:val="-1"/>
              </w:rPr>
              <w:t>any</w:t>
            </w:r>
            <w:r w:rsidRPr="00AE451F">
              <w:rPr>
                <w:rFonts w:cstheme="minorHAnsi"/>
                <w:spacing w:val="41"/>
              </w:rPr>
              <w:t xml:space="preserve"> </w:t>
            </w:r>
            <w:r w:rsidRPr="00AE451F">
              <w:rPr>
                <w:rFonts w:cstheme="minorHAnsi"/>
                <w:spacing w:val="-2"/>
              </w:rPr>
              <w:t>service</w:t>
            </w:r>
            <w:r w:rsidRPr="00AE451F">
              <w:rPr>
                <w:rFonts w:cstheme="minorHAnsi"/>
                <w:spacing w:val="43"/>
              </w:rPr>
              <w:t xml:space="preserve"> </w:t>
            </w:r>
            <w:r w:rsidRPr="00AE451F">
              <w:rPr>
                <w:rFonts w:cstheme="minorHAnsi"/>
                <w:spacing w:val="-1"/>
              </w:rPr>
              <w:t>credits</w:t>
            </w:r>
            <w:r w:rsidRPr="00AE451F">
              <w:rPr>
                <w:rFonts w:cstheme="minorHAnsi"/>
                <w:spacing w:val="44"/>
              </w:rPr>
              <w:t xml:space="preserve"> </w:t>
            </w:r>
            <w:r w:rsidRPr="00AE451F">
              <w:rPr>
                <w:rFonts w:cstheme="minorHAnsi"/>
                <w:spacing w:val="-1"/>
              </w:rPr>
              <w:t>specified</w:t>
            </w:r>
            <w:r w:rsidRPr="00AE451F">
              <w:rPr>
                <w:rFonts w:cstheme="minorHAnsi"/>
                <w:spacing w:val="43"/>
              </w:rPr>
              <w:t xml:space="preserve"> </w:t>
            </w:r>
            <w:r w:rsidRPr="00AE451F">
              <w:rPr>
                <w:rFonts w:cstheme="minorHAnsi"/>
                <w:spacing w:val="-1"/>
              </w:rPr>
              <w:t>in</w:t>
            </w:r>
            <w:r w:rsidRPr="00AE451F">
              <w:rPr>
                <w:rFonts w:cstheme="minorHAnsi"/>
                <w:spacing w:val="44"/>
              </w:rPr>
              <w:t xml:space="preserve"> </w:t>
            </w:r>
            <w:r w:rsidRPr="00AE451F">
              <w:rPr>
                <w:rFonts w:cstheme="minorHAnsi"/>
                <w:spacing w:val="-1"/>
              </w:rPr>
              <w:t xml:space="preserve">Attachment </w:t>
            </w:r>
            <w:r w:rsidR="005E2074">
              <w:rPr>
                <w:rFonts w:cstheme="minorHAnsi"/>
                <w:spacing w:val="-1"/>
              </w:rPr>
              <w:t>4</w:t>
            </w:r>
            <w:r w:rsidRPr="00AE451F">
              <w:rPr>
                <w:rFonts w:cstheme="minorHAnsi"/>
                <w:spacing w:val="42"/>
              </w:rPr>
              <w:t xml:space="preserve"> </w:t>
            </w:r>
            <w:r w:rsidRPr="00AE451F">
              <w:rPr>
                <w:rFonts w:cstheme="minorHAnsi"/>
                <w:spacing w:val="-2"/>
              </w:rPr>
              <w:t>of</w:t>
            </w:r>
            <w:r w:rsidRPr="00AE451F">
              <w:rPr>
                <w:rFonts w:cstheme="minorHAnsi"/>
                <w:spacing w:val="44"/>
              </w:rPr>
              <w:t xml:space="preserve"> </w:t>
            </w:r>
            <w:r w:rsidRPr="00AE451F">
              <w:rPr>
                <w:rFonts w:cstheme="minorHAnsi"/>
              </w:rPr>
              <w:t>the</w:t>
            </w:r>
            <w:r w:rsidRPr="00AE451F">
              <w:rPr>
                <w:rFonts w:cstheme="minorHAnsi"/>
                <w:spacing w:val="37"/>
              </w:rPr>
              <w:t xml:space="preserve"> </w:t>
            </w:r>
            <w:r w:rsidRPr="00AE451F">
              <w:rPr>
                <w:rFonts w:cstheme="minorHAnsi"/>
                <w:spacing w:val="-1"/>
              </w:rPr>
              <w:t>Order</w:t>
            </w:r>
            <w:r w:rsidRPr="00AE451F">
              <w:rPr>
                <w:rFonts w:cstheme="minorHAnsi"/>
                <w:spacing w:val="-3"/>
              </w:rPr>
              <w:t xml:space="preserve"> </w:t>
            </w:r>
            <w:r w:rsidRPr="00AE451F">
              <w:rPr>
                <w:rFonts w:cstheme="minorHAnsi"/>
                <w:spacing w:val="-2"/>
              </w:rPr>
              <w:t>Form</w:t>
            </w:r>
            <w:r w:rsidRPr="00AE451F">
              <w:rPr>
                <w:rFonts w:cstheme="minorHAnsi"/>
                <w:spacing w:val="-3"/>
              </w:rPr>
              <w:t xml:space="preserve"> </w:t>
            </w:r>
            <w:r w:rsidRPr="00AE451F">
              <w:rPr>
                <w:rFonts w:cstheme="minorHAnsi"/>
                <w:spacing w:val="-2"/>
              </w:rPr>
              <w:t>being</w:t>
            </w:r>
            <w:r w:rsidRPr="00AE451F">
              <w:rPr>
                <w:rFonts w:cstheme="minorHAnsi"/>
                <w:spacing w:val="-4"/>
              </w:rPr>
              <w:t xml:space="preserve"> </w:t>
            </w:r>
            <w:r w:rsidRPr="00AE451F">
              <w:rPr>
                <w:rFonts w:cstheme="minorHAnsi"/>
                <w:spacing w:val="-1"/>
              </w:rPr>
              <w:t>payable</w:t>
            </w:r>
            <w:r w:rsidRPr="00AE451F">
              <w:rPr>
                <w:rFonts w:cstheme="minorHAnsi"/>
                <w:spacing w:val="-4"/>
              </w:rPr>
              <w:t xml:space="preserve"> </w:t>
            </w:r>
            <w:r w:rsidRPr="00AE451F">
              <w:rPr>
                <w:rFonts w:cstheme="minorHAnsi"/>
              </w:rPr>
              <w:t>by</w:t>
            </w:r>
            <w:r w:rsidRPr="00AE451F">
              <w:rPr>
                <w:rFonts w:cstheme="minorHAnsi"/>
                <w:spacing w:val="-7"/>
              </w:rPr>
              <w:t xml:space="preserve"> </w:t>
            </w:r>
            <w:r w:rsidRPr="00AE451F">
              <w:rPr>
                <w:rFonts w:cstheme="minorHAnsi"/>
              </w:rPr>
              <w:t>the</w:t>
            </w:r>
            <w:r w:rsidRPr="00AE451F">
              <w:rPr>
                <w:rFonts w:cstheme="minorHAnsi"/>
                <w:spacing w:val="-7"/>
              </w:rPr>
              <w:t xml:space="preserve"> </w:t>
            </w:r>
            <w:r w:rsidRPr="00AE451F">
              <w:rPr>
                <w:rFonts w:cstheme="minorHAnsi"/>
                <w:spacing w:val="-1"/>
              </w:rPr>
              <w:t>Supplier</w:t>
            </w:r>
            <w:r w:rsidRPr="00AE451F">
              <w:rPr>
                <w:rFonts w:cstheme="minorHAnsi"/>
                <w:spacing w:val="-6"/>
              </w:rPr>
              <w:t xml:space="preserve"> </w:t>
            </w:r>
            <w:r w:rsidRPr="00AE451F">
              <w:rPr>
                <w:rFonts w:cstheme="minorHAnsi"/>
              </w:rPr>
              <w:t>to</w:t>
            </w:r>
            <w:r w:rsidRPr="00AE451F">
              <w:rPr>
                <w:rFonts w:cstheme="minorHAnsi"/>
                <w:spacing w:val="-7"/>
              </w:rPr>
              <w:t xml:space="preserve"> </w:t>
            </w:r>
            <w:r w:rsidRPr="00AE451F">
              <w:rPr>
                <w:rFonts w:cstheme="minorHAnsi"/>
              </w:rPr>
              <w:t>the</w:t>
            </w:r>
            <w:r w:rsidRPr="00AE451F">
              <w:rPr>
                <w:rFonts w:cstheme="minorHAnsi"/>
                <w:spacing w:val="-7"/>
              </w:rPr>
              <w:t xml:space="preserve"> </w:t>
            </w:r>
            <w:r w:rsidRPr="00AE451F">
              <w:rPr>
                <w:rFonts w:cstheme="minorHAnsi"/>
                <w:spacing w:val="-1"/>
              </w:rPr>
              <w:t>Buyer in</w:t>
            </w:r>
            <w:r w:rsidRPr="00AE451F">
              <w:rPr>
                <w:rFonts w:cstheme="minorHAnsi"/>
                <w:spacing w:val="-14"/>
              </w:rPr>
              <w:t xml:space="preserve"> </w:t>
            </w:r>
            <w:r w:rsidRPr="00AE451F">
              <w:rPr>
                <w:rFonts w:cstheme="minorHAnsi"/>
                <w:spacing w:val="-1"/>
              </w:rPr>
              <w:t>respect</w:t>
            </w:r>
            <w:r w:rsidRPr="00AE451F">
              <w:rPr>
                <w:rFonts w:cstheme="minorHAnsi"/>
                <w:spacing w:val="-13"/>
              </w:rPr>
              <w:t xml:space="preserve"> </w:t>
            </w:r>
            <w:r w:rsidRPr="00AE451F">
              <w:rPr>
                <w:rFonts w:cstheme="minorHAnsi"/>
                <w:spacing w:val="-2"/>
              </w:rPr>
              <w:t>of</w:t>
            </w:r>
            <w:r w:rsidRPr="00AE451F">
              <w:rPr>
                <w:rFonts w:cstheme="minorHAnsi"/>
                <w:spacing w:val="-13"/>
              </w:rPr>
              <w:t xml:space="preserve"> </w:t>
            </w:r>
            <w:r w:rsidRPr="00AE451F">
              <w:rPr>
                <w:rFonts w:cstheme="minorHAnsi"/>
                <w:spacing w:val="-1"/>
              </w:rPr>
              <w:t>any</w:t>
            </w:r>
            <w:r w:rsidRPr="00AE451F">
              <w:rPr>
                <w:rFonts w:cstheme="minorHAnsi"/>
                <w:spacing w:val="-18"/>
              </w:rPr>
              <w:t xml:space="preserve"> </w:t>
            </w:r>
            <w:r w:rsidRPr="00AE451F">
              <w:rPr>
                <w:rFonts w:cstheme="minorHAnsi"/>
                <w:spacing w:val="-1"/>
              </w:rPr>
              <w:t>failure</w:t>
            </w:r>
            <w:r w:rsidRPr="00AE451F">
              <w:rPr>
                <w:rFonts w:cstheme="minorHAnsi"/>
                <w:spacing w:val="-14"/>
              </w:rPr>
              <w:t xml:space="preserve"> </w:t>
            </w:r>
            <w:r w:rsidRPr="00AE451F">
              <w:rPr>
                <w:rFonts w:cstheme="minorHAnsi"/>
                <w:spacing w:val="-2"/>
              </w:rPr>
              <w:t>by</w:t>
            </w:r>
            <w:r w:rsidRPr="00AE451F">
              <w:rPr>
                <w:rFonts w:cstheme="minorHAnsi"/>
                <w:spacing w:val="-16"/>
              </w:rPr>
              <w:t xml:space="preserve"> </w:t>
            </w:r>
            <w:r w:rsidRPr="00AE451F">
              <w:rPr>
                <w:rFonts w:cstheme="minorHAnsi"/>
              </w:rPr>
              <w:t>the</w:t>
            </w:r>
            <w:r w:rsidRPr="00AE451F">
              <w:rPr>
                <w:rFonts w:cstheme="minorHAnsi"/>
                <w:spacing w:val="-14"/>
              </w:rPr>
              <w:t xml:space="preserve"> </w:t>
            </w:r>
            <w:r w:rsidRPr="00AE451F">
              <w:rPr>
                <w:rFonts w:cstheme="minorHAnsi"/>
                <w:spacing w:val="-1"/>
              </w:rPr>
              <w:t>Supplier</w:t>
            </w:r>
            <w:r w:rsidRPr="00AE451F">
              <w:rPr>
                <w:rFonts w:cstheme="minorHAnsi"/>
                <w:spacing w:val="-13"/>
              </w:rPr>
              <w:t xml:space="preserve"> </w:t>
            </w:r>
            <w:r w:rsidRPr="00AE451F">
              <w:rPr>
                <w:rFonts w:cstheme="minorHAnsi"/>
              </w:rPr>
              <w:t>to</w:t>
            </w:r>
            <w:r w:rsidRPr="00AE451F">
              <w:rPr>
                <w:rFonts w:cstheme="minorHAnsi"/>
                <w:spacing w:val="-17"/>
              </w:rPr>
              <w:t xml:space="preserve"> </w:t>
            </w:r>
            <w:r w:rsidRPr="00AE451F">
              <w:rPr>
                <w:rFonts w:cstheme="minorHAnsi"/>
                <w:spacing w:val="-1"/>
              </w:rPr>
              <w:t>meet</w:t>
            </w:r>
            <w:r w:rsidRPr="00AE451F">
              <w:rPr>
                <w:rFonts w:cstheme="minorHAnsi"/>
                <w:spacing w:val="-15"/>
              </w:rPr>
              <w:t xml:space="preserve"> </w:t>
            </w:r>
            <w:r w:rsidRPr="00AE451F">
              <w:rPr>
                <w:rFonts w:cstheme="minorHAnsi"/>
                <w:spacing w:val="-2"/>
              </w:rPr>
              <w:t>one</w:t>
            </w:r>
            <w:r w:rsidRPr="00AE451F">
              <w:rPr>
                <w:rFonts w:cstheme="minorHAnsi"/>
                <w:spacing w:val="-14"/>
              </w:rPr>
              <w:t xml:space="preserve"> </w:t>
            </w:r>
            <w:r w:rsidRPr="00AE451F">
              <w:rPr>
                <w:rFonts w:cstheme="minorHAnsi"/>
              </w:rPr>
              <w:t>or</w:t>
            </w:r>
            <w:r w:rsidRPr="00AE451F">
              <w:rPr>
                <w:rFonts w:cstheme="minorHAnsi"/>
                <w:spacing w:val="-15"/>
              </w:rPr>
              <w:t xml:space="preserve"> </w:t>
            </w:r>
            <w:r w:rsidRPr="00AE451F">
              <w:rPr>
                <w:rFonts w:cstheme="minorHAnsi"/>
                <w:spacing w:val="-1"/>
              </w:rPr>
              <w:t>more</w:t>
            </w:r>
            <w:r w:rsidRPr="00AE451F">
              <w:rPr>
                <w:rFonts w:cstheme="minorHAnsi"/>
                <w:spacing w:val="39"/>
              </w:rPr>
              <w:t xml:space="preserve"> </w:t>
            </w:r>
            <w:r w:rsidRPr="00AE451F">
              <w:rPr>
                <w:rFonts w:cstheme="minorHAnsi"/>
                <w:spacing w:val="-1"/>
              </w:rPr>
              <w:t>Service</w:t>
            </w:r>
            <w:r w:rsidRPr="00AE451F">
              <w:rPr>
                <w:rFonts w:cstheme="minorHAnsi"/>
              </w:rPr>
              <w:t xml:space="preserve"> </w:t>
            </w:r>
            <w:r w:rsidRPr="00AE451F">
              <w:rPr>
                <w:rFonts w:cstheme="minorHAnsi"/>
                <w:spacing w:val="-1"/>
              </w:rPr>
              <w:t>Levels;</w:t>
            </w:r>
          </w:p>
        </w:tc>
      </w:tr>
      <w:tr w:rsidR="00486D7A" w14:paraId="7B922720" w14:textId="77777777" w:rsidTr="007E45E8">
        <w:tc>
          <w:tcPr>
            <w:tcW w:w="2552" w:type="dxa"/>
          </w:tcPr>
          <w:p w14:paraId="1B4147B6" w14:textId="77777777" w:rsidR="00486D7A" w:rsidRDefault="00486D7A" w:rsidP="00486D7A">
            <w:pPr>
              <w:jc w:val="left"/>
              <w:rPr>
                <w:b/>
              </w:rPr>
            </w:pPr>
            <w:r>
              <w:rPr>
                <w:b/>
              </w:rPr>
              <w:t xml:space="preserve">Service Level Failure </w:t>
            </w:r>
          </w:p>
        </w:tc>
        <w:tc>
          <w:tcPr>
            <w:tcW w:w="6095" w:type="dxa"/>
          </w:tcPr>
          <w:p w14:paraId="3268DA79" w14:textId="77777777" w:rsidR="00486D7A" w:rsidRPr="00AE451F" w:rsidRDefault="00486D7A" w:rsidP="00486D7A">
            <w:pPr>
              <w:rPr>
                <w:rFonts w:cstheme="minorHAnsi"/>
              </w:rPr>
            </w:pPr>
            <w:r w:rsidRPr="00AE451F">
              <w:t>means a failure to meet the Service Level Performance Measure in respect of a Service Level</w:t>
            </w:r>
          </w:p>
        </w:tc>
      </w:tr>
      <w:tr w:rsidR="00486D7A" w14:paraId="1D6E7E69" w14:textId="77777777" w:rsidTr="007E45E8">
        <w:tc>
          <w:tcPr>
            <w:tcW w:w="2552" w:type="dxa"/>
          </w:tcPr>
          <w:p w14:paraId="30F3E84B" w14:textId="77777777" w:rsidR="00486D7A" w:rsidRDefault="00486D7A" w:rsidP="00486D7A">
            <w:pPr>
              <w:jc w:val="left"/>
              <w:rPr>
                <w:b/>
              </w:rPr>
            </w:pPr>
            <w:r>
              <w:rPr>
                <w:b/>
              </w:rPr>
              <w:t>Service Level Performance Measure</w:t>
            </w:r>
          </w:p>
        </w:tc>
        <w:tc>
          <w:tcPr>
            <w:tcW w:w="6095" w:type="dxa"/>
          </w:tcPr>
          <w:p w14:paraId="18234DDB" w14:textId="77777777" w:rsidR="00486D7A" w:rsidRPr="00AE451F" w:rsidRDefault="00486D7A" w:rsidP="00486D7A">
            <w:pPr>
              <w:rPr>
                <w:rFonts w:cstheme="minorHAnsi"/>
              </w:rPr>
            </w:pPr>
            <w:r w:rsidRPr="00AE451F">
              <w:rPr>
                <w:rFonts w:cstheme="minorHAnsi"/>
              </w:rPr>
              <w:t xml:space="preserve">shall be as set out against the relevant Service Level in Attachment </w:t>
            </w:r>
            <w:r w:rsidR="005E2074">
              <w:rPr>
                <w:rFonts w:cstheme="minorHAnsi"/>
              </w:rPr>
              <w:t>4</w:t>
            </w:r>
            <w:r w:rsidRPr="00AE451F">
              <w:rPr>
                <w:rFonts w:cstheme="minorHAnsi"/>
              </w:rPr>
              <w:t xml:space="preserve"> of the Order Form</w:t>
            </w:r>
          </w:p>
        </w:tc>
      </w:tr>
      <w:tr w:rsidR="00486D7A" w14:paraId="19B54ACB" w14:textId="77777777" w:rsidTr="007E45E8">
        <w:tc>
          <w:tcPr>
            <w:tcW w:w="2552" w:type="dxa"/>
          </w:tcPr>
          <w:p w14:paraId="32F4504C" w14:textId="77777777" w:rsidR="00486D7A" w:rsidRDefault="00486D7A" w:rsidP="00486D7A">
            <w:pPr>
              <w:jc w:val="left"/>
              <w:rPr>
                <w:b/>
              </w:rPr>
            </w:pPr>
            <w:r>
              <w:rPr>
                <w:b/>
              </w:rPr>
              <w:t>Service Level Threshold</w:t>
            </w:r>
          </w:p>
        </w:tc>
        <w:tc>
          <w:tcPr>
            <w:tcW w:w="6095" w:type="dxa"/>
          </w:tcPr>
          <w:p w14:paraId="61B93864" w14:textId="77777777" w:rsidR="00486D7A" w:rsidRPr="00AE451F" w:rsidRDefault="00486D7A" w:rsidP="00486D7A">
            <w:pPr>
              <w:rPr>
                <w:rFonts w:cstheme="minorHAnsi"/>
              </w:rPr>
            </w:pPr>
            <w:r w:rsidRPr="00AE451F">
              <w:rPr>
                <w:rFonts w:cstheme="minorHAnsi"/>
              </w:rPr>
              <w:t xml:space="preserve">shall be as set out against the relevant Service Level in Attachment </w:t>
            </w:r>
            <w:r w:rsidR="005E2074">
              <w:rPr>
                <w:rFonts w:cstheme="minorHAnsi"/>
              </w:rPr>
              <w:t>4</w:t>
            </w:r>
            <w:r w:rsidRPr="00AE451F">
              <w:rPr>
                <w:rFonts w:cstheme="minorHAnsi"/>
              </w:rPr>
              <w:t xml:space="preserve"> of the Order Form</w:t>
            </w:r>
          </w:p>
        </w:tc>
      </w:tr>
      <w:tr w:rsidR="00486D7A" w14:paraId="601967E5" w14:textId="77777777" w:rsidTr="007E45E8">
        <w:tc>
          <w:tcPr>
            <w:tcW w:w="2552" w:type="dxa"/>
          </w:tcPr>
          <w:p w14:paraId="5B0307E4" w14:textId="77777777" w:rsidR="00486D7A" w:rsidRDefault="00486D7A" w:rsidP="00486D7A">
            <w:pPr>
              <w:jc w:val="left"/>
              <w:rPr>
                <w:b/>
              </w:rPr>
            </w:pPr>
            <w:r>
              <w:rPr>
                <w:b/>
              </w:rPr>
              <w:t>Service Levels</w:t>
            </w:r>
          </w:p>
        </w:tc>
        <w:tc>
          <w:tcPr>
            <w:tcW w:w="6095" w:type="dxa"/>
          </w:tcPr>
          <w:p w14:paraId="1E528DDF" w14:textId="77777777" w:rsidR="00486D7A" w:rsidRPr="00AE451F" w:rsidRDefault="00486D7A" w:rsidP="00486D7A">
            <w:pPr>
              <w:rPr>
                <w:rFonts w:cstheme="minorHAnsi"/>
              </w:rPr>
            </w:pPr>
            <w:r w:rsidRPr="00AE451F">
              <w:rPr>
                <w:rFonts w:cstheme="minorHAnsi"/>
                <w:spacing w:val="-1"/>
              </w:rPr>
              <w:t>means</w:t>
            </w:r>
            <w:r w:rsidRPr="00AE451F">
              <w:rPr>
                <w:rFonts w:cstheme="minorHAnsi"/>
              </w:rPr>
              <w:t xml:space="preserve"> any</w:t>
            </w:r>
            <w:r w:rsidRPr="00AE451F">
              <w:rPr>
                <w:rFonts w:cstheme="minorHAnsi"/>
                <w:spacing w:val="-2"/>
              </w:rPr>
              <w:t xml:space="preserve"> service</w:t>
            </w:r>
            <w:r w:rsidRPr="00AE451F">
              <w:rPr>
                <w:rFonts w:cstheme="minorHAnsi"/>
              </w:rPr>
              <w:t xml:space="preserve"> </w:t>
            </w:r>
            <w:r w:rsidRPr="00AE451F">
              <w:rPr>
                <w:rFonts w:cstheme="minorHAnsi"/>
                <w:spacing w:val="-1"/>
              </w:rPr>
              <w:t>levels</w:t>
            </w:r>
            <w:r w:rsidRPr="00AE451F">
              <w:rPr>
                <w:rFonts w:cstheme="minorHAnsi"/>
                <w:spacing w:val="1"/>
              </w:rPr>
              <w:t xml:space="preserve"> </w:t>
            </w:r>
            <w:r w:rsidRPr="00AE451F">
              <w:rPr>
                <w:rFonts w:cstheme="minorHAnsi"/>
                <w:spacing w:val="-1"/>
              </w:rPr>
              <w:t>applicable</w:t>
            </w:r>
            <w:r w:rsidRPr="00AE451F">
              <w:rPr>
                <w:rFonts w:cstheme="minorHAnsi"/>
              </w:rPr>
              <w:t xml:space="preserve"> to</w:t>
            </w:r>
            <w:r w:rsidRPr="00AE451F">
              <w:rPr>
                <w:rFonts w:cstheme="minorHAnsi"/>
                <w:spacing w:val="-2"/>
              </w:rPr>
              <w:t xml:space="preserve"> </w:t>
            </w:r>
            <w:r w:rsidRPr="00AE451F">
              <w:rPr>
                <w:rFonts w:cstheme="minorHAnsi"/>
              </w:rPr>
              <w:t>the</w:t>
            </w:r>
            <w:r w:rsidRPr="00AE451F">
              <w:rPr>
                <w:rFonts w:cstheme="minorHAnsi"/>
                <w:spacing w:val="-2"/>
              </w:rPr>
              <w:t xml:space="preserve"> </w:t>
            </w:r>
            <w:r w:rsidRPr="00AE451F">
              <w:rPr>
                <w:rFonts w:cstheme="minorHAnsi"/>
                <w:spacing w:val="-1"/>
              </w:rPr>
              <w:t>provision</w:t>
            </w:r>
            <w:r w:rsidRPr="00AE451F">
              <w:rPr>
                <w:rFonts w:cstheme="minorHAnsi"/>
              </w:rPr>
              <w:t xml:space="preserve"> </w:t>
            </w:r>
            <w:r w:rsidRPr="00AE451F">
              <w:rPr>
                <w:rFonts w:cstheme="minorHAnsi"/>
                <w:spacing w:val="-2"/>
              </w:rPr>
              <w:t>of</w:t>
            </w:r>
            <w:r w:rsidRPr="00AE451F">
              <w:rPr>
                <w:rFonts w:cstheme="minorHAnsi"/>
                <w:spacing w:val="2"/>
              </w:rPr>
              <w:t xml:space="preserve"> </w:t>
            </w:r>
            <w:r w:rsidRPr="00AE451F">
              <w:rPr>
                <w:rFonts w:cstheme="minorHAnsi"/>
              </w:rPr>
              <w:t>the</w:t>
            </w:r>
            <w:r w:rsidRPr="00AE451F">
              <w:rPr>
                <w:rFonts w:cstheme="minorHAnsi"/>
                <w:spacing w:val="37"/>
              </w:rPr>
              <w:t xml:space="preserve"> </w:t>
            </w:r>
            <w:r w:rsidRPr="00AE451F">
              <w:rPr>
                <w:rFonts w:cstheme="minorHAnsi"/>
                <w:spacing w:val="-1"/>
              </w:rPr>
              <w:t>Services</w:t>
            </w:r>
            <w:r w:rsidRPr="00AE451F">
              <w:rPr>
                <w:rFonts w:cstheme="minorHAnsi"/>
                <w:spacing w:val="-2"/>
              </w:rPr>
              <w:t xml:space="preserve"> </w:t>
            </w:r>
            <w:r w:rsidRPr="00AE451F">
              <w:rPr>
                <w:rFonts w:cstheme="minorHAnsi"/>
                <w:spacing w:val="-1"/>
              </w:rPr>
              <w:t>under</w:t>
            </w:r>
            <w:r w:rsidRPr="00AE451F">
              <w:rPr>
                <w:rFonts w:cstheme="minorHAnsi"/>
                <w:spacing w:val="-3"/>
              </w:rPr>
              <w:t xml:space="preserve"> </w:t>
            </w:r>
            <w:r w:rsidRPr="00AE451F">
              <w:rPr>
                <w:rFonts w:cstheme="minorHAnsi"/>
                <w:spacing w:val="-1"/>
              </w:rPr>
              <w:t xml:space="preserve">this </w:t>
            </w:r>
            <w:r w:rsidRPr="00AE451F">
              <w:rPr>
                <w:rFonts w:cstheme="minorHAnsi"/>
                <w:spacing w:val="-2"/>
              </w:rPr>
              <w:t>Contract</w:t>
            </w:r>
            <w:r w:rsidRPr="00AE451F">
              <w:rPr>
                <w:rFonts w:cstheme="minorHAnsi"/>
                <w:spacing w:val="-3"/>
              </w:rPr>
              <w:t xml:space="preserve"> </w:t>
            </w:r>
            <w:r w:rsidRPr="00AE451F">
              <w:rPr>
                <w:rFonts w:cstheme="minorHAnsi"/>
                <w:spacing w:val="-1"/>
              </w:rPr>
              <w:t>specified</w:t>
            </w:r>
            <w:r w:rsidRPr="00AE451F">
              <w:rPr>
                <w:rFonts w:cstheme="minorHAnsi"/>
                <w:spacing w:val="-2"/>
              </w:rPr>
              <w:t xml:space="preserve"> </w:t>
            </w:r>
            <w:r w:rsidRPr="00AE451F">
              <w:rPr>
                <w:rFonts w:cstheme="minorHAnsi"/>
                <w:spacing w:val="-1"/>
              </w:rPr>
              <w:t>in</w:t>
            </w:r>
            <w:r w:rsidRPr="00AE451F">
              <w:rPr>
                <w:rFonts w:cstheme="minorHAnsi"/>
                <w:spacing w:val="-5"/>
              </w:rPr>
              <w:t xml:space="preserve"> </w:t>
            </w:r>
            <w:r w:rsidRPr="00AE451F">
              <w:rPr>
                <w:rFonts w:cstheme="minorHAnsi"/>
                <w:spacing w:val="-1"/>
              </w:rPr>
              <w:t xml:space="preserve">Attachment </w:t>
            </w:r>
            <w:r w:rsidR="005E2074">
              <w:rPr>
                <w:rFonts w:cstheme="minorHAnsi"/>
                <w:spacing w:val="-1"/>
              </w:rPr>
              <w:t>4</w:t>
            </w:r>
            <w:r w:rsidRPr="00AE451F">
              <w:rPr>
                <w:rFonts w:cstheme="minorHAnsi"/>
                <w:spacing w:val="-1"/>
              </w:rPr>
              <w:t xml:space="preserve"> </w:t>
            </w:r>
            <w:r w:rsidRPr="00AE451F">
              <w:rPr>
                <w:rFonts w:cstheme="minorHAnsi"/>
                <w:spacing w:val="-2"/>
              </w:rPr>
              <w:t>of</w:t>
            </w:r>
            <w:r w:rsidRPr="00AE451F">
              <w:rPr>
                <w:rFonts w:cstheme="minorHAnsi"/>
                <w:spacing w:val="2"/>
              </w:rPr>
              <w:t xml:space="preserve"> </w:t>
            </w:r>
            <w:r w:rsidRPr="00AE451F">
              <w:rPr>
                <w:rFonts w:cstheme="minorHAnsi"/>
              </w:rPr>
              <w:t>the</w:t>
            </w:r>
            <w:r w:rsidRPr="00AE451F">
              <w:rPr>
                <w:rFonts w:cstheme="minorHAnsi"/>
                <w:spacing w:val="-2"/>
              </w:rPr>
              <w:t xml:space="preserve"> </w:t>
            </w:r>
            <w:r w:rsidRPr="00AE451F">
              <w:rPr>
                <w:rFonts w:cstheme="minorHAnsi"/>
                <w:spacing w:val="-1"/>
              </w:rPr>
              <w:t>Order</w:t>
            </w:r>
            <w:r w:rsidRPr="00AE451F">
              <w:rPr>
                <w:rFonts w:cstheme="minorHAnsi"/>
                <w:spacing w:val="1"/>
              </w:rPr>
              <w:t xml:space="preserve"> </w:t>
            </w:r>
            <w:r w:rsidRPr="00AE451F">
              <w:rPr>
                <w:rFonts w:cstheme="minorHAnsi"/>
                <w:spacing w:val="-1"/>
              </w:rPr>
              <w:t>Form</w:t>
            </w:r>
          </w:p>
        </w:tc>
      </w:tr>
      <w:tr w:rsidR="00486D7A" w14:paraId="4D553572" w14:textId="77777777" w:rsidTr="007E45E8">
        <w:tc>
          <w:tcPr>
            <w:tcW w:w="2552" w:type="dxa"/>
          </w:tcPr>
          <w:p w14:paraId="49B3ABC2" w14:textId="77777777" w:rsidR="00486D7A" w:rsidRDefault="00486D7A" w:rsidP="00486D7A">
            <w:pPr>
              <w:jc w:val="left"/>
              <w:rPr>
                <w:b/>
              </w:rPr>
            </w:pPr>
            <w:r>
              <w:rPr>
                <w:b/>
              </w:rPr>
              <w:t>Service Period</w:t>
            </w:r>
          </w:p>
        </w:tc>
        <w:tc>
          <w:tcPr>
            <w:tcW w:w="6095" w:type="dxa"/>
          </w:tcPr>
          <w:p w14:paraId="0CD11D14" w14:textId="77777777" w:rsidR="00486D7A" w:rsidRPr="00D71E34" w:rsidRDefault="00486D7A" w:rsidP="00486D7A">
            <w:pPr>
              <w:rPr>
                <w:rFonts w:cstheme="minorHAnsi"/>
                <w:spacing w:val="-1"/>
              </w:rPr>
            </w:pPr>
            <w:r>
              <w:rPr>
                <w:rFonts w:cstheme="minorHAnsi"/>
                <w:spacing w:val="-1"/>
              </w:rPr>
              <w:t>means a service period which, for the purposes of this Contract and unless otherwise agreed, shall be a recurrent period of one (1) month during the Contract Period</w:t>
            </w:r>
          </w:p>
        </w:tc>
      </w:tr>
      <w:tr w:rsidR="00486D7A" w14:paraId="00138548" w14:textId="77777777" w:rsidTr="007E45E8">
        <w:tc>
          <w:tcPr>
            <w:tcW w:w="2552" w:type="dxa"/>
          </w:tcPr>
          <w:p w14:paraId="58F0448F" w14:textId="77777777" w:rsidR="00486D7A" w:rsidRDefault="00486D7A" w:rsidP="00486D7A">
            <w:pPr>
              <w:jc w:val="left"/>
              <w:rPr>
                <w:b/>
              </w:rPr>
            </w:pPr>
            <w:r>
              <w:rPr>
                <w:b/>
              </w:rPr>
              <w:t>Services</w:t>
            </w:r>
          </w:p>
        </w:tc>
        <w:tc>
          <w:tcPr>
            <w:tcW w:w="6095" w:type="dxa"/>
          </w:tcPr>
          <w:p w14:paraId="1482FC3E" w14:textId="77777777" w:rsidR="00486D7A" w:rsidRDefault="00486D7A" w:rsidP="00486D7A">
            <w:r>
              <w:t>means the services which the Supplier shall make available to the Buyer under this Contract as set out or referred to in the Order Form</w:t>
            </w:r>
          </w:p>
        </w:tc>
      </w:tr>
      <w:tr w:rsidR="00486D7A" w14:paraId="08973E7C" w14:textId="77777777" w:rsidTr="007E45E8">
        <w:tc>
          <w:tcPr>
            <w:tcW w:w="2552" w:type="dxa"/>
          </w:tcPr>
          <w:p w14:paraId="07ECDBD3" w14:textId="77777777" w:rsidR="00486D7A" w:rsidRDefault="00486D7A" w:rsidP="00486D7A">
            <w:pPr>
              <w:jc w:val="left"/>
              <w:rPr>
                <w:b/>
              </w:rPr>
            </w:pPr>
            <w:r>
              <w:rPr>
                <w:b/>
              </w:rPr>
              <w:t>Security Policy</w:t>
            </w:r>
          </w:p>
        </w:tc>
        <w:tc>
          <w:tcPr>
            <w:tcW w:w="6095" w:type="dxa"/>
          </w:tcPr>
          <w:p w14:paraId="24B9D7C4" w14:textId="77777777" w:rsidR="00486D7A" w:rsidRDefault="00486D7A" w:rsidP="00486D7A">
            <w:r>
              <w:t xml:space="preserve">means the </w:t>
            </w:r>
            <w:r w:rsidRPr="005D320D">
              <w:t>security policy, referred to in the Order Form, in force as at the Commencement Date (a copy of which has been supplied to the Supplier), as updated from time to time and notified to the Supplier</w:t>
            </w:r>
          </w:p>
        </w:tc>
      </w:tr>
      <w:tr w:rsidR="00486D7A" w14:paraId="5342B6FF" w14:textId="77777777" w:rsidTr="007E45E8">
        <w:tc>
          <w:tcPr>
            <w:tcW w:w="2552" w:type="dxa"/>
          </w:tcPr>
          <w:p w14:paraId="2D44D8DD" w14:textId="77777777" w:rsidR="00486D7A" w:rsidRDefault="00486D7A" w:rsidP="00486D7A">
            <w:pPr>
              <w:jc w:val="left"/>
              <w:rPr>
                <w:b/>
              </w:rPr>
            </w:pPr>
            <w:r>
              <w:rPr>
                <w:b/>
              </w:rPr>
              <w:t>Services Specification</w:t>
            </w:r>
          </w:p>
        </w:tc>
        <w:tc>
          <w:tcPr>
            <w:tcW w:w="6095" w:type="dxa"/>
          </w:tcPr>
          <w:p w14:paraId="45406A81" w14:textId="77777777" w:rsidR="00486D7A" w:rsidRDefault="00486D7A" w:rsidP="00486D7A">
            <w:r>
              <w:t>means the specification of the Services as set out or referred to in Attachment 1 to the Order Form</w:t>
            </w:r>
          </w:p>
        </w:tc>
      </w:tr>
      <w:tr w:rsidR="00486D7A" w14:paraId="1D3B96F3" w14:textId="77777777" w:rsidTr="007E45E8">
        <w:tc>
          <w:tcPr>
            <w:tcW w:w="2552" w:type="dxa"/>
          </w:tcPr>
          <w:p w14:paraId="41733033" w14:textId="77777777" w:rsidR="00486D7A" w:rsidRDefault="00486D7A" w:rsidP="00486D7A">
            <w:pPr>
              <w:jc w:val="left"/>
              <w:rPr>
                <w:b/>
              </w:rPr>
            </w:pPr>
            <w:r>
              <w:rPr>
                <w:b/>
              </w:rPr>
              <w:t>Sites</w:t>
            </w:r>
          </w:p>
        </w:tc>
        <w:tc>
          <w:tcPr>
            <w:tcW w:w="6095" w:type="dxa"/>
          </w:tcPr>
          <w:p w14:paraId="7B0CED04" w14:textId="77777777" w:rsidR="00486D7A" w:rsidRPr="00317C3C" w:rsidRDefault="00486D7A" w:rsidP="00486D7A">
            <w:r>
              <w:t xml:space="preserve">means </w:t>
            </w:r>
            <w:r w:rsidRPr="00317C3C">
              <w:t>any premises (including the Buyer Premises, the Supplier’s premises or third party premises) from, to or at which:</w:t>
            </w:r>
          </w:p>
          <w:p w14:paraId="39EDA026" w14:textId="77777777" w:rsidR="00486D7A" w:rsidRPr="00317C3C" w:rsidRDefault="00486D7A" w:rsidP="00FF364D">
            <w:pPr>
              <w:pStyle w:val="BodyText"/>
              <w:numPr>
                <w:ilvl w:val="0"/>
                <w:numId w:val="73"/>
              </w:numPr>
              <w:spacing w:before="120" w:after="120"/>
              <w:ind w:left="458" w:hanging="426"/>
              <w:jc w:val="left"/>
            </w:pPr>
            <w:r w:rsidRPr="00317C3C">
              <w:t xml:space="preserve">the </w:t>
            </w:r>
            <w:r>
              <w:t xml:space="preserve">Services and/or </w:t>
            </w:r>
            <w:r w:rsidRPr="00317C3C">
              <w:t>Deliverables are (or are to be) provided; or</w:t>
            </w:r>
          </w:p>
          <w:p w14:paraId="6C25A8A5" w14:textId="77777777" w:rsidR="00486D7A" w:rsidRDefault="00486D7A" w:rsidP="00FF364D">
            <w:pPr>
              <w:pStyle w:val="BodyText"/>
              <w:numPr>
                <w:ilvl w:val="0"/>
                <w:numId w:val="73"/>
              </w:numPr>
              <w:spacing w:before="120" w:after="120"/>
              <w:ind w:left="458" w:hanging="426"/>
              <w:jc w:val="left"/>
            </w:pPr>
            <w:r w:rsidRPr="00317C3C">
              <w:t xml:space="preserve">the Supplier manages, organises or otherwise directs the provision or the use of the </w:t>
            </w:r>
            <w:r>
              <w:t xml:space="preserve">Services and/or </w:t>
            </w:r>
            <w:r w:rsidRPr="00317C3C">
              <w:t>Deliverables</w:t>
            </w:r>
            <w:r>
              <w:t xml:space="preserve">, </w:t>
            </w:r>
          </w:p>
          <w:p w14:paraId="7BC3AFC8" w14:textId="77777777" w:rsidR="00486D7A" w:rsidRDefault="00486D7A" w:rsidP="00486D7A">
            <w:r>
              <w:lastRenderedPageBreak/>
              <w:t xml:space="preserve">and which are set out in or referred to in the Order Form </w:t>
            </w:r>
          </w:p>
        </w:tc>
      </w:tr>
      <w:tr w:rsidR="00486D7A" w14:paraId="5A539ECC" w14:textId="77777777" w:rsidTr="007E45E8">
        <w:tc>
          <w:tcPr>
            <w:tcW w:w="2552" w:type="dxa"/>
          </w:tcPr>
          <w:p w14:paraId="121AB588" w14:textId="77777777" w:rsidR="00486D7A" w:rsidRDefault="00486D7A" w:rsidP="00486D7A">
            <w:pPr>
              <w:jc w:val="left"/>
              <w:rPr>
                <w:b/>
              </w:rPr>
            </w:pPr>
            <w:r>
              <w:rPr>
                <w:b/>
              </w:rPr>
              <w:lastRenderedPageBreak/>
              <w:t xml:space="preserve">Software </w:t>
            </w:r>
          </w:p>
        </w:tc>
        <w:tc>
          <w:tcPr>
            <w:tcW w:w="6095" w:type="dxa"/>
          </w:tcPr>
          <w:p w14:paraId="25B2E04D" w14:textId="77777777" w:rsidR="00486D7A" w:rsidRPr="00646B6B" w:rsidRDefault="00486D7A" w:rsidP="00486D7A">
            <w:pPr>
              <w:rPr>
                <w:rFonts w:cstheme="minorHAnsi"/>
              </w:rPr>
            </w:pPr>
            <w:r w:rsidRPr="00AF55E0">
              <w:rPr>
                <w:rFonts w:cstheme="minorHAnsi"/>
              </w:rPr>
              <w:t>means the Specially Written Software, Supplier Software and Third Party Software</w:t>
            </w:r>
          </w:p>
        </w:tc>
      </w:tr>
      <w:tr w:rsidR="00486D7A" w14:paraId="51F7CA7F" w14:textId="77777777" w:rsidTr="007E45E8">
        <w:tc>
          <w:tcPr>
            <w:tcW w:w="2552" w:type="dxa"/>
          </w:tcPr>
          <w:p w14:paraId="54FFD41F" w14:textId="77777777" w:rsidR="00486D7A" w:rsidRDefault="00486D7A" w:rsidP="00486D7A">
            <w:pPr>
              <w:jc w:val="left"/>
              <w:rPr>
                <w:b/>
              </w:rPr>
            </w:pPr>
            <w:r>
              <w:rPr>
                <w:b/>
              </w:rPr>
              <w:t>Software Supporting Materials</w:t>
            </w:r>
          </w:p>
        </w:tc>
        <w:tc>
          <w:tcPr>
            <w:tcW w:w="6095" w:type="dxa"/>
          </w:tcPr>
          <w:p w14:paraId="75798532" w14:textId="77777777" w:rsidR="00486D7A" w:rsidRPr="000A37FC" w:rsidRDefault="00486D7A" w:rsidP="00486D7A">
            <w:r w:rsidRPr="000A37FC">
              <w:t>has the meaning given in Clause </w:t>
            </w:r>
            <w:r w:rsidRPr="000A37FC">
              <w:fldChar w:fldCharType="begin"/>
            </w:r>
            <w:r w:rsidRPr="000A37FC">
              <w:instrText xml:space="preserve"> REF _Ref45887937 \r \h </w:instrText>
            </w:r>
            <w:r>
              <w:instrText xml:space="preserve"> \* MERGEFORMAT </w:instrText>
            </w:r>
            <w:r w:rsidRPr="000A37FC">
              <w:fldChar w:fldCharType="separate"/>
            </w:r>
            <w:r w:rsidR="00934421">
              <w:t>21.1.2</w:t>
            </w:r>
            <w:r w:rsidRPr="000A37FC">
              <w:fldChar w:fldCharType="end"/>
            </w:r>
          </w:p>
        </w:tc>
      </w:tr>
      <w:tr w:rsidR="00486D7A" w14:paraId="62AC2F09" w14:textId="77777777" w:rsidTr="007E45E8">
        <w:tc>
          <w:tcPr>
            <w:tcW w:w="2552" w:type="dxa"/>
          </w:tcPr>
          <w:p w14:paraId="2A204361" w14:textId="77777777" w:rsidR="00486D7A" w:rsidRDefault="00486D7A" w:rsidP="00486D7A">
            <w:pPr>
              <w:jc w:val="left"/>
              <w:rPr>
                <w:b/>
              </w:rPr>
            </w:pPr>
            <w:r>
              <w:rPr>
                <w:b/>
              </w:rPr>
              <w:t>Source Code</w:t>
            </w:r>
          </w:p>
        </w:tc>
        <w:tc>
          <w:tcPr>
            <w:tcW w:w="6095" w:type="dxa"/>
          </w:tcPr>
          <w:p w14:paraId="32C5A087" w14:textId="77777777" w:rsidR="00486D7A" w:rsidRDefault="00486D7A" w:rsidP="00486D7A">
            <w:r w:rsidRPr="000A37FC">
              <w:t>means 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486D7A" w14:paraId="79E06433" w14:textId="77777777" w:rsidTr="007E45E8">
        <w:tc>
          <w:tcPr>
            <w:tcW w:w="2552" w:type="dxa"/>
          </w:tcPr>
          <w:p w14:paraId="02955DDD" w14:textId="77777777" w:rsidR="00486D7A" w:rsidRDefault="002C2E2C" w:rsidP="00486D7A">
            <w:pPr>
              <w:jc w:val="left"/>
              <w:rPr>
                <w:b/>
              </w:rPr>
            </w:pPr>
            <w:r w:rsidRPr="00550E81">
              <w:rPr>
                <w:b/>
              </w:rPr>
              <w:t>Specially</w:t>
            </w:r>
            <w:r w:rsidDel="002C2E2C">
              <w:rPr>
                <w:b/>
              </w:rPr>
              <w:t xml:space="preserve"> </w:t>
            </w:r>
            <w:r w:rsidR="00486D7A">
              <w:rPr>
                <w:b/>
              </w:rPr>
              <w:t>Written Software</w:t>
            </w:r>
          </w:p>
        </w:tc>
        <w:tc>
          <w:tcPr>
            <w:tcW w:w="6095" w:type="dxa"/>
          </w:tcPr>
          <w:p w14:paraId="373EA8D9" w14:textId="77777777" w:rsidR="00486D7A" w:rsidRPr="007C6361" w:rsidRDefault="00486D7A" w:rsidP="00486D7A">
            <w:r>
              <w:t xml:space="preserve">means </w:t>
            </w:r>
            <w:r w:rsidRPr="007C6361">
              <w:t>any software (including database software, linking instructions, test scripts, compilation instructions and test instructions) create</w:t>
            </w:r>
            <w:r>
              <w:t>d by the Supplier (or by a Sub-C</w:t>
            </w:r>
            <w:r w:rsidRPr="007C6361">
              <w:t xml:space="preserve">ontractor or other third party on behalf of the Supplier) specifically for the purposes of this </w:t>
            </w:r>
            <w:r>
              <w:t>Contract</w:t>
            </w:r>
            <w:r w:rsidRPr="007C6361">
              <w:t>, including any modifications or enhancements to Supplier Software or Third Party Software created specifically for</w:t>
            </w:r>
            <w:r>
              <w:t xml:space="preserve"> the purposes of this Contract</w:t>
            </w:r>
          </w:p>
        </w:tc>
      </w:tr>
      <w:tr w:rsidR="00486D7A" w14:paraId="092442B5" w14:textId="77777777" w:rsidTr="007E45E8">
        <w:tc>
          <w:tcPr>
            <w:tcW w:w="2552" w:type="dxa"/>
          </w:tcPr>
          <w:p w14:paraId="3070E16E" w14:textId="77777777" w:rsidR="00486D7A" w:rsidRDefault="00486D7A" w:rsidP="00486D7A">
            <w:pPr>
              <w:jc w:val="left"/>
              <w:rPr>
                <w:b/>
              </w:rPr>
            </w:pPr>
            <w:r>
              <w:rPr>
                <w:b/>
              </w:rPr>
              <w:t>Specific Change in Law</w:t>
            </w:r>
          </w:p>
        </w:tc>
        <w:tc>
          <w:tcPr>
            <w:tcW w:w="6095" w:type="dxa"/>
          </w:tcPr>
          <w:p w14:paraId="7584F7D3" w14:textId="77777777" w:rsidR="00486D7A" w:rsidRDefault="00486D7A" w:rsidP="00486D7A">
            <w:r w:rsidRPr="000B396E">
              <w:t>means a Change in Law that relates specifically to the business of the Buyer and which would not affect a Comparable Supply</w:t>
            </w:r>
          </w:p>
        </w:tc>
      </w:tr>
      <w:tr w:rsidR="00486D7A" w14:paraId="1F071A02" w14:textId="77777777" w:rsidTr="007E45E8">
        <w:tc>
          <w:tcPr>
            <w:tcW w:w="2552" w:type="dxa"/>
          </w:tcPr>
          <w:p w14:paraId="4F1FC057" w14:textId="77777777" w:rsidR="00486D7A" w:rsidRDefault="00486D7A" w:rsidP="00486D7A">
            <w:pPr>
              <w:jc w:val="left"/>
              <w:rPr>
                <w:b/>
              </w:rPr>
            </w:pPr>
            <w:r>
              <w:rPr>
                <w:b/>
              </w:rPr>
              <w:t>Standards</w:t>
            </w:r>
          </w:p>
        </w:tc>
        <w:tc>
          <w:tcPr>
            <w:tcW w:w="6095" w:type="dxa"/>
          </w:tcPr>
          <w:p w14:paraId="1022B85A" w14:textId="77777777" w:rsidR="00486D7A" w:rsidRDefault="00486D7A" w:rsidP="00486D7A">
            <w:r>
              <w:t xml:space="preserve">means any standards set out or referred to in these Call Off Terms (if any), the Order Form and the </w:t>
            </w:r>
            <w:sdt>
              <w:sdtPr>
                <w:tag w:val="goog_rdk_148"/>
                <w:id w:val="-1857501638"/>
              </w:sdtPr>
              <w:sdtContent/>
            </w:sdt>
            <w:r>
              <w:t>Framework</w:t>
            </w:r>
          </w:p>
        </w:tc>
      </w:tr>
      <w:tr w:rsidR="00486D7A" w14:paraId="4CE954CB" w14:textId="77777777" w:rsidTr="007E45E8">
        <w:tc>
          <w:tcPr>
            <w:tcW w:w="2552" w:type="dxa"/>
          </w:tcPr>
          <w:p w14:paraId="6E7D72E0" w14:textId="77777777" w:rsidR="00486D7A" w:rsidRDefault="00486D7A" w:rsidP="00486D7A">
            <w:pPr>
              <w:jc w:val="left"/>
              <w:rPr>
                <w:b/>
              </w:rPr>
            </w:pPr>
            <w:r>
              <w:rPr>
                <w:b/>
              </w:rPr>
              <w:t>Standard Contractual Clauses</w:t>
            </w:r>
          </w:p>
        </w:tc>
        <w:tc>
          <w:tcPr>
            <w:tcW w:w="6095" w:type="dxa"/>
            <w:tcBorders>
              <w:top w:val="single" w:sz="8" w:space="0" w:color="000000"/>
              <w:left w:val="nil"/>
              <w:bottom w:val="single" w:sz="8" w:space="0" w:color="000000"/>
              <w:right w:val="single" w:sz="8" w:space="0" w:color="000000"/>
            </w:tcBorders>
          </w:tcPr>
          <w:p w14:paraId="5DACE566" w14:textId="77777777" w:rsidR="00486D7A" w:rsidRDefault="00486D7A" w:rsidP="00486D7A">
            <w:r>
              <w:t>means the standard contractual clauses for the transfer of Personal Data to processors established in third countries which do not ensure an adequate level of protection as set out in Commission Decision C (2010) 593 and reference to the standard contractual clauses shall be to the clauses as updated, amended, replaced or superseded from time to time by the European Commission</w:t>
            </w:r>
          </w:p>
        </w:tc>
      </w:tr>
      <w:tr w:rsidR="00486D7A" w14:paraId="29998982" w14:textId="77777777" w:rsidTr="007E45E8">
        <w:tc>
          <w:tcPr>
            <w:tcW w:w="2552" w:type="dxa"/>
          </w:tcPr>
          <w:p w14:paraId="2E66C850" w14:textId="77777777" w:rsidR="00486D7A" w:rsidRDefault="00486D7A" w:rsidP="00486D7A">
            <w:pPr>
              <w:jc w:val="left"/>
              <w:rPr>
                <w:b/>
              </w:rPr>
            </w:pPr>
            <w:r>
              <w:rPr>
                <w:b/>
              </w:rPr>
              <w:t>Sub-Contract</w:t>
            </w:r>
          </w:p>
        </w:tc>
        <w:tc>
          <w:tcPr>
            <w:tcW w:w="6095" w:type="dxa"/>
          </w:tcPr>
          <w:p w14:paraId="381F735D" w14:textId="77777777" w:rsidR="00486D7A" w:rsidRDefault="00486D7A" w:rsidP="00486D7A">
            <w:r>
              <w:t>means any contract or agreement or proposed agreement between the Supplier and any third party whereby that third party agrees to provide to the Supplier the Services (or any part thereof) or to provide facilities or services necessary for the provision of the Services (or any part thereof) or necessary for the management, direction or control of the provision of the Services or any part thereof</w:t>
            </w:r>
          </w:p>
        </w:tc>
      </w:tr>
      <w:tr w:rsidR="00486D7A" w14:paraId="19B84B78" w14:textId="77777777" w:rsidTr="007E45E8">
        <w:tc>
          <w:tcPr>
            <w:tcW w:w="2552" w:type="dxa"/>
          </w:tcPr>
          <w:p w14:paraId="023D0816" w14:textId="77777777" w:rsidR="00486D7A" w:rsidRDefault="00486D7A" w:rsidP="00486D7A">
            <w:pPr>
              <w:jc w:val="left"/>
              <w:rPr>
                <w:b/>
              </w:rPr>
            </w:pPr>
            <w:r>
              <w:rPr>
                <w:b/>
              </w:rPr>
              <w:t>Sub-Contractor</w:t>
            </w:r>
          </w:p>
        </w:tc>
        <w:tc>
          <w:tcPr>
            <w:tcW w:w="6095" w:type="dxa"/>
          </w:tcPr>
          <w:p w14:paraId="7A6BEEE2" w14:textId="77777777" w:rsidR="00486D7A" w:rsidRDefault="00486D7A" w:rsidP="00486D7A">
            <w:r>
              <w:t>means any third party other than the Supplier, who is a party to a Sub-Contract and the servants or agents of that person</w:t>
            </w:r>
          </w:p>
        </w:tc>
      </w:tr>
      <w:tr w:rsidR="00486D7A" w14:paraId="3631D5A2" w14:textId="77777777" w:rsidTr="007E45E8">
        <w:tc>
          <w:tcPr>
            <w:tcW w:w="2552" w:type="dxa"/>
          </w:tcPr>
          <w:p w14:paraId="4E33EC45" w14:textId="77777777" w:rsidR="00486D7A" w:rsidRDefault="00486D7A" w:rsidP="00486D7A">
            <w:pPr>
              <w:jc w:val="left"/>
              <w:rPr>
                <w:b/>
              </w:rPr>
            </w:pPr>
            <w:r>
              <w:rPr>
                <w:b/>
              </w:rPr>
              <w:t>Sub-processor</w:t>
            </w:r>
          </w:p>
        </w:tc>
        <w:tc>
          <w:tcPr>
            <w:tcW w:w="6095" w:type="dxa"/>
          </w:tcPr>
          <w:p w14:paraId="38FBFD51" w14:textId="77777777" w:rsidR="00486D7A" w:rsidRDefault="00486D7A" w:rsidP="00486D7A">
            <w:r>
              <w:t xml:space="preserve">means any third party appointed to process Personal Data on behalf of the Supplier related to this Contract </w:t>
            </w:r>
          </w:p>
        </w:tc>
      </w:tr>
      <w:tr w:rsidR="00486D7A" w14:paraId="7EEA4DE9" w14:textId="77777777" w:rsidTr="007E45E8">
        <w:tc>
          <w:tcPr>
            <w:tcW w:w="2552" w:type="dxa"/>
          </w:tcPr>
          <w:p w14:paraId="30DD6D16" w14:textId="77777777" w:rsidR="00486D7A" w:rsidRDefault="00486D7A" w:rsidP="00486D7A">
            <w:pPr>
              <w:jc w:val="left"/>
              <w:rPr>
                <w:b/>
              </w:rPr>
            </w:pPr>
            <w:r>
              <w:rPr>
                <w:b/>
              </w:rPr>
              <w:lastRenderedPageBreak/>
              <w:t>Supplier</w:t>
            </w:r>
          </w:p>
        </w:tc>
        <w:tc>
          <w:tcPr>
            <w:tcW w:w="6095" w:type="dxa"/>
          </w:tcPr>
          <w:p w14:paraId="39AEB88A" w14:textId="77777777" w:rsidR="00486D7A" w:rsidRDefault="00486D7A" w:rsidP="00486D7A">
            <w:r>
              <w:t>means the entity identified as such in the Order Form</w:t>
            </w:r>
          </w:p>
        </w:tc>
      </w:tr>
      <w:tr w:rsidR="00486D7A" w14:paraId="7271F9E8" w14:textId="77777777" w:rsidTr="007E45E8">
        <w:tc>
          <w:tcPr>
            <w:tcW w:w="2552" w:type="dxa"/>
          </w:tcPr>
          <w:p w14:paraId="7DBBE44B" w14:textId="77777777" w:rsidR="00486D7A" w:rsidRDefault="00486D7A" w:rsidP="00486D7A">
            <w:pPr>
              <w:jc w:val="left"/>
              <w:rPr>
                <w:b/>
              </w:rPr>
            </w:pPr>
            <w:r>
              <w:rPr>
                <w:b/>
              </w:rPr>
              <w:t>Supplier Background IPRs</w:t>
            </w:r>
          </w:p>
        </w:tc>
        <w:tc>
          <w:tcPr>
            <w:tcW w:w="6095" w:type="dxa"/>
          </w:tcPr>
          <w:p w14:paraId="2C320CCE" w14:textId="77777777" w:rsidR="00486D7A" w:rsidRPr="001231C4" w:rsidRDefault="00486D7A" w:rsidP="00486D7A">
            <w:pPr>
              <w:pStyle w:val="BodyText"/>
              <w:tabs>
                <w:tab w:val="left" w:pos="-75"/>
              </w:tabs>
              <w:spacing w:before="120" w:after="120"/>
              <w:rPr>
                <w:rFonts w:cstheme="minorHAnsi"/>
              </w:rPr>
            </w:pPr>
            <w:r w:rsidRPr="001231C4">
              <w:rPr>
                <w:rFonts w:cstheme="minorHAnsi"/>
              </w:rPr>
              <w:t>means</w:t>
            </w:r>
          </w:p>
          <w:p w14:paraId="1722028C" w14:textId="77777777" w:rsidR="00486D7A" w:rsidRPr="001231C4" w:rsidRDefault="00486D7A" w:rsidP="00486D7A">
            <w:pPr>
              <w:pStyle w:val="BodyText"/>
              <w:numPr>
                <w:ilvl w:val="0"/>
                <w:numId w:val="32"/>
              </w:numPr>
              <w:tabs>
                <w:tab w:val="left" w:pos="-75"/>
              </w:tabs>
              <w:spacing w:before="120" w:after="120"/>
              <w:ind w:left="507" w:hanging="507"/>
              <w:rPr>
                <w:rFonts w:cstheme="minorHAnsi"/>
              </w:rPr>
            </w:pPr>
            <w:r w:rsidRPr="001231C4">
              <w:rPr>
                <w:rFonts w:cstheme="minorHAnsi"/>
              </w:rPr>
              <w:t>Intellectual Property Rights owned by the Sup</w:t>
            </w:r>
            <w:r>
              <w:rPr>
                <w:rFonts w:cstheme="minorHAnsi"/>
              </w:rPr>
              <w:t>plier before the Commencement</w:t>
            </w:r>
            <w:r w:rsidRPr="001231C4">
              <w:rPr>
                <w:rFonts w:cstheme="minorHAnsi"/>
              </w:rPr>
              <w:t xml:space="preserve"> Date, for example those subsisting in the Supplier's standard development tools, program components or standard code used in computer programming or in physical or electronic media containing the Supplier's Know-How or generic business methodologies; and/or</w:t>
            </w:r>
          </w:p>
          <w:p w14:paraId="0EC861D2" w14:textId="77777777" w:rsidR="00486D7A" w:rsidRPr="001231C4" w:rsidRDefault="00486D7A" w:rsidP="00486D7A">
            <w:pPr>
              <w:pStyle w:val="BodyText"/>
              <w:numPr>
                <w:ilvl w:val="0"/>
                <w:numId w:val="32"/>
              </w:numPr>
              <w:tabs>
                <w:tab w:val="left" w:pos="-75"/>
              </w:tabs>
              <w:spacing w:before="120" w:after="120"/>
              <w:ind w:left="507" w:hanging="507"/>
              <w:rPr>
                <w:rFonts w:cstheme="minorHAnsi"/>
              </w:rPr>
            </w:pPr>
            <w:r w:rsidRPr="001231C4">
              <w:rPr>
                <w:rFonts w:cstheme="minorHAnsi"/>
              </w:rPr>
              <w:t xml:space="preserve">Intellectual Property Rights created by the Supplier independently of this </w:t>
            </w:r>
            <w:r>
              <w:rPr>
                <w:rFonts w:cstheme="minorHAnsi"/>
              </w:rPr>
              <w:t>Contract</w:t>
            </w:r>
            <w:r w:rsidRPr="001231C4">
              <w:rPr>
                <w:rFonts w:cstheme="minorHAnsi"/>
              </w:rPr>
              <w:t>,</w:t>
            </w:r>
          </w:p>
          <w:p w14:paraId="385D682B" w14:textId="77777777" w:rsidR="00486D7A" w:rsidRDefault="00486D7A" w:rsidP="00486D7A">
            <w:r w:rsidRPr="001231C4">
              <w:rPr>
                <w:rFonts w:cstheme="minorHAnsi"/>
              </w:rPr>
              <w:t xml:space="preserve">which in each case is or will be used before or during the </w:t>
            </w:r>
            <w:r>
              <w:rPr>
                <w:rFonts w:cstheme="minorHAnsi"/>
              </w:rPr>
              <w:t>Contract Period</w:t>
            </w:r>
            <w:r w:rsidRPr="001231C4">
              <w:rPr>
                <w:rFonts w:cstheme="minorHAnsi"/>
              </w:rPr>
              <w:t xml:space="preserve"> for designing, testing implementing or providing the Services but excluding Intellectual Property Rights owned by the Supplier subs</w:t>
            </w:r>
            <w:r>
              <w:rPr>
                <w:rFonts w:cstheme="minorHAnsi"/>
              </w:rPr>
              <w:t>isting in the Supplier Software</w:t>
            </w:r>
          </w:p>
        </w:tc>
      </w:tr>
      <w:tr w:rsidR="00486D7A" w14:paraId="5A8BD25A" w14:textId="77777777" w:rsidTr="007E45E8">
        <w:tc>
          <w:tcPr>
            <w:tcW w:w="2552" w:type="dxa"/>
          </w:tcPr>
          <w:p w14:paraId="198D33A4" w14:textId="77777777" w:rsidR="00486D7A" w:rsidRPr="001E743C" w:rsidRDefault="00486D7A" w:rsidP="00486D7A">
            <w:pPr>
              <w:rPr>
                <w:rFonts w:cstheme="minorHAnsi"/>
                <w:b/>
              </w:rPr>
            </w:pPr>
            <w:r w:rsidRPr="001E743C">
              <w:rPr>
                <w:rFonts w:cstheme="minorHAnsi"/>
                <w:b/>
              </w:rPr>
              <w:t>Supplier COTS Background IPRs</w:t>
            </w:r>
          </w:p>
        </w:tc>
        <w:tc>
          <w:tcPr>
            <w:tcW w:w="6095" w:type="dxa"/>
          </w:tcPr>
          <w:p w14:paraId="5902E5E1" w14:textId="77777777" w:rsidR="00486D7A" w:rsidRPr="001E743C" w:rsidRDefault="00486D7A" w:rsidP="00486D7A">
            <w:pPr>
              <w:pStyle w:val="BodyText"/>
              <w:spacing w:before="120" w:after="120"/>
              <w:rPr>
                <w:rFonts w:cstheme="minorHAnsi"/>
              </w:rPr>
            </w:pPr>
            <w:r>
              <w:rPr>
                <w:rFonts w:cstheme="minorHAnsi"/>
              </w:rPr>
              <w:t>means a</w:t>
            </w:r>
            <w:r w:rsidRPr="001E743C">
              <w:rPr>
                <w:rFonts w:cstheme="minorHAnsi"/>
              </w:rPr>
              <w:t>ny embodiments of Supplier Background IPRs that:</w:t>
            </w:r>
          </w:p>
          <w:p w14:paraId="5F39D7A1" w14:textId="77777777" w:rsidR="00486D7A" w:rsidRDefault="00486D7A" w:rsidP="00486D7A">
            <w:pPr>
              <w:pStyle w:val="BodyText"/>
              <w:numPr>
                <w:ilvl w:val="0"/>
                <w:numId w:val="33"/>
              </w:numPr>
              <w:tabs>
                <w:tab w:val="left" w:pos="-75"/>
              </w:tabs>
              <w:spacing w:before="120" w:after="120"/>
              <w:rPr>
                <w:rFonts w:cstheme="minorHAnsi"/>
              </w:rPr>
            </w:pPr>
            <w:r w:rsidRPr="001E743C">
              <w:rPr>
                <w:rFonts w:cstheme="minorHAnsi"/>
              </w:rPr>
              <w:t>the Supplier makes generally available commerci</w:t>
            </w:r>
            <w:r>
              <w:rPr>
                <w:rFonts w:cstheme="minorHAnsi"/>
              </w:rPr>
              <w:t>ally prior to the date of this Contract</w:t>
            </w:r>
            <w:r w:rsidRPr="001E743C">
              <w:rPr>
                <w:rFonts w:cstheme="minorHAnsi"/>
              </w:rPr>
              <w:t xml:space="preserve"> (whether by way of sale, lease or licence) on standard terms which are not typically negotiated by the Supplier save as to price; and</w:t>
            </w:r>
          </w:p>
          <w:p w14:paraId="49123519" w14:textId="77777777" w:rsidR="00486D7A" w:rsidRPr="001E743C" w:rsidRDefault="00486D7A" w:rsidP="00486D7A">
            <w:pPr>
              <w:pStyle w:val="BodyText"/>
              <w:numPr>
                <w:ilvl w:val="0"/>
                <w:numId w:val="33"/>
              </w:numPr>
              <w:tabs>
                <w:tab w:val="left" w:pos="-75"/>
              </w:tabs>
              <w:spacing w:before="120" w:after="120"/>
              <w:rPr>
                <w:rFonts w:cstheme="minorHAnsi"/>
              </w:rPr>
            </w:pPr>
            <w:r w:rsidRPr="001E743C">
              <w:rPr>
                <w:rFonts w:cstheme="minorHAnsi"/>
              </w:rPr>
              <w:t>has a Non-trivial Customer Base;</w:t>
            </w:r>
          </w:p>
        </w:tc>
      </w:tr>
      <w:tr w:rsidR="00486D7A" w14:paraId="5EED9EF0" w14:textId="77777777" w:rsidTr="007E45E8">
        <w:tc>
          <w:tcPr>
            <w:tcW w:w="2552" w:type="dxa"/>
          </w:tcPr>
          <w:p w14:paraId="4111B178" w14:textId="77777777" w:rsidR="00486D7A" w:rsidRPr="001E743C" w:rsidRDefault="00486D7A" w:rsidP="00486D7A">
            <w:pPr>
              <w:rPr>
                <w:rFonts w:cstheme="minorHAnsi"/>
                <w:b/>
              </w:rPr>
            </w:pPr>
            <w:r w:rsidRPr="001E743C">
              <w:rPr>
                <w:rFonts w:cstheme="minorHAnsi"/>
                <w:b/>
              </w:rPr>
              <w:t>Supplier COTS Software</w:t>
            </w:r>
          </w:p>
        </w:tc>
        <w:tc>
          <w:tcPr>
            <w:tcW w:w="6095" w:type="dxa"/>
          </w:tcPr>
          <w:p w14:paraId="5ED21C36" w14:textId="77777777" w:rsidR="00486D7A" w:rsidRPr="001E743C" w:rsidRDefault="00486D7A" w:rsidP="00486D7A">
            <w:pPr>
              <w:pStyle w:val="BodyText"/>
              <w:spacing w:before="120" w:after="120"/>
              <w:rPr>
                <w:rFonts w:cstheme="minorHAnsi"/>
              </w:rPr>
            </w:pPr>
            <w:r w:rsidRPr="001E743C">
              <w:rPr>
                <w:rFonts w:cstheme="minorHAnsi"/>
              </w:rPr>
              <w:t>means Supplier Software (including open source software) that:</w:t>
            </w:r>
          </w:p>
          <w:p w14:paraId="3D9138BB" w14:textId="77777777" w:rsidR="00486D7A" w:rsidRPr="001E743C" w:rsidRDefault="00486D7A" w:rsidP="00486D7A">
            <w:pPr>
              <w:pStyle w:val="BodyText"/>
              <w:numPr>
                <w:ilvl w:val="0"/>
                <w:numId w:val="34"/>
              </w:numPr>
              <w:tabs>
                <w:tab w:val="left" w:pos="-75"/>
              </w:tabs>
              <w:spacing w:before="120" w:after="120"/>
              <w:rPr>
                <w:rFonts w:cstheme="minorHAnsi"/>
              </w:rPr>
            </w:pPr>
            <w:r w:rsidRPr="001E743C">
              <w:rPr>
                <w:rFonts w:cstheme="minorHAnsi"/>
              </w:rPr>
              <w:t xml:space="preserve">the Supplier makes generally available commercially prior to the date of this </w:t>
            </w:r>
            <w:r>
              <w:rPr>
                <w:rFonts w:cstheme="minorHAnsi"/>
              </w:rPr>
              <w:t>Contract</w:t>
            </w:r>
            <w:r w:rsidRPr="001E743C">
              <w:rPr>
                <w:rFonts w:cstheme="minorHAnsi"/>
              </w:rPr>
              <w:t xml:space="preserve"> (whether by way of sale, lease or licence) on standard terms which are not typically negotiated by the Supplier save as to price; and</w:t>
            </w:r>
          </w:p>
          <w:p w14:paraId="073A341B" w14:textId="77777777" w:rsidR="00486D7A" w:rsidRPr="001E743C" w:rsidRDefault="00486D7A" w:rsidP="00486D7A">
            <w:pPr>
              <w:pStyle w:val="BodyText"/>
              <w:numPr>
                <w:ilvl w:val="0"/>
                <w:numId w:val="34"/>
              </w:numPr>
              <w:tabs>
                <w:tab w:val="left" w:pos="-75"/>
              </w:tabs>
              <w:spacing w:before="120" w:after="120"/>
              <w:rPr>
                <w:rFonts w:cstheme="minorHAnsi"/>
              </w:rPr>
            </w:pPr>
            <w:r w:rsidRPr="001E743C">
              <w:rPr>
                <w:rFonts w:cstheme="minorHAnsi"/>
              </w:rPr>
              <w:t>has a Non-trivial Customer Base;</w:t>
            </w:r>
          </w:p>
        </w:tc>
      </w:tr>
      <w:tr w:rsidR="00486D7A" w14:paraId="1A434845" w14:textId="77777777" w:rsidTr="007E45E8">
        <w:tc>
          <w:tcPr>
            <w:tcW w:w="2552" w:type="dxa"/>
          </w:tcPr>
          <w:p w14:paraId="5CF740B1" w14:textId="77777777" w:rsidR="00486D7A" w:rsidRDefault="00486D7A" w:rsidP="00486D7A">
            <w:pPr>
              <w:jc w:val="left"/>
              <w:rPr>
                <w:b/>
              </w:rPr>
            </w:pPr>
            <w:r>
              <w:rPr>
                <w:b/>
              </w:rPr>
              <w:t xml:space="preserve">Supplier Equipment </w:t>
            </w:r>
          </w:p>
        </w:tc>
        <w:tc>
          <w:tcPr>
            <w:tcW w:w="6095" w:type="dxa"/>
          </w:tcPr>
          <w:p w14:paraId="1479A889" w14:textId="77777777" w:rsidR="00486D7A" w:rsidRPr="00E854CB" w:rsidRDefault="00486D7A" w:rsidP="00486D7A">
            <w:pPr>
              <w:rPr>
                <w:rFonts w:cstheme="minorHAnsi"/>
              </w:rPr>
            </w:pPr>
            <w:r w:rsidRPr="00E854CB">
              <w:rPr>
                <w:rFonts w:cstheme="minorHAnsi"/>
              </w:rPr>
              <w:t>means the hardware, computer and telecoms devices and equipment u</w:t>
            </w:r>
            <w:r>
              <w:rPr>
                <w:rFonts w:cstheme="minorHAnsi"/>
              </w:rPr>
              <w:t>sed by the Supplier or its Sub-C</w:t>
            </w:r>
            <w:r w:rsidRPr="00E854CB">
              <w:rPr>
                <w:rFonts w:cstheme="minorHAnsi"/>
              </w:rPr>
              <w:t>ontractors (but not hired, leased or loaned from the Buyer) for the provision of the Services</w:t>
            </w:r>
          </w:p>
        </w:tc>
      </w:tr>
      <w:tr w:rsidR="00486D7A" w14:paraId="23ECC16B" w14:textId="77777777" w:rsidTr="007E45E8">
        <w:tc>
          <w:tcPr>
            <w:tcW w:w="2552" w:type="dxa"/>
          </w:tcPr>
          <w:p w14:paraId="223830E5" w14:textId="77777777" w:rsidR="00486D7A" w:rsidRPr="001E743C" w:rsidRDefault="00486D7A" w:rsidP="00486D7A">
            <w:pPr>
              <w:jc w:val="left"/>
              <w:rPr>
                <w:rFonts w:cstheme="minorHAnsi"/>
                <w:b/>
              </w:rPr>
            </w:pPr>
            <w:r w:rsidRPr="001E743C">
              <w:rPr>
                <w:rFonts w:cstheme="minorHAnsi"/>
                <w:b/>
              </w:rPr>
              <w:t>Supplier Non</w:t>
            </w:r>
            <w:r w:rsidRPr="001E743C">
              <w:rPr>
                <w:rFonts w:cstheme="minorHAnsi"/>
                <w:b/>
              </w:rPr>
              <w:noBreakHyphen/>
              <w:t>COTS Background IPRs</w:t>
            </w:r>
          </w:p>
        </w:tc>
        <w:tc>
          <w:tcPr>
            <w:tcW w:w="6095" w:type="dxa"/>
          </w:tcPr>
          <w:p w14:paraId="60B89303" w14:textId="77777777" w:rsidR="00486D7A" w:rsidRPr="001E743C" w:rsidRDefault="00486D7A" w:rsidP="00486D7A">
            <w:pPr>
              <w:rPr>
                <w:rFonts w:cstheme="minorHAnsi"/>
              </w:rPr>
            </w:pPr>
            <w:r w:rsidRPr="001E743C">
              <w:rPr>
                <w:rFonts w:cstheme="minorHAnsi"/>
              </w:rPr>
              <w:t xml:space="preserve">means any embodiments of Supplier Background IPRs that have been delivered by the Supplier to the </w:t>
            </w:r>
            <w:r>
              <w:rPr>
                <w:rFonts w:cstheme="minorHAnsi"/>
              </w:rPr>
              <w:t>Buyer</w:t>
            </w:r>
            <w:r w:rsidRPr="001E743C">
              <w:rPr>
                <w:rFonts w:cstheme="minorHAnsi"/>
              </w:rPr>
              <w:t xml:space="preserve"> and that are not Supplier COTS Background IPRs</w:t>
            </w:r>
          </w:p>
        </w:tc>
      </w:tr>
      <w:tr w:rsidR="00486D7A" w14:paraId="3D3113BF" w14:textId="77777777" w:rsidTr="007E45E8">
        <w:tc>
          <w:tcPr>
            <w:tcW w:w="2552" w:type="dxa"/>
          </w:tcPr>
          <w:p w14:paraId="4CC4EBDB" w14:textId="77777777" w:rsidR="00486D7A" w:rsidRPr="001E743C" w:rsidRDefault="00486D7A" w:rsidP="00486D7A">
            <w:pPr>
              <w:jc w:val="left"/>
              <w:rPr>
                <w:rFonts w:cstheme="minorHAnsi"/>
                <w:b/>
              </w:rPr>
            </w:pPr>
            <w:r w:rsidRPr="001E743C">
              <w:rPr>
                <w:rFonts w:cstheme="minorHAnsi"/>
                <w:b/>
              </w:rPr>
              <w:t>Supplier Non</w:t>
            </w:r>
            <w:r w:rsidRPr="001E743C">
              <w:rPr>
                <w:rFonts w:cstheme="minorHAnsi"/>
                <w:b/>
              </w:rPr>
              <w:noBreakHyphen/>
              <w:t>COTS Software</w:t>
            </w:r>
          </w:p>
        </w:tc>
        <w:tc>
          <w:tcPr>
            <w:tcW w:w="6095" w:type="dxa"/>
          </w:tcPr>
          <w:p w14:paraId="3998FD10" w14:textId="77777777" w:rsidR="00486D7A" w:rsidRPr="001E743C" w:rsidRDefault="00486D7A" w:rsidP="00486D7A">
            <w:pPr>
              <w:rPr>
                <w:rFonts w:cstheme="minorHAnsi"/>
              </w:rPr>
            </w:pPr>
            <w:r w:rsidRPr="001E743C">
              <w:rPr>
                <w:rFonts w:cstheme="minorHAnsi"/>
              </w:rPr>
              <w:t>means Supplier Software that is not Supplier COTS Software</w:t>
            </w:r>
          </w:p>
        </w:tc>
      </w:tr>
      <w:tr w:rsidR="00486D7A" w14:paraId="2D5F164B" w14:textId="77777777" w:rsidTr="007E45E8">
        <w:tc>
          <w:tcPr>
            <w:tcW w:w="2552" w:type="dxa"/>
          </w:tcPr>
          <w:p w14:paraId="1ECF646D" w14:textId="77777777" w:rsidR="00486D7A" w:rsidRDefault="00486D7A" w:rsidP="00486D7A">
            <w:pPr>
              <w:jc w:val="left"/>
              <w:rPr>
                <w:b/>
              </w:rPr>
            </w:pPr>
            <w:r>
              <w:rPr>
                <w:b/>
              </w:rPr>
              <w:t>Supplier Personnel</w:t>
            </w:r>
          </w:p>
        </w:tc>
        <w:tc>
          <w:tcPr>
            <w:tcW w:w="6095" w:type="dxa"/>
          </w:tcPr>
          <w:p w14:paraId="154C5B81" w14:textId="77777777" w:rsidR="00486D7A" w:rsidRDefault="00486D7A" w:rsidP="00486D7A">
            <w:r w:rsidRPr="007718F4">
              <w:t xml:space="preserve">means all persons employed or engaged by the Supplier together with the Supplier's servants, agents, suppliers, consultants and Sub-Contractors (and all persons employed by any Sub-Contractor together with the Sub-Contractor’s servants, consultants, agents, </w:t>
            </w:r>
            <w:r w:rsidRPr="007718F4">
              <w:lastRenderedPageBreak/>
              <w:t xml:space="preserve">suppliers and sub-contractors) used in the performance of its obligations under this </w:t>
            </w:r>
            <w:r>
              <w:t>Contract</w:t>
            </w:r>
          </w:p>
        </w:tc>
      </w:tr>
      <w:tr w:rsidR="00486D7A" w14:paraId="25CD4576" w14:textId="77777777" w:rsidTr="007E45E8">
        <w:tc>
          <w:tcPr>
            <w:tcW w:w="2552" w:type="dxa"/>
          </w:tcPr>
          <w:p w14:paraId="33E6F817" w14:textId="77777777" w:rsidR="00486D7A" w:rsidRDefault="00486D7A" w:rsidP="00486D7A">
            <w:pPr>
              <w:jc w:val="left"/>
              <w:rPr>
                <w:b/>
              </w:rPr>
            </w:pPr>
            <w:r>
              <w:rPr>
                <w:b/>
              </w:rPr>
              <w:lastRenderedPageBreak/>
              <w:t>Supplier Representative</w:t>
            </w:r>
          </w:p>
        </w:tc>
        <w:tc>
          <w:tcPr>
            <w:tcW w:w="6095" w:type="dxa"/>
          </w:tcPr>
          <w:p w14:paraId="3EC850B7" w14:textId="77777777" w:rsidR="00486D7A" w:rsidRPr="007718F4" w:rsidRDefault="00486D7A" w:rsidP="00486D7A">
            <w:r>
              <w:t xml:space="preserve">means the representative appointed by the Supplier (as may be changed from time to time in accordance with Clause </w:t>
            </w:r>
            <w:r>
              <w:fldChar w:fldCharType="begin"/>
            </w:r>
            <w:r>
              <w:instrText xml:space="preserve"> REF _Ref45872869 \r \h </w:instrText>
            </w:r>
            <w:r>
              <w:fldChar w:fldCharType="separate"/>
            </w:r>
            <w:r w:rsidR="00934421">
              <w:t>28.3</w:t>
            </w:r>
            <w:r>
              <w:fldChar w:fldCharType="end"/>
            </w:r>
            <w:r>
              <w:t>, the details of which as at the Commencement Date are set out in the Order Form</w:t>
            </w:r>
          </w:p>
        </w:tc>
      </w:tr>
      <w:tr w:rsidR="00486D7A" w14:paraId="16237D95" w14:textId="77777777" w:rsidTr="007E45E8">
        <w:tc>
          <w:tcPr>
            <w:tcW w:w="2552" w:type="dxa"/>
          </w:tcPr>
          <w:p w14:paraId="4EEE968F" w14:textId="77777777" w:rsidR="00486D7A" w:rsidRDefault="00486D7A" w:rsidP="00486D7A">
            <w:pPr>
              <w:jc w:val="left"/>
              <w:rPr>
                <w:b/>
              </w:rPr>
            </w:pPr>
            <w:r>
              <w:rPr>
                <w:b/>
              </w:rPr>
              <w:t>Supplier Software</w:t>
            </w:r>
          </w:p>
        </w:tc>
        <w:tc>
          <w:tcPr>
            <w:tcW w:w="6095" w:type="dxa"/>
          </w:tcPr>
          <w:p w14:paraId="3212CBDC" w14:textId="77777777" w:rsidR="00486D7A" w:rsidRPr="00CF277D" w:rsidRDefault="00486D7A" w:rsidP="00486D7A">
            <w:pPr>
              <w:rPr>
                <w:rFonts w:cstheme="minorHAnsi"/>
                <w:spacing w:val="-2"/>
              </w:rPr>
            </w:pPr>
            <w:r w:rsidRPr="00CF277D">
              <w:rPr>
                <w:rFonts w:cstheme="minorHAnsi"/>
              </w:rPr>
              <w:t xml:space="preserve">software which is proprietary to the Supplier (or an Affiliate of the Supplier) and which is or will be used by the Supplier for the purposes of providing the Services, including the software specified </w:t>
            </w:r>
            <w:r w:rsidRPr="003B0F51">
              <w:rPr>
                <w:rFonts w:cstheme="minorHAnsi"/>
              </w:rPr>
              <w:t>as such in the Order Form</w:t>
            </w:r>
          </w:p>
        </w:tc>
      </w:tr>
      <w:tr w:rsidR="00486D7A" w14:paraId="36603380" w14:textId="77777777" w:rsidTr="007E45E8">
        <w:tc>
          <w:tcPr>
            <w:tcW w:w="2552" w:type="dxa"/>
          </w:tcPr>
          <w:p w14:paraId="6A957B9E" w14:textId="77777777" w:rsidR="00486D7A" w:rsidRDefault="00486D7A" w:rsidP="00486D7A">
            <w:pPr>
              <w:jc w:val="left"/>
              <w:rPr>
                <w:b/>
              </w:rPr>
            </w:pPr>
            <w:r>
              <w:rPr>
                <w:b/>
              </w:rPr>
              <w:t xml:space="preserve">Supplier System </w:t>
            </w:r>
          </w:p>
        </w:tc>
        <w:tc>
          <w:tcPr>
            <w:tcW w:w="6095" w:type="dxa"/>
          </w:tcPr>
          <w:p w14:paraId="03B448F9" w14:textId="77777777" w:rsidR="00486D7A" w:rsidRPr="00646B6B" w:rsidRDefault="00486D7A" w:rsidP="00486D7A">
            <w:pPr>
              <w:rPr>
                <w:rFonts w:cstheme="minorHAnsi"/>
              </w:rPr>
            </w:pPr>
            <w:r>
              <w:rPr>
                <w:rFonts w:cstheme="minorHAnsi"/>
                <w:spacing w:val="-2"/>
              </w:rPr>
              <w:t xml:space="preserve">means </w:t>
            </w:r>
            <w:r w:rsidRPr="00646B6B">
              <w:rPr>
                <w:rFonts w:cstheme="minorHAnsi"/>
                <w:spacing w:val="-2"/>
              </w:rPr>
              <w:t xml:space="preserve">the information and communications technology system used by the Supplier in implementing and performing the Services including the Software, the </w:t>
            </w:r>
            <w:r w:rsidRPr="00E854CB">
              <w:rPr>
                <w:rFonts w:cstheme="minorHAnsi"/>
                <w:spacing w:val="-2"/>
              </w:rPr>
              <w:t>Supplier Equipment,</w:t>
            </w:r>
            <w:r w:rsidRPr="00646B6B">
              <w:rPr>
                <w:rFonts w:cstheme="minorHAnsi"/>
                <w:spacing w:val="-2"/>
              </w:rPr>
              <w:t xml:space="preserve"> configuration and management utilities, calibration and testing tools and related cabling (but excluding the </w:t>
            </w:r>
            <w:r>
              <w:rPr>
                <w:rFonts w:cstheme="minorHAnsi"/>
                <w:spacing w:val="-2"/>
              </w:rPr>
              <w:t xml:space="preserve">Buyer </w:t>
            </w:r>
            <w:r w:rsidRPr="00646B6B">
              <w:rPr>
                <w:rFonts w:cstheme="minorHAnsi"/>
                <w:spacing w:val="-2"/>
              </w:rPr>
              <w:t>System)</w:t>
            </w:r>
          </w:p>
        </w:tc>
      </w:tr>
      <w:tr w:rsidR="00486D7A" w14:paraId="3F7973BF" w14:textId="77777777" w:rsidTr="007E45E8">
        <w:tc>
          <w:tcPr>
            <w:tcW w:w="2552" w:type="dxa"/>
          </w:tcPr>
          <w:p w14:paraId="23A49470" w14:textId="77777777" w:rsidR="00486D7A" w:rsidRDefault="00486D7A" w:rsidP="00486D7A">
            <w:pPr>
              <w:jc w:val="left"/>
              <w:rPr>
                <w:b/>
              </w:rPr>
            </w:pPr>
            <w:r>
              <w:rPr>
                <w:b/>
              </w:rPr>
              <w:t>Tender</w:t>
            </w:r>
          </w:p>
        </w:tc>
        <w:tc>
          <w:tcPr>
            <w:tcW w:w="6095" w:type="dxa"/>
          </w:tcPr>
          <w:p w14:paraId="7BDF457B" w14:textId="77777777" w:rsidR="00486D7A" w:rsidRPr="0041387F" w:rsidRDefault="00486D7A" w:rsidP="00486D7A">
            <w:pPr>
              <w:rPr>
                <w:rFonts w:cstheme="minorHAnsi"/>
                <w:spacing w:val="-2"/>
              </w:rPr>
            </w:pPr>
            <w:r w:rsidRPr="00A20032">
              <w:rPr>
                <w:rFonts w:cstheme="minorHAnsi"/>
                <w:spacing w:val="-2"/>
              </w:rPr>
              <w:t xml:space="preserve">means the tender submitted by the Supplier to </w:t>
            </w:r>
            <w:r>
              <w:rPr>
                <w:rFonts w:cstheme="minorHAnsi"/>
                <w:spacing w:val="-2"/>
              </w:rPr>
              <w:t xml:space="preserve">CCS </w:t>
            </w:r>
            <w:r w:rsidRPr="00A20032">
              <w:rPr>
                <w:rFonts w:cstheme="minorHAnsi"/>
                <w:spacing w:val="-2"/>
              </w:rPr>
              <w:t xml:space="preserve">and annexed to or referred </w:t>
            </w:r>
            <w:r w:rsidRPr="00E5189C">
              <w:rPr>
                <w:rFonts w:cstheme="minorHAnsi"/>
                <w:spacing w:val="-2"/>
              </w:rPr>
              <w:t>to in Framework Schedule 18</w:t>
            </w:r>
          </w:p>
        </w:tc>
      </w:tr>
      <w:tr w:rsidR="00486D7A" w14:paraId="638ABC13" w14:textId="77777777" w:rsidTr="007E45E8">
        <w:tc>
          <w:tcPr>
            <w:tcW w:w="2552" w:type="dxa"/>
          </w:tcPr>
          <w:p w14:paraId="315A4E2A" w14:textId="77777777" w:rsidR="00486D7A" w:rsidRDefault="00486D7A" w:rsidP="00486D7A">
            <w:pPr>
              <w:jc w:val="left"/>
              <w:rPr>
                <w:b/>
              </w:rPr>
            </w:pPr>
            <w:r>
              <w:rPr>
                <w:b/>
              </w:rPr>
              <w:t>Termination Notice</w:t>
            </w:r>
          </w:p>
        </w:tc>
        <w:tc>
          <w:tcPr>
            <w:tcW w:w="6095" w:type="dxa"/>
          </w:tcPr>
          <w:p w14:paraId="70756AAF" w14:textId="77777777" w:rsidR="00486D7A" w:rsidRPr="00D208B5" w:rsidRDefault="00486D7A" w:rsidP="00486D7A">
            <w:pPr>
              <w:rPr>
                <w:rFonts w:cstheme="minorHAnsi"/>
                <w:spacing w:val="-2"/>
              </w:rPr>
            </w:pPr>
            <w:r>
              <w:rPr>
                <w:rFonts w:cstheme="minorHAnsi"/>
              </w:rPr>
              <w:t xml:space="preserve">means </w:t>
            </w:r>
            <w:r w:rsidRPr="00D208B5">
              <w:rPr>
                <w:rFonts w:cstheme="minorHAnsi"/>
              </w:rPr>
              <w:t xml:space="preserve">a written notice of termination given by one Party to the other, notifying the Party receiving the notice of the intention of the Party giving the notice to terminate this </w:t>
            </w:r>
            <w:r>
              <w:rPr>
                <w:rFonts w:cstheme="minorHAnsi"/>
              </w:rPr>
              <w:t xml:space="preserve">Contract </w:t>
            </w:r>
            <w:r w:rsidRPr="00D208B5">
              <w:rPr>
                <w:rFonts w:cstheme="minorHAnsi"/>
              </w:rPr>
              <w:t>(or any part thereof) on a specified date and setting out the grounds for termination</w:t>
            </w:r>
          </w:p>
        </w:tc>
      </w:tr>
      <w:tr w:rsidR="00486D7A" w14:paraId="3F130930" w14:textId="77777777" w:rsidTr="007E45E8">
        <w:tc>
          <w:tcPr>
            <w:tcW w:w="2552" w:type="dxa"/>
          </w:tcPr>
          <w:p w14:paraId="5C5E1285" w14:textId="77777777" w:rsidR="00486D7A" w:rsidRDefault="00486D7A" w:rsidP="00486D7A">
            <w:pPr>
              <w:jc w:val="left"/>
              <w:rPr>
                <w:b/>
              </w:rPr>
            </w:pPr>
            <w:r>
              <w:rPr>
                <w:b/>
              </w:rPr>
              <w:t>Test Issues</w:t>
            </w:r>
          </w:p>
        </w:tc>
        <w:tc>
          <w:tcPr>
            <w:tcW w:w="6095" w:type="dxa"/>
          </w:tcPr>
          <w:p w14:paraId="1FF96E8E" w14:textId="77777777" w:rsidR="00486D7A" w:rsidRPr="00AE451F" w:rsidRDefault="00486D7A" w:rsidP="00486D7A">
            <w:pPr>
              <w:rPr>
                <w:rFonts w:cstheme="minorHAnsi"/>
              </w:rPr>
            </w:pPr>
            <w:r w:rsidRPr="00AE451F">
              <w:rPr>
                <w:rFonts w:cstheme="minorHAnsi"/>
                <w:spacing w:val="-2"/>
              </w:rPr>
              <w:t>has the meaning given in Schedule S2 (Testing Procedures) where used</w:t>
            </w:r>
          </w:p>
        </w:tc>
      </w:tr>
      <w:tr w:rsidR="00486D7A" w14:paraId="740D5233" w14:textId="77777777" w:rsidTr="007E45E8">
        <w:tc>
          <w:tcPr>
            <w:tcW w:w="2552" w:type="dxa"/>
          </w:tcPr>
          <w:p w14:paraId="58545AD7" w14:textId="77777777" w:rsidR="00486D7A" w:rsidRDefault="00486D7A" w:rsidP="00486D7A">
            <w:pPr>
              <w:jc w:val="left"/>
              <w:rPr>
                <w:b/>
              </w:rPr>
            </w:pPr>
            <w:r>
              <w:rPr>
                <w:b/>
              </w:rPr>
              <w:t>Test and Testing</w:t>
            </w:r>
          </w:p>
        </w:tc>
        <w:tc>
          <w:tcPr>
            <w:tcW w:w="6095" w:type="dxa"/>
          </w:tcPr>
          <w:p w14:paraId="372DD33B" w14:textId="77777777" w:rsidR="00486D7A" w:rsidRPr="00AE451F" w:rsidRDefault="00486D7A" w:rsidP="00486D7A">
            <w:pPr>
              <w:rPr>
                <w:rFonts w:cstheme="minorHAnsi"/>
              </w:rPr>
            </w:pPr>
            <w:r w:rsidRPr="00AE451F">
              <w:rPr>
                <w:rFonts w:cstheme="minorHAnsi"/>
              </w:rPr>
              <w:t xml:space="preserve">means </w:t>
            </w:r>
            <w:r w:rsidRPr="00AE451F">
              <w:rPr>
                <w:rFonts w:cstheme="minorHAnsi"/>
                <w:spacing w:val="-2"/>
              </w:rPr>
              <w:t>any tests required to be carried out under this Contract, as further described in Schedule S2 (Testing Procedure) where used and “</w:t>
            </w:r>
            <w:r w:rsidRPr="00AE451F">
              <w:rPr>
                <w:rFonts w:cstheme="minorHAnsi"/>
                <w:b/>
                <w:spacing w:val="-2"/>
              </w:rPr>
              <w:t>Tested”</w:t>
            </w:r>
            <w:r w:rsidRPr="00AE451F">
              <w:rPr>
                <w:rFonts w:cstheme="minorHAnsi"/>
                <w:spacing w:val="-2"/>
              </w:rPr>
              <w:t xml:space="preserve"> shall be construed accordingly</w:t>
            </w:r>
          </w:p>
        </w:tc>
      </w:tr>
      <w:tr w:rsidR="00486D7A" w14:paraId="05F6246B" w14:textId="77777777" w:rsidTr="007E45E8">
        <w:tc>
          <w:tcPr>
            <w:tcW w:w="2552" w:type="dxa"/>
          </w:tcPr>
          <w:p w14:paraId="3E177194" w14:textId="77777777" w:rsidR="00486D7A" w:rsidRDefault="00486D7A" w:rsidP="00486D7A">
            <w:pPr>
              <w:jc w:val="left"/>
              <w:rPr>
                <w:b/>
              </w:rPr>
            </w:pPr>
            <w:r>
              <w:rPr>
                <w:b/>
              </w:rPr>
              <w:t>Test Success Criteria</w:t>
            </w:r>
          </w:p>
        </w:tc>
        <w:tc>
          <w:tcPr>
            <w:tcW w:w="6095" w:type="dxa"/>
          </w:tcPr>
          <w:p w14:paraId="246D08C5" w14:textId="77777777" w:rsidR="00486D7A" w:rsidRPr="0041387F" w:rsidRDefault="00B23E2B" w:rsidP="00486D7A">
            <w:pPr>
              <w:rPr>
                <w:rFonts w:cstheme="minorHAnsi"/>
              </w:rPr>
            </w:pPr>
            <w:r>
              <w:rPr>
                <w:rFonts w:cstheme="minorHAnsi"/>
              </w:rPr>
              <w:t>h</w:t>
            </w:r>
            <w:r w:rsidR="00486D7A">
              <w:rPr>
                <w:rFonts w:cstheme="minorHAnsi"/>
              </w:rPr>
              <w:t xml:space="preserve">as the </w:t>
            </w:r>
            <w:r w:rsidR="00486D7A" w:rsidRPr="00B23E2B">
              <w:rPr>
                <w:rFonts w:cstheme="minorHAnsi"/>
              </w:rPr>
              <w:t xml:space="preserve">meaning given in </w:t>
            </w:r>
            <w:r w:rsidRPr="00B23E2B">
              <w:rPr>
                <w:rFonts w:cstheme="minorHAnsi"/>
              </w:rPr>
              <w:t>Paragraph 1</w:t>
            </w:r>
            <w:r w:rsidR="00486D7A" w:rsidRPr="00B23E2B">
              <w:rPr>
                <w:rFonts w:cstheme="minorHAnsi"/>
              </w:rPr>
              <w:t xml:space="preserve"> of Schedule S2 (Testing Procedure)</w:t>
            </w:r>
          </w:p>
        </w:tc>
      </w:tr>
      <w:tr w:rsidR="00486D7A" w14:paraId="124791F1" w14:textId="77777777" w:rsidTr="007E45E8">
        <w:tc>
          <w:tcPr>
            <w:tcW w:w="2552" w:type="dxa"/>
          </w:tcPr>
          <w:p w14:paraId="4EDFCED9" w14:textId="77777777" w:rsidR="00486D7A" w:rsidRPr="007C5208" w:rsidRDefault="00486D7A" w:rsidP="00486D7A">
            <w:pPr>
              <w:jc w:val="left"/>
              <w:rPr>
                <w:rFonts w:cstheme="minorHAnsi"/>
                <w:b/>
              </w:rPr>
            </w:pPr>
            <w:r>
              <w:rPr>
                <w:rFonts w:cstheme="minorHAnsi"/>
                <w:b/>
              </w:rPr>
              <w:t xml:space="preserve">Third Party Beneficiary </w:t>
            </w:r>
          </w:p>
        </w:tc>
        <w:tc>
          <w:tcPr>
            <w:tcW w:w="6095" w:type="dxa"/>
          </w:tcPr>
          <w:p w14:paraId="7B0F3A96" w14:textId="77777777" w:rsidR="00486D7A" w:rsidRDefault="00486D7A" w:rsidP="00486D7A">
            <w:pPr>
              <w:pStyle w:val="BodyText"/>
              <w:spacing w:before="120" w:after="120"/>
              <w:rPr>
                <w:rFonts w:cstheme="minorHAnsi"/>
              </w:rPr>
            </w:pPr>
            <w:r>
              <w:rPr>
                <w:rFonts w:cstheme="minorHAnsi"/>
              </w:rPr>
              <w:t xml:space="preserve">has the meaning given in Clause </w:t>
            </w:r>
            <w:r>
              <w:rPr>
                <w:rFonts w:cstheme="minorHAnsi"/>
              </w:rPr>
              <w:fldChar w:fldCharType="begin"/>
            </w:r>
            <w:r>
              <w:rPr>
                <w:rFonts w:cstheme="minorHAnsi"/>
              </w:rPr>
              <w:instrText xml:space="preserve"> REF _Ref46127553 \r \h </w:instrText>
            </w:r>
            <w:r>
              <w:rPr>
                <w:rFonts w:cstheme="minorHAnsi"/>
              </w:rPr>
            </w:r>
            <w:r>
              <w:rPr>
                <w:rFonts w:cstheme="minorHAnsi"/>
              </w:rPr>
              <w:fldChar w:fldCharType="separate"/>
            </w:r>
            <w:r w:rsidR="00934421">
              <w:rPr>
                <w:rFonts w:cstheme="minorHAnsi"/>
              </w:rPr>
              <w:t>52.1</w:t>
            </w:r>
            <w:r>
              <w:rPr>
                <w:rFonts w:cstheme="minorHAnsi"/>
              </w:rPr>
              <w:fldChar w:fldCharType="end"/>
            </w:r>
          </w:p>
        </w:tc>
      </w:tr>
      <w:tr w:rsidR="00486D7A" w14:paraId="7A7F109C" w14:textId="77777777" w:rsidTr="007E45E8">
        <w:tc>
          <w:tcPr>
            <w:tcW w:w="2552" w:type="dxa"/>
          </w:tcPr>
          <w:p w14:paraId="5EB6915B" w14:textId="77777777" w:rsidR="00486D7A" w:rsidRPr="007C5208" w:rsidRDefault="00486D7A" w:rsidP="00486D7A">
            <w:pPr>
              <w:jc w:val="left"/>
              <w:rPr>
                <w:rFonts w:cstheme="minorHAnsi"/>
                <w:b/>
              </w:rPr>
            </w:pPr>
            <w:r w:rsidRPr="007C5208">
              <w:rPr>
                <w:rFonts w:cstheme="minorHAnsi"/>
                <w:b/>
              </w:rPr>
              <w:t>Third Party COTS IPRs</w:t>
            </w:r>
          </w:p>
        </w:tc>
        <w:tc>
          <w:tcPr>
            <w:tcW w:w="6095" w:type="dxa"/>
          </w:tcPr>
          <w:p w14:paraId="1CF342DA" w14:textId="77777777" w:rsidR="00486D7A" w:rsidRPr="007C5208" w:rsidRDefault="00486D7A" w:rsidP="00486D7A">
            <w:pPr>
              <w:pStyle w:val="BodyText"/>
              <w:spacing w:before="120" w:after="120"/>
              <w:rPr>
                <w:rFonts w:cstheme="minorHAnsi"/>
              </w:rPr>
            </w:pPr>
            <w:r>
              <w:rPr>
                <w:rFonts w:cstheme="minorHAnsi"/>
              </w:rPr>
              <w:t xml:space="preserve">means </w:t>
            </w:r>
            <w:r w:rsidRPr="007C5208">
              <w:rPr>
                <w:rFonts w:cstheme="minorHAnsi"/>
              </w:rPr>
              <w:t>Third Party IPRs that:</w:t>
            </w:r>
          </w:p>
          <w:p w14:paraId="3B586329" w14:textId="77777777" w:rsidR="00486D7A" w:rsidRPr="007C5208" w:rsidRDefault="00486D7A" w:rsidP="00486D7A">
            <w:pPr>
              <w:pStyle w:val="BodyText"/>
              <w:numPr>
                <w:ilvl w:val="0"/>
                <w:numId w:val="31"/>
              </w:numPr>
              <w:tabs>
                <w:tab w:val="left" w:pos="-75"/>
              </w:tabs>
              <w:spacing w:before="120" w:after="120"/>
              <w:rPr>
                <w:rFonts w:cstheme="minorHAnsi"/>
              </w:rPr>
            </w:pPr>
            <w:r w:rsidRPr="007C5208">
              <w:rPr>
                <w:rFonts w:cstheme="minorHAnsi"/>
              </w:rPr>
              <w:t>the supplier makes generally available commerci</w:t>
            </w:r>
            <w:r>
              <w:rPr>
                <w:rFonts w:cstheme="minorHAnsi"/>
              </w:rPr>
              <w:t>ally prior to the date of this Contract</w:t>
            </w:r>
            <w:r w:rsidRPr="007C5208">
              <w:rPr>
                <w:rFonts w:cstheme="minorHAnsi"/>
              </w:rPr>
              <w:t xml:space="preserve"> (whether by way of sale, lease or licence) on standard terms which are not typically negotiated by the supplier save as to price; and</w:t>
            </w:r>
          </w:p>
          <w:p w14:paraId="48E0FE0D" w14:textId="77777777" w:rsidR="00486D7A" w:rsidRPr="007C5208" w:rsidRDefault="00486D7A" w:rsidP="00486D7A">
            <w:pPr>
              <w:pStyle w:val="BodyText"/>
              <w:numPr>
                <w:ilvl w:val="0"/>
                <w:numId w:val="31"/>
              </w:numPr>
              <w:tabs>
                <w:tab w:val="left" w:pos="-75"/>
              </w:tabs>
              <w:spacing w:before="120" w:after="120"/>
              <w:rPr>
                <w:rFonts w:cstheme="minorHAnsi"/>
              </w:rPr>
            </w:pPr>
            <w:r>
              <w:rPr>
                <w:rFonts w:cstheme="minorHAnsi"/>
              </w:rPr>
              <w:t>has a Non-trivial Customer Base</w:t>
            </w:r>
          </w:p>
        </w:tc>
      </w:tr>
      <w:tr w:rsidR="00486D7A" w14:paraId="586582A4" w14:textId="77777777" w:rsidTr="007E45E8">
        <w:tc>
          <w:tcPr>
            <w:tcW w:w="2552" w:type="dxa"/>
          </w:tcPr>
          <w:p w14:paraId="77AD3358" w14:textId="77777777" w:rsidR="00486D7A" w:rsidRPr="007C5208" w:rsidRDefault="00486D7A" w:rsidP="00486D7A">
            <w:pPr>
              <w:jc w:val="left"/>
              <w:rPr>
                <w:rFonts w:cstheme="minorHAnsi"/>
                <w:b/>
                <w:lang w:val="en-US"/>
              </w:rPr>
            </w:pPr>
            <w:r w:rsidRPr="007C5208">
              <w:rPr>
                <w:rFonts w:cstheme="minorHAnsi"/>
                <w:b/>
              </w:rPr>
              <w:t>Third Party COTS Software</w:t>
            </w:r>
          </w:p>
        </w:tc>
        <w:tc>
          <w:tcPr>
            <w:tcW w:w="6095" w:type="dxa"/>
          </w:tcPr>
          <w:p w14:paraId="4A97AEC7" w14:textId="77777777" w:rsidR="00486D7A" w:rsidRPr="007C5208" w:rsidRDefault="00486D7A" w:rsidP="00486D7A">
            <w:pPr>
              <w:pStyle w:val="BodyText"/>
              <w:spacing w:before="120" w:after="120"/>
              <w:jc w:val="left"/>
              <w:rPr>
                <w:rFonts w:cstheme="minorHAnsi"/>
              </w:rPr>
            </w:pPr>
            <w:r>
              <w:rPr>
                <w:rFonts w:cstheme="minorHAnsi"/>
              </w:rPr>
              <w:t xml:space="preserve">means </w:t>
            </w:r>
            <w:r w:rsidRPr="007C5208">
              <w:rPr>
                <w:rFonts w:cstheme="minorHAnsi"/>
              </w:rPr>
              <w:t>Third Party Software (including open source software) that:</w:t>
            </w:r>
          </w:p>
          <w:p w14:paraId="3818F337" w14:textId="77777777" w:rsidR="00486D7A" w:rsidRDefault="00486D7A" w:rsidP="00486D7A">
            <w:pPr>
              <w:pStyle w:val="BodyText"/>
              <w:numPr>
                <w:ilvl w:val="0"/>
                <w:numId w:val="30"/>
              </w:numPr>
              <w:tabs>
                <w:tab w:val="left" w:pos="-75"/>
              </w:tabs>
              <w:spacing w:before="120" w:after="120"/>
              <w:jc w:val="left"/>
              <w:rPr>
                <w:rFonts w:cstheme="minorHAnsi"/>
              </w:rPr>
            </w:pPr>
            <w:r w:rsidRPr="007C5208">
              <w:rPr>
                <w:rFonts w:cstheme="minorHAnsi"/>
              </w:rPr>
              <w:lastRenderedPageBreak/>
              <w:t xml:space="preserve">the supplier makes generally available commercially prior to the date of this </w:t>
            </w:r>
            <w:r>
              <w:rPr>
                <w:rFonts w:cstheme="minorHAnsi"/>
              </w:rPr>
              <w:t>Contract</w:t>
            </w:r>
            <w:r w:rsidRPr="007C5208">
              <w:rPr>
                <w:rFonts w:cstheme="minorHAnsi"/>
              </w:rPr>
              <w:t>(whether by way of sale, lease or licence) on standard terms which are not typically negotiated by the supplier save as to price; and</w:t>
            </w:r>
          </w:p>
          <w:p w14:paraId="3037668A" w14:textId="77777777" w:rsidR="00486D7A" w:rsidRPr="008F2B75" w:rsidRDefault="00486D7A" w:rsidP="00486D7A">
            <w:pPr>
              <w:pStyle w:val="BodyText"/>
              <w:numPr>
                <w:ilvl w:val="0"/>
                <w:numId w:val="30"/>
              </w:numPr>
              <w:tabs>
                <w:tab w:val="left" w:pos="-75"/>
              </w:tabs>
              <w:spacing w:before="120" w:after="120"/>
              <w:jc w:val="left"/>
              <w:rPr>
                <w:rFonts w:cstheme="minorHAnsi"/>
              </w:rPr>
            </w:pPr>
            <w:r w:rsidRPr="008F2B75">
              <w:rPr>
                <w:rFonts w:cstheme="minorHAnsi"/>
              </w:rPr>
              <w:t>has a Non-trivial Customer base;</w:t>
            </w:r>
          </w:p>
        </w:tc>
      </w:tr>
      <w:tr w:rsidR="00486D7A" w14:paraId="62A5DD26" w14:textId="77777777" w:rsidTr="007E45E8">
        <w:tc>
          <w:tcPr>
            <w:tcW w:w="2552" w:type="dxa"/>
          </w:tcPr>
          <w:p w14:paraId="4951A47F" w14:textId="77777777" w:rsidR="00486D7A" w:rsidRPr="007C5208" w:rsidRDefault="00486D7A" w:rsidP="00486D7A">
            <w:pPr>
              <w:jc w:val="left"/>
              <w:rPr>
                <w:rFonts w:cstheme="minorHAnsi"/>
                <w:b/>
              </w:rPr>
            </w:pPr>
            <w:r w:rsidRPr="007C5208">
              <w:rPr>
                <w:rFonts w:cstheme="minorHAnsi"/>
                <w:b/>
                <w:lang w:val="en-US"/>
              </w:rPr>
              <w:lastRenderedPageBreak/>
              <w:t>Third Party IPRs</w:t>
            </w:r>
          </w:p>
        </w:tc>
        <w:tc>
          <w:tcPr>
            <w:tcW w:w="6095" w:type="dxa"/>
          </w:tcPr>
          <w:p w14:paraId="5C206A96" w14:textId="77777777" w:rsidR="00486D7A" w:rsidRPr="007C5208" w:rsidRDefault="00486D7A" w:rsidP="00486D7A">
            <w:pPr>
              <w:rPr>
                <w:rFonts w:cstheme="minorHAnsi"/>
              </w:rPr>
            </w:pPr>
            <w:r>
              <w:rPr>
                <w:rFonts w:cstheme="minorHAnsi"/>
              </w:rPr>
              <w:t xml:space="preserve">means </w:t>
            </w:r>
            <w:r w:rsidRPr="007C5208">
              <w:rPr>
                <w:rFonts w:cstheme="minorHAnsi"/>
              </w:rPr>
              <w:t>Intellectual Property Rights owned by a third party but excluding Intellectual Property Rights owned by the third party subsisting in any Third Party Software</w:t>
            </w:r>
          </w:p>
        </w:tc>
      </w:tr>
      <w:tr w:rsidR="00486D7A" w14:paraId="230C55B7" w14:textId="77777777" w:rsidTr="007E45E8">
        <w:tc>
          <w:tcPr>
            <w:tcW w:w="2552" w:type="dxa"/>
          </w:tcPr>
          <w:p w14:paraId="1021E0C9" w14:textId="77777777" w:rsidR="00486D7A" w:rsidRPr="007C5208" w:rsidRDefault="00486D7A" w:rsidP="00486D7A">
            <w:pPr>
              <w:jc w:val="left"/>
              <w:rPr>
                <w:rFonts w:cstheme="minorHAnsi"/>
                <w:b/>
              </w:rPr>
            </w:pPr>
            <w:r w:rsidRPr="007C5208">
              <w:rPr>
                <w:rFonts w:cstheme="minorHAnsi"/>
                <w:b/>
              </w:rPr>
              <w:t>Third Party Non</w:t>
            </w:r>
            <w:r w:rsidRPr="007C5208">
              <w:rPr>
                <w:rFonts w:cstheme="minorHAnsi"/>
                <w:b/>
              </w:rPr>
              <w:noBreakHyphen/>
              <w:t>COTS IPRs</w:t>
            </w:r>
          </w:p>
        </w:tc>
        <w:tc>
          <w:tcPr>
            <w:tcW w:w="6095" w:type="dxa"/>
          </w:tcPr>
          <w:p w14:paraId="7EB93AA9" w14:textId="77777777" w:rsidR="00486D7A" w:rsidRPr="007C5208" w:rsidRDefault="00486D7A" w:rsidP="00486D7A">
            <w:pPr>
              <w:rPr>
                <w:rFonts w:cstheme="minorHAnsi"/>
              </w:rPr>
            </w:pPr>
            <w:r>
              <w:rPr>
                <w:rFonts w:cstheme="minorHAnsi"/>
              </w:rPr>
              <w:t xml:space="preserve">means </w:t>
            </w:r>
            <w:r w:rsidRPr="007C5208">
              <w:rPr>
                <w:rFonts w:cstheme="minorHAnsi"/>
              </w:rPr>
              <w:t>Third Party IPRs that are not Third Party COTS IPRs</w:t>
            </w:r>
          </w:p>
        </w:tc>
      </w:tr>
      <w:tr w:rsidR="00486D7A" w14:paraId="50F9BE7E" w14:textId="77777777" w:rsidTr="007E45E8">
        <w:tc>
          <w:tcPr>
            <w:tcW w:w="2552" w:type="dxa"/>
          </w:tcPr>
          <w:p w14:paraId="2B410BBF" w14:textId="77777777" w:rsidR="00486D7A" w:rsidRPr="007C5208" w:rsidRDefault="00486D7A" w:rsidP="00486D7A">
            <w:pPr>
              <w:jc w:val="left"/>
              <w:rPr>
                <w:rFonts w:cstheme="minorHAnsi"/>
                <w:b/>
              </w:rPr>
            </w:pPr>
            <w:r w:rsidRPr="007C5208">
              <w:rPr>
                <w:rFonts w:cstheme="minorHAnsi"/>
                <w:b/>
              </w:rPr>
              <w:t>Third Party Non</w:t>
            </w:r>
            <w:r w:rsidRPr="007C5208">
              <w:rPr>
                <w:rFonts w:cstheme="minorHAnsi"/>
                <w:b/>
              </w:rPr>
              <w:noBreakHyphen/>
              <w:t>COTS Software</w:t>
            </w:r>
          </w:p>
        </w:tc>
        <w:tc>
          <w:tcPr>
            <w:tcW w:w="6095" w:type="dxa"/>
          </w:tcPr>
          <w:p w14:paraId="796C760D" w14:textId="77777777" w:rsidR="00486D7A" w:rsidRPr="007C5208" w:rsidRDefault="00486D7A" w:rsidP="00486D7A">
            <w:pPr>
              <w:rPr>
                <w:rFonts w:cstheme="minorHAnsi"/>
                <w:spacing w:val="-2"/>
              </w:rPr>
            </w:pPr>
            <w:r>
              <w:rPr>
                <w:rFonts w:cstheme="minorHAnsi"/>
              </w:rPr>
              <w:t xml:space="preserve">means </w:t>
            </w:r>
            <w:r w:rsidRPr="007C5208">
              <w:rPr>
                <w:rFonts w:cstheme="minorHAnsi"/>
              </w:rPr>
              <w:t>Third Party Software that is not Third Party COTS Software</w:t>
            </w:r>
          </w:p>
        </w:tc>
      </w:tr>
      <w:tr w:rsidR="00486D7A" w14:paraId="288FD03E" w14:textId="77777777" w:rsidTr="007E45E8">
        <w:tc>
          <w:tcPr>
            <w:tcW w:w="2552" w:type="dxa"/>
          </w:tcPr>
          <w:p w14:paraId="180DC5A9" w14:textId="77777777" w:rsidR="00486D7A" w:rsidRDefault="00486D7A" w:rsidP="00486D7A">
            <w:pPr>
              <w:jc w:val="left"/>
              <w:rPr>
                <w:b/>
              </w:rPr>
            </w:pPr>
            <w:r>
              <w:rPr>
                <w:b/>
              </w:rPr>
              <w:t>Third Party Software</w:t>
            </w:r>
          </w:p>
        </w:tc>
        <w:tc>
          <w:tcPr>
            <w:tcW w:w="6095" w:type="dxa"/>
          </w:tcPr>
          <w:p w14:paraId="6364AEB9" w14:textId="77777777" w:rsidR="00486D7A" w:rsidRPr="007C5208" w:rsidRDefault="00486D7A" w:rsidP="00486D7A">
            <w:pPr>
              <w:rPr>
                <w:rFonts w:cstheme="minorHAnsi"/>
              </w:rPr>
            </w:pPr>
            <w:r w:rsidRPr="007C5208">
              <w:rPr>
                <w:rFonts w:cstheme="minorHAnsi"/>
                <w:spacing w:val="-2"/>
              </w:rPr>
              <w:t xml:space="preserve">means software which is proprietary to any third party (other than an Affiliate of the </w:t>
            </w:r>
            <w:r w:rsidRPr="004B49C7">
              <w:rPr>
                <w:rFonts w:cstheme="minorHAnsi"/>
                <w:spacing w:val="-2"/>
              </w:rPr>
              <w:t>Supplier) or any Open Source which</w:t>
            </w:r>
            <w:r w:rsidRPr="007C5208">
              <w:rPr>
                <w:rFonts w:cstheme="minorHAnsi"/>
                <w:spacing w:val="-2"/>
              </w:rPr>
              <w:t xml:space="preserve"> in any case is, will be or is proposed to be used by the Supplier for the purposes of </w:t>
            </w:r>
            <w:r w:rsidRPr="003B0F51">
              <w:rPr>
                <w:rFonts w:cstheme="minorHAnsi"/>
                <w:spacing w:val="-2"/>
              </w:rPr>
              <w:t>providing the Services, including the software specified as such in the Order Form</w:t>
            </w:r>
          </w:p>
        </w:tc>
      </w:tr>
      <w:tr w:rsidR="00486D7A" w14:paraId="778F9C4C" w14:textId="77777777" w:rsidTr="007E45E8">
        <w:tc>
          <w:tcPr>
            <w:tcW w:w="2552" w:type="dxa"/>
          </w:tcPr>
          <w:p w14:paraId="3034969E" w14:textId="77777777" w:rsidR="00486D7A" w:rsidRDefault="00486D7A" w:rsidP="00486D7A">
            <w:pPr>
              <w:jc w:val="left"/>
              <w:rPr>
                <w:b/>
              </w:rPr>
            </w:pPr>
            <w:r>
              <w:rPr>
                <w:b/>
              </w:rPr>
              <w:t>Transparency Reports</w:t>
            </w:r>
          </w:p>
        </w:tc>
        <w:tc>
          <w:tcPr>
            <w:tcW w:w="6095" w:type="dxa"/>
          </w:tcPr>
          <w:p w14:paraId="6C82F8CC" w14:textId="77777777" w:rsidR="00486D7A" w:rsidRPr="007C5208" w:rsidRDefault="00486D7A" w:rsidP="00486D7A">
            <w:pPr>
              <w:rPr>
                <w:rFonts w:cstheme="minorHAnsi"/>
                <w:spacing w:val="-2"/>
              </w:rPr>
            </w:pPr>
            <w:r w:rsidRPr="00AE451F">
              <w:rPr>
                <w:rFonts w:cstheme="minorHAnsi"/>
                <w:spacing w:val="-2"/>
              </w:rPr>
              <w:t>means the information relating to the Services and performance of this Contract which the Supplier is required to provide to the Buyer in accordance with the repor</w:t>
            </w:r>
            <w:r w:rsidR="001E069B">
              <w:rPr>
                <w:rFonts w:cstheme="minorHAnsi"/>
                <w:spacing w:val="-2"/>
              </w:rPr>
              <w:t>ting requirements in Schedule 6</w:t>
            </w:r>
            <w:r w:rsidRPr="00AE451F">
              <w:rPr>
                <w:rFonts w:cstheme="minorHAnsi"/>
                <w:spacing w:val="-2"/>
              </w:rPr>
              <w:t xml:space="preserve"> (Transparency Reports)</w:t>
            </w:r>
          </w:p>
        </w:tc>
      </w:tr>
      <w:tr w:rsidR="00486D7A" w14:paraId="203E591E" w14:textId="77777777" w:rsidTr="007E45E8">
        <w:tc>
          <w:tcPr>
            <w:tcW w:w="2552" w:type="dxa"/>
          </w:tcPr>
          <w:p w14:paraId="5B6C08EB" w14:textId="77777777" w:rsidR="00486D7A" w:rsidRDefault="00486D7A" w:rsidP="00486D7A">
            <w:pPr>
              <w:jc w:val="left"/>
              <w:rPr>
                <w:b/>
              </w:rPr>
            </w:pPr>
            <w:r>
              <w:rPr>
                <w:b/>
              </w:rPr>
              <w:t>Updates</w:t>
            </w:r>
          </w:p>
        </w:tc>
        <w:tc>
          <w:tcPr>
            <w:tcW w:w="6095" w:type="dxa"/>
          </w:tcPr>
          <w:p w14:paraId="5A9EFC35" w14:textId="77777777" w:rsidR="00486D7A" w:rsidRPr="000B7697" w:rsidRDefault="00486D7A" w:rsidP="00486D7A">
            <w:pPr>
              <w:rPr>
                <w:rFonts w:cstheme="minorHAnsi"/>
              </w:rPr>
            </w:pPr>
            <w:r w:rsidRPr="00F8459B">
              <w:rPr>
                <w:rFonts w:cstheme="minorHAnsi"/>
                <w:spacing w:val="-2"/>
              </w:rPr>
              <w:t>in relation to any Software and/or any Deliverable means a version of such item which has been produced primarily to overcome Defects in, or to improve the operation of, that item</w:t>
            </w:r>
          </w:p>
        </w:tc>
      </w:tr>
      <w:tr w:rsidR="00486D7A" w14:paraId="6D44248B" w14:textId="77777777" w:rsidTr="007E45E8">
        <w:tc>
          <w:tcPr>
            <w:tcW w:w="2552" w:type="dxa"/>
          </w:tcPr>
          <w:p w14:paraId="12EDA1E7" w14:textId="77777777" w:rsidR="00486D7A" w:rsidRDefault="00486D7A" w:rsidP="00486D7A">
            <w:pPr>
              <w:jc w:val="left"/>
              <w:rPr>
                <w:b/>
              </w:rPr>
            </w:pPr>
            <w:r>
              <w:rPr>
                <w:b/>
              </w:rPr>
              <w:t>Upgrades</w:t>
            </w:r>
          </w:p>
        </w:tc>
        <w:tc>
          <w:tcPr>
            <w:tcW w:w="6095" w:type="dxa"/>
          </w:tcPr>
          <w:p w14:paraId="4168D1C4" w14:textId="77777777" w:rsidR="00486D7A" w:rsidRPr="000B7697" w:rsidRDefault="00486D7A" w:rsidP="00486D7A">
            <w:pPr>
              <w:rPr>
                <w:rFonts w:cstheme="minorHAnsi"/>
              </w:rPr>
            </w:pPr>
            <w:r w:rsidRPr="000B7697">
              <w:rPr>
                <w:rFonts w:cstheme="minorHAnsi"/>
              </w:rPr>
              <w:t xml:space="preserve">any patch, New Release or upgrade of Software and/or a Deliverable, including standard upgrades, product enhancements, and any modifications, but excluding any Update which the Supplier or a third party software supplier (or any Affiliate of the Supplier or any third party) releases during the </w:t>
            </w:r>
            <w:r>
              <w:rPr>
                <w:rFonts w:cstheme="minorHAnsi"/>
              </w:rPr>
              <w:t>Contract Period</w:t>
            </w:r>
          </w:p>
        </w:tc>
      </w:tr>
      <w:tr w:rsidR="00486D7A" w14:paraId="535B0D80" w14:textId="77777777" w:rsidTr="007E45E8">
        <w:tc>
          <w:tcPr>
            <w:tcW w:w="2552" w:type="dxa"/>
          </w:tcPr>
          <w:p w14:paraId="6A3AC841" w14:textId="77777777" w:rsidR="00486D7A" w:rsidRDefault="00486D7A" w:rsidP="00486D7A">
            <w:pPr>
              <w:jc w:val="left"/>
              <w:rPr>
                <w:b/>
              </w:rPr>
            </w:pPr>
            <w:r>
              <w:rPr>
                <w:b/>
              </w:rPr>
              <w:t>VAT</w:t>
            </w:r>
          </w:p>
        </w:tc>
        <w:tc>
          <w:tcPr>
            <w:tcW w:w="6095" w:type="dxa"/>
          </w:tcPr>
          <w:p w14:paraId="6C2144D8" w14:textId="77777777" w:rsidR="00486D7A" w:rsidRPr="004F7E51" w:rsidRDefault="00486D7A" w:rsidP="00486D7A">
            <w:r>
              <w:t>means value added tax in accordance with the provisions of the Value Added Tax Act 1994</w:t>
            </w:r>
          </w:p>
        </w:tc>
      </w:tr>
      <w:tr w:rsidR="00486D7A" w14:paraId="0A4A2EC1" w14:textId="77777777" w:rsidTr="007E45E8">
        <w:tc>
          <w:tcPr>
            <w:tcW w:w="2552" w:type="dxa"/>
          </w:tcPr>
          <w:p w14:paraId="6721CB3A" w14:textId="77777777" w:rsidR="00486D7A" w:rsidRDefault="00486D7A" w:rsidP="00486D7A">
            <w:pPr>
              <w:jc w:val="left"/>
              <w:rPr>
                <w:b/>
              </w:rPr>
            </w:pPr>
            <w:r>
              <w:rPr>
                <w:b/>
              </w:rPr>
              <w:t xml:space="preserve">Worker </w:t>
            </w:r>
          </w:p>
        </w:tc>
        <w:tc>
          <w:tcPr>
            <w:tcW w:w="6095" w:type="dxa"/>
          </w:tcPr>
          <w:p w14:paraId="167E6736" w14:textId="77777777" w:rsidR="00486D7A" w:rsidRPr="004F7E51" w:rsidRDefault="00486D7A" w:rsidP="00486D7A">
            <w:pPr>
              <w:rPr>
                <w:rFonts w:ascii="Arial" w:hAnsi="Arial" w:cs="Arial"/>
              </w:rPr>
            </w:pPr>
            <w:r w:rsidRPr="004F7E51">
              <w:t xml:space="preserve">any one of the Supplier </w:t>
            </w:r>
            <w:r>
              <w:t xml:space="preserve">Personnel </w:t>
            </w:r>
            <w:r w:rsidRPr="004F7E51">
              <w:t>which the Buyer, in its reasonable opinion, considers is an individual to which Procurement Policy Note 08/15 (Tax Arrangements of Public Appointees) (https://www.gov.uk/government/publications/procurement-policy-note-0815-tax-arrangements-of-appointees) applies in respect of the Services and/or Deliverables</w:t>
            </w:r>
          </w:p>
        </w:tc>
      </w:tr>
      <w:tr w:rsidR="00486D7A" w14:paraId="76745632" w14:textId="77777777" w:rsidTr="007E45E8">
        <w:tc>
          <w:tcPr>
            <w:tcW w:w="2552" w:type="dxa"/>
          </w:tcPr>
          <w:p w14:paraId="5AF05510" w14:textId="77777777" w:rsidR="00486D7A" w:rsidRDefault="00486D7A" w:rsidP="00486D7A">
            <w:pPr>
              <w:jc w:val="left"/>
              <w:rPr>
                <w:b/>
              </w:rPr>
            </w:pPr>
            <w:r>
              <w:rPr>
                <w:b/>
              </w:rPr>
              <w:t>Working Day</w:t>
            </w:r>
          </w:p>
        </w:tc>
        <w:tc>
          <w:tcPr>
            <w:tcW w:w="6095" w:type="dxa"/>
          </w:tcPr>
          <w:p w14:paraId="50FC346F" w14:textId="77777777" w:rsidR="00486D7A" w:rsidRDefault="00486D7A" w:rsidP="00486D7A">
            <w:r>
              <w:t>means any day other than a Saturday, Sunday or public holiday in England and Wales</w:t>
            </w:r>
          </w:p>
        </w:tc>
      </w:tr>
    </w:tbl>
    <w:p w14:paraId="681BAE21" w14:textId="77777777" w:rsidR="001E069B" w:rsidRDefault="001E069B">
      <w:pPr>
        <w:spacing w:before="0" w:after="0"/>
        <w:rPr>
          <w:rFonts w:cstheme="minorHAnsi"/>
          <w:b/>
          <w:caps/>
        </w:rPr>
      </w:pPr>
      <w:bookmarkStart w:id="373" w:name="_heading=h.2r0uhxc" w:colFirst="0" w:colLast="0"/>
      <w:bookmarkEnd w:id="373"/>
    </w:p>
    <w:p w14:paraId="08F40C79" w14:textId="77777777" w:rsidR="00CA6098" w:rsidRPr="0043272E" w:rsidRDefault="00CA6098" w:rsidP="0043272E">
      <w:pPr>
        <w:pStyle w:val="Heading1"/>
        <w:keepNext/>
        <w:numPr>
          <w:ilvl w:val="0"/>
          <w:numId w:val="0"/>
        </w:numPr>
        <w:tabs>
          <w:tab w:val="clear" w:pos="720"/>
        </w:tabs>
        <w:spacing w:before="0" w:after="240"/>
        <w:jc w:val="center"/>
        <w:rPr>
          <w:rFonts w:cstheme="minorHAnsi"/>
        </w:rPr>
      </w:pPr>
      <w:bookmarkStart w:id="374" w:name="_Toc48825065"/>
      <w:r w:rsidRPr="0043272E">
        <w:rPr>
          <w:rFonts w:cstheme="minorHAnsi"/>
        </w:rPr>
        <w:t>SCHEDULE 2 -  CHARGES</w:t>
      </w:r>
      <w:r w:rsidR="003B0F51" w:rsidRPr="0043272E">
        <w:rPr>
          <w:rFonts w:cstheme="minorHAnsi"/>
        </w:rPr>
        <w:t xml:space="preserve"> AND INVOICING</w:t>
      </w:r>
      <w:bookmarkEnd w:id="374"/>
    </w:p>
    <w:p w14:paraId="158F2153" w14:textId="77777777" w:rsidR="00611C20" w:rsidRDefault="00611C20" w:rsidP="00CA6098">
      <w:pPr>
        <w:keepNext/>
        <w:pBdr>
          <w:top w:val="nil"/>
          <w:left w:val="nil"/>
          <w:bottom w:val="nil"/>
          <w:right w:val="nil"/>
          <w:between w:val="nil"/>
        </w:pBdr>
        <w:spacing w:before="200" w:after="60"/>
        <w:jc w:val="center"/>
        <w:rPr>
          <w:rFonts w:ascii="Calibri" w:hAnsi="Calibri"/>
          <w:b/>
          <w:color w:val="000000"/>
        </w:rPr>
      </w:pPr>
    </w:p>
    <w:p w14:paraId="2EFE3CCD" w14:textId="77777777" w:rsidR="00E031B0" w:rsidRPr="002A44C8" w:rsidRDefault="00E031B0" w:rsidP="00FF364D">
      <w:pPr>
        <w:pStyle w:val="SchedClauses"/>
        <w:numPr>
          <w:ilvl w:val="0"/>
          <w:numId w:val="74"/>
        </w:numPr>
        <w:rPr>
          <w:b/>
          <w:noProof/>
        </w:rPr>
      </w:pPr>
      <w:r w:rsidRPr="002A44C8">
        <w:rPr>
          <w:b/>
          <w:noProof/>
        </w:rPr>
        <w:t>DEFINITIONS</w:t>
      </w:r>
    </w:p>
    <w:p w14:paraId="6A6F6188" w14:textId="77777777" w:rsidR="00E031B0" w:rsidRPr="00BA08AC" w:rsidRDefault="00E031B0" w:rsidP="00E031B0">
      <w:pPr>
        <w:spacing w:after="240"/>
        <w:ind w:left="709"/>
        <w:rPr>
          <w:rFonts w:eastAsia="Trebuchet MS" w:cs="Arial"/>
          <w:lang w:eastAsia="en-US"/>
        </w:rPr>
      </w:pPr>
      <w:r w:rsidRPr="00BA08AC">
        <w:rPr>
          <w:rFonts w:eastAsia="Trebuchet MS" w:cs="Arial"/>
          <w:lang w:eastAsia="en-US"/>
        </w:rPr>
        <w:t>In this Schedule</w:t>
      </w:r>
      <w:r w:rsidR="001E069B">
        <w:rPr>
          <w:rFonts w:eastAsia="Trebuchet MS" w:cs="Arial"/>
          <w:lang w:eastAsia="en-US"/>
        </w:rPr>
        <w:t xml:space="preserve"> 2</w:t>
      </w:r>
      <w:r w:rsidRPr="00BA08AC">
        <w:rPr>
          <w:rFonts w:eastAsia="Trebuchet MS" w:cs="Arial"/>
          <w:lang w:eastAsia="en-US"/>
        </w:rPr>
        <w:t>,</w:t>
      </w:r>
      <w:r w:rsidRPr="00BA08AC">
        <w:rPr>
          <w:rFonts w:eastAsia="Trebuchet MS" w:cs="Arial"/>
          <w:b/>
          <w:bCs/>
          <w:i/>
          <w:iCs/>
          <w:lang w:val="en-US" w:eastAsia="en-US"/>
        </w:rPr>
        <w:t xml:space="preserve"> </w:t>
      </w:r>
      <w:r w:rsidRPr="00BA08AC">
        <w:rPr>
          <w:rFonts w:eastAsia="Trebuchet MS" w:cs="Arial"/>
          <w:lang w:eastAsia="en-US"/>
        </w:rPr>
        <w:t>the following definitions shall apply:</w:t>
      </w:r>
    </w:p>
    <w:tbl>
      <w:tblPr>
        <w:tblpPr w:leftFromText="180" w:rightFromText="180" w:vertAnchor="text" w:tblpX="731" w:tblpY="1"/>
        <w:tblOverlap w:val="never"/>
        <w:tblW w:w="8507" w:type="dxa"/>
        <w:tblLook w:val="04A0" w:firstRow="1" w:lastRow="0" w:firstColumn="1" w:lastColumn="0" w:noHBand="0" w:noVBand="1"/>
      </w:tblPr>
      <w:tblGrid>
        <w:gridCol w:w="2523"/>
        <w:gridCol w:w="5984"/>
      </w:tblGrid>
      <w:tr w:rsidR="00E031B0" w:rsidRPr="00BA08AC" w14:paraId="75CA0BE1" w14:textId="77777777" w:rsidTr="007B46A2">
        <w:tc>
          <w:tcPr>
            <w:tcW w:w="2523" w:type="dxa"/>
          </w:tcPr>
          <w:p w14:paraId="4DFD8F2C" w14:textId="77777777" w:rsidR="00E031B0" w:rsidRPr="00BA08AC" w:rsidRDefault="00E031B0" w:rsidP="007B46A2">
            <w:pPr>
              <w:ind w:left="34"/>
              <w:jc w:val="left"/>
              <w:rPr>
                <w:rFonts w:eastAsia="Trebuchet MS" w:cs="Arial"/>
                <w:b/>
                <w:lang w:eastAsia="en-US"/>
              </w:rPr>
            </w:pPr>
            <w:bookmarkStart w:id="375" w:name="_DV_M41"/>
            <w:bookmarkEnd w:id="375"/>
            <w:r w:rsidRPr="00BA08AC">
              <w:rPr>
                <w:rFonts w:eastAsia="Trebuchet MS" w:cs="Arial"/>
                <w:b/>
                <w:lang w:eastAsia="en-US"/>
              </w:rPr>
              <w:t>“Delay Payment Rate”</w:t>
            </w:r>
          </w:p>
        </w:tc>
        <w:tc>
          <w:tcPr>
            <w:tcW w:w="5984" w:type="dxa"/>
          </w:tcPr>
          <w:p w14:paraId="136A72FD" w14:textId="77777777" w:rsidR="00E031B0" w:rsidRPr="00BA08AC" w:rsidRDefault="00E031B0" w:rsidP="007B46A2">
            <w:pPr>
              <w:ind w:left="67"/>
              <w:rPr>
                <w:rFonts w:eastAsia="Trebuchet MS" w:cs="Arial"/>
                <w:color w:val="000000"/>
                <w:lang w:eastAsia="en-US"/>
              </w:rPr>
            </w:pPr>
            <w:r w:rsidRPr="00BA08AC">
              <w:rPr>
                <w:rFonts w:eastAsia="Trebuchet MS" w:cs="Arial"/>
                <w:color w:val="000000"/>
                <w:lang w:eastAsia="en-US"/>
              </w:rPr>
              <w:t>has the meaning given in Paragraph </w:t>
            </w:r>
            <w:r>
              <w:rPr>
                <w:rFonts w:eastAsia="Trebuchet MS" w:cs="Arial"/>
                <w:color w:val="000000"/>
                <w:lang w:eastAsia="en-US"/>
              </w:rPr>
              <w:fldChar w:fldCharType="begin"/>
            </w:r>
            <w:r>
              <w:rPr>
                <w:rFonts w:eastAsia="Trebuchet MS" w:cs="Arial"/>
                <w:color w:val="000000"/>
                <w:lang w:eastAsia="en-US"/>
              </w:rPr>
              <w:instrText xml:space="preserve"> REF _Ref45828708 \r \h </w:instrText>
            </w:r>
            <w:r>
              <w:rPr>
                <w:rFonts w:eastAsia="Trebuchet MS" w:cs="Arial"/>
                <w:color w:val="000000"/>
                <w:lang w:eastAsia="en-US"/>
              </w:rPr>
            </w:r>
            <w:r>
              <w:rPr>
                <w:rFonts w:eastAsia="Trebuchet MS" w:cs="Arial"/>
                <w:color w:val="000000"/>
                <w:lang w:eastAsia="en-US"/>
              </w:rPr>
              <w:fldChar w:fldCharType="separate"/>
            </w:r>
            <w:r w:rsidR="00934421">
              <w:rPr>
                <w:rFonts w:eastAsia="Trebuchet MS" w:cs="Arial"/>
                <w:color w:val="000000"/>
                <w:lang w:eastAsia="en-US"/>
              </w:rPr>
              <w:t>1.1.1</w:t>
            </w:r>
            <w:r>
              <w:rPr>
                <w:rFonts w:eastAsia="Trebuchet MS" w:cs="Arial"/>
                <w:color w:val="000000"/>
                <w:lang w:eastAsia="en-US"/>
              </w:rPr>
              <w:fldChar w:fldCharType="end"/>
            </w:r>
            <w:r>
              <w:rPr>
                <w:rFonts w:eastAsia="Trebuchet MS" w:cs="Arial"/>
                <w:color w:val="000000"/>
                <w:lang w:eastAsia="en-US"/>
              </w:rPr>
              <w:t xml:space="preserve"> </w:t>
            </w:r>
            <w:r w:rsidRPr="00BA08AC">
              <w:rPr>
                <w:rFonts w:eastAsia="Trebuchet MS" w:cs="Arial"/>
                <w:color w:val="000000"/>
                <w:lang w:eastAsia="en-US"/>
              </w:rPr>
              <w:t>of Part C;</w:t>
            </w:r>
          </w:p>
        </w:tc>
      </w:tr>
      <w:tr w:rsidR="00E031B0" w:rsidRPr="00BA08AC" w14:paraId="79664470" w14:textId="77777777" w:rsidTr="007B46A2">
        <w:tc>
          <w:tcPr>
            <w:tcW w:w="2523" w:type="dxa"/>
          </w:tcPr>
          <w:p w14:paraId="6336AAE0" w14:textId="77777777" w:rsidR="00E031B0" w:rsidRPr="00BA08AC" w:rsidRDefault="00E031B0" w:rsidP="007B46A2">
            <w:pPr>
              <w:ind w:left="34"/>
              <w:jc w:val="left"/>
              <w:rPr>
                <w:rFonts w:eastAsia="Trebuchet MS" w:cs="Arial"/>
                <w:b/>
                <w:lang w:eastAsia="en-US"/>
              </w:rPr>
            </w:pPr>
            <w:r w:rsidRPr="00BA08AC">
              <w:rPr>
                <w:rFonts w:eastAsia="Trebuchet MS" w:cs="Arial"/>
                <w:b/>
                <w:lang w:eastAsia="en-US"/>
              </w:rPr>
              <w:t>“Indexation” and “Index”</w:t>
            </w:r>
          </w:p>
        </w:tc>
        <w:tc>
          <w:tcPr>
            <w:tcW w:w="5984" w:type="dxa"/>
          </w:tcPr>
          <w:p w14:paraId="43464232" w14:textId="77777777" w:rsidR="00E031B0" w:rsidRPr="00BA08AC" w:rsidRDefault="00E031B0" w:rsidP="007B46A2">
            <w:pPr>
              <w:ind w:left="67"/>
              <w:rPr>
                <w:rFonts w:eastAsia="Trebuchet MS" w:cs="Arial"/>
                <w:lang w:eastAsia="en-US"/>
              </w:rPr>
            </w:pPr>
            <w:r w:rsidRPr="00BA08AC">
              <w:rPr>
                <w:rFonts w:eastAsia="Trebuchet MS" w:cs="Arial"/>
                <w:lang w:eastAsia="en-US"/>
              </w:rPr>
              <w:t>the adjustment of an amount or sum in accordance with Paragraph </w:t>
            </w:r>
            <w:r>
              <w:rPr>
                <w:rFonts w:eastAsia="Trebuchet MS" w:cs="Arial"/>
                <w:lang w:eastAsia="en-US"/>
              </w:rPr>
              <w:fldChar w:fldCharType="begin"/>
            </w:r>
            <w:r>
              <w:rPr>
                <w:rFonts w:eastAsia="Trebuchet MS" w:cs="Arial"/>
                <w:lang w:eastAsia="en-US"/>
              </w:rPr>
              <w:instrText xml:space="preserve"> REF _Ref45826768 \r \h </w:instrText>
            </w:r>
            <w:r>
              <w:rPr>
                <w:rFonts w:eastAsia="Trebuchet MS" w:cs="Arial"/>
                <w:lang w:eastAsia="en-US"/>
              </w:rPr>
            </w:r>
            <w:r>
              <w:rPr>
                <w:rFonts w:eastAsia="Trebuchet MS" w:cs="Arial"/>
                <w:lang w:eastAsia="en-US"/>
              </w:rPr>
              <w:fldChar w:fldCharType="separate"/>
            </w:r>
            <w:r w:rsidR="00934421">
              <w:rPr>
                <w:rFonts w:eastAsia="Trebuchet MS" w:cs="Arial"/>
                <w:lang w:eastAsia="en-US"/>
              </w:rPr>
              <w:t>3</w:t>
            </w:r>
            <w:r>
              <w:rPr>
                <w:rFonts w:eastAsia="Trebuchet MS" w:cs="Arial"/>
                <w:lang w:eastAsia="en-US"/>
              </w:rPr>
              <w:fldChar w:fldCharType="end"/>
            </w:r>
            <w:r w:rsidRPr="00BA08AC">
              <w:rPr>
                <w:rFonts w:eastAsia="Trebuchet MS" w:cs="Arial"/>
                <w:lang w:eastAsia="en-US"/>
              </w:rPr>
              <w:t xml:space="preserve"> of Part C;</w:t>
            </w:r>
          </w:p>
        </w:tc>
      </w:tr>
      <w:tr w:rsidR="00E031B0" w:rsidRPr="00BA08AC" w14:paraId="35FB9E25" w14:textId="77777777" w:rsidTr="007B46A2">
        <w:tc>
          <w:tcPr>
            <w:tcW w:w="2523" w:type="dxa"/>
          </w:tcPr>
          <w:p w14:paraId="635C7971" w14:textId="77777777" w:rsidR="00E031B0" w:rsidRPr="00BA08AC" w:rsidRDefault="00E031B0" w:rsidP="007B46A2">
            <w:pPr>
              <w:ind w:left="34"/>
              <w:jc w:val="left"/>
              <w:rPr>
                <w:rFonts w:eastAsia="Trebuchet MS" w:cs="Arial"/>
                <w:b/>
                <w:lang w:eastAsia="en-US"/>
              </w:rPr>
            </w:pPr>
            <w:r w:rsidRPr="00BA08AC">
              <w:rPr>
                <w:rFonts w:eastAsia="Trebuchet MS" w:cs="Arial"/>
                <w:b/>
                <w:lang w:eastAsia="en-US"/>
              </w:rPr>
              <w:t>“Reimbursable Expenses”</w:t>
            </w:r>
          </w:p>
        </w:tc>
        <w:tc>
          <w:tcPr>
            <w:tcW w:w="5984" w:type="dxa"/>
          </w:tcPr>
          <w:p w14:paraId="6DABCE85" w14:textId="77777777" w:rsidR="00E031B0" w:rsidRPr="00BA08AC" w:rsidRDefault="00E031B0" w:rsidP="007B46A2">
            <w:pPr>
              <w:ind w:left="34"/>
              <w:jc w:val="left"/>
              <w:rPr>
                <w:rFonts w:eastAsia="Trebuchet MS" w:cs="Arial"/>
                <w:lang w:eastAsia="en-US"/>
              </w:rPr>
            </w:pPr>
            <w:r w:rsidRPr="00BA08AC">
              <w:rPr>
                <w:rFonts w:eastAsia="Trebuchet MS" w:cs="Arial"/>
                <w:lang w:eastAsia="en-US"/>
              </w:rPr>
              <w:t xml:space="preserve">reasonable out of pocket travel and subsistence (for example, hotel and food) expenses, properly and necessarily incurred in the performance of the Services, calculated at the rates and in accordance with the </w:t>
            </w:r>
            <w:r w:rsidR="007B46A2">
              <w:rPr>
                <w:rFonts w:eastAsia="Trebuchet MS" w:cs="Arial"/>
                <w:lang w:eastAsia="en-US"/>
              </w:rPr>
              <w:t>Buyer</w:t>
            </w:r>
            <w:r w:rsidRPr="00BA08AC">
              <w:rPr>
                <w:rFonts w:eastAsia="Trebuchet MS" w:cs="Arial"/>
                <w:lang w:eastAsia="en-US"/>
              </w:rPr>
              <w:t>'s expenses policy current from time to time, but not including:</w:t>
            </w:r>
          </w:p>
          <w:p w14:paraId="731EC8C9" w14:textId="77777777" w:rsidR="00E031B0" w:rsidRPr="00BA08AC" w:rsidRDefault="00E031B0" w:rsidP="00FF364D">
            <w:pPr>
              <w:numPr>
                <w:ilvl w:val="2"/>
                <w:numId w:val="48"/>
              </w:numPr>
              <w:tabs>
                <w:tab w:val="num" w:pos="715"/>
              </w:tabs>
              <w:spacing w:after="240"/>
              <w:ind w:left="715" w:hanging="709"/>
              <w:rPr>
                <w:rFonts w:eastAsia="Trebuchet MS" w:cs="Arial"/>
                <w:lang w:eastAsia="en-US"/>
              </w:rPr>
            </w:pPr>
            <w:r w:rsidRPr="00BA08AC">
              <w:rPr>
                <w:rFonts w:eastAsia="Trebuchet MS" w:cs="Arial"/>
                <w:lang w:eastAsia="en-US"/>
              </w:rPr>
              <w:t xml:space="preserve">travel expenses incurred as a result of Supplier Personnel travelling to and from their usual place of work, or to and from the premises at which the Services are principally to be performed, unless the </w:t>
            </w:r>
            <w:r w:rsidR="007B46A2">
              <w:rPr>
                <w:rFonts w:eastAsia="Trebuchet MS" w:cs="Arial"/>
                <w:lang w:eastAsia="en-US"/>
              </w:rPr>
              <w:t xml:space="preserve">Buyer </w:t>
            </w:r>
            <w:r w:rsidRPr="00BA08AC">
              <w:rPr>
                <w:rFonts w:eastAsia="Trebuchet MS" w:cs="Arial"/>
                <w:lang w:eastAsia="en-US"/>
              </w:rPr>
              <w:t>otherwise agrees in advance in writing; and</w:t>
            </w:r>
          </w:p>
          <w:p w14:paraId="7F09CC9D" w14:textId="77777777" w:rsidR="00E031B0" w:rsidRPr="00BA08AC" w:rsidRDefault="00E031B0" w:rsidP="00FF364D">
            <w:pPr>
              <w:numPr>
                <w:ilvl w:val="2"/>
                <w:numId w:val="48"/>
              </w:numPr>
              <w:tabs>
                <w:tab w:val="num" w:pos="715"/>
              </w:tabs>
              <w:spacing w:after="240"/>
              <w:ind w:left="715" w:hanging="709"/>
              <w:rPr>
                <w:rFonts w:eastAsia="Trebuchet MS" w:cs="Arial"/>
                <w:lang w:eastAsia="en-US"/>
              </w:rPr>
            </w:pPr>
            <w:r w:rsidRPr="00BA08AC">
              <w:rPr>
                <w:rFonts w:eastAsia="Trebuchet MS" w:cs="Arial"/>
                <w:lang w:eastAsia="en-US"/>
              </w:rPr>
              <w:t>subsistence expenses incurred by Supplier Personnel whilst performing the Services at their usual place of work, or to and from the premises at which the Services are principally to be performed;</w:t>
            </w:r>
            <w:r w:rsidR="007B46A2">
              <w:rPr>
                <w:rFonts w:eastAsia="Trebuchet MS" w:cs="Arial"/>
                <w:lang w:eastAsia="en-US"/>
              </w:rPr>
              <w:t xml:space="preserve"> and</w:t>
            </w:r>
          </w:p>
        </w:tc>
      </w:tr>
      <w:tr w:rsidR="00E031B0" w:rsidRPr="00BA08AC" w14:paraId="70E72FE4" w14:textId="77777777" w:rsidTr="007B46A2">
        <w:tc>
          <w:tcPr>
            <w:tcW w:w="2523" w:type="dxa"/>
          </w:tcPr>
          <w:p w14:paraId="10EEB5B4" w14:textId="77777777" w:rsidR="00E031B0" w:rsidRPr="00BA08AC" w:rsidRDefault="00E031B0" w:rsidP="007B46A2">
            <w:pPr>
              <w:ind w:left="34"/>
              <w:jc w:val="left"/>
              <w:rPr>
                <w:rFonts w:eastAsia="Trebuchet MS" w:cs="Arial"/>
                <w:b/>
                <w:color w:val="000000"/>
                <w:lang w:eastAsia="en-US"/>
              </w:rPr>
            </w:pPr>
            <w:r w:rsidRPr="00BA08AC">
              <w:rPr>
                <w:rFonts w:eastAsia="Trebuchet MS" w:cs="Arial"/>
                <w:b/>
                <w:color w:val="000000"/>
                <w:lang w:eastAsia="en-US"/>
              </w:rPr>
              <w:t>“Supporting Documentation”</w:t>
            </w:r>
          </w:p>
        </w:tc>
        <w:tc>
          <w:tcPr>
            <w:tcW w:w="5984" w:type="dxa"/>
          </w:tcPr>
          <w:p w14:paraId="30BD8013" w14:textId="77777777" w:rsidR="00E031B0" w:rsidRPr="00BA08AC" w:rsidRDefault="00E031B0" w:rsidP="007B46A2">
            <w:pPr>
              <w:ind w:left="67"/>
              <w:rPr>
                <w:rFonts w:eastAsia="Trebuchet MS" w:cs="Arial"/>
                <w:color w:val="000000"/>
                <w:lang w:eastAsia="en-US"/>
              </w:rPr>
            </w:pPr>
            <w:r w:rsidRPr="00BA08AC">
              <w:rPr>
                <w:rFonts w:eastAsia="Trebuchet MS" w:cs="Arial"/>
                <w:color w:val="000000"/>
                <w:lang w:eastAsia="en-US"/>
              </w:rPr>
              <w:t xml:space="preserve">sufficient information in writing to enable the </w:t>
            </w:r>
            <w:r w:rsidR="007B46A2">
              <w:rPr>
                <w:rFonts w:eastAsia="Trebuchet MS" w:cs="Arial"/>
                <w:color w:val="000000"/>
                <w:lang w:eastAsia="en-US"/>
              </w:rPr>
              <w:t>Buyer</w:t>
            </w:r>
            <w:r w:rsidRPr="00BA08AC">
              <w:rPr>
                <w:rFonts w:eastAsia="Trebuchet MS" w:cs="Arial"/>
                <w:color w:val="000000"/>
                <w:lang w:eastAsia="en-US"/>
              </w:rPr>
              <w:t xml:space="preserve"> reasonably to assess whether the Charges, Reimbursable Expenses and other sums due from the </w:t>
            </w:r>
            <w:r w:rsidR="007B46A2">
              <w:rPr>
                <w:rFonts w:eastAsia="Trebuchet MS" w:cs="Arial"/>
                <w:color w:val="000000"/>
                <w:lang w:eastAsia="en-US"/>
              </w:rPr>
              <w:t>Buyer</w:t>
            </w:r>
            <w:r w:rsidRPr="00BA08AC">
              <w:rPr>
                <w:rFonts w:eastAsia="Trebuchet MS" w:cs="Arial"/>
                <w:color w:val="000000"/>
                <w:lang w:eastAsia="en-US"/>
              </w:rPr>
              <w:t xml:space="preserve"> detailed in the information are properly payable, including copies of any applicable Milestone Achie</w:t>
            </w:r>
            <w:r w:rsidR="007B46A2">
              <w:rPr>
                <w:rFonts w:eastAsia="Trebuchet MS" w:cs="Arial"/>
                <w:color w:val="000000"/>
                <w:lang w:eastAsia="en-US"/>
              </w:rPr>
              <w:t>vement Certificates or receipts.</w:t>
            </w:r>
          </w:p>
        </w:tc>
      </w:tr>
    </w:tbl>
    <w:p w14:paraId="7025399B" w14:textId="77777777" w:rsidR="007B46A2" w:rsidRPr="007B46A2" w:rsidRDefault="007B46A2" w:rsidP="007B46A2">
      <w:pPr>
        <w:rPr>
          <w:highlight w:val="yellow"/>
        </w:rPr>
      </w:pPr>
    </w:p>
    <w:p w14:paraId="5F1FF235" w14:textId="77777777" w:rsidR="007B46A2" w:rsidRPr="007B46A2" w:rsidRDefault="007B46A2" w:rsidP="007B46A2">
      <w:pPr>
        <w:rPr>
          <w:highlight w:val="yellow"/>
        </w:rPr>
      </w:pPr>
    </w:p>
    <w:p w14:paraId="679BC1AE" w14:textId="77777777" w:rsidR="007B46A2" w:rsidRPr="007B46A2" w:rsidRDefault="007B46A2" w:rsidP="007B46A2">
      <w:pPr>
        <w:rPr>
          <w:highlight w:val="yellow"/>
        </w:rPr>
      </w:pPr>
    </w:p>
    <w:p w14:paraId="5D6215AA" w14:textId="77777777" w:rsidR="007B46A2" w:rsidRPr="007B46A2" w:rsidRDefault="007B46A2" w:rsidP="007B46A2">
      <w:pPr>
        <w:rPr>
          <w:highlight w:val="yellow"/>
        </w:rPr>
      </w:pPr>
    </w:p>
    <w:p w14:paraId="16E5F25A" w14:textId="77777777" w:rsidR="007B46A2" w:rsidRPr="007B46A2" w:rsidRDefault="007B46A2" w:rsidP="007B46A2">
      <w:pPr>
        <w:rPr>
          <w:highlight w:val="yellow"/>
        </w:rPr>
      </w:pPr>
    </w:p>
    <w:p w14:paraId="0E8F2723" w14:textId="77777777" w:rsidR="007B46A2" w:rsidRPr="007B46A2" w:rsidRDefault="007B46A2" w:rsidP="007B46A2">
      <w:pPr>
        <w:rPr>
          <w:highlight w:val="yellow"/>
        </w:rPr>
      </w:pPr>
    </w:p>
    <w:p w14:paraId="24DD2549" w14:textId="77777777" w:rsidR="007B46A2" w:rsidRPr="007B46A2" w:rsidRDefault="007B46A2" w:rsidP="007B46A2">
      <w:pPr>
        <w:rPr>
          <w:highlight w:val="yellow"/>
        </w:rPr>
      </w:pPr>
    </w:p>
    <w:p w14:paraId="52EC2481" w14:textId="77777777" w:rsidR="007B46A2" w:rsidRPr="007B46A2" w:rsidRDefault="007B46A2" w:rsidP="007B46A2">
      <w:pPr>
        <w:rPr>
          <w:highlight w:val="yellow"/>
        </w:rPr>
      </w:pPr>
    </w:p>
    <w:p w14:paraId="4841518A" w14:textId="77777777" w:rsidR="007B46A2" w:rsidRPr="007B46A2" w:rsidRDefault="007B46A2" w:rsidP="007B46A2">
      <w:pPr>
        <w:rPr>
          <w:highlight w:val="yellow"/>
        </w:rPr>
      </w:pPr>
    </w:p>
    <w:p w14:paraId="0CE1EB76" w14:textId="77777777" w:rsidR="007B46A2" w:rsidRPr="007B46A2" w:rsidRDefault="007B46A2" w:rsidP="007B46A2">
      <w:pPr>
        <w:rPr>
          <w:highlight w:val="yellow"/>
        </w:rPr>
      </w:pPr>
    </w:p>
    <w:p w14:paraId="5212B68D" w14:textId="77777777" w:rsidR="007B46A2" w:rsidRPr="007B46A2" w:rsidRDefault="007B46A2" w:rsidP="007B46A2">
      <w:pPr>
        <w:rPr>
          <w:highlight w:val="yellow"/>
        </w:rPr>
      </w:pPr>
    </w:p>
    <w:p w14:paraId="32F23144" w14:textId="77777777" w:rsidR="007B46A2" w:rsidRPr="007B46A2" w:rsidRDefault="007B46A2" w:rsidP="007B46A2">
      <w:pPr>
        <w:rPr>
          <w:highlight w:val="yellow"/>
        </w:rPr>
      </w:pPr>
    </w:p>
    <w:p w14:paraId="1058C2B7" w14:textId="77777777" w:rsidR="007B46A2" w:rsidRPr="007B46A2" w:rsidRDefault="007B46A2" w:rsidP="007B46A2">
      <w:pPr>
        <w:rPr>
          <w:highlight w:val="yellow"/>
        </w:rPr>
      </w:pPr>
    </w:p>
    <w:p w14:paraId="3832A51F" w14:textId="77777777" w:rsidR="007B46A2" w:rsidRPr="007B46A2" w:rsidRDefault="007B46A2" w:rsidP="007B46A2">
      <w:pPr>
        <w:rPr>
          <w:highlight w:val="yellow"/>
        </w:rPr>
      </w:pPr>
    </w:p>
    <w:p w14:paraId="09F56A69" w14:textId="77777777" w:rsidR="007B46A2" w:rsidRPr="007B46A2" w:rsidRDefault="007B46A2" w:rsidP="007B46A2">
      <w:pPr>
        <w:rPr>
          <w:highlight w:val="yellow"/>
        </w:rPr>
      </w:pPr>
    </w:p>
    <w:p w14:paraId="26FFF0F3" w14:textId="77777777" w:rsidR="007B46A2" w:rsidRPr="007B46A2" w:rsidRDefault="007B46A2" w:rsidP="007B46A2">
      <w:pPr>
        <w:rPr>
          <w:highlight w:val="yellow"/>
        </w:rPr>
      </w:pPr>
    </w:p>
    <w:p w14:paraId="43CB5399" w14:textId="77777777" w:rsidR="007B46A2" w:rsidRPr="007B46A2" w:rsidRDefault="007B46A2" w:rsidP="007B46A2">
      <w:pPr>
        <w:rPr>
          <w:highlight w:val="yellow"/>
        </w:rPr>
      </w:pPr>
    </w:p>
    <w:p w14:paraId="6A52ECB2" w14:textId="77777777" w:rsidR="007B46A2" w:rsidRPr="007B46A2" w:rsidRDefault="007B46A2" w:rsidP="007B46A2">
      <w:pPr>
        <w:rPr>
          <w:highlight w:val="yellow"/>
        </w:rPr>
      </w:pPr>
    </w:p>
    <w:p w14:paraId="0A4F59E2" w14:textId="77777777" w:rsidR="007B46A2" w:rsidRPr="007B46A2" w:rsidRDefault="007B46A2" w:rsidP="007B46A2">
      <w:pPr>
        <w:rPr>
          <w:highlight w:val="yellow"/>
        </w:rPr>
      </w:pPr>
    </w:p>
    <w:p w14:paraId="2137F830" w14:textId="77777777" w:rsidR="007B46A2" w:rsidRPr="007B46A2" w:rsidRDefault="007B46A2" w:rsidP="007B46A2">
      <w:pPr>
        <w:rPr>
          <w:highlight w:val="yellow"/>
        </w:rPr>
      </w:pPr>
    </w:p>
    <w:p w14:paraId="7B390F0B" w14:textId="77777777" w:rsidR="007B46A2" w:rsidRPr="007B46A2" w:rsidRDefault="007B46A2" w:rsidP="007B46A2">
      <w:pPr>
        <w:rPr>
          <w:highlight w:val="yellow"/>
        </w:rPr>
      </w:pPr>
    </w:p>
    <w:p w14:paraId="57030F62" w14:textId="77777777" w:rsidR="007B46A2" w:rsidRPr="007B46A2" w:rsidRDefault="007B46A2" w:rsidP="007B46A2">
      <w:pPr>
        <w:rPr>
          <w:highlight w:val="yellow"/>
        </w:rPr>
      </w:pPr>
    </w:p>
    <w:p w14:paraId="2B71FC24" w14:textId="77777777" w:rsidR="007B46A2" w:rsidRPr="007B46A2" w:rsidRDefault="007B46A2" w:rsidP="007B46A2">
      <w:pPr>
        <w:rPr>
          <w:highlight w:val="yellow"/>
        </w:rPr>
      </w:pPr>
    </w:p>
    <w:p w14:paraId="4EE2CD3D" w14:textId="77777777" w:rsidR="007B46A2" w:rsidRPr="007B46A2" w:rsidRDefault="007B46A2" w:rsidP="007B46A2">
      <w:pPr>
        <w:rPr>
          <w:highlight w:val="yellow"/>
        </w:rPr>
      </w:pPr>
    </w:p>
    <w:p w14:paraId="6DE88708" w14:textId="77777777" w:rsidR="007B46A2" w:rsidRPr="007B46A2" w:rsidRDefault="007B46A2" w:rsidP="007B46A2">
      <w:pPr>
        <w:rPr>
          <w:highlight w:val="yellow"/>
        </w:rPr>
      </w:pPr>
    </w:p>
    <w:p w14:paraId="0C913100" w14:textId="77777777" w:rsidR="007B46A2" w:rsidRPr="007B46A2" w:rsidRDefault="007B46A2" w:rsidP="007B46A2">
      <w:pPr>
        <w:rPr>
          <w:highlight w:val="yellow"/>
        </w:rPr>
      </w:pPr>
    </w:p>
    <w:p w14:paraId="3911807A" w14:textId="77777777" w:rsidR="00F90E73" w:rsidRDefault="00F90E73" w:rsidP="00F90E73">
      <w:pPr>
        <w:pStyle w:val="Heading2"/>
        <w:keepNext/>
        <w:numPr>
          <w:ilvl w:val="0"/>
          <w:numId w:val="0"/>
        </w:numPr>
        <w:tabs>
          <w:tab w:val="left" w:pos="0"/>
        </w:tabs>
        <w:spacing w:before="0" w:after="240"/>
        <w:rPr>
          <w:rFonts w:cstheme="minorHAnsi"/>
          <w:b/>
          <w:noProof/>
        </w:rPr>
      </w:pPr>
    </w:p>
    <w:p w14:paraId="6F7A99FD" w14:textId="77777777" w:rsidR="00F90E73" w:rsidRDefault="00F90E73" w:rsidP="00F90E73">
      <w:pPr>
        <w:pStyle w:val="Heading2"/>
        <w:keepNext/>
        <w:numPr>
          <w:ilvl w:val="0"/>
          <w:numId w:val="0"/>
        </w:numPr>
        <w:tabs>
          <w:tab w:val="left" w:pos="0"/>
        </w:tabs>
        <w:spacing w:before="0" w:after="240"/>
        <w:rPr>
          <w:rFonts w:cstheme="minorHAnsi"/>
          <w:b/>
          <w:noProof/>
        </w:rPr>
      </w:pPr>
    </w:p>
    <w:p w14:paraId="4D727EAA" w14:textId="77777777" w:rsidR="00F90E73" w:rsidRDefault="00F90E73" w:rsidP="00F90E73">
      <w:pPr>
        <w:pStyle w:val="Body4"/>
        <w:ind w:left="2694" w:hanging="284"/>
        <w:rPr>
          <w:b/>
        </w:rPr>
      </w:pPr>
    </w:p>
    <w:p w14:paraId="3C720E0F" w14:textId="77777777" w:rsidR="00F90E73" w:rsidRPr="005F5D8B" w:rsidRDefault="00F90E73" w:rsidP="005F5D8B">
      <w:pPr>
        <w:jc w:val="center"/>
        <w:rPr>
          <w:b/>
        </w:rPr>
      </w:pPr>
      <w:r w:rsidRPr="005F5D8B">
        <w:rPr>
          <w:b/>
        </w:rPr>
        <w:t>PART A – PRICING</w:t>
      </w:r>
    </w:p>
    <w:p w14:paraId="7E92282B" w14:textId="77777777" w:rsidR="00F90E73" w:rsidRDefault="00F90E73" w:rsidP="00F90E73">
      <w:pPr>
        <w:pStyle w:val="Heading2"/>
        <w:keepNext/>
        <w:numPr>
          <w:ilvl w:val="0"/>
          <w:numId w:val="0"/>
        </w:numPr>
        <w:tabs>
          <w:tab w:val="left" w:pos="0"/>
        </w:tabs>
        <w:spacing w:before="0" w:after="240"/>
        <w:rPr>
          <w:rFonts w:cstheme="minorHAnsi"/>
          <w:b/>
          <w:noProof/>
        </w:rPr>
      </w:pPr>
    </w:p>
    <w:p w14:paraId="481BE7D7" w14:textId="77777777" w:rsidR="007B46A2" w:rsidRPr="002A44C8" w:rsidRDefault="00F90E73" w:rsidP="00FF364D">
      <w:pPr>
        <w:pStyle w:val="SchedClauses"/>
        <w:numPr>
          <w:ilvl w:val="0"/>
          <w:numId w:val="75"/>
        </w:numPr>
        <w:rPr>
          <w:b/>
          <w:noProof/>
        </w:rPr>
      </w:pPr>
      <w:r w:rsidRPr="002A44C8">
        <w:rPr>
          <w:b/>
          <w:noProof/>
        </w:rPr>
        <w:t>FIXED PRICE CHARGES</w:t>
      </w:r>
    </w:p>
    <w:p w14:paraId="719A046F" w14:textId="77777777" w:rsidR="00F90E73" w:rsidRDefault="00F90E73" w:rsidP="00FF364D">
      <w:pPr>
        <w:pStyle w:val="SchedClauses"/>
        <w:numPr>
          <w:ilvl w:val="1"/>
          <w:numId w:val="75"/>
        </w:numPr>
        <w:rPr>
          <w:rFonts w:eastAsia="HGｺﾞｼｯｸM" w:cs="Arial"/>
          <w:bCs/>
          <w:lang w:eastAsia="en-US"/>
        </w:rPr>
      </w:pPr>
      <w:r w:rsidRPr="00BA08AC">
        <w:rPr>
          <w:rFonts w:eastAsia="HGｺﾞｼｯｸM" w:cs="Arial"/>
          <w:bCs/>
          <w:lang w:eastAsia="en-US"/>
        </w:rPr>
        <w:t xml:space="preserve">The </w:t>
      </w:r>
      <w:r w:rsidRPr="00F93DF0">
        <w:rPr>
          <w:rFonts w:eastAsia="HGｺﾞｼｯｸM" w:cs="Arial"/>
          <w:bCs/>
          <w:lang w:eastAsia="en-US"/>
        </w:rPr>
        <w:t xml:space="preserve">Milestone Payments and </w:t>
      </w:r>
      <w:r w:rsidR="001B529A" w:rsidRPr="00F93DF0">
        <w:rPr>
          <w:rFonts w:eastAsia="HGｺﾞｼｯｸM" w:cs="Arial"/>
          <w:bCs/>
          <w:lang w:eastAsia="en-US"/>
        </w:rPr>
        <w:t xml:space="preserve">Service </w:t>
      </w:r>
      <w:r w:rsidRPr="00F93DF0">
        <w:rPr>
          <w:rFonts w:eastAsia="HGｺﾞｼｯｸM" w:cs="Arial"/>
          <w:bCs/>
          <w:lang w:eastAsia="en-US"/>
        </w:rPr>
        <w:t>Charges</w:t>
      </w:r>
      <w:r w:rsidRPr="00BA08AC">
        <w:rPr>
          <w:rFonts w:eastAsia="HGｺﾞｼｯｸM" w:cs="Arial"/>
          <w:bCs/>
          <w:lang w:eastAsia="en-US"/>
        </w:rPr>
        <w:t xml:space="preserve"> due under this </w:t>
      </w:r>
      <w:r w:rsidR="005E0A48">
        <w:rPr>
          <w:rFonts w:eastAsia="HGｺﾞｼｯｸM" w:cs="Arial"/>
          <w:bCs/>
          <w:lang w:eastAsia="en-US"/>
        </w:rPr>
        <w:t>Contract</w:t>
      </w:r>
      <w:r w:rsidRPr="00BA08AC">
        <w:rPr>
          <w:rFonts w:eastAsia="HGｺﾞｼｯｸM" w:cs="Arial"/>
          <w:bCs/>
          <w:lang w:eastAsia="en-US"/>
        </w:rPr>
        <w:t xml:space="preserve"> are charged on a fixed price basis.</w:t>
      </w:r>
    </w:p>
    <w:p w14:paraId="3CA914A7" w14:textId="77777777" w:rsidR="004413FF" w:rsidRDefault="005E0A48" w:rsidP="00FF364D">
      <w:pPr>
        <w:pStyle w:val="SchedClauses"/>
        <w:numPr>
          <w:ilvl w:val="1"/>
          <w:numId w:val="75"/>
        </w:numPr>
        <w:rPr>
          <w:rFonts w:eastAsia="HGｺﾞｼｯｸM" w:cs="Arial"/>
          <w:bCs/>
          <w:lang w:eastAsia="en-US"/>
        </w:rPr>
      </w:pPr>
      <w:r w:rsidRPr="00BA08AC">
        <w:rPr>
          <w:rFonts w:eastAsia="HGｺﾞｼｯｸM" w:cs="Arial"/>
          <w:bCs/>
          <w:lang w:eastAsia="en-US"/>
        </w:rPr>
        <w:t xml:space="preserve">The </w:t>
      </w:r>
      <w:r w:rsidRPr="005E21A6">
        <w:rPr>
          <w:rFonts w:eastAsia="HGｺﾞｼｯｸM" w:cs="Arial"/>
          <w:bCs/>
          <w:lang w:eastAsia="en-US"/>
        </w:rPr>
        <w:t xml:space="preserve">Milestone Payments and </w:t>
      </w:r>
      <w:r w:rsidR="00F851E0" w:rsidRPr="005E21A6">
        <w:rPr>
          <w:rFonts w:eastAsia="HGｺﾞｼｯｸM" w:cs="Arial"/>
          <w:bCs/>
          <w:lang w:eastAsia="en-US"/>
        </w:rPr>
        <w:t xml:space="preserve">Service </w:t>
      </w:r>
      <w:r w:rsidRPr="005E21A6">
        <w:rPr>
          <w:rFonts w:eastAsia="HGｺﾞｼｯｸM" w:cs="Arial"/>
          <w:bCs/>
          <w:lang w:eastAsia="en-US"/>
        </w:rPr>
        <w:t xml:space="preserve">Charges due under this Contract are set out in the respective </w:t>
      </w:r>
      <w:r w:rsidR="00F5736E" w:rsidRPr="005E21A6">
        <w:rPr>
          <w:rFonts w:eastAsia="HGｺﾞｼｯｸM" w:cs="Arial"/>
          <w:bCs/>
          <w:lang w:eastAsia="en-US"/>
        </w:rPr>
        <w:t>tables</w:t>
      </w:r>
      <w:r w:rsidRPr="005E21A6">
        <w:rPr>
          <w:rFonts w:eastAsia="HGｺﾞｼｯｸM" w:cs="Arial"/>
          <w:bCs/>
          <w:lang w:eastAsia="en-US"/>
        </w:rPr>
        <w:t xml:space="preserve"> in </w:t>
      </w:r>
      <w:r w:rsidR="00F5736E" w:rsidRPr="005E21A6">
        <w:rPr>
          <w:rFonts w:eastAsia="HGｺﾞｼｯｸM" w:cs="Arial"/>
          <w:bCs/>
          <w:lang w:eastAsia="en-US"/>
        </w:rPr>
        <w:t>Part A (Milestone Payments and Delay Payments) and Part B (</w:t>
      </w:r>
      <w:r w:rsidR="00F851E0" w:rsidRPr="005E21A6">
        <w:rPr>
          <w:rFonts w:eastAsia="HGｺﾞｼｯｸM" w:cs="Arial"/>
          <w:bCs/>
          <w:lang w:eastAsia="en-US"/>
        </w:rPr>
        <w:t xml:space="preserve">Service </w:t>
      </w:r>
      <w:r w:rsidR="00F5736E" w:rsidRPr="005E21A6">
        <w:rPr>
          <w:rFonts w:eastAsia="HGｺﾞｼｯｸM" w:cs="Arial"/>
          <w:bCs/>
          <w:lang w:eastAsia="en-US"/>
        </w:rPr>
        <w:t xml:space="preserve">Charges) </w:t>
      </w:r>
      <w:r w:rsidR="004413FF" w:rsidRPr="005E21A6">
        <w:rPr>
          <w:rFonts w:eastAsia="HGｺﾞｼｯｸM" w:cs="Arial"/>
          <w:bCs/>
          <w:lang w:eastAsia="en-US"/>
        </w:rPr>
        <w:t xml:space="preserve">of </w:t>
      </w:r>
      <w:r w:rsidR="00F5736E" w:rsidRPr="005E21A6">
        <w:rPr>
          <w:rFonts w:eastAsia="HGｺﾞｼｯｸM" w:cs="Arial"/>
          <w:bCs/>
          <w:lang w:eastAsia="en-US"/>
        </w:rPr>
        <w:t xml:space="preserve">Attachment 2 </w:t>
      </w:r>
      <w:r w:rsidR="005E21A6">
        <w:rPr>
          <w:rFonts w:eastAsia="HGｺﾞｼｯｸM" w:cs="Arial"/>
          <w:bCs/>
          <w:lang w:eastAsia="en-US"/>
        </w:rPr>
        <w:t xml:space="preserve">(Charges and Invoicing) </w:t>
      </w:r>
      <w:r w:rsidR="00F5736E" w:rsidRPr="005E21A6">
        <w:rPr>
          <w:rFonts w:eastAsia="HGｺﾞｼｯｸM" w:cs="Arial"/>
          <w:bCs/>
          <w:lang w:eastAsia="en-US"/>
        </w:rPr>
        <w:t>of the Order Form.</w:t>
      </w:r>
    </w:p>
    <w:p w14:paraId="3D8A2E19" w14:textId="77777777" w:rsidR="004413FF" w:rsidRPr="002A44C8" w:rsidRDefault="00F5736E" w:rsidP="00FF364D">
      <w:pPr>
        <w:pStyle w:val="SchedClauses"/>
        <w:numPr>
          <w:ilvl w:val="0"/>
          <w:numId w:val="75"/>
        </w:numPr>
        <w:rPr>
          <w:b/>
          <w:noProof/>
        </w:rPr>
      </w:pPr>
      <w:r w:rsidRPr="002A44C8">
        <w:rPr>
          <w:b/>
          <w:noProof/>
        </w:rPr>
        <w:t xml:space="preserve"> </w:t>
      </w:r>
      <w:r w:rsidR="004413FF" w:rsidRPr="002A44C8">
        <w:rPr>
          <w:b/>
          <w:noProof/>
        </w:rPr>
        <w:t>TIME AND MATERIAL CHARGES</w:t>
      </w:r>
    </w:p>
    <w:p w14:paraId="79175057" w14:textId="77777777" w:rsidR="004413FF" w:rsidRDefault="004413FF" w:rsidP="00FF364D">
      <w:pPr>
        <w:pStyle w:val="SchedClauses"/>
        <w:numPr>
          <w:ilvl w:val="1"/>
          <w:numId w:val="75"/>
        </w:numPr>
        <w:rPr>
          <w:rFonts w:eastAsia="HGｺﾞｼｯｸM" w:cs="Arial"/>
          <w:bCs/>
          <w:lang w:eastAsia="en-US"/>
        </w:rPr>
      </w:pPr>
      <w:r w:rsidRPr="00BA08AC">
        <w:rPr>
          <w:rFonts w:eastAsia="HGｺﾞｼｯｸM" w:cs="Arial"/>
          <w:bCs/>
          <w:lang w:eastAsia="en-US"/>
        </w:rPr>
        <w:t xml:space="preserve">Where the Parties agree in writing that a particular Charge is to be calculated by reference to </w:t>
      </w:r>
      <w:r w:rsidRPr="00F93DF0">
        <w:rPr>
          <w:rFonts w:eastAsia="HGｺﾞｼｯｸM" w:cs="Arial"/>
          <w:bCs/>
          <w:lang w:eastAsia="en-US"/>
        </w:rPr>
        <w:t>a Time and Materials pricing</w:t>
      </w:r>
      <w:r w:rsidRPr="00BA08AC">
        <w:rPr>
          <w:rFonts w:eastAsia="HGｺﾞｼｯｸM" w:cs="Arial"/>
          <w:bCs/>
          <w:lang w:eastAsia="en-US"/>
        </w:rPr>
        <w:t xml:space="preserve"> mechanism (e.g. pursuant to a Contract Change):</w:t>
      </w:r>
    </w:p>
    <w:p w14:paraId="0E7222F4" w14:textId="77777777" w:rsidR="008F6182" w:rsidRPr="008F6182" w:rsidRDefault="008F6182" w:rsidP="00FF364D">
      <w:pPr>
        <w:pStyle w:val="SchedClauses"/>
        <w:numPr>
          <w:ilvl w:val="2"/>
          <w:numId w:val="75"/>
        </w:numPr>
        <w:rPr>
          <w:rFonts w:cstheme="minorHAnsi"/>
        </w:rPr>
      </w:pPr>
      <w:r w:rsidRPr="008F6182">
        <w:rPr>
          <w:rFonts w:cstheme="minorHAnsi"/>
        </w:rPr>
        <w:t>the day rates set out in</w:t>
      </w:r>
      <w:r w:rsidR="00004DF2">
        <w:rPr>
          <w:rFonts w:cstheme="minorHAnsi"/>
        </w:rPr>
        <w:t xml:space="preserve"> </w:t>
      </w:r>
      <w:r w:rsidR="00FD6B9D">
        <w:rPr>
          <w:rFonts w:cstheme="minorHAnsi"/>
        </w:rPr>
        <w:t xml:space="preserve">the </w:t>
      </w:r>
      <w:r w:rsidR="00004DF2">
        <w:rPr>
          <w:rFonts w:cstheme="minorHAnsi"/>
        </w:rPr>
        <w:t>table in Part C (</w:t>
      </w:r>
      <w:r w:rsidR="002C70AF">
        <w:rPr>
          <w:rFonts w:cstheme="minorHAnsi"/>
        </w:rPr>
        <w:t>Supplier Personnel Rate Card for Calculation of Time and Materials Charges)</w:t>
      </w:r>
      <w:r w:rsidRPr="008F6182">
        <w:rPr>
          <w:rFonts w:cstheme="minorHAnsi"/>
        </w:rPr>
        <w:t xml:space="preserve"> </w:t>
      </w:r>
      <w:r w:rsidR="00FD6B9D">
        <w:rPr>
          <w:rFonts w:cstheme="minorHAnsi"/>
        </w:rPr>
        <w:t xml:space="preserve">of Attachment 2 </w:t>
      </w:r>
      <w:r w:rsidR="005E21A6">
        <w:rPr>
          <w:rFonts w:eastAsia="HGｺﾞｼｯｸM" w:cs="Arial"/>
          <w:bCs/>
          <w:lang w:eastAsia="en-US"/>
        </w:rPr>
        <w:t xml:space="preserve">(Charges and Invoicing) </w:t>
      </w:r>
      <w:r w:rsidR="00FD6B9D">
        <w:rPr>
          <w:rFonts w:cstheme="minorHAnsi"/>
        </w:rPr>
        <w:t xml:space="preserve">of the Order Form </w:t>
      </w:r>
      <w:r w:rsidRPr="008F6182">
        <w:rPr>
          <w:rFonts w:cstheme="minorHAnsi"/>
        </w:rPr>
        <w:t>shall be used to calculate the relevant Charges, provided</w:t>
      </w:r>
      <w:r w:rsidR="002C70AF">
        <w:rPr>
          <w:rFonts w:cstheme="minorHAnsi"/>
        </w:rPr>
        <w:t xml:space="preserve"> that the Supplier (or its Sub-C</w:t>
      </w:r>
      <w:r w:rsidRPr="008F6182">
        <w:rPr>
          <w:rFonts w:cstheme="minorHAnsi"/>
        </w:rPr>
        <w:t>ontractor) shall:</w:t>
      </w:r>
    </w:p>
    <w:p w14:paraId="4BB39C2B" w14:textId="77777777" w:rsidR="008F6182" w:rsidRPr="008F6182" w:rsidRDefault="008F6182" w:rsidP="00FF364D">
      <w:pPr>
        <w:pStyle w:val="SchedClauses"/>
        <w:numPr>
          <w:ilvl w:val="3"/>
          <w:numId w:val="75"/>
        </w:numPr>
        <w:ind w:left="3119" w:hanging="709"/>
        <w:rPr>
          <w:rFonts w:cstheme="minorHAnsi"/>
        </w:rPr>
      </w:pPr>
      <w:r w:rsidRPr="008F6182">
        <w:rPr>
          <w:rFonts w:cstheme="minorHAnsi"/>
        </w:rPr>
        <w:t>not be entitled to include any uplift for risks or contingencies within its day rates;</w:t>
      </w:r>
    </w:p>
    <w:p w14:paraId="447AF9EF" w14:textId="77777777" w:rsidR="008F6182" w:rsidRPr="008F6182" w:rsidRDefault="008F6182" w:rsidP="00FF364D">
      <w:pPr>
        <w:pStyle w:val="SchedClauses"/>
        <w:numPr>
          <w:ilvl w:val="3"/>
          <w:numId w:val="75"/>
        </w:numPr>
        <w:ind w:left="3119" w:hanging="709"/>
        <w:rPr>
          <w:rFonts w:cstheme="minorHAnsi"/>
        </w:rPr>
      </w:pPr>
      <w:r w:rsidRPr="008F6182">
        <w:rPr>
          <w:rFonts w:cstheme="minorHAnsi"/>
        </w:rPr>
        <w:t xml:space="preserve">not be paid any Charges to the extent that they would otherwise exceed any cap </w:t>
      </w:r>
      <w:bookmarkStart w:id="376" w:name="_DV_M80"/>
      <w:bookmarkEnd w:id="376"/>
      <w:r w:rsidRPr="008F6182">
        <w:rPr>
          <w:rFonts w:cstheme="minorHAnsi"/>
        </w:rPr>
        <w:t xml:space="preserve">on such Charges agreed in writing by the Parties unless the Supplier has obtained the </w:t>
      </w:r>
      <w:r w:rsidR="002C70AF">
        <w:rPr>
          <w:rFonts w:cstheme="minorHAnsi"/>
        </w:rPr>
        <w:t>Buyer</w:t>
      </w:r>
      <w:r w:rsidRPr="008F6182">
        <w:rPr>
          <w:rFonts w:cstheme="minorHAnsi"/>
        </w:rPr>
        <w:t xml:space="preserve">’s prior written consent. The Supplier shall monitor the amount of each Charge incurred in relation to the relevant cap and notify the </w:t>
      </w:r>
      <w:r w:rsidR="002C70AF">
        <w:rPr>
          <w:rFonts w:cstheme="minorHAnsi"/>
        </w:rPr>
        <w:t>Buyer</w:t>
      </w:r>
      <w:r w:rsidRPr="008F6182">
        <w:rPr>
          <w:rFonts w:cstheme="minorHAnsi"/>
        </w:rPr>
        <w:t xml:space="preserve"> immediately in the event of any risk that the cap may be exceeded and the </w:t>
      </w:r>
      <w:r w:rsidR="002C70AF">
        <w:rPr>
          <w:rFonts w:cstheme="minorHAnsi"/>
        </w:rPr>
        <w:t xml:space="preserve">Buyer </w:t>
      </w:r>
      <w:r w:rsidRPr="008F6182">
        <w:rPr>
          <w:rFonts w:cstheme="minorHAnsi"/>
        </w:rPr>
        <w:t>shall instruct the Supplier on how to proceed;</w:t>
      </w:r>
    </w:p>
    <w:p w14:paraId="3CD31746" w14:textId="77777777" w:rsidR="008F6182" w:rsidRPr="008F6182" w:rsidRDefault="008F6182" w:rsidP="00FF364D">
      <w:pPr>
        <w:pStyle w:val="SchedClauses"/>
        <w:numPr>
          <w:ilvl w:val="3"/>
          <w:numId w:val="75"/>
        </w:numPr>
        <w:ind w:left="3119" w:hanging="709"/>
        <w:rPr>
          <w:rFonts w:cstheme="minorHAnsi"/>
        </w:rPr>
      </w:pPr>
      <w:r w:rsidRPr="008F6182">
        <w:rPr>
          <w:rFonts w:cstheme="minorHAnsi"/>
        </w:rPr>
        <w:t>only be entitled to be paid Charges that have been properly and reasonably incurred, taking into account the Supplier’s obligation to deliver the Services in a proportionate and efficient manner; and</w:t>
      </w:r>
    </w:p>
    <w:p w14:paraId="09309CEB" w14:textId="77777777" w:rsidR="008F6182" w:rsidRPr="008F6182" w:rsidRDefault="008F6182" w:rsidP="00FF364D">
      <w:pPr>
        <w:pStyle w:val="SchedClauses"/>
        <w:numPr>
          <w:ilvl w:val="2"/>
          <w:numId w:val="75"/>
        </w:numPr>
        <w:rPr>
          <w:rFonts w:cstheme="minorHAnsi"/>
        </w:rPr>
      </w:pPr>
      <w:r w:rsidRPr="008F6182">
        <w:rPr>
          <w:rFonts w:cstheme="minorHAnsi"/>
        </w:rPr>
        <w:t xml:space="preserve">the Supplier shall keep records of hours properly worked by Supplier Personnel (in the form of timesheets) and expenses incurred and submit a summary of the relevant records with each invoice. If the </w:t>
      </w:r>
      <w:r w:rsidR="00FD6B9D">
        <w:rPr>
          <w:rFonts w:cstheme="minorHAnsi"/>
        </w:rPr>
        <w:t xml:space="preserve">Buyer </w:t>
      </w:r>
      <w:r w:rsidRPr="008F6182">
        <w:rPr>
          <w:rFonts w:cstheme="minorHAnsi"/>
        </w:rPr>
        <w:t xml:space="preserve">requests copies of such records, the Supplier shall make them available to the </w:t>
      </w:r>
      <w:r w:rsidR="00FD6B9D">
        <w:rPr>
          <w:rFonts w:cstheme="minorHAnsi"/>
        </w:rPr>
        <w:t>Buyer</w:t>
      </w:r>
      <w:r w:rsidRPr="008F6182">
        <w:rPr>
          <w:rFonts w:cstheme="minorHAnsi"/>
        </w:rPr>
        <w:t xml:space="preserve"> within </w:t>
      </w:r>
      <w:r w:rsidR="00FD6B9D">
        <w:rPr>
          <w:rFonts w:cstheme="minorHAnsi"/>
        </w:rPr>
        <w:t>ten (</w:t>
      </w:r>
      <w:r w:rsidRPr="008F6182">
        <w:rPr>
          <w:rFonts w:cstheme="minorHAnsi"/>
        </w:rPr>
        <w:t>10</w:t>
      </w:r>
      <w:r w:rsidR="00FD6B9D">
        <w:rPr>
          <w:rFonts w:cstheme="minorHAnsi"/>
        </w:rPr>
        <w:t>)</w:t>
      </w:r>
      <w:r w:rsidRPr="008F6182">
        <w:rPr>
          <w:rFonts w:cstheme="minorHAnsi"/>
        </w:rPr>
        <w:t xml:space="preserve"> Working Days of the </w:t>
      </w:r>
      <w:r w:rsidR="00FD6B9D">
        <w:rPr>
          <w:rFonts w:cstheme="minorHAnsi"/>
        </w:rPr>
        <w:t>Buyer</w:t>
      </w:r>
      <w:r w:rsidRPr="008F6182">
        <w:rPr>
          <w:rFonts w:cstheme="minorHAnsi"/>
        </w:rPr>
        <w:t>’s request.</w:t>
      </w:r>
    </w:p>
    <w:p w14:paraId="29009799" w14:textId="77777777" w:rsidR="008F6182" w:rsidRPr="00BA08AC" w:rsidRDefault="008F6182" w:rsidP="00FF364D">
      <w:pPr>
        <w:pStyle w:val="SchedClauses"/>
        <w:numPr>
          <w:ilvl w:val="1"/>
          <w:numId w:val="75"/>
        </w:numPr>
        <w:rPr>
          <w:rFonts w:eastAsia="HGｺﾞｼｯｸM" w:cs="Arial"/>
          <w:bCs/>
          <w:lang w:eastAsia="en-US"/>
        </w:rPr>
      </w:pPr>
      <w:r w:rsidRPr="00BA08AC">
        <w:rPr>
          <w:rFonts w:eastAsia="HGｺﾞｼｯｸM" w:cs="Arial"/>
          <w:bCs/>
          <w:lang w:eastAsia="en-US"/>
        </w:rPr>
        <w:t xml:space="preserve">The Supplier shall be entitled to Index the rates set out in </w:t>
      </w:r>
      <w:r w:rsidR="00FD6B9D">
        <w:rPr>
          <w:rFonts w:cstheme="minorHAnsi"/>
        </w:rPr>
        <w:t xml:space="preserve">table in Part C (Supplier Personnel </w:t>
      </w:r>
      <w:r w:rsidR="00FD6B9D" w:rsidRPr="005E21A6">
        <w:rPr>
          <w:rFonts w:cstheme="minorHAnsi"/>
        </w:rPr>
        <w:t>Rate Card for Calculation of Time and Materials Charges) of Attachment 2</w:t>
      </w:r>
      <w:r w:rsidR="005E21A6" w:rsidRPr="005E21A6">
        <w:rPr>
          <w:rFonts w:cstheme="minorHAnsi"/>
        </w:rPr>
        <w:t xml:space="preserve"> </w:t>
      </w:r>
      <w:r w:rsidR="005E21A6" w:rsidRPr="005E21A6">
        <w:rPr>
          <w:rFonts w:eastAsia="HGｺﾞｼｯｸM" w:cs="Arial"/>
          <w:bCs/>
          <w:lang w:eastAsia="en-US"/>
        </w:rPr>
        <w:lastRenderedPageBreak/>
        <w:t>(Charges and Invoicing)</w:t>
      </w:r>
      <w:r w:rsidR="00FD6B9D" w:rsidRPr="005E21A6">
        <w:rPr>
          <w:rFonts w:cstheme="minorHAnsi"/>
        </w:rPr>
        <w:t xml:space="preserve"> of the Order Form </w:t>
      </w:r>
      <w:r w:rsidRPr="005E21A6">
        <w:rPr>
          <w:rFonts w:eastAsia="HGｺﾞｼｯｸM" w:cs="Arial"/>
          <w:bCs/>
          <w:lang w:eastAsia="en-US"/>
        </w:rPr>
        <w:t>in accordance with Paragraph </w:t>
      </w:r>
      <w:r w:rsidRPr="005E21A6">
        <w:rPr>
          <w:rFonts w:eastAsia="HGｺﾞｼｯｸM" w:cs="Arial"/>
          <w:bCs/>
          <w:lang w:eastAsia="en-US"/>
        </w:rPr>
        <w:fldChar w:fldCharType="begin"/>
      </w:r>
      <w:r w:rsidRPr="005E21A6">
        <w:rPr>
          <w:rFonts w:eastAsia="HGｺﾞｼｯｸM" w:cs="Arial"/>
          <w:bCs/>
          <w:lang w:eastAsia="en-US"/>
        </w:rPr>
        <w:instrText xml:space="preserve"> REF _Ref45826768 \r \h  \* MERGEFORMAT </w:instrText>
      </w:r>
      <w:r w:rsidRPr="005E21A6">
        <w:rPr>
          <w:rFonts w:eastAsia="HGｺﾞｼｯｸM" w:cs="Arial"/>
          <w:bCs/>
          <w:lang w:eastAsia="en-US"/>
        </w:rPr>
      </w:r>
      <w:r w:rsidRPr="005E21A6">
        <w:rPr>
          <w:rFonts w:eastAsia="HGｺﾞｼｯｸM" w:cs="Arial"/>
          <w:bCs/>
          <w:lang w:eastAsia="en-US"/>
        </w:rPr>
        <w:fldChar w:fldCharType="separate"/>
      </w:r>
      <w:r w:rsidR="00934421">
        <w:rPr>
          <w:rFonts w:eastAsia="HGｺﾞｼｯｸM" w:cs="Arial"/>
          <w:bCs/>
          <w:lang w:eastAsia="en-US"/>
        </w:rPr>
        <w:t>3</w:t>
      </w:r>
      <w:r w:rsidRPr="005E21A6">
        <w:rPr>
          <w:rFonts w:eastAsia="HGｺﾞｼｯｸM" w:cs="Arial"/>
          <w:bCs/>
          <w:lang w:eastAsia="en-US"/>
        </w:rPr>
        <w:fldChar w:fldCharType="end"/>
      </w:r>
      <w:r w:rsidRPr="005E21A6">
        <w:rPr>
          <w:rFonts w:eastAsia="HGｺﾞｼｯｸM" w:cs="Arial"/>
          <w:bCs/>
          <w:lang w:eastAsia="en-US"/>
        </w:rPr>
        <w:t xml:space="preserve"> of Part C</w:t>
      </w:r>
      <w:r w:rsidR="00F65BD0" w:rsidRPr="005E21A6">
        <w:rPr>
          <w:rFonts w:eastAsia="HGｺﾞｼｯｸM" w:cs="Arial"/>
          <w:bCs/>
          <w:lang w:eastAsia="en-US"/>
        </w:rPr>
        <w:t xml:space="preserve"> of this Schedule 2 (Charges and Invoicing)</w:t>
      </w:r>
      <w:r w:rsidRPr="005E21A6">
        <w:rPr>
          <w:rFonts w:eastAsia="HGｺﾞｼｯｸM" w:cs="Arial"/>
          <w:bCs/>
          <w:lang w:eastAsia="en-US"/>
        </w:rPr>
        <w:t>.</w:t>
      </w:r>
    </w:p>
    <w:p w14:paraId="16C49337" w14:textId="77777777" w:rsidR="00D7547C" w:rsidRPr="002A44C8" w:rsidRDefault="00D7547C" w:rsidP="00FF364D">
      <w:pPr>
        <w:pStyle w:val="SchedClauses"/>
        <w:numPr>
          <w:ilvl w:val="0"/>
          <w:numId w:val="75"/>
        </w:numPr>
        <w:rPr>
          <w:b/>
          <w:noProof/>
        </w:rPr>
      </w:pPr>
      <w:r w:rsidRPr="002A44C8">
        <w:rPr>
          <w:b/>
          <w:noProof/>
        </w:rPr>
        <w:t>REIMBURSEABLE EXPENSES</w:t>
      </w:r>
    </w:p>
    <w:p w14:paraId="0E50552A" w14:textId="77777777" w:rsidR="00D7547C" w:rsidRDefault="00D7547C" w:rsidP="00FF364D">
      <w:pPr>
        <w:pStyle w:val="SchedClauses"/>
        <w:numPr>
          <w:ilvl w:val="1"/>
          <w:numId w:val="75"/>
        </w:numPr>
        <w:rPr>
          <w:rFonts w:eastAsia="HGｺﾞｼｯｸM" w:cs="Arial"/>
          <w:bCs/>
          <w:lang w:eastAsia="en-US"/>
        </w:rPr>
      </w:pPr>
      <w:bookmarkStart w:id="377" w:name="_Ref45952155"/>
      <w:r>
        <w:rPr>
          <w:rFonts w:eastAsia="HGｺﾞｼｯｸM" w:cs="Arial"/>
          <w:bCs/>
          <w:lang w:eastAsia="en-US"/>
        </w:rPr>
        <w:t>Where:</w:t>
      </w:r>
      <w:bookmarkEnd w:id="377"/>
    </w:p>
    <w:p w14:paraId="3ADFD7DE" w14:textId="77777777" w:rsidR="00E45C13" w:rsidRPr="00E45C13" w:rsidRDefault="00E45C13" w:rsidP="00FF364D">
      <w:pPr>
        <w:pStyle w:val="SchedClauses"/>
        <w:numPr>
          <w:ilvl w:val="2"/>
          <w:numId w:val="75"/>
        </w:numPr>
        <w:rPr>
          <w:rFonts w:cstheme="minorHAnsi"/>
        </w:rPr>
      </w:pPr>
      <w:r w:rsidRPr="00E45C13">
        <w:rPr>
          <w:rFonts w:cstheme="minorHAnsi"/>
        </w:rPr>
        <w:t>Services are to be charged using the Time and Materials pricing mechanism; and</w:t>
      </w:r>
    </w:p>
    <w:p w14:paraId="38692E8C" w14:textId="77777777" w:rsidR="00E45C13" w:rsidRPr="00E45C13" w:rsidRDefault="00E45C13" w:rsidP="00FF364D">
      <w:pPr>
        <w:pStyle w:val="SchedClauses"/>
        <w:numPr>
          <w:ilvl w:val="2"/>
          <w:numId w:val="75"/>
        </w:numPr>
        <w:rPr>
          <w:rFonts w:cstheme="minorHAnsi"/>
        </w:rPr>
      </w:pPr>
      <w:r>
        <w:rPr>
          <w:rFonts w:cstheme="minorHAnsi"/>
        </w:rPr>
        <w:t>the Buyer</w:t>
      </w:r>
      <w:r w:rsidRPr="00E45C13">
        <w:rPr>
          <w:rFonts w:cstheme="minorHAnsi"/>
        </w:rPr>
        <w:t xml:space="preserve"> so agrees in writing,</w:t>
      </w:r>
    </w:p>
    <w:p w14:paraId="362B94F7" w14:textId="77777777" w:rsidR="00E45C13" w:rsidRDefault="00E45C13" w:rsidP="002A44C8">
      <w:pPr>
        <w:spacing w:after="240"/>
        <w:ind w:left="1418"/>
        <w:rPr>
          <w:rFonts w:eastAsia="Trebuchet MS" w:cs="Arial"/>
          <w:lang w:eastAsia="en-US"/>
        </w:rPr>
      </w:pPr>
      <w:r w:rsidRPr="00BA08AC">
        <w:rPr>
          <w:rFonts w:eastAsia="Trebuchet MS" w:cs="Arial"/>
          <w:lang w:eastAsia="en-US"/>
        </w:rPr>
        <w:t>the Supplier shall be en</w:t>
      </w:r>
      <w:r>
        <w:rPr>
          <w:rFonts w:eastAsia="Trebuchet MS" w:cs="Arial"/>
          <w:lang w:eastAsia="en-US"/>
        </w:rPr>
        <w:t>titled to be reimbursed by the Buyer</w:t>
      </w:r>
      <w:r w:rsidRPr="00BA08AC">
        <w:rPr>
          <w:rFonts w:eastAsia="Trebuchet MS" w:cs="Arial"/>
          <w:lang w:eastAsia="en-US"/>
        </w:rPr>
        <w:t xml:space="preserve"> for Reimbursable Expenses (in addition to being paid the relevant Charges), provided that such Reimbursable Expenses are supported by Supporting Documentation.</w:t>
      </w:r>
    </w:p>
    <w:p w14:paraId="40FE94FB" w14:textId="77777777" w:rsidR="00E45C13" w:rsidRPr="00BA08AC" w:rsidRDefault="00E45C13" w:rsidP="00FF364D">
      <w:pPr>
        <w:pStyle w:val="SchedClauses"/>
        <w:numPr>
          <w:ilvl w:val="1"/>
          <w:numId w:val="75"/>
        </w:numPr>
        <w:rPr>
          <w:rFonts w:eastAsia="HGｺﾞｼｯｸM" w:cs="Arial"/>
          <w:bCs/>
          <w:lang w:eastAsia="en-US"/>
        </w:rPr>
      </w:pPr>
      <w:r w:rsidRPr="00BA08AC">
        <w:rPr>
          <w:rFonts w:eastAsia="HGｺﾞｼｯｸM" w:cs="Arial"/>
          <w:bCs/>
          <w:lang w:eastAsia="en-US"/>
        </w:rPr>
        <w:t xml:space="preserve">The </w:t>
      </w:r>
      <w:r w:rsidR="00A2762C">
        <w:rPr>
          <w:rFonts w:eastAsia="HGｺﾞｼｯｸM" w:cs="Arial"/>
          <w:bCs/>
          <w:lang w:eastAsia="en-US"/>
        </w:rPr>
        <w:t xml:space="preserve">Buyer </w:t>
      </w:r>
      <w:r w:rsidRPr="00BA08AC">
        <w:rPr>
          <w:rFonts w:eastAsia="HGｺﾞｼｯｸM" w:cs="Arial"/>
          <w:bCs/>
          <w:lang w:eastAsia="en-US"/>
        </w:rPr>
        <w:t>shall provide a copy of its current expenses policy to the Supplier upon request.</w:t>
      </w:r>
    </w:p>
    <w:p w14:paraId="01A64571" w14:textId="77777777" w:rsidR="00E45C13" w:rsidRDefault="00E45C13" w:rsidP="00FF364D">
      <w:pPr>
        <w:pStyle w:val="SchedClauses"/>
        <w:numPr>
          <w:ilvl w:val="1"/>
          <w:numId w:val="75"/>
        </w:numPr>
        <w:rPr>
          <w:rFonts w:eastAsia="HGｺﾞｼｯｸM" w:cs="Arial"/>
          <w:bCs/>
          <w:lang w:eastAsia="en-US"/>
        </w:rPr>
      </w:pPr>
      <w:r w:rsidRPr="00BA08AC">
        <w:rPr>
          <w:rFonts w:eastAsia="HGｺﾞｼｯｸM" w:cs="Arial"/>
          <w:bCs/>
          <w:lang w:eastAsia="en-US"/>
        </w:rPr>
        <w:t>Except as expressly set out in Paragraph </w:t>
      </w:r>
      <w:r w:rsidR="00A2762C">
        <w:rPr>
          <w:rFonts w:eastAsia="HGｺﾞｼｯｸM" w:cs="Arial"/>
          <w:bCs/>
          <w:lang w:eastAsia="en-US"/>
        </w:rPr>
        <w:fldChar w:fldCharType="begin"/>
      </w:r>
      <w:r w:rsidR="00A2762C">
        <w:rPr>
          <w:rFonts w:eastAsia="HGｺﾞｼｯｸM" w:cs="Arial"/>
          <w:bCs/>
          <w:lang w:eastAsia="en-US"/>
        </w:rPr>
        <w:instrText xml:space="preserve"> REF _Ref45952155 \r \h </w:instrText>
      </w:r>
      <w:r w:rsidR="002A44C8">
        <w:rPr>
          <w:rFonts w:eastAsia="HGｺﾞｼｯｸM" w:cs="Arial"/>
          <w:bCs/>
          <w:lang w:eastAsia="en-US"/>
        </w:rPr>
        <w:instrText xml:space="preserve"> \* MERGEFORMAT </w:instrText>
      </w:r>
      <w:r w:rsidR="00A2762C">
        <w:rPr>
          <w:rFonts w:eastAsia="HGｺﾞｼｯｸM" w:cs="Arial"/>
          <w:bCs/>
          <w:lang w:eastAsia="en-US"/>
        </w:rPr>
      </w:r>
      <w:r w:rsidR="00A2762C">
        <w:rPr>
          <w:rFonts w:eastAsia="HGｺﾞｼｯｸM" w:cs="Arial"/>
          <w:bCs/>
          <w:lang w:eastAsia="en-US"/>
        </w:rPr>
        <w:fldChar w:fldCharType="separate"/>
      </w:r>
      <w:r w:rsidR="00934421">
        <w:rPr>
          <w:rFonts w:eastAsia="HGｺﾞｼｯｸM" w:cs="Arial"/>
          <w:bCs/>
          <w:lang w:eastAsia="en-US"/>
        </w:rPr>
        <w:t>3.1</w:t>
      </w:r>
      <w:r w:rsidR="00A2762C">
        <w:rPr>
          <w:rFonts w:eastAsia="HGｺﾞｼｯｸM" w:cs="Arial"/>
          <w:bCs/>
          <w:lang w:eastAsia="en-US"/>
        </w:rPr>
        <w:fldChar w:fldCharType="end"/>
      </w:r>
      <w:r w:rsidRPr="00BA08AC">
        <w:rPr>
          <w:rFonts w:eastAsia="HGｺﾞｼｯｸM" w:cs="Arial"/>
          <w:bCs/>
          <w:lang w:eastAsia="en-US"/>
        </w:rPr>
        <w:t xml:space="preserve">, the Charges shall include all costs and expenses relating to </w:t>
      </w:r>
      <w:r w:rsidRPr="00F93DF0">
        <w:rPr>
          <w:rFonts w:eastAsia="HGｺﾞｼｯｸM" w:cs="Arial"/>
          <w:bCs/>
          <w:lang w:eastAsia="en-US"/>
        </w:rPr>
        <w:t>the Deliverables, the</w:t>
      </w:r>
      <w:r w:rsidRPr="00BA08AC">
        <w:rPr>
          <w:rFonts w:eastAsia="HGｺﾞｼｯｸM" w:cs="Arial"/>
          <w:bCs/>
          <w:lang w:eastAsia="en-US"/>
        </w:rPr>
        <w:t xml:space="preserve"> Services and/or the Supplier’s performance of its obligations under this </w:t>
      </w:r>
      <w:r w:rsidR="00A2762C">
        <w:rPr>
          <w:rFonts w:eastAsia="HGｺﾞｼｯｸM" w:cs="Arial"/>
          <w:bCs/>
          <w:lang w:eastAsia="en-US"/>
        </w:rPr>
        <w:t>Contract</w:t>
      </w:r>
      <w:r w:rsidRPr="00BA08AC">
        <w:rPr>
          <w:rFonts w:eastAsia="HGｺﾞｼｯｸM" w:cs="Arial"/>
          <w:bCs/>
          <w:lang w:eastAsia="en-US"/>
        </w:rPr>
        <w:t xml:space="preserve"> and no further amounts shall be payable by the </w:t>
      </w:r>
      <w:r w:rsidR="00A2762C">
        <w:rPr>
          <w:rFonts w:eastAsia="HGｺﾞｼｯｸM" w:cs="Arial"/>
          <w:bCs/>
          <w:lang w:eastAsia="en-US"/>
        </w:rPr>
        <w:t>Buyer</w:t>
      </w:r>
      <w:r w:rsidRPr="00BA08AC">
        <w:rPr>
          <w:rFonts w:eastAsia="HGｺﾞｼｯｸM" w:cs="Arial"/>
          <w:bCs/>
          <w:lang w:eastAsia="en-US"/>
        </w:rPr>
        <w:t xml:space="preserve"> to the Supplier in respect of such performance, including in respect of matters such as:</w:t>
      </w:r>
    </w:p>
    <w:p w14:paraId="62C2B4E0" w14:textId="77777777" w:rsidR="00A2762C" w:rsidRPr="00A2762C" w:rsidRDefault="00A2762C" w:rsidP="00FF364D">
      <w:pPr>
        <w:pStyle w:val="SchedClauses"/>
        <w:numPr>
          <w:ilvl w:val="2"/>
          <w:numId w:val="75"/>
        </w:numPr>
        <w:rPr>
          <w:rFonts w:cstheme="minorHAnsi"/>
        </w:rPr>
      </w:pPr>
      <w:r w:rsidRPr="00A2762C">
        <w:rPr>
          <w:rFonts w:cstheme="minorHAnsi"/>
        </w:rPr>
        <w:t>any incidental expenses that the Supplier incurs, including travel, subsistence and lodging, document and report reproduction, shipping, desktop and office equipment costs required by the Supplier Personnel, including network or data interchange costs or other telecommunications charges; or</w:t>
      </w:r>
    </w:p>
    <w:p w14:paraId="62A1D163" w14:textId="77777777" w:rsidR="00A2762C" w:rsidRPr="00A2762C" w:rsidRDefault="00A2762C" w:rsidP="00FF364D">
      <w:pPr>
        <w:pStyle w:val="SchedClauses"/>
        <w:numPr>
          <w:ilvl w:val="2"/>
          <w:numId w:val="75"/>
        </w:numPr>
        <w:rPr>
          <w:rFonts w:cstheme="minorHAnsi"/>
        </w:rPr>
      </w:pPr>
      <w:r w:rsidRPr="00A2762C">
        <w:rPr>
          <w:rFonts w:cstheme="minorHAnsi"/>
        </w:rPr>
        <w:t xml:space="preserve">any amount for any services provided or costs incurred by the Supplier prior to the </w:t>
      </w:r>
      <w:r w:rsidR="00EE06D7">
        <w:rPr>
          <w:rFonts w:cstheme="minorHAnsi"/>
        </w:rPr>
        <w:t>Commencement</w:t>
      </w:r>
      <w:r w:rsidRPr="00A2762C">
        <w:rPr>
          <w:rFonts w:cstheme="minorHAnsi"/>
        </w:rPr>
        <w:t xml:space="preserve"> Date.</w:t>
      </w:r>
    </w:p>
    <w:p w14:paraId="74EAAA5D" w14:textId="77777777" w:rsidR="002A44C8" w:rsidRDefault="002A44C8">
      <w:pPr>
        <w:spacing w:before="0" w:after="0"/>
        <w:rPr>
          <w:lang w:eastAsia="en-US"/>
        </w:rPr>
      </w:pPr>
      <w:r>
        <w:rPr>
          <w:lang w:eastAsia="en-US"/>
        </w:rPr>
        <w:br w:type="page"/>
      </w:r>
    </w:p>
    <w:p w14:paraId="6996A519" w14:textId="77777777" w:rsidR="00EE06D7" w:rsidRDefault="000E62B4" w:rsidP="005F5D8B">
      <w:pPr>
        <w:jc w:val="center"/>
        <w:rPr>
          <w:b/>
        </w:rPr>
      </w:pPr>
      <w:r>
        <w:rPr>
          <w:b/>
        </w:rPr>
        <w:lastRenderedPageBreak/>
        <w:t>PART B</w:t>
      </w:r>
      <w:r w:rsidR="00EE06D7" w:rsidRPr="00683AE8">
        <w:rPr>
          <w:b/>
        </w:rPr>
        <w:t xml:space="preserve"> – </w:t>
      </w:r>
      <w:r w:rsidR="00EE06D7">
        <w:rPr>
          <w:b/>
        </w:rPr>
        <w:t>CHARGING MEC</w:t>
      </w:r>
      <w:r w:rsidR="00B0268A">
        <w:rPr>
          <w:b/>
        </w:rPr>
        <w:t>HANISMS</w:t>
      </w:r>
    </w:p>
    <w:p w14:paraId="53489EE6" w14:textId="77777777" w:rsidR="00B0268A" w:rsidRPr="00F90E73" w:rsidRDefault="00B0268A" w:rsidP="00B0268A">
      <w:pPr>
        <w:pStyle w:val="Body4"/>
        <w:ind w:left="2694" w:hanging="2694"/>
        <w:jc w:val="center"/>
        <w:rPr>
          <w:b/>
        </w:rPr>
      </w:pPr>
    </w:p>
    <w:p w14:paraId="2404D032" w14:textId="77777777" w:rsidR="00EE06D7" w:rsidRPr="002A44C8" w:rsidRDefault="00B0268A" w:rsidP="00FF364D">
      <w:pPr>
        <w:pStyle w:val="SchedClauses"/>
        <w:numPr>
          <w:ilvl w:val="0"/>
          <w:numId w:val="76"/>
        </w:numPr>
        <w:rPr>
          <w:b/>
          <w:noProof/>
        </w:rPr>
      </w:pPr>
      <w:r w:rsidRPr="002A44C8">
        <w:rPr>
          <w:b/>
          <w:noProof/>
        </w:rPr>
        <w:t>MILESTONE PAYMENTS</w:t>
      </w:r>
    </w:p>
    <w:p w14:paraId="67B3E48E" w14:textId="77777777" w:rsidR="00F22ED5" w:rsidRPr="00BA08AC" w:rsidRDefault="00F22ED5" w:rsidP="00FF364D">
      <w:pPr>
        <w:pStyle w:val="SchedClauses"/>
        <w:numPr>
          <w:ilvl w:val="1"/>
          <w:numId w:val="77"/>
        </w:numPr>
        <w:rPr>
          <w:rFonts w:eastAsia="HGｺﾞｼｯｸM" w:cs="Arial"/>
          <w:bCs/>
          <w:lang w:eastAsia="en-US"/>
        </w:rPr>
      </w:pPr>
      <w:r w:rsidRPr="00BA08AC">
        <w:rPr>
          <w:rFonts w:eastAsia="HGｺﾞｼｯｸM" w:cs="Arial"/>
          <w:bCs/>
          <w:lang w:eastAsia="en-US"/>
        </w:rPr>
        <w:t xml:space="preserve">Subject to the provisions of </w:t>
      </w:r>
      <w:r w:rsidRPr="002A44C8">
        <w:rPr>
          <w:rFonts w:eastAsia="HGｺﾞｼｯｸM" w:cs="Arial"/>
          <w:bCs/>
          <w:lang w:eastAsia="en-US"/>
        </w:rPr>
        <w:t>Paragraph </w:t>
      </w:r>
      <w:r w:rsidRPr="002A44C8">
        <w:rPr>
          <w:rFonts w:eastAsia="HGｺﾞｼｯｸM" w:cs="Arial"/>
          <w:bCs/>
          <w:lang w:eastAsia="en-US"/>
        </w:rPr>
        <w:fldChar w:fldCharType="begin"/>
      </w:r>
      <w:r w:rsidRPr="002A44C8">
        <w:rPr>
          <w:rFonts w:eastAsia="HGｺﾞｼｯｸM" w:cs="Arial"/>
          <w:bCs/>
          <w:lang w:eastAsia="en-US"/>
        </w:rPr>
        <w:instrText xml:space="preserve"> REF _Ref45827204 \r \h  \* MERGEFORMAT </w:instrText>
      </w:r>
      <w:r w:rsidRPr="002A44C8">
        <w:rPr>
          <w:rFonts w:eastAsia="HGｺﾞｼｯｸM" w:cs="Arial"/>
          <w:bCs/>
          <w:lang w:eastAsia="en-US"/>
        </w:rPr>
      </w:r>
      <w:r w:rsidRPr="002A44C8">
        <w:rPr>
          <w:rFonts w:eastAsia="HGｺﾞｼｯｸM" w:cs="Arial"/>
          <w:bCs/>
          <w:lang w:eastAsia="en-US"/>
        </w:rPr>
        <w:fldChar w:fldCharType="separate"/>
      </w:r>
      <w:r w:rsidR="00934421">
        <w:rPr>
          <w:rFonts w:eastAsia="HGｺﾞｼｯｸM" w:cs="Arial"/>
          <w:bCs/>
          <w:lang w:eastAsia="en-US"/>
        </w:rPr>
        <w:t>1.2</w:t>
      </w:r>
      <w:r w:rsidRPr="002A44C8">
        <w:rPr>
          <w:rFonts w:eastAsia="HGｺﾞｼｯｸM" w:cs="Arial"/>
          <w:bCs/>
          <w:lang w:eastAsia="en-US"/>
        </w:rPr>
        <w:fldChar w:fldCharType="end"/>
      </w:r>
      <w:r w:rsidRPr="002A44C8">
        <w:rPr>
          <w:rFonts w:eastAsia="HGｺﾞｼｯｸM" w:cs="Arial"/>
          <w:bCs/>
          <w:lang w:eastAsia="en-US"/>
        </w:rPr>
        <w:t xml:space="preserve"> of Part C </w:t>
      </w:r>
      <w:r w:rsidR="00F65BD0" w:rsidRPr="002A44C8">
        <w:rPr>
          <w:rFonts w:eastAsia="HGｺﾞｼｯｸM" w:cs="Arial"/>
          <w:bCs/>
          <w:lang w:eastAsia="en-US"/>
        </w:rPr>
        <w:t>of this Schedule 2 (Charges and Invoicing)</w:t>
      </w:r>
      <w:r w:rsidR="00F65BD0">
        <w:rPr>
          <w:rFonts w:eastAsia="HGｺﾞｼｯｸM" w:cs="Arial"/>
          <w:bCs/>
          <w:lang w:eastAsia="en-US"/>
        </w:rPr>
        <w:t xml:space="preserve"> </w:t>
      </w:r>
      <w:r w:rsidRPr="00BA08AC">
        <w:rPr>
          <w:rFonts w:eastAsia="HGｺﾞｼｯｸM" w:cs="Arial"/>
          <w:bCs/>
          <w:lang w:eastAsia="en-US"/>
        </w:rPr>
        <w:t xml:space="preserve">in relation to the deduction of Delay Payments, on the Achievement of a Milestone the Supplier shall be entitled to invoice the </w:t>
      </w:r>
      <w:r w:rsidR="000E62B4">
        <w:rPr>
          <w:rFonts w:eastAsia="HGｺﾞｼｯｸM" w:cs="Arial"/>
          <w:bCs/>
          <w:lang w:eastAsia="en-US"/>
        </w:rPr>
        <w:t xml:space="preserve">Buyer </w:t>
      </w:r>
      <w:r w:rsidRPr="00BA08AC">
        <w:rPr>
          <w:rFonts w:eastAsia="HGｺﾞｼｯｸM" w:cs="Arial"/>
          <w:bCs/>
          <w:lang w:eastAsia="en-US"/>
        </w:rPr>
        <w:t>for the Milestone Payment</w:t>
      </w:r>
      <w:r w:rsidR="00AE451F">
        <w:rPr>
          <w:rFonts w:eastAsia="HGｺﾞｼｯｸM" w:cs="Arial"/>
          <w:bCs/>
          <w:lang w:eastAsia="en-US"/>
        </w:rPr>
        <w:t xml:space="preserve"> associated with that Milestone.</w:t>
      </w:r>
    </w:p>
    <w:p w14:paraId="7B5405FB" w14:textId="77777777" w:rsidR="00F22ED5" w:rsidRDefault="00F22ED5" w:rsidP="00FF364D">
      <w:pPr>
        <w:pStyle w:val="SchedClauses"/>
        <w:numPr>
          <w:ilvl w:val="1"/>
          <w:numId w:val="77"/>
        </w:numPr>
        <w:rPr>
          <w:rFonts w:eastAsia="HGｺﾞｼｯｸM" w:cs="Arial"/>
          <w:bCs/>
          <w:lang w:eastAsia="en-US"/>
        </w:rPr>
      </w:pPr>
      <w:r w:rsidRPr="00BA08AC">
        <w:rPr>
          <w:rFonts w:eastAsia="HGｺﾞｼｯｸM" w:cs="Arial"/>
          <w:bCs/>
          <w:lang w:eastAsia="en-US"/>
        </w:rPr>
        <w:t>Each invoice relating to a Milestone Payment shall be supported by a Milestone Achievement Certificate.</w:t>
      </w:r>
    </w:p>
    <w:p w14:paraId="61766BB0" w14:textId="77777777" w:rsidR="009724D2" w:rsidRPr="002A44C8" w:rsidRDefault="001B529A" w:rsidP="00FF364D">
      <w:pPr>
        <w:pStyle w:val="SchedClauses"/>
        <w:numPr>
          <w:ilvl w:val="0"/>
          <w:numId w:val="76"/>
        </w:numPr>
        <w:rPr>
          <w:b/>
          <w:noProof/>
        </w:rPr>
      </w:pPr>
      <w:r w:rsidRPr="002A44C8">
        <w:rPr>
          <w:b/>
          <w:noProof/>
        </w:rPr>
        <w:t xml:space="preserve">SERVICE </w:t>
      </w:r>
      <w:r w:rsidR="009724D2" w:rsidRPr="002A44C8">
        <w:rPr>
          <w:b/>
          <w:noProof/>
        </w:rPr>
        <w:t>CHARGES</w:t>
      </w:r>
    </w:p>
    <w:p w14:paraId="170E225F" w14:textId="77777777" w:rsidR="00610DF5" w:rsidRPr="00BA08AC" w:rsidRDefault="00610DF5" w:rsidP="00FF364D">
      <w:pPr>
        <w:pStyle w:val="SchedClauses"/>
        <w:numPr>
          <w:ilvl w:val="1"/>
          <w:numId w:val="76"/>
        </w:numPr>
        <w:rPr>
          <w:lang w:eastAsia="en-US"/>
        </w:rPr>
      </w:pPr>
      <w:r w:rsidRPr="00BA08AC">
        <w:rPr>
          <w:lang w:eastAsia="en-US"/>
        </w:rPr>
        <w:t>Service Charges shall be invoiced by the Supplier for each Service Period in arrears in accordance</w:t>
      </w:r>
      <w:r>
        <w:rPr>
          <w:lang w:eastAsia="en-US"/>
        </w:rPr>
        <w:t xml:space="preserve"> with the requirements of Part D</w:t>
      </w:r>
      <w:r w:rsidR="00F65BD0">
        <w:rPr>
          <w:lang w:eastAsia="en-US"/>
        </w:rPr>
        <w:t xml:space="preserve"> of this Schedule 2 (Charges and Invoicing)</w:t>
      </w:r>
      <w:r w:rsidRPr="00BA08AC">
        <w:rPr>
          <w:lang w:eastAsia="en-US"/>
        </w:rPr>
        <w:t>.</w:t>
      </w:r>
    </w:p>
    <w:p w14:paraId="14494B6A" w14:textId="77777777" w:rsidR="00610DF5" w:rsidRPr="00BA08AC" w:rsidRDefault="00610DF5" w:rsidP="00FF364D">
      <w:pPr>
        <w:pStyle w:val="SchedClauses"/>
        <w:numPr>
          <w:ilvl w:val="1"/>
          <w:numId w:val="76"/>
        </w:numPr>
        <w:rPr>
          <w:rFonts w:eastAsia="HGｺﾞｼｯｸM" w:cs="Arial"/>
          <w:bCs/>
          <w:lang w:eastAsia="en-US"/>
        </w:rPr>
      </w:pPr>
      <w:r w:rsidRPr="00BA08AC">
        <w:rPr>
          <w:rFonts w:eastAsia="HGｺﾞｼｯｸM" w:cs="Arial"/>
          <w:bCs/>
          <w:lang w:eastAsia="en-US"/>
        </w:rPr>
        <w:t>If a Service Charge:</w:t>
      </w:r>
    </w:p>
    <w:p w14:paraId="5ADEDE20" w14:textId="77777777" w:rsidR="00610DF5" w:rsidRPr="00787055" w:rsidRDefault="00610DF5" w:rsidP="00FF364D">
      <w:pPr>
        <w:pStyle w:val="SchedClauses"/>
        <w:numPr>
          <w:ilvl w:val="2"/>
          <w:numId w:val="76"/>
        </w:numPr>
        <w:rPr>
          <w:rFonts w:cstheme="minorHAnsi"/>
        </w:rPr>
      </w:pPr>
      <w:r w:rsidRPr="00787055">
        <w:rPr>
          <w:rFonts w:cstheme="minorHAnsi"/>
        </w:rPr>
        <w:t>commences on a day other than the first day of a month; and/or</w:t>
      </w:r>
    </w:p>
    <w:p w14:paraId="32FC4971" w14:textId="77777777" w:rsidR="00610DF5" w:rsidRPr="00787055" w:rsidRDefault="00610DF5" w:rsidP="00FF364D">
      <w:pPr>
        <w:pStyle w:val="SchedClauses"/>
        <w:numPr>
          <w:ilvl w:val="2"/>
          <w:numId w:val="76"/>
        </w:numPr>
        <w:rPr>
          <w:rFonts w:cstheme="minorHAnsi"/>
        </w:rPr>
      </w:pPr>
      <w:r w:rsidRPr="00787055">
        <w:rPr>
          <w:rFonts w:cstheme="minorHAnsi"/>
        </w:rPr>
        <w:t>ends on a day other than the last day of a month,</w:t>
      </w:r>
    </w:p>
    <w:p w14:paraId="139A4966" w14:textId="77777777" w:rsidR="00610DF5" w:rsidRPr="00BA08AC" w:rsidRDefault="00610DF5" w:rsidP="002A44C8">
      <w:pPr>
        <w:spacing w:after="240"/>
        <w:ind w:left="1418"/>
        <w:rPr>
          <w:rFonts w:eastAsia="Trebuchet MS" w:cs="Arial"/>
          <w:lang w:eastAsia="en-US"/>
        </w:rPr>
      </w:pPr>
      <w:r w:rsidRPr="00BA08AC">
        <w:rPr>
          <w:rFonts w:eastAsia="Trebuchet MS" w:cs="Arial"/>
          <w:lang w:eastAsia="en-US"/>
        </w:rPr>
        <w:t xml:space="preserve">the Service Charge for </w:t>
      </w:r>
      <w:r w:rsidRPr="00F65BD0">
        <w:rPr>
          <w:rFonts w:eastAsia="Trebuchet MS" w:cs="Arial"/>
          <w:lang w:eastAsia="en-US"/>
        </w:rPr>
        <w:t>the relevant Service Period shall</w:t>
      </w:r>
      <w:r w:rsidRPr="00BA08AC">
        <w:rPr>
          <w:rFonts w:eastAsia="Trebuchet MS" w:cs="Arial"/>
          <w:lang w:eastAsia="en-US"/>
        </w:rPr>
        <w:t xml:space="preserve"> be pro-rated based on the proportion which the number of days in the month for which the Service is provided bears to the tota</w:t>
      </w:r>
      <w:r>
        <w:rPr>
          <w:rFonts w:eastAsia="Trebuchet MS" w:cs="Arial"/>
          <w:lang w:eastAsia="en-US"/>
        </w:rPr>
        <w:t>l number of days in that month.</w:t>
      </w:r>
    </w:p>
    <w:p w14:paraId="20FE7D43" w14:textId="77777777" w:rsidR="00B87102" w:rsidRDefault="00B87102" w:rsidP="00920570">
      <w:pPr>
        <w:pStyle w:val="Body4"/>
        <w:ind w:left="2694" w:hanging="2694"/>
        <w:jc w:val="center"/>
        <w:rPr>
          <w:b/>
        </w:rPr>
      </w:pPr>
    </w:p>
    <w:p w14:paraId="5E183773" w14:textId="77777777" w:rsidR="005F5D8B" w:rsidRDefault="005F5D8B">
      <w:pPr>
        <w:rPr>
          <w:b/>
        </w:rPr>
      </w:pPr>
      <w:r>
        <w:rPr>
          <w:b/>
        </w:rPr>
        <w:br w:type="page"/>
      </w:r>
    </w:p>
    <w:p w14:paraId="621414E3" w14:textId="77777777" w:rsidR="00B87102" w:rsidRDefault="00B87102" w:rsidP="00920570">
      <w:pPr>
        <w:pStyle w:val="Body4"/>
        <w:ind w:left="2694" w:hanging="2694"/>
        <w:jc w:val="center"/>
        <w:rPr>
          <w:b/>
        </w:rPr>
      </w:pPr>
    </w:p>
    <w:p w14:paraId="377227B3" w14:textId="77777777" w:rsidR="006B2F27" w:rsidRPr="005F5D8B" w:rsidRDefault="00EA7D17" w:rsidP="005F5D8B">
      <w:pPr>
        <w:jc w:val="center"/>
        <w:rPr>
          <w:b/>
        </w:rPr>
      </w:pPr>
      <w:r w:rsidRPr="005F5D8B">
        <w:rPr>
          <w:b/>
        </w:rPr>
        <w:t xml:space="preserve">PART C – </w:t>
      </w:r>
      <w:r w:rsidR="006B2F27" w:rsidRPr="005F5D8B">
        <w:rPr>
          <w:b/>
        </w:rPr>
        <w:t>ADJUSTMENTS TO THE CHARGES AND RISK REGISTER</w:t>
      </w:r>
    </w:p>
    <w:p w14:paraId="3169D2B3" w14:textId="77777777" w:rsidR="00920570" w:rsidRDefault="00920570" w:rsidP="00920570">
      <w:pPr>
        <w:pStyle w:val="Body4"/>
        <w:ind w:left="2694" w:hanging="2694"/>
        <w:jc w:val="center"/>
        <w:rPr>
          <w:b/>
        </w:rPr>
      </w:pPr>
    </w:p>
    <w:p w14:paraId="43C4DA3E" w14:textId="77777777" w:rsidR="00920570" w:rsidRPr="002A44C8" w:rsidRDefault="00920570" w:rsidP="00FF364D">
      <w:pPr>
        <w:pStyle w:val="SchedClauses"/>
        <w:numPr>
          <w:ilvl w:val="0"/>
          <w:numId w:val="78"/>
        </w:numPr>
        <w:rPr>
          <w:b/>
          <w:noProof/>
        </w:rPr>
      </w:pPr>
      <w:r w:rsidRPr="002A44C8">
        <w:rPr>
          <w:b/>
          <w:noProof/>
        </w:rPr>
        <w:t>DELAY PAYMENTS</w:t>
      </w:r>
    </w:p>
    <w:p w14:paraId="71F565B8" w14:textId="77777777" w:rsidR="00920570" w:rsidRPr="00FA6E6D" w:rsidRDefault="00920570" w:rsidP="00FF364D">
      <w:pPr>
        <w:pStyle w:val="SchedClauses"/>
        <w:numPr>
          <w:ilvl w:val="1"/>
          <w:numId w:val="78"/>
        </w:numPr>
        <w:rPr>
          <w:rFonts w:eastAsia="HGｺﾞｼｯｸM" w:cs="Arial"/>
          <w:bCs/>
          <w:lang w:eastAsia="en-US"/>
        </w:rPr>
      </w:pPr>
      <w:r w:rsidRPr="002A44C8">
        <w:rPr>
          <w:noProof/>
        </w:rPr>
        <w:t>If</w:t>
      </w:r>
      <w:r w:rsidRPr="00FA6E6D">
        <w:rPr>
          <w:rFonts w:eastAsia="HGｺﾞｼｯｸM" w:cs="Arial"/>
          <w:bCs/>
          <w:lang w:eastAsia="en-US"/>
        </w:rPr>
        <w:t xml:space="preserve"> a Milestone has not been Achieved on or before the relevant Milestone Date, the Supplier shall pay a Delay Payment to the </w:t>
      </w:r>
      <w:r w:rsidR="00FA6E6D" w:rsidRPr="00FA6E6D">
        <w:rPr>
          <w:rFonts w:eastAsia="HGｺﾞｼｯｸM" w:cs="Arial"/>
          <w:bCs/>
          <w:lang w:eastAsia="en-US"/>
        </w:rPr>
        <w:t xml:space="preserve">Buyer </w:t>
      </w:r>
      <w:r w:rsidRPr="00FA6E6D">
        <w:rPr>
          <w:rFonts w:eastAsia="HGｺﾞｼｯｸM" w:cs="Arial"/>
          <w:bCs/>
          <w:lang w:eastAsia="en-US"/>
        </w:rPr>
        <w:t>in respect of that Milestone. Delay Payments shall accrue</w:t>
      </w:r>
      <w:r w:rsidR="00FA6E6D" w:rsidRPr="00FA6E6D">
        <w:rPr>
          <w:rFonts w:eastAsia="HGｺﾞｼｯｸM" w:cs="Arial"/>
          <w:bCs/>
          <w:lang w:eastAsia="en-US"/>
        </w:rPr>
        <w:t>:</w:t>
      </w:r>
    </w:p>
    <w:p w14:paraId="6E4C44F1" w14:textId="77777777" w:rsidR="00A13D6C" w:rsidRPr="0059008F" w:rsidRDefault="00A13D6C" w:rsidP="00FF364D">
      <w:pPr>
        <w:pStyle w:val="SchedClauses"/>
        <w:numPr>
          <w:ilvl w:val="2"/>
          <w:numId w:val="78"/>
        </w:numPr>
        <w:rPr>
          <w:rFonts w:cstheme="minorHAnsi"/>
        </w:rPr>
      </w:pPr>
      <w:bookmarkStart w:id="378" w:name="_Ref45828708"/>
      <w:r w:rsidRPr="0059008F">
        <w:rPr>
          <w:rFonts w:cstheme="minorHAnsi"/>
        </w:rPr>
        <w:t>at the daily rate (the “</w:t>
      </w:r>
      <w:r w:rsidRPr="0059008F">
        <w:rPr>
          <w:rFonts w:cstheme="minorHAnsi"/>
          <w:b/>
        </w:rPr>
        <w:t>Delay Payment Rate</w:t>
      </w:r>
      <w:r w:rsidRPr="0059008F">
        <w:rPr>
          <w:rFonts w:cstheme="minorHAnsi"/>
        </w:rPr>
        <w:t xml:space="preserve">”) set out in the Milestone Payment table in </w:t>
      </w:r>
      <w:r w:rsidR="0059008F" w:rsidRPr="0059008F">
        <w:rPr>
          <w:rFonts w:eastAsia="HGｺﾞｼｯｸM" w:cs="Arial"/>
          <w:bCs/>
          <w:lang w:eastAsia="en-US"/>
        </w:rPr>
        <w:t>Part A (Milestone Payments and Delay Payments) of Attachment 2 of the Order Form</w:t>
      </w:r>
      <w:r w:rsidRPr="0059008F">
        <w:rPr>
          <w:rFonts w:cstheme="minorHAnsi"/>
        </w:rPr>
        <w:t>;</w:t>
      </w:r>
      <w:bookmarkEnd w:id="378"/>
    </w:p>
    <w:p w14:paraId="7EFDD08D" w14:textId="77777777" w:rsidR="00A13D6C" w:rsidRPr="00A13D6C" w:rsidRDefault="00A13D6C" w:rsidP="00FF364D">
      <w:pPr>
        <w:pStyle w:val="SchedClauses"/>
        <w:numPr>
          <w:ilvl w:val="2"/>
          <w:numId w:val="78"/>
        </w:numPr>
        <w:rPr>
          <w:rFonts w:cstheme="minorHAnsi"/>
        </w:rPr>
      </w:pPr>
      <w:r w:rsidRPr="00A13D6C">
        <w:rPr>
          <w:rFonts w:cstheme="minorHAnsi"/>
        </w:rPr>
        <w:t xml:space="preserve">from (but excluding) the relevant Milestone Date to (and including) the </w:t>
      </w:r>
      <w:r w:rsidR="003C4E79">
        <w:rPr>
          <w:rFonts w:cstheme="minorHAnsi"/>
        </w:rPr>
        <w:t>earlier</w:t>
      </w:r>
      <w:r w:rsidRPr="00A13D6C">
        <w:rPr>
          <w:rFonts w:cstheme="minorHAnsi"/>
        </w:rPr>
        <w:t xml:space="preserve"> of:</w:t>
      </w:r>
    </w:p>
    <w:p w14:paraId="6A36ACED" w14:textId="77777777" w:rsidR="00A13D6C" w:rsidRPr="00A13D6C" w:rsidRDefault="00A13D6C" w:rsidP="00FF364D">
      <w:pPr>
        <w:pStyle w:val="SchedClauses"/>
        <w:numPr>
          <w:ilvl w:val="5"/>
          <w:numId w:val="78"/>
        </w:numPr>
        <w:ind w:left="3119"/>
        <w:rPr>
          <w:rFonts w:cstheme="minorHAnsi"/>
        </w:rPr>
      </w:pPr>
      <w:r w:rsidRPr="00A13D6C">
        <w:rPr>
          <w:rFonts w:cstheme="minorHAnsi"/>
        </w:rPr>
        <w:t>the date on which the Milestone is Achieved;</w:t>
      </w:r>
    </w:p>
    <w:p w14:paraId="4E94FC1A" w14:textId="77777777" w:rsidR="00A13D6C" w:rsidRPr="00A13D6C" w:rsidRDefault="00A13D6C" w:rsidP="00FF364D">
      <w:pPr>
        <w:pStyle w:val="SchedClauses"/>
        <w:numPr>
          <w:ilvl w:val="5"/>
          <w:numId w:val="78"/>
        </w:numPr>
        <w:ind w:left="3119"/>
        <w:rPr>
          <w:rFonts w:cstheme="minorHAnsi"/>
        </w:rPr>
      </w:pPr>
      <w:r w:rsidRPr="00A13D6C">
        <w:rPr>
          <w:rFonts w:cstheme="minorHAnsi"/>
        </w:rPr>
        <w:t xml:space="preserve">the expiry </w:t>
      </w:r>
      <w:r w:rsidRPr="005B7FF6">
        <w:rPr>
          <w:rFonts w:cstheme="minorHAnsi"/>
        </w:rPr>
        <w:t>of the Delay Deduction Period</w:t>
      </w:r>
      <w:r w:rsidRPr="00A13D6C">
        <w:rPr>
          <w:rFonts w:cstheme="minorHAnsi"/>
        </w:rPr>
        <w:t>; and</w:t>
      </w:r>
    </w:p>
    <w:p w14:paraId="449862E3" w14:textId="77777777" w:rsidR="00A13D6C" w:rsidRPr="005B7FF6" w:rsidRDefault="00A13D6C" w:rsidP="00FF364D">
      <w:pPr>
        <w:pStyle w:val="SchedClauses"/>
        <w:numPr>
          <w:ilvl w:val="2"/>
          <w:numId w:val="78"/>
        </w:numPr>
        <w:rPr>
          <w:rFonts w:cstheme="minorHAnsi"/>
        </w:rPr>
      </w:pPr>
      <w:r w:rsidRPr="00A13D6C">
        <w:rPr>
          <w:rFonts w:cstheme="minorHAnsi"/>
        </w:rPr>
        <w:t>on a daily basis, with any part day’s Delay counting as a day.</w:t>
      </w:r>
    </w:p>
    <w:p w14:paraId="25167875" w14:textId="77777777" w:rsidR="005B7FF6" w:rsidRPr="005B7FF6" w:rsidRDefault="005B7FF6" w:rsidP="00FF364D">
      <w:pPr>
        <w:pStyle w:val="SchedClauses"/>
        <w:numPr>
          <w:ilvl w:val="1"/>
          <w:numId w:val="78"/>
        </w:numPr>
        <w:rPr>
          <w:rFonts w:eastAsia="HGｺﾞｼｯｸM" w:cs="Arial"/>
          <w:bCs/>
          <w:lang w:eastAsia="en-US"/>
        </w:rPr>
      </w:pPr>
      <w:bookmarkStart w:id="379" w:name="_Ref45827970"/>
      <w:bookmarkStart w:id="380" w:name="_Ref45827204"/>
      <w:r>
        <w:rPr>
          <w:rFonts w:eastAsia="HGｺﾞｼｯｸM" w:cs="Arial"/>
          <w:bCs/>
          <w:lang w:eastAsia="en-US"/>
        </w:rPr>
        <w:t>Wh</w:t>
      </w:r>
      <w:r w:rsidRPr="00BA08AC">
        <w:rPr>
          <w:rFonts w:eastAsia="HGｺﾞｼｯｸM" w:cs="Arial"/>
          <w:bCs/>
          <w:lang w:eastAsia="en-US"/>
        </w:rPr>
        <w:t xml:space="preserve">ere the Supplier serves a notice of Delay in achieving a Milestone, the Supplier shall, within </w:t>
      </w:r>
      <w:r>
        <w:rPr>
          <w:rFonts w:eastAsia="HGｺﾞｼｯｸM" w:cs="Arial"/>
          <w:bCs/>
          <w:lang w:eastAsia="en-US"/>
        </w:rPr>
        <w:t>five (</w:t>
      </w:r>
      <w:r w:rsidRPr="00BA08AC">
        <w:rPr>
          <w:rFonts w:eastAsia="HGｺﾞｼｯｸM" w:cs="Arial"/>
          <w:bCs/>
          <w:lang w:eastAsia="en-US"/>
        </w:rPr>
        <w:t>5</w:t>
      </w:r>
      <w:r>
        <w:rPr>
          <w:rFonts w:eastAsia="HGｺﾞｼｯｸM" w:cs="Arial"/>
          <w:bCs/>
          <w:lang w:eastAsia="en-US"/>
        </w:rPr>
        <w:t>)</w:t>
      </w:r>
      <w:r w:rsidRPr="00BA08AC">
        <w:rPr>
          <w:rFonts w:eastAsia="HGｺﾞｼｯｸM" w:cs="Arial"/>
          <w:bCs/>
          <w:lang w:eastAsia="en-US"/>
        </w:rPr>
        <w:t> Working Days of the date the notice is served</w:t>
      </w:r>
      <w:r>
        <w:rPr>
          <w:rFonts w:eastAsia="HGｺﾞｼｯｸM" w:cs="Arial"/>
          <w:bCs/>
          <w:lang w:eastAsia="en-US"/>
        </w:rPr>
        <w:t>:</w:t>
      </w:r>
      <w:bookmarkEnd w:id="379"/>
    </w:p>
    <w:p w14:paraId="6A17D9BF" w14:textId="77777777" w:rsidR="005B7FF6" w:rsidRPr="005B7FF6" w:rsidRDefault="005B7FF6" w:rsidP="00FF364D">
      <w:pPr>
        <w:pStyle w:val="SchedClauses"/>
        <w:numPr>
          <w:ilvl w:val="2"/>
          <w:numId w:val="78"/>
        </w:numPr>
        <w:rPr>
          <w:rFonts w:cstheme="minorHAnsi"/>
        </w:rPr>
      </w:pPr>
      <w:r w:rsidRPr="005B7FF6">
        <w:rPr>
          <w:rFonts w:cstheme="minorHAnsi"/>
        </w:rPr>
        <w:t xml:space="preserve">pay to the </w:t>
      </w:r>
      <w:r>
        <w:rPr>
          <w:rFonts w:cstheme="minorHAnsi"/>
        </w:rPr>
        <w:t>Buyer</w:t>
      </w:r>
      <w:r w:rsidRPr="005B7FF6">
        <w:rPr>
          <w:rFonts w:cstheme="minorHAnsi"/>
        </w:rPr>
        <w:t xml:space="preserve"> in cleared funds on account of the relevant Delay Payment (but subject </w:t>
      </w:r>
      <w:r w:rsidRPr="0053548D">
        <w:rPr>
          <w:rFonts w:cstheme="minorHAnsi"/>
        </w:rPr>
        <w:t>always to Paragraph </w:t>
      </w:r>
      <w:r w:rsidR="0053548D" w:rsidRPr="0053548D">
        <w:rPr>
          <w:rFonts w:cstheme="minorHAnsi"/>
        </w:rPr>
        <w:fldChar w:fldCharType="begin"/>
      </w:r>
      <w:r w:rsidR="0053548D" w:rsidRPr="0053548D">
        <w:rPr>
          <w:rFonts w:cstheme="minorHAnsi"/>
        </w:rPr>
        <w:instrText xml:space="preserve"> REF _Ref45827279 \r \h </w:instrText>
      </w:r>
      <w:r w:rsidR="0053548D">
        <w:rPr>
          <w:rFonts w:cstheme="minorHAnsi"/>
        </w:rPr>
        <w:instrText xml:space="preserve"> \* MERGEFORMAT </w:instrText>
      </w:r>
      <w:r w:rsidR="0053548D" w:rsidRPr="0053548D">
        <w:rPr>
          <w:rFonts w:cstheme="minorHAnsi"/>
        </w:rPr>
      </w:r>
      <w:r w:rsidR="0053548D" w:rsidRPr="0053548D">
        <w:rPr>
          <w:rFonts w:cstheme="minorHAnsi"/>
        </w:rPr>
        <w:fldChar w:fldCharType="separate"/>
      </w:r>
      <w:r w:rsidR="00934421">
        <w:rPr>
          <w:rFonts w:cstheme="minorHAnsi"/>
        </w:rPr>
        <w:t>1.3</w:t>
      </w:r>
      <w:r w:rsidR="0053548D" w:rsidRPr="0053548D">
        <w:rPr>
          <w:rFonts w:cstheme="minorHAnsi"/>
        </w:rPr>
        <w:fldChar w:fldCharType="end"/>
      </w:r>
      <w:r w:rsidRPr="0053548D">
        <w:rPr>
          <w:rFonts w:cstheme="minorHAnsi"/>
        </w:rPr>
        <w:t>) an amount equal to</w:t>
      </w:r>
      <w:bookmarkEnd w:id="380"/>
      <w:r w:rsidRPr="0053548D">
        <w:rPr>
          <w:rFonts w:cstheme="minorHAnsi"/>
        </w:rPr>
        <w:t xml:space="preserve"> 10 days of Delay Payments in accordance with paragraph </w:t>
      </w:r>
      <w:r w:rsidR="0053548D" w:rsidRPr="0053548D">
        <w:rPr>
          <w:rFonts w:cstheme="minorHAnsi"/>
        </w:rPr>
        <w:fldChar w:fldCharType="begin"/>
      </w:r>
      <w:r w:rsidR="0053548D" w:rsidRPr="0053548D">
        <w:rPr>
          <w:rFonts w:cstheme="minorHAnsi"/>
        </w:rPr>
        <w:instrText xml:space="preserve"> REF _Ref45827936 \r \h </w:instrText>
      </w:r>
      <w:r w:rsidR="0053548D">
        <w:rPr>
          <w:rFonts w:cstheme="minorHAnsi"/>
        </w:rPr>
        <w:instrText xml:space="preserve"> \* MERGEFORMAT </w:instrText>
      </w:r>
      <w:r w:rsidR="0053548D" w:rsidRPr="0053548D">
        <w:rPr>
          <w:rFonts w:cstheme="minorHAnsi"/>
        </w:rPr>
      </w:r>
      <w:r w:rsidR="0053548D" w:rsidRPr="0053548D">
        <w:rPr>
          <w:rFonts w:cstheme="minorHAnsi"/>
        </w:rPr>
        <w:fldChar w:fldCharType="separate"/>
      </w:r>
      <w:r w:rsidR="00934421">
        <w:rPr>
          <w:rFonts w:cstheme="minorHAnsi"/>
        </w:rPr>
        <w:t>1.4</w:t>
      </w:r>
      <w:r w:rsidR="0053548D" w:rsidRPr="0053548D">
        <w:rPr>
          <w:rFonts w:cstheme="minorHAnsi"/>
        </w:rPr>
        <w:fldChar w:fldCharType="end"/>
      </w:r>
      <w:r w:rsidRPr="0053548D">
        <w:rPr>
          <w:rFonts w:cstheme="minorHAnsi"/>
        </w:rPr>
        <w:t>, calculated</w:t>
      </w:r>
      <w:r w:rsidRPr="005B7FF6">
        <w:rPr>
          <w:rFonts w:cstheme="minorHAnsi"/>
        </w:rPr>
        <w:t xml:space="preserve"> at the applicable Delay Payment Rate; and</w:t>
      </w:r>
    </w:p>
    <w:p w14:paraId="30096BE6" w14:textId="77777777" w:rsidR="005B7FF6" w:rsidRPr="005B7FF6" w:rsidRDefault="005B7FF6" w:rsidP="00FF364D">
      <w:pPr>
        <w:pStyle w:val="SchedClauses"/>
        <w:numPr>
          <w:ilvl w:val="2"/>
          <w:numId w:val="78"/>
        </w:numPr>
        <w:rPr>
          <w:rFonts w:cstheme="minorHAnsi"/>
        </w:rPr>
      </w:pPr>
      <w:r w:rsidRPr="005B7FF6">
        <w:rPr>
          <w:rFonts w:cstheme="minorHAnsi"/>
        </w:rPr>
        <w:t xml:space="preserve">issue a credit note to the </w:t>
      </w:r>
      <w:r w:rsidR="00616FC5">
        <w:rPr>
          <w:rFonts w:cstheme="minorHAnsi"/>
        </w:rPr>
        <w:t xml:space="preserve">Buyer </w:t>
      </w:r>
      <w:r w:rsidRPr="005B7FF6">
        <w:rPr>
          <w:rFonts w:cstheme="minorHAnsi"/>
        </w:rPr>
        <w:t xml:space="preserve"> in respect of the relevant amount.</w:t>
      </w:r>
    </w:p>
    <w:p w14:paraId="747D2587" w14:textId="77777777" w:rsidR="005B7FF6" w:rsidRPr="00BA08AC" w:rsidRDefault="005B7FF6" w:rsidP="002A44C8">
      <w:pPr>
        <w:spacing w:after="240"/>
        <w:ind w:left="1418"/>
        <w:rPr>
          <w:rFonts w:eastAsia="Trebuchet MS" w:cs="Arial"/>
          <w:lang w:eastAsia="en-US"/>
        </w:rPr>
      </w:pPr>
      <w:r w:rsidRPr="00BA08AC">
        <w:rPr>
          <w:rFonts w:eastAsia="Trebuchet MS" w:cs="Arial"/>
          <w:lang w:eastAsia="en-US"/>
        </w:rPr>
        <w:t xml:space="preserve">Failure to make payment within </w:t>
      </w:r>
      <w:r w:rsidR="00616FC5">
        <w:rPr>
          <w:rFonts w:eastAsia="Trebuchet MS" w:cs="Arial"/>
          <w:lang w:eastAsia="en-US"/>
        </w:rPr>
        <w:t>ten (</w:t>
      </w:r>
      <w:r w:rsidRPr="00BA08AC">
        <w:rPr>
          <w:rFonts w:eastAsia="Trebuchet MS" w:cs="Arial"/>
          <w:lang w:eastAsia="en-US"/>
        </w:rPr>
        <w:t>10</w:t>
      </w:r>
      <w:r w:rsidR="00616FC5">
        <w:rPr>
          <w:rFonts w:eastAsia="Trebuchet MS" w:cs="Arial"/>
          <w:lang w:eastAsia="en-US"/>
        </w:rPr>
        <w:t>)</w:t>
      </w:r>
      <w:r w:rsidRPr="00BA08AC">
        <w:rPr>
          <w:rFonts w:eastAsia="Trebuchet MS" w:cs="Arial"/>
          <w:lang w:eastAsia="en-US"/>
        </w:rPr>
        <w:t> Working Days of the Supplier’s notice shall invalidate the notice.</w:t>
      </w:r>
    </w:p>
    <w:p w14:paraId="0015971F" w14:textId="77777777" w:rsidR="00067BCB" w:rsidRPr="00BA08AC" w:rsidRDefault="00067BCB" w:rsidP="00FF364D">
      <w:pPr>
        <w:pStyle w:val="SchedClauses"/>
        <w:numPr>
          <w:ilvl w:val="1"/>
          <w:numId w:val="78"/>
        </w:numPr>
        <w:rPr>
          <w:rFonts w:eastAsia="HGｺﾞｼｯｸM" w:cs="Arial"/>
          <w:bCs/>
          <w:lang w:eastAsia="en-US"/>
        </w:rPr>
      </w:pPr>
      <w:bookmarkStart w:id="381" w:name="_Ref45827279"/>
      <w:r w:rsidRPr="00BA08AC">
        <w:rPr>
          <w:rFonts w:eastAsia="HGｺﾞｼｯｸM" w:cs="Arial"/>
          <w:bCs/>
          <w:lang w:eastAsia="en-US"/>
        </w:rPr>
        <w:t xml:space="preserve">Any amounts paid to the </w:t>
      </w:r>
      <w:r>
        <w:rPr>
          <w:rFonts w:eastAsia="HGｺﾞｼｯｸM" w:cs="Arial"/>
          <w:bCs/>
          <w:lang w:eastAsia="en-US"/>
        </w:rPr>
        <w:t xml:space="preserve">Buyer </w:t>
      </w:r>
      <w:r w:rsidRPr="00BA08AC">
        <w:rPr>
          <w:rFonts w:eastAsia="HGｺﾞｼｯｸM" w:cs="Arial"/>
          <w:bCs/>
          <w:lang w:eastAsia="en-US"/>
        </w:rPr>
        <w:t>pursuant to Paragraph </w:t>
      </w:r>
      <w:r>
        <w:rPr>
          <w:rFonts w:eastAsia="HGｺﾞｼｯｸM" w:cs="Arial"/>
          <w:bCs/>
          <w:lang w:eastAsia="en-US"/>
        </w:rPr>
        <w:fldChar w:fldCharType="begin"/>
      </w:r>
      <w:r>
        <w:rPr>
          <w:rFonts w:eastAsia="HGｺﾞｼｯｸM" w:cs="Arial"/>
          <w:bCs/>
          <w:lang w:eastAsia="en-US"/>
        </w:rPr>
        <w:instrText xml:space="preserve"> REF _Ref45827970 \r \h </w:instrText>
      </w:r>
      <w:r>
        <w:rPr>
          <w:rFonts w:eastAsia="HGｺﾞｼｯｸM" w:cs="Arial"/>
          <w:bCs/>
          <w:lang w:eastAsia="en-US"/>
        </w:rPr>
      </w:r>
      <w:r>
        <w:rPr>
          <w:rFonts w:eastAsia="HGｺﾞｼｯｸM" w:cs="Arial"/>
          <w:bCs/>
          <w:lang w:eastAsia="en-US"/>
        </w:rPr>
        <w:fldChar w:fldCharType="separate"/>
      </w:r>
      <w:r w:rsidR="00934421">
        <w:rPr>
          <w:rFonts w:eastAsia="HGｺﾞｼｯｸM" w:cs="Arial"/>
          <w:bCs/>
          <w:lang w:eastAsia="en-US"/>
        </w:rPr>
        <w:t>1.2</w:t>
      </w:r>
      <w:r>
        <w:rPr>
          <w:rFonts w:eastAsia="HGｺﾞｼｯｸM" w:cs="Arial"/>
          <w:bCs/>
          <w:lang w:eastAsia="en-US"/>
        </w:rPr>
        <w:fldChar w:fldCharType="end"/>
      </w:r>
      <w:r>
        <w:rPr>
          <w:rFonts w:eastAsia="HGｺﾞｼｯｸM" w:cs="Arial"/>
          <w:bCs/>
          <w:lang w:eastAsia="en-US"/>
        </w:rPr>
        <w:t xml:space="preserve"> </w:t>
      </w:r>
      <w:r w:rsidRPr="00BA08AC">
        <w:rPr>
          <w:rFonts w:eastAsia="HGｺﾞｼｯｸM" w:cs="Arial"/>
          <w:bCs/>
          <w:lang w:eastAsia="en-US"/>
        </w:rPr>
        <w:t>shall not be refundable to the Supplier in any circumstances, including where a Delay as referred to in the Supplier's notice:</w:t>
      </w:r>
      <w:bookmarkEnd w:id="381"/>
    </w:p>
    <w:p w14:paraId="5753231A" w14:textId="77777777" w:rsidR="00067BCB" w:rsidRPr="00067BCB" w:rsidRDefault="00067BCB" w:rsidP="00FF364D">
      <w:pPr>
        <w:pStyle w:val="SchedClauses"/>
        <w:numPr>
          <w:ilvl w:val="2"/>
          <w:numId w:val="78"/>
        </w:numPr>
        <w:rPr>
          <w:rFonts w:cstheme="minorHAnsi"/>
        </w:rPr>
      </w:pPr>
      <w:r w:rsidRPr="00067BCB">
        <w:rPr>
          <w:rFonts w:cstheme="minorHAnsi"/>
        </w:rPr>
        <w:t>does not occur; or</w:t>
      </w:r>
    </w:p>
    <w:p w14:paraId="2B76880C" w14:textId="77777777" w:rsidR="00067BCB" w:rsidRPr="00067BCB" w:rsidRDefault="00067BCB" w:rsidP="00FF364D">
      <w:pPr>
        <w:pStyle w:val="SchedClauses"/>
        <w:numPr>
          <w:ilvl w:val="2"/>
          <w:numId w:val="78"/>
        </w:numPr>
        <w:rPr>
          <w:rFonts w:cstheme="minorHAnsi"/>
        </w:rPr>
      </w:pPr>
      <w:r w:rsidRPr="00067BCB">
        <w:rPr>
          <w:rFonts w:cstheme="minorHAnsi"/>
        </w:rPr>
        <w:t>does occur but continues for fewer days during the relevant Delay Deduction Period than the number of days referred to in Paragraph </w:t>
      </w:r>
      <w:r w:rsidR="0053548D" w:rsidRPr="002A44C8">
        <w:rPr>
          <w:rFonts w:cstheme="minorHAnsi"/>
        </w:rPr>
        <w:fldChar w:fldCharType="begin"/>
      </w:r>
      <w:r w:rsidR="0053548D" w:rsidRPr="002A44C8">
        <w:rPr>
          <w:rFonts w:cstheme="minorHAnsi"/>
        </w:rPr>
        <w:instrText xml:space="preserve"> REF _Ref45827970 \r \h </w:instrText>
      </w:r>
      <w:r w:rsidR="002A44C8">
        <w:rPr>
          <w:rFonts w:cstheme="minorHAnsi"/>
        </w:rPr>
        <w:instrText xml:space="preserve"> \* MERGEFORMAT </w:instrText>
      </w:r>
      <w:r w:rsidR="0053548D" w:rsidRPr="002A44C8">
        <w:rPr>
          <w:rFonts w:cstheme="minorHAnsi"/>
        </w:rPr>
      </w:r>
      <w:r w:rsidR="0053548D" w:rsidRPr="002A44C8">
        <w:rPr>
          <w:rFonts w:cstheme="minorHAnsi"/>
        </w:rPr>
        <w:fldChar w:fldCharType="separate"/>
      </w:r>
      <w:r w:rsidR="00934421">
        <w:rPr>
          <w:rFonts w:cstheme="minorHAnsi"/>
        </w:rPr>
        <w:t>1.2</w:t>
      </w:r>
      <w:r w:rsidR="0053548D" w:rsidRPr="002A44C8">
        <w:rPr>
          <w:rFonts w:cstheme="minorHAnsi"/>
        </w:rPr>
        <w:fldChar w:fldCharType="end"/>
      </w:r>
      <w:r w:rsidRPr="00067BCB">
        <w:rPr>
          <w:rFonts w:cstheme="minorHAnsi"/>
        </w:rPr>
        <w:t>.</w:t>
      </w:r>
    </w:p>
    <w:p w14:paraId="7D4DEF2D" w14:textId="77777777" w:rsidR="0053548D" w:rsidRPr="00BA08AC" w:rsidRDefault="0053548D" w:rsidP="00FF364D">
      <w:pPr>
        <w:pStyle w:val="SchedClauses"/>
        <w:numPr>
          <w:ilvl w:val="1"/>
          <w:numId w:val="78"/>
        </w:numPr>
        <w:rPr>
          <w:rFonts w:eastAsia="HGｺﾞｼｯｸM" w:cs="Arial"/>
          <w:bCs/>
          <w:lang w:eastAsia="en-US"/>
        </w:rPr>
      </w:pPr>
      <w:bookmarkStart w:id="382" w:name="_Ref45827936"/>
      <w:r w:rsidRPr="00BA08AC">
        <w:rPr>
          <w:rFonts w:eastAsia="HGｺﾞｼｯｸM" w:cs="Arial"/>
          <w:bCs/>
          <w:lang w:eastAsia="en-US"/>
        </w:rPr>
        <w:t xml:space="preserve">The Parties agree that Delay Payments calculated in accordance with the applicable Delay Payment Rates are in each case a genuine pre-estimate of the Losses which the </w:t>
      </w:r>
      <w:r>
        <w:rPr>
          <w:rFonts w:eastAsia="HGｺﾞｼｯｸM" w:cs="Arial"/>
          <w:bCs/>
          <w:lang w:eastAsia="en-US"/>
        </w:rPr>
        <w:t xml:space="preserve">Buyer </w:t>
      </w:r>
      <w:r w:rsidRPr="00BA08AC">
        <w:rPr>
          <w:rFonts w:eastAsia="HGｺﾞｼｯｸM" w:cs="Arial"/>
          <w:bCs/>
          <w:lang w:eastAsia="en-US"/>
        </w:rPr>
        <w:t xml:space="preserve">will incur as a result of any failure by the </w:t>
      </w:r>
      <w:r w:rsidRPr="009369C6">
        <w:rPr>
          <w:rFonts w:eastAsia="HGｺﾞｼｯｸM" w:cs="Arial"/>
          <w:bCs/>
          <w:lang w:eastAsia="en-US"/>
        </w:rPr>
        <w:t>Supplier to Achieve</w:t>
      </w:r>
      <w:r w:rsidRPr="00BA08AC">
        <w:rPr>
          <w:rFonts w:eastAsia="HGｺﾞｼｯｸM" w:cs="Arial"/>
          <w:bCs/>
          <w:lang w:eastAsia="en-US"/>
        </w:rPr>
        <w:t xml:space="preserve"> the relevant Milestone by the Milestone Date. Delay Payment Rates are stated exclusive of VAT.</w:t>
      </w:r>
      <w:bookmarkEnd w:id="382"/>
    </w:p>
    <w:p w14:paraId="31DD81BE" w14:textId="77777777" w:rsidR="00D1282B" w:rsidRPr="00BA08AC" w:rsidRDefault="00D1282B" w:rsidP="00FF364D">
      <w:pPr>
        <w:pStyle w:val="SchedClauses"/>
        <w:numPr>
          <w:ilvl w:val="1"/>
          <w:numId w:val="78"/>
        </w:numPr>
        <w:rPr>
          <w:rFonts w:eastAsia="HGｺﾞｼｯｸM" w:cs="Arial"/>
          <w:bCs/>
          <w:lang w:eastAsia="en-US"/>
        </w:rPr>
      </w:pPr>
      <w:r w:rsidRPr="00BA08AC">
        <w:rPr>
          <w:rFonts w:eastAsia="HGｺﾞｼｯｸM" w:cs="Arial"/>
          <w:bCs/>
          <w:lang w:eastAsia="en-US"/>
        </w:rPr>
        <w:t>The Delay Payment in respect of a Milestone (net of any payment made in respect of that Milestone pursuant to Paragraph </w:t>
      </w:r>
      <w:r w:rsidRPr="002A44C8">
        <w:rPr>
          <w:rFonts w:eastAsia="HGｺﾞｼｯｸM" w:cs="Arial"/>
          <w:bCs/>
          <w:lang w:eastAsia="en-US"/>
        </w:rPr>
        <w:fldChar w:fldCharType="begin"/>
      </w:r>
      <w:r w:rsidRPr="002A44C8">
        <w:rPr>
          <w:rFonts w:eastAsia="HGｺﾞｼｯｸM" w:cs="Arial"/>
          <w:bCs/>
          <w:lang w:eastAsia="en-US"/>
        </w:rPr>
        <w:instrText xml:space="preserve"> REF _Ref45827279 \r \h  \* MERGEFORMAT </w:instrText>
      </w:r>
      <w:r w:rsidRPr="002A44C8">
        <w:rPr>
          <w:rFonts w:eastAsia="HGｺﾞｼｯｸM" w:cs="Arial"/>
          <w:bCs/>
          <w:lang w:eastAsia="en-US"/>
        </w:rPr>
      </w:r>
      <w:r w:rsidRPr="002A44C8">
        <w:rPr>
          <w:rFonts w:eastAsia="HGｺﾞｼｯｸM" w:cs="Arial"/>
          <w:bCs/>
          <w:lang w:eastAsia="en-US"/>
        </w:rPr>
        <w:fldChar w:fldCharType="separate"/>
      </w:r>
      <w:r w:rsidR="00934421">
        <w:rPr>
          <w:rFonts w:eastAsia="HGｺﾞｼｯｸM" w:cs="Arial"/>
          <w:bCs/>
          <w:lang w:eastAsia="en-US"/>
        </w:rPr>
        <w:t>1.3</w:t>
      </w:r>
      <w:r w:rsidRPr="002A44C8">
        <w:rPr>
          <w:rFonts w:eastAsia="HGｺﾞｼｯｸM" w:cs="Arial"/>
          <w:bCs/>
          <w:lang w:eastAsia="en-US"/>
        </w:rPr>
        <w:fldChar w:fldCharType="end"/>
      </w:r>
      <w:r w:rsidRPr="00BA08AC">
        <w:rPr>
          <w:rFonts w:eastAsia="HGｺﾞｼｯｸM" w:cs="Arial"/>
          <w:bCs/>
          <w:lang w:eastAsia="en-US"/>
        </w:rPr>
        <w:t xml:space="preserve">) shall be shown as a deduction from the amount due from the </w:t>
      </w:r>
      <w:r>
        <w:rPr>
          <w:rFonts w:eastAsia="HGｺﾞｼｯｸM" w:cs="Arial"/>
          <w:bCs/>
          <w:lang w:eastAsia="en-US"/>
        </w:rPr>
        <w:t xml:space="preserve">Buyer </w:t>
      </w:r>
      <w:r w:rsidRPr="00BA08AC">
        <w:rPr>
          <w:rFonts w:eastAsia="HGｺﾞｼｯｸM" w:cs="Arial"/>
          <w:bCs/>
          <w:lang w:eastAsia="en-US"/>
        </w:rPr>
        <w:t xml:space="preserve">to the Supplier in the next invoice due to be issued by the </w:t>
      </w:r>
      <w:r w:rsidRPr="00BA08AC">
        <w:rPr>
          <w:rFonts w:eastAsia="HGｺﾞｼｯｸM" w:cs="Arial"/>
          <w:bCs/>
          <w:lang w:eastAsia="en-US"/>
        </w:rPr>
        <w:lastRenderedPageBreak/>
        <w:t xml:space="preserve">Supplier after the date on which the relevant Milestone is Achieved or the expiry of the Delay Deduction Period (as the case may be). If the relevant Milestone is not Achieved by the expiry of the Delay Deduction Period and no invoice is due to be issued by the Supplier within </w:t>
      </w:r>
      <w:r>
        <w:rPr>
          <w:rFonts w:eastAsia="HGｺﾞｼｯｸM" w:cs="Arial"/>
          <w:bCs/>
          <w:lang w:eastAsia="en-US"/>
        </w:rPr>
        <w:t>ten (</w:t>
      </w:r>
      <w:r w:rsidRPr="00BA08AC">
        <w:rPr>
          <w:rFonts w:eastAsia="HGｺﾞｼｯｸM" w:cs="Arial"/>
          <w:bCs/>
          <w:lang w:eastAsia="en-US"/>
        </w:rPr>
        <w:t>10</w:t>
      </w:r>
      <w:r>
        <w:rPr>
          <w:rFonts w:eastAsia="HGｺﾞｼｯｸM" w:cs="Arial"/>
          <w:bCs/>
          <w:lang w:eastAsia="en-US"/>
        </w:rPr>
        <w:t>)</w:t>
      </w:r>
      <w:r w:rsidRPr="00BA08AC">
        <w:rPr>
          <w:rFonts w:eastAsia="HGｺﾞｼｯｸM" w:cs="Arial"/>
          <w:bCs/>
          <w:lang w:eastAsia="en-US"/>
        </w:rPr>
        <w:t xml:space="preserve"> Working Days of expiry of the Delay Deduction Period, then the Supplier shall within </w:t>
      </w:r>
      <w:r>
        <w:rPr>
          <w:rFonts w:eastAsia="HGｺﾞｼｯｸM" w:cs="Arial"/>
          <w:bCs/>
          <w:lang w:eastAsia="en-US"/>
        </w:rPr>
        <w:t>ten (</w:t>
      </w:r>
      <w:r w:rsidRPr="00BA08AC">
        <w:rPr>
          <w:rFonts w:eastAsia="HGｺﾞｼｯｸM" w:cs="Arial"/>
          <w:bCs/>
          <w:lang w:eastAsia="en-US"/>
        </w:rPr>
        <w:t>10</w:t>
      </w:r>
      <w:r>
        <w:rPr>
          <w:rFonts w:eastAsia="HGｺﾞｼｯｸM" w:cs="Arial"/>
          <w:bCs/>
          <w:lang w:eastAsia="en-US"/>
        </w:rPr>
        <w:t>)</w:t>
      </w:r>
      <w:r w:rsidRPr="00BA08AC">
        <w:rPr>
          <w:rFonts w:eastAsia="HGｺﾞｼｯｸM" w:cs="Arial"/>
          <w:bCs/>
          <w:lang w:eastAsia="en-US"/>
        </w:rPr>
        <w:t> Working Days of expiry of the Delay Deduction Period:</w:t>
      </w:r>
    </w:p>
    <w:p w14:paraId="19C71B2F" w14:textId="77777777" w:rsidR="00D1282B" w:rsidRPr="00D1282B" w:rsidRDefault="00D1282B" w:rsidP="00FF364D">
      <w:pPr>
        <w:pStyle w:val="SchedClauses"/>
        <w:numPr>
          <w:ilvl w:val="2"/>
          <w:numId w:val="78"/>
        </w:numPr>
        <w:rPr>
          <w:rFonts w:cstheme="minorHAnsi"/>
        </w:rPr>
      </w:pPr>
      <w:r w:rsidRPr="00D1282B">
        <w:rPr>
          <w:rFonts w:cstheme="minorHAnsi"/>
        </w:rPr>
        <w:t xml:space="preserve">issue a credit note to the </w:t>
      </w:r>
      <w:r>
        <w:rPr>
          <w:rFonts w:cstheme="minorHAnsi"/>
        </w:rPr>
        <w:t xml:space="preserve">Buyer </w:t>
      </w:r>
      <w:r w:rsidRPr="00D1282B">
        <w:rPr>
          <w:rFonts w:cstheme="minorHAnsi"/>
        </w:rPr>
        <w:t>in respect of the total amount of the Delay Payment in respect of the Milestone (net of any payment made in respect of the Milestone pursuant to Paragraph </w:t>
      </w:r>
      <w:r w:rsidRPr="002A44C8">
        <w:rPr>
          <w:rFonts w:cstheme="minorHAnsi"/>
        </w:rPr>
        <w:fldChar w:fldCharType="begin"/>
      </w:r>
      <w:r w:rsidRPr="002A44C8">
        <w:rPr>
          <w:rFonts w:cstheme="minorHAnsi"/>
        </w:rPr>
        <w:instrText xml:space="preserve"> REF _Ref45827970 \r \h </w:instrText>
      </w:r>
      <w:r w:rsidR="002A44C8">
        <w:rPr>
          <w:rFonts w:cstheme="minorHAnsi"/>
        </w:rPr>
        <w:instrText xml:space="preserve"> \* MERGEFORMAT </w:instrText>
      </w:r>
      <w:r w:rsidRPr="002A44C8">
        <w:rPr>
          <w:rFonts w:cstheme="minorHAnsi"/>
        </w:rPr>
      </w:r>
      <w:r w:rsidRPr="002A44C8">
        <w:rPr>
          <w:rFonts w:cstheme="minorHAnsi"/>
        </w:rPr>
        <w:fldChar w:fldCharType="separate"/>
      </w:r>
      <w:r w:rsidR="00934421">
        <w:rPr>
          <w:rFonts w:cstheme="minorHAnsi"/>
        </w:rPr>
        <w:t>1.2</w:t>
      </w:r>
      <w:r w:rsidRPr="002A44C8">
        <w:rPr>
          <w:rFonts w:cstheme="minorHAnsi"/>
        </w:rPr>
        <w:fldChar w:fldCharType="end"/>
      </w:r>
      <w:r w:rsidRPr="00D1282B">
        <w:rPr>
          <w:rFonts w:cstheme="minorHAnsi"/>
        </w:rPr>
        <w:t>); and</w:t>
      </w:r>
    </w:p>
    <w:p w14:paraId="066AA6A8" w14:textId="77777777" w:rsidR="00920570" w:rsidRPr="001850A3" w:rsidRDefault="00D1282B" w:rsidP="00FF364D">
      <w:pPr>
        <w:pStyle w:val="SchedClauses"/>
        <w:numPr>
          <w:ilvl w:val="2"/>
          <w:numId w:val="78"/>
        </w:numPr>
        <w:rPr>
          <w:rFonts w:cstheme="minorHAnsi"/>
        </w:rPr>
      </w:pPr>
      <w:r w:rsidRPr="00D1282B">
        <w:rPr>
          <w:rFonts w:cstheme="minorHAnsi"/>
        </w:rPr>
        <w:t xml:space="preserve">pay to the </w:t>
      </w:r>
      <w:r>
        <w:rPr>
          <w:rFonts w:cstheme="minorHAnsi"/>
        </w:rPr>
        <w:t xml:space="preserve">Buyer </w:t>
      </w:r>
      <w:r w:rsidRPr="00D1282B">
        <w:rPr>
          <w:rFonts w:cstheme="minorHAnsi"/>
        </w:rPr>
        <w:t>as a debt a sum equal to the total amount of the Delay Payment in respect of the Milestone together with interest on such amount at the applicable rate under the Late Payment of Commercial Debts (Interest) Act 1998, accruing on a daily basis from (and including) the due date up to (but excluding) the date of actual payment, whether before or after judgment.</w:t>
      </w:r>
    </w:p>
    <w:p w14:paraId="44882092" w14:textId="77777777" w:rsidR="001850A3" w:rsidRPr="00771F4C" w:rsidRDefault="001850A3" w:rsidP="00FF364D">
      <w:pPr>
        <w:pStyle w:val="SchedClauses"/>
        <w:numPr>
          <w:ilvl w:val="0"/>
          <w:numId w:val="78"/>
        </w:numPr>
        <w:rPr>
          <w:b/>
          <w:noProof/>
        </w:rPr>
      </w:pPr>
      <w:r w:rsidRPr="00771F4C">
        <w:rPr>
          <w:b/>
          <w:noProof/>
        </w:rPr>
        <w:t>CHANGES TO CHARGES</w:t>
      </w:r>
    </w:p>
    <w:p w14:paraId="35565AF4" w14:textId="77777777" w:rsidR="001850A3" w:rsidRPr="00BA08AC" w:rsidRDefault="001850A3" w:rsidP="00FF364D">
      <w:pPr>
        <w:pStyle w:val="SchedClauses"/>
        <w:numPr>
          <w:ilvl w:val="1"/>
          <w:numId w:val="78"/>
        </w:numPr>
        <w:rPr>
          <w:rFonts w:eastAsia="HGｺﾞｼｯｸM" w:cs="Arial"/>
          <w:bCs/>
          <w:lang w:eastAsia="en-US"/>
        </w:rPr>
      </w:pPr>
      <w:r w:rsidRPr="00BA08AC">
        <w:rPr>
          <w:rFonts w:eastAsia="HGｺﾞｼｯｸM" w:cs="Arial"/>
          <w:bCs/>
          <w:lang w:eastAsia="en-US"/>
        </w:rPr>
        <w:t xml:space="preserve">Any Changes to the Charges shall be developed and agreed by the Parties in accordance with </w:t>
      </w:r>
      <w:r w:rsidRPr="001850A3">
        <w:rPr>
          <w:rFonts w:eastAsia="HGｺﾞｼｯｸM" w:cs="Arial"/>
          <w:bCs/>
          <w:lang w:eastAsia="en-US"/>
        </w:rPr>
        <w:t>Schedule </w:t>
      </w:r>
      <w:r w:rsidR="009C0692">
        <w:rPr>
          <w:rFonts w:eastAsia="HGｺﾞｼｯｸM" w:cs="Arial"/>
          <w:bCs/>
          <w:lang w:eastAsia="en-US"/>
        </w:rPr>
        <w:t>5</w:t>
      </w:r>
      <w:r w:rsidRPr="001850A3">
        <w:rPr>
          <w:rFonts w:eastAsia="HGｺﾞｼｯｸM" w:cs="Arial"/>
          <w:bCs/>
          <w:lang w:eastAsia="en-US"/>
        </w:rPr>
        <w:t> (Change Control Procedure).</w:t>
      </w:r>
    </w:p>
    <w:p w14:paraId="4CEC1B48" w14:textId="77777777" w:rsidR="001850A3" w:rsidRDefault="001850A3" w:rsidP="00FF364D">
      <w:pPr>
        <w:pStyle w:val="SchedClauses"/>
        <w:numPr>
          <w:ilvl w:val="1"/>
          <w:numId w:val="78"/>
        </w:numPr>
        <w:rPr>
          <w:rFonts w:eastAsia="HGｺﾞｼｯｸM" w:cs="Arial"/>
          <w:bCs/>
          <w:lang w:eastAsia="en-US"/>
        </w:rPr>
      </w:pPr>
      <w:bookmarkStart w:id="383" w:name="_DV_M170"/>
      <w:bookmarkEnd w:id="383"/>
      <w:r w:rsidRPr="00BA08AC">
        <w:rPr>
          <w:rFonts w:eastAsia="HGｺﾞｼｯｸM" w:cs="Arial"/>
          <w:bCs/>
          <w:lang w:eastAsia="en-US"/>
        </w:rPr>
        <w:t xml:space="preserve">The </w:t>
      </w:r>
      <w:r w:rsidR="009C0692">
        <w:rPr>
          <w:rFonts w:eastAsia="HGｺﾞｼｯｸM" w:cs="Arial"/>
          <w:bCs/>
          <w:lang w:eastAsia="en-US"/>
        </w:rPr>
        <w:t>Buyer</w:t>
      </w:r>
      <w:r w:rsidRPr="00BA08AC">
        <w:rPr>
          <w:rFonts w:eastAsia="HGｺﾞｼｯｸM" w:cs="Arial"/>
          <w:bCs/>
          <w:lang w:eastAsia="en-US"/>
        </w:rPr>
        <w:t xml:space="preserve"> may request that any Impact Assessment </w:t>
      </w:r>
      <w:r w:rsidR="009C0692">
        <w:rPr>
          <w:rFonts w:eastAsia="HGｺﾞｼｯｸM" w:cs="Arial"/>
          <w:bCs/>
          <w:lang w:eastAsia="en-US"/>
        </w:rPr>
        <w:t>(as defined in Schedule 5 (Change Control Procedure)</w:t>
      </w:r>
      <w:r w:rsidR="001B7FFB">
        <w:rPr>
          <w:rFonts w:eastAsia="HGｺﾞｼｯｸM" w:cs="Arial"/>
          <w:bCs/>
          <w:lang w:eastAsia="en-US"/>
        </w:rPr>
        <w:t>)</w:t>
      </w:r>
      <w:r w:rsidR="009C0692">
        <w:rPr>
          <w:rFonts w:eastAsia="HGｺﾞｼｯｸM" w:cs="Arial"/>
          <w:bCs/>
          <w:lang w:eastAsia="en-US"/>
        </w:rPr>
        <w:t xml:space="preserve"> </w:t>
      </w:r>
      <w:r w:rsidRPr="00BA08AC">
        <w:rPr>
          <w:rFonts w:eastAsia="HGｺﾞｼｯｸM" w:cs="Arial"/>
          <w:bCs/>
          <w:lang w:eastAsia="en-US"/>
        </w:rPr>
        <w:t>presents Charges without Indexation for the purposes of comparison.</w:t>
      </w:r>
    </w:p>
    <w:p w14:paraId="18DF6E6D" w14:textId="77777777" w:rsidR="00855353" w:rsidRPr="00771F4C" w:rsidRDefault="00855353" w:rsidP="00FF364D">
      <w:pPr>
        <w:pStyle w:val="SchedClauses"/>
        <w:numPr>
          <w:ilvl w:val="0"/>
          <w:numId w:val="78"/>
        </w:numPr>
        <w:rPr>
          <w:b/>
          <w:noProof/>
        </w:rPr>
      </w:pPr>
      <w:bookmarkStart w:id="384" w:name="_Ref45826768"/>
      <w:r w:rsidRPr="00771F4C">
        <w:rPr>
          <w:b/>
          <w:noProof/>
        </w:rPr>
        <w:t>INDEXATION</w:t>
      </w:r>
      <w:bookmarkEnd w:id="384"/>
    </w:p>
    <w:p w14:paraId="4E9C1A32" w14:textId="7528A1EB" w:rsidR="00855353" w:rsidRPr="00BA08AC" w:rsidRDefault="00855353" w:rsidP="00FF364D">
      <w:pPr>
        <w:pStyle w:val="SchedClauses"/>
        <w:numPr>
          <w:ilvl w:val="1"/>
          <w:numId w:val="78"/>
        </w:numPr>
        <w:rPr>
          <w:rFonts w:eastAsia="HGｺﾞｼｯｸM" w:cs="Arial"/>
          <w:bCs/>
          <w:lang w:eastAsia="en-US"/>
        </w:rPr>
      </w:pPr>
      <w:r w:rsidRPr="00BA08AC">
        <w:rPr>
          <w:rFonts w:eastAsia="HGｺﾞｼｯｸM" w:cs="Arial"/>
          <w:bCs/>
          <w:lang w:eastAsia="en-US"/>
        </w:rPr>
        <w:t xml:space="preserve">Any amounts or sums in this </w:t>
      </w:r>
      <w:r w:rsidR="00210D44">
        <w:rPr>
          <w:rFonts w:eastAsia="HGｺﾞｼｯｸM" w:cs="Arial"/>
          <w:bCs/>
          <w:lang w:eastAsia="en-US"/>
        </w:rPr>
        <w:t xml:space="preserve">Contract </w:t>
      </w:r>
      <w:r w:rsidRPr="00BA08AC">
        <w:rPr>
          <w:rFonts w:eastAsia="HGｺﾞｼｯｸM" w:cs="Arial"/>
          <w:bCs/>
          <w:lang w:eastAsia="en-US"/>
        </w:rPr>
        <w:t>which are expressed to be “subject to Indexation” shall be adjusted in accordance with the provisions of this Paragraph </w:t>
      </w:r>
      <w:r>
        <w:rPr>
          <w:rFonts w:eastAsia="HGｺﾞｼｯｸM" w:cs="Arial"/>
          <w:bCs/>
          <w:lang w:eastAsia="en-US"/>
        </w:rPr>
        <w:fldChar w:fldCharType="begin"/>
      </w:r>
      <w:r>
        <w:rPr>
          <w:rFonts w:eastAsia="HGｺﾞｼｯｸM" w:cs="Arial"/>
          <w:bCs/>
          <w:lang w:eastAsia="en-US"/>
        </w:rPr>
        <w:instrText xml:space="preserve"> REF _Ref45826768 \r \h  \* MERGEFORMAT </w:instrText>
      </w:r>
      <w:r>
        <w:rPr>
          <w:rFonts w:eastAsia="HGｺﾞｼｯｸM" w:cs="Arial"/>
          <w:bCs/>
          <w:lang w:eastAsia="en-US"/>
        </w:rPr>
      </w:r>
      <w:r>
        <w:rPr>
          <w:rFonts w:eastAsia="HGｺﾞｼｯｸM" w:cs="Arial"/>
          <w:bCs/>
          <w:lang w:eastAsia="en-US"/>
        </w:rPr>
        <w:fldChar w:fldCharType="separate"/>
      </w:r>
      <w:r w:rsidR="00934421">
        <w:rPr>
          <w:rFonts w:eastAsia="HGｺﾞｼｯｸM" w:cs="Arial"/>
          <w:bCs/>
          <w:lang w:eastAsia="en-US"/>
        </w:rPr>
        <w:t>3</w:t>
      </w:r>
      <w:r>
        <w:rPr>
          <w:rFonts w:eastAsia="HGｺﾞｼｯｸM" w:cs="Arial"/>
          <w:bCs/>
          <w:lang w:eastAsia="en-US"/>
        </w:rPr>
        <w:fldChar w:fldCharType="end"/>
      </w:r>
      <w:r w:rsidRPr="00BA08AC">
        <w:rPr>
          <w:rFonts w:eastAsia="HGｺﾞｼｯｸM" w:cs="Arial"/>
          <w:bCs/>
          <w:lang w:eastAsia="en-US"/>
        </w:rPr>
        <w:t xml:space="preserve"> to reflect the effects of inflation. For the avoidance of doubt, Milestone Payment amounts shall not be subject to Indexation.</w:t>
      </w:r>
    </w:p>
    <w:p w14:paraId="575F9636" w14:textId="3654B90C" w:rsidR="00855353" w:rsidRPr="00BA08AC" w:rsidRDefault="00855353" w:rsidP="00FF364D">
      <w:pPr>
        <w:pStyle w:val="SchedClauses"/>
        <w:numPr>
          <w:ilvl w:val="1"/>
          <w:numId w:val="78"/>
        </w:numPr>
        <w:rPr>
          <w:rFonts w:eastAsia="HGｺﾞｼｯｸM" w:cs="Arial"/>
          <w:bCs/>
          <w:lang w:eastAsia="en-US"/>
        </w:rPr>
      </w:pPr>
      <w:r w:rsidRPr="00BA08AC">
        <w:rPr>
          <w:rFonts w:eastAsia="HGｺﾞｼｯｸM" w:cs="Arial"/>
          <w:bCs/>
          <w:lang w:eastAsia="en-US"/>
        </w:rPr>
        <w:t>Where Indexation applies, the relevant adjustment shall be:</w:t>
      </w:r>
    </w:p>
    <w:p w14:paraId="09127860" w14:textId="56D4B454" w:rsidR="00855353" w:rsidRPr="00714311" w:rsidRDefault="00855353" w:rsidP="00FF364D">
      <w:pPr>
        <w:pStyle w:val="SchedClauses"/>
        <w:numPr>
          <w:ilvl w:val="2"/>
          <w:numId w:val="78"/>
        </w:numPr>
        <w:rPr>
          <w:rFonts w:cstheme="minorHAnsi"/>
        </w:rPr>
      </w:pPr>
      <w:r w:rsidRPr="00714311">
        <w:rPr>
          <w:rFonts w:cstheme="minorHAnsi"/>
        </w:rPr>
        <w:t>applied on the first day of</w:t>
      </w:r>
      <w:r w:rsidR="0069751F" w:rsidRPr="0069751F">
        <w:t xml:space="preserve"> </w:t>
      </w:r>
      <w:r w:rsidR="0069751F" w:rsidRPr="0069751F">
        <w:rPr>
          <w:rFonts w:cstheme="minorHAnsi"/>
        </w:rPr>
        <w:t>any Extension Period</w:t>
      </w:r>
      <w:r w:rsidRPr="00714311">
        <w:rPr>
          <w:rFonts w:cstheme="minorHAnsi"/>
        </w:rPr>
        <w:t xml:space="preserve"> (such date </w:t>
      </w:r>
      <w:r w:rsidR="00081A37">
        <w:rPr>
          <w:rFonts w:cstheme="minorHAnsi"/>
        </w:rPr>
        <w:t xml:space="preserve">being </w:t>
      </w:r>
      <w:r w:rsidRPr="00714311">
        <w:rPr>
          <w:rFonts w:cstheme="minorHAnsi"/>
        </w:rPr>
        <w:t>an “adjustment date”); and</w:t>
      </w:r>
    </w:p>
    <w:p w14:paraId="24A0BDCA" w14:textId="77777777" w:rsidR="00081A37" w:rsidRDefault="00855353" w:rsidP="00FF364D">
      <w:pPr>
        <w:pStyle w:val="SchedClauses"/>
        <w:numPr>
          <w:ilvl w:val="2"/>
          <w:numId w:val="78"/>
        </w:numPr>
        <w:rPr>
          <w:rFonts w:cstheme="minorHAnsi"/>
        </w:rPr>
      </w:pPr>
      <w:bookmarkStart w:id="385" w:name="_DV_M168"/>
      <w:bookmarkStart w:id="386" w:name="_DV_M169"/>
      <w:bookmarkStart w:id="387" w:name="_Ref67231532"/>
      <w:bookmarkEnd w:id="385"/>
      <w:bookmarkEnd w:id="386"/>
      <w:r w:rsidRPr="00714311">
        <w:rPr>
          <w:rFonts w:cstheme="minorHAnsi"/>
        </w:rPr>
        <w:t>determined by multiplying the relevant amount or sum by</w:t>
      </w:r>
      <w:r w:rsidR="00081A37">
        <w:rPr>
          <w:rFonts w:cstheme="minorHAnsi"/>
        </w:rPr>
        <w:t xml:space="preserve"> the lower of:</w:t>
      </w:r>
    </w:p>
    <w:p w14:paraId="459DA9BA" w14:textId="7B9DB4B4" w:rsidR="00081A37" w:rsidRDefault="00855353" w:rsidP="00081A37">
      <w:pPr>
        <w:pStyle w:val="SchedClauses"/>
        <w:numPr>
          <w:ilvl w:val="3"/>
          <w:numId w:val="78"/>
        </w:numPr>
        <w:rPr>
          <w:rFonts w:cstheme="minorHAnsi"/>
        </w:rPr>
      </w:pPr>
      <w:r w:rsidRPr="00714311">
        <w:rPr>
          <w:rFonts w:cstheme="minorHAnsi"/>
        </w:rPr>
        <w:t xml:space="preserve">the percentage increase or changes in the </w:t>
      </w:r>
      <w:r w:rsidR="00B14754">
        <w:rPr>
          <w:rFonts w:cstheme="minorHAnsi"/>
        </w:rPr>
        <w:t>Consumer</w:t>
      </w:r>
      <w:r w:rsidR="0069751F">
        <w:rPr>
          <w:rFonts w:cstheme="minorHAnsi"/>
        </w:rPr>
        <w:t xml:space="preserve"> </w:t>
      </w:r>
      <w:r w:rsidRPr="00714311">
        <w:rPr>
          <w:rFonts w:cstheme="minorHAnsi"/>
        </w:rPr>
        <w:t>Price Index published for the 12 months ended on the 31 January immediately preceding the relevant adjustment date</w:t>
      </w:r>
      <w:r w:rsidR="00081A37">
        <w:rPr>
          <w:rFonts w:cstheme="minorHAnsi"/>
        </w:rPr>
        <w:t>; or</w:t>
      </w:r>
    </w:p>
    <w:p w14:paraId="4C851904" w14:textId="77777777" w:rsidR="00855353" w:rsidRPr="00714311" w:rsidRDefault="00081A37" w:rsidP="00081A37">
      <w:pPr>
        <w:pStyle w:val="SchedClauses"/>
        <w:numPr>
          <w:ilvl w:val="3"/>
          <w:numId w:val="78"/>
        </w:numPr>
        <w:rPr>
          <w:rFonts w:cstheme="minorHAnsi"/>
        </w:rPr>
      </w:pPr>
      <w:r>
        <w:rPr>
          <w:rFonts w:cstheme="minorHAnsi"/>
        </w:rPr>
        <w:t>five per cent (5%)</w:t>
      </w:r>
      <w:r w:rsidR="00855353" w:rsidRPr="00714311">
        <w:rPr>
          <w:rFonts w:cstheme="minorHAnsi"/>
        </w:rPr>
        <w:t>.</w:t>
      </w:r>
    </w:p>
    <w:p w14:paraId="291D7D21" w14:textId="77777777" w:rsidR="00855353" w:rsidRDefault="00855353" w:rsidP="00FF364D">
      <w:pPr>
        <w:pStyle w:val="SchedClauses"/>
        <w:numPr>
          <w:ilvl w:val="1"/>
          <w:numId w:val="78"/>
        </w:numPr>
        <w:rPr>
          <w:rFonts w:eastAsia="HGｺﾞｼｯｸM" w:cs="Arial"/>
          <w:bCs/>
          <w:lang w:eastAsia="en-US"/>
        </w:rPr>
      </w:pPr>
      <w:bookmarkStart w:id="388" w:name="_DV_M171"/>
      <w:bookmarkStart w:id="389" w:name="_DV_M172"/>
      <w:bookmarkEnd w:id="387"/>
      <w:bookmarkEnd w:id="388"/>
      <w:bookmarkEnd w:id="389"/>
      <w:r w:rsidRPr="00BA08AC">
        <w:rPr>
          <w:rFonts w:eastAsia="HGｺﾞｼｯｸM" w:cs="Arial"/>
          <w:bCs/>
          <w:lang w:eastAsia="en-US"/>
        </w:rPr>
        <w:t>Except as set out in</w:t>
      </w:r>
      <w:r>
        <w:rPr>
          <w:rFonts w:eastAsia="HGｺﾞｼｯｸM" w:cs="Arial"/>
          <w:bCs/>
          <w:lang w:eastAsia="en-US"/>
        </w:rPr>
        <w:t xml:space="preserve"> this Paragraph</w:t>
      </w:r>
      <w:r w:rsidRPr="00BA08AC">
        <w:rPr>
          <w:rFonts w:eastAsia="HGｺﾞｼｯｸM" w:cs="Arial"/>
          <w:bCs/>
          <w:lang w:eastAsia="en-US"/>
        </w:rPr>
        <w:t> </w:t>
      </w:r>
      <w:r>
        <w:rPr>
          <w:rFonts w:eastAsia="HGｺﾞｼｯｸM" w:cs="Arial"/>
          <w:bCs/>
          <w:lang w:eastAsia="en-US"/>
        </w:rPr>
        <w:fldChar w:fldCharType="begin"/>
      </w:r>
      <w:r>
        <w:rPr>
          <w:rFonts w:eastAsia="HGｺﾞｼｯｸM" w:cs="Arial"/>
          <w:bCs/>
          <w:lang w:eastAsia="en-US"/>
        </w:rPr>
        <w:instrText xml:space="preserve"> REF _Ref45826768 \r \h  \* MERGEFORMAT </w:instrText>
      </w:r>
      <w:r>
        <w:rPr>
          <w:rFonts w:eastAsia="HGｺﾞｼｯｸM" w:cs="Arial"/>
          <w:bCs/>
          <w:lang w:eastAsia="en-US"/>
        </w:rPr>
      </w:r>
      <w:r>
        <w:rPr>
          <w:rFonts w:eastAsia="HGｺﾞｼｯｸM" w:cs="Arial"/>
          <w:bCs/>
          <w:lang w:eastAsia="en-US"/>
        </w:rPr>
        <w:fldChar w:fldCharType="separate"/>
      </w:r>
      <w:r w:rsidR="00934421">
        <w:rPr>
          <w:rFonts w:eastAsia="HGｺﾞｼｯｸM" w:cs="Arial"/>
          <w:bCs/>
          <w:lang w:eastAsia="en-US"/>
        </w:rPr>
        <w:t>3</w:t>
      </w:r>
      <w:r>
        <w:rPr>
          <w:rFonts w:eastAsia="HGｺﾞｼｯｸM" w:cs="Arial"/>
          <w:bCs/>
          <w:lang w:eastAsia="en-US"/>
        </w:rPr>
        <w:fldChar w:fldCharType="end"/>
      </w:r>
      <w:r w:rsidRPr="00BA08AC">
        <w:rPr>
          <w:rFonts w:eastAsia="HGｺﾞｼｯｸM" w:cs="Arial"/>
          <w:bCs/>
          <w:lang w:eastAsia="en-US"/>
        </w:rPr>
        <w:t>, neither the Charges nor any other costs, expenses, fees or charges shall be adjusted to take account of any inflation, change to exchange rate, change to interest rate or any other factor or element which might otherwise increase t</w:t>
      </w:r>
      <w:r w:rsidR="00B17B20">
        <w:rPr>
          <w:rFonts w:eastAsia="HGｺﾞｼｯｸM" w:cs="Arial"/>
          <w:bCs/>
          <w:lang w:eastAsia="en-US"/>
        </w:rPr>
        <w:t>he cost to the Supplier or Sub-C</w:t>
      </w:r>
      <w:r w:rsidRPr="00BA08AC">
        <w:rPr>
          <w:rFonts w:eastAsia="HGｺﾞｼｯｸM" w:cs="Arial"/>
          <w:bCs/>
          <w:lang w:eastAsia="en-US"/>
        </w:rPr>
        <w:t>ontractors of the performance of their obligations.</w:t>
      </w:r>
    </w:p>
    <w:p w14:paraId="6B562A2F" w14:textId="77777777" w:rsidR="00771F4C" w:rsidRDefault="00771F4C" w:rsidP="00771F4C">
      <w:pPr>
        <w:rPr>
          <w:lang w:eastAsia="en-US"/>
        </w:rPr>
      </w:pPr>
    </w:p>
    <w:p w14:paraId="639D4D0D" w14:textId="77777777" w:rsidR="00771F4C" w:rsidRPr="00BA08AC" w:rsidRDefault="00771F4C" w:rsidP="00771F4C">
      <w:pPr>
        <w:rPr>
          <w:lang w:eastAsia="en-US"/>
        </w:rPr>
      </w:pPr>
    </w:p>
    <w:p w14:paraId="24A1CEDB" w14:textId="77777777" w:rsidR="00043438" w:rsidRPr="00771F4C" w:rsidRDefault="00043438" w:rsidP="00FF364D">
      <w:pPr>
        <w:pStyle w:val="SchedClauses"/>
        <w:numPr>
          <w:ilvl w:val="0"/>
          <w:numId w:val="78"/>
        </w:numPr>
        <w:rPr>
          <w:b/>
          <w:noProof/>
        </w:rPr>
      </w:pPr>
      <w:r w:rsidRPr="00771F4C">
        <w:rPr>
          <w:b/>
          <w:noProof/>
        </w:rPr>
        <w:t>RISK REGISTER</w:t>
      </w:r>
    </w:p>
    <w:p w14:paraId="6E8966F2" w14:textId="77777777" w:rsidR="00043438" w:rsidRPr="00BA08AC" w:rsidRDefault="00043438" w:rsidP="00043438">
      <w:pPr>
        <w:ind w:left="709"/>
        <w:rPr>
          <w:rFonts w:eastAsia="Trebuchet MS" w:cs="Arial"/>
        </w:rPr>
      </w:pPr>
      <w:r w:rsidRPr="005254A8">
        <w:rPr>
          <w:rFonts w:eastAsia="Trebuchet MS" w:cs="Arial"/>
        </w:rPr>
        <w:t xml:space="preserve">The Parties shall </w:t>
      </w:r>
      <w:r w:rsidRPr="009369C6">
        <w:rPr>
          <w:rFonts w:eastAsia="Trebuchet MS" w:cs="Arial"/>
        </w:rPr>
        <w:t>review the Risk Register set</w:t>
      </w:r>
      <w:r w:rsidRPr="005254A8">
        <w:rPr>
          <w:rFonts w:eastAsia="Trebuchet MS" w:cs="Arial"/>
        </w:rPr>
        <w:t xml:space="preserve"> out in </w:t>
      </w:r>
      <w:r w:rsidR="005E21A6">
        <w:rPr>
          <w:rFonts w:eastAsia="Trebuchet MS" w:cs="Arial"/>
        </w:rPr>
        <w:t>Part D</w:t>
      </w:r>
      <w:r w:rsidR="005254A8">
        <w:rPr>
          <w:rFonts w:eastAsia="Trebuchet MS" w:cs="Arial"/>
        </w:rPr>
        <w:t xml:space="preserve"> (Risk Register) of Attachment 2 </w:t>
      </w:r>
      <w:r w:rsidR="005E21A6">
        <w:rPr>
          <w:rFonts w:eastAsia="HGｺﾞｼｯｸM" w:cs="Arial"/>
          <w:bCs/>
          <w:lang w:eastAsia="en-US"/>
        </w:rPr>
        <w:t xml:space="preserve">(Charges and Invoicing) </w:t>
      </w:r>
      <w:r w:rsidR="005254A8">
        <w:rPr>
          <w:rFonts w:eastAsia="Trebuchet MS" w:cs="Arial"/>
        </w:rPr>
        <w:t>of the Order Form</w:t>
      </w:r>
      <w:r w:rsidRPr="005254A8">
        <w:rPr>
          <w:rFonts w:eastAsia="Trebuchet MS" w:cs="Arial"/>
        </w:rPr>
        <w:t xml:space="preserve"> from time to time and as otherwise required </w:t>
      </w:r>
      <w:r w:rsidR="009B01D3">
        <w:rPr>
          <w:rFonts w:eastAsia="Trebuchet MS" w:cs="Arial"/>
        </w:rPr>
        <w:t>under</w:t>
      </w:r>
      <w:r w:rsidR="005254A8" w:rsidRPr="005254A8">
        <w:rPr>
          <w:rFonts w:eastAsia="Trebuchet MS" w:cs="Arial"/>
        </w:rPr>
        <w:t xml:space="preserve"> </w:t>
      </w:r>
      <w:r w:rsidRPr="005E21A6">
        <w:rPr>
          <w:rFonts w:eastAsia="Trebuchet MS" w:cs="Arial"/>
        </w:rPr>
        <w:t>Schedule </w:t>
      </w:r>
      <w:r w:rsidR="005E21A6" w:rsidRPr="005E21A6">
        <w:rPr>
          <w:rFonts w:eastAsia="Trebuchet MS" w:cs="Arial"/>
        </w:rPr>
        <w:t>7</w:t>
      </w:r>
      <w:r w:rsidRPr="005E21A6">
        <w:rPr>
          <w:rFonts w:eastAsia="Trebuchet MS" w:cs="Arial"/>
        </w:rPr>
        <w:t> (</w:t>
      </w:r>
      <w:r w:rsidRPr="001E069B">
        <w:rPr>
          <w:rFonts w:eastAsia="Trebuchet MS" w:cs="Arial"/>
        </w:rPr>
        <w:t>Governance</w:t>
      </w:r>
      <w:r w:rsidRPr="005E21A6">
        <w:rPr>
          <w:rFonts w:eastAsia="Trebuchet MS" w:cs="Arial"/>
        </w:rPr>
        <w:t>)</w:t>
      </w:r>
      <w:r w:rsidR="009B01D3" w:rsidRPr="005E21A6">
        <w:rPr>
          <w:rFonts w:eastAsia="Trebuchet MS" w:cs="Arial"/>
        </w:rPr>
        <w:t>.</w:t>
      </w:r>
    </w:p>
    <w:p w14:paraId="283F4561" w14:textId="77777777" w:rsidR="00771F4C" w:rsidRDefault="00771F4C">
      <w:pPr>
        <w:spacing w:before="0" w:after="0"/>
        <w:rPr>
          <w:lang w:eastAsia="en-US"/>
        </w:rPr>
      </w:pPr>
      <w:r>
        <w:rPr>
          <w:lang w:eastAsia="en-US"/>
        </w:rPr>
        <w:br w:type="page"/>
      </w:r>
    </w:p>
    <w:p w14:paraId="1E5570A2" w14:textId="77777777" w:rsidR="003019C7" w:rsidRPr="005F5D8B" w:rsidRDefault="003019C7" w:rsidP="005F5D8B">
      <w:pPr>
        <w:jc w:val="center"/>
        <w:rPr>
          <w:b/>
        </w:rPr>
      </w:pPr>
      <w:r w:rsidRPr="005F5D8B">
        <w:rPr>
          <w:b/>
        </w:rPr>
        <w:lastRenderedPageBreak/>
        <w:t>PART D – ADJUSTMENTS TO THE CHARGES AND RISK REGISTER</w:t>
      </w:r>
    </w:p>
    <w:p w14:paraId="4ECEBAE3" w14:textId="77777777" w:rsidR="003019C7" w:rsidRDefault="003019C7" w:rsidP="003019C7">
      <w:pPr>
        <w:pStyle w:val="Body4"/>
        <w:ind w:left="2694" w:hanging="2694"/>
        <w:jc w:val="center"/>
        <w:rPr>
          <w:b/>
        </w:rPr>
      </w:pPr>
    </w:p>
    <w:p w14:paraId="6BE46D9B" w14:textId="77777777" w:rsidR="003019C7" w:rsidRPr="008D4000" w:rsidRDefault="00713026" w:rsidP="00FF364D">
      <w:pPr>
        <w:pStyle w:val="SchedClauses"/>
        <w:numPr>
          <w:ilvl w:val="0"/>
          <w:numId w:val="90"/>
        </w:numPr>
        <w:rPr>
          <w:b/>
          <w:noProof/>
        </w:rPr>
      </w:pPr>
      <w:r w:rsidRPr="008D4000">
        <w:rPr>
          <w:b/>
          <w:noProof/>
        </w:rPr>
        <w:t xml:space="preserve">SUPPLIER INVOICES </w:t>
      </w:r>
    </w:p>
    <w:p w14:paraId="354DB6AA" w14:textId="77777777" w:rsidR="00714311" w:rsidRPr="00BA08AC" w:rsidRDefault="00714311" w:rsidP="00FF364D">
      <w:pPr>
        <w:pStyle w:val="SchedClauses"/>
        <w:numPr>
          <w:ilvl w:val="1"/>
          <w:numId w:val="90"/>
        </w:numPr>
        <w:rPr>
          <w:noProof/>
        </w:rPr>
      </w:pPr>
      <w:r w:rsidRPr="00BA08AC">
        <w:rPr>
          <w:noProof/>
        </w:rPr>
        <w:t xml:space="preserve">The </w:t>
      </w:r>
      <w:r>
        <w:rPr>
          <w:noProof/>
        </w:rPr>
        <w:t xml:space="preserve">Buyer </w:t>
      </w:r>
      <w:r w:rsidRPr="00BA08AC">
        <w:rPr>
          <w:noProof/>
        </w:rPr>
        <w:t>s</w:t>
      </w:r>
      <w:r>
        <w:rPr>
          <w:noProof/>
        </w:rPr>
        <w:t>hall accept for processing any E</w:t>
      </w:r>
      <w:r w:rsidRPr="00BA08AC">
        <w:rPr>
          <w:noProof/>
        </w:rPr>
        <w:t>l</w:t>
      </w:r>
      <w:r>
        <w:rPr>
          <w:noProof/>
        </w:rPr>
        <w:t>ectronic I</w:t>
      </w:r>
      <w:r w:rsidRPr="00BA08AC">
        <w:rPr>
          <w:noProof/>
        </w:rPr>
        <w:t xml:space="preserve">nvoice that complies with </w:t>
      </w:r>
      <w:r>
        <w:rPr>
          <w:noProof/>
        </w:rPr>
        <w:t>any standards required by this Contract</w:t>
      </w:r>
      <w:r w:rsidRPr="00BA08AC">
        <w:rPr>
          <w:noProof/>
        </w:rPr>
        <w:t xml:space="preserve"> or otherwise agreed in writing by the Parties, provided that it is valid and undisputed.</w:t>
      </w:r>
    </w:p>
    <w:p w14:paraId="01656C35" w14:textId="77777777" w:rsidR="00714311" w:rsidRPr="00771F4C" w:rsidRDefault="00714311" w:rsidP="00FF364D">
      <w:pPr>
        <w:pStyle w:val="SchedClauses"/>
        <w:numPr>
          <w:ilvl w:val="1"/>
          <w:numId w:val="90"/>
        </w:numPr>
        <w:rPr>
          <w:noProof/>
        </w:rPr>
      </w:pPr>
      <w:r w:rsidRPr="00771F4C">
        <w:rPr>
          <w:noProof/>
        </w:rPr>
        <w:t>If the Supplier proposes to submit for payment an invoice that does not comply with such agreed standards the Supplier shall comply with the requirements of the Buyer’s e-invoicing system. In the alternative the Supplier shall:</w:t>
      </w:r>
    </w:p>
    <w:p w14:paraId="2AF4D591" w14:textId="77777777" w:rsidR="00714311" w:rsidRPr="00714311" w:rsidRDefault="00714311" w:rsidP="00FF364D">
      <w:pPr>
        <w:pStyle w:val="SchedClauses"/>
        <w:numPr>
          <w:ilvl w:val="2"/>
          <w:numId w:val="90"/>
        </w:numPr>
      </w:pPr>
      <w:r w:rsidRPr="00714311">
        <w:t xml:space="preserve">prepare and provide to the </w:t>
      </w:r>
      <w:r>
        <w:t xml:space="preserve">Buyer </w:t>
      </w:r>
      <w:r w:rsidRPr="00714311">
        <w:t xml:space="preserve">for approval of the format a template invoice within </w:t>
      </w:r>
      <w:r>
        <w:t>ten (</w:t>
      </w:r>
      <w:r w:rsidRPr="00714311">
        <w:t>10</w:t>
      </w:r>
      <w:r>
        <w:t>)</w:t>
      </w:r>
      <w:r w:rsidRPr="00714311">
        <w:t xml:space="preserve"> Working Days of the </w:t>
      </w:r>
      <w:r>
        <w:t>Commencement</w:t>
      </w:r>
      <w:r w:rsidRPr="00714311">
        <w:t xml:space="preserve"> Date which shall include, as a minimum, the details set out in Paragraph </w:t>
      </w:r>
      <w:r w:rsidRPr="00714311">
        <w:fldChar w:fldCharType="begin"/>
      </w:r>
      <w:r w:rsidRPr="00714311">
        <w:instrText xml:space="preserve"> REF _Ref45828612 \r \h </w:instrText>
      </w:r>
      <w:r>
        <w:instrText xml:space="preserve"> \* MERGEFORMAT </w:instrText>
      </w:r>
      <w:r w:rsidRPr="00714311">
        <w:fldChar w:fldCharType="separate"/>
      </w:r>
      <w:r w:rsidR="00934421">
        <w:t>1.2.3</w:t>
      </w:r>
      <w:r w:rsidRPr="00714311">
        <w:fldChar w:fldCharType="end"/>
      </w:r>
      <w:r w:rsidRPr="00714311">
        <w:t xml:space="preserve"> together with such other information as the </w:t>
      </w:r>
      <w:r w:rsidR="000750B5">
        <w:t>Buyer</w:t>
      </w:r>
      <w:r w:rsidRPr="00714311">
        <w:t xml:space="preserve"> may reasonably require to assess whether the Charges that will be detailed therein are properly payable; and</w:t>
      </w:r>
    </w:p>
    <w:p w14:paraId="0DB1EAE1" w14:textId="77777777" w:rsidR="00714311" w:rsidRPr="008D4000" w:rsidRDefault="00714311" w:rsidP="00FF364D">
      <w:pPr>
        <w:pStyle w:val="SchedClauses"/>
        <w:numPr>
          <w:ilvl w:val="2"/>
          <w:numId w:val="90"/>
        </w:numPr>
      </w:pPr>
      <w:r w:rsidRPr="008D4000">
        <w:t xml:space="preserve">make such amendments as may be reasonably required by the </w:t>
      </w:r>
      <w:r w:rsidR="00DA48D3" w:rsidRPr="008D4000">
        <w:t>Buyer</w:t>
      </w:r>
      <w:r w:rsidRPr="008D4000">
        <w:t xml:space="preserve"> if the template invoice </w:t>
      </w:r>
      <w:r w:rsidR="00771F4C" w:rsidRPr="008D4000">
        <w:t>outlined in (</w:t>
      </w:r>
      <w:r w:rsidR="00275432" w:rsidRPr="008D4000">
        <w:t>1.2.1</w:t>
      </w:r>
      <w:r w:rsidRPr="008D4000">
        <w:t xml:space="preserve">) is not approved by the </w:t>
      </w:r>
      <w:r w:rsidR="00DA48D3" w:rsidRPr="008D4000">
        <w:t>Buyer</w:t>
      </w:r>
      <w:r w:rsidRPr="008D4000">
        <w:t>.</w:t>
      </w:r>
    </w:p>
    <w:p w14:paraId="7D8C787D" w14:textId="77777777" w:rsidR="00714311" w:rsidRPr="008D4000" w:rsidRDefault="00DA48D3" w:rsidP="00FF364D">
      <w:pPr>
        <w:pStyle w:val="SchedClauses"/>
        <w:numPr>
          <w:ilvl w:val="2"/>
          <w:numId w:val="90"/>
        </w:numPr>
      </w:pPr>
      <w:bookmarkStart w:id="390" w:name="_Ref45828612"/>
      <w:r w:rsidRPr="008D4000">
        <w:t>The Supplier shall ensure that each invoice contains the following information:</w:t>
      </w:r>
      <w:bookmarkEnd w:id="390"/>
    </w:p>
    <w:p w14:paraId="10F74531" w14:textId="77777777" w:rsidR="00DA48D3" w:rsidRPr="00275432" w:rsidRDefault="00DA48D3" w:rsidP="00FF364D">
      <w:pPr>
        <w:pStyle w:val="SchedClauses"/>
        <w:numPr>
          <w:ilvl w:val="5"/>
          <w:numId w:val="90"/>
        </w:numPr>
        <w:ind w:left="3119"/>
      </w:pPr>
      <w:r w:rsidRPr="00275432">
        <w:t>the date of the invoice;</w:t>
      </w:r>
    </w:p>
    <w:p w14:paraId="792628B6" w14:textId="77777777" w:rsidR="00DA48D3" w:rsidRPr="00771F4C" w:rsidRDefault="00DA48D3" w:rsidP="00FF364D">
      <w:pPr>
        <w:pStyle w:val="SchedClauses"/>
        <w:numPr>
          <w:ilvl w:val="5"/>
          <w:numId w:val="90"/>
        </w:numPr>
        <w:ind w:left="3119"/>
      </w:pPr>
      <w:r w:rsidRPr="00771F4C">
        <w:t>a unique invoice number;</w:t>
      </w:r>
    </w:p>
    <w:p w14:paraId="47F4CBFF" w14:textId="77777777" w:rsidR="00DA48D3" w:rsidRPr="00771F4C" w:rsidRDefault="00DA48D3" w:rsidP="00FF364D">
      <w:pPr>
        <w:pStyle w:val="SchedClauses"/>
        <w:numPr>
          <w:ilvl w:val="5"/>
          <w:numId w:val="90"/>
        </w:numPr>
        <w:ind w:left="3119"/>
      </w:pPr>
      <w:r w:rsidRPr="00771F4C">
        <w:t>the Service Period or other period(s) to which the relevant Charge(s) relate;</w:t>
      </w:r>
    </w:p>
    <w:p w14:paraId="1542D579" w14:textId="77777777" w:rsidR="00DA48D3" w:rsidRPr="00771F4C" w:rsidRDefault="00DA48D3" w:rsidP="00FF364D">
      <w:pPr>
        <w:pStyle w:val="SchedClauses"/>
        <w:numPr>
          <w:ilvl w:val="5"/>
          <w:numId w:val="90"/>
        </w:numPr>
        <w:ind w:left="3119"/>
      </w:pPr>
      <w:r w:rsidRPr="00771F4C">
        <w:t>the correct reference for this Contract;</w:t>
      </w:r>
    </w:p>
    <w:p w14:paraId="400442A5" w14:textId="77777777" w:rsidR="00DA48D3" w:rsidRPr="00771F4C" w:rsidRDefault="00DA48D3" w:rsidP="00FF364D">
      <w:pPr>
        <w:pStyle w:val="SchedClauses"/>
        <w:numPr>
          <w:ilvl w:val="5"/>
          <w:numId w:val="90"/>
        </w:numPr>
        <w:ind w:left="3119"/>
      </w:pPr>
      <w:r w:rsidRPr="00771F4C">
        <w:t>the reference number of the purchase order to which it relates (if any);</w:t>
      </w:r>
    </w:p>
    <w:p w14:paraId="7E7D9CEA" w14:textId="77777777" w:rsidR="00DA48D3" w:rsidRPr="00771F4C" w:rsidRDefault="00DA48D3" w:rsidP="00FF364D">
      <w:pPr>
        <w:pStyle w:val="SchedClauses"/>
        <w:numPr>
          <w:ilvl w:val="5"/>
          <w:numId w:val="90"/>
        </w:numPr>
        <w:ind w:left="3119"/>
      </w:pPr>
      <w:r w:rsidRPr="00771F4C">
        <w:t>the dates between which the Services subject of each of the Charges detailed on the invoice were performed;</w:t>
      </w:r>
    </w:p>
    <w:p w14:paraId="33F9A935" w14:textId="77777777" w:rsidR="00DA48D3" w:rsidRPr="00771F4C" w:rsidRDefault="00DA48D3" w:rsidP="00FF364D">
      <w:pPr>
        <w:pStyle w:val="SchedClauses"/>
        <w:numPr>
          <w:ilvl w:val="5"/>
          <w:numId w:val="90"/>
        </w:numPr>
        <w:ind w:left="3119"/>
      </w:pPr>
      <w:r w:rsidRPr="00771F4C">
        <w:t>a description of the Services;</w:t>
      </w:r>
    </w:p>
    <w:p w14:paraId="0BDD14D3" w14:textId="77777777" w:rsidR="00DA48D3" w:rsidRPr="00771F4C" w:rsidRDefault="00DA48D3" w:rsidP="00FF364D">
      <w:pPr>
        <w:pStyle w:val="SchedClauses"/>
        <w:numPr>
          <w:ilvl w:val="5"/>
          <w:numId w:val="90"/>
        </w:numPr>
        <w:ind w:left="3119"/>
      </w:pPr>
      <w:r w:rsidRPr="00771F4C">
        <w:t>the pricing mechanism used to calculate the Charges (such as Fixed Price, Time and Materials etc</w:t>
      </w:r>
      <w:r w:rsidR="00772CA2" w:rsidRPr="00771F4C">
        <w:t>.</w:t>
      </w:r>
      <w:r w:rsidRPr="00771F4C">
        <w:t>);</w:t>
      </w:r>
    </w:p>
    <w:p w14:paraId="3B748977" w14:textId="77777777" w:rsidR="00DA48D3" w:rsidRPr="00771F4C" w:rsidRDefault="00DA48D3" w:rsidP="00FF364D">
      <w:pPr>
        <w:pStyle w:val="SchedClauses"/>
        <w:numPr>
          <w:ilvl w:val="5"/>
          <w:numId w:val="90"/>
        </w:numPr>
        <w:ind w:left="3119"/>
      </w:pPr>
      <w:r w:rsidRPr="00771F4C">
        <w:t>any payments due in respect of Achievement of a Milestone, including the Milestone Achievement Certificate number for each relevant Milestone;</w:t>
      </w:r>
    </w:p>
    <w:p w14:paraId="00CA7785" w14:textId="77777777" w:rsidR="00DA48D3" w:rsidRPr="00771F4C" w:rsidRDefault="00DA48D3" w:rsidP="00FF364D">
      <w:pPr>
        <w:pStyle w:val="SchedClauses"/>
        <w:numPr>
          <w:ilvl w:val="5"/>
          <w:numId w:val="90"/>
        </w:numPr>
        <w:ind w:left="3119"/>
      </w:pPr>
      <w:r w:rsidRPr="00771F4C">
        <w:t xml:space="preserve">the total Charges gross and net of any applicable deductions and, separately, the amount of any Reimbursable Expenses properly chargeable to the </w:t>
      </w:r>
      <w:r w:rsidR="00772CA2" w:rsidRPr="00771F4C">
        <w:t>Buyer</w:t>
      </w:r>
      <w:r w:rsidRPr="00771F4C">
        <w:t xml:space="preserve"> under the terms of this </w:t>
      </w:r>
      <w:r w:rsidR="00772CA2" w:rsidRPr="00771F4C">
        <w:t>Contrac</w:t>
      </w:r>
      <w:r w:rsidRPr="00771F4C">
        <w:t xml:space="preserve">t, and, </w:t>
      </w:r>
      <w:r w:rsidRPr="00771F4C">
        <w:lastRenderedPageBreak/>
        <w:t>separately, any VAT or other sales tax payable in respect of each of the same;</w:t>
      </w:r>
    </w:p>
    <w:p w14:paraId="7257E242" w14:textId="77777777" w:rsidR="00DA48D3" w:rsidRPr="00771F4C" w:rsidRDefault="00DA48D3" w:rsidP="00FF364D">
      <w:pPr>
        <w:pStyle w:val="SchedClauses"/>
        <w:numPr>
          <w:ilvl w:val="5"/>
          <w:numId w:val="90"/>
        </w:numPr>
        <w:ind w:left="3119"/>
      </w:pPr>
      <w:r w:rsidRPr="00771F4C">
        <w:t xml:space="preserve">details of any Service Credits or Delay Payments or similar deductions that shall apply to the Charges detailed on the invoice; </w:t>
      </w:r>
    </w:p>
    <w:p w14:paraId="308FFFFB" w14:textId="77777777" w:rsidR="00DA48D3" w:rsidRPr="00771F4C" w:rsidRDefault="00DA48D3" w:rsidP="00FF364D">
      <w:pPr>
        <w:pStyle w:val="SchedClauses"/>
        <w:numPr>
          <w:ilvl w:val="5"/>
          <w:numId w:val="90"/>
        </w:numPr>
        <w:ind w:left="3119"/>
      </w:pPr>
      <w:r w:rsidRPr="00771F4C">
        <w:t xml:space="preserve">reference to any reports required by the </w:t>
      </w:r>
      <w:r w:rsidR="00772CA2" w:rsidRPr="00771F4C">
        <w:t>Buyer</w:t>
      </w:r>
      <w:r w:rsidRPr="00771F4C">
        <w:t xml:space="preserve"> in respect of the Services to which the Charges detailed on the invoice relate (or in the case of reports issued by the Supplier for validation by the </w:t>
      </w:r>
      <w:r w:rsidR="00772CA2" w:rsidRPr="00771F4C">
        <w:t>Buyer</w:t>
      </w:r>
      <w:r w:rsidRPr="00771F4C">
        <w:t xml:space="preserve">, then to any such reports as are validated by the </w:t>
      </w:r>
      <w:r w:rsidR="00772CA2" w:rsidRPr="00771F4C">
        <w:t>Buyer</w:t>
      </w:r>
      <w:r w:rsidRPr="00771F4C">
        <w:t xml:space="preserve"> in respect of the Services);</w:t>
      </w:r>
    </w:p>
    <w:p w14:paraId="1F5C04E5" w14:textId="77777777" w:rsidR="00DA48D3" w:rsidRPr="00771F4C" w:rsidRDefault="00DA48D3" w:rsidP="00FF364D">
      <w:pPr>
        <w:pStyle w:val="SchedClauses"/>
        <w:numPr>
          <w:ilvl w:val="5"/>
          <w:numId w:val="90"/>
        </w:numPr>
        <w:ind w:left="3119"/>
      </w:pPr>
      <w:r w:rsidRPr="00771F4C">
        <w:t>a contact name and telephone number of a responsible person in the Supplier's finance department in the event of administrative queries;</w:t>
      </w:r>
    </w:p>
    <w:p w14:paraId="28348E53" w14:textId="77777777" w:rsidR="00DA48D3" w:rsidRPr="00771F4C" w:rsidRDefault="00DA48D3" w:rsidP="00FF364D">
      <w:pPr>
        <w:pStyle w:val="SchedClauses"/>
        <w:numPr>
          <w:ilvl w:val="5"/>
          <w:numId w:val="90"/>
        </w:numPr>
        <w:ind w:left="3119"/>
      </w:pPr>
      <w:r w:rsidRPr="00771F4C">
        <w:t xml:space="preserve">the banking details for payment to the Supplier via electronic transfer of funds (i.e. name and address of bank, sort code, account name and number); </w:t>
      </w:r>
    </w:p>
    <w:p w14:paraId="0344C46C" w14:textId="77777777" w:rsidR="00DA48D3" w:rsidRPr="00771F4C" w:rsidRDefault="00DA48D3" w:rsidP="00FF364D">
      <w:pPr>
        <w:pStyle w:val="SchedClauses"/>
        <w:numPr>
          <w:ilvl w:val="5"/>
          <w:numId w:val="90"/>
        </w:numPr>
        <w:ind w:left="3119"/>
      </w:pPr>
      <w:r w:rsidRPr="00771F4C">
        <w:t>where the Services have been structured into separate Service lin</w:t>
      </w:r>
      <w:r w:rsidR="00275432" w:rsidRPr="00771F4C">
        <w:t>es, the information at (</w:t>
      </w:r>
      <w:r w:rsidR="005E21A6">
        <w:t>1.2.3(a)</w:t>
      </w:r>
      <w:r w:rsidR="00275432" w:rsidRPr="00771F4C">
        <w:t>) to (</w:t>
      </w:r>
      <w:r w:rsidR="005E21A6">
        <w:t>1.2.3(n)</w:t>
      </w:r>
      <w:r w:rsidRPr="00771F4C">
        <w:t xml:space="preserve">) of this paragraph </w:t>
      </w:r>
      <w:r w:rsidRPr="00771F4C">
        <w:fldChar w:fldCharType="begin"/>
      </w:r>
      <w:r w:rsidRPr="00771F4C">
        <w:instrText xml:space="preserve"> REF _Ref45828612 \r \h </w:instrText>
      </w:r>
      <w:r w:rsidR="00275432" w:rsidRPr="00771F4C">
        <w:instrText xml:space="preserve"> \* MERGEFORMAT </w:instrText>
      </w:r>
      <w:r w:rsidRPr="00771F4C">
        <w:fldChar w:fldCharType="separate"/>
      </w:r>
      <w:r w:rsidR="00934421">
        <w:t>1.2.3</w:t>
      </w:r>
      <w:r w:rsidRPr="00771F4C">
        <w:fldChar w:fldCharType="end"/>
      </w:r>
      <w:r w:rsidRPr="00771F4C">
        <w:t>  shall be broken down in each invoice per Service line; and</w:t>
      </w:r>
    </w:p>
    <w:p w14:paraId="0030148B" w14:textId="77777777" w:rsidR="00DA48D3" w:rsidRPr="00771F4C" w:rsidRDefault="00DA48D3" w:rsidP="00FF364D">
      <w:pPr>
        <w:pStyle w:val="SchedClauses"/>
        <w:numPr>
          <w:ilvl w:val="5"/>
          <w:numId w:val="90"/>
        </w:numPr>
        <w:ind w:left="3119"/>
      </w:pPr>
      <w:r w:rsidRPr="00771F4C">
        <w:t xml:space="preserve">and any other information reasonably required by the </w:t>
      </w:r>
      <w:r w:rsidR="00275432" w:rsidRPr="00771F4C">
        <w:t>Buyer</w:t>
      </w:r>
      <w:r w:rsidRPr="00771F4C">
        <w:t>.</w:t>
      </w:r>
    </w:p>
    <w:p w14:paraId="4F90B98B" w14:textId="77777777" w:rsidR="0096341C" w:rsidRPr="00771F4C" w:rsidRDefault="0096341C" w:rsidP="00FF364D">
      <w:pPr>
        <w:pStyle w:val="SchedClauses"/>
        <w:numPr>
          <w:ilvl w:val="1"/>
          <w:numId w:val="90"/>
        </w:numPr>
        <w:rPr>
          <w:noProof/>
        </w:rPr>
      </w:pPr>
      <w:r w:rsidRPr="00771F4C">
        <w:rPr>
          <w:noProof/>
        </w:rPr>
        <w:t>The Supplier shall invoice the Buyer in respect of Services in accordance with the requirements of Part B of Schedule 2 (Charges and Invoicing).</w:t>
      </w:r>
    </w:p>
    <w:p w14:paraId="7E2AD7F0" w14:textId="77777777" w:rsidR="0096341C" w:rsidRPr="00771F4C" w:rsidRDefault="0096341C" w:rsidP="00FF364D">
      <w:pPr>
        <w:pStyle w:val="SchedClauses"/>
        <w:numPr>
          <w:ilvl w:val="1"/>
          <w:numId w:val="90"/>
        </w:numPr>
        <w:rPr>
          <w:noProof/>
        </w:rPr>
      </w:pPr>
      <w:r w:rsidRPr="00771F4C">
        <w:rPr>
          <w:noProof/>
        </w:rPr>
        <w:t xml:space="preserve">Each invoice shall at all times be accompanied by Supporting Documentation. Any assessment by the Buyer as to what constitutes Supporting Documentation shall not be conclusive and the Supplier undertakes to provide to the </w:t>
      </w:r>
      <w:r w:rsidR="00C55D4E" w:rsidRPr="00771F4C">
        <w:rPr>
          <w:noProof/>
        </w:rPr>
        <w:t>Buyer</w:t>
      </w:r>
      <w:r w:rsidRPr="00771F4C">
        <w:rPr>
          <w:noProof/>
        </w:rPr>
        <w:t xml:space="preserve"> any other documentation reasonably required by the </w:t>
      </w:r>
      <w:r w:rsidR="00C55D4E" w:rsidRPr="00771F4C">
        <w:rPr>
          <w:noProof/>
        </w:rPr>
        <w:t>Buyer</w:t>
      </w:r>
      <w:r w:rsidRPr="00771F4C">
        <w:rPr>
          <w:noProof/>
        </w:rPr>
        <w:t xml:space="preserve"> from time to time to substantiate an invoice.</w:t>
      </w:r>
    </w:p>
    <w:p w14:paraId="4CAB08F3" w14:textId="77777777" w:rsidR="0096341C" w:rsidRPr="00771F4C" w:rsidRDefault="0096341C" w:rsidP="00FF364D">
      <w:pPr>
        <w:pStyle w:val="SchedClauses"/>
        <w:numPr>
          <w:ilvl w:val="1"/>
          <w:numId w:val="90"/>
        </w:numPr>
        <w:rPr>
          <w:noProof/>
        </w:rPr>
      </w:pPr>
      <w:r w:rsidRPr="00771F4C">
        <w:rPr>
          <w:noProof/>
        </w:rPr>
        <w:t>The Supplier shall submit all invoices and Supporting Documentation through th</w:t>
      </w:r>
      <w:r w:rsidR="00C55D4E" w:rsidRPr="00771F4C">
        <w:rPr>
          <w:noProof/>
        </w:rPr>
        <w:t>e Buyer’s electronic system</w:t>
      </w:r>
      <w:r w:rsidRPr="00771F4C">
        <w:rPr>
          <w:noProof/>
        </w:rPr>
        <w:t xml:space="preserve"> </w:t>
      </w:r>
      <w:r w:rsidR="00C55D4E" w:rsidRPr="00771F4C">
        <w:rPr>
          <w:noProof/>
        </w:rPr>
        <w:t xml:space="preserve">(as notified to the Supplier) </w:t>
      </w:r>
      <w:r w:rsidRPr="00771F4C">
        <w:rPr>
          <w:noProof/>
        </w:rPr>
        <w:t>or if that is not possible to</w:t>
      </w:r>
      <w:r w:rsidR="00C55D4E" w:rsidRPr="00771F4C">
        <w:rPr>
          <w:noProof/>
        </w:rPr>
        <w:t xml:space="preserve"> the address or email set out in the Order Form </w:t>
      </w:r>
      <w:r w:rsidRPr="00771F4C">
        <w:rPr>
          <w:noProof/>
        </w:rPr>
        <w:t xml:space="preserve">with a copy (again including any Supporting Documentation) to such other person and at such place as the </w:t>
      </w:r>
      <w:r w:rsidR="00B12557" w:rsidRPr="00771F4C">
        <w:rPr>
          <w:noProof/>
        </w:rPr>
        <w:t>Buyer</w:t>
      </w:r>
      <w:r w:rsidRPr="00771F4C">
        <w:rPr>
          <w:noProof/>
        </w:rPr>
        <w:t xml:space="preserve"> may notify to the Supplier from time to time.</w:t>
      </w:r>
    </w:p>
    <w:p w14:paraId="5883285E" w14:textId="77777777" w:rsidR="0096341C" w:rsidRPr="00771F4C" w:rsidRDefault="0096341C" w:rsidP="00FF364D">
      <w:pPr>
        <w:pStyle w:val="SchedClauses"/>
        <w:numPr>
          <w:ilvl w:val="1"/>
          <w:numId w:val="90"/>
        </w:numPr>
        <w:rPr>
          <w:noProof/>
        </w:rPr>
      </w:pPr>
      <w:r w:rsidRPr="00771F4C">
        <w:rPr>
          <w:noProof/>
        </w:rPr>
        <w:t xml:space="preserve">All Supplier invoices shall be expressed in sterling or such other currency as shall be permitted by the </w:t>
      </w:r>
      <w:r w:rsidR="00B12557" w:rsidRPr="00771F4C">
        <w:rPr>
          <w:noProof/>
        </w:rPr>
        <w:t>Buyer</w:t>
      </w:r>
      <w:r w:rsidRPr="00771F4C">
        <w:rPr>
          <w:noProof/>
        </w:rPr>
        <w:t xml:space="preserve"> in writing.</w:t>
      </w:r>
    </w:p>
    <w:p w14:paraId="3AB0930A" w14:textId="77777777" w:rsidR="0096341C" w:rsidRPr="008D4000" w:rsidRDefault="00B12557" w:rsidP="00FF364D">
      <w:pPr>
        <w:pStyle w:val="SchedClauses"/>
        <w:numPr>
          <w:ilvl w:val="1"/>
          <w:numId w:val="90"/>
        </w:numPr>
        <w:rPr>
          <w:noProof/>
        </w:rPr>
      </w:pPr>
      <w:r w:rsidRPr="00771F4C">
        <w:rPr>
          <w:noProof/>
        </w:rPr>
        <w:t>The Buyer</w:t>
      </w:r>
      <w:r w:rsidR="0096341C" w:rsidRPr="00771F4C">
        <w:rPr>
          <w:noProof/>
        </w:rPr>
        <w:t xml:space="preserve"> shall regard an invoice as valid only if it complies wi</w:t>
      </w:r>
      <w:r w:rsidRPr="00771F4C">
        <w:rPr>
          <w:noProof/>
        </w:rPr>
        <w:t>th the provisions of this Part D</w:t>
      </w:r>
      <w:r w:rsidR="0096341C" w:rsidRPr="00771F4C">
        <w:rPr>
          <w:noProof/>
        </w:rPr>
        <w:t>.  Where any i</w:t>
      </w:r>
      <w:r w:rsidRPr="00771F4C">
        <w:rPr>
          <w:noProof/>
        </w:rPr>
        <w:t>nvoice does not conform to the Buyer</w:t>
      </w:r>
      <w:r w:rsidR="0096341C" w:rsidRPr="00771F4C">
        <w:rPr>
          <w:noProof/>
        </w:rPr>
        <w:t>'s req</w:t>
      </w:r>
      <w:r w:rsidRPr="00771F4C">
        <w:rPr>
          <w:noProof/>
        </w:rPr>
        <w:t>uirements set out in this Part D</w:t>
      </w:r>
      <w:r w:rsidR="0096341C" w:rsidRPr="00771F4C">
        <w:rPr>
          <w:noProof/>
        </w:rPr>
        <w:t xml:space="preserve">, the </w:t>
      </w:r>
      <w:r w:rsidRPr="00771F4C">
        <w:rPr>
          <w:noProof/>
        </w:rPr>
        <w:t xml:space="preserve">Buyer </w:t>
      </w:r>
      <w:r w:rsidR="0096341C" w:rsidRPr="00771F4C">
        <w:rPr>
          <w:noProof/>
        </w:rPr>
        <w:t>shall promptly return the disputed invoice to the Supplier and the Supplier shall promptly issue a replacement</w:t>
      </w:r>
      <w:r w:rsidR="0096341C" w:rsidRPr="008D4000">
        <w:rPr>
          <w:noProof/>
        </w:rPr>
        <w:t xml:space="preserve"> invoice which shall comply with such requirements.</w:t>
      </w:r>
    </w:p>
    <w:p w14:paraId="2305A7E6" w14:textId="77777777" w:rsidR="00D10F9A" w:rsidRPr="008D4000" w:rsidRDefault="00D10F9A" w:rsidP="00FF364D">
      <w:pPr>
        <w:pStyle w:val="SchedClauses"/>
        <w:numPr>
          <w:ilvl w:val="0"/>
          <w:numId w:val="90"/>
        </w:numPr>
        <w:rPr>
          <w:b/>
          <w:noProof/>
        </w:rPr>
      </w:pPr>
      <w:r w:rsidRPr="008D4000">
        <w:rPr>
          <w:b/>
          <w:noProof/>
        </w:rPr>
        <w:t>PAYMENT TERMS</w:t>
      </w:r>
    </w:p>
    <w:p w14:paraId="2B06DE0D" w14:textId="77777777" w:rsidR="00D10F9A" w:rsidRPr="00771F4C" w:rsidRDefault="00D10F9A" w:rsidP="00FF364D">
      <w:pPr>
        <w:pStyle w:val="SchedClauses"/>
        <w:numPr>
          <w:ilvl w:val="1"/>
          <w:numId w:val="90"/>
        </w:numPr>
        <w:rPr>
          <w:noProof/>
        </w:rPr>
      </w:pPr>
      <w:r w:rsidRPr="00771F4C">
        <w:rPr>
          <w:noProof/>
        </w:rPr>
        <w:lastRenderedPageBreak/>
        <w:t xml:space="preserve">Subject to the relevant provisions of this Schedule 2 (Charges and Invoicing), the Buyer shall make payment to the Supplier within </w:t>
      </w:r>
      <w:r w:rsidR="00CF63FA" w:rsidRPr="00771F4C">
        <w:rPr>
          <w:noProof/>
        </w:rPr>
        <w:t>thirty (</w:t>
      </w:r>
      <w:r w:rsidRPr="00771F4C">
        <w:rPr>
          <w:noProof/>
        </w:rPr>
        <w:t>30</w:t>
      </w:r>
      <w:r w:rsidR="00CF63FA" w:rsidRPr="00771F4C">
        <w:rPr>
          <w:noProof/>
        </w:rPr>
        <w:t>)</w:t>
      </w:r>
      <w:r w:rsidRPr="00771F4C">
        <w:rPr>
          <w:noProof/>
        </w:rPr>
        <w:t xml:space="preserve"> days of verifying that the invoice is valid and undisputed.</w:t>
      </w:r>
    </w:p>
    <w:p w14:paraId="418154BE" w14:textId="77777777" w:rsidR="00D10F9A" w:rsidRPr="00771F4C" w:rsidRDefault="00D10F9A" w:rsidP="00FF364D">
      <w:pPr>
        <w:pStyle w:val="SchedClauses"/>
        <w:numPr>
          <w:ilvl w:val="1"/>
          <w:numId w:val="90"/>
        </w:numPr>
        <w:rPr>
          <w:noProof/>
        </w:rPr>
      </w:pPr>
      <w:r w:rsidRPr="00771F4C">
        <w:rPr>
          <w:noProof/>
        </w:rPr>
        <w:t xml:space="preserve">Unless the Parties agree otherwise in writing, all Supplier invoices shall be paid in sterling by </w:t>
      </w:r>
      <w:r w:rsidR="00CF63FA" w:rsidRPr="00771F4C">
        <w:rPr>
          <w:noProof/>
        </w:rPr>
        <w:t>electronic</w:t>
      </w:r>
      <w:r w:rsidRPr="00771F4C">
        <w:rPr>
          <w:noProof/>
        </w:rPr>
        <w:t xml:space="preserve"> transfer of funds to the bank account that the Supplier has specified on its invoice.</w:t>
      </w:r>
    </w:p>
    <w:p w14:paraId="199CC375" w14:textId="77777777" w:rsidR="00771F4C" w:rsidRDefault="00771F4C">
      <w:pPr>
        <w:spacing w:before="0" w:after="0"/>
        <w:rPr>
          <w:rFonts w:eastAsia="HGｺﾞｼｯｸM" w:cs="Arial"/>
          <w:bCs/>
          <w:lang w:eastAsia="en-US"/>
        </w:rPr>
      </w:pPr>
      <w:r>
        <w:rPr>
          <w:rFonts w:eastAsia="HGｺﾞｼｯｸM" w:cs="Arial"/>
          <w:bCs/>
          <w:lang w:eastAsia="en-US"/>
        </w:rPr>
        <w:br w:type="page"/>
      </w:r>
    </w:p>
    <w:p w14:paraId="2E032F74" w14:textId="77777777" w:rsidR="00CA6098" w:rsidRPr="00DA527A" w:rsidRDefault="00CA6098" w:rsidP="00DA527A">
      <w:pPr>
        <w:pStyle w:val="Heading1"/>
        <w:numPr>
          <w:ilvl w:val="0"/>
          <w:numId w:val="0"/>
        </w:numPr>
        <w:tabs>
          <w:tab w:val="clear" w:pos="720"/>
        </w:tabs>
        <w:spacing w:before="0" w:after="240"/>
        <w:jc w:val="center"/>
        <w:rPr>
          <w:rFonts w:cstheme="minorHAnsi"/>
        </w:rPr>
      </w:pPr>
      <w:bookmarkStart w:id="391" w:name="_Toc48825066"/>
      <w:r w:rsidRPr="00DA527A">
        <w:rPr>
          <w:rFonts w:cstheme="minorHAnsi"/>
        </w:rPr>
        <w:lastRenderedPageBreak/>
        <w:t>SCHEDULE 3 -  SERVICE LEVELS, SERVICE CREDITS AND PERFORMANCE MONITORING</w:t>
      </w:r>
      <w:bookmarkEnd w:id="391"/>
    </w:p>
    <w:p w14:paraId="4B4047B6" w14:textId="77777777" w:rsidR="00E946CB" w:rsidRDefault="00E946CB" w:rsidP="00E946CB">
      <w:pPr>
        <w:keepNext/>
        <w:pBdr>
          <w:top w:val="nil"/>
          <w:left w:val="nil"/>
          <w:bottom w:val="nil"/>
          <w:right w:val="nil"/>
          <w:between w:val="nil"/>
        </w:pBdr>
        <w:spacing w:before="200" w:after="60"/>
        <w:rPr>
          <w:rFonts w:ascii="Calibri" w:hAnsi="Calibri"/>
          <w:b/>
          <w:color w:val="000000"/>
        </w:rPr>
      </w:pPr>
    </w:p>
    <w:p w14:paraId="7C0BF166" w14:textId="77777777" w:rsidR="00E946CB" w:rsidRPr="00771F4C" w:rsidRDefault="00E946CB" w:rsidP="00FF364D">
      <w:pPr>
        <w:pStyle w:val="SchedClauses"/>
        <w:numPr>
          <w:ilvl w:val="0"/>
          <w:numId w:val="79"/>
        </w:numPr>
        <w:rPr>
          <w:b/>
          <w:noProof/>
        </w:rPr>
      </w:pPr>
      <w:r w:rsidRPr="00771F4C">
        <w:rPr>
          <w:b/>
          <w:noProof/>
        </w:rPr>
        <w:t>SCOPE</w:t>
      </w:r>
    </w:p>
    <w:p w14:paraId="7138BF8D" w14:textId="77777777" w:rsidR="00E946CB" w:rsidRPr="00E946CB" w:rsidRDefault="00E946CB" w:rsidP="00FF364D">
      <w:pPr>
        <w:pStyle w:val="SchedClauses"/>
        <w:numPr>
          <w:ilvl w:val="1"/>
          <w:numId w:val="79"/>
        </w:numPr>
        <w:rPr>
          <w:rFonts w:cstheme="minorHAnsi"/>
        </w:rPr>
      </w:pPr>
      <w:r w:rsidRPr="00E946CB">
        <w:rPr>
          <w:rFonts w:cstheme="minorHAnsi"/>
        </w:rPr>
        <w:t>This Schedule</w:t>
      </w:r>
      <w:r w:rsidR="001E069B">
        <w:rPr>
          <w:rFonts w:cstheme="minorHAnsi"/>
        </w:rPr>
        <w:t xml:space="preserve"> 3</w:t>
      </w:r>
      <w:r w:rsidRPr="00E946CB">
        <w:rPr>
          <w:rFonts w:cstheme="minorHAnsi"/>
        </w:rPr>
        <w:t xml:space="preserve"> (Service Levels, Service Credits and Performance Monitoring) sets out the Service Levels which the Supplier is required to achieve when providing the Services, the mechanism by which Service Level Failures and Critical Service Level Failures will be managed and the method by which the Supplier's performance in the provision by it of the Services will be monitored.</w:t>
      </w:r>
    </w:p>
    <w:p w14:paraId="29197AD6" w14:textId="77777777" w:rsidR="00E946CB" w:rsidRPr="00E946CB" w:rsidRDefault="00E946CB" w:rsidP="00FF364D">
      <w:pPr>
        <w:pStyle w:val="SchedClauses"/>
        <w:numPr>
          <w:ilvl w:val="1"/>
          <w:numId w:val="79"/>
        </w:numPr>
        <w:rPr>
          <w:rFonts w:cstheme="minorHAnsi"/>
        </w:rPr>
      </w:pPr>
      <w:r w:rsidRPr="00E946CB">
        <w:rPr>
          <w:rFonts w:cstheme="minorHAnsi"/>
        </w:rPr>
        <w:t xml:space="preserve">This Schedule </w:t>
      </w:r>
      <w:r w:rsidR="001E069B">
        <w:rPr>
          <w:rFonts w:cstheme="minorHAnsi"/>
        </w:rPr>
        <w:t xml:space="preserve">3 </w:t>
      </w:r>
      <w:r w:rsidRPr="00E946CB">
        <w:rPr>
          <w:rFonts w:cstheme="minorHAnsi"/>
        </w:rPr>
        <w:t>comprises:</w:t>
      </w:r>
    </w:p>
    <w:p w14:paraId="518A2BE6" w14:textId="77777777" w:rsidR="00E946CB" w:rsidRDefault="00E946CB" w:rsidP="00FF364D">
      <w:pPr>
        <w:pStyle w:val="SchedClauses"/>
        <w:numPr>
          <w:ilvl w:val="2"/>
          <w:numId w:val="79"/>
        </w:numPr>
        <w:rPr>
          <w:rFonts w:cstheme="minorHAnsi"/>
        </w:rPr>
      </w:pPr>
      <w:r w:rsidRPr="00E946CB">
        <w:rPr>
          <w:rFonts w:cstheme="minorHAnsi"/>
        </w:rPr>
        <w:t xml:space="preserve">Part A: Service Levels and Service Credits; and </w:t>
      </w:r>
    </w:p>
    <w:p w14:paraId="3CC2ED52" w14:textId="77777777" w:rsidR="00E946CB" w:rsidRDefault="00E946CB" w:rsidP="00FF364D">
      <w:pPr>
        <w:pStyle w:val="SchedClauses"/>
        <w:numPr>
          <w:ilvl w:val="2"/>
          <w:numId w:val="79"/>
        </w:numPr>
        <w:rPr>
          <w:rFonts w:cstheme="minorHAnsi"/>
        </w:rPr>
      </w:pPr>
      <w:r>
        <w:rPr>
          <w:rFonts w:cstheme="minorHAnsi"/>
        </w:rPr>
        <w:t>P</w:t>
      </w:r>
      <w:r w:rsidRPr="00E946CB">
        <w:rPr>
          <w:rFonts w:cstheme="minorHAnsi"/>
        </w:rPr>
        <w:t>art B: Performance Monitoring.</w:t>
      </w:r>
    </w:p>
    <w:p w14:paraId="1D1749AB" w14:textId="77777777" w:rsidR="00771F4C" w:rsidRDefault="00771F4C">
      <w:pPr>
        <w:spacing w:before="0" w:after="0"/>
        <w:rPr>
          <w:b/>
        </w:rPr>
      </w:pPr>
      <w:r>
        <w:rPr>
          <w:b/>
        </w:rPr>
        <w:br w:type="page"/>
      </w:r>
    </w:p>
    <w:p w14:paraId="2171E7A9" w14:textId="77777777" w:rsidR="003A48A3" w:rsidRDefault="00683AE8" w:rsidP="005F5D8B">
      <w:pPr>
        <w:jc w:val="center"/>
        <w:rPr>
          <w:b/>
        </w:rPr>
      </w:pPr>
      <w:r w:rsidRPr="00683AE8">
        <w:rPr>
          <w:b/>
        </w:rPr>
        <w:lastRenderedPageBreak/>
        <w:t>PART A – SERVICE LEVELS AND SERVICE CREDITS</w:t>
      </w:r>
    </w:p>
    <w:p w14:paraId="29D0FD43" w14:textId="77777777" w:rsidR="00592BD2" w:rsidRDefault="00592BD2" w:rsidP="00592BD2">
      <w:pPr>
        <w:pStyle w:val="Body4"/>
        <w:spacing w:before="0" w:line="72" w:lineRule="auto"/>
        <w:ind w:left="2694" w:hanging="284"/>
        <w:rPr>
          <w:b/>
        </w:rPr>
      </w:pPr>
    </w:p>
    <w:p w14:paraId="5190B606" w14:textId="77777777" w:rsidR="00F90E73" w:rsidRPr="00771F4C" w:rsidRDefault="00767139" w:rsidP="00FF364D">
      <w:pPr>
        <w:pStyle w:val="SchedClauses"/>
        <w:numPr>
          <w:ilvl w:val="0"/>
          <w:numId w:val="80"/>
        </w:numPr>
        <w:jc w:val="left"/>
        <w:rPr>
          <w:b/>
          <w:noProof/>
        </w:rPr>
      </w:pPr>
      <w:r w:rsidRPr="00771F4C">
        <w:rPr>
          <w:b/>
          <w:noProof/>
        </w:rPr>
        <w:t>SERVICE LEVELS</w:t>
      </w:r>
    </w:p>
    <w:p w14:paraId="37A3F758" w14:textId="77777777" w:rsidR="00767139" w:rsidRPr="00767139" w:rsidRDefault="00767139" w:rsidP="00FF364D">
      <w:pPr>
        <w:pStyle w:val="SchedClauses"/>
        <w:numPr>
          <w:ilvl w:val="1"/>
          <w:numId w:val="80"/>
        </w:numPr>
        <w:rPr>
          <w:rFonts w:cstheme="minorHAnsi"/>
        </w:rPr>
      </w:pPr>
      <w:r w:rsidRPr="00771F4C">
        <w:rPr>
          <w:noProof/>
        </w:rPr>
        <w:t>If</w:t>
      </w:r>
      <w:r w:rsidRPr="00767139">
        <w:rPr>
          <w:rFonts w:cstheme="minorHAnsi"/>
        </w:rPr>
        <w:t xml:space="preserve"> the level of performance of the Supplier:</w:t>
      </w:r>
    </w:p>
    <w:p w14:paraId="2854CBC7" w14:textId="77777777" w:rsidR="00767139" w:rsidRPr="00767139" w:rsidRDefault="00767139" w:rsidP="00FF364D">
      <w:pPr>
        <w:pStyle w:val="SchedClauses"/>
        <w:numPr>
          <w:ilvl w:val="2"/>
          <w:numId w:val="80"/>
        </w:numPr>
        <w:rPr>
          <w:rFonts w:cstheme="minorHAnsi"/>
        </w:rPr>
      </w:pPr>
      <w:r w:rsidRPr="00767139">
        <w:rPr>
          <w:rFonts w:cstheme="minorHAnsi"/>
        </w:rPr>
        <w:t>is likely to or fails to meet any Service Level Performance Measure; or</w:t>
      </w:r>
    </w:p>
    <w:p w14:paraId="581A5ED8" w14:textId="77777777" w:rsidR="00767139" w:rsidRPr="00767139" w:rsidRDefault="00767139" w:rsidP="00FF364D">
      <w:pPr>
        <w:pStyle w:val="SchedClauses"/>
        <w:numPr>
          <w:ilvl w:val="2"/>
          <w:numId w:val="80"/>
        </w:numPr>
        <w:rPr>
          <w:rFonts w:cstheme="minorHAnsi"/>
        </w:rPr>
      </w:pPr>
      <w:r w:rsidRPr="00767139">
        <w:rPr>
          <w:rFonts w:cstheme="minorHAnsi"/>
        </w:rPr>
        <w:t xml:space="preserve">is likely to cause or causes a Critical Service Failure to occur, </w:t>
      </w:r>
    </w:p>
    <w:p w14:paraId="06B55E3D" w14:textId="77777777" w:rsidR="00767139" w:rsidRPr="00767139" w:rsidRDefault="00767139" w:rsidP="00771F4C">
      <w:pPr>
        <w:pStyle w:val="GPSL2NumberedBoldHeading"/>
        <w:tabs>
          <w:tab w:val="clear" w:pos="1418"/>
          <w:tab w:val="left" w:pos="2410"/>
        </w:tabs>
        <w:ind w:left="2410" w:firstLine="0"/>
        <w:jc w:val="both"/>
        <w:rPr>
          <w:rFonts w:asciiTheme="minorHAnsi" w:hAnsiTheme="minorHAnsi" w:cstheme="minorHAnsi"/>
          <w:b w:val="0"/>
        </w:rPr>
      </w:pPr>
      <w:r w:rsidRPr="00767139">
        <w:rPr>
          <w:rFonts w:asciiTheme="minorHAnsi" w:hAnsiTheme="minorHAnsi" w:cstheme="minorHAnsi"/>
          <w:b w:val="0"/>
        </w:rPr>
        <w:t>the Supplier shall immediately notify the Buyer in writing and the Buyer, in its absolute discretion and without limiting any other of its rights, may:</w:t>
      </w:r>
    </w:p>
    <w:p w14:paraId="76ECEE7F" w14:textId="77777777" w:rsidR="00767139" w:rsidRPr="00DE6FFB" w:rsidRDefault="00767139" w:rsidP="00FF364D">
      <w:pPr>
        <w:pStyle w:val="SchedClauses"/>
        <w:numPr>
          <w:ilvl w:val="5"/>
          <w:numId w:val="80"/>
        </w:numPr>
        <w:ind w:left="3119"/>
        <w:rPr>
          <w:rFonts w:cstheme="minorHAnsi"/>
        </w:rPr>
      </w:pPr>
      <w:r w:rsidRPr="00DE6FFB">
        <w:rPr>
          <w:rFonts w:cstheme="minorHAnsi"/>
        </w:rPr>
        <w:t xml:space="preserve">require the Supplier to immediately take all remedial action that is reasonable to mitigate the impact on the Buyer and to rectify or prevent a Service Level Failure or Critical Service Level Failure from taking place or recurring; </w:t>
      </w:r>
    </w:p>
    <w:p w14:paraId="7A868202" w14:textId="77777777" w:rsidR="00767139" w:rsidRPr="00DE6FFB" w:rsidRDefault="00767139" w:rsidP="00FF364D">
      <w:pPr>
        <w:pStyle w:val="SchedClauses"/>
        <w:numPr>
          <w:ilvl w:val="5"/>
          <w:numId w:val="80"/>
        </w:numPr>
        <w:ind w:left="3119"/>
        <w:rPr>
          <w:rFonts w:cstheme="minorHAnsi"/>
        </w:rPr>
      </w:pPr>
      <w:r w:rsidRPr="00DE6FFB">
        <w:rPr>
          <w:rFonts w:cstheme="minorHAnsi"/>
        </w:rPr>
        <w:t xml:space="preserve">instruct the Supplier to comply </w:t>
      </w:r>
      <w:r w:rsidRPr="00B7383E">
        <w:rPr>
          <w:rFonts w:cstheme="minorHAnsi"/>
        </w:rPr>
        <w:t>with the Rectification Plan Process;</w:t>
      </w:r>
      <w:r w:rsidRPr="00DE6FFB">
        <w:rPr>
          <w:rFonts w:cstheme="minorHAnsi"/>
        </w:rPr>
        <w:t xml:space="preserve"> </w:t>
      </w:r>
    </w:p>
    <w:p w14:paraId="15367AF1" w14:textId="77777777" w:rsidR="00767139" w:rsidRPr="00DE6FFB" w:rsidRDefault="00767139" w:rsidP="00FF364D">
      <w:pPr>
        <w:pStyle w:val="SchedClauses"/>
        <w:numPr>
          <w:ilvl w:val="5"/>
          <w:numId w:val="80"/>
        </w:numPr>
        <w:ind w:left="3119"/>
        <w:rPr>
          <w:rFonts w:cstheme="minorHAnsi"/>
        </w:rPr>
      </w:pPr>
      <w:r w:rsidRPr="00DE6FFB">
        <w:rPr>
          <w:rFonts w:cstheme="minorHAnsi"/>
        </w:rPr>
        <w:t xml:space="preserve">if a Service Level Failure has occurred, deduct </w:t>
      </w:r>
      <w:r w:rsidR="007B28A3">
        <w:rPr>
          <w:rFonts w:cstheme="minorHAnsi"/>
        </w:rPr>
        <w:t xml:space="preserve">from the Charges </w:t>
      </w:r>
      <w:r w:rsidRPr="00DE6FFB">
        <w:rPr>
          <w:rFonts w:cstheme="minorHAnsi"/>
        </w:rPr>
        <w:t>the applicable Service Level Credits payable by the Supplier to the Buyer; and/or</w:t>
      </w:r>
    </w:p>
    <w:p w14:paraId="66173EE6" w14:textId="77777777" w:rsidR="00767139" w:rsidRPr="00DE6FFB" w:rsidRDefault="00767139" w:rsidP="00FF364D">
      <w:pPr>
        <w:pStyle w:val="SchedClauses"/>
        <w:numPr>
          <w:ilvl w:val="5"/>
          <w:numId w:val="80"/>
        </w:numPr>
        <w:ind w:left="3119"/>
        <w:rPr>
          <w:rFonts w:cstheme="minorHAnsi"/>
        </w:rPr>
      </w:pPr>
      <w:r w:rsidRPr="00DE6FFB">
        <w:rPr>
          <w:rFonts w:cstheme="minorHAnsi"/>
        </w:rPr>
        <w:t xml:space="preserve">if a Critical Service Level Failure has occurred, exercise its right to Compensation for Critical Service Level Failure </w:t>
      </w:r>
      <w:r w:rsidR="007B28A3">
        <w:rPr>
          <w:rFonts w:cstheme="minorHAnsi"/>
        </w:rPr>
        <w:t xml:space="preserve">in accordance with Clause </w:t>
      </w:r>
      <w:r w:rsidR="007B28A3">
        <w:rPr>
          <w:rFonts w:cstheme="minorHAnsi"/>
        </w:rPr>
        <w:fldChar w:fldCharType="begin"/>
      </w:r>
      <w:r w:rsidR="007B28A3">
        <w:rPr>
          <w:rFonts w:cstheme="minorHAnsi"/>
        </w:rPr>
        <w:instrText xml:space="preserve"> REF _Ref45813036 \r \h </w:instrText>
      </w:r>
      <w:r w:rsidR="00771F4C">
        <w:rPr>
          <w:rFonts w:cstheme="minorHAnsi"/>
        </w:rPr>
        <w:instrText xml:space="preserve"> \* MERGEFORMAT </w:instrText>
      </w:r>
      <w:r w:rsidR="007B28A3">
        <w:rPr>
          <w:rFonts w:cstheme="minorHAnsi"/>
        </w:rPr>
      </w:r>
      <w:r w:rsidR="007B28A3">
        <w:rPr>
          <w:rFonts w:cstheme="minorHAnsi"/>
        </w:rPr>
        <w:fldChar w:fldCharType="separate"/>
      </w:r>
      <w:r w:rsidR="00934421">
        <w:rPr>
          <w:rFonts w:cstheme="minorHAnsi"/>
        </w:rPr>
        <w:t>10</w:t>
      </w:r>
      <w:r w:rsidR="007B28A3">
        <w:rPr>
          <w:rFonts w:cstheme="minorHAnsi"/>
        </w:rPr>
        <w:fldChar w:fldCharType="end"/>
      </w:r>
      <w:r w:rsidR="007B28A3">
        <w:rPr>
          <w:rFonts w:cstheme="minorHAnsi"/>
        </w:rPr>
        <w:t xml:space="preserve"> </w:t>
      </w:r>
      <w:r w:rsidRPr="00DE6FFB">
        <w:rPr>
          <w:rFonts w:cstheme="minorHAnsi"/>
        </w:rPr>
        <w:t>(including the right to terminate for material Default).</w:t>
      </w:r>
    </w:p>
    <w:p w14:paraId="24D4E51C" w14:textId="77777777" w:rsidR="00296784" w:rsidRPr="00771F4C" w:rsidRDefault="00296784" w:rsidP="00FF364D">
      <w:pPr>
        <w:pStyle w:val="SchedClauses"/>
        <w:numPr>
          <w:ilvl w:val="0"/>
          <w:numId w:val="80"/>
        </w:numPr>
        <w:jc w:val="left"/>
        <w:rPr>
          <w:b/>
          <w:noProof/>
        </w:rPr>
      </w:pPr>
      <w:r w:rsidRPr="00771F4C">
        <w:rPr>
          <w:b/>
          <w:noProof/>
        </w:rPr>
        <w:t>SERVICE CREDITS</w:t>
      </w:r>
    </w:p>
    <w:p w14:paraId="166617B3" w14:textId="77777777" w:rsidR="00296784" w:rsidRPr="00771F4C" w:rsidRDefault="00296784" w:rsidP="00FF364D">
      <w:pPr>
        <w:pStyle w:val="SchedClauses"/>
        <w:numPr>
          <w:ilvl w:val="1"/>
          <w:numId w:val="80"/>
        </w:numPr>
        <w:rPr>
          <w:noProof/>
        </w:rPr>
      </w:pPr>
      <w:r w:rsidRPr="00771F4C">
        <w:rPr>
          <w:noProof/>
        </w:rPr>
        <w:t xml:space="preserve">The Buyer shall use the Performance Monitoring Reports supplied by the Supplier </w:t>
      </w:r>
      <w:r w:rsidR="00FF4BB2" w:rsidRPr="00771F4C">
        <w:rPr>
          <w:noProof/>
        </w:rPr>
        <w:t xml:space="preserve">under Part B (Performance Monitoring) of this Schedule </w:t>
      </w:r>
      <w:r w:rsidR="001E069B">
        <w:rPr>
          <w:noProof/>
        </w:rPr>
        <w:t xml:space="preserve">3 </w:t>
      </w:r>
      <w:r w:rsidRPr="00771F4C">
        <w:rPr>
          <w:noProof/>
        </w:rPr>
        <w:t>to verify the calculation and accuracy of the Service Credits, if any, applicable to each Service Period.</w:t>
      </w:r>
    </w:p>
    <w:p w14:paraId="65A7EE2A" w14:textId="77777777" w:rsidR="006D3017" w:rsidRPr="00771F4C" w:rsidRDefault="006D3017" w:rsidP="00FF364D">
      <w:pPr>
        <w:pStyle w:val="SchedClauses"/>
        <w:numPr>
          <w:ilvl w:val="1"/>
          <w:numId w:val="80"/>
        </w:numPr>
        <w:rPr>
          <w:noProof/>
        </w:rPr>
      </w:pPr>
      <w:r w:rsidRPr="00771F4C">
        <w:rPr>
          <w:noProof/>
        </w:rPr>
        <w:t>The liability of the Supplier in respect of Service Credits shall be subject to Clause </w:t>
      </w:r>
      <w:r w:rsidR="00E32EC1" w:rsidRPr="00771F4C">
        <w:rPr>
          <w:noProof/>
        </w:rPr>
        <w:fldChar w:fldCharType="begin"/>
      </w:r>
      <w:r w:rsidR="00E32EC1" w:rsidRPr="00771F4C">
        <w:rPr>
          <w:noProof/>
        </w:rPr>
        <w:instrText xml:space="preserve"> REF _Ref45867759 \r \h </w:instrText>
      </w:r>
      <w:r w:rsidR="00771F4C">
        <w:rPr>
          <w:noProof/>
        </w:rPr>
        <w:instrText xml:space="preserve"> \* MERGEFORMAT </w:instrText>
      </w:r>
      <w:r w:rsidR="00E32EC1" w:rsidRPr="00771F4C">
        <w:rPr>
          <w:noProof/>
        </w:rPr>
      </w:r>
      <w:r w:rsidR="00E32EC1" w:rsidRPr="00771F4C">
        <w:rPr>
          <w:noProof/>
        </w:rPr>
        <w:fldChar w:fldCharType="separate"/>
      </w:r>
      <w:r w:rsidR="00934421">
        <w:rPr>
          <w:noProof/>
        </w:rPr>
        <w:t>19.4.3</w:t>
      </w:r>
      <w:r w:rsidR="00E32EC1" w:rsidRPr="00771F4C">
        <w:rPr>
          <w:noProof/>
        </w:rPr>
        <w:fldChar w:fldCharType="end"/>
      </w:r>
      <w:r w:rsidRPr="00771F4C">
        <w:rPr>
          <w:noProof/>
        </w:rPr>
        <w:t xml:space="preserve"> provided that, for the avoidance of doubt, the operation of the Service Credit Cap shall not affect the continued accrual of </w:t>
      </w:r>
      <w:r w:rsidR="00837B14" w:rsidRPr="00771F4C">
        <w:rPr>
          <w:noProof/>
        </w:rPr>
        <w:t>Service Credits</w:t>
      </w:r>
      <w:r w:rsidRPr="00771F4C">
        <w:rPr>
          <w:noProof/>
        </w:rPr>
        <w:t xml:space="preserve"> in excess of such financial limit in ac</w:t>
      </w:r>
      <w:r w:rsidR="00837B14" w:rsidRPr="00771F4C">
        <w:rPr>
          <w:noProof/>
        </w:rPr>
        <w:t>cordance with the provisions of this Schedule 3</w:t>
      </w:r>
      <w:r w:rsidRPr="00771F4C">
        <w:rPr>
          <w:noProof/>
        </w:rPr>
        <w:t>.</w:t>
      </w:r>
    </w:p>
    <w:p w14:paraId="7668ADAD" w14:textId="77777777" w:rsidR="00296784" w:rsidRDefault="00296784" w:rsidP="00FF364D">
      <w:pPr>
        <w:pStyle w:val="SchedClauses"/>
        <w:numPr>
          <w:ilvl w:val="1"/>
          <w:numId w:val="80"/>
        </w:numPr>
        <w:rPr>
          <w:rFonts w:cstheme="minorHAnsi"/>
        </w:rPr>
      </w:pPr>
      <w:r w:rsidRPr="00771F4C">
        <w:rPr>
          <w:noProof/>
        </w:rPr>
        <w:t xml:space="preserve">Service Credits are a reduction of the amounts payable in respect of the </w:t>
      </w:r>
      <w:r w:rsidR="00D566EA" w:rsidRPr="00771F4C">
        <w:rPr>
          <w:noProof/>
        </w:rPr>
        <w:t>Service</w:t>
      </w:r>
      <w:r w:rsidRPr="00771F4C">
        <w:rPr>
          <w:noProof/>
        </w:rPr>
        <w:t xml:space="preserve">s and do not include VAT. The Supplier shall set-off the value of any Service Credits against the </w:t>
      </w:r>
      <w:r w:rsidRPr="005E21A6">
        <w:rPr>
          <w:noProof/>
        </w:rPr>
        <w:t xml:space="preserve">appropriate invoice in </w:t>
      </w:r>
      <w:r w:rsidRPr="00B23E2B">
        <w:rPr>
          <w:noProof/>
        </w:rPr>
        <w:t xml:space="preserve">accordance with calculation formula </w:t>
      </w:r>
      <w:r w:rsidR="00104AD5" w:rsidRPr="00B23E2B">
        <w:rPr>
          <w:noProof/>
        </w:rPr>
        <w:t>set out in Attachment</w:t>
      </w:r>
      <w:r w:rsidR="00104AD5" w:rsidRPr="00B23E2B">
        <w:rPr>
          <w:rFonts w:cstheme="minorHAnsi"/>
        </w:rPr>
        <w:t xml:space="preserve"> </w:t>
      </w:r>
      <w:r w:rsidR="005E21A6" w:rsidRPr="00B23E2B">
        <w:rPr>
          <w:rFonts w:cstheme="minorHAnsi"/>
        </w:rPr>
        <w:t>4 (Service Levels and Service Credits)</w:t>
      </w:r>
      <w:r w:rsidR="00104AD5" w:rsidRPr="00B23E2B">
        <w:rPr>
          <w:rFonts w:cstheme="minorHAnsi"/>
        </w:rPr>
        <w:t xml:space="preserve"> of the Order Form.</w:t>
      </w:r>
      <w:r w:rsidR="00104AD5" w:rsidRPr="00836346">
        <w:rPr>
          <w:rFonts w:cstheme="minorHAnsi"/>
        </w:rPr>
        <w:t xml:space="preserve"> </w:t>
      </w:r>
    </w:p>
    <w:p w14:paraId="28DBBFAF" w14:textId="77777777" w:rsidR="00771F4C" w:rsidRDefault="00771F4C">
      <w:pPr>
        <w:spacing w:before="0" w:after="0"/>
      </w:pPr>
      <w:r>
        <w:br w:type="page"/>
      </w:r>
    </w:p>
    <w:p w14:paraId="11555D8A" w14:textId="77777777" w:rsidR="003A48A3" w:rsidRDefault="00E96252" w:rsidP="005F5D8B">
      <w:pPr>
        <w:jc w:val="center"/>
        <w:rPr>
          <w:b/>
        </w:rPr>
      </w:pPr>
      <w:r>
        <w:rPr>
          <w:b/>
        </w:rPr>
        <w:lastRenderedPageBreak/>
        <w:t>PART B</w:t>
      </w:r>
      <w:r w:rsidRPr="00683AE8">
        <w:rPr>
          <w:b/>
        </w:rPr>
        <w:t xml:space="preserve"> – </w:t>
      </w:r>
      <w:r>
        <w:rPr>
          <w:b/>
        </w:rPr>
        <w:t>PERFORMANCE MONITORING</w:t>
      </w:r>
    </w:p>
    <w:p w14:paraId="12F23D1E" w14:textId="77777777" w:rsidR="00592BD2" w:rsidRPr="00836346" w:rsidRDefault="00592BD2" w:rsidP="00592BD2">
      <w:pPr>
        <w:pStyle w:val="Body4"/>
        <w:spacing w:before="0" w:line="72" w:lineRule="auto"/>
        <w:ind w:left="357"/>
        <w:jc w:val="center"/>
        <w:rPr>
          <w:b/>
        </w:rPr>
      </w:pPr>
    </w:p>
    <w:p w14:paraId="721F7466" w14:textId="77777777" w:rsidR="00836346" w:rsidRPr="00771F4C" w:rsidRDefault="00836346" w:rsidP="00FF364D">
      <w:pPr>
        <w:pStyle w:val="SchedClauses"/>
        <w:numPr>
          <w:ilvl w:val="0"/>
          <w:numId w:val="81"/>
        </w:numPr>
        <w:rPr>
          <w:b/>
          <w:noProof/>
        </w:rPr>
      </w:pPr>
      <w:r w:rsidRPr="00771F4C">
        <w:rPr>
          <w:b/>
          <w:noProof/>
        </w:rPr>
        <w:t>PERFORMANCE MONITORING AND PERFORMANCE REVIEW</w:t>
      </w:r>
    </w:p>
    <w:p w14:paraId="3BC1585A" w14:textId="77777777" w:rsidR="0088379A" w:rsidRPr="0088379A" w:rsidRDefault="0088379A" w:rsidP="00FF364D">
      <w:pPr>
        <w:pStyle w:val="SchedClauses"/>
        <w:numPr>
          <w:ilvl w:val="1"/>
          <w:numId w:val="81"/>
        </w:numPr>
        <w:rPr>
          <w:rFonts w:cstheme="minorHAnsi"/>
        </w:rPr>
      </w:pPr>
      <w:bookmarkStart w:id="392" w:name="_Ref45814206"/>
      <w:r w:rsidRPr="0088379A">
        <w:rPr>
          <w:rFonts w:cstheme="minorHAnsi"/>
        </w:rPr>
        <w:t xml:space="preserve">Within twenty (20) Working Days of the </w:t>
      </w:r>
      <w:r>
        <w:rPr>
          <w:rFonts w:cstheme="minorHAnsi"/>
        </w:rPr>
        <w:t>Commencement ate</w:t>
      </w:r>
      <w:r w:rsidRPr="0088379A">
        <w:rPr>
          <w:rFonts w:cstheme="minorHAnsi"/>
        </w:rPr>
        <w:t xml:space="preserve"> the Supplier shall provide the Buyer with details of how the process in respect of the monitoring and reporting of Service Levels will operate between the Parties and the Parties will endeavour to agree such process as soon as reasonably possible.</w:t>
      </w:r>
      <w:bookmarkEnd w:id="392"/>
    </w:p>
    <w:p w14:paraId="036752BC" w14:textId="77777777" w:rsidR="0088379A" w:rsidRDefault="0088379A" w:rsidP="00FF364D">
      <w:pPr>
        <w:pStyle w:val="SchedClauses"/>
        <w:numPr>
          <w:ilvl w:val="1"/>
          <w:numId w:val="81"/>
        </w:numPr>
        <w:rPr>
          <w:rFonts w:cstheme="minorHAnsi"/>
        </w:rPr>
      </w:pPr>
      <w:bookmarkStart w:id="393" w:name="_Ref45815406"/>
      <w:r w:rsidRPr="0088379A">
        <w:rPr>
          <w:rFonts w:cstheme="minorHAnsi"/>
        </w:rPr>
        <w:t>The Supplier shall provide the Buyer with performance monitoring reports ("</w:t>
      </w:r>
      <w:r w:rsidRPr="00362BF7">
        <w:rPr>
          <w:rFonts w:cstheme="minorHAnsi"/>
          <w:b/>
        </w:rPr>
        <w:t>Performance Monitoring Reports</w:t>
      </w:r>
      <w:r w:rsidRPr="0088379A">
        <w:rPr>
          <w:rFonts w:cstheme="minorHAnsi"/>
        </w:rPr>
        <w:t>") in accordance with the process and</w:t>
      </w:r>
      <w:r>
        <w:rPr>
          <w:rFonts w:cstheme="minorHAnsi"/>
        </w:rPr>
        <w:t xml:space="preserve"> timescales agreed pursuant to p</w:t>
      </w:r>
      <w:r w:rsidRPr="0088379A">
        <w:rPr>
          <w:rFonts w:cstheme="minorHAnsi"/>
        </w:rPr>
        <w:t xml:space="preserve">aragraph </w:t>
      </w:r>
      <w:r>
        <w:rPr>
          <w:rFonts w:cstheme="minorHAnsi"/>
        </w:rPr>
        <w:fldChar w:fldCharType="begin"/>
      </w:r>
      <w:r>
        <w:rPr>
          <w:rFonts w:cstheme="minorHAnsi"/>
        </w:rPr>
        <w:instrText xml:space="preserve"> REF _Ref45814206 \r \h </w:instrText>
      </w:r>
      <w:r>
        <w:rPr>
          <w:rFonts w:cstheme="minorHAnsi"/>
        </w:rPr>
      </w:r>
      <w:r>
        <w:rPr>
          <w:rFonts w:cstheme="minorHAnsi"/>
        </w:rPr>
        <w:fldChar w:fldCharType="separate"/>
      </w:r>
      <w:r w:rsidR="00934421">
        <w:rPr>
          <w:rFonts w:cstheme="minorHAnsi"/>
        </w:rPr>
        <w:t>1.1</w:t>
      </w:r>
      <w:r>
        <w:rPr>
          <w:rFonts w:cstheme="minorHAnsi"/>
        </w:rPr>
        <w:fldChar w:fldCharType="end"/>
      </w:r>
      <w:r w:rsidRPr="0088379A">
        <w:rPr>
          <w:rFonts w:cstheme="minorHAnsi"/>
        </w:rPr>
        <w:t xml:space="preserve"> of Part B of this Schedule</w:t>
      </w:r>
      <w:r w:rsidR="0037441A">
        <w:rPr>
          <w:rFonts w:cstheme="minorHAnsi"/>
        </w:rPr>
        <w:t xml:space="preserve"> 3</w:t>
      </w:r>
      <w:r>
        <w:rPr>
          <w:rFonts w:cstheme="minorHAnsi"/>
        </w:rPr>
        <w:t xml:space="preserve"> (</w:t>
      </w:r>
      <w:r w:rsidRPr="00E946CB">
        <w:rPr>
          <w:rFonts w:cstheme="minorHAnsi"/>
        </w:rPr>
        <w:t>Service Levels, Service Cred</w:t>
      </w:r>
      <w:r>
        <w:rPr>
          <w:rFonts w:cstheme="minorHAnsi"/>
        </w:rPr>
        <w:t>its and Performance Monitoring)</w:t>
      </w:r>
      <w:r w:rsidRPr="0088379A">
        <w:rPr>
          <w:rFonts w:cstheme="minorHAnsi"/>
        </w:rPr>
        <w:t xml:space="preserve"> which shall contain, as a minimum, the following information in respect of the relevant Service Period just ended:</w:t>
      </w:r>
      <w:bookmarkEnd w:id="393"/>
    </w:p>
    <w:p w14:paraId="2DDDA833" w14:textId="77777777" w:rsidR="002C2AB1" w:rsidRPr="002C2AB1" w:rsidRDefault="002C2AB1" w:rsidP="002C2AB1">
      <w:pPr>
        <w:pStyle w:val="Body3"/>
        <w:spacing w:before="0" w:line="48" w:lineRule="auto"/>
      </w:pPr>
    </w:p>
    <w:p w14:paraId="2B8A8552" w14:textId="77777777" w:rsidR="0088379A" w:rsidRPr="0088379A" w:rsidRDefault="0088379A" w:rsidP="00FF364D">
      <w:pPr>
        <w:pStyle w:val="SchedClauses"/>
        <w:numPr>
          <w:ilvl w:val="2"/>
          <w:numId w:val="81"/>
        </w:numPr>
        <w:rPr>
          <w:rFonts w:cstheme="minorHAnsi"/>
        </w:rPr>
      </w:pPr>
      <w:r w:rsidRPr="0088379A">
        <w:rPr>
          <w:rFonts w:cstheme="minorHAnsi"/>
        </w:rPr>
        <w:t>for each Service Level, the actual performance achieved over the Service Level for the relevant Service Period;</w:t>
      </w:r>
    </w:p>
    <w:p w14:paraId="7C2957A1" w14:textId="77777777" w:rsidR="0088379A" w:rsidRPr="0088379A" w:rsidRDefault="0088379A" w:rsidP="00FF364D">
      <w:pPr>
        <w:pStyle w:val="SchedClauses"/>
        <w:numPr>
          <w:ilvl w:val="2"/>
          <w:numId w:val="81"/>
        </w:numPr>
        <w:rPr>
          <w:rFonts w:cstheme="minorHAnsi"/>
        </w:rPr>
      </w:pPr>
      <w:r w:rsidRPr="0088379A">
        <w:rPr>
          <w:rFonts w:cstheme="minorHAnsi"/>
        </w:rPr>
        <w:t>a summary of all failures to achieve Service Levels that occurred during that Service Period;</w:t>
      </w:r>
    </w:p>
    <w:p w14:paraId="5913A835" w14:textId="77777777" w:rsidR="0088379A" w:rsidRPr="0088379A" w:rsidRDefault="0088379A" w:rsidP="00FF364D">
      <w:pPr>
        <w:pStyle w:val="SchedClauses"/>
        <w:numPr>
          <w:ilvl w:val="2"/>
          <w:numId w:val="81"/>
        </w:numPr>
        <w:rPr>
          <w:rFonts w:cstheme="minorHAnsi"/>
        </w:rPr>
      </w:pPr>
      <w:r w:rsidRPr="0088379A">
        <w:rPr>
          <w:rFonts w:cstheme="minorHAnsi"/>
        </w:rPr>
        <w:t>details of any Critical Service Level Failures;</w:t>
      </w:r>
    </w:p>
    <w:p w14:paraId="6228E8AC" w14:textId="77777777" w:rsidR="0088379A" w:rsidRPr="0088379A" w:rsidRDefault="0088379A" w:rsidP="00FF364D">
      <w:pPr>
        <w:pStyle w:val="SchedClauses"/>
        <w:numPr>
          <w:ilvl w:val="2"/>
          <w:numId w:val="81"/>
        </w:numPr>
        <w:rPr>
          <w:rFonts w:cstheme="minorHAnsi"/>
        </w:rPr>
      </w:pPr>
      <w:r w:rsidRPr="0088379A">
        <w:rPr>
          <w:rFonts w:cstheme="minorHAnsi"/>
        </w:rPr>
        <w:t>for any repeat failures, actions taken to resolve the underlying cause and prevent recurrence;</w:t>
      </w:r>
    </w:p>
    <w:p w14:paraId="5672EC25" w14:textId="77777777" w:rsidR="0088379A" w:rsidRPr="0088379A" w:rsidRDefault="0088379A" w:rsidP="00FF364D">
      <w:pPr>
        <w:pStyle w:val="SchedClauses"/>
        <w:numPr>
          <w:ilvl w:val="2"/>
          <w:numId w:val="81"/>
        </w:numPr>
        <w:rPr>
          <w:rFonts w:cstheme="minorHAnsi"/>
        </w:rPr>
      </w:pPr>
      <w:r w:rsidRPr="0088379A">
        <w:rPr>
          <w:rFonts w:cstheme="minorHAnsi"/>
        </w:rPr>
        <w:t>the Service Credits to be applied in respect of the relevant period indicating the failures and Service Levels to which the Service Credits relate; and</w:t>
      </w:r>
    </w:p>
    <w:p w14:paraId="11DA233B" w14:textId="77777777" w:rsidR="0088379A" w:rsidRDefault="0088379A" w:rsidP="00FF364D">
      <w:pPr>
        <w:pStyle w:val="SchedClauses"/>
        <w:numPr>
          <w:ilvl w:val="2"/>
          <w:numId w:val="81"/>
        </w:numPr>
        <w:rPr>
          <w:rFonts w:cstheme="minorHAnsi"/>
        </w:rPr>
      </w:pPr>
      <w:r w:rsidRPr="0088379A">
        <w:rPr>
          <w:rFonts w:cstheme="minorHAnsi"/>
        </w:rPr>
        <w:t>such other details as the Buyer may reasonably require from time to time.</w:t>
      </w:r>
    </w:p>
    <w:p w14:paraId="78865576" w14:textId="77777777" w:rsidR="001519EB" w:rsidRDefault="00362BF7" w:rsidP="00FF364D">
      <w:pPr>
        <w:pStyle w:val="SchedClauses"/>
        <w:numPr>
          <w:ilvl w:val="1"/>
          <w:numId w:val="81"/>
        </w:numPr>
        <w:rPr>
          <w:rFonts w:cstheme="minorHAnsi"/>
        </w:rPr>
      </w:pPr>
      <w:r w:rsidRPr="00362BF7">
        <w:rPr>
          <w:rFonts w:cstheme="minorHAnsi"/>
        </w:rPr>
        <w:t>The Parties shall attend meetings to discuss Performance Monitoring Reports ("</w:t>
      </w:r>
      <w:r w:rsidRPr="00362BF7">
        <w:rPr>
          <w:rFonts w:cstheme="minorHAnsi"/>
          <w:b/>
        </w:rPr>
        <w:t>Performance Review Meetings</w:t>
      </w:r>
      <w:r>
        <w:rPr>
          <w:rFonts w:cstheme="minorHAnsi"/>
        </w:rPr>
        <w:t>") on a m</w:t>
      </w:r>
      <w:r w:rsidRPr="00362BF7">
        <w:rPr>
          <w:rFonts w:cstheme="minorHAnsi"/>
        </w:rPr>
        <w:t>onthly basis</w:t>
      </w:r>
      <w:r>
        <w:rPr>
          <w:rFonts w:cstheme="minorHAnsi"/>
        </w:rPr>
        <w:t xml:space="preserve"> (unless otherwise agreed)</w:t>
      </w:r>
      <w:r w:rsidRPr="00362BF7">
        <w:rPr>
          <w:rFonts w:cstheme="minorHAnsi"/>
        </w:rPr>
        <w:t>. The Performance Review Meetings will be the forum for the review by the Supplier and the Buyer of the Performance Monitoring Reports.  The Performance Review Meetings shall</w:t>
      </w:r>
      <w:r w:rsidR="001519EB">
        <w:rPr>
          <w:rFonts w:cstheme="minorHAnsi"/>
        </w:rPr>
        <w:t xml:space="preserve"> (unless otherwise agreed)</w:t>
      </w:r>
      <w:r w:rsidRPr="00362BF7">
        <w:rPr>
          <w:rFonts w:cstheme="minorHAnsi"/>
        </w:rPr>
        <w:t>:</w:t>
      </w:r>
    </w:p>
    <w:p w14:paraId="54899790" w14:textId="77777777" w:rsidR="002C2AB1" w:rsidRPr="002C2AB1" w:rsidRDefault="002C2AB1" w:rsidP="002C2AB1">
      <w:pPr>
        <w:pStyle w:val="Body3"/>
        <w:spacing w:before="0" w:line="48" w:lineRule="auto"/>
      </w:pPr>
    </w:p>
    <w:p w14:paraId="3D88475B" w14:textId="77777777" w:rsidR="001519EB" w:rsidRPr="001519EB" w:rsidRDefault="001519EB" w:rsidP="00FF364D">
      <w:pPr>
        <w:pStyle w:val="SchedClauses"/>
        <w:numPr>
          <w:ilvl w:val="2"/>
          <w:numId w:val="81"/>
        </w:numPr>
        <w:rPr>
          <w:rFonts w:cstheme="minorHAnsi"/>
        </w:rPr>
      </w:pPr>
      <w:r w:rsidRPr="001519EB">
        <w:rPr>
          <w:rFonts w:cstheme="minorHAnsi"/>
        </w:rPr>
        <w:t>take place within one (1) week of the Performance Monitoring Reports being issued by the Supplier at such location and time (within normal business hours) as the Buyer shall reasonably require;</w:t>
      </w:r>
    </w:p>
    <w:p w14:paraId="302631F2" w14:textId="77777777" w:rsidR="001519EB" w:rsidRPr="001519EB" w:rsidRDefault="002C2AB1" w:rsidP="00FF364D">
      <w:pPr>
        <w:pStyle w:val="SchedClauses"/>
        <w:numPr>
          <w:ilvl w:val="2"/>
          <w:numId w:val="81"/>
        </w:numPr>
        <w:rPr>
          <w:rFonts w:cstheme="minorHAnsi"/>
        </w:rPr>
      </w:pPr>
      <w:r>
        <w:rPr>
          <w:rFonts w:cstheme="minorHAnsi"/>
        </w:rPr>
        <w:t xml:space="preserve">be attended by the Supplier Representative and the Buyer </w:t>
      </w:r>
      <w:r w:rsidR="001519EB" w:rsidRPr="001519EB">
        <w:rPr>
          <w:rFonts w:cstheme="minorHAnsi"/>
        </w:rPr>
        <w:t>Representative; and</w:t>
      </w:r>
    </w:p>
    <w:p w14:paraId="4456DA1E" w14:textId="77777777" w:rsidR="001519EB" w:rsidRPr="001519EB" w:rsidRDefault="001519EB" w:rsidP="00FF364D">
      <w:pPr>
        <w:pStyle w:val="SchedClauses"/>
        <w:numPr>
          <w:ilvl w:val="2"/>
          <w:numId w:val="81"/>
        </w:numPr>
        <w:rPr>
          <w:rFonts w:cstheme="minorHAnsi"/>
        </w:rPr>
      </w:pPr>
      <w:r w:rsidRPr="001519EB">
        <w:rPr>
          <w:rFonts w:cstheme="minorHAnsi"/>
        </w:rPr>
        <w:t xml:space="preserve">be fully </w:t>
      </w:r>
      <w:proofErr w:type="spellStart"/>
      <w:r w:rsidRPr="001519EB">
        <w:rPr>
          <w:rFonts w:cstheme="minorHAnsi"/>
        </w:rPr>
        <w:t>minuted</w:t>
      </w:r>
      <w:proofErr w:type="spellEnd"/>
      <w:r w:rsidRPr="001519EB">
        <w:rPr>
          <w:rFonts w:cstheme="minorHAnsi"/>
        </w:rPr>
        <w:t xml:space="preserve"> by the Supplier and the minutes will be circulated by the Supplier to all attendees at the relevant meeting and </w:t>
      </w:r>
      <w:r w:rsidR="002C2AB1">
        <w:rPr>
          <w:rFonts w:cstheme="minorHAnsi"/>
        </w:rPr>
        <w:t>also to the Buyer</w:t>
      </w:r>
      <w:r w:rsidRPr="001519EB">
        <w:rPr>
          <w:rFonts w:cstheme="minorHAnsi"/>
        </w:rPr>
        <w:t xml:space="preserve"> Representative and any other recipients agreed at the relevant meeting.  </w:t>
      </w:r>
    </w:p>
    <w:p w14:paraId="52FA9C7F" w14:textId="77777777" w:rsidR="002552AE" w:rsidRPr="002552AE" w:rsidRDefault="002552AE" w:rsidP="00FF364D">
      <w:pPr>
        <w:pStyle w:val="SchedClauses"/>
        <w:numPr>
          <w:ilvl w:val="1"/>
          <w:numId w:val="81"/>
        </w:numPr>
        <w:rPr>
          <w:rFonts w:cstheme="minorHAnsi"/>
        </w:rPr>
      </w:pPr>
      <w:r w:rsidRPr="002552AE">
        <w:rPr>
          <w:rFonts w:cstheme="minorHAnsi"/>
        </w:rPr>
        <w:t>The minutes of the preceding Month's Performance Review Meeting will be agreed a</w:t>
      </w:r>
      <w:r>
        <w:rPr>
          <w:rFonts w:cstheme="minorHAnsi"/>
        </w:rPr>
        <w:t>nd signed by both the Supplier Representative and the Buyer</w:t>
      </w:r>
      <w:r w:rsidRPr="002552AE">
        <w:rPr>
          <w:rFonts w:cstheme="minorHAnsi"/>
        </w:rPr>
        <w:t xml:space="preserve"> Representative at each meeting.</w:t>
      </w:r>
    </w:p>
    <w:p w14:paraId="735287AE" w14:textId="77777777" w:rsidR="002552AE" w:rsidRPr="002552AE" w:rsidRDefault="002552AE" w:rsidP="00FF364D">
      <w:pPr>
        <w:pStyle w:val="SchedClauses"/>
        <w:numPr>
          <w:ilvl w:val="1"/>
          <w:numId w:val="81"/>
        </w:numPr>
        <w:rPr>
          <w:rFonts w:cstheme="minorHAnsi"/>
        </w:rPr>
      </w:pPr>
      <w:r w:rsidRPr="002552AE">
        <w:rPr>
          <w:rFonts w:cstheme="minorHAnsi"/>
        </w:rPr>
        <w:lastRenderedPageBreak/>
        <w:t>The Supplier shall provide to the Buyer such documentation as the Buyer may reasonably require in order to verify the level of the performance by the Supplier and the calculations of the amount of Service Credits for any specified Service Period.</w:t>
      </w:r>
    </w:p>
    <w:p w14:paraId="402C0C5B" w14:textId="77777777" w:rsidR="00F31AB7" w:rsidRPr="001953C6" w:rsidRDefault="00F31AB7" w:rsidP="00FF364D">
      <w:pPr>
        <w:pStyle w:val="SchedClauses"/>
        <w:numPr>
          <w:ilvl w:val="0"/>
          <w:numId w:val="81"/>
        </w:numPr>
        <w:rPr>
          <w:b/>
          <w:noProof/>
        </w:rPr>
      </w:pPr>
      <w:r w:rsidRPr="001953C6">
        <w:rPr>
          <w:b/>
          <w:noProof/>
        </w:rPr>
        <w:t>SATISFACTION SURVEYS</w:t>
      </w:r>
    </w:p>
    <w:p w14:paraId="74E2D97E" w14:textId="77777777" w:rsidR="00F31AB7" w:rsidRPr="00F31AB7" w:rsidRDefault="00F31AB7" w:rsidP="00FF364D">
      <w:pPr>
        <w:pStyle w:val="SchedClauses"/>
        <w:numPr>
          <w:ilvl w:val="1"/>
          <w:numId w:val="81"/>
        </w:numPr>
        <w:rPr>
          <w:rFonts w:cstheme="minorHAnsi"/>
        </w:rPr>
      </w:pPr>
      <w:r w:rsidRPr="00F31AB7">
        <w:rPr>
          <w:rFonts w:cstheme="minorHAnsi"/>
        </w:rPr>
        <w:t>The Buyer may undertake satisfaction surveys in respect of the Supplier's provision of the</w:t>
      </w:r>
      <w:r w:rsidR="00893AA2">
        <w:rPr>
          <w:rFonts w:cstheme="minorHAnsi"/>
        </w:rPr>
        <w:t xml:space="preserve"> Services</w:t>
      </w:r>
      <w:r w:rsidRPr="00F31AB7">
        <w:rPr>
          <w:rFonts w:cstheme="minorHAnsi"/>
        </w:rPr>
        <w:t xml:space="preserve">. The Buyer shall be entitled to notify the Supplier of any aspects of their performance of the provision of the </w:t>
      </w:r>
      <w:r w:rsidR="00893AA2">
        <w:rPr>
          <w:rFonts w:cstheme="minorHAnsi"/>
        </w:rPr>
        <w:t xml:space="preserve">Services </w:t>
      </w:r>
      <w:r w:rsidRPr="00F31AB7">
        <w:rPr>
          <w:rFonts w:cstheme="minorHAnsi"/>
        </w:rPr>
        <w:t xml:space="preserve">which the responses </w:t>
      </w:r>
      <w:r w:rsidRPr="00B7383E">
        <w:rPr>
          <w:rFonts w:cstheme="minorHAnsi"/>
        </w:rPr>
        <w:t xml:space="preserve">to the </w:t>
      </w:r>
      <w:r w:rsidR="00B7383E" w:rsidRPr="00B7383E">
        <w:rPr>
          <w:rFonts w:cstheme="minorHAnsi"/>
        </w:rPr>
        <w:t>satisfaction s</w:t>
      </w:r>
      <w:r w:rsidRPr="00B7383E">
        <w:rPr>
          <w:rFonts w:cstheme="minorHAnsi"/>
        </w:rPr>
        <w:t>urveys reasonably</w:t>
      </w:r>
      <w:r w:rsidRPr="00F31AB7">
        <w:rPr>
          <w:rFonts w:cstheme="minorHAnsi"/>
        </w:rPr>
        <w:t xml:space="preserve"> suggest are not in accordance with this Contract.</w:t>
      </w:r>
    </w:p>
    <w:p w14:paraId="3DBEC031" w14:textId="77777777" w:rsidR="00F31AB7" w:rsidRPr="00F31AB7" w:rsidRDefault="00F31AB7" w:rsidP="00E03D71">
      <w:pPr>
        <w:pStyle w:val="Body2"/>
      </w:pPr>
    </w:p>
    <w:p w14:paraId="59DFF6BC" w14:textId="77777777" w:rsidR="001519EB" w:rsidRPr="001519EB" w:rsidRDefault="001519EB" w:rsidP="001519EB">
      <w:pPr>
        <w:pStyle w:val="Body3"/>
      </w:pPr>
    </w:p>
    <w:p w14:paraId="00096976" w14:textId="77777777" w:rsidR="001519EB" w:rsidRPr="001519EB" w:rsidRDefault="001519EB" w:rsidP="001519EB">
      <w:pPr>
        <w:pStyle w:val="Body3"/>
      </w:pPr>
    </w:p>
    <w:p w14:paraId="041F7B35" w14:textId="77777777" w:rsidR="00362BF7" w:rsidRPr="00362BF7" w:rsidRDefault="00362BF7" w:rsidP="00362BF7">
      <w:pPr>
        <w:pStyle w:val="Body4"/>
      </w:pPr>
    </w:p>
    <w:p w14:paraId="46C66198" w14:textId="77777777" w:rsidR="00683AE8" w:rsidRDefault="00683AE8" w:rsidP="00683AE8">
      <w:pPr>
        <w:pStyle w:val="Body4"/>
        <w:ind w:left="2694" w:hanging="284"/>
        <w:rPr>
          <w:b/>
        </w:rPr>
      </w:pPr>
    </w:p>
    <w:p w14:paraId="439AD456" w14:textId="77777777" w:rsidR="00683AE8" w:rsidRPr="00683AE8" w:rsidRDefault="00683AE8" w:rsidP="00683AE8">
      <w:pPr>
        <w:pStyle w:val="Body4"/>
        <w:rPr>
          <w:b/>
        </w:rPr>
      </w:pPr>
    </w:p>
    <w:p w14:paraId="25D0BFE2" w14:textId="77777777" w:rsidR="00CA6098" w:rsidRDefault="00CA6098">
      <w:pPr>
        <w:rPr>
          <w:rFonts w:ascii="Calibri" w:hAnsi="Calibri"/>
          <w:i/>
          <w:color w:val="000000"/>
          <w:highlight w:val="yellow"/>
        </w:rPr>
      </w:pPr>
      <w:r>
        <w:rPr>
          <w:rFonts w:ascii="Calibri" w:hAnsi="Calibri"/>
          <w:i/>
          <w:color w:val="000000"/>
          <w:highlight w:val="yellow"/>
        </w:rPr>
        <w:br w:type="page"/>
      </w:r>
    </w:p>
    <w:p w14:paraId="545E165E" w14:textId="77777777" w:rsidR="00122581" w:rsidRPr="0043272E" w:rsidRDefault="00CA6098" w:rsidP="0043272E">
      <w:pPr>
        <w:pStyle w:val="Heading1"/>
        <w:keepNext/>
        <w:numPr>
          <w:ilvl w:val="0"/>
          <w:numId w:val="0"/>
        </w:numPr>
        <w:tabs>
          <w:tab w:val="clear" w:pos="720"/>
        </w:tabs>
        <w:spacing w:before="0" w:after="240"/>
        <w:jc w:val="center"/>
        <w:rPr>
          <w:rFonts w:cstheme="minorHAnsi"/>
        </w:rPr>
      </w:pPr>
      <w:bookmarkStart w:id="394" w:name="_Toc48825067"/>
      <w:r w:rsidRPr="0043272E">
        <w:rPr>
          <w:rFonts w:cstheme="minorHAnsi"/>
        </w:rPr>
        <w:lastRenderedPageBreak/>
        <w:t xml:space="preserve">SCHEDULE 4 -  </w:t>
      </w:r>
      <w:r w:rsidR="00122581" w:rsidRPr="0043272E">
        <w:rPr>
          <w:rFonts w:cstheme="minorHAnsi"/>
        </w:rPr>
        <w:t>DISPUTE RESOLUTION PROCEDURE</w:t>
      </w:r>
      <w:bookmarkEnd w:id="394"/>
    </w:p>
    <w:p w14:paraId="388D091D" w14:textId="77777777" w:rsidR="00122581" w:rsidRPr="001953C6" w:rsidRDefault="00122581" w:rsidP="00FF364D">
      <w:pPr>
        <w:pStyle w:val="SchedClauses"/>
        <w:numPr>
          <w:ilvl w:val="0"/>
          <w:numId w:val="82"/>
        </w:numPr>
        <w:rPr>
          <w:b/>
        </w:rPr>
      </w:pPr>
      <w:r w:rsidRPr="001953C6">
        <w:rPr>
          <w:b/>
          <w:noProof/>
        </w:rPr>
        <w:t>DEFINITIONS</w:t>
      </w:r>
    </w:p>
    <w:p w14:paraId="15A365C5" w14:textId="77777777" w:rsidR="00122581" w:rsidRPr="00122581" w:rsidRDefault="00122581" w:rsidP="00E225A9">
      <w:pPr>
        <w:pStyle w:val="Heading2"/>
        <w:numPr>
          <w:ilvl w:val="0"/>
          <w:numId w:val="0"/>
        </w:numPr>
        <w:ind w:left="1418" w:hanging="709"/>
        <w:rPr>
          <w:rFonts w:cstheme="minorHAnsi"/>
        </w:rPr>
      </w:pPr>
      <w:r w:rsidRPr="00122581">
        <w:rPr>
          <w:rFonts w:cstheme="minorHAnsi"/>
          <w:bCs/>
        </w:rPr>
        <w:t>In this Schedule</w:t>
      </w:r>
      <w:r w:rsidR="001E069B">
        <w:rPr>
          <w:rFonts w:cstheme="minorHAnsi"/>
          <w:bCs/>
        </w:rPr>
        <w:t xml:space="preserve"> 4</w:t>
      </w:r>
      <w:r w:rsidRPr="00122581">
        <w:rPr>
          <w:rFonts w:cstheme="minorHAnsi"/>
          <w:bCs/>
        </w:rPr>
        <w:t xml:space="preserve">, the following definitions shall </w:t>
      </w:r>
      <w:r w:rsidRPr="00122581">
        <w:t>apply</w:t>
      </w:r>
      <w:r w:rsidRPr="00122581">
        <w:rPr>
          <w:rFonts w:cstheme="minorHAnsi"/>
          <w:bCs/>
        </w:rPr>
        <w:t>:</w:t>
      </w:r>
    </w:p>
    <w:tbl>
      <w:tblPr>
        <w:tblW w:w="8471" w:type="dxa"/>
        <w:tblInd w:w="709" w:type="dxa"/>
        <w:tblLook w:val="0000" w:firstRow="0" w:lastRow="0" w:firstColumn="0" w:lastColumn="0" w:noHBand="0" w:noVBand="0"/>
      </w:tblPr>
      <w:tblGrid>
        <w:gridCol w:w="2518"/>
        <w:gridCol w:w="5953"/>
      </w:tblGrid>
      <w:tr w:rsidR="00122581" w:rsidRPr="00122581" w14:paraId="54B3F0D3" w14:textId="77777777" w:rsidTr="001953C6">
        <w:tc>
          <w:tcPr>
            <w:tcW w:w="2518" w:type="dxa"/>
          </w:tcPr>
          <w:p w14:paraId="3883EDF0" w14:textId="77777777" w:rsidR="00122581" w:rsidRPr="00122581" w:rsidRDefault="00122581" w:rsidP="00122581">
            <w:pPr>
              <w:pStyle w:val="MarginText"/>
              <w:spacing w:before="120" w:after="120"/>
              <w:ind w:left="0" w:firstLine="0"/>
              <w:rPr>
                <w:rFonts w:asciiTheme="minorHAnsi" w:hAnsiTheme="minorHAnsi" w:cstheme="minorHAnsi"/>
                <w:b/>
                <w:bCs/>
                <w:sz w:val="22"/>
              </w:rPr>
            </w:pPr>
            <w:r w:rsidRPr="00122581">
              <w:rPr>
                <w:rFonts w:asciiTheme="minorHAnsi" w:hAnsiTheme="minorHAnsi" w:cstheme="minorHAnsi"/>
                <w:b/>
                <w:bCs/>
                <w:sz w:val="22"/>
              </w:rPr>
              <w:t>“CEDR”</w:t>
            </w:r>
          </w:p>
        </w:tc>
        <w:tc>
          <w:tcPr>
            <w:tcW w:w="5953" w:type="dxa"/>
          </w:tcPr>
          <w:p w14:paraId="384BF2F2" w14:textId="77777777" w:rsidR="00122581" w:rsidRPr="00122581" w:rsidRDefault="00122581" w:rsidP="00122581">
            <w:pPr>
              <w:pStyle w:val="MarginText"/>
              <w:keepNext/>
              <w:spacing w:before="120" w:after="120"/>
              <w:ind w:left="0" w:firstLine="0"/>
              <w:rPr>
                <w:rFonts w:asciiTheme="minorHAnsi" w:hAnsiTheme="minorHAnsi" w:cstheme="minorHAnsi"/>
                <w:sz w:val="22"/>
              </w:rPr>
            </w:pPr>
            <w:r w:rsidRPr="00122581">
              <w:rPr>
                <w:rFonts w:asciiTheme="minorHAnsi" w:hAnsiTheme="minorHAnsi" w:cstheme="minorHAnsi"/>
                <w:sz w:val="22"/>
              </w:rPr>
              <w:t>the Centre for Effective Dispute Resolution of International Dispute Resolution Centre, 70 Fleet Street, London, EC4Y 1EU;</w:t>
            </w:r>
          </w:p>
        </w:tc>
      </w:tr>
      <w:tr w:rsidR="00122581" w:rsidRPr="00122581" w14:paraId="229B4C53" w14:textId="77777777" w:rsidTr="001953C6">
        <w:tc>
          <w:tcPr>
            <w:tcW w:w="2518" w:type="dxa"/>
          </w:tcPr>
          <w:p w14:paraId="162AB05D" w14:textId="77777777" w:rsidR="00122581" w:rsidRPr="00122581" w:rsidRDefault="00122581" w:rsidP="00122581">
            <w:pPr>
              <w:pStyle w:val="MarginText"/>
              <w:spacing w:before="120" w:after="120"/>
              <w:ind w:left="0" w:firstLine="0"/>
              <w:rPr>
                <w:rFonts w:asciiTheme="minorHAnsi" w:hAnsiTheme="minorHAnsi" w:cstheme="minorHAnsi"/>
                <w:b/>
                <w:bCs/>
                <w:sz w:val="22"/>
              </w:rPr>
            </w:pPr>
            <w:r w:rsidRPr="00122581">
              <w:rPr>
                <w:rFonts w:asciiTheme="minorHAnsi" w:hAnsiTheme="minorHAnsi" w:cstheme="minorHAnsi"/>
                <w:sz w:val="22"/>
              </w:rPr>
              <w:t>“</w:t>
            </w:r>
            <w:r w:rsidRPr="00122581">
              <w:rPr>
                <w:rFonts w:asciiTheme="minorHAnsi" w:hAnsiTheme="minorHAnsi" w:cstheme="minorHAnsi"/>
                <w:b/>
                <w:sz w:val="22"/>
              </w:rPr>
              <w:t>Counter Notice</w:t>
            </w:r>
            <w:r w:rsidRPr="00122581">
              <w:rPr>
                <w:rFonts w:asciiTheme="minorHAnsi" w:hAnsiTheme="minorHAnsi" w:cstheme="minorHAnsi"/>
                <w:sz w:val="22"/>
              </w:rPr>
              <w:t>”</w:t>
            </w:r>
          </w:p>
        </w:tc>
        <w:tc>
          <w:tcPr>
            <w:tcW w:w="5953" w:type="dxa"/>
          </w:tcPr>
          <w:p w14:paraId="7EBC8DDD" w14:textId="77777777" w:rsidR="00122581" w:rsidRPr="00122581" w:rsidRDefault="00122581" w:rsidP="00122581">
            <w:pPr>
              <w:pStyle w:val="MarginText"/>
              <w:keepNext/>
              <w:spacing w:before="120" w:after="120"/>
              <w:ind w:left="0" w:firstLine="0"/>
              <w:rPr>
                <w:rFonts w:asciiTheme="minorHAnsi" w:hAnsiTheme="minorHAnsi" w:cstheme="minorHAnsi"/>
                <w:sz w:val="22"/>
              </w:rPr>
            </w:pPr>
            <w:r w:rsidRPr="00122581">
              <w:rPr>
                <w:rFonts w:asciiTheme="minorHAnsi" w:hAnsiTheme="minorHAnsi" w:cstheme="minorHAnsi"/>
                <w:sz w:val="22"/>
              </w:rPr>
              <w:t>has the meaning given in Paragraph </w:t>
            </w:r>
            <w:r w:rsidR="00E94DCC">
              <w:rPr>
                <w:rFonts w:asciiTheme="minorHAnsi" w:hAnsiTheme="minorHAnsi" w:cstheme="minorHAnsi"/>
                <w:sz w:val="22"/>
              </w:rPr>
              <w:fldChar w:fldCharType="begin"/>
            </w:r>
            <w:r w:rsidR="00E94DCC">
              <w:rPr>
                <w:rFonts w:asciiTheme="minorHAnsi" w:hAnsiTheme="minorHAnsi" w:cstheme="minorHAnsi"/>
                <w:sz w:val="22"/>
              </w:rPr>
              <w:instrText xml:space="preserve"> REF _Ref45801763 \r \h </w:instrText>
            </w:r>
            <w:r w:rsidR="00E94DCC">
              <w:rPr>
                <w:rFonts w:asciiTheme="minorHAnsi" w:hAnsiTheme="minorHAnsi" w:cstheme="minorHAnsi"/>
                <w:sz w:val="22"/>
              </w:rPr>
            </w:r>
            <w:r w:rsidR="00E94DCC">
              <w:rPr>
                <w:rFonts w:asciiTheme="minorHAnsi" w:hAnsiTheme="minorHAnsi" w:cstheme="minorHAnsi"/>
                <w:sz w:val="22"/>
              </w:rPr>
              <w:fldChar w:fldCharType="separate"/>
            </w:r>
            <w:r w:rsidR="00934421">
              <w:rPr>
                <w:rFonts w:asciiTheme="minorHAnsi" w:hAnsiTheme="minorHAnsi" w:cstheme="minorHAnsi"/>
                <w:sz w:val="22"/>
              </w:rPr>
              <w:t>7.2</w:t>
            </w:r>
            <w:r w:rsidR="00E94DCC">
              <w:rPr>
                <w:rFonts w:asciiTheme="minorHAnsi" w:hAnsiTheme="minorHAnsi" w:cstheme="minorHAnsi"/>
                <w:sz w:val="22"/>
              </w:rPr>
              <w:fldChar w:fldCharType="end"/>
            </w:r>
            <w:r w:rsidRPr="00122581">
              <w:rPr>
                <w:rFonts w:asciiTheme="minorHAnsi" w:hAnsiTheme="minorHAnsi" w:cstheme="minorHAnsi"/>
                <w:sz w:val="22"/>
              </w:rPr>
              <w:t>;</w:t>
            </w:r>
          </w:p>
        </w:tc>
      </w:tr>
      <w:tr w:rsidR="00122581" w:rsidRPr="00122581" w14:paraId="48B8BE9C" w14:textId="77777777" w:rsidTr="001953C6">
        <w:tc>
          <w:tcPr>
            <w:tcW w:w="2518" w:type="dxa"/>
          </w:tcPr>
          <w:p w14:paraId="3ACBDB81" w14:textId="77777777" w:rsidR="00122581" w:rsidRPr="00122581" w:rsidRDefault="00122581" w:rsidP="00122581">
            <w:pPr>
              <w:pStyle w:val="MarginText"/>
              <w:spacing w:before="120" w:after="120"/>
              <w:ind w:left="0" w:firstLine="0"/>
              <w:rPr>
                <w:rFonts w:asciiTheme="minorHAnsi" w:hAnsiTheme="minorHAnsi" w:cstheme="minorHAnsi"/>
                <w:b/>
                <w:bCs/>
                <w:sz w:val="22"/>
              </w:rPr>
            </w:pPr>
            <w:r w:rsidRPr="00122581">
              <w:rPr>
                <w:rFonts w:asciiTheme="minorHAnsi" w:hAnsiTheme="minorHAnsi" w:cstheme="minorHAnsi"/>
                <w:b/>
                <w:bCs/>
                <w:sz w:val="22"/>
              </w:rPr>
              <w:t>“Expert”</w:t>
            </w:r>
          </w:p>
        </w:tc>
        <w:tc>
          <w:tcPr>
            <w:tcW w:w="5953" w:type="dxa"/>
          </w:tcPr>
          <w:p w14:paraId="39B0A50D" w14:textId="77777777" w:rsidR="00122581" w:rsidRPr="00122581" w:rsidRDefault="00122581" w:rsidP="00122581">
            <w:pPr>
              <w:pStyle w:val="MarginText"/>
              <w:keepNext/>
              <w:spacing w:before="120" w:after="120"/>
              <w:ind w:left="0" w:firstLine="0"/>
              <w:rPr>
                <w:rFonts w:asciiTheme="minorHAnsi" w:hAnsiTheme="minorHAnsi" w:cstheme="minorHAnsi"/>
                <w:sz w:val="22"/>
              </w:rPr>
            </w:pPr>
            <w:r w:rsidRPr="00122581">
              <w:rPr>
                <w:rFonts w:asciiTheme="minorHAnsi" w:hAnsiTheme="minorHAnsi" w:cstheme="minorHAnsi"/>
                <w:sz w:val="22"/>
              </w:rPr>
              <w:t>in relation to a Dispute, a person appointed in accordance with Paragraph </w:t>
            </w:r>
            <w:r w:rsidR="00E94DCC">
              <w:rPr>
                <w:rFonts w:asciiTheme="minorHAnsi" w:hAnsiTheme="minorHAnsi" w:cstheme="minorHAnsi"/>
                <w:sz w:val="22"/>
              </w:rPr>
              <w:fldChar w:fldCharType="begin"/>
            </w:r>
            <w:r w:rsidR="00E94DCC">
              <w:rPr>
                <w:rFonts w:asciiTheme="minorHAnsi" w:hAnsiTheme="minorHAnsi" w:cstheme="minorHAnsi"/>
                <w:sz w:val="22"/>
              </w:rPr>
              <w:instrText xml:space="preserve"> REF _Ref45801756 \r \h </w:instrText>
            </w:r>
            <w:r w:rsidR="00E94DCC">
              <w:rPr>
                <w:rFonts w:asciiTheme="minorHAnsi" w:hAnsiTheme="minorHAnsi" w:cstheme="minorHAnsi"/>
                <w:sz w:val="22"/>
              </w:rPr>
            </w:r>
            <w:r w:rsidR="00E94DCC">
              <w:rPr>
                <w:rFonts w:asciiTheme="minorHAnsi" w:hAnsiTheme="minorHAnsi" w:cstheme="minorHAnsi"/>
                <w:sz w:val="22"/>
              </w:rPr>
              <w:fldChar w:fldCharType="separate"/>
            </w:r>
            <w:r w:rsidR="00934421">
              <w:rPr>
                <w:rFonts w:asciiTheme="minorHAnsi" w:hAnsiTheme="minorHAnsi" w:cstheme="minorHAnsi"/>
                <w:sz w:val="22"/>
              </w:rPr>
              <w:t>6.2</w:t>
            </w:r>
            <w:r w:rsidR="00E94DCC">
              <w:rPr>
                <w:rFonts w:asciiTheme="minorHAnsi" w:hAnsiTheme="minorHAnsi" w:cstheme="minorHAnsi"/>
                <w:sz w:val="22"/>
              </w:rPr>
              <w:fldChar w:fldCharType="end"/>
            </w:r>
            <w:r w:rsidRPr="00122581">
              <w:rPr>
                <w:rFonts w:asciiTheme="minorHAnsi" w:hAnsiTheme="minorHAnsi" w:cstheme="minorHAnsi"/>
                <w:sz w:val="22"/>
              </w:rPr>
              <w:t xml:space="preserve"> to act as an expert in relation to that Dispute;</w:t>
            </w:r>
          </w:p>
        </w:tc>
      </w:tr>
      <w:tr w:rsidR="00122581" w:rsidRPr="00122581" w14:paraId="41BDD254" w14:textId="77777777" w:rsidTr="001953C6">
        <w:tc>
          <w:tcPr>
            <w:tcW w:w="2518" w:type="dxa"/>
          </w:tcPr>
          <w:p w14:paraId="72754D2C" w14:textId="77777777" w:rsidR="00122581" w:rsidRPr="00122581" w:rsidRDefault="00122581" w:rsidP="00122581">
            <w:pPr>
              <w:pStyle w:val="MarginText"/>
              <w:spacing w:before="120" w:after="120"/>
              <w:ind w:left="0" w:firstLine="0"/>
              <w:rPr>
                <w:rFonts w:asciiTheme="minorHAnsi" w:hAnsiTheme="minorHAnsi" w:cstheme="minorHAnsi"/>
                <w:b/>
                <w:bCs/>
                <w:sz w:val="22"/>
              </w:rPr>
            </w:pPr>
            <w:r w:rsidRPr="00122581">
              <w:rPr>
                <w:rFonts w:asciiTheme="minorHAnsi" w:hAnsiTheme="minorHAnsi" w:cstheme="minorHAnsi"/>
                <w:b/>
                <w:bCs/>
                <w:sz w:val="22"/>
              </w:rPr>
              <w:t>“Expert Determination”</w:t>
            </w:r>
          </w:p>
        </w:tc>
        <w:tc>
          <w:tcPr>
            <w:tcW w:w="5953" w:type="dxa"/>
          </w:tcPr>
          <w:p w14:paraId="191E7D69" w14:textId="77777777" w:rsidR="00122581" w:rsidRPr="00122581" w:rsidRDefault="00122581" w:rsidP="00122581">
            <w:pPr>
              <w:pStyle w:val="MarginText"/>
              <w:keepNext/>
              <w:spacing w:before="120" w:after="120"/>
              <w:ind w:left="0" w:firstLine="0"/>
              <w:rPr>
                <w:rFonts w:asciiTheme="minorHAnsi" w:hAnsiTheme="minorHAnsi" w:cstheme="minorHAnsi"/>
                <w:sz w:val="22"/>
              </w:rPr>
            </w:pPr>
            <w:r w:rsidRPr="00122581">
              <w:rPr>
                <w:rFonts w:asciiTheme="minorHAnsi" w:hAnsiTheme="minorHAnsi" w:cstheme="minorHAnsi"/>
                <w:sz w:val="22"/>
              </w:rPr>
              <w:t>determination by an Expert in accordance with Paragraph </w:t>
            </w:r>
            <w:r w:rsidR="00E94DCC">
              <w:rPr>
                <w:rFonts w:asciiTheme="minorHAnsi" w:hAnsiTheme="minorHAnsi" w:cstheme="minorHAnsi"/>
                <w:sz w:val="22"/>
              </w:rPr>
              <w:fldChar w:fldCharType="begin"/>
            </w:r>
            <w:r w:rsidR="00E94DCC">
              <w:rPr>
                <w:rFonts w:asciiTheme="minorHAnsi" w:hAnsiTheme="minorHAnsi" w:cstheme="minorHAnsi"/>
                <w:sz w:val="22"/>
              </w:rPr>
              <w:instrText xml:space="preserve"> REF _Ref45801551 \r \h </w:instrText>
            </w:r>
            <w:r w:rsidR="00E94DCC">
              <w:rPr>
                <w:rFonts w:asciiTheme="minorHAnsi" w:hAnsiTheme="minorHAnsi" w:cstheme="minorHAnsi"/>
                <w:sz w:val="22"/>
              </w:rPr>
            </w:r>
            <w:r w:rsidR="00E94DCC">
              <w:rPr>
                <w:rFonts w:asciiTheme="minorHAnsi" w:hAnsiTheme="minorHAnsi" w:cstheme="minorHAnsi"/>
                <w:sz w:val="22"/>
              </w:rPr>
              <w:fldChar w:fldCharType="separate"/>
            </w:r>
            <w:r w:rsidR="00934421">
              <w:rPr>
                <w:rFonts w:asciiTheme="minorHAnsi" w:hAnsiTheme="minorHAnsi" w:cstheme="minorHAnsi"/>
                <w:sz w:val="22"/>
              </w:rPr>
              <w:t>6</w:t>
            </w:r>
            <w:r w:rsidR="00E94DCC">
              <w:rPr>
                <w:rFonts w:asciiTheme="minorHAnsi" w:hAnsiTheme="minorHAnsi" w:cstheme="minorHAnsi"/>
                <w:sz w:val="22"/>
              </w:rPr>
              <w:fldChar w:fldCharType="end"/>
            </w:r>
            <w:r w:rsidRPr="00122581">
              <w:rPr>
                <w:rFonts w:asciiTheme="minorHAnsi" w:hAnsiTheme="minorHAnsi" w:cstheme="minorHAnsi"/>
                <w:sz w:val="22"/>
              </w:rPr>
              <w:t>;</w:t>
            </w:r>
          </w:p>
        </w:tc>
      </w:tr>
      <w:tr w:rsidR="00203760" w:rsidRPr="00122581" w14:paraId="5A215DAC" w14:textId="77777777" w:rsidTr="001953C6">
        <w:tc>
          <w:tcPr>
            <w:tcW w:w="2518" w:type="dxa"/>
          </w:tcPr>
          <w:p w14:paraId="2A3AA84C" w14:textId="77777777" w:rsidR="00203760" w:rsidRPr="00122581" w:rsidRDefault="00203760" w:rsidP="00122581">
            <w:pPr>
              <w:pStyle w:val="MarginText"/>
              <w:spacing w:before="120" w:after="120"/>
              <w:ind w:left="0" w:firstLine="0"/>
              <w:rPr>
                <w:rFonts w:asciiTheme="minorHAnsi" w:hAnsiTheme="minorHAnsi" w:cstheme="minorHAnsi"/>
                <w:b/>
                <w:bCs/>
                <w:sz w:val="22"/>
              </w:rPr>
            </w:pPr>
            <w:r>
              <w:rPr>
                <w:rFonts w:asciiTheme="minorHAnsi" w:hAnsiTheme="minorHAnsi" w:cstheme="minorHAnsi"/>
                <w:b/>
                <w:bCs/>
                <w:sz w:val="22"/>
              </w:rPr>
              <w:t>“Expedited Dispute Timetable”</w:t>
            </w:r>
          </w:p>
        </w:tc>
        <w:tc>
          <w:tcPr>
            <w:tcW w:w="5953" w:type="dxa"/>
          </w:tcPr>
          <w:p w14:paraId="275745E6" w14:textId="77777777" w:rsidR="00203760" w:rsidRPr="00122581" w:rsidRDefault="0092651C" w:rsidP="0092651C">
            <w:pPr>
              <w:pStyle w:val="MarginText"/>
              <w:keepNext/>
              <w:spacing w:before="120" w:after="120"/>
              <w:ind w:left="0" w:firstLine="0"/>
              <w:rPr>
                <w:rFonts w:asciiTheme="minorHAnsi" w:hAnsiTheme="minorHAnsi" w:cstheme="minorHAnsi"/>
                <w:sz w:val="22"/>
              </w:rPr>
            </w:pPr>
            <w:r>
              <w:rPr>
                <w:rFonts w:asciiTheme="minorHAnsi" w:hAnsiTheme="minorHAnsi" w:cstheme="minorHAnsi"/>
                <w:sz w:val="22"/>
              </w:rPr>
              <w:t>the expedited dispute timetable set out in</w:t>
            </w:r>
            <w:r w:rsidR="00203760" w:rsidRPr="00122581">
              <w:rPr>
                <w:rFonts w:asciiTheme="minorHAnsi" w:hAnsiTheme="minorHAnsi" w:cstheme="minorHAnsi"/>
                <w:sz w:val="22"/>
              </w:rPr>
              <w:t xml:space="preserve"> Paragraph </w:t>
            </w:r>
            <w:r>
              <w:rPr>
                <w:rFonts w:asciiTheme="minorHAnsi" w:hAnsiTheme="minorHAnsi" w:cstheme="minorHAnsi"/>
                <w:sz w:val="22"/>
              </w:rPr>
              <w:fldChar w:fldCharType="begin"/>
            </w:r>
            <w:r>
              <w:rPr>
                <w:rFonts w:asciiTheme="minorHAnsi" w:hAnsiTheme="minorHAnsi" w:cstheme="minorHAnsi"/>
                <w:sz w:val="22"/>
              </w:rPr>
              <w:instrText xml:space="preserve"> REF _Ref45801678 \r \h </w:instrText>
            </w:r>
            <w:r>
              <w:rPr>
                <w:rFonts w:asciiTheme="minorHAnsi" w:hAnsiTheme="minorHAnsi" w:cstheme="minorHAnsi"/>
                <w:sz w:val="22"/>
              </w:rPr>
            </w:r>
            <w:r>
              <w:rPr>
                <w:rFonts w:asciiTheme="minorHAnsi" w:hAnsiTheme="minorHAnsi" w:cstheme="minorHAnsi"/>
                <w:sz w:val="22"/>
              </w:rPr>
              <w:fldChar w:fldCharType="separate"/>
            </w:r>
            <w:r w:rsidR="00934421">
              <w:rPr>
                <w:rFonts w:asciiTheme="minorHAnsi" w:hAnsiTheme="minorHAnsi" w:cstheme="minorHAnsi"/>
                <w:sz w:val="22"/>
              </w:rPr>
              <w:t>3</w:t>
            </w:r>
            <w:r>
              <w:rPr>
                <w:rFonts w:asciiTheme="minorHAnsi" w:hAnsiTheme="minorHAnsi" w:cstheme="minorHAnsi"/>
                <w:sz w:val="22"/>
              </w:rPr>
              <w:fldChar w:fldCharType="end"/>
            </w:r>
            <w:r w:rsidR="00203760" w:rsidRPr="00122581">
              <w:rPr>
                <w:rFonts w:asciiTheme="minorHAnsi" w:hAnsiTheme="minorHAnsi" w:cstheme="minorHAnsi"/>
                <w:sz w:val="22"/>
              </w:rPr>
              <w:t>;</w:t>
            </w:r>
          </w:p>
        </w:tc>
      </w:tr>
      <w:tr w:rsidR="00122581" w:rsidRPr="00122581" w14:paraId="332A52CD" w14:textId="77777777" w:rsidTr="001953C6">
        <w:tc>
          <w:tcPr>
            <w:tcW w:w="2518" w:type="dxa"/>
          </w:tcPr>
          <w:p w14:paraId="4D137683" w14:textId="77777777" w:rsidR="00122581" w:rsidRPr="00122581" w:rsidRDefault="00122581" w:rsidP="00122581">
            <w:pPr>
              <w:pStyle w:val="MarginText"/>
              <w:spacing w:before="120" w:after="120"/>
              <w:ind w:left="0" w:firstLine="0"/>
              <w:rPr>
                <w:rFonts w:asciiTheme="minorHAnsi" w:hAnsiTheme="minorHAnsi" w:cstheme="minorHAnsi"/>
                <w:b/>
                <w:bCs/>
                <w:sz w:val="22"/>
              </w:rPr>
            </w:pPr>
            <w:r w:rsidRPr="00122581">
              <w:rPr>
                <w:rFonts w:asciiTheme="minorHAnsi" w:hAnsiTheme="minorHAnsi" w:cstheme="minorHAnsi"/>
                <w:b/>
                <w:bCs/>
                <w:sz w:val="22"/>
              </w:rPr>
              <w:t>“Mediation Notice”</w:t>
            </w:r>
          </w:p>
        </w:tc>
        <w:tc>
          <w:tcPr>
            <w:tcW w:w="5953" w:type="dxa"/>
          </w:tcPr>
          <w:p w14:paraId="7EB6500F" w14:textId="77777777" w:rsidR="00122581" w:rsidRPr="00122581" w:rsidRDefault="00122581" w:rsidP="00122581">
            <w:pPr>
              <w:pStyle w:val="MarginText"/>
              <w:keepNext/>
              <w:spacing w:before="120" w:after="120"/>
              <w:ind w:left="0" w:firstLine="0"/>
              <w:rPr>
                <w:rFonts w:asciiTheme="minorHAnsi" w:hAnsiTheme="minorHAnsi" w:cstheme="minorHAnsi"/>
                <w:sz w:val="22"/>
              </w:rPr>
            </w:pPr>
            <w:r w:rsidRPr="00122581">
              <w:rPr>
                <w:rFonts w:asciiTheme="minorHAnsi" w:hAnsiTheme="minorHAnsi" w:cstheme="minorHAnsi"/>
                <w:sz w:val="22"/>
              </w:rPr>
              <w:t>has the meaning given in Paragraph </w:t>
            </w:r>
            <w:r w:rsidR="00E94DCC">
              <w:rPr>
                <w:rFonts w:asciiTheme="minorHAnsi" w:hAnsiTheme="minorHAnsi" w:cstheme="minorHAnsi"/>
                <w:sz w:val="22"/>
              </w:rPr>
              <w:fldChar w:fldCharType="begin"/>
            </w:r>
            <w:r w:rsidR="00E94DCC">
              <w:rPr>
                <w:rFonts w:asciiTheme="minorHAnsi" w:hAnsiTheme="minorHAnsi" w:cstheme="minorHAnsi"/>
                <w:sz w:val="22"/>
              </w:rPr>
              <w:instrText xml:space="preserve"> REF _Ref45802788 \r \h </w:instrText>
            </w:r>
            <w:r w:rsidR="00E94DCC">
              <w:rPr>
                <w:rFonts w:asciiTheme="minorHAnsi" w:hAnsiTheme="minorHAnsi" w:cstheme="minorHAnsi"/>
                <w:sz w:val="22"/>
              </w:rPr>
            </w:r>
            <w:r w:rsidR="00E94DCC">
              <w:rPr>
                <w:rFonts w:asciiTheme="minorHAnsi" w:hAnsiTheme="minorHAnsi" w:cstheme="minorHAnsi"/>
                <w:sz w:val="22"/>
              </w:rPr>
              <w:fldChar w:fldCharType="separate"/>
            </w:r>
            <w:r w:rsidR="00934421">
              <w:rPr>
                <w:rFonts w:asciiTheme="minorHAnsi" w:hAnsiTheme="minorHAnsi" w:cstheme="minorHAnsi"/>
                <w:sz w:val="22"/>
              </w:rPr>
              <w:t>4.2</w:t>
            </w:r>
            <w:r w:rsidR="00E94DCC">
              <w:rPr>
                <w:rFonts w:asciiTheme="minorHAnsi" w:hAnsiTheme="minorHAnsi" w:cstheme="minorHAnsi"/>
                <w:sz w:val="22"/>
              </w:rPr>
              <w:fldChar w:fldCharType="end"/>
            </w:r>
            <w:r w:rsidRPr="00122581">
              <w:rPr>
                <w:rFonts w:asciiTheme="minorHAnsi" w:hAnsiTheme="minorHAnsi" w:cstheme="minorHAnsi"/>
                <w:sz w:val="22"/>
              </w:rPr>
              <w:t>;</w:t>
            </w:r>
          </w:p>
        </w:tc>
      </w:tr>
      <w:tr w:rsidR="00122581" w:rsidRPr="00122581" w14:paraId="57ABD445" w14:textId="77777777" w:rsidTr="001953C6">
        <w:tc>
          <w:tcPr>
            <w:tcW w:w="2518" w:type="dxa"/>
          </w:tcPr>
          <w:p w14:paraId="79B745FB" w14:textId="77777777" w:rsidR="00122581" w:rsidRPr="00122581" w:rsidRDefault="00122581" w:rsidP="00122581">
            <w:pPr>
              <w:pStyle w:val="MarginText"/>
              <w:spacing w:before="120" w:after="120"/>
              <w:ind w:left="0" w:firstLine="0"/>
              <w:rPr>
                <w:rFonts w:asciiTheme="minorHAnsi" w:hAnsiTheme="minorHAnsi" w:cstheme="minorHAnsi"/>
                <w:b/>
                <w:bCs/>
                <w:sz w:val="22"/>
              </w:rPr>
            </w:pPr>
            <w:r w:rsidRPr="00122581">
              <w:rPr>
                <w:rFonts w:asciiTheme="minorHAnsi" w:hAnsiTheme="minorHAnsi" w:cstheme="minorHAnsi"/>
                <w:b/>
                <w:bCs/>
                <w:sz w:val="22"/>
              </w:rPr>
              <w:t>“Mediator”</w:t>
            </w:r>
          </w:p>
        </w:tc>
        <w:tc>
          <w:tcPr>
            <w:tcW w:w="5953" w:type="dxa"/>
          </w:tcPr>
          <w:p w14:paraId="0704A147" w14:textId="77777777" w:rsidR="00122581" w:rsidRPr="00122581" w:rsidRDefault="00122581" w:rsidP="00E94DCC">
            <w:pPr>
              <w:pStyle w:val="MarginText"/>
              <w:keepNext/>
              <w:spacing w:before="120" w:after="120"/>
              <w:ind w:left="0" w:firstLine="0"/>
              <w:rPr>
                <w:rFonts w:asciiTheme="minorHAnsi" w:hAnsiTheme="minorHAnsi" w:cstheme="minorHAnsi"/>
                <w:sz w:val="22"/>
              </w:rPr>
            </w:pPr>
            <w:r w:rsidRPr="00122581">
              <w:rPr>
                <w:rFonts w:asciiTheme="minorHAnsi" w:hAnsiTheme="minorHAnsi" w:cstheme="minorHAnsi"/>
                <w:sz w:val="22"/>
              </w:rPr>
              <w:t>the independent third party appointed in accordance with Paragraph </w:t>
            </w:r>
            <w:r w:rsidR="00E94DCC">
              <w:rPr>
                <w:rFonts w:asciiTheme="minorHAnsi" w:hAnsiTheme="minorHAnsi" w:cstheme="minorHAnsi"/>
                <w:sz w:val="22"/>
              </w:rPr>
              <w:fldChar w:fldCharType="begin"/>
            </w:r>
            <w:r w:rsidR="00E94DCC">
              <w:rPr>
                <w:rFonts w:asciiTheme="minorHAnsi" w:hAnsiTheme="minorHAnsi" w:cstheme="minorHAnsi"/>
                <w:sz w:val="22"/>
              </w:rPr>
              <w:instrText xml:space="preserve"> REF _Ref45801749 \r \h </w:instrText>
            </w:r>
            <w:r w:rsidR="00E94DCC">
              <w:rPr>
                <w:rFonts w:asciiTheme="minorHAnsi" w:hAnsiTheme="minorHAnsi" w:cstheme="minorHAnsi"/>
                <w:sz w:val="22"/>
              </w:rPr>
            </w:r>
            <w:r w:rsidR="00E94DCC">
              <w:rPr>
                <w:rFonts w:asciiTheme="minorHAnsi" w:hAnsiTheme="minorHAnsi" w:cstheme="minorHAnsi"/>
                <w:sz w:val="22"/>
              </w:rPr>
              <w:fldChar w:fldCharType="separate"/>
            </w:r>
            <w:r w:rsidR="00934421">
              <w:rPr>
                <w:rFonts w:asciiTheme="minorHAnsi" w:hAnsiTheme="minorHAnsi" w:cstheme="minorHAnsi"/>
                <w:sz w:val="22"/>
              </w:rPr>
              <w:t>5.2</w:t>
            </w:r>
            <w:r w:rsidR="00E94DCC">
              <w:rPr>
                <w:rFonts w:asciiTheme="minorHAnsi" w:hAnsiTheme="minorHAnsi" w:cstheme="minorHAnsi"/>
                <w:sz w:val="22"/>
              </w:rPr>
              <w:fldChar w:fldCharType="end"/>
            </w:r>
            <w:r w:rsidRPr="00122581">
              <w:rPr>
                <w:rFonts w:asciiTheme="minorHAnsi" w:hAnsiTheme="minorHAnsi" w:cstheme="minorHAnsi"/>
                <w:sz w:val="22"/>
              </w:rPr>
              <w:t xml:space="preserve"> to mediate a Dispute;</w:t>
            </w:r>
          </w:p>
        </w:tc>
      </w:tr>
      <w:tr w:rsidR="00122581" w:rsidRPr="00122581" w14:paraId="7B3D4905" w14:textId="77777777" w:rsidTr="001953C6">
        <w:tc>
          <w:tcPr>
            <w:tcW w:w="2518" w:type="dxa"/>
          </w:tcPr>
          <w:p w14:paraId="75FB2CBC" w14:textId="77777777" w:rsidR="00122581" w:rsidRPr="00122581" w:rsidRDefault="00122581" w:rsidP="00122581">
            <w:pPr>
              <w:pStyle w:val="MarginText"/>
              <w:spacing w:before="120" w:after="120"/>
              <w:ind w:left="0" w:firstLine="0"/>
              <w:rPr>
                <w:rFonts w:asciiTheme="minorHAnsi" w:hAnsiTheme="minorHAnsi" w:cstheme="minorHAnsi"/>
                <w:b/>
                <w:bCs/>
                <w:sz w:val="22"/>
              </w:rPr>
            </w:pPr>
            <w:r w:rsidRPr="00122581">
              <w:rPr>
                <w:rFonts w:asciiTheme="minorHAnsi" w:hAnsiTheme="minorHAnsi" w:cstheme="minorHAnsi"/>
                <w:b/>
                <w:bCs/>
                <w:sz w:val="22"/>
              </w:rPr>
              <w:t>“Multi-Party Dispute”</w:t>
            </w:r>
          </w:p>
        </w:tc>
        <w:tc>
          <w:tcPr>
            <w:tcW w:w="5953" w:type="dxa"/>
          </w:tcPr>
          <w:p w14:paraId="3FF0280D" w14:textId="77777777" w:rsidR="00122581" w:rsidRPr="00122581" w:rsidRDefault="00122581" w:rsidP="00122581">
            <w:pPr>
              <w:pStyle w:val="MarginText"/>
              <w:keepNext/>
              <w:spacing w:before="120" w:after="120"/>
              <w:ind w:left="0" w:firstLine="0"/>
              <w:rPr>
                <w:rFonts w:asciiTheme="minorHAnsi" w:hAnsiTheme="minorHAnsi" w:cstheme="minorHAnsi"/>
                <w:sz w:val="22"/>
              </w:rPr>
            </w:pPr>
            <w:r w:rsidRPr="00122581">
              <w:rPr>
                <w:rFonts w:asciiTheme="minorHAnsi" w:hAnsiTheme="minorHAnsi" w:cstheme="minorHAnsi"/>
                <w:sz w:val="22"/>
              </w:rPr>
              <w:t xml:space="preserve">a Dispute which involves the Parties and one or more Related Third Parties; </w:t>
            </w:r>
          </w:p>
        </w:tc>
      </w:tr>
      <w:tr w:rsidR="00122581" w:rsidRPr="00122581" w14:paraId="1F382344" w14:textId="77777777" w:rsidTr="001953C6">
        <w:tc>
          <w:tcPr>
            <w:tcW w:w="2518" w:type="dxa"/>
          </w:tcPr>
          <w:p w14:paraId="79273DE6" w14:textId="77777777" w:rsidR="00122581" w:rsidRPr="00122581" w:rsidRDefault="00122581" w:rsidP="00122581">
            <w:pPr>
              <w:pStyle w:val="MarginText"/>
              <w:spacing w:before="120" w:after="120"/>
              <w:ind w:left="0" w:firstLine="0"/>
              <w:rPr>
                <w:rFonts w:asciiTheme="minorHAnsi" w:hAnsiTheme="minorHAnsi" w:cstheme="minorHAnsi"/>
                <w:b/>
                <w:bCs/>
                <w:sz w:val="22"/>
              </w:rPr>
            </w:pPr>
            <w:r w:rsidRPr="00122581">
              <w:rPr>
                <w:rFonts w:asciiTheme="minorHAnsi" w:hAnsiTheme="minorHAnsi" w:cstheme="minorHAnsi"/>
                <w:sz w:val="22"/>
              </w:rPr>
              <w:t>“</w:t>
            </w:r>
            <w:r w:rsidRPr="00122581">
              <w:rPr>
                <w:rFonts w:asciiTheme="minorHAnsi" w:hAnsiTheme="minorHAnsi" w:cstheme="minorHAnsi"/>
                <w:b/>
                <w:sz w:val="22"/>
              </w:rPr>
              <w:t>Multi-Party Dispute Representatives</w:t>
            </w:r>
            <w:r w:rsidRPr="00122581">
              <w:rPr>
                <w:rFonts w:asciiTheme="minorHAnsi" w:hAnsiTheme="minorHAnsi" w:cstheme="minorHAnsi"/>
                <w:sz w:val="22"/>
              </w:rPr>
              <w:t>”</w:t>
            </w:r>
          </w:p>
        </w:tc>
        <w:tc>
          <w:tcPr>
            <w:tcW w:w="5953" w:type="dxa"/>
          </w:tcPr>
          <w:p w14:paraId="717E8EC6" w14:textId="77777777" w:rsidR="00122581" w:rsidRPr="00122581" w:rsidRDefault="00122581" w:rsidP="00122581">
            <w:pPr>
              <w:pStyle w:val="MarginText"/>
              <w:keepNext/>
              <w:spacing w:before="120" w:after="120"/>
              <w:ind w:left="0" w:firstLine="0"/>
              <w:rPr>
                <w:rFonts w:asciiTheme="minorHAnsi" w:hAnsiTheme="minorHAnsi" w:cstheme="minorHAnsi"/>
                <w:sz w:val="22"/>
              </w:rPr>
            </w:pPr>
            <w:r w:rsidRPr="00122581">
              <w:rPr>
                <w:rFonts w:asciiTheme="minorHAnsi" w:hAnsiTheme="minorHAnsi" w:cstheme="minorHAnsi"/>
                <w:sz w:val="22"/>
              </w:rPr>
              <w:t>has the meaning given in Paragraph </w:t>
            </w:r>
            <w:r w:rsidR="00E94DCC">
              <w:rPr>
                <w:rFonts w:asciiTheme="minorHAnsi" w:hAnsiTheme="minorHAnsi" w:cstheme="minorHAnsi"/>
                <w:sz w:val="22"/>
              </w:rPr>
              <w:fldChar w:fldCharType="begin"/>
            </w:r>
            <w:r w:rsidR="00E94DCC">
              <w:rPr>
                <w:rFonts w:asciiTheme="minorHAnsi" w:hAnsiTheme="minorHAnsi" w:cstheme="minorHAnsi"/>
                <w:sz w:val="22"/>
              </w:rPr>
              <w:instrText xml:space="preserve"> REF _Ref45802808 \r \h </w:instrText>
            </w:r>
            <w:r w:rsidR="00E94DCC">
              <w:rPr>
                <w:rFonts w:asciiTheme="minorHAnsi" w:hAnsiTheme="minorHAnsi" w:cstheme="minorHAnsi"/>
                <w:sz w:val="22"/>
              </w:rPr>
            </w:r>
            <w:r w:rsidR="00E94DCC">
              <w:rPr>
                <w:rFonts w:asciiTheme="minorHAnsi" w:hAnsiTheme="minorHAnsi" w:cstheme="minorHAnsi"/>
                <w:sz w:val="22"/>
              </w:rPr>
              <w:fldChar w:fldCharType="separate"/>
            </w:r>
            <w:r w:rsidR="00934421">
              <w:rPr>
                <w:rFonts w:asciiTheme="minorHAnsi" w:hAnsiTheme="minorHAnsi" w:cstheme="minorHAnsi"/>
                <w:sz w:val="22"/>
              </w:rPr>
              <w:t>9.7</w:t>
            </w:r>
            <w:r w:rsidR="00E94DCC">
              <w:rPr>
                <w:rFonts w:asciiTheme="minorHAnsi" w:hAnsiTheme="minorHAnsi" w:cstheme="minorHAnsi"/>
                <w:sz w:val="22"/>
              </w:rPr>
              <w:fldChar w:fldCharType="end"/>
            </w:r>
            <w:r w:rsidRPr="00122581">
              <w:rPr>
                <w:rFonts w:asciiTheme="minorHAnsi" w:hAnsiTheme="minorHAnsi" w:cstheme="minorHAnsi"/>
                <w:sz w:val="22"/>
              </w:rPr>
              <w:t>;</w:t>
            </w:r>
          </w:p>
        </w:tc>
      </w:tr>
      <w:tr w:rsidR="00122581" w:rsidRPr="00122581" w14:paraId="1F6C6C9E" w14:textId="77777777" w:rsidTr="001953C6">
        <w:tc>
          <w:tcPr>
            <w:tcW w:w="2518" w:type="dxa"/>
          </w:tcPr>
          <w:p w14:paraId="47AD9961" w14:textId="77777777" w:rsidR="00122581" w:rsidRPr="00122581" w:rsidRDefault="00122581" w:rsidP="00122581">
            <w:pPr>
              <w:pStyle w:val="MarginText"/>
              <w:spacing w:before="120" w:after="120"/>
              <w:ind w:left="0" w:firstLine="0"/>
              <w:rPr>
                <w:rFonts w:asciiTheme="minorHAnsi" w:hAnsiTheme="minorHAnsi" w:cstheme="minorHAnsi"/>
                <w:b/>
                <w:bCs/>
                <w:sz w:val="22"/>
              </w:rPr>
            </w:pPr>
            <w:r w:rsidRPr="00122581">
              <w:rPr>
                <w:rFonts w:asciiTheme="minorHAnsi" w:hAnsiTheme="minorHAnsi" w:cstheme="minorHAnsi"/>
                <w:bCs/>
                <w:sz w:val="22"/>
              </w:rPr>
              <w:t>“</w:t>
            </w:r>
            <w:r w:rsidRPr="00122581">
              <w:rPr>
                <w:rFonts w:asciiTheme="minorHAnsi" w:hAnsiTheme="minorHAnsi" w:cstheme="minorHAnsi"/>
                <w:b/>
                <w:bCs/>
                <w:sz w:val="22"/>
              </w:rPr>
              <w:t>Multi-Party Dispute Resolution Board</w:t>
            </w:r>
            <w:r w:rsidRPr="00122581">
              <w:rPr>
                <w:rFonts w:asciiTheme="minorHAnsi" w:hAnsiTheme="minorHAnsi" w:cstheme="minorHAnsi"/>
                <w:bCs/>
                <w:sz w:val="22"/>
              </w:rPr>
              <w:t>”</w:t>
            </w:r>
          </w:p>
        </w:tc>
        <w:tc>
          <w:tcPr>
            <w:tcW w:w="5953" w:type="dxa"/>
          </w:tcPr>
          <w:p w14:paraId="69E2087C" w14:textId="77777777" w:rsidR="00122581" w:rsidRPr="00122581" w:rsidRDefault="00122581" w:rsidP="00122581">
            <w:pPr>
              <w:pStyle w:val="MarginText"/>
              <w:keepNext/>
              <w:spacing w:before="120" w:after="120"/>
              <w:ind w:left="0" w:firstLine="0"/>
              <w:rPr>
                <w:rFonts w:asciiTheme="minorHAnsi" w:hAnsiTheme="minorHAnsi" w:cstheme="minorHAnsi"/>
                <w:sz w:val="22"/>
              </w:rPr>
            </w:pPr>
            <w:r w:rsidRPr="00122581">
              <w:rPr>
                <w:rFonts w:asciiTheme="minorHAnsi" w:hAnsiTheme="minorHAnsi" w:cstheme="minorHAnsi"/>
                <w:sz w:val="22"/>
              </w:rPr>
              <w:t>has the meaning given in Paragraph </w:t>
            </w:r>
            <w:r w:rsidR="00E94DCC">
              <w:rPr>
                <w:rFonts w:asciiTheme="minorHAnsi" w:hAnsiTheme="minorHAnsi" w:cstheme="minorHAnsi"/>
                <w:sz w:val="22"/>
              </w:rPr>
              <w:fldChar w:fldCharType="begin"/>
            </w:r>
            <w:r w:rsidR="00E94DCC">
              <w:rPr>
                <w:rFonts w:asciiTheme="minorHAnsi" w:hAnsiTheme="minorHAnsi" w:cstheme="minorHAnsi"/>
                <w:sz w:val="22"/>
              </w:rPr>
              <w:instrText xml:space="preserve"> REF _Ref45802808 \r \h </w:instrText>
            </w:r>
            <w:r w:rsidR="00E94DCC">
              <w:rPr>
                <w:rFonts w:asciiTheme="minorHAnsi" w:hAnsiTheme="minorHAnsi" w:cstheme="minorHAnsi"/>
                <w:sz w:val="22"/>
              </w:rPr>
            </w:r>
            <w:r w:rsidR="00E94DCC">
              <w:rPr>
                <w:rFonts w:asciiTheme="minorHAnsi" w:hAnsiTheme="minorHAnsi" w:cstheme="minorHAnsi"/>
                <w:sz w:val="22"/>
              </w:rPr>
              <w:fldChar w:fldCharType="separate"/>
            </w:r>
            <w:r w:rsidR="00934421">
              <w:rPr>
                <w:rFonts w:asciiTheme="minorHAnsi" w:hAnsiTheme="minorHAnsi" w:cstheme="minorHAnsi"/>
                <w:sz w:val="22"/>
              </w:rPr>
              <w:t>9.7</w:t>
            </w:r>
            <w:r w:rsidR="00E94DCC">
              <w:rPr>
                <w:rFonts w:asciiTheme="minorHAnsi" w:hAnsiTheme="minorHAnsi" w:cstheme="minorHAnsi"/>
                <w:sz w:val="22"/>
              </w:rPr>
              <w:fldChar w:fldCharType="end"/>
            </w:r>
            <w:r w:rsidRPr="00122581">
              <w:rPr>
                <w:rFonts w:asciiTheme="minorHAnsi" w:hAnsiTheme="minorHAnsi" w:cstheme="minorHAnsi"/>
                <w:sz w:val="22"/>
              </w:rPr>
              <w:t>;</w:t>
            </w:r>
          </w:p>
        </w:tc>
      </w:tr>
      <w:tr w:rsidR="00122581" w:rsidRPr="00122581" w14:paraId="3998E407" w14:textId="77777777" w:rsidTr="001953C6">
        <w:tc>
          <w:tcPr>
            <w:tcW w:w="2518" w:type="dxa"/>
          </w:tcPr>
          <w:p w14:paraId="1D8FAEA2" w14:textId="77777777" w:rsidR="00122581" w:rsidRPr="00122581" w:rsidRDefault="00122581" w:rsidP="00122581">
            <w:pPr>
              <w:pStyle w:val="MarginText"/>
              <w:spacing w:before="120" w:after="120"/>
              <w:ind w:left="0" w:firstLine="0"/>
              <w:rPr>
                <w:rFonts w:asciiTheme="minorHAnsi" w:hAnsiTheme="minorHAnsi" w:cstheme="minorHAnsi"/>
                <w:b/>
                <w:bCs/>
                <w:sz w:val="22"/>
              </w:rPr>
            </w:pPr>
            <w:r w:rsidRPr="00122581">
              <w:rPr>
                <w:rFonts w:asciiTheme="minorHAnsi" w:hAnsiTheme="minorHAnsi" w:cstheme="minorHAnsi"/>
                <w:b/>
                <w:bCs/>
                <w:sz w:val="22"/>
              </w:rPr>
              <w:t>“Related Third Party</w:t>
            </w:r>
            <w:r w:rsidR="00FC794E">
              <w:rPr>
                <w:rFonts w:asciiTheme="minorHAnsi" w:hAnsiTheme="minorHAnsi" w:cstheme="minorHAnsi"/>
                <w:b/>
                <w:bCs/>
                <w:sz w:val="22"/>
              </w:rPr>
              <w:t>(</w:t>
            </w:r>
            <w:proofErr w:type="spellStart"/>
            <w:r w:rsidR="00FC794E">
              <w:rPr>
                <w:rFonts w:asciiTheme="minorHAnsi" w:hAnsiTheme="minorHAnsi" w:cstheme="minorHAnsi"/>
                <w:b/>
                <w:bCs/>
                <w:sz w:val="22"/>
              </w:rPr>
              <w:t>ies</w:t>
            </w:r>
            <w:proofErr w:type="spellEnd"/>
            <w:r w:rsidR="00FC794E">
              <w:rPr>
                <w:rFonts w:asciiTheme="minorHAnsi" w:hAnsiTheme="minorHAnsi" w:cstheme="minorHAnsi"/>
                <w:b/>
                <w:bCs/>
                <w:sz w:val="22"/>
              </w:rPr>
              <w:t>)</w:t>
            </w:r>
            <w:r w:rsidRPr="00122581">
              <w:rPr>
                <w:rFonts w:asciiTheme="minorHAnsi" w:hAnsiTheme="minorHAnsi" w:cstheme="minorHAnsi"/>
                <w:b/>
                <w:bCs/>
                <w:sz w:val="22"/>
              </w:rPr>
              <w:t>”</w:t>
            </w:r>
          </w:p>
        </w:tc>
        <w:tc>
          <w:tcPr>
            <w:tcW w:w="5953" w:type="dxa"/>
          </w:tcPr>
          <w:p w14:paraId="2C2B5066" w14:textId="77777777" w:rsidR="00122581" w:rsidRPr="00122581" w:rsidRDefault="00122581" w:rsidP="00122581">
            <w:pPr>
              <w:pStyle w:val="MarginText"/>
              <w:keepNext/>
              <w:spacing w:before="120" w:after="120"/>
              <w:ind w:left="0" w:firstLine="0"/>
              <w:rPr>
                <w:rFonts w:asciiTheme="minorHAnsi" w:hAnsiTheme="minorHAnsi" w:cstheme="minorHAnsi"/>
                <w:sz w:val="22"/>
              </w:rPr>
            </w:pPr>
            <w:r w:rsidRPr="00122581">
              <w:rPr>
                <w:rFonts w:asciiTheme="minorHAnsi" w:hAnsiTheme="minorHAnsi" w:cstheme="minorHAnsi"/>
                <w:sz w:val="22"/>
              </w:rPr>
              <w:t>a party to:</w:t>
            </w:r>
          </w:p>
          <w:p w14:paraId="14B820D7" w14:textId="77777777" w:rsidR="00122581" w:rsidRPr="00122581" w:rsidRDefault="00122581" w:rsidP="00C75BC1">
            <w:pPr>
              <w:keepNext/>
              <w:numPr>
                <w:ilvl w:val="0"/>
                <w:numId w:val="21"/>
              </w:numPr>
              <w:tabs>
                <w:tab w:val="left" w:pos="0"/>
              </w:tabs>
              <w:spacing w:after="240"/>
              <w:ind w:left="0" w:firstLine="0"/>
              <w:outlineLvl w:val="0"/>
              <w:rPr>
                <w:rFonts w:cstheme="minorHAnsi"/>
              </w:rPr>
            </w:pPr>
            <w:r w:rsidRPr="00122581">
              <w:rPr>
                <w:rFonts w:cstheme="minorHAnsi"/>
              </w:rPr>
              <w:t xml:space="preserve">another contract with the </w:t>
            </w:r>
            <w:r w:rsidR="00EE7BEE">
              <w:rPr>
                <w:rFonts w:cstheme="minorHAnsi"/>
              </w:rPr>
              <w:t xml:space="preserve">Buyer </w:t>
            </w:r>
            <w:r w:rsidRPr="00122581">
              <w:rPr>
                <w:rFonts w:cstheme="minorHAnsi"/>
              </w:rPr>
              <w:t xml:space="preserve">or the Supplier which is relevant to this </w:t>
            </w:r>
            <w:r w:rsidR="00EE7BEE">
              <w:rPr>
                <w:rFonts w:cstheme="minorHAnsi"/>
              </w:rPr>
              <w:t>Contract</w:t>
            </w:r>
            <w:r w:rsidRPr="00122581">
              <w:rPr>
                <w:rFonts w:cstheme="minorHAnsi"/>
              </w:rPr>
              <w:t>; or</w:t>
            </w:r>
          </w:p>
          <w:p w14:paraId="76D08C07" w14:textId="77777777" w:rsidR="00122581" w:rsidRPr="00122581" w:rsidRDefault="00E94DCC" w:rsidP="00C75BC1">
            <w:pPr>
              <w:keepNext/>
              <w:numPr>
                <w:ilvl w:val="0"/>
                <w:numId w:val="21"/>
              </w:numPr>
              <w:tabs>
                <w:tab w:val="left" w:pos="0"/>
              </w:tabs>
              <w:spacing w:after="240"/>
              <w:ind w:left="0" w:firstLine="0"/>
              <w:outlineLvl w:val="0"/>
              <w:rPr>
                <w:rFonts w:cstheme="minorHAnsi"/>
              </w:rPr>
            </w:pPr>
            <w:r>
              <w:rPr>
                <w:rFonts w:cstheme="minorHAnsi"/>
              </w:rPr>
              <w:t>a Sub</w:t>
            </w:r>
            <w:r>
              <w:rPr>
                <w:rFonts w:cstheme="minorHAnsi"/>
              </w:rPr>
              <w:noBreakHyphen/>
              <w:t>C</w:t>
            </w:r>
            <w:r w:rsidR="00122581" w:rsidRPr="00122581">
              <w:rPr>
                <w:rFonts w:cstheme="minorHAnsi"/>
              </w:rPr>
              <w:t>ontract; and</w:t>
            </w:r>
          </w:p>
        </w:tc>
      </w:tr>
      <w:tr w:rsidR="00122581" w:rsidRPr="00122581" w14:paraId="65A4428E" w14:textId="77777777" w:rsidTr="001953C6">
        <w:tc>
          <w:tcPr>
            <w:tcW w:w="2518" w:type="dxa"/>
          </w:tcPr>
          <w:p w14:paraId="3970A135" w14:textId="77777777" w:rsidR="00122581" w:rsidRPr="00122581" w:rsidRDefault="00122581" w:rsidP="00122581">
            <w:pPr>
              <w:pStyle w:val="MarginText"/>
              <w:spacing w:before="120" w:after="120"/>
              <w:ind w:left="0" w:firstLine="0"/>
              <w:rPr>
                <w:rFonts w:asciiTheme="minorHAnsi" w:hAnsiTheme="minorHAnsi" w:cstheme="minorHAnsi"/>
                <w:b/>
                <w:bCs/>
                <w:sz w:val="22"/>
              </w:rPr>
            </w:pPr>
            <w:r w:rsidRPr="00122581">
              <w:rPr>
                <w:rFonts w:asciiTheme="minorHAnsi" w:hAnsiTheme="minorHAnsi" w:cstheme="minorHAnsi"/>
                <w:b/>
                <w:bCs/>
                <w:sz w:val="22"/>
              </w:rPr>
              <w:t>“Supplier Request”</w:t>
            </w:r>
          </w:p>
        </w:tc>
        <w:tc>
          <w:tcPr>
            <w:tcW w:w="5953" w:type="dxa"/>
          </w:tcPr>
          <w:p w14:paraId="30E53EBA" w14:textId="77777777" w:rsidR="00122581" w:rsidRPr="00122581" w:rsidRDefault="00122581" w:rsidP="00122581">
            <w:pPr>
              <w:pStyle w:val="MarginText"/>
              <w:keepNext/>
              <w:spacing w:before="120" w:after="120"/>
              <w:ind w:left="0" w:firstLine="0"/>
              <w:rPr>
                <w:rFonts w:asciiTheme="minorHAnsi" w:hAnsiTheme="minorHAnsi" w:cstheme="minorHAnsi"/>
                <w:sz w:val="22"/>
              </w:rPr>
            </w:pPr>
            <w:r w:rsidRPr="00122581">
              <w:rPr>
                <w:rFonts w:asciiTheme="minorHAnsi" w:hAnsiTheme="minorHAnsi" w:cstheme="minorHAnsi"/>
                <w:sz w:val="22"/>
              </w:rPr>
              <w:t>a notice served by the Supplier requesting that the Dispute be treated as a Multi-Party Dispute, setting out its grounds for that request and specifying each Related Third Party that it believes should be involved in the Multi-Dispute Resolution Procedure in respect of that Dispute.</w:t>
            </w:r>
          </w:p>
        </w:tc>
      </w:tr>
    </w:tbl>
    <w:p w14:paraId="699A2B62" w14:textId="77777777" w:rsidR="00122581" w:rsidRPr="001953C6" w:rsidRDefault="00122581" w:rsidP="00FF364D">
      <w:pPr>
        <w:pStyle w:val="SchedClauses"/>
        <w:numPr>
          <w:ilvl w:val="0"/>
          <w:numId w:val="82"/>
        </w:numPr>
        <w:rPr>
          <w:b/>
          <w:noProof/>
        </w:rPr>
      </w:pPr>
      <w:r w:rsidRPr="001953C6">
        <w:rPr>
          <w:b/>
          <w:noProof/>
        </w:rPr>
        <w:t>DISPUTE NOTICES</w:t>
      </w:r>
    </w:p>
    <w:p w14:paraId="5A7F3AB9" w14:textId="77777777" w:rsidR="00122581" w:rsidRPr="00122581" w:rsidRDefault="00122581" w:rsidP="00FF364D">
      <w:pPr>
        <w:pStyle w:val="SchedClauses"/>
        <w:numPr>
          <w:ilvl w:val="1"/>
          <w:numId w:val="82"/>
        </w:numPr>
        <w:rPr>
          <w:rFonts w:cstheme="minorHAnsi"/>
        </w:rPr>
      </w:pPr>
      <w:bookmarkStart w:id="395" w:name="_Ref45802469"/>
      <w:r w:rsidRPr="00122581">
        <w:rPr>
          <w:rFonts w:cstheme="minorHAnsi"/>
        </w:rPr>
        <w:t>If a Dispute arises then:</w:t>
      </w:r>
      <w:bookmarkEnd w:id="395"/>
    </w:p>
    <w:p w14:paraId="5DFCA92A" w14:textId="77777777" w:rsidR="00122581" w:rsidRPr="00122581" w:rsidRDefault="00122581" w:rsidP="00FF364D">
      <w:pPr>
        <w:pStyle w:val="SchedClauses"/>
        <w:numPr>
          <w:ilvl w:val="2"/>
          <w:numId w:val="82"/>
        </w:numPr>
        <w:rPr>
          <w:rFonts w:cstheme="minorHAnsi"/>
        </w:rPr>
      </w:pPr>
      <w:r w:rsidRPr="00122581">
        <w:rPr>
          <w:rFonts w:cstheme="minorHAnsi"/>
        </w:rPr>
        <w:t xml:space="preserve">the </w:t>
      </w:r>
      <w:r w:rsidR="00E225A9" w:rsidRPr="0037441A">
        <w:rPr>
          <w:rFonts w:cstheme="minorHAnsi"/>
        </w:rPr>
        <w:t>Buyer</w:t>
      </w:r>
      <w:r w:rsidRPr="0037441A">
        <w:rPr>
          <w:rFonts w:cstheme="minorHAnsi"/>
        </w:rPr>
        <w:t xml:space="preserve"> Representative</w:t>
      </w:r>
      <w:r w:rsidRPr="00122581">
        <w:rPr>
          <w:rFonts w:cstheme="minorHAnsi"/>
        </w:rPr>
        <w:t xml:space="preserve"> and the Supplier Representative shall attempt in good faith to resolve the Dispute; and</w:t>
      </w:r>
    </w:p>
    <w:p w14:paraId="40F2A7EB" w14:textId="77777777" w:rsidR="00122581" w:rsidRPr="00122581" w:rsidRDefault="00122581" w:rsidP="00FF364D">
      <w:pPr>
        <w:pStyle w:val="SchedClauses"/>
        <w:numPr>
          <w:ilvl w:val="2"/>
          <w:numId w:val="82"/>
        </w:numPr>
        <w:rPr>
          <w:rFonts w:cstheme="minorHAnsi"/>
        </w:rPr>
      </w:pPr>
      <w:r w:rsidRPr="00122581">
        <w:rPr>
          <w:rFonts w:cstheme="minorHAnsi"/>
        </w:rPr>
        <w:lastRenderedPageBreak/>
        <w:t xml:space="preserve">if such attempts are not successful within a reasonable period, not being longer than </w:t>
      </w:r>
      <w:r w:rsidR="00E225A9">
        <w:rPr>
          <w:rFonts w:cstheme="minorHAnsi"/>
        </w:rPr>
        <w:t>twenty (</w:t>
      </w:r>
      <w:r w:rsidRPr="00122581">
        <w:rPr>
          <w:rFonts w:cstheme="minorHAnsi"/>
        </w:rPr>
        <w:t>20</w:t>
      </w:r>
      <w:r w:rsidR="00E225A9">
        <w:rPr>
          <w:rFonts w:cstheme="minorHAnsi"/>
        </w:rPr>
        <w:t>)</w:t>
      </w:r>
      <w:r w:rsidRPr="00122581">
        <w:rPr>
          <w:rFonts w:cstheme="minorHAnsi"/>
        </w:rPr>
        <w:t> Working Days, either Party may issue to the other a Dispute Notice.</w:t>
      </w:r>
    </w:p>
    <w:p w14:paraId="3820BF48" w14:textId="77777777" w:rsidR="00122581" w:rsidRPr="00122581" w:rsidRDefault="00122581" w:rsidP="00FF364D">
      <w:pPr>
        <w:pStyle w:val="SchedClauses"/>
        <w:numPr>
          <w:ilvl w:val="1"/>
          <w:numId w:val="82"/>
        </w:numPr>
        <w:rPr>
          <w:rFonts w:cstheme="minorHAnsi"/>
        </w:rPr>
      </w:pPr>
      <w:r w:rsidRPr="00122581">
        <w:rPr>
          <w:rFonts w:cstheme="minorHAnsi"/>
        </w:rPr>
        <w:t>A Dispute Notice:</w:t>
      </w:r>
    </w:p>
    <w:p w14:paraId="5B570FFC" w14:textId="77777777" w:rsidR="00122581" w:rsidRPr="00122581" w:rsidRDefault="00122581" w:rsidP="00FF364D">
      <w:pPr>
        <w:pStyle w:val="SchedClauses"/>
        <w:numPr>
          <w:ilvl w:val="2"/>
          <w:numId w:val="82"/>
        </w:numPr>
        <w:rPr>
          <w:rFonts w:cstheme="minorHAnsi"/>
        </w:rPr>
      </w:pPr>
      <w:r w:rsidRPr="00122581">
        <w:rPr>
          <w:rFonts w:cstheme="minorHAnsi"/>
        </w:rPr>
        <w:t>shall set out:</w:t>
      </w:r>
    </w:p>
    <w:p w14:paraId="360D26CA" w14:textId="77777777" w:rsidR="00122581" w:rsidRPr="00122581" w:rsidRDefault="00122581" w:rsidP="00FF364D">
      <w:pPr>
        <w:pStyle w:val="SchedClauses"/>
        <w:numPr>
          <w:ilvl w:val="5"/>
          <w:numId w:val="82"/>
        </w:numPr>
        <w:ind w:left="3119"/>
        <w:rPr>
          <w:rFonts w:cstheme="minorHAnsi"/>
        </w:rPr>
      </w:pPr>
      <w:r w:rsidRPr="00122581">
        <w:rPr>
          <w:rFonts w:cstheme="minorHAnsi"/>
        </w:rPr>
        <w:t>the material particulars of the Dispute;</w:t>
      </w:r>
    </w:p>
    <w:p w14:paraId="3195F0F8" w14:textId="77777777" w:rsidR="00122581" w:rsidRPr="00122581" w:rsidRDefault="00122581" w:rsidP="00FF364D">
      <w:pPr>
        <w:pStyle w:val="SchedClauses"/>
        <w:numPr>
          <w:ilvl w:val="5"/>
          <w:numId w:val="82"/>
        </w:numPr>
        <w:ind w:left="3119"/>
        <w:rPr>
          <w:rFonts w:cstheme="minorHAnsi"/>
        </w:rPr>
      </w:pPr>
      <w:r w:rsidRPr="00122581">
        <w:rPr>
          <w:rFonts w:cstheme="minorHAnsi"/>
        </w:rPr>
        <w:t>the reasons why the Party serving the Dispute Notice believes that the Dispute has arisen; and</w:t>
      </w:r>
    </w:p>
    <w:p w14:paraId="604A2EE9" w14:textId="77777777" w:rsidR="00122581" w:rsidRPr="00122581" w:rsidRDefault="00122581" w:rsidP="00FF364D">
      <w:pPr>
        <w:pStyle w:val="SchedClauses"/>
        <w:numPr>
          <w:ilvl w:val="5"/>
          <w:numId w:val="82"/>
        </w:numPr>
        <w:ind w:left="3119"/>
        <w:rPr>
          <w:rFonts w:cstheme="minorHAnsi"/>
        </w:rPr>
      </w:pPr>
      <w:r w:rsidRPr="00122581">
        <w:rPr>
          <w:rFonts w:cstheme="minorHAnsi"/>
        </w:rPr>
        <w:t>if the Party serving the Dispute Notice believes that the Dispute should be dealt with under the Expedited Dispute Timetable, the reason why; and</w:t>
      </w:r>
    </w:p>
    <w:p w14:paraId="18F6922A" w14:textId="77777777" w:rsidR="00122581" w:rsidRPr="00122581" w:rsidRDefault="00122581" w:rsidP="00FF364D">
      <w:pPr>
        <w:pStyle w:val="SchedClauses"/>
        <w:numPr>
          <w:ilvl w:val="2"/>
          <w:numId w:val="82"/>
        </w:numPr>
        <w:rPr>
          <w:rFonts w:cstheme="minorHAnsi"/>
        </w:rPr>
      </w:pPr>
      <w:bookmarkStart w:id="396" w:name="_Ref45801427"/>
      <w:r w:rsidRPr="00122581">
        <w:rPr>
          <w:rFonts w:cstheme="minorHAnsi"/>
        </w:rPr>
        <w:t>may specify in accordance with the requirements of Paragraphs </w:t>
      </w:r>
      <w:r w:rsidR="00C02F33">
        <w:rPr>
          <w:rFonts w:cstheme="minorHAnsi"/>
        </w:rPr>
        <w:fldChar w:fldCharType="begin"/>
      </w:r>
      <w:r w:rsidR="00C02F33">
        <w:rPr>
          <w:rFonts w:cstheme="minorHAnsi"/>
        </w:rPr>
        <w:instrText xml:space="preserve"> REF _Ref45801333 \r \h </w:instrText>
      </w:r>
      <w:r w:rsidR="00C02F33">
        <w:rPr>
          <w:rFonts w:cstheme="minorHAnsi"/>
        </w:rPr>
      </w:r>
      <w:r w:rsidR="00C02F33">
        <w:rPr>
          <w:rFonts w:cstheme="minorHAnsi"/>
        </w:rPr>
        <w:fldChar w:fldCharType="separate"/>
      </w:r>
      <w:r w:rsidR="00934421">
        <w:rPr>
          <w:rFonts w:cstheme="minorHAnsi"/>
        </w:rPr>
        <w:t>9.2</w:t>
      </w:r>
      <w:r w:rsidR="00C02F33">
        <w:rPr>
          <w:rFonts w:cstheme="minorHAnsi"/>
        </w:rPr>
        <w:fldChar w:fldCharType="end"/>
      </w:r>
      <w:r w:rsidR="00C02F33">
        <w:rPr>
          <w:rFonts w:cstheme="minorHAnsi"/>
        </w:rPr>
        <w:t xml:space="preserve"> and </w:t>
      </w:r>
      <w:r w:rsidR="00C02F33">
        <w:rPr>
          <w:rFonts w:cstheme="minorHAnsi"/>
        </w:rPr>
        <w:fldChar w:fldCharType="begin"/>
      </w:r>
      <w:r w:rsidR="00C02F33">
        <w:rPr>
          <w:rFonts w:cstheme="minorHAnsi"/>
        </w:rPr>
        <w:instrText xml:space="preserve"> REF _Ref45801334 \r \h </w:instrText>
      </w:r>
      <w:r w:rsidR="00C02F33">
        <w:rPr>
          <w:rFonts w:cstheme="minorHAnsi"/>
        </w:rPr>
      </w:r>
      <w:r w:rsidR="00C02F33">
        <w:rPr>
          <w:rFonts w:cstheme="minorHAnsi"/>
        </w:rPr>
        <w:fldChar w:fldCharType="separate"/>
      </w:r>
      <w:r w:rsidR="00934421">
        <w:rPr>
          <w:rFonts w:cstheme="minorHAnsi"/>
        </w:rPr>
        <w:t>9.3</w:t>
      </w:r>
      <w:r w:rsidR="00C02F33">
        <w:rPr>
          <w:rFonts w:cstheme="minorHAnsi"/>
        </w:rPr>
        <w:fldChar w:fldCharType="end"/>
      </w:r>
      <w:r w:rsidRPr="00122581">
        <w:rPr>
          <w:rFonts w:cstheme="minorHAnsi"/>
        </w:rPr>
        <w:t xml:space="preserve"> that the Party issuing the Dispute Notice has determined (in the case of the </w:t>
      </w:r>
      <w:r w:rsidR="00794F38">
        <w:rPr>
          <w:rFonts w:cstheme="minorHAnsi"/>
        </w:rPr>
        <w:t>Buyer</w:t>
      </w:r>
      <w:r w:rsidRPr="00122581">
        <w:rPr>
          <w:rFonts w:cstheme="minorHAnsi"/>
        </w:rPr>
        <w:t>) or considers (in the case of the Supplier) that the Dispute is a Multi-Party Dispute, in which case Paragraph </w:t>
      </w:r>
      <w:r w:rsidR="00794F38">
        <w:rPr>
          <w:rFonts w:cstheme="minorHAnsi"/>
        </w:rPr>
        <w:fldChar w:fldCharType="begin"/>
      </w:r>
      <w:r w:rsidR="00794F38">
        <w:rPr>
          <w:rFonts w:cstheme="minorHAnsi"/>
        </w:rPr>
        <w:instrText xml:space="preserve"> REF _Ref45801389 \r \h </w:instrText>
      </w:r>
      <w:r w:rsidR="00794F38">
        <w:rPr>
          <w:rFonts w:cstheme="minorHAnsi"/>
        </w:rPr>
      </w:r>
      <w:r w:rsidR="00794F38">
        <w:rPr>
          <w:rFonts w:cstheme="minorHAnsi"/>
        </w:rPr>
        <w:fldChar w:fldCharType="separate"/>
      </w:r>
      <w:r w:rsidR="00934421">
        <w:rPr>
          <w:rFonts w:cstheme="minorHAnsi"/>
        </w:rPr>
        <w:t>2.3</w:t>
      </w:r>
      <w:r w:rsidR="00794F38">
        <w:rPr>
          <w:rFonts w:cstheme="minorHAnsi"/>
        </w:rPr>
        <w:fldChar w:fldCharType="end"/>
      </w:r>
      <w:r w:rsidRPr="00122581">
        <w:rPr>
          <w:rFonts w:cstheme="minorHAnsi"/>
        </w:rPr>
        <w:t xml:space="preserve"> shall apply.</w:t>
      </w:r>
      <w:bookmarkEnd w:id="396"/>
    </w:p>
    <w:p w14:paraId="46520FDA" w14:textId="77777777" w:rsidR="00122581" w:rsidRPr="00122581" w:rsidRDefault="00122581" w:rsidP="00FF364D">
      <w:pPr>
        <w:pStyle w:val="SchedClauses"/>
        <w:numPr>
          <w:ilvl w:val="1"/>
          <w:numId w:val="82"/>
        </w:numPr>
        <w:rPr>
          <w:rFonts w:cstheme="minorHAnsi"/>
        </w:rPr>
      </w:pPr>
      <w:bookmarkStart w:id="397" w:name="_Ref45801389"/>
      <w:r w:rsidRPr="00122581">
        <w:rPr>
          <w:rFonts w:cstheme="minorHAnsi"/>
        </w:rPr>
        <w:t>If a Dispute Notice specifies that the Dispute has been determined or is considered to be a Multi-Party Dispute pursuant to Paragraph </w:t>
      </w:r>
      <w:r w:rsidR="00794F38">
        <w:rPr>
          <w:rFonts w:cstheme="minorHAnsi"/>
        </w:rPr>
        <w:fldChar w:fldCharType="begin"/>
      </w:r>
      <w:r w:rsidR="00794F38">
        <w:rPr>
          <w:rFonts w:cstheme="minorHAnsi"/>
        </w:rPr>
        <w:instrText xml:space="preserve"> REF _Ref45801427 \r \h </w:instrText>
      </w:r>
      <w:r w:rsidR="001953C6">
        <w:rPr>
          <w:rFonts w:cstheme="minorHAnsi"/>
        </w:rPr>
        <w:instrText xml:space="preserve"> \* MERGEFORMAT </w:instrText>
      </w:r>
      <w:r w:rsidR="00794F38">
        <w:rPr>
          <w:rFonts w:cstheme="minorHAnsi"/>
        </w:rPr>
      </w:r>
      <w:r w:rsidR="00794F38">
        <w:rPr>
          <w:rFonts w:cstheme="minorHAnsi"/>
        </w:rPr>
        <w:fldChar w:fldCharType="separate"/>
      </w:r>
      <w:r w:rsidR="00934421">
        <w:rPr>
          <w:rFonts w:cstheme="minorHAnsi"/>
        </w:rPr>
        <w:t>2.2.2</w:t>
      </w:r>
      <w:r w:rsidR="00794F38">
        <w:rPr>
          <w:rFonts w:cstheme="minorHAnsi"/>
        </w:rPr>
        <w:fldChar w:fldCharType="end"/>
      </w:r>
      <w:r w:rsidRPr="00122581">
        <w:rPr>
          <w:rFonts w:cstheme="minorHAnsi"/>
        </w:rPr>
        <w:t>, then:</w:t>
      </w:r>
      <w:bookmarkEnd w:id="397"/>
    </w:p>
    <w:p w14:paraId="5536F9AF" w14:textId="77777777" w:rsidR="00122581" w:rsidRPr="00122581" w:rsidRDefault="00122581" w:rsidP="00FF364D">
      <w:pPr>
        <w:pStyle w:val="SchedClauses"/>
        <w:numPr>
          <w:ilvl w:val="2"/>
          <w:numId w:val="82"/>
        </w:numPr>
        <w:rPr>
          <w:rFonts w:cstheme="minorHAnsi"/>
        </w:rPr>
      </w:pPr>
      <w:r w:rsidRPr="00122581">
        <w:rPr>
          <w:rFonts w:cstheme="minorHAnsi"/>
        </w:rPr>
        <w:t xml:space="preserve">if it is served by the </w:t>
      </w:r>
      <w:r w:rsidR="00794F38">
        <w:rPr>
          <w:rFonts w:cstheme="minorHAnsi"/>
        </w:rPr>
        <w:t>Buyer</w:t>
      </w:r>
      <w:r w:rsidRPr="00122581">
        <w:rPr>
          <w:rFonts w:cstheme="minorHAnsi"/>
        </w:rPr>
        <w:t xml:space="preserve"> it shall be treated as a Multi-Party Procedure Initiation Notice; and </w:t>
      </w:r>
    </w:p>
    <w:p w14:paraId="39158019" w14:textId="77777777" w:rsidR="00122581" w:rsidRPr="00122581" w:rsidRDefault="00122581" w:rsidP="00FF364D">
      <w:pPr>
        <w:pStyle w:val="SchedClauses"/>
        <w:numPr>
          <w:ilvl w:val="2"/>
          <w:numId w:val="82"/>
        </w:numPr>
        <w:rPr>
          <w:rFonts w:cstheme="minorHAnsi"/>
        </w:rPr>
      </w:pPr>
      <w:r w:rsidRPr="00122581">
        <w:rPr>
          <w:rFonts w:cstheme="minorHAnsi"/>
        </w:rPr>
        <w:t>if it is served by the Supplier it shall be treated as a Supplier Request,</w:t>
      </w:r>
    </w:p>
    <w:p w14:paraId="08E00A8A" w14:textId="77777777" w:rsidR="00122581" w:rsidRDefault="00122581" w:rsidP="001953C6">
      <w:pPr>
        <w:ind w:left="1418"/>
        <w:rPr>
          <w:rFonts w:cstheme="minorHAnsi"/>
        </w:rPr>
      </w:pPr>
      <w:r w:rsidRPr="00122581">
        <w:rPr>
          <w:rFonts w:cstheme="minorHAnsi"/>
        </w:rPr>
        <w:t xml:space="preserve">and in each case the provisions of Paragraph </w:t>
      </w:r>
      <w:r w:rsidR="00794F38">
        <w:rPr>
          <w:rFonts w:cstheme="minorHAnsi"/>
        </w:rPr>
        <w:fldChar w:fldCharType="begin"/>
      </w:r>
      <w:r w:rsidR="00794F38">
        <w:rPr>
          <w:rFonts w:cstheme="minorHAnsi"/>
        </w:rPr>
        <w:instrText xml:space="preserve"> REF _Ref45801464 \r \h </w:instrText>
      </w:r>
      <w:r w:rsidR="00794F38">
        <w:rPr>
          <w:rFonts w:cstheme="minorHAnsi"/>
        </w:rPr>
      </w:r>
      <w:r w:rsidR="00794F38">
        <w:rPr>
          <w:rFonts w:cstheme="minorHAnsi"/>
        </w:rPr>
        <w:fldChar w:fldCharType="separate"/>
      </w:r>
      <w:r w:rsidR="00934421">
        <w:rPr>
          <w:rFonts w:cstheme="minorHAnsi"/>
        </w:rPr>
        <w:t>9</w:t>
      </w:r>
      <w:r w:rsidR="00794F38">
        <w:rPr>
          <w:rFonts w:cstheme="minorHAnsi"/>
        </w:rPr>
        <w:fldChar w:fldCharType="end"/>
      </w:r>
      <w:r w:rsidRPr="00122581">
        <w:rPr>
          <w:rFonts w:cstheme="minorHAnsi"/>
        </w:rPr>
        <w:t xml:space="preserve"> shall apply.</w:t>
      </w:r>
    </w:p>
    <w:p w14:paraId="1601003D" w14:textId="77777777" w:rsidR="00122581" w:rsidRPr="00122581" w:rsidRDefault="00122581" w:rsidP="00FF364D">
      <w:pPr>
        <w:pStyle w:val="SchedClauses"/>
        <w:numPr>
          <w:ilvl w:val="1"/>
          <w:numId w:val="82"/>
        </w:numPr>
        <w:rPr>
          <w:rFonts w:cstheme="minorHAnsi"/>
        </w:rPr>
      </w:pPr>
      <w:r w:rsidRPr="00122581">
        <w:rPr>
          <w:rFonts w:cstheme="minorHAnsi"/>
        </w:rPr>
        <w:t>Subject to Paragraphs </w:t>
      </w:r>
      <w:r w:rsidR="00C320DC">
        <w:rPr>
          <w:rFonts w:cstheme="minorHAnsi"/>
        </w:rPr>
        <w:fldChar w:fldCharType="begin"/>
      </w:r>
      <w:r w:rsidR="00C320DC">
        <w:rPr>
          <w:rFonts w:cstheme="minorHAnsi"/>
        </w:rPr>
        <w:instrText xml:space="preserve"> REF _Ref45801483 \r \h </w:instrText>
      </w:r>
      <w:r w:rsidR="00C320DC">
        <w:rPr>
          <w:rFonts w:cstheme="minorHAnsi"/>
        </w:rPr>
      </w:r>
      <w:r w:rsidR="00C320DC">
        <w:rPr>
          <w:rFonts w:cstheme="minorHAnsi"/>
        </w:rPr>
        <w:fldChar w:fldCharType="separate"/>
      </w:r>
      <w:r w:rsidR="00934421">
        <w:rPr>
          <w:rFonts w:cstheme="minorHAnsi"/>
        </w:rPr>
        <w:t>2.5</w:t>
      </w:r>
      <w:r w:rsidR="00C320DC">
        <w:rPr>
          <w:rFonts w:cstheme="minorHAnsi"/>
        </w:rPr>
        <w:fldChar w:fldCharType="end"/>
      </w:r>
      <w:r w:rsidRPr="00122581">
        <w:rPr>
          <w:rFonts w:cstheme="minorHAnsi"/>
        </w:rPr>
        <w:t xml:space="preserve"> and </w:t>
      </w:r>
      <w:r w:rsidR="00C320DC">
        <w:rPr>
          <w:rFonts w:cstheme="minorHAnsi"/>
        </w:rPr>
        <w:fldChar w:fldCharType="begin"/>
      </w:r>
      <w:r w:rsidR="00C320DC">
        <w:rPr>
          <w:rFonts w:cstheme="minorHAnsi"/>
        </w:rPr>
        <w:instrText xml:space="preserve"> REF _Ref45801489 \r \h </w:instrText>
      </w:r>
      <w:r w:rsidR="00C320DC">
        <w:rPr>
          <w:rFonts w:cstheme="minorHAnsi"/>
        </w:rPr>
      </w:r>
      <w:r w:rsidR="00C320DC">
        <w:rPr>
          <w:rFonts w:cstheme="minorHAnsi"/>
        </w:rPr>
        <w:fldChar w:fldCharType="separate"/>
      </w:r>
      <w:r w:rsidR="00934421">
        <w:rPr>
          <w:rFonts w:cstheme="minorHAnsi"/>
        </w:rPr>
        <w:t>3.2</w:t>
      </w:r>
      <w:r w:rsidR="00C320DC">
        <w:rPr>
          <w:rFonts w:cstheme="minorHAnsi"/>
        </w:rPr>
        <w:fldChar w:fldCharType="end"/>
      </w:r>
      <w:r w:rsidRPr="00122581">
        <w:rPr>
          <w:rFonts w:cstheme="minorHAnsi"/>
        </w:rPr>
        <w:t xml:space="preserve"> and so long as the </w:t>
      </w:r>
      <w:r w:rsidR="00C320DC">
        <w:rPr>
          <w:rFonts w:cstheme="minorHAnsi"/>
        </w:rPr>
        <w:t xml:space="preserve">Buyer </w:t>
      </w:r>
      <w:r w:rsidRPr="00122581">
        <w:rPr>
          <w:rFonts w:cstheme="minorHAnsi"/>
        </w:rPr>
        <w:t>has not served a Multi-Party Procedure Initiation Notice in respect of the relevant Dispute, following the issue of a Dispute Notice the Parties shall seek to resolve the Dispute:</w:t>
      </w:r>
    </w:p>
    <w:p w14:paraId="3F72EF2A" w14:textId="77777777" w:rsidR="00122581" w:rsidRPr="00122581" w:rsidRDefault="00122581" w:rsidP="00FF364D">
      <w:pPr>
        <w:pStyle w:val="SchedClauses"/>
        <w:numPr>
          <w:ilvl w:val="2"/>
          <w:numId w:val="82"/>
        </w:numPr>
        <w:rPr>
          <w:rFonts w:cstheme="minorHAnsi"/>
        </w:rPr>
      </w:pPr>
      <w:r w:rsidRPr="00122581">
        <w:rPr>
          <w:rFonts w:cstheme="minorHAnsi"/>
        </w:rPr>
        <w:t>first by commercial negotiation (as prescribed in Paragraph </w:t>
      </w:r>
      <w:r w:rsidR="00C320DC">
        <w:rPr>
          <w:rFonts w:cstheme="minorHAnsi"/>
        </w:rPr>
        <w:fldChar w:fldCharType="begin"/>
      </w:r>
      <w:r w:rsidR="00C320DC">
        <w:rPr>
          <w:rFonts w:cstheme="minorHAnsi"/>
        </w:rPr>
        <w:instrText xml:space="preserve"> REF _Ref45801513 \r \h </w:instrText>
      </w:r>
      <w:r w:rsidR="001953C6">
        <w:rPr>
          <w:rFonts w:cstheme="minorHAnsi"/>
        </w:rPr>
        <w:instrText xml:space="preserve"> \* MERGEFORMAT </w:instrText>
      </w:r>
      <w:r w:rsidR="00C320DC">
        <w:rPr>
          <w:rFonts w:cstheme="minorHAnsi"/>
        </w:rPr>
      </w:r>
      <w:r w:rsidR="00C320DC">
        <w:rPr>
          <w:rFonts w:cstheme="minorHAnsi"/>
        </w:rPr>
        <w:fldChar w:fldCharType="separate"/>
      </w:r>
      <w:r w:rsidR="00934421">
        <w:rPr>
          <w:rFonts w:cstheme="minorHAnsi"/>
        </w:rPr>
        <w:t>4</w:t>
      </w:r>
      <w:r w:rsidR="00C320DC">
        <w:rPr>
          <w:rFonts w:cstheme="minorHAnsi"/>
        </w:rPr>
        <w:fldChar w:fldCharType="end"/>
      </w:r>
      <w:r w:rsidRPr="00122581">
        <w:rPr>
          <w:rFonts w:cstheme="minorHAnsi"/>
        </w:rPr>
        <w:t>);</w:t>
      </w:r>
    </w:p>
    <w:p w14:paraId="374DF147" w14:textId="77777777" w:rsidR="00122581" w:rsidRPr="00122581" w:rsidRDefault="00122581" w:rsidP="00FF364D">
      <w:pPr>
        <w:pStyle w:val="SchedClauses"/>
        <w:numPr>
          <w:ilvl w:val="2"/>
          <w:numId w:val="82"/>
        </w:numPr>
        <w:rPr>
          <w:rFonts w:cstheme="minorHAnsi"/>
        </w:rPr>
      </w:pPr>
      <w:r w:rsidRPr="00122581">
        <w:rPr>
          <w:rFonts w:cstheme="minorHAnsi"/>
        </w:rPr>
        <w:t>then, if either Party serves a Mediation Notice, by mediation (as prescribed in Paragraph </w:t>
      </w:r>
      <w:r w:rsidR="00C320DC">
        <w:rPr>
          <w:rFonts w:cstheme="minorHAnsi"/>
        </w:rPr>
        <w:fldChar w:fldCharType="begin"/>
      </w:r>
      <w:r w:rsidR="00C320DC">
        <w:rPr>
          <w:rFonts w:cstheme="minorHAnsi"/>
        </w:rPr>
        <w:instrText xml:space="preserve"> REF _Ref45801527 \r \h </w:instrText>
      </w:r>
      <w:r w:rsidR="001953C6">
        <w:rPr>
          <w:rFonts w:cstheme="minorHAnsi"/>
        </w:rPr>
        <w:instrText xml:space="preserve"> \* MERGEFORMAT </w:instrText>
      </w:r>
      <w:r w:rsidR="00C320DC">
        <w:rPr>
          <w:rFonts w:cstheme="minorHAnsi"/>
        </w:rPr>
      </w:r>
      <w:r w:rsidR="00C320DC">
        <w:rPr>
          <w:rFonts w:cstheme="minorHAnsi"/>
        </w:rPr>
        <w:fldChar w:fldCharType="separate"/>
      </w:r>
      <w:r w:rsidR="00934421">
        <w:rPr>
          <w:rFonts w:cstheme="minorHAnsi"/>
        </w:rPr>
        <w:t>5</w:t>
      </w:r>
      <w:r w:rsidR="00C320DC">
        <w:rPr>
          <w:rFonts w:cstheme="minorHAnsi"/>
        </w:rPr>
        <w:fldChar w:fldCharType="end"/>
      </w:r>
      <w:r w:rsidRPr="00122581">
        <w:rPr>
          <w:rFonts w:cstheme="minorHAnsi"/>
        </w:rPr>
        <w:t xml:space="preserve">); and </w:t>
      </w:r>
    </w:p>
    <w:p w14:paraId="442E1486" w14:textId="77777777" w:rsidR="00122581" w:rsidRPr="00122581" w:rsidRDefault="00122581" w:rsidP="00FF364D">
      <w:pPr>
        <w:pStyle w:val="SchedClauses"/>
        <w:numPr>
          <w:ilvl w:val="2"/>
          <w:numId w:val="82"/>
        </w:numPr>
        <w:rPr>
          <w:rFonts w:cstheme="minorHAnsi"/>
        </w:rPr>
      </w:pPr>
      <w:r w:rsidRPr="00122581">
        <w:rPr>
          <w:rFonts w:cstheme="minorHAnsi"/>
        </w:rPr>
        <w:t>lastly by recourse to arbitration (as prescribed in Paragraph </w:t>
      </w:r>
      <w:r w:rsidR="00C320DC">
        <w:rPr>
          <w:rFonts w:cstheme="minorHAnsi"/>
        </w:rPr>
        <w:fldChar w:fldCharType="begin"/>
      </w:r>
      <w:r w:rsidR="00C320DC">
        <w:rPr>
          <w:rFonts w:cstheme="minorHAnsi"/>
        </w:rPr>
        <w:instrText xml:space="preserve"> REF _Ref45801540 \r \h </w:instrText>
      </w:r>
      <w:r w:rsidR="001953C6">
        <w:rPr>
          <w:rFonts w:cstheme="minorHAnsi"/>
        </w:rPr>
        <w:instrText xml:space="preserve"> \* MERGEFORMAT </w:instrText>
      </w:r>
      <w:r w:rsidR="00C320DC">
        <w:rPr>
          <w:rFonts w:cstheme="minorHAnsi"/>
        </w:rPr>
      </w:r>
      <w:r w:rsidR="00C320DC">
        <w:rPr>
          <w:rFonts w:cstheme="minorHAnsi"/>
        </w:rPr>
        <w:fldChar w:fldCharType="separate"/>
      </w:r>
      <w:r w:rsidR="00934421">
        <w:rPr>
          <w:rFonts w:cstheme="minorHAnsi"/>
        </w:rPr>
        <w:t>7</w:t>
      </w:r>
      <w:r w:rsidR="00C320DC">
        <w:rPr>
          <w:rFonts w:cstheme="minorHAnsi"/>
        </w:rPr>
        <w:fldChar w:fldCharType="end"/>
      </w:r>
      <w:r w:rsidRPr="00122581">
        <w:rPr>
          <w:rFonts w:cstheme="minorHAnsi"/>
        </w:rPr>
        <w:t xml:space="preserve">) or litigation (in </w:t>
      </w:r>
      <w:r w:rsidRPr="006B170D">
        <w:rPr>
          <w:rFonts w:cstheme="minorHAnsi"/>
        </w:rPr>
        <w:t xml:space="preserve">accordance with </w:t>
      </w:r>
      <w:r w:rsidR="006B170D" w:rsidRPr="006B170D">
        <w:rPr>
          <w:rFonts w:cstheme="minorHAnsi"/>
        </w:rPr>
        <w:t>Clause </w:t>
      </w:r>
      <w:r w:rsidR="006B170D" w:rsidRPr="006B170D">
        <w:rPr>
          <w:rFonts w:cstheme="minorHAnsi"/>
        </w:rPr>
        <w:fldChar w:fldCharType="begin"/>
      </w:r>
      <w:r w:rsidR="006B170D" w:rsidRPr="006B170D">
        <w:rPr>
          <w:rFonts w:cstheme="minorHAnsi"/>
        </w:rPr>
        <w:instrText xml:space="preserve"> REF _Ref45801603 \r \h </w:instrText>
      </w:r>
      <w:r w:rsidR="006B170D">
        <w:rPr>
          <w:rFonts w:cstheme="minorHAnsi"/>
        </w:rPr>
        <w:instrText xml:space="preserve"> \* MERGEFORMAT </w:instrText>
      </w:r>
      <w:r w:rsidR="006B170D" w:rsidRPr="006B170D">
        <w:rPr>
          <w:rFonts w:cstheme="minorHAnsi"/>
        </w:rPr>
      </w:r>
      <w:r w:rsidR="006B170D" w:rsidRPr="006B170D">
        <w:rPr>
          <w:rFonts w:cstheme="minorHAnsi"/>
        </w:rPr>
        <w:fldChar w:fldCharType="separate"/>
      </w:r>
      <w:r w:rsidR="00934421">
        <w:rPr>
          <w:rFonts w:cstheme="minorHAnsi"/>
        </w:rPr>
        <w:t>55</w:t>
      </w:r>
      <w:r w:rsidR="006B170D" w:rsidRPr="006B170D">
        <w:rPr>
          <w:rFonts w:cstheme="minorHAnsi"/>
        </w:rPr>
        <w:fldChar w:fldCharType="end"/>
      </w:r>
      <w:r w:rsidRPr="006B170D">
        <w:rPr>
          <w:rFonts w:cstheme="minorHAnsi"/>
        </w:rPr>
        <w:t>.</w:t>
      </w:r>
    </w:p>
    <w:p w14:paraId="36D62974" w14:textId="77777777" w:rsidR="00122581" w:rsidRPr="00122581" w:rsidRDefault="00122581" w:rsidP="00FF364D">
      <w:pPr>
        <w:pStyle w:val="SchedClauses"/>
        <w:numPr>
          <w:ilvl w:val="1"/>
          <w:numId w:val="82"/>
        </w:numPr>
        <w:rPr>
          <w:rFonts w:cstheme="minorHAnsi"/>
        </w:rPr>
      </w:pPr>
      <w:bookmarkStart w:id="398" w:name="_Ref45801483"/>
      <w:r w:rsidRPr="00122581">
        <w:rPr>
          <w:rFonts w:cstheme="minorHAnsi"/>
        </w:rPr>
        <w:t>Specific issues shall be referred to Expert Determination (as prescribed in Paragraph </w:t>
      </w:r>
      <w:r w:rsidR="00C320DC">
        <w:rPr>
          <w:rFonts w:cstheme="minorHAnsi"/>
        </w:rPr>
        <w:fldChar w:fldCharType="begin"/>
      </w:r>
      <w:r w:rsidR="00C320DC">
        <w:rPr>
          <w:rFonts w:cstheme="minorHAnsi"/>
        </w:rPr>
        <w:instrText xml:space="preserve"> REF _Ref45801551 \r \h </w:instrText>
      </w:r>
      <w:r w:rsidR="001953C6">
        <w:rPr>
          <w:rFonts w:cstheme="minorHAnsi"/>
        </w:rPr>
        <w:instrText xml:space="preserve"> \* MERGEFORMAT </w:instrText>
      </w:r>
      <w:r w:rsidR="00C320DC">
        <w:rPr>
          <w:rFonts w:cstheme="minorHAnsi"/>
        </w:rPr>
      </w:r>
      <w:r w:rsidR="00C320DC">
        <w:rPr>
          <w:rFonts w:cstheme="minorHAnsi"/>
        </w:rPr>
        <w:fldChar w:fldCharType="separate"/>
      </w:r>
      <w:r w:rsidR="00934421">
        <w:rPr>
          <w:rFonts w:cstheme="minorHAnsi"/>
        </w:rPr>
        <w:t>6</w:t>
      </w:r>
      <w:r w:rsidR="00C320DC">
        <w:rPr>
          <w:rFonts w:cstheme="minorHAnsi"/>
        </w:rPr>
        <w:fldChar w:fldCharType="end"/>
      </w:r>
      <w:r w:rsidRPr="00122581">
        <w:rPr>
          <w:rFonts w:cstheme="minorHAnsi"/>
        </w:rPr>
        <w:t>) where specifie</w:t>
      </w:r>
      <w:r w:rsidR="006B170D">
        <w:rPr>
          <w:rFonts w:cstheme="minorHAnsi"/>
        </w:rPr>
        <w:t>d under the provisions of this Contract</w:t>
      </w:r>
      <w:r w:rsidRPr="00122581">
        <w:rPr>
          <w:rFonts w:cstheme="minorHAnsi"/>
        </w:rPr>
        <w:t xml:space="preserve"> and may also be referred to Expert Determination where otherwise appropriate as specified in Paragraph </w:t>
      </w:r>
      <w:r w:rsidR="00C320DC">
        <w:rPr>
          <w:rFonts w:cstheme="minorHAnsi"/>
        </w:rPr>
        <w:fldChar w:fldCharType="begin"/>
      </w:r>
      <w:r w:rsidR="00C320DC">
        <w:rPr>
          <w:rFonts w:cstheme="minorHAnsi"/>
        </w:rPr>
        <w:instrText xml:space="preserve"> REF _Ref45801564 \r \h </w:instrText>
      </w:r>
      <w:r w:rsidR="001953C6">
        <w:rPr>
          <w:rFonts w:cstheme="minorHAnsi"/>
        </w:rPr>
        <w:instrText xml:space="preserve"> \* MERGEFORMAT </w:instrText>
      </w:r>
      <w:r w:rsidR="00C320DC">
        <w:rPr>
          <w:rFonts w:cstheme="minorHAnsi"/>
        </w:rPr>
      </w:r>
      <w:r w:rsidR="00C320DC">
        <w:rPr>
          <w:rFonts w:cstheme="minorHAnsi"/>
        </w:rPr>
        <w:fldChar w:fldCharType="separate"/>
      </w:r>
      <w:r w:rsidR="00934421">
        <w:rPr>
          <w:rFonts w:cstheme="minorHAnsi"/>
        </w:rPr>
        <w:t>6.1</w:t>
      </w:r>
      <w:r w:rsidR="00C320DC">
        <w:rPr>
          <w:rFonts w:cstheme="minorHAnsi"/>
        </w:rPr>
        <w:fldChar w:fldCharType="end"/>
      </w:r>
      <w:r w:rsidRPr="00122581">
        <w:rPr>
          <w:rFonts w:cstheme="minorHAnsi"/>
        </w:rPr>
        <w:t>.</w:t>
      </w:r>
      <w:bookmarkEnd w:id="398"/>
    </w:p>
    <w:p w14:paraId="510119A3" w14:textId="77777777" w:rsidR="00122581" w:rsidRPr="00122581" w:rsidRDefault="00122581" w:rsidP="00FF364D">
      <w:pPr>
        <w:pStyle w:val="SchedClauses"/>
        <w:numPr>
          <w:ilvl w:val="1"/>
          <w:numId w:val="82"/>
        </w:numPr>
        <w:rPr>
          <w:rFonts w:cstheme="minorHAnsi"/>
        </w:rPr>
      </w:pPr>
      <w:r w:rsidRPr="00122581">
        <w:rPr>
          <w:rFonts w:cstheme="minorHAnsi"/>
        </w:rPr>
        <w:t xml:space="preserve">Unless agreed otherwise in writing, the Parties shall continue to comply with their respective obligations under this </w:t>
      </w:r>
      <w:r w:rsidR="006B170D">
        <w:rPr>
          <w:rFonts w:cstheme="minorHAnsi"/>
        </w:rPr>
        <w:t xml:space="preserve">Contract </w:t>
      </w:r>
      <w:r w:rsidRPr="00122581">
        <w:rPr>
          <w:rFonts w:cstheme="minorHAnsi"/>
        </w:rPr>
        <w:t xml:space="preserve">regardless of the nature of the Dispute and notwithstanding any issue of a Dispute Notice or a Multi-Party Procedure Initiation Notice or proceedings under Paragraph </w:t>
      </w:r>
      <w:r w:rsidR="006B170D">
        <w:rPr>
          <w:rFonts w:cstheme="minorHAnsi"/>
        </w:rPr>
        <w:fldChar w:fldCharType="begin"/>
      </w:r>
      <w:r w:rsidR="006B170D">
        <w:rPr>
          <w:rFonts w:cstheme="minorHAnsi"/>
        </w:rPr>
        <w:instrText xml:space="preserve"> REF _Ref45801638 \r \h </w:instrText>
      </w:r>
      <w:r w:rsidR="001953C6">
        <w:rPr>
          <w:rFonts w:cstheme="minorHAnsi"/>
        </w:rPr>
        <w:instrText xml:space="preserve"> \* MERGEFORMAT </w:instrText>
      </w:r>
      <w:r w:rsidR="006B170D">
        <w:rPr>
          <w:rFonts w:cstheme="minorHAnsi"/>
        </w:rPr>
      </w:r>
      <w:r w:rsidR="006B170D">
        <w:rPr>
          <w:rFonts w:cstheme="minorHAnsi"/>
        </w:rPr>
        <w:fldChar w:fldCharType="separate"/>
      </w:r>
      <w:r w:rsidR="00934421">
        <w:rPr>
          <w:rFonts w:cstheme="minorHAnsi"/>
        </w:rPr>
        <w:t>8</w:t>
      </w:r>
      <w:r w:rsidR="006B170D">
        <w:rPr>
          <w:rFonts w:cstheme="minorHAnsi"/>
        </w:rPr>
        <w:fldChar w:fldCharType="end"/>
      </w:r>
      <w:r w:rsidR="006B170D">
        <w:rPr>
          <w:rFonts w:cstheme="minorHAnsi"/>
        </w:rPr>
        <w:t>.</w:t>
      </w:r>
    </w:p>
    <w:p w14:paraId="32415B88" w14:textId="77777777" w:rsidR="00122581" w:rsidRPr="001953C6" w:rsidRDefault="00122581" w:rsidP="00FF364D">
      <w:pPr>
        <w:pStyle w:val="SchedClauses"/>
        <w:numPr>
          <w:ilvl w:val="0"/>
          <w:numId w:val="82"/>
        </w:numPr>
        <w:rPr>
          <w:b/>
          <w:noProof/>
        </w:rPr>
      </w:pPr>
      <w:bookmarkStart w:id="399" w:name="_Ref45801678"/>
      <w:r w:rsidRPr="001953C6">
        <w:rPr>
          <w:b/>
          <w:noProof/>
        </w:rPr>
        <w:t>EXPEDITED DISPUTE TIMETABLE</w:t>
      </w:r>
      <w:bookmarkEnd w:id="399"/>
    </w:p>
    <w:p w14:paraId="106137AB" w14:textId="77777777" w:rsidR="00122581" w:rsidRPr="00122581" w:rsidRDefault="00122581" w:rsidP="00FF364D">
      <w:pPr>
        <w:pStyle w:val="SchedClauses"/>
        <w:numPr>
          <w:ilvl w:val="1"/>
          <w:numId w:val="82"/>
        </w:numPr>
        <w:rPr>
          <w:rFonts w:cstheme="minorHAnsi"/>
        </w:rPr>
      </w:pPr>
      <w:bookmarkStart w:id="400" w:name="_Ref45801698"/>
      <w:r w:rsidRPr="00122581">
        <w:rPr>
          <w:rFonts w:cstheme="minorHAnsi"/>
        </w:rPr>
        <w:lastRenderedPageBreak/>
        <w:t xml:space="preserve">In exceptional circumstances where the use of the times in this Schedule </w:t>
      </w:r>
      <w:r w:rsidR="001E069B">
        <w:rPr>
          <w:rFonts w:cstheme="minorHAnsi"/>
        </w:rPr>
        <w:t xml:space="preserve">4 </w:t>
      </w:r>
      <w:r w:rsidRPr="00122581">
        <w:rPr>
          <w:rFonts w:cstheme="minorHAnsi"/>
        </w:rPr>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the Expedited Dispute Timetable within </w:t>
      </w:r>
      <w:r w:rsidR="007C44F1">
        <w:rPr>
          <w:rFonts w:cstheme="minorHAnsi"/>
        </w:rPr>
        <w:t>five (</w:t>
      </w:r>
      <w:r w:rsidRPr="00122581">
        <w:rPr>
          <w:rFonts w:cstheme="minorHAnsi"/>
        </w:rPr>
        <w:t>5</w:t>
      </w:r>
      <w:r w:rsidR="007C44F1">
        <w:rPr>
          <w:rFonts w:cstheme="minorHAnsi"/>
        </w:rPr>
        <w:t>)</w:t>
      </w:r>
      <w:r w:rsidRPr="00122581">
        <w:rPr>
          <w:rFonts w:cstheme="minorHAnsi"/>
        </w:rPr>
        <w:t xml:space="preserve"> Working Days of the issue of a Dispute Notice, the use of the Expedited Dispute Timetable shall be at the sole discretion of the </w:t>
      </w:r>
      <w:r w:rsidR="007C44F1">
        <w:rPr>
          <w:rFonts w:cstheme="minorHAnsi"/>
        </w:rPr>
        <w:t>Buyer</w:t>
      </w:r>
      <w:r w:rsidRPr="00122581">
        <w:rPr>
          <w:rFonts w:cstheme="minorHAnsi"/>
        </w:rPr>
        <w:t>.</w:t>
      </w:r>
      <w:bookmarkEnd w:id="400"/>
    </w:p>
    <w:p w14:paraId="7CA144A1" w14:textId="77777777" w:rsidR="00122581" w:rsidRPr="00122581" w:rsidRDefault="00122581" w:rsidP="00FF364D">
      <w:pPr>
        <w:pStyle w:val="SchedClauses"/>
        <w:numPr>
          <w:ilvl w:val="1"/>
          <w:numId w:val="82"/>
        </w:numPr>
        <w:rPr>
          <w:rFonts w:cstheme="minorHAnsi"/>
        </w:rPr>
      </w:pPr>
      <w:bookmarkStart w:id="401" w:name="_Ref45801489"/>
      <w:r w:rsidRPr="00122581">
        <w:rPr>
          <w:rFonts w:cstheme="minorHAnsi"/>
        </w:rPr>
        <w:t>If the Expedited Dispute Timetable is to be used pursuant to the provisions of Paragraph </w:t>
      </w:r>
      <w:r w:rsidR="007C44F1">
        <w:rPr>
          <w:rFonts w:cstheme="minorHAnsi"/>
        </w:rPr>
        <w:fldChar w:fldCharType="begin"/>
      </w:r>
      <w:r w:rsidR="007C44F1">
        <w:rPr>
          <w:rFonts w:cstheme="minorHAnsi"/>
        </w:rPr>
        <w:instrText xml:space="preserve"> REF _Ref45801698 \r \h </w:instrText>
      </w:r>
      <w:r w:rsidR="001953C6">
        <w:rPr>
          <w:rFonts w:cstheme="minorHAnsi"/>
        </w:rPr>
        <w:instrText xml:space="preserve"> \* MERGEFORMAT </w:instrText>
      </w:r>
      <w:r w:rsidR="007C44F1">
        <w:rPr>
          <w:rFonts w:cstheme="minorHAnsi"/>
        </w:rPr>
      </w:r>
      <w:r w:rsidR="007C44F1">
        <w:rPr>
          <w:rFonts w:cstheme="minorHAnsi"/>
        </w:rPr>
        <w:fldChar w:fldCharType="separate"/>
      </w:r>
      <w:r w:rsidR="00934421">
        <w:rPr>
          <w:rFonts w:cstheme="minorHAnsi"/>
        </w:rPr>
        <w:t>3.1</w:t>
      </w:r>
      <w:r w:rsidR="007C44F1">
        <w:rPr>
          <w:rFonts w:cstheme="minorHAnsi"/>
        </w:rPr>
        <w:fldChar w:fldCharType="end"/>
      </w:r>
      <w:r w:rsidRPr="00122581">
        <w:rPr>
          <w:rFonts w:cstheme="minorHAnsi"/>
        </w:rPr>
        <w:t xml:space="preserve"> or is otherwise specified under the provisions of this</w:t>
      </w:r>
      <w:r w:rsidR="007C44F1">
        <w:rPr>
          <w:rFonts w:cstheme="minorHAnsi"/>
        </w:rPr>
        <w:t xml:space="preserve"> Contract</w:t>
      </w:r>
      <w:r w:rsidRPr="00122581">
        <w:rPr>
          <w:rFonts w:cstheme="minorHAnsi"/>
        </w:rPr>
        <w:t>, then the following periods of time shall apply in lieu of the time periods specified in the applicable Paragraphs:</w:t>
      </w:r>
      <w:bookmarkEnd w:id="401"/>
    </w:p>
    <w:p w14:paraId="51D2C674" w14:textId="77777777" w:rsidR="00122581" w:rsidRPr="00122581" w:rsidRDefault="00122581" w:rsidP="00FF364D">
      <w:pPr>
        <w:pStyle w:val="SchedClauses"/>
        <w:numPr>
          <w:ilvl w:val="2"/>
          <w:numId w:val="82"/>
        </w:numPr>
        <w:rPr>
          <w:rFonts w:cstheme="minorHAnsi"/>
        </w:rPr>
      </w:pPr>
      <w:r w:rsidRPr="00122581">
        <w:rPr>
          <w:rFonts w:cstheme="minorHAnsi"/>
        </w:rPr>
        <w:t>in Paragraph </w:t>
      </w:r>
      <w:r w:rsidR="007C44F1">
        <w:rPr>
          <w:rFonts w:cstheme="minorHAnsi"/>
        </w:rPr>
        <w:fldChar w:fldCharType="begin"/>
      </w:r>
      <w:r w:rsidR="007C44F1">
        <w:rPr>
          <w:rFonts w:cstheme="minorHAnsi"/>
        </w:rPr>
        <w:instrText xml:space="preserve"> REF _Ref45801740 \r \h </w:instrText>
      </w:r>
      <w:r w:rsidR="001953C6">
        <w:rPr>
          <w:rFonts w:cstheme="minorHAnsi"/>
        </w:rPr>
        <w:instrText xml:space="preserve"> \* MERGEFORMAT </w:instrText>
      </w:r>
      <w:r w:rsidR="007C44F1">
        <w:rPr>
          <w:rFonts w:cstheme="minorHAnsi"/>
        </w:rPr>
      </w:r>
      <w:r w:rsidR="007C44F1">
        <w:rPr>
          <w:rFonts w:cstheme="minorHAnsi"/>
        </w:rPr>
        <w:fldChar w:fldCharType="separate"/>
      </w:r>
      <w:r w:rsidR="00934421">
        <w:rPr>
          <w:rFonts w:cstheme="minorHAnsi"/>
        </w:rPr>
        <w:t>4.2.3</w:t>
      </w:r>
      <w:r w:rsidR="007C44F1">
        <w:rPr>
          <w:rFonts w:cstheme="minorHAnsi"/>
        </w:rPr>
        <w:fldChar w:fldCharType="end"/>
      </w:r>
      <w:r w:rsidRPr="00122581">
        <w:rPr>
          <w:rFonts w:cstheme="minorHAnsi"/>
        </w:rPr>
        <w:t xml:space="preserve">, </w:t>
      </w:r>
      <w:r w:rsidR="007C44F1">
        <w:rPr>
          <w:rFonts w:cstheme="minorHAnsi"/>
        </w:rPr>
        <w:t>ten (</w:t>
      </w:r>
      <w:r w:rsidRPr="00122581">
        <w:rPr>
          <w:rFonts w:cstheme="minorHAnsi"/>
        </w:rPr>
        <w:t>10</w:t>
      </w:r>
      <w:r w:rsidR="007C44F1">
        <w:rPr>
          <w:rFonts w:cstheme="minorHAnsi"/>
        </w:rPr>
        <w:t>)</w:t>
      </w:r>
      <w:r w:rsidRPr="00122581">
        <w:rPr>
          <w:rFonts w:cstheme="minorHAnsi"/>
        </w:rPr>
        <w:t> Working Days;</w:t>
      </w:r>
    </w:p>
    <w:p w14:paraId="1E14349F" w14:textId="77777777" w:rsidR="00122581" w:rsidRPr="00122581" w:rsidRDefault="00122581" w:rsidP="00FF364D">
      <w:pPr>
        <w:pStyle w:val="SchedClauses"/>
        <w:numPr>
          <w:ilvl w:val="2"/>
          <w:numId w:val="82"/>
        </w:numPr>
        <w:rPr>
          <w:rFonts w:cstheme="minorHAnsi"/>
        </w:rPr>
      </w:pPr>
      <w:r w:rsidRPr="00122581">
        <w:rPr>
          <w:rFonts w:cstheme="minorHAnsi"/>
        </w:rPr>
        <w:t>in Paragraph </w:t>
      </w:r>
      <w:r w:rsidR="007C44F1">
        <w:rPr>
          <w:rFonts w:cstheme="minorHAnsi"/>
        </w:rPr>
        <w:fldChar w:fldCharType="begin"/>
      </w:r>
      <w:r w:rsidR="007C44F1">
        <w:rPr>
          <w:rFonts w:cstheme="minorHAnsi"/>
        </w:rPr>
        <w:instrText xml:space="preserve"> REF _Ref45801749 \r \h </w:instrText>
      </w:r>
      <w:r w:rsidR="001953C6">
        <w:rPr>
          <w:rFonts w:cstheme="minorHAnsi"/>
        </w:rPr>
        <w:instrText xml:space="preserve"> \* MERGEFORMAT </w:instrText>
      </w:r>
      <w:r w:rsidR="007C44F1">
        <w:rPr>
          <w:rFonts w:cstheme="minorHAnsi"/>
        </w:rPr>
      </w:r>
      <w:r w:rsidR="007C44F1">
        <w:rPr>
          <w:rFonts w:cstheme="minorHAnsi"/>
        </w:rPr>
        <w:fldChar w:fldCharType="separate"/>
      </w:r>
      <w:r w:rsidR="00934421">
        <w:rPr>
          <w:rFonts w:cstheme="minorHAnsi"/>
        </w:rPr>
        <w:t>5.2</w:t>
      </w:r>
      <w:r w:rsidR="007C44F1">
        <w:rPr>
          <w:rFonts w:cstheme="minorHAnsi"/>
        </w:rPr>
        <w:fldChar w:fldCharType="end"/>
      </w:r>
      <w:r w:rsidRPr="00122581">
        <w:rPr>
          <w:rFonts w:cstheme="minorHAnsi"/>
        </w:rPr>
        <w:t xml:space="preserve">, </w:t>
      </w:r>
      <w:r w:rsidR="007C44F1">
        <w:rPr>
          <w:rFonts w:cstheme="minorHAnsi"/>
        </w:rPr>
        <w:t>ten (</w:t>
      </w:r>
      <w:r w:rsidRPr="00122581">
        <w:rPr>
          <w:rFonts w:cstheme="minorHAnsi"/>
        </w:rPr>
        <w:t>10</w:t>
      </w:r>
      <w:r w:rsidR="007C44F1">
        <w:rPr>
          <w:rFonts w:cstheme="minorHAnsi"/>
        </w:rPr>
        <w:t>)</w:t>
      </w:r>
      <w:r w:rsidRPr="00122581">
        <w:rPr>
          <w:rFonts w:cstheme="minorHAnsi"/>
        </w:rPr>
        <w:t> Working Days;</w:t>
      </w:r>
    </w:p>
    <w:p w14:paraId="0833817F" w14:textId="77777777" w:rsidR="00122581" w:rsidRPr="00122581" w:rsidRDefault="00122581" w:rsidP="00FF364D">
      <w:pPr>
        <w:pStyle w:val="SchedClauses"/>
        <w:numPr>
          <w:ilvl w:val="2"/>
          <w:numId w:val="82"/>
        </w:numPr>
        <w:rPr>
          <w:rFonts w:cstheme="minorHAnsi"/>
        </w:rPr>
      </w:pPr>
      <w:r w:rsidRPr="00122581">
        <w:rPr>
          <w:rFonts w:cstheme="minorHAnsi"/>
        </w:rPr>
        <w:t>in Paragraph </w:t>
      </w:r>
      <w:r w:rsidR="007C44F1">
        <w:rPr>
          <w:rFonts w:cstheme="minorHAnsi"/>
        </w:rPr>
        <w:fldChar w:fldCharType="begin"/>
      </w:r>
      <w:r w:rsidR="007C44F1">
        <w:rPr>
          <w:rFonts w:cstheme="minorHAnsi"/>
        </w:rPr>
        <w:instrText xml:space="preserve"> REF _Ref45801756 \r \h </w:instrText>
      </w:r>
      <w:r w:rsidR="001953C6">
        <w:rPr>
          <w:rFonts w:cstheme="minorHAnsi"/>
        </w:rPr>
        <w:instrText xml:space="preserve"> \* MERGEFORMAT </w:instrText>
      </w:r>
      <w:r w:rsidR="007C44F1">
        <w:rPr>
          <w:rFonts w:cstheme="minorHAnsi"/>
        </w:rPr>
      </w:r>
      <w:r w:rsidR="007C44F1">
        <w:rPr>
          <w:rFonts w:cstheme="minorHAnsi"/>
        </w:rPr>
        <w:fldChar w:fldCharType="separate"/>
      </w:r>
      <w:r w:rsidR="00934421">
        <w:rPr>
          <w:rFonts w:cstheme="minorHAnsi"/>
        </w:rPr>
        <w:t>6.2</w:t>
      </w:r>
      <w:r w:rsidR="007C44F1">
        <w:rPr>
          <w:rFonts w:cstheme="minorHAnsi"/>
        </w:rPr>
        <w:fldChar w:fldCharType="end"/>
      </w:r>
      <w:r w:rsidRPr="00122581">
        <w:rPr>
          <w:rFonts w:cstheme="minorHAnsi"/>
        </w:rPr>
        <w:t xml:space="preserve">, </w:t>
      </w:r>
      <w:r w:rsidR="007C44F1">
        <w:rPr>
          <w:rFonts w:cstheme="minorHAnsi"/>
        </w:rPr>
        <w:t>five (</w:t>
      </w:r>
      <w:r w:rsidRPr="00122581">
        <w:rPr>
          <w:rFonts w:cstheme="minorHAnsi"/>
        </w:rPr>
        <w:t>5</w:t>
      </w:r>
      <w:r w:rsidR="007C44F1">
        <w:rPr>
          <w:rFonts w:cstheme="minorHAnsi"/>
        </w:rPr>
        <w:t>)</w:t>
      </w:r>
      <w:r w:rsidRPr="00122581">
        <w:rPr>
          <w:rFonts w:cstheme="minorHAnsi"/>
        </w:rPr>
        <w:t> Working Days; and</w:t>
      </w:r>
    </w:p>
    <w:p w14:paraId="3AFB8E6C" w14:textId="77777777" w:rsidR="00122581" w:rsidRPr="00122581" w:rsidRDefault="00122581" w:rsidP="00FF364D">
      <w:pPr>
        <w:pStyle w:val="SchedClauses"/>
        <w:numPr>
          <w:ilvl w:val="2"/>
          <w:numId w:val="82"/>
        </w:numPr>
        <w:rPr>
          <w:rFonts w:cstheme="minorHAnsi"/>
        </w:rPr>
      </w:pPr>
      <w:r w:rsidRPr="00122581">
        <w:rPr>
          <w:rFonts w:cstheme="minorHAnsi"/>
        </w:rPr>
        <w:t>in Paragraph </w:t>
      </w:r>
      <w:r w:rsidR="007C44F1">
        <w:rPr>
          <w:rFonts w:cstheme="minorHAnsi"/>
        </w:rPr>
        <w:fldChar w:fldCharType="begin"/>
      </w:r>
      <w:r w:rsidR="007C44F1">
        <w:rPr>
          <w:rFonts w:cstheme="minorHAnsi"/>
        </w:rPr>
        <w:instrText xml:space="preserve"> REF _Ref45801763 \r \h </w:instrText>
      </w:r>
      <w:r w:rsidR="001953C6">
        <w:rPr>
          <w:rFonts w:cstheme="minorHAnsi"/>
        </w:rPr>
        <w:instrText xml:space="preserve"> \* MERGEFORMAT </w:instrText>
      </w:r>
      <w:r w:rsidR="007C44F1">
        <w:rPr>
          <w:rFonts w:cstheme="minorHAnsi"/>
        </w:rPr>
      </w:r>
      <w:r w:rsidR="007C44F1">
        <w:rPr>
          <w:rFonts w:cstheme="minorHAnsi"/>
        </w:rPr>
        <w:fldChar w:fldCharType="separate"/>
      </w:r>
      <w:r w:rsidR="00934421">
        <w:rPr>
          <w:rFonts w:cstheme="minorHAnsi"/>
        </w:rPr>
        <w:t>7.2</w:t>
      </w:r>
      <w:r w:rsidR="007C44F1">
        <w:rPr>
          <w:rFonts w:cstheme="minorHAnsi"/>
        </w:rPr>
        <w:fldChar w:fldCharType="end"/>
      </w:r>
      <w:r w:rsidRPr="00122581">
        <w:rPr>
          <w:rFonts w:cstheme="minorHAnsi"/>
        </w:rPr>
        <w:t xml:space="preserve">, </w:t>
      </w:r>
      <w:r w:rsidR="007C44F1">
        <w:rPr>
          <w:rFonts w:cstheme="minorHAnsi"/>
        </w:rPr>
        <w:t>ten (</w:t>
      </w:r>
      <w:r w:rsidRPr="00122581">
        <w:rPr>
          <w:rFonts w:cstheme="minorHAnsi"/>
        </w:rPr>
        <w:t>10</w:t>
      </w:r>
      <w:r w:rsidR="007C44F1">
        <w:rPr>
          <w:rFonts w:cstheme="minorHAnsi"/>
        </w:rPr>
        <w:t>)</w:t>
      </w:r>
      <w:r w:rsidRPr="00122581">
        <w:rPr>
          <w:rFonts w:cstheme="minorHAnsi"/>
        </w:rPr>
        <w:t> Working Days.</w:t>
      </w:r>
    </w:p>
    <w:p w14:paraId="5F93A24B" w14:textId="77777777" w:rsidR="00122581" w:rsidRPr="00122581" w:rsidRDefault="00122581" w:rsidP="00FF364D">
      <w:pPr>
        <w:pStyle w:val="SchedClauses"/>
        <w:numPr>
          <w:ilvl w:val="1"/>
          <w:numId w:val="82"/>
        </w:numPr>
        <w:rPr>
          <w:rFonts w:cstheme="minorHAnsi"/>
        </w:rPr>
      </w:pPr>
      <w:r w:rsidRPr="00122581">
        <w:rPr>
          <w:rFonts w:cstheme="minorHAnsi"/>
        </w:rPr>
        <w:t xml:space="preserve">If at any point it becomes clear that an applicable deadline cannot be met or has passed, the Parties may (but shall be under no obligation to) agree in writing to extend the deadline.  If the Parties fail to agree within </w:t>
      </w:r>
      <w:r w:rsidR="003522D2">
        <w:rPr>
          <w:rFonts w:cstheme="minorHAnsi"/>
        </w:rPr>
        <w:t>two (</w:t>
      </w:r>
      <w:r w:rsidRPr="00122581">
        <w:rPr>
          <w:rFonts w:cstheme="minorHAnsi"/>
        </w:rPr>
        <w:t>2</w:t>
      </w:r>
      <w:r w:rsidR="003522D2">
        <w:rPr>
          <w:rFonts w:cstheme="minorHAnsi"/>
        </w:rPr>
        <w:t>)</w:t>
      </w:r>
      <w:r w:rsidRPr="00122581">
        <w:rPr>
          <w:rFonts w:cstheme="minorHAnsi"/>
        </w:rPr>
        <w:t xml:space="preserve"> Working Days after the deadline has passed, the </w:t>
      </w:r>
      <w:r w:rsidR="003522D2">
        <w:rPr>
          <w:rFonts w:cstheme="minorHAnsi"/>
        </w:rPr>
        <w:t xml:space="preserve">Buyer </w:t>
      </w:r>
      <w:r w:rsidRPr="00122581">
        <w:rPr>
          <w:rFonts w:cstheme="minorHAnsi"/>
        </w:rPr>
        <w:t xml:space="preserve">may set a revised deadline provided that it is no less than </w:t>
      </w:r>
      <w:r w:rsidR="003522D2">
        <w:rPr>
          <w:rFonts w:cstheme="minorHAnsi"/>
        </w:rPr>
        <w:t>five (</w:t>
      </w:r>
      <w:r w:rsidRPr="00122581">
        <w:rPr>
          <w:rFonts w:cstheme="minorHAnsi"/>
        </w:rPr>
        <w:t>5</w:t>
      </w:r>
      <w:r w:rsidR="003522D2">
        <w:rPr>
          <w:rFonts w:cstheme="minorHAnsi"/>
        </w:rPr>
        <w:t>)</w:t>
      </w:r>
      <w:r w:rsidRPr="00122581">
        <w:rPr>
          <w:rFonts w:cstheme="minorHAnsi"/>
        </w:rPr>
        <w:t xml:space="preserve"> Working Days before the end of the period of time specified in the applicable paragraphs (or </w:t>
      </w:r>
      <w:r w:rsidR="003522D2">
        <w:rPr>
          <w:rFonts w:cstheme="minorHAnsi"/>
        </w:rPr>
        <w:t>two (</w:t>
      </w:r>
      <w:r w:rsidRPr="00122581">
        <w:rPr>
          <w:rFonts w:cstheme="minorHAnsi"/>
        </w:rPr>
        <w:t>2</w:t>
      </w:r>
      <w:r w:rsidR="003522D2">
        <w:rPr>
          <w:rFonts w:cstheme="minorHAnsi"/>
        </w:rPr>
        <w:t>)</w:t>
      </w:r>
      <w:r w:rsidRPr="00122581">
        <w:rPr>
          <w:rFonts w:cstheme="minorHAnsi"/>
        </w:rPr>
        <w:t xml:space="preserve"> Working Days in the case of Paragraph </w:t>
      </w:r>
      <w:r w:rsidR="003522D2">
        <w:rPr>
          <w:rFonts w:cstheme="minorHAnsi"/>
        </w:rPr>
        <w:fldChar w:fldCharType="begin"/>
      </w:r>
      <w:r w:rsidR="003522D2">
        <w:rPr>
          <w:rFonts w:cstheme="minorHAnsi"/>
        </w:rPr>
        <w:instrText xml:space="preserve"> REF _Ref45801756 \r \h </w:instrText>
      </w:r>
      <w:r w:rsidR="003522D2">
        <w:rPr>
          <w:rFonts w:cstheme="minorHAnsi"/>
        </w:rPr>
      </w:r>
      <w:r w:rsidR="003522D2">
        <w:rPr>
          <w:rFonts w:cstheme="minorHAnsi"/>
        </w:rPr>
        <w:fldChar w:fldCharType="separate"/>
      </w:r>
      <w:r w:rsidR="00934421">
        <w:rPr>
          <w:rFonts w:cstheme="minorHAnsi"/>
        </w:rPr>
        <w:t>6.2</w:t>
      </w:r>
      <w:r w:rsidR="003522D2">
        <w:rPr>
          <w:rFonts w:cstheme="minorHAnsi"/>
        </w:rPr>
        <w:fldChar w:fldCharType="end"/>
      </w:r>
      <w:r w:rsidRPr="00122581">
        <w:rPr>
          <w:rFonts w:cstheme="minorHAnsi"/>
        </w:rPr>
        <w:t xml:space="preserve">). Any agreed extension shall have the effect of delaying the start of the subsequent stages by the period agreed in the extension. If the </w:t>
      </w:r>
      <w:r w:rsidR="003522D2">
        <w:rPr>
          <w:rFonts w:cstheme="minorHAnsi"/>
        </w:rPr>
        <w:t xml:space="preserve">Buyer </w:t>
      </w:r>
      <w:r w:rsidRPr="00122581">
        <w:rPr>
          <w:rFonts w:cstheme="minorHAnsi"/>
        </w:rPr>
        <w:t>fails to set such a revised deadline then the use of the Expedited Dispute Timetable shall cease and the normal time periods shall apply from that point onwards.</w:t>
      </w:r>
    </w:p>
    <w:p w14:paraId="3DC60803" w14:textId="77777777" w:rsidR="00122581" w:rsidRPr="001953C6" w:rsidRDefault="00122581" w:rsidP="00FF364D">
      <w:pPr>
        <w:pStyle w:val="SchedClauses"/>
        <w:numPr>
          <w:ilvl w:val="0"/>
          <w:numId w:val="82"/>
        </w:numPr>
        <w:rPr>
          <w:b/>
          <w:noProof/>
        </w:rPr>
      </w:pPr>
      <w:bookmarkStart w:id="402" w:name="_Ref45801513"/>
      <w:r w:rsidRPr="001953C6">
        <w:rPr>
          <w:b/>
          <w:noProof/>
        </w:rPr>
        <w:t>COMMERCIAL NEGOTIATION</w:t>
      </w:r>
      <w:bookmarkEnd w:id="402"/>
    </w:p>
    <w:p w14:paraId="712E4316" w14:textId="77777777" w:rsidR="00122581" w:rsidRPr="00122581" w:rsidRDefault="00122581" w:rsidP="00FF364D">
      <w:pPr>
        <w:pStyle w:val="SchedClauses"/>
        <w:numPr>
          <w:ilvl w:val="1"/>
          <w:numId w:val="82"/>
        </w:numPr>
        <w:rPr>
          <w:rFonts w:cstheme="minorHAnsi"/>
        </w:rPr>
      </w:pPr>
      <w:bookmarkStart w:id="403" w:name="_Ref45802018"/>
      <w:r w:rsidRPr="00122581">
        <w:rPr>
          <w:rFonts w:cstheme="minorHAnsi"/>
        </w:rPr>
        <w:t xml:space="preserve">Following the service of a Dispute Notice, then, so long as the </w:t>
      </w:r>
      <w:r w:rsidR="00EE7BEE">
        <w:rPr>
          <w:rFonts w:cstheme="minorHAnsi"/>
        </w:rPr>
        <w:t xml:space="preserve">Buyer </w:t>
      </w:r>
      <w:r w:rsidRPr="00122581">
        <w:rPr>
          <w:rFonts w:cstheme="minorHAnsi"/>
        </w:rPr>
        <w:t>has not served a Multi-Party Procedure Initiation Notice in respec</w:t>
      </w:r>
      <w:r w:rsidR="001D2FB9">
        <w:rPr>
          <w:rFonts w:cstheme="minorHAnsi"/>
        </w:rPr>
        <w:t xml:space="preserve">t of the relevant Dispute, the Buyer </w:t>
      </w:r>
      <w:r w:rsidRPr="00122581">
        <w:rPr>
          <w:rFonts w:cstheme="minorHAnsi"/>
        </w:rPr>
        <w:t>and the Supplier shall make reasonable endeavours to resolve the Dispute as soon as possible by comm</w:t>
      </w:r>
      <w:r w:rsidR="001D2FB9">
        <w:rPr>
          <w:rFonts w:cstheme="minorHAnsi"/>
        </w:rPr>
        <w:t>ercial negotiation between the  Buyer</w:t>
      </w:r>
      <w:r w:rsidRPr="00122581">
        <w:rPr>
          <w:rFonts w:cstheme="minorHAnsi"/>
        </w:rPr>
        <w:t xml:space="preserve"> </w:t>
      </w:r>
      <w:r w:rsidR="003522D2">
        <w:rPr>
          <w:rFonts w:cstheme="minorHAnsi"/>
        </w:rPr>
        <w:t xml:space="preserve">Representative </w:t>
      </w:r>
      <w:r w:rsidRPr="00122581">
        <w:rPr>
          <w:rFonts w:cstheme="minorHAnsi"/>
        </w:rPr>
        <w:t xml:space="preserve">and the </w:t>
      </w:r>
      <w:r w:rsidR="001D2FB9">
        <w:rPr>
          <w:rFonts w:cstheme="minorHAnsi"/>
        </w:rPr>
        <w:t>Supplier</w:t>
      </w:r>
      <w:r w:rsidRPr="00122581">
        <w:rPr>
          <w:rFonts w:cstheme="minorHAnsi"/>
        </w:rPr>
        <w:t xml:space="preserve"> </w:t>
      </w:r>
      <w:r w:rsidR="001D2FB9">
        <w:rPr>
          <w:rFonts w:cstheme="minorHAnsi"/>
        </w:rPr>
        <w:t>Representative, or such other indivi</w:t>
      </w:r>
      <w:r w:rsidR="00BF5ECC">
        <w:rPr>
          <w:rFonts w:cstheme="minorHAnsi"/>
        </w:rPr>
        <w:t>dual</w:t>
      </w:r>
      <w:r w:rsidR="001D2FB9">
        <w:rPr>
          <w:rFonts w:cstheme="minorHAnsi"/>
        </w:rPr>
        <w:t xml:space="preserve"> as may be notified by a Party to the other Party</w:t>
      </w:r>
      <w:r w:rsidR="00BF5ECC">
        <w:rPr>
          <w:rFonts w:cstheme="minorHAnsi"/>
        </w:rPr>
        <w:t xml:space="preserve"> from time to time</w:t>
      </w:r>
      <w:r w:rsidR="003522D2">
        <w:rPr>
          <w:rFonts w:cstheme="minorHAnsi"/>
        </w:rPr>
        <w:t>.</w:t>
      </w:r>
      <w:bookmarkEnd w:id="403"/>
      <w:r w:rsidR="003522D2">
        <w:rPr>
          <w:rFonts w:cstheme="minorHAnsi"/>
        </w:rPr>
        <w:t xml:space="preserve"> </w:t>
      </w:r>
    </w:p>
    <w:p w14:paraId="16D0A7B1" w14:textId="77777777" w:rsidR="00122581" w:rsidRPr="00122581" w:rsidRDefault="00122581" w:rsidP="00FF364D">
      <w:pPr>
        <w:pStyle w:val="SchedClauses"/>
        <w:numPr>
          <w:ilvl w:val="1"/>
          <w:numId w:val="82"/>
        </w:numPr>
        <w:rPr>
          <w:rFonts w:cstheme="minorHAnsi"/>
        </w:rPr>
      </w:pPr>
      <w:bookmarkStart w:id="404" w:name="_Ref45802788"/>
      <w:r w:rsidRPr="00122581">
        <w:rPr>
          <w:rFonts w:cstheme="minorHAnsi"/>
        </w:rPr>
        <w:t>If:</w:t>
      </w:r>
      <w:bookmarkEnd w:id="404"/>
      <w:r w:rsidRPr="00122581">
        <w:rPr>
          <w:rFonts w:cstheme="minorHAnsi"/>
        </w:rPr>
        <w:t xml:space="preserve"> </w:t>
      </w:r>
    </w:p>
    <w:p w14:paraId="5DBDFF26" w14:textId="77777777" w:rsidR="00122581" w:rsidRPr="00122581" w:rsidRDefault="00122581" w:rsidP="00FF364D">
      <w:pPr>
        <w:pStyle w:val="SchedClauses"/>
        <w:numPr>
          <w:ilvl w:val="2"/>
          <w:numId w:val="82"/>
        </w:numPr>
        <w:rPr>
          <w:rFonts w:cstheme="minorHAnsi"/>
        </w:rPr>
      </w:pPr>
      <w:r w:rsidRPr="00122581">
        <w:rPr>
          <w:rFonts w:cstheme="minorHAnsi"/>
        </w:rPr>
        <w:t xml:space="preserve">either Party is of the reasonable opinion that the resolution of a Dispute by commercial negotiation, or the continuance of commercial negotiation, will not result in an appropriate solution; </w:t>
      </w:r>
    </w:p>
    <w:p w14:paraId="5CF24A71" w14:textId="77777777" w:rsidR="00122581" w:rsidRPr="00122581" w:rsidRDefault="00122581" w:rsidP="00FF364D">
      <w:pPr>
        <w:pStyle w:val="SchedClauses"/>
        <w:numPr>
          <w:ilvl w:val="2"/>
          <w:numId w:val="82"/>
        </w:numPr>
        <w:rPr>
          <w:rFonts w:cstheme="minorHAnsi"/>
        </w:rPr>
      </w:pPr>
      <w:r w:rsidRPr="00122581">
        <w:rPr>
          <w:rFonts w:cstheme="minorHAnsi"/>
        </w:rPr>
        <w:t>the Parties have already held discussions of a nature and intent (or otherwise were conducted in the spirit) that would equate to the conduct of commercial negotiation in accordance with this Paragraph </w:t>
      </w:r>
      <w:r w:rsidR="00BF5ECC">
        <w:rPr>
          <w:rFonts w:cstheme="minorHAnsi"/>
        </w:rPr>
        <w:fldChar w:fldCharType="begin"/>
      </w:r>
      <w:r w:rsidR="00BF5ECC">
        <w:rPr>
          <w:rFonts w:cstheme="minorHAnsi"/>
        </w:rPr>
        <w:instrText xml:space="preserve"> REF _Ref45801513 \r \h </w:instrText>
      </w:r>
      <w:r w:rsidR="001953C6">
        <w:rPr>
          <w:rFonts w:cstheme="minorHAnsi"/>
        </w:rPr>
        <w:instrText xml:space="preserve"> \* MERGEFORMAT </w:instrText>
      </w:r>
      <w:r w:rsidR="00BF5ECC">
        <w:rPr>
          <w:rFonts w:cstheme="minorHAnsi"/>
        </w:rPr>
      </w:r>
      <w:r w:rsidR="00BF5ECC">
        <w:rPr>
          <w:rFonts w:cstheme="minorHAnsi"/>
        </w:rPr>
        <w:fldChar w:fldCharType="separate"/>
      </w:r>
      <w:r w:rsidR="00934421">
        <w:rPr>
          <w:rFonts w:cstheme="minorHAnsi"/>
        </w:rPr>
        <w:t>4</w:t>
      </w:r>
      <w:r w:rsidR="00BF5ECC">
        <w:rPr>
          <w:rFonts w:cstheme="minorHAnsi"/>
        </w:rPr>
        <w:fldChar w:fldCharType="end"/>
      </w:r>
      <w:r w:rsidRPr="00122581">
        <w:rPr>
          <w:rFonts w:cstheme="minorHAnsi"/>
        </w:rPr>
        <w:t>; or</w:t>
      </w:r>
    </w:p>
    <w:p w14:paraId="561EB1A2" w14:textId="77777777" w:rsidR="00122581" w:rsidRPr="00122581" w:rsidRDefault="00122581" w:rsidP="00FF364D">
      <w:pPr>
        <w:pStyle w:val="SchedClauses"/>
        <w:numPr>
          <w:ilvl w:val="2"/>
          <w:numId w:val="82"/>
        </w:numPr>
        <w:rPr>
          <w:rFonts w:cstheme="minorHAnsi"/>
        </w:rPr>
      </w:pPr>
      <w:bookmarkStart w:id="405" w:name="_Ref45801740"/>
      <w:r w:rsidRPr="00122581">
        <w:rPr>
          <w:rFonts w:cstheme="minorHAnsi"/>
        </w:rPr>
        <w:t>the Parties have not settled the Dispute in accordance with Paragraph </w:t>
      </w:r>
      <w:r w:rsidR="00BF5ECC">
        <w:rPr>
          <w:rFonts w:cstheme="minorHAnsi"/>
        </w:rPr>
        <w:fldChar w:fldCharType="begin"/>
      </w:r>
      <w:r w:rsidR="00BF5ECC">
        <w:rPr>
          <w:rFonts w:cstheme="minorHAnsi"/>
        </w:rPr>
        <w:instrText xml:space="preserve"> REF _Ref45802018 \r \h </w:instrText>
      </w:r>
      <w:r w:rsidR="001953C6">
        <w:rPr>
          <w:rFonts w:cstheme="minorHAnsi"/>
        </w:rPr>
        <w:instrText xml:space="preserve"> \* MERGEFORMAT </w:instrText>
      </w:r>
      <w:r w:rsidR="00BF5ECC">
        <w:rPr>
          <w:rFonts w:cstheme="minorHAnsi"/>
        </w:rPr>
      </w:r>
      <w:r w:rsidR="00BF5ECC">
        <w:rPr>
          <w:rFonts w:cstheme="minorHAnsi"/>
        </w:rPr>
        <w:fldChar w:fldCharType="separate"/>
      </w:r>
      <w:r w:rsidR="00934421">
        <w:rPr>
          <w:rFonts w:cstheme="minorHAnsi"/>
        </w:rPr>
        <w:t>4.1</w:t>
      </w:r>
      <w:r w:rsidR="00BF5ECC">
        <w:rPr>
          <w:rFonts w:cstheme="minorHAnsi"/>
        </w:rPr>
        <w:fldChar w:fldCharType="end"/>
      </w:r>
      <w:r w:rsidRPr="00122581">
        <w:rPr>
          <w:rFonts w:cstheme="minorHAnsi"/>
        </w:rPr>
        <w:t xml:space="preserve"> within </w:t>
      </w:r>
      <w:r w:rsidR="00BF5ECC">
        <w:rPr>
          <w:rFonts w:cstheme="minorHAnsi"/>
        </w:rPr>
        <w:t>thirty (</w:t>
      </w:r>
      <w:r w:rsidRPr="00122581">
        <w:rPr>
          <w:rFonts w:cstheme="minorHAnsi"/>
        </w:rPr>
        <w:t>30</w:t>
      </w:r>
      <w:r w:rsidR="00BF5ECC">
        <w:rPr>
          <w:rFonts w:cstheme="minorHAnsi"/>
        </w:rPr>
        <w:t>)</w:t>
      </w:r>
      <w:r w:rsidRPr="00122581">
        <w:rPr>
          <w:rFonts w:cstheme="minorHAnsi"/>
        </w:rPr>
        <w:t> Working Days of service of the Dispute Notice,</w:t>
      </w:r>
      <w:bookmarkEnd w:id="405"/>
      <w:r w:rsidRPr="00122581">
        <w:rPr>
          <w:rFonts w:cstheme="minorHAnsi"/>
        </w:rPr>
        <w:t xml:space="preserve"> </w:t>
      </w:r>
    </w:p>
    <w:p w14:paraId="729172DC" w14:textId="77777777" w:rsidR="00122581" w:rsidRPr="00122581" w:rsidRDefault="00122581" w:rsidP="00FF364D">
      <w:pPr>
        <w:pStyle w:val="SchedClauses"/>
        <w:numPr>
          <w:ilvl w:val="2"/>
          <w:numId w:val="82"/>
        </w:numPr>
        <w:rPr>
          <w:rFonts w:cstheme="minorHAnsi"/>
        </w:rPr>
      </w:pPr>
      <w:r w:rsidRPr="00122581">
        <w:rPr>
          <w:rFonts w:cstheme="minorHAnsi"/>
        </w:rPr>
        <w:lastRenderedPageBreak/>
        <w:t>either Party may serve a written notice to proceed to mediation in accordance with Paragraph </w:t>
      </w:r>
      <w:r w:rsidR="00BF5ECC">
        <w:rPr>
          <w:rFonts w:cstheme="minorHAnsi"/>
        </w:rPr>
        <w:fldChar w:fldCharType="begin"/>
      </w:r>
      <w:r w:rsidR="00BF5ECC">
        <w:rPr>
          <w:rFonts w:cstheme="minorHAnsi"/>
        </w:rPr>
        <w:instrText xml:space="preserve"> REF _Ref45801527 \r \h </w:instrText>
      </w:r>
      <w:r w:rsidR="001953C6">
        <w:rPr>
          <w:rFonts w:cstheme="minorHAnsi"/>
        </w:rPr>
        <w:instrText xml:space="preserve"> \* MERGEFORMAT </w:instrText>
      </w:r>
      <w:r w:rsidR="00BF5ECC">
        <w:rPr>
          <w:rFonts w:cstheme="minorHAnsi"/>
        </w:rPr>
      </w:r>
      <w:r w:rsidR="00BF5ECC">
        <w:rPr>
          <w:rFonts w:cstheme="minorHAnsi"/>
        </w:rPr>
        <w:fldChar w:fldCharType="separate"/>
      </w:r>
      <w:r w:rsidR="00934421">
        <w:rPr>
          <w:rFonts w:cstheme="minorHAnsi"/>
        </w:rPr>
        <w:t>5</w:t>
      </w:r>
      <w:r w:rsidR="00BF5ECC">
        <w:rPr>
          <w:rFonts w:cstheme="minorHAnsi"/>
        </w:rPr>
        <w:fldChar w:fldCharType="end"/>
      </w:r>
      <w:r w:rsidRPr="00122581">
        <w:rPr>
          <w:rFonts w:cstheme="minorHAnsi"/>
        </w:rPr>
        <w:t xml:space="preserve"> (a “</w:t>
      </w:r>
      <w:r w:rsidRPr="005E21A6">
        <w:rPr>
          <w:rFonts w:cstheme="minorHAnsi"/>
          <w:b/>
        </w:rPr>
        <w:t>Mediation Notice</w:t>
      </w:r>
      <w:r w:rsidRPr="001953C6">
        <w:rPr>
          <w:rFonts w:cstheme="minorHAnsi"/>
        </w:rPr>
        <w:t>”</w:t>
      </w:r>
      <w:r w:rsidRPr="00122581">
        <w:rPr>
          <w:rFonts w:cstheme="minorHAnsi"/>
        </w:rPr>
        <w:t>).</w:t>
      </w:r>
    </w:p>
    <w:p w14:paraId="50F0480C" w14:textId="77777777" w:rsidR="00122581" w:rsidRPr="001953C6" w:rsidRDefault="00122581" w:rsidP="00FF364D">
      <w:pPr>
        <w:pStyle w:val="SchedClauses"/>
        <w:numPr>
          <w:ilvl w:val="0"/>
          <w:numId w:val="82"/>
        </w:numPr>
        <w:rPr>
          <w:b/>
          <w:noProof/>
        </w:rPr>
      </w:pPr>
      <w:bookmarkStart w:id="406" w:name="_Ref45801527"/>
      <w:r w:rsidRPr="001953C6">
        <w:rPr>
          <w:b/>
          <w:noProof/>
        </w:rPr>
        <w:t>MEDIATION</w:t>
      </w:r>
      <w:bookmarkEnd w:id="406"/>
    </w:p>
    <w:p w14:paraId="2D08E461" w14:textId="77777777" w:rsidR="00122581" w:rsidRPr="00122581" w:rsidRDefault="00122581" w:rsidP="00FF364D">
      <w:pPr>
        <w:pStyle w:val="SchedClauses"/>
        <w:numPr>
          <w:ilvl w:val="1"/>
          <w:numId w:val="82"/>
        </w:numPr>
        <w:rPr>
          <w:rFonts w:cstheme="minorHAnsi"/>
        </w:rPr>
      </w:pPr>
      <w:r w:rsidRPr="00122581">
        <w:rPr>
          <w:rFonts w:cstheme="minorHAnsi"/>
        </w:rPr>
        <w:t xml:space="preserve">If a Mediation Notice is served, the Parties shall attempt to resolve the dispute in accordance with the version of CEDR's Model Mediation Procedure which is current at the time the Mediation Notice is served (or such other version as the Parties may agree). </w:t>
      </w:r>
    </w:p>
    <w:p w14:paraId="492E25EB" w14:textId="77777777" w:rsidR="00122581" w:rsidRPr="00122581" w:rsidRDefault="00122581" w:rsidP="00FF364D">
      <w:pPr>
        <w:pStyle w:val="SchedClauses"/>
        <w:numPr>
          <w:ilvl w:val="1"/>
          <w:numId w:val="82"/>
        </w:numPr>
        <w:rPr>
          <w:rFonts w:cstheme="minorHAnsi"/>
        </w:rPr>
      </w:pPr>
      <w:bookmarkStart w:id="407" w:name="_Ref45801749"/>
      <w:r w:rsidRPr="00122581">
        <w:rPr>
          <w:rFonts w:cstheme="minorHAnsi"/>
        </w:rPr>
        <w:t xml:space="preserve">If the Parties are unable to agree on the joint appointment of an independent person to mediate the Dispute within </w:t>
      </w:r>
      <w:r w:rsidR="00F579AF">
        <w:rPr>
          <w:rFonts w:cstheme="minorHAnsi"/>
        </w:rPr>
        <w:t>twenty (</w:t>
      </w:r>
      <w:r w:rsidRPr="00122581">
        <w:rPr>
          <w:rFonts w:cstheme="minorHAnsi"/>
        </w:rPr>
        <w:t>20</w:t>
      </w:r>
      <w:r w:rsidR="00F579AF">
        <w:rPr>
          <w:rFonts w:cstheme="minorHAnsi"/>
        </w:rPr>
        <w:t>)</w:t>
      </w:r>
      <w:r w:rsidRPr="00122581">
        <w:rPr>
          <w:rFonts w:cstheme="minorHAnsi"/>
        </w:rPr>
        <w:t> Working Days from (and including) the service of a Mediation Notice then either Party may apply to CEDR to nominate such a person.</w:t>
      </w:r>
      <w:bookmarkEnd w:id="407"/>
    </w:p>
    <w:p w14:paraId="0A71898F" w14:textId="77777777" w:rsidR="00122581" w:rsidRPr="00122581" w:rsidRDefault="00122581" w:rsidP="00FF364D">
      <w:pPr>
        <w:pStyle w:val="SchedClauses"/>
        <w:numPr>
          <w:ilvl w:val="1"/>
          <w:numId w:val="82"/>
        </w:numPr>
        <w:rPr>
          <w:rFonts w:cstheme="minorHAnsi"/>
        </w:rPr>
      </w:pPr>
      <w:r w:rsidRPr="00122581">
        <w:rPr>
          <w:rFonts w:cstheme="minorHAnsi"/>
        </w:rPr>
        <w:t>If the Parties are unable to reach a settlement in the negotiations at the mediation, and only if both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40B6D69E" w14:textId="77777777" w:rsidR="00122581" w:rsidRPr="00122581" w:rsidRDefault="00122581" w:rsidP="00FF364D">
      <w:pPr>
        <w:pStyle w:val="SchedClauses"/>
        <w:numPr>
          <w:ilvl w:val="1"/>
          <w:numId w:val="82"/>
        </w:numPr>
        <w:rPr>
          <w:rFonts w:cstheme="minorHAnsi"/>
        </w:rPr>
      </w:pPr>
      <w:r w:rsidRPr="00122581">
        <w:rPr>
          <w:rFonts w:cstheme="minorHAnsi"/>
        </w:rPr>
        <w:t>Any settlement reached in the mediation shall not be legally binding until it has been reduced to writing and signed by, or on behalf of, the Parties (in accordance with the Change Control Procedure where appropriate). The Mediator shall assist the Parties in recording the outcome of the mediation.</w:t>
      </w:r>
    </w:p>
    <w:p w14:paraId="4154308F" w14:textId="77777777" w:rsidR="00122581" w:rsidRPr="001953C6" w:rsidRDefault="00122581" w:rsidP="00FF364D">
      <w:pPr>
        <w:pStyle w:val="SchedClauses"/>
        <w:numPr>
          <w:ilvl w:val="0"/>
          <w:numId w:val="82"/>
        </w:numPr>
        <w:rPr>
          <w:b/>
          <w:noProof/>
        </w:rPr>
      </w:pPr>
      <w:bookmarkStart w:id="408" w:name="_Ref45801551"/>
      <w:r w:rsidRPr="001953C6">
        <w:rPr>
          <w:b/>
          <w:noProof/>
        </w:rPr>
        <w:t>EXPERT DETERMINATION</w:t>
      </w:r>
      <w:bookmarkEnd w:id="408"/>
    </w:p>
    <w:p w14:paraId="55D7AA86" w14:textId="77777777" w:rsidR="00122581" w:rsidRPr="00122581" w:rsidRDefault="00122581" w:rsidP="00FF364D">
      <w:pPr>
        <w:pStyle w:val="SchedClauses"/>
        <w:numPr>
          <w:ilvl w:val="1"/>
          <w:numId w:val="82"/>
        </w:numPr>
        <w:rPr>
          <w:rFonts w:cstheme="minorHAnsi"/>
        </w:rPr>
      </w:pPr>
      <w:bookmarkStart w:id="409" w:name="_Ref45801564"/>
      <w:r w:rsidRPr="00122581">
        <w:rPr>
          <w:rFonts w:cstheme="minorHAnsi"/>
        </w:rPr>
        <w:t>If a Dispute relates to any aspect of the technology underlying the provision of the Services or otherwise relates to a technical matter of an IT, accounting or financing nature and the Dispute has not been resolved by commercial negotiation in accordance with Paragraph </w:t>
      </w:r>
      <w:r w:rsidR="00F579AF">
        <w:rPr>
          <w:rFonts w:cstheme="minorHAnsi"/>
        </w:rPr>
        <w:fldChar w:fldCharType="begin"/>
      </w:r>
      <w:r w:rsidR="00F579AF">
        <w:rPr>
          <w:rFonts w:cstheme="minorHAnsi"/>
        </w:rPr>
        <w:instrText xml:space="preserve"> REF _Ref45801513 \r \h </w:instrText>
      </w:r>
      <w:r w:rsidR="001953C6">
        <w:rPr>
          <w:rFonts w:cstheme="minorHAnsi"/>
        </w:rPr>
        <w:instrText xml:space="preserve"> \* MERGEFORMAT </w:instrText>
      </w:r>
      <w:r w:rsidR="00F579AF">
        <w:rPr>
          <w:rFonts w:cstheme="minorHAnsi"/>
        </w:rPr>
      </w:r>
      <w:r w:rsidR="00F579AF">
        <w:rPr>
          <w:rFonts w:cstheme="minorHAnsi"/>
        </w:rPr>
        <w:fldChar w:fldCharType="separate"/>
      </w:r>
      <w:r w:rsidR="00934421">
        <w:rPr>
          <w:rFonts w:cstheme="minorHAnsi"/>
        </w:rPr>
        <w:t>4</w:t>
      </w:r>
      <w:r w:rsidR="00F579AF">
        <w:rPr>
          <w:rFonts w:cstheme="minorHAnsi"/>
        </w:rPr>
        <w:fldChar w:fldCharType="end"/>
      </w:r>
      <w:r w:rsidRPr="00122581">
        <w:rPr>
          <w:rFonts w:cstheme="minorHAnsi"/>
        </w:rPr>
        <w:t xml:space="preserve"> or, if applicable, mediation in accordance with Paragraph </w:t>
      </w:r>
      <w:r w:rsidR="00F579AF">
        <w:rPr>
          <w:rFonts w:cstheme="minorHAnsi"/>
        </w:rPr>
        <w:fldChar w:fldCharType="begin"/>
      </w:r>
      <w:r w:rsidR="00F579AF">
        <w:rPr>
          <w:rFonts w:cstheme="minorHAnsi"/>
        </w:rPr>
        <w:instrText xml:space="preserve"> REF _Ref45801527 \r \h </w:instrText>
      </w:r>
      <w:r w:rsidR="001953C6">
        <w:rPr>
          <w:rFonts w:cstheme="minorHAnsi"/>
        </w:rPr>
        <w:instrText xml:space="preserve"> \* MERGEFORMAT </w:instrText>
      </w:r>
      <w:r w:rsidR="00F579AF">
        <w:rPr>
          <w:rFonts w:cstheme="minorHAnsi"/>
        </w:rPr>
      </w:r>
      <w:r w:rsidR="00F579AF">
        <w:rPr>
          <w:rFonts w:cstheme="minorHAnsi"/>
        </w:rPr>
        <w:fldChar w:fldCharType="separate"/>
      </w:r>
      <w:r w:rsidR="00934421">
        <w:rPr>
          <w:rFonts w:cstheme="minorHAnsi"/>
        </w:rPr>
        <w:t>5</w:t>
      </w:r>
      <w:r w:rsidR="00F579AF">
        <w:rPr>
          <w:rFonts w:cstheme="minorHAnsi"/>
        </w:rPr>
        <w:fldChar w:fldCharType="end"/>
      </w:r>
      <w:r w:rsidRPr="00122581">
        <w:rPr>
          <w:rFonts w:cstheme="minorHAnsi"/>
        </w:rPr>
        <w:t>, then either Party may by written notice to the other request (agreement to which request shall not be unreasonably withheld or delayed) that the Dispute be referred to an expert for determination.</w:t>
      </w:r>
      <w:bookmarkEnd w:id="409"/>
    </w:p>
    <w:p w14:paraId="4DB5C8F2" w14:textId="77777777" w:rsidR="00122581" w:rsidRPr="00122581" w:rsidRDefault="00122581" w:rsidP="00FF364D">
      <w:pPr>
        <w:pStyle w:val="SchedClauses"/>
        <w:numPr>
          <w:ilvl w:val="1"/>
          <w:numId w:val="82"/>
        </w:numPr>
        <w:rPr>
          <w:rFonts w:cstheme="minorHAnsi"/>
        </w:rPr>
      </w:pPr>
      <w:bookmarkStart w:id="410" w:name="_Ref45801756"/>
      <w:r w:rsidRPr="00122581">
        <w:rPr>
          <w:rFonts w:cstheme="minorHAnsi"/>
        </w:rPr>
        <w:t xml:space="preserve">The expert shall be appointed by agreement in writing between the Parties, but in the event of a failure to agree within </w:t>
      </w:r>
      <w:r w:rsidR="00F579AF">
        <w:rPr>
          <w:rFonts w:cstheme="minorHAnsi"/>
        </w:rPr>
        <w:t>ten (</w:t>
      </w:r>
      <w:r w:rsidRPr="00122581">
        <w:rPr>
          <w:rFonts w:cstheme="minorHAnsi"/>
        </w:rPr>
        <w:t>10</w:t>
      </w:r>
      <w:r w:rsidR="00F579AF">
        <w:rPr>
          <w:rFonts w:cstheme="minorHAnsi"/>
        </w:rPr>
        <w:t>)</w:t>
      </w:r>
      <w:r w:rsidRPr="00122581">
        <w:rPr>
          <w:rFonts w:cstheme="minorHAnsi"/>
        </w:rPr>
        <w:t> Working Days of the relevant request made pursuant to Paragraph </w:t>
      </w:r>
      <w:r w:rsidR="00F579AF">
        <w:rPr>
          <w:rFonts w:cstheme="minorHAnsi"/>
        </w:rPr>
        <w:fldChar w:fldCharType="begin"/>
      </w:r>
      <w:r w:rsidR="00F579AF">
        <w:rPr>
          <w:rFonts w:cstheme="minorHAnsi"/>
        </w:rPr>
        <w:instrText xml:space="preserve"> REF _Ref45801564 \r \h </w:instrText>
      </w:r>
      <w:r w:rsidR="001953C6">
        <w:rPr>
          <w:rFonts w:cstheme="minorHAnsi"/>
        </w:rPr>
        <w:instrText xml:space="preserve"> \* MERGEFORMAT </w:instrText>
      </w:r>
      <w:r w:rsidR="00F579AF">
        <w:rPr>
          <w:rFonts w:cstheme="minorHAnsi"/>
        </w:rPr>
      </w:r>
      <w:r w:rsidR="00F579AF">
        <w:rPr>
          <w:rFonts w:cstheme="minorHAnsi"/>
        </w:rPr>
        <w:fldChar w:fldCharType="separate"/>
      </w:r>
      <w:r w:rsidR="00934421">
        <w:rPr>
          <w:rFonts w:cstheme="minorHAnsi"/>
        </w:rPr>
        <w:t>6.1</w:t>
      </w:r>
      <w:r w:rsidR="00F579AF">
        <w:rPr>
          <w:rFonts w:cstheme="minorHAnsi"/>
        </w:rPr>
        <w:fldChar w:fldCharType="end"/>
      </w:r>
      <w:r w:rsidRPr="00122581">
        <w:rPr>
          <w:rFonts w:cstheme="minorHAnsi"/>
        </w:rPr>
        <w:t>, or if the person appointed is unable or unwilling to act, the expert shall be appointed:</w:t>
      </w:r>
      <w:bookmarkEnd w:id="410"/>
    </w:p>
    <w:p w14:paraId="51EAC5D4" w14:textId="77777777" w:rsidR="00122581" w:rsidRPr="00122581" w:rsidRDefault="00122581" w:rsidP="00FF364D">
      <w:pPr>
        <w:pStyle w:val="SchedClauses"/>
        <w:numPr>
          <w:ilvl w:val="2"/>
          <w:numId w:val="82"/>
        </w:numPr>
        <w:rPr>
          <w:rFonts w:cstheme="minorHAnsi"/>
        </w:rPr>
      </w:pPr>
      <w:bookmarkStart w:id="411" w:name="_Ref45802152"/>
      <w:r w:rsidRPr="00122581">
        <w:rPr>
          <w:rFonts w:cstheme="minorHAnsi"/>
        </w:rPr>
        <w:t>if the Dispute relates to any aspect of the technology underlying the provision of the Services or a matter of an IT technical nature, on the instructions of the President of the British Computer Society (or any other association that has replaced the British Computer Society);</w:t>
      </w:r>
      <w:bookmarkEnd w:id="411"/>
      <w:r w:rsidRPr="00122581">
        <w:rPr>
          <w:rFonts w:cstheme="minorHAnsi"/>
        </w:rPr>
        <w:t xml:space="preserve"> </w:t>
      </w:r>
    </w:p>
    <w:p w14:paraId="36B42EA8" w14:textId="77777777" w:rsidR="00122581" w:rsidRPr="00122581" w:rsidRDefault="00122581" w:rsidP="00FF364D">
      <w:pPr>
        <w:pStyle w:val="SchedClauses"/>
        <w:numPr>
          <w:ilvl w:val="2"/>
          <w:numId w:val="82"/>
        </w:numPr>
        <w:rPr>
          <w:rFonts w:cstheme="minorHAnsi"/>
        </w:rPr>
      </w:pPr>
      <w:bookmarkStart w:id="412" w:name="_Ref45802154"/>
      <w:r w:rsidRPr="00122581">
        <w:rPr>
          <w:rFonts w:cstheme="minorHAnsi"/>
        </w:rPr>
        <w:t>if the Dispute relates to a matter of a financial technical nature, on the instructions of the President of the Institute of Chartered Accountants of England and Wales; or</w:t>
      </w:r>
      <w:bookmarkEnd w:id="412"/>
    </w:p>
    <w:p w14:paraId="396EB84D" w14:textId="77777777" w:rsidR="00122581" w:rsidRPr="00122581" w:rsidRDefault="00122581" w:rsidP="00FF364D">
      <w:pPr>
        <w:pStyle w:val="SchedClauses"/>
        <w:numPr>
          <w:ilvl w:val="2"/>
          <w:numId w:val="82"/>
        </w:numPr>
        <w:rPr>
          <w:rFonts w:cstheme="minorHAnsi"/>
        </w:rPr>
      </w:pPr>
      <w:r w:rsidRPr="00122581">
        <w:rPr>
          <w:rFonts w:cstheme="minorHAnsi"/>
        </w:rPr>
        <w:t>if the Dispute relates to a matter of a technical nature not falling within Paragraphs </w:t>
      </w:r>
      <w:r w:rsidR="00782107">
        <w:rPr>
          <w:rFonts w:cstheme="minorHAnsi"/>
        </w:rPr>
        <w:fldChar w:fldCharType="begin"/>
      </w:r>
      <w:r w:rsidR="00782107">
        <w:rPr>
          <w:rFonts w:cstheme="minorHAnsi"/>
        </w:rPr>
        <w:instrText xml:space="preserve"> REF _Ref45802152 \r \h </w:instrText>
      </w:r>
      <w:r w:rsidR="001953C6">
        <w:rPr>
          <w:rFonts w:cstheme="minorHAnsi"/>
        </w:rPr>
        <w:instrText xml:space="preserve"> \* MERGEFORMAT </w:instrText>
      </w:r>
      <w:r w:rsidR="00782107">
        <w:rPr>
          <w:rFonts w:cstheme="minorHAnsi"/>
        </w:rPr>
      </w:r>
      <w:r w:rsidR="00782107">
        <w:rPr>
          <w:rFonts w:cstheme="minorHAnsi"/>
        </w:rPr>
        <w:fldChar w:fldCharType="separate"/>
      </w:r>
      <w:r w:rsidR="00934421">
        <w:rPr>
          <w:rFonts w:cstheme="minorHAnsi"/>
        </w:rPr>
        <w:t>6.2.1</w:t>
      </w:r>
      <w:r w:rsidR="00782107">
        <w:rPr>
          <w:rFonts w:cstheme="minorHAnsi"/>
        </w:rPr>
        <w:fldChar w:fldCharType="end"/>
      </w:r>
      <w:r w:rsidR="00782107">
        <w:rPr>
          <w:rFonts w:cstheme="minorHAnsi"/>
        </w:rPr>
        <w:t xml:space="preserve"> or </w:t>
      </w:r>
      <w:r w:rsidR="00782107">
        <w:rPr>
          <w:rFonts w:cstheme="minorHAnsi"/>
        </w:rPr>
        <w:fldChar w:fldCharType="begin"/>
      </w:r>
      <w:r w:rsidR="00782107">
        <w:rPr>
          <w:rFonts w:cstheme="minorHAnsi"/>
        </w:rPr>
        <w:instrText xml:space="preserve"> REF _Ref45802154 \r \h </w:instrText>
      </w:r>
      <w:r w:rsidR="001953C6">
        <w:rPr>
          <w:rFonts w:cstheme="minorHAnsi"/>
        </w:rPr>
        <w:instrText xml:space="preserve"> \* MERGEFORMAT </w:instrText>
      </w:r>
      <w:r w:rsidR="00782107">
        <w:rPr>
          <w:rFonts w:cstheme="minorHAnsi"/>
        </w:rPr>
      </w:r>
      <w:r w:rsidR="00782107">
        <w:rPr>
          <w:rFonts w:cstheme="minorHAnsi"/>
        </w:rPr>
        <w:fldChar w:fldCharType="separate"/>
      </w:r>
      <w:r w:rsidR="00934421">
        <w:rPr>
          <w:rFonts w:cstheme="minorHAnsi"/>
        </w:rPr>
        <w:t>6.2.2</w:t>
      </w:r>
      <w:r w:rsidR="00782107">
        <w:rPr>
          <w:rFonts w:cstheme="minorHAnsi"/>
        </w:rPr>
        <w:fldChar w:fldCharType="end"/>
      </w:r>
      <w:r w:rsidRPr="00122581">
        <w:rPr>
          <w:rFonts w:cstheme="minorHAnsi"/>
        </w:rPr>
        <w:t>, on the instructions of the president (or equivalent) of:</w:t>
      </w:r>
    </w:p>
    <w:p w14:paraId="67A13092" w14:textId="77777777" w:rsidR="00122581" w:rsidRPr="00122581" w:rsidRDefault="00122581" w:rsidP="00FF364D">
      <w:pPr>
        <w:pStyle w:val="SchedClauses"/>
        <w:numPr>
          <w:ilvl w:val="5"/>
          <w:numId w:val="82"/>
        </w:numPr>
        <w:ind w:left="3119"/>
        <w:rPr>
          <w:rFonts w:cstheme="minorHAnsi"/>
        </w:rPr>
      </w:pPr>
      <w:r w:rsidRPr="00122581">
        <w:rPr>
          <w:rFonts w:cstheme="minorHAnsi"/>
        </w:rPr>
        <w:lastRenderedPageBreak/>
        <w:t>an appropriate body agreed between the Parties; or</w:t>
      </w:r>
    </w:p>
    <w:p w14:paraId="2DD13FA2" w14:textId="77777777" w:rsidR="00122581" w:rsidRPr="00122581" w:rsidRDefault="00122581" w:rsidP="00FF364D">
      <w:pPr>
        <w:pStyle w:val="SchedClauses"/>
        <w:numPr>
          <w:ilvl w:val="5"/>
          <w:numId w:val="82"/>
        </w:numPr>
        <w:ind w:left="3119"/>
        <w:rPr>
          <w:rFonts w:cstheme="minorHAnsi"/>
        </w:rPr>
      </w:pPr>
      <w:r w:rsidRPr="00122581">
        <w:rPr>
          <w:rFonts w:cstheme="minorHAnsi"/>
        </w:rPr>
        <w:t xml:space="preserve">if the Parties do not reach agreement on the relevant body within </w:t>
      </w:r>
      <w:r w:rsidR="00782107">
        <w:rPr>
          <w:rFonts w:cstheme="minorHAnsi"/>
        </w:rPr>
        <w:t>fifteen (</w:t>
      </w:r>
      <w:r w:rsidRPr="00122581">
        <w:rPr>
          <w:rFonts w:cstheme="minorHAnsi"/>
        </w:rPr>
        <w:t>15</w:t>
      </w:r>
      <w:r w:rsidR="00782107">
        <w:rPr>
          <w:rFonts w:cstheme="minorHAnsi"/>
        </w:rPr>
        <w:t>)</w:t>
      </w:r>
      <w:r w:rsidRPr="00122581">
        <w:rPr>
          <w:rFonts w:cstheme="minorHAnsi"/>
        </w:rPr>
        <w:t> Working Days of the relevant request made pursuant to Paragraph </w:t>
      </w:r>
      <w:r w:rsidR="005016DB">
        <w:rPr>
          <w:rFonts w:cstheme="minorHAnsi"/>
        </w:rPr>
        <w:fldChar w:fldCharType="begin"/>
      </w:r>
      <w:r w:rsidR="005016DB">
        <w:rPr>
          <w:rFonts w:cstheme="minorHAnsi"/>
        </w:rPr>
        <w:instrText xml:space="preserve"> REF _Ref45801564 \r \h </w:instrText>
      </w:r>
      <w:r w:rsidR="005016DB">
        <w:rPr>
          <w:rFonts w:cstheme="minorHAnsi"/>
        </w:rPr>
      </w:r>
      <w:r w:rsidR="005016DB">
        <w:rPr>
          <w:rFonts w:cstheme="minorHAnsi"/>
        </w:rPr>
        <w:fldChar w:fldCharType="separate"/>
      </w:r>
      <w:r w:rsidR="00934421">
        <w:rPr>
          <w:rFonts w:cstheme="minorHAnsi"/>
        </w:rPr>
        <w:t>6.1</w:t>
      </w:r>
      <w:r w:rsidR="005016DB">
        <w:rPr>
          <w:rFonts w:cstheme="minorHAnsi"/>
        </w:rPr>
        <w:fldChar w:fldCharType="end"/>
      </w:r>
      <w:r w:rsidRPr="00122581">
        <w:rPr>
          <w:rFonts w:cstheme="minorHAnsi"/>
        </w:rPr>
        <w:t>, such body as may be specified by the President of the Law Society on application by either Party.</w:t>
      </w:r>
    </w:p>
    <w:p w14:paraId="4F830796" w14:textId="77777777" w:rsidR="00122581" w:rsidRPr="00122581" w:rsidRDefault="00122581" w:rsidP="00FF364D">
      <w:pPr>
        <w:pStyle w:val="SchedClauses"/>
        <w:numPr>
          <w:ilvl w:val="1"/>
          <w:numId w:val="82"/>
        </w:numPr>
        <w:rPr>
          <w:rFonts w:cstheme="minorHAnsi"/>
        </w:rPr>
      </w:pPr>
      <w:r w:rsidRPr="00122581">
        <w:rPr>
          <w:rFonts w:cstheme="minorHAnsi"/>
        </w:rPr>
        <w:t>The Expert shall act on the following basis:</w:t>
      </w:r>
    </w:p>
    <w:p w14:paraId="70C6E83F" w14:textId="77777777" w:rsidR="00122581" w:rsidRPr="00122581" w:rsidRDefault="00122581" w:rsidP="00FF364D">
      <w:pPr>
        <w:pStyle w:val="SchedClauses"/>
        <w:numPr>
          <w:ilvl w:val="2"/>
          <w:numId w:val="82"/>
        </w:numPr>
        <w:rPr>
          <w:rFonts w:cstheme="minorHAnsi"/>
        </w:rPr>
      </w:pPr>
      <w:r w:rsidRPr="00122581">
        <w:rPr>
          <w:rFonts w:cstheme="minorHAnsi"/>
        </w:rPr>
        <w:t>he/she shall act as an expert and not as an arbitrator and shall act fairly and impartially;</w:t>
      </w:r>
    </w:p>
    <w:p w14:paraId="19C8A22A" w14:textId="77777777" w:rsidR="00122581" w:rsidRPr="00122581" w:rsidRDefault="00122581" w:rsidP="00FF364D">
      <w:pPr>
        <w:pStyle w:val="SchedClauses"/>
        <w:numPr>
          <w:ilvl w:val="2"/>
          <w:numId w:val="82"/>
        </w:numPr>
        <w:rPr>
          <w:rFonts w:cstheme="minorHAnsi"/>
        </w:rPr>
      </w:pPr>
      <w:r w:rsidRPr="00122581">
        <w:rPr>
          <w:rFonts w:cstheme="minorHAnsi"/>
        </w:rPr>
        <w:t>the Expert's determination shall (in the absence of a material failure to follow the agreed procedures) be final and binding on the Parties;</w:t>
      </w:r>
    </w:p>
    <w:p w14:paraId="4101E0AD" w14:textId="77777777" w:rsidR="00122581" w:rsidRPr="00122581" w:rsidRDefault="00122581" w:rsidP="00FF364D">
      <w:pPr>
        <w:pStyle w:val="SchedClauses"/>
        <w:numPr>
          <w:ilvl w:val="2"/>
          <w:numId w:val="82"/>
        </w:numPr>
        <w:rPr>
          <w:rFonts w:cstheme="minorHAnsi"/>
        </w:rPr>
      </w:pPr>
      <w:r w:rsidRPr="00122581">
        <w:rPr>
          <w:rFonts w:cstheme="minorHAnsi"/>
        </w:rPr>
        <w:t xml:space="preserve">the Expert shall decide the procedure to be followed in the determination and shall be requested to make his/her determination within </w:t>
      </w:r>
      <w:r w:rsidR="005016DB">
        <w:rPr>
          <w:rFonts w:cstheme="minorHAnsi"/>
        </w:rPr>
        <w:t>thirty (</w:t>
      </w:r>
      <w:r w:rsidRPr="00122581">
        <w:rPr>
          <w:rFonts w:cstheme="minorHAnsi"/>
        </w:rPr>
        <w:t>30</w:t>
      </w:r>
      <w:r w:rsidR="005016DB">
        <w:rPr>
          <w:rFonts w:cstheme="minorHAnsi"/>
        </w:rPr>
        <w:t>)</w:t>
      </w:r>
      <w:r w:rsidRPr="00122581">
        <w:rPr>
          <w:rFonts w:cstheme="minorHAnsi"/>
        </w:rPr>
        <w:t> Working Days of his appointment or as soon as reasonably practicable thereafter and the Parties shall assist and provide the documentation that the Expert requires for the purpose of the determination;</w:t>
      </w:r>
    </w:p>
    <w:p w14:paraId="00152844" w14:textId="77777777" w:rsidR="00122581" w:rsidRPr="00122581" w:rsidRDefault="00122581" w:rsidP="00FF364D">
      <w:pPr>
        <w:pStyle w:val="SchedClauses"/>
        <w:numPr>
          <w:ilvl w:val="2"/>
          <w:numId w:val="82"/>
        </w:numPr>
        <w:rPr>
          <w:rFonts w:cstheme="minorHAnsi"/>
        </w:rPr>
      </w:pPr>
      <w:r w:rsidRPr="00122581">
        <w:rPr>
          <w:rFonts w:cstheme="minorHAnsi"/>
        </w:rPr>
        <w:t xml:space="preserve">any amount payable by one Party to another as a result of the Expert's determination shall be due and payable within </w:t>
      </w:r>
      <w:r w:rsidR="005016DB">
        <w:rPr>
          <w:rFonts w:cstheme="minorHAnsi"/>
        </w:rPr>
        <w:t>twenty (</w:t>
      </w:r>
      <w:r w:rsidRPr="00122581">
        <w:rPr>
          <w:rFonts w:cstheme="minorHAnsi"/>
        </w:rPr>
        <w:t>20</w:t>
      </w:r>
      <w:r w:rsidR="005016DB">
        <w:rPr>
          <w:rFonts w:cstheme="minorHAnsi"/>
        </w:rPr>
        <w:t>)</w:t>
      </w:r>
      <w:r w:rsidRPr="00122581">
        <w:rPr>
          <w:rFonts w:cstheme="minorHAnsi"/>
        </w:rPr>
        <w:t> Working Days of the Expert's determination being notified to the Parties;</w:t>
      </w:r>
    </w:p>
    <w:p w14:paraId="46B65CE5" w14:textId="77777777" w:rsidR="00122581" w:rsidRPr="00122581" w:rsidRDefault="00122581" w:rsidP="00FF364D">
      <w:pPr>
        <w:pStyle w:val="SchedClauses"/>
        <w:numPr>
          <w:ilvl w:val="2"/>
          <w:numId w:val="82"/>
        </w:numPr>
        <w:rPr>
          <w:rFonts w:cstheme="minorHAnsi"/>
        </w:rPr>
      </w:pPr>
      <w:r w:rsidRPr="00122581">
        <w:rPr>
          <w:rFonts w:cstheme="minorHAnsi"/>
        </w:rPr>
        <w:t>the process shall be conducted in private and shall be confidential; and</w:t>
      </w:r>
    </w:p>
    <w:p w14:paraId="5D168CC4" w14:textId="77777777" w:rsidR="00122581" w:rsidRPr="00122581" w:rsidRDefault="00122581" w:rsidP="00FF364D">
      <w:pPr>
        <w:pStyle w:val="SchedClauses"/>
        <w:numPr>
          <w:ilvl w:val="2"/>
          <w:numId w:val="82"/>
        </w:numPr>
        <w:rPr>
          <w:rFonts w:cstheme="minorHAnsi"/>
        </w:rPr>
      </w:pPr>
      <w:r w:rsidRPr="00122581">
        <w:rPr>
          <w:rFonts w:cstheme="minorHAnsi"/>
        </w:rPr>
        <w:t>the Expert shall determine how and by whom the costs of the determination, including his/her fees and expenses, are to be paid.</w:t>
      </w:r>
    </w:p>
    <w:p w14:paraId="45231EEF" w14:textId="77777777" w:rsidR="00122581" w:rsidRPr="001953C6" w:rsidRDefault="00122581" w:rsidP="00FF364D">
      <w:pPr>
        <w:pStyle w:val="SchedClauses"/>
        <w:numPr>
          <w:ilvl w:val="0"/>
          <w:numId w:val="82"/>
        </w:numPr>
        <w:rPr>
          <w:b/>
          <w:noProof/>
        </w:rPr>
      </w:pPr>
      <w:bookmarkStart w:id="413" w:name="_Ref45801540"/>
      <w:r w:rsidRPr="001953C6">
        <w:rPr>
          <w:b/>
          <w:noProof/>
        </w:rPr>
        <w:t>ARBITRATION</w:t>
      </w:r>
      <w:bookmarkEnd w:id="413"/>
    </w:p>
    <w:p w14:paraId="6F668798" w14:textId="77777777" w:rsidR="00122581" w:rsidRPr="00122581" w:rsidRDefault="00122581" w:rsidP="00FF364D">
      <w:pPr>
        <w:pStyle w:val="SchedClauses"/>
        <w:numPr>
          <w:ilvl w:val="1"/>
          <w:numId w:val="82"/>
        </w:numPr>
        <w:rPr>
          <w:rFonts w:cstheme="minorHAnsi"/>
        </w:rPr>
      </w:pPr>
      <w:bookmarkStart w:id="414" w:name="_Ref45802365"/>
      <w:r w:rsidRPr="00122581">
        <w:rPr>
          <w:rFonts w:cstheme="minorHAnsi"/>
        </w:rPr>
        <w:t>Subject to compliance with its obligations under Paragraph </w:t>
      </w:r>
      <w:r w:rsidR="005016DB">
        <w:rPr>
          <w:rFonts w:cstheme="minorHAnsi"/>
        </w:rPr>
        <w:fldChar w:fldCharType="begin"/>
      </w:r>
      <w:r w:rsidR="005016DB">
        <w:rPr>
          <w:rFonts w:cstheme="minorHAnsi"/>
        </w:rPr>
        <w:instrText xml:space="preserve"> REF _Ref45802018 \r \h </w:instrText>
      </w:r>
      <w:r w:rsidR="001953C6">
        <w:rPr>
          <w:rFonts w:cstheme="minorHAnsi"/>
        </w:rPr>
        <w:instrText xml:space="preserve"> \* MERGEFORMAT </w:instrText>
      </w:r>
      <w:r w:rsidR="005016DB">
        <w:rPr>
          <w:rFonts w:cstheme="minorHAnsi"/>
        </w:rPr>
      </w:r>
      <w:r w:rsidR="005016DB">
        <w:rPr>
          <w:rFonts w:cstheme="minorHAnsi"/>
        </w:rPr>
        <w:fldChar w:fldCharType="separate"/>
      </w:r>
      <w:r w:rsidR="00934421">
        <w:rPr>
          <w:rFonts w:cstheme="minorHAnsi"/>
        </w:rPr>
        <w:t>4.1</w:t>
      </w:r>
      <w:r w:rsidR="005016DB">
        <w:rPr>
          <w:rFonts w:cstheme="minorHAnsi"/>
        </w:rPr>
        <w:fldChar w:fldCharType="end"/>
      </w:r>
      <w:r w:rsidRPr="00122581">
        <w:rPr>
          <w:rFonts w:cstheme="minorHAnsi"/>
        </w:rPr>
        <w:t xml:space="preserve"> and to the provisions of Paragraph </w:t>
      </w:r>
      <w:r w:rsidR="00EE7BEE">
        <w:rPr>
          <w:rFonts w:cstheme="minorHAnsi"/>
        </w:rPr>
        <w:fldChar w:fldCharType="begin"/>
      </w:r>
      <w:r w:rsidR="00EE7BEE">
        <w:rPr>
          <w:rFonts w:cstheme="minorHAnsi"/>
        </w:rPr>
        <w:instrText xml:space="preserve"> REF _Ref45801551 \r \h </w:instrText>
      </w:r>
      <w:r w:rsidR="001953C6">
        <w:rPr>
          <w:rFonts w:cstheme="minorHAnsi"/>
        </w:rPr>
        <w:instrText xml:space="preserve"> \* MERGEFORMAT </w:instrText>
      </w:r>
      <w:r w:rsidR="00EE7BEE">
        <w:rPr>
          <w:rFonts w:cstheme="minorHAnsi"/>
        </w:rPr>
      </w:r>
      <w:r w:rsidR="00EE7BEE">
        <w:rPr>
          <w:rFonts w:cstheme="minorHAnsi"/>
        </w:rPr>
        <w:fldChar w:fldCharType="separate"/>
      </w:r>
      <w:r w:rsidR="00934421">
        <w:rPr>
          <w:rFonts w:cstheme="minorHAnsi"/>
        </w:rPr>
        <w:t>6</w:t>
      </w:r>
      <w:r w:rsidR="00EE7BEE">
        <w:rPr>
          <w:rFonts w:cstheme="minorHAnsi"/>
        </w:rPr>
        <w:fldChar w:fldCharType="end"/>
      </w:r>
      <w:r w:rsidRPr="00122581">
        <w:rPr>
          <w:rFonts w:cstheme="minorHAnsi"/>
        </w:rPr>
        <w:t xml:space="preserve">, the </w:t>
      </w:r>
      <w:r w:rsidR="00EE7BEE">
        <w:rPr>
          <w:rFonts w:cstheme="minorHAnsi"/>
        </w:rPr>
        <w:t>Buyer</w:t>
      </w:r>
      <w:r w:rsidRPr="00122581">
        <w:rPr>
          <w:rFonts w:cstheme="minorHAnsi"/>
        </w:rPr>
        <w:t xml:space="preserve"> may at any time before court proceedings are commenced refer the Dispute to arbitration in accordance with the provisions of Paragraph </w:t>
      </w:r>
      <w:r w:rsidR="005016DB">
        <w:rPr>
          <w:rFonts w:cstheme="minorHAnsi"/>
        </w:rPr>
        <w:fldChar w:fldCharType="begin"/>
      </w:r>
      <w:r w:rsidR="005016DB">
        <w:rPr>
          <w:rFonts w:cstheme="minorHAnsi"/>
        </w:rPr>
        <w:instrText xml:space="preserve"> REF _Ref45802255 \r \h </w:instrText>
      </w:r>
      <w:r w:rsidR="001953C6">
        <w:rPr>
          <w:rFonts w:cstheme="minorHAnsi"/>
        </w:rPr>
        <w:instrText xml:space="preserve"> \* MERGEFORMAT </w:instrText>
      </w:r>
      <w:r w:rsidR="005016DB">
        <w:rPr>
          <w:rFonts w:cstheme="minorHAnsi"/>
        </w:rPr>
      </w:r>
      <w:r w:rsidR="005016DB">
        <w:rPr>
          <w:rFonts w:cstheme="minorHAnsi"/>
        </w:rPr>
        <w:fldChar w:fldCharType="separate"/>
      </w:r>
      <w:r w:rsidR="00934421">
        <w:rPr>
          <w:rFonts w:cstheme="minorHAnsi"/>
        </w:rPr>
        <w:t>7.5</w:t>
      </w:r>
      <w:r w:rsidR="005016DB">
        <w:rPr>
          <w:rFonts w:cstheme="minorHAnsi"/>
        </w:rPr>
        <w:fldChar w:fldCharType="end"/>
      </w:r>
      <w:r w:rsidRPr="00122581">
        <w:rPr>
          <w:rFonts w:cstheme="minorHAnsi"/>
        </w:rPr>
        <w:t>.</w:t>
      </w:r>
      <w:bookmarkEnd w:id="414"/>
    </w:p>
    <w:p w14:paraId="4B6CCB14" w14:textId="77777777" w:rsidR="00122581" w:rsidRPr="00122581" w:rsidRDefault="00122581" w:rsidP="00FF364D">
      <w:pPr>
        <w:pStyle w:val="SchedClauses"/>
        <w:numPr>
          <w:ilvl w:val="1"/>
          <w:numId w:val="82"/>
        </w:numPr>
        <w:rPr>
          <w:rFonts w:cstheme="minorHAnsi"/>
        </w:rPr>
      </w:pPr>
      <w:bookmarkStart w:id="415" w:name="_Ref45801763"/>
      <w:r w:rsidRPr="00122581">
        <w:rPr>
          <w:rFonts w:cstheme="minorHAnsi"/>
        </w:rPr>
        <w:t>Before the Supplier commences court proceedings or arbitration, it sha</w:t>
      </w:r>
      <w:r w:rsidR="005016DB">
        <w:rPr>
          <w:rFonts w:cstheme="minorHAnsi"/>
        </w:rPr>
        <w:t>ll serve written notice on the Buyer</w:t>
      </w:r>
      <w:r w:rsidRPr="00122581">
        <w:rPr>
          <w:rFonts w:cstheme="minorHAnsi"/>
        </w:rPr>
        <w:t xml:space="preserve"> of its intentions and the </w:t>
      </w:r>
      <w:r w:rsidR="005016DB">
        <w:rPr>
          <w:rFonts w:cstheme="minorHAnsi"/>
        </w:rPr>
        <w:t>Buyer</w:t>
      </w:r>
      <w:r w:rsidRPr="00122581">
        <w:rPr>
          <w:rFonts w:cstheme="minorHAnsi"/>
        </w:rPr>
        <w:t xml:space="preserve"> shall have </w:t>
      </w:r>
      <w:r w:rsidR="005016DB">
        <w:rPr>
          <w:rFonts w:cstheme="minorHAnsi"/>
        </w:rPr>
        <w:t>fifteen (</w:t>
      </w:r>
      <w:r w:rsidRPr="00122581">
        <w:rPr>
          <w:rFonts w:cstheme="minorHAnsi"/>
        </w:rPr>
        <w:t>15</w:t>
      </w:r>
      <w:r w:rsidR="005016DB">
        <w:rPr>
          <w:rFonts w:cstheme="minorHAnsi"/>
        </w:rPr>
        <w:t>)</w:t>
      </w:r>
      <w:r w:rsidRPr="00122581">
        <w:rPr>
          <w:rFonts w:cstheme="minorHAnsi"/>
        </w:rPr>
        <w:t> Working Days following receipt of such notice to serve a reply (a “</w:t>
      </w:r>
      <w:r w:rsidRPr="001953C6">
        <w:rPr>
          <w:rFonts w:cstheme="minorHAnsi"/>
        </w:rPr>
        <w:t>Counter Notice</w:t>
      </w:r>
      <w:r w:rsidRPr="00122581">
        <w:rPr>
          <w:rFonts w:cstheme="minorHAnsi"/>
        </w:rPr>
        <w:t>”) on the Supplier requiring the Dispute to be referred to and resolved by arbitration in accordance with Paragraph </w:t>
      </w:r>
      <w:r w:rsidR="005016DB">
        <w:rPr>
          <w:rFonts w:cstheme="minorHAnsi"/>
        </w:rPr>
        <w:fldChar w:fldCharType="begin"/>
      </w:r>
      <w:r w:rsidR="005016DB">
        <w:rPr>
          <w:rFonts w:cstheme="minorHAnsi"/>
        </w:rPr>
        <w:instrText xml:space="preserve"> REF _Ref45802255 \r \h </w:instrText>
      </w:r>
      <w:r w:rsidR="001953C6">
        <w:rPr>
          <w:rFonts w:cstheme="minorHAnsi"/>
        </w:rPr>
        <w:instrText xml:space="preserve"> \* MERGEFORMAT </w:instrText>
      </w:r>
      <w:r w:rsidR="005016DB">
        <w:rPr>
          <w:rFonts w:cstheme="minorHAnsi"/>
        </w:rPr>
      </w:r>
      <w:r w:rsidR="005016DB">
        <w:rPr>
          <w:rFonts w:cstheme="minorHAnsi"/>
        </w:rPr>
        <w:fldChar w:fldCharType="separate"/>
      </w:r>
      <w:r w:rsidR="00934421">
        <w:rPr>
          <w:rFonts w:cstheme="minorHAnsi"/>
        </w:rPr>
        <w:t>7.5</w:t>
      </w:r>
      <w:r w:rsidR="005016DB">
        <w:rPr>
          <w:rFonts w:cstheme="minorHAnsi"/>
        </w:rPr>
        <w:fldChar w:fldCharType="end"/>
      </w:r>
      <w:r w:rsidRPr="00122581">
        <w:rPr>
          <w:rFonts w:cstheme="minorHAnsi"/>
        </w:rPr>
        <w:t xml:space="preserve"> or be subject to the exclusive jurisdiction of the courts of England and Wales. The Supplier shall not commence any court proceedings or arbitration until the expiry of such </w:t>
      </w:r>
      <w:r w:rsidR="009F37F7">
        <w:rPr>
          <w:rFonts w:cstheme="minorHAnsi"/>
        </w:rPr>
        <w:t>fifteen (</w:t>
      </w:r>
      <w:r w:rsidRPr="00122581">
        <w:rPr>
          <w:rFonts w:cstheme="minorHAnsi"/>
        </w:rPr>
        <w:t>15</w:t>
      </w:r>
      <w:r w:rsidR="009F37F7">
        <w:rPr>
          <w:rFonts w:cstheme="minorHAnsi"/>
        </w:rPr>
        <w:t>)</w:t>
      </w:r>
      <w:r w:rsidRPr="00122581">
        <w:rPr>
          <w:rFonts w:cstheme="minorHAnsi"/>
        </w:rPr>
        <w:t> Working Day period.</w:t>
      </w:r>
      <w:bookmarkEnd w:id="415"/>
      <w:r w:rsidRPr="00122581">
        <w:rPr>
          <w:rFonts w:cstheme="minorHAnsi"/>
        </w:rPr>
        <w:t xml:space="preserve"> </w:t>
      </w:r>
    </w:p>
    <w:p w14:paraId="27B797A8" w14:textId="77777777" w:rsidR="00122581" w:rsidRPr="00122581" w:rsidRDefault="00122581" w:rsidP="00FF364D">
      <w:pPr>
        <w:pStyle w:val="SchedClauses"/>
        <w:numPr>
          <w:ilvl w:val="1"/>
          <w:numId w:val="82"/>
        </w:numPr>
        <w:rPr>
          <w:rFonts w:cstheme="minorHAnsi"/>
        </w:rPr>
      </w:pPr>
      <w:r w:rsidRPr="00122581">
        <w:rPr>
          <w:rFonts w:cstheme="minorHAnsi"/>
        </w:rPr>
        <w:t xml:space="preserve">If the </w:t>
      </w:r>
      <w:r w:rsidR="009F37F7">
        <w:rPr>
          <w:rFonts w:cstheme="minorHAnsi"/>
        </w:rPr>
        <w:t xml:space="preserve">Buyer </w:t>
      </w:r>
      <w:r w:rsidRPr="00122581">
        <w:rPr>
          <w:rFonts w:cstheme="minorHAnsi"/>
        </w:rPr>
        <w:t>serves a Counter Notice, then:</w:t>
      </w:r>
    </w:p>
    <w:p w14:paraId="4941D642" w14:textId="77777777" w:rsidR="00122581" w:rsidRPr="00122581" w:rsidRDefault="00122581" w:rsidP="00FF364D">
      <w:pPr>
        <w:pStyle w:val="SchedClauses"/>
        <w:numPr>
          <w:ilvl w:val="2"/>
          <w:numId w:val="82"/>
        </w:numPr>
        <w:rPr>
          <w:rFonts w:cstheme="minorHAnsi"/>
        </w:rPr>
      </w:pPr>
      <w:r w:rsidRPr="00122581">
        <w:rPr>
          <w:rFonts w:cstheme="minorHAnsi"/>
        </w:rPr>
        <w:t>if the Counter Notice requires the Dispute to be referred to arbitration, the provisions of Paragraph </w:t>
      </w:r>
      <w:r w:rsidR="009F37F7">
        <w:rPr>
          <w:rFonts w:cstheme="minorHAnsi"/>
        </w:rPr>
        <w:fldChar w:fldCharType="begin"/>
      </w:r>
      <w:r w:rsidR="009F37F7">
        <w:rPr>
          <w:rFonts w:cstheme="minorHAnsi"/>
        </w:rPr>
        <w:instrText xml:space="preserve"> REF _Ref45802255 \r \h </w:instrText>
      </w:r>
      <w:r w:rsidR="001953C6">
        <w:rPr>
          <w:rFonts w:cstheme="minorHAnsi"/>
        </w:rPr>
        <w:instrText xml:space="preserve"> \* MERGEFORMAT </w:instrText>
      </w:r>
      <w:r w:rsidR="009F37F7">
        <w:rPr>
          <w:rFonts w:cstheme="minorHAnsi"/>
        </w:rPr>
      </w:r>
      <w:r w:rsidR="009F37F7">
        <w:rPr>
          <w:rFonts w:cstheme="minorHAnsi"/>
        </w:rPr>
        <w:fldChar w:fldCharType="separate"/>
      </w:r>
      <w:r w:rsidR="00934421">
        <w:rPr>
          <w:rFonts w:cstheme="minorHAnsi"/>
        </w:rPr>
        <w:t>7.5</w:t>
      </w:r>
      <w:r w:rsidR="009F37F7">
        <w:rPr>
          <w:rFonts w:cstheme="minorHAnsi"/>
        </w:rPr>
        <w:fldChar w:fldCharType="end"/>
      </w:r>
      <w:r w:rsidRPr="00122581">
        <w:rPr>
          <w:rFonts w:cstheme="minorHAnsi"/>
        </w:rPr>
        <w:t xml:space="preserve"> shall apply; or</w:t>
      </w:r>
    </w:p>
    <w:p w14:paraId="7DC56DBA" w14:textId="77777777" w:rsidR="00122581" w:rsidRPr="00122581" w:rsidRDefault="00122581" w:rsidP="00FF364D">
      <w:pPr>
        <w:pStyle w:val="SchedClauses"/>
        <w:numPr>
          <w:ilvl w:val="2"/>
          <w:numId w:val="82"/>
        </w:numPr>
        <w:rPr>
          <w:rFonts w:cstheme="minorHAnsi"/>
        </w:rPr>
      </w:pPr>
      <w:r w:rsidRPr="00122581">
        <w:rPr>
          <w:rFonts w:cstheme="minorHAnsi"/>
        </w:rPr>
        <w:t>if the Counter Notice requires the Dispute to be subject to the exclusive jurisdiction of the courts of England and Wales, the Dispute shall be so referred to those courts and the Supplier shall not commence arbitration proceedings.</w:t>
      </w:r>
    </w:p>
    <w:p w14:paraId="1A0F6AEA" w14:textId="77777777" w:rsidR="00122581" w:rsidRPr="00122581" w:rsidRDefault="00122581" w:rsidP="00FF364D">
      <w:pPr>
        <w:pStyle w:val="SchedClauses"/>
        <w:numPr>
          <w:ilvl w:val="1"/>
          <w:numId w:val="82"/>
        </w:numPr>
        <w:rPr>
          <w:rFonts w:cstheme="minorHAnsi"/>
        </w:rPr>
      </w:pPr>
      <w:bookmarkStart w:id="416" w:name="_Ref45802367"/>
      <w:r w:rsidRPr="00122581">
        <w:rPr>
          <w:rFonts w:cstheme="minorHAnsi"/>
        </w:rPr>
        <w:lastRenderedPageBreak/>
        <w:t xml:space="preserve">If the </w:t>
      </w:r>
      <w:r w:rsidR="009F37F7">
        <w:rPr>
          <w:rFonts w:cstheme="minorHAnsi"/>
        </w:rPr>
        <w:t xml:space="preserve">Buyer </w:t>
      </w:r>
      <w:r w:rsidRPr="00122581">
        <w:rPr>
          <w:rFonts w:cstheme="minorHAnsi"/>
        </w:rPr>
        <w:t xml:space="preserve">does not serve a Counter Notice within the </w:t>
      </w:r>
      <w:r w:rsidR="009F37F7">
        <w:rPr>
          <w:rFonts w:cstheme="minorHAnsi"/>
        </w:rPr>
        <w:t>fifteen (</w:t>
      </w:r>
      <w:r w:rsidRPr="00122581">
        <w:rPr>
          <w:rFonts w:cstheme="minorHAnsi"/>
        </w:rPr>
        <w:t>15</w:t>
      </w:r>
      <w:r w:rsidR="009F37F7">
        <w:rPr>
          <w:rFonts w:cstheme="minorHAnsi"/>
        </w:rPr>
        <w:t>)</w:t>
      </w:r>
      <w:r w:rsidRPr="00122581">
        <w:rPr>
          <w:rFonts w:cstheme="minorHAnsi"/>
        </w:rPr>
        <w:t> Working Day period referred to in Paragraph </w:t>
      </w:r>
      <w:r w:rsidR="009F37F7">
        <w:rPr>
          <w:rFonts w:cstheme="minorHAnsi"/>
        </w:rPr>
        <w:fldChar w:fldCharType="begin"/>
      </w:r>
      <w:r w:rsidR="009F37F7">
        <w:rPr>
          <w:rFonts w:cstheme="minorHAnsi"/>
        </w:rPr>
        <w:instrText xml:space="preserve"> REF _Ref45801763 \r \h </w:instrText>
      </w:r>
      <w:r w:rsidR="001953C6">
        <w:rPr>
          <w:rFonts w:cstheme="minorHAnsi"/>
        </w:rPr>
        <w:instrText xml:space="preserve"> \* MERGEFORMAT </w:instrText>
      </w:r>
      <w:r w:rsidR="009F37F7">
        <w:rPr>
          <w:rFonts w:cstheme="minorHAnsi"/>
        </w:rPr>
      </w:r>
      <w:r w:rsidR="009F37F7">
        <w:rPr>
          <w:rFonts w:cstheme="minorHAnsi"/>
        </w:rPr>
        <w:fldChar w:fldCharType="separate"/>
      </w:r>
      <w:r w:rsidR="00934421">
        <w:rPr>
          <w:rFonts w:cstheme="minorHAnsi"/>
        </w:rPr>
        <w:t>7.2</w:t>
      </w:r>
      <w:r w:rsidR="009F37F7">
        <w:rPr>
          <w:rFonts w:cstheme="minorHAnsi"/>
        </w:rPr>
        <w:fldChar w:fldCharType="end"/>
      </w:r>
      <w:r w:rsidRPr="00122581">
        <w:rPr>
          <w:rFonts w:cstheme="minorHAnsi"/>
        </w:rPr>
        <w:t>, the Supplier may either commence arbitration proceedings in accordance with Paragraph </w:t>
      </w:r>
      <w:r w:rsidR="009F37F7">
        <w:rPr>
          <w:rFonts w:cstheme="minorHAnsi"/>
        </w:rPr>
        <w:fldChar w:fldCharType="begin"/>
      </w:r>
      <w:r w:rsidR="009F37F7">
        <w:rPr>
          <w:rFonts w:cstheme="minorHAnsi"/>
        </w:rPr>
        <w:instrText xml:space="preserve"> REF _Ref45802255 \r \h </w:instrText>
      </w:r>
      <w:r w:rsidR="001953C6">
        <w:rPr>
          <w:rFonts w:cstheme="minorHAnsi"/>
        </w:rPr>
        <w:instrText xml:space="preserve"> \* MERGEFORMAT </w:instrText>
      </w:r>
      <w:r w:rsidR="009F37F7">
        <w:rPr>
          <w:rFonts w:cstheme="minorHAnsi"/>
        </w:rPr>
      </w:r>
      <w:r w:rsidR="009F37F7">
        <w:rPr>
          <w:rFonts w:cstheme="minorHAnsi"/>
        </w:rPr>
        <w:fldChar w:fldCharType="separate"/>
      </w:r>
      <w:r w:rsidR="00934421">
        <w:rPr>
          <w:rFonts w:cstheme="minorHAnsi"/>
        </w:rPr>
        <w:t>7.5</w:t>
      </w:r>
      <w:r w:rsidR="009F37F7">
        <w:rPr>
          <w:rFonts w:cstheme="minorHAnsi"/>
        </w:rPr>
        <w:fldChar w:fldCharType="end"/>
      </w:r>
      <w:r w:rsidRPr="00122581">
        <w:rPr>
          <w:rFonts w:cstheme="minorHAnsi"/>
        </w:rPr>
        <w:t xml:space="preserve"> or commence court proceedings in the Courts of England and Wales which shall (in those circumstances) have exclusive jurisdiction.</w:t>
      </w:r>
      <w:bookmarkEnd w:id="416"/>
    </w:p>
    <w:p w14:paraId="5C854DAD" w14:textId="77777777" w:rsidR="00122581" w:rsidRPr="00122581" w:rsidRDefault="00122581" w:rsidP="00FF364D">
      <w:pPr>
        <w:pStyle w:val="SchedClauses"/>
        <w:numPr>
          <w:ilvl w:val="1"/>
          <w:numId w:val="82"/>
        </w:numPr>
        <w:rPr>
          <w:rFonts w:cstheme="minorHAnsi"/>
        </w:rPr>
      </w:pPr>
      <w:bookmarkStart w:id="417" w:name="_Ref45802255"/>
      <w:r w:rsidRPr="00122581">
        <w:rPr>
          <w:rFonts w:cstheme="minorHAnsi"/>
        </w:rPr>
        <w:t>The Parties hereby confirm that if any arbitration proceedings are commenced pursuant to Paragraphs </w:t>
      </w:r>
      <w:r w:rsidR="0005606D">
        <w:rPr>
          <w:rFonts w:cstheme="minorHAnsi"/>
        </w:rPr>
        <w:fldChar w:fldCharType="begin"/>
      </w:r>
      <w:r w:rsidR="0005606D">
        <w:rPr>
          <w:rFonts w:cstheme="minorHAnsi"/>
        </w:rPr>
        <w:instrText xml:space="preserve"> REF _Ref45802365 \r \h </w:instrText>
      </w:r>
      <w:r w:rsidR="001953C6">
        <w:rPr>
          <w:rFonts w:cstheme="minorHAnsi"/>
        </w:rPr>
        <w:instrText xml:space="preserve"> \* MERGEFORMAT </w:instrText>
      </w:r>
      <w:r w:rsidR="0005606D">
        <w:rPr>
          <w:rFonts w:cstheme="minorHAnsi"/>
        </w:rPr>
      </w:r>
      <w:r w:rsidR="0005606D">
        <w:rPr>
          <w:rFonts w:cstheme="minorHAnsi"/>
        </w:rPr>
        <w:fldChar w:fldCharType="separate"/>
      </w:r>
      <w:r w:rsidR="00934421">
        <w:rPr>
          <w:rFonts w:cstheme="minorHAnsi"/>
        </w:rPr>
        <w:t>7.1</w:t>
      </w:r>
      <w:r w:rsidR="0005606D">
        <w:rPr>
          <w:rFonts w:cstheme="minorHAnsi"/>
        </w:rPr>
        <w:fldChar w:fldCharType="end"/>
      </w:r>
      <w:r w:rsidR="0005606D">
        <w:rPr>
          <w:rFonts w:cstheme="minorHAnsi"/>
        </w:rPr>
        <w:t xml:space="preserve"> to </w:t>
      </w:r>
      <w:r w:rsidR="0005606D">
        <w:rPr>
          <w:rFonts w:cstheme="minorHAnsi"/>
        </w:rPr>
        <w:fldChar w:fldCharType="begin"/>
      </w:r>
      <w:r w:rsidR="0005606D">
        <w:rPr>
          <w:rFonts w:cstheme="minorHAnsi"/>
        </w:rPr>
        <w:instrText xml:space="preserve"> REF _Ref45802367 \r \h </w:instrText>
      </w:r>
      <w:r w:rsidR="001953C6">
        <w:rPr>
          <w:rFonts w:cstheme="minorHAnsi"/>
        </w:rPr>
        <w:instrText xml:space="preserve"> \* MERGEFORMAT </w:instrText>
      </w:r>
      <w:r w:rsidR="0005606D">
        <w:rPr>
          <w:rFonts w:cstheme="minorHAnsi"/>
        </w:rPr>
      </w:r>
      <w:r w:rsidR="0005606D">
        <w:rPr>
          <w:rFonts w:cstheme="minorHAnsi"/>
        </w:rPr>
        <w:fldChar w:fldCharType="separate"/>
      </w:r>
      <w:r w:rsidR="00934421">
        <w:rPr>
          <w:rFonts w:cstheme="minorHAnsi"/>
        </w:rPr>
        <w:t>7.4</w:t>
      </w:r>
      <w:r w:rsidR="0005606D">
        <w:rPr>
          <w:rFonts w:cstheme="minorHAnsi"/>
        </w:rPr>
        <w:fldChar w:fldCharType="end"/>
      </w:r>
      <w:r w:rsidRPr="00122581">
        <w:rPr>
          <w:rFonts w:cstheme="minorHAnsi"/>
        </w:rPr>
        <w:t>:</w:t>
      </w:r>
      <w:bookmarkEnd w:id="417"/>
    </w:p>
    <w:p w14:paraId="0101C84F" w14:textId="77777777" w:rsidR="00122581" w:rsidRPr="00122581" w:rsidRDefault="00122581" w:rsidP="00FF364D">
      <w:pPr>
        <w:pStyle w:val="SchedClauses"/>
        <w:numPr>
          <w:ilvl w:val="2"/>
          <w:numId w:val="82"/>
        </w:numPr>
        <w:rPr>
          <w:rFonts w:cstheme="minorHAnsi"/>
        </w:rPr>
      </w:pPr>
      <w:r w:rsidRPr="00122581">
        <w:rPr>
          <w:rFonts w:cstheme="minorHAnsi"/>
        </w:rPr>
        <w:t>the Dispute shall be referred to and finally resolved by arbitration under the Rules of the London Court of International Arbitration (“</w:t>
      </w:r>
      <w:r w:rsidRPr="001953C6">
        <w:rPr>
          <w:rFonts w:cstheme="minorHAnsi"/>
        </w:rPr>
        <w:t>LCIA</w:t>
      </w:r>
      <w:r w:rsidRPr="00122581">
        <w:rPr>
          <w:rFonts w:cstheme="minorHAnsi"/>
        </w:rPr>
        <w:t>”) (subject to Paragraphs </w:t>
      </w:r>
      <w:r w:rsidR="0005606D">
        <w:rPr>
          <w:rFonts w:cstheme="minorHAnsi"/>
        </w:rPr>
        <w:fldChar w:fldCharType="begin"/>
      </w:r>
      <w:r w:rsidR="0005606D">
        <w:rPr>
          <w:rFonts w:cstheme="minorHAnsi"/>
        </w:rPr>
        <w:instrText xml:space="preserve"> REF _Ref45802409 \r \h </w:instrText>
      </w:r>
      <w:r w:rsidR="001953C6">
        <w:rPr>
          <w:rFonts w:cstheme="minorHAnsi"/>
        </w:rPr>
        <w:instrText xml:space="preserve"> \* MERGEFORMAT </w:instrText>
      </w:r>
      <w:r w:rsidR="0005606D">
        <w:rPr>
          <w:rFonts w:cstheme="minorHAnsi"/>
        </w:rPr>
      </w:r>
      <w:r w:rsidR="0005606D">
        <w:rPr>
          <w:rFonts w:cstheme="minorHAnsi"/>
        </w:rPr>
        <w:fldChar w:fldCharType="separate"/>
      </w:r>
      <w:r w:rsidR="00934421">
        <w:rPr>
          <w:rFonts w:cstheme="minorHAnsi"/>
        </w:rPr>
        <w:t>7.5.5</w:t>
      </w:r>
      <w:r w:rsidR="0005606D">
        <w:rPr>
          <w:rFonts w:cstheme="minorHAnsi"/>
        </w:rPr>
        <w:fldChar w:fldCharType="end"/>
      </w:r>
      <w:r w:rsidR="0005606D">
        <w:rPr>
          <w:rFonts w:cstheme="minorHAnsi"/>
        </w:rPr>
        <w:t xml:space="preserve">, </w:t>
      </w:r>
      <w:r w:rsidR="0005606D">
        <w:rPr>
          <w:rFonts w:cstheme="minorHAnsi"/>
        </w:rPr>
        <w:fldChar w:fldCharType="begin"/>
      </w:r>
      <w:r w:rsidR="0005606D">
        <w:rPr>
          <w:rFonts w:cstheme="minorHAnsi"/>
        </w:rPr>
        <w:instrText xml:space="preserve"> REF _Ref45802410 \r \h </w:instrText>
      </w:r>
      <w:r w:rsidR="001953C6">
        <w:rPr>
          <w:rFonts w:cstheme="minorHAnsi"/>
        </w:rPr>
        <w:instrText xml:space="preserve"> \* MERGEFORMAT </w:instrText>
      </w:r>
      <w:r w:rsidR="0005606D">
        <w:rPr>
          <w:rFonts w:cstheme="minorHAnsi"/>
        </w:rPr>
      </w:r>
      <w:r w:rsidR="0005606D">
        <w:rPr>
          <w:rFonts w:cstheme="minorHAnsi"/>
        </w:rPr>
        <w:fldChar w:fldCharType="separate"/>
      </w:r>
      <w:r w:rsidR="00934421">
        <w:rPr>
          <w:rFonts w:cstheme="minorHAnsi"/>
        </w:rPr>
        <w:t>7.5.6</w:t>
      </w:r>
      <w:r w:rsidR="0005606D">
        <w:rPr>
          <w:rFonts w:cstheme="minorHAnsi"/>
        </w:rPr>
        <w:fldChar w:fldCharType="end"/>
      </w:r>
      <w:r w:rsidR="0005606D">
        <w:rPr>
          <w:rFonts w:cstheme="minorHAnsi"/>
        </w:rPr>
        <w:t xml:space="preserve"> and </w:t>
      </w:r>
      <w:r w:rsidR="0005606D">
        <w:rPr>
          <w:rFonts w:cstheme="minorHAnsi"/>
        </w:rPr>
        <w:fldChar w:fldCharType="begin"/>
      </w:r>
      <w:r w:rsidR="0005606D">
        <w:rPr>
          <w:rFonts w:cstheme="minorHAnsi"/>
        </w:rPr>
        <w:instrText xml:space="preserve"> REF _Ref45802411 \r \h </w:instrText>
      </w:r>
      <w:r w:rsidR="001953C6">
        <w:rPr>
          <w:rFonts w:cstheme="minorHAnsi"/>
        </w:rPr>
        <w:instrText xml:space="preserve"> \* MERGEFORMAT </w:instrText>
      </w:r>
      <w:r w:rsidR="0005606D">
        <w:rPr>
          <w:rFonts w:cstheme="minorHAnsi"/>
        </w:rPr>
      </w:r>
      <w:r w:rsidR="0005606D">
        <w:rPr>
          <w:rFonts w:cstheme="minorHAnsi"/>
        </w:rPr>
        <w:fldChar w:fldCharType="separate"/>
      </w:r>
      <w:r w:rsidR="00934421">
        <w:rPr>
          <w:rFonts w:cstheme="minorHAnsi"/>
        </w:rPr>
        <w:t>7.5.7</w:t>
      </w:r>
      <w:r w:rsidR="0005606D">
        <w:rPr>
          <w:rFonts w:cstheme="minorHAnsi"/>
        </w:rPr>
        <w:fldChar w:fldCharType="end"/>
      </w:r>
      <w:r w:rsidRPr="00122581">
        <w:rPr>
          <w:rFonts w:cstheme="minorHAnsi"/>
        </w:rPr>
        <w:t xml:space="preserve">); </w:t>
      </w:r>
    </w:p>
    <w:p w14:paraId="3C6E25BD" w14:textId="77777777" w:rsidR="00122581" w:rsidRPr="00122581" w:rsidRDefault="00122581" w:rsidP="00FF364D">
      <w:pPr>
        <w:pStyle w:val="SchedClauses"/>
        <w:numPr>
          <w:ilvl w:val="2"/>
          <w:numId w:val="82"/>
        </w:numPr>
        <w:rPr>
          <w:rFonts w:cstheme="minorHAnsi"/>
        </w:rPr>
      </w:pPr>
      <w:r w:rsidRPr="00122581">
        <w:rPr>
          <w:rFonts w:cstheme="minorHAnsi"/>
        </w:rPr>
        <w:t>the arbitration shall be administered by the LCIA;</w:t>
      </w:r>
    </w:p>
    <w:p w14:paraId="68AA8F7D" w14:textId="77777777" w:rsidR="00122581" w:rsidRPr="00122581" w:rsidRDefault="00122581" w:rsidP="00FF364D">
      <w:pPr>
        <w:pStyle w:val="SchedClauses"/>
        <w:numPr>
          <w:ilvl w:val="2"/>
          <w:numId w:val="82"/>
        </w:numPr>
        <w:rPr>
          <w:rFonts w:cstheme="minorHAnsi"/>
        </w:rPr>
      </w:pPr>
      <w:r w:rsidRPr="00122581">
        <w:rPr>
          <w:rFonts w:cstheme="minorHAnsi"/>
        </w:rPr>
        <w:t xml:space="preserve">the LCIA procedural rules in force at the date that the Dispute was referred to arbitration shall be applied and are deemed to be incorporated by reference into this </w:t>
      </w:r>
      <w:r w:rsidR="00834880">
        <w:rPr>
          <w:rFonts w:cstheme="minorHAnsi"/>
        </w:rPr>
        <w:t>Contract</w:t>
      </w:r>
      <w:r w:rsidRPr="00122581">
        <w:rPr>
          <w:rFonts w:cstheme="minorHAnsi"/>
        </w:rPr>
        <w:t xml:space="preserve"> and the decision of the arbitrator shall be binding on the Parties in the absence of any material failure to comply with such rules;</w:t>
      </w:r>
    </w:p>
    <w:p w14:paraId="724F8CD1" w14:textId="77777777" w:rsidR="00122581" w:rsidRPr="00122581" w:rsidRDefault="00122581" w:rsidP="00FF364D">
      <w:pPr>
        <w:pStyle w:val="SchedClauses"/>
        <w:numPr>
          <w:ilvl w:val="2"/>
          <w:numId w:val="82"/>
        </w:numPr>
        <w:rPr>
          <w:rFonts w:cstheme="minorHAnsi"/>
        </w:rPr>
      </w:pPr>
      <w:r w:rsidRPr="00122581">
        <w:rPr>
          <w:rFonts w:cstheme="minorHAnsi"/>
        </w:rPr>
        <w:t xml:space="preserve">if the Parties fail to agree the appointment of the arbitrator within </w:t>
      </w:r>
      <w:r w:rsidR="006065E2">
        <w:rPr>
          <w:rFonts w:cstheme="minorHAnsi"/>
        </w:rPr>
        <w:t>ten (</w:t>
      </w:r>
      <w:r w:rsidRPr="00122581">
        <w:rPr>
          <w:rFonts w:cstheme="minorHAnsi"/>
        </w:rPr>
        <w:t>10</w:t>
      </w:r>
      <w:r w:rsidR="006065E2">
        <w:rPr>
          <w:rFonts w:cstheme="minorHAnsi"/>
        </w:rPr>
        <w:t>)</w:t>
      </w:r>
      <w:r w:rsidRPr="00122581">
        <w:rPr>
          <w:rFonts w:cstheme="minorHAnsi"/>
        </w:rPr>
        <w:t xml:space="preserve"> Working Days from the date on which arbitration proceedings are commenced or if the person appointed is unable or unwilling to act, the arbitrator shall be appointed by the LCIA; </w:t>
      </w:r>
    </w:p>
    <w:p w14:paraId="70DA2908" w14:textId="77777777" w:rsidR="00122581" w:rsidRPr="00122581" w:rsidRDefault="00122581" w:rsidP="00FF364D">
      <w:pPr>
        <w:pStyle w:val="SchedClauses"/>
        <w:numPr>
          <w:ilvl w:val="2"/>
          <w:numId w:val="82"/>
        </w:numPr>
        <w:rPr>
          <w:rFonts w:cstheme="minorHAnsi"/>
        </w:rPr>
      </w:pPr>
      <w:bookmarkStart w:id="418" w:name="_Ref45802409"/>
      <w:r w:rsidRPr="00122581">
        <w:rPr>
          <w:rFonts w:cstheme="minorHAnsi"/>
        </w:rPr>
        <w:t>the chair of the arbitral tribunal shall be British;</w:t>
      </w:r>
      <w:bookmarkEnd w:id="418"/>
    </w:p>
    <w:p w14:paraId="7C650287" w14:textId="77777777" w:rsidR="00122581" w:rsidRPr="00122581" w:rsidRDefault="00122581" w:rsidP="00FF364D">
      <w:pPr>
        <w:pStyle w:val="SchedClauses"/>
        <w:numPr>
          <w:ilvl w:val="2"/>
          <w:numId w:val="82"/>
        </w:numPr>
        <w:rPr>
          <w:rFonts w:cstheme="minorHAnsi"/>
        </w:rPr>
      </w:pPr>
      <w:bookmarkStart w:id="419" w:name="_Ref45802410"/>
      <w:r w:rsidRPr="00122581">
        <w:rPr>
          <w:rFonts w:cstheme="minorHAnsi"/>
        </w:rPr>
        <w:t>the arbitration proceedings shall take place in London and in the English language; and</w:t>
      </w:r>
      <w:bookmarkEnd w:id="419"/>
    </w:p>
    <w:p w14:paraId="4A1EE12A" w14:textId="77777777" w:rsidR="00122581" w:rsidRPr="00122581" w:rsidRDefault="00122581" w:rsidP="00FF364D">
      <w:pPr>
        <w:pStyle w:val="SchedClauses"/>
        <w:numPr>
          <w:ilvl w:val="2"/>
          <w:numId w:val="82"/>
        </w:numPr>
        <w:rPr>
          <w:rFonts w:cstheme="minorHAnsi"/>
        </w:rPr>
      </w:pPr>
      <w:bookmarkStart w:id="420" w:name="_Ref45802411"/>
      <w:r w:rsidRPr="00122581">
        <w:rPr>
          <w:rFonts w:cstheme="minorHAnsi"/>
        </w:rPr>
        <w:t>the seat of the arbitration shall be London.</w:t>
      </w:r>
      <w:bookmarkEnd w:id="420"/>
      <w:r w:rsidRPr="00122581">
        <w:rPr>
          <w:rFonts w:cstheme="minorHAnsi"/>
        </w:rPr>
        <w:t xml:space="preserve"> </w:t>
      </w:r>
    </w:p>
    <w:p w14:paraId="1DB0E64C" w14:textId="77777777" w:rsidR="00122581" w:rsidRPr="001953C6" w:rsidRDefault="00122581" w:rsidP="00FF364D">
      <w:pPr>
        <w:pStyle w:val="SchedClauses"/>
        <w:numPr>
          <w:ilvl w:val="0"/>
          <w:numId w:val="82"/>
        </w:numPr>
        <w:rPr>
          <w:b/>
          <w:noProof/>
        </w:rPr>
      </w:pPr>
      <w:bookmarkStart w:id="421" w:name="_Ref45801638"/>
      <w:r w:rsidRPr="001953C6">
        <w:rPr>
          <w:b/>
          <w:noProof/>
        </w:rPr>
        <w:t>URGENT RELIEF</w:t>
      </w:r>
      <w:bookmarkEnd w:id="421"/>
    </w:p>
    <w:p w14:paraId="267FA383" w14:textId="77777777" w:rsidR="00122581" w:rsidRPr="00122581" w:rsidRDefault="00122581" w:rsidP="00FF364D">
      <w:pPr>
        <w:pStyle w:val="SchedClauses"/>
        <w:numPr>
          <w:ilvl w:val="1"/>
          <w:numId w:val="82"/>
        </w:numPr>
        <w:rPr>
          <w:rFonts w:cstheme="minorHAnsi"/>
        </w:rPr>
      </w:pPr>
      <w:r w:rsidRPr="00122581">
        <w:rPr>
          <w:rFonts w:cstheme="minorHAnsi"/>
        </w:rPr>
        <w:tab/>
        <w:t>Either Party may at any time take proceedings or seek remedies before any court or tribunal of competent jurisdiction:</w:t>
      </w:r>
    </w:p>
    <w:p w14:paraId="09B0B162" w14:textId="77777777" w:rsidR="00122581" w:rsidRPr="00122581" w:rsidRDefault="00122581" w:rsidP="00FF364D">
      <w:pPr>
        <w:pStyle w:val="SchedClauses"/>
        <w:numPr>
          <w:ilvl w:val="2"/>
          <w:numId w:val="82"/>
        </w:numPr>
        <w:rPr>
          <w:rFonts w:cstheme="minorHAnsi"/>
        </w:rPr>
      </w:pPr>
      <w:r w:rsidRPr="00122581">
        <w:rPr>
          <w:rFonts w:cstheme="minorHAnsi"/>
        </w:rPr>
        <w:t xml:space="preserve">for interim or interlocutory remedies in relation to this </w:t>
      </w:r>
      <w:r w:rsidR="006065E2">
        <w:rPr>
          <w:rFonts w:cstheme="minorHAnsi"/>
        </w:rPr>
        <w:t xml:space="preserve">Contract </w:t>
      </w:r>
      <w:r w:rsidRPr="00122581">
        <w:rPr>
          <w:rFonts w:cstheme="minorHAnsi"/>
        </w:rPr>
        <w:t>or infringement by the other Party of that Party’s Intellectual Property Rights; and/or</w:t>
      </w:r>
    </w:p>
    <w:p w14:paraId="5A91B971" w14:textId="77777777" w:rsidR="00122581" w:rsidRPr="001953C6" w:rsidRDefault="00122581" w:rsidP="00FF364D">
      <w:pPr>
        <w:pStyle w:val="SchedClauses"/>
        <w:numPr>
          <w:ilvl w:val="2"/>
          <w:numId w:val="82"/>
        </w:numPr>
        <w:rPr>
          <w:rFonts w:cstheme="minorHAnsi"/>
        </w:rPr>
      </w:pPr>
      <w:r w:rsidRPr="00122581">
        <w:rPr>
          <w:rFonts w:cstheme="minorHAnsi"/>
        </w:rPr>
        <w:t>where compliance with Paragraph </w:t>
      </w:r>
      <w:r w:rsidR="006065E2">
        <w:rPr>
          <w:rFonts w:cstheme="minorHAnsi"/>
        </w:rPr>
        <w:fldChar w:fldCharType="begin"/>
      </w:r>
      <w:r w:rsidR="006065E2">
        <w:rPr>
          <w:rFonts w:cstheme="minorHAnsi"/>
        </w:rPr>
        <w:instrText xml:space="preserve"> REF _Ref45802469 \r \h </w:instrText>
      </w:r>
      <w:r w:rsidR="001953C6">
        <w:rPr>
          <w:rFonts w:cstheme="minorHAnsi"/>
        </w:rPr>
        <w:instrText xml:space="preserve"> \* MERGEFORMAT </w:instrText>
      </w:r>
      <w:r w:rsidR="006065E2">
        <w:rPr>
          <w:rFonts w:cstheme="minorHAnsi"/>
        </w:rPr>
      </w:r>
      <w:r w:rsidR="006065E2">
        <w:rPr>
          <w:rFonts w:cstheme="minorHAnsi"/>
        </w:rPr>
        <w:fldChar w:fldCharType="separate"/>
      </w:r>
      <w:r w:rsidR="00934421">
        <w:rPr>
          <w:rFonts w:cstheme="minorHAnsi"/>
        </w:rPr>
        <w:t>2.1</w:t>
      </w:r>
      <w:r w:rsidR="006065E2">
        <w:rPr>
          <w:rFonts w:cstheme="minorHAnsi"/>
        </w:rPr>
        <w:fldChar w:fldCharType="end"/>
      </w:r>
      <w:r w:rsidRPr="00122581">
        <w:rPr>
          <w:rFonts w:cstheme="minorHAnsi"/>
        </w:rPr>
        <w:t xml:space="preserve"> and/or referring the Dispute to mediation may leave insufficient time for that Party to commence proceedings</w:t>
      </w:r>
      <w:r w:rsidRPr="001953C6">
        <w:rPr>
          <w:rFonts w:cstheme="minorHAnsi"/>
        </w:rPr>
        <w:t xml:space="preserve"> before the expiry of the limitation period. </w:t>
      </w:r>
    </w:p>
    <w:p w14:paraId="238410C6" w14:textId="77777777" w:rsidR="00122581" w:rsidRPr="001953C6" w:rsidRDefault="00122581" w:rsidP="00FF364D">
      <w:pPr>
        <w:pStyle w:val="SchedClauses"/>
        <w:numPr>
          <w:ilvl w:val="0"/>
          <w:numId w:val="82"/>
        </w:numPr>
        <w:rPr>
          <w:b/>
          <w:noProof/>
        </w:rPr>
      </w:pPr>
      <w:bookmarkStart w:id="422" w:name="_Ref45801464"/>
      <w:r w:rsidRPr="001953C6">
        <w:rPr>
          <w:b/>
          <w:noProof/>
        </w:rPr>
        <w:t>MULTI-PARTY DISPUTES</w:t>
      </w:r>
      <w:bookmarkEnd w:id="422"/>
    </w:p>
    <w:p w14:paraId="1C8444EA" w14:textId="77777777" w:rsidR="00122581" w:rsidRPr="00122581" w:rsidRDefault="00122581" w:rsidP="00FF364D">
      <w:pPr>
        <w:pStyle w:val="SchedClauses"/>
        <w:numPr>
          <w:ilvl w:val="1"/>
          <w:numId w:val="82"/>
        </w:numPr>
        <w:rPr>
          <w:rFonts w:cstheme="minorHAnsi"/>
        </w:rPr>
      </w:pPr>
      <w:r w:rsidRPr="00122581">
        <w:rPr>
          <w:rFonts w:cstheme="minorHAnsi"/>
        </w:rPr>
        <w:t>All Multi-Party Disputes shall be resolved in accordance with the procedure set out in this Paragraph </w:t>
      </w:r>
      <w:r w:rsidR="002B5D69">
        <w:rPr>
          <w:rFonts w:cstheme="minorHAnsi"/>
        </w:rPr>
        <w:fldChar w:fldCharType="begin"/>
      </w:r>
      <w:r w:rsidR="002B5D69">
        <w:rPr>
          <w:rFonts w:cstheme="minorHAnsi"/>
        </w:rPr>
        <w:instrText xml:space="preserve"> REF _Ref45801464 \r \h </w:instrText>
      </w:r>
      <w:r w:rsidR="001953C6">
        <w:rPr>
          <w:rFonts w:cstheme="minorHAnsi"/>
        </w:rPr>
        <w:instrText xml:space="preserve"> \* MERGEFORMAT </w:instrText>
      </w:r>
      <w:r w:rsidR="002B5D69">
        <w:rPr>
          <w:rFonts w:cstheme="minorHAnsi"/>
        </w:rPr>
      </w:r>
      <w:r w:rsidR="002B5D69">
        <w:rPr>
          <w:rFonts w:cstheme="minorHAnsi"/>
        </w:rPr>
        <w:fldChar w:fldCharType="separate"/>
      </w:r>
      <w:r w:rsidR="00934421">
        <w:rPr>
          <w:rFonts w:cstheme="minorHAnsi"/>
        </w:rPr>
        <w:t>9</w:t>
      </w:r>
      <w:r w:rsidR="002B5D69">
        <w:rPr>
          <w:rFonts w:cstheme="minorHAnsi"/>
        </w:rPr>
        <w:fldChar w:fldCharType="end"/>
      </w:r>
      <w:r w:rsidRPr="00122581">
        <w:rPr>
          <w:rFonts w:cstheme="minorHAnsi"/>
        </w:rPr>
        <w:t xml:space="preserve"> (the “</w:t>
      </w:r>
      <w:r w:rsidRPr="005E21A6">
        <w:rPr>
          <w:rFonts w:cstheme="minorHAnsi"/>
          <w:b/>
        </w:rPr>
        <w:t>Multi-Party Dispute Resolution Procedure</w:t>
      </w:r>
      <w:r w:rsidRPr="00122581">
        <w:rPr>
          <w:rFonts w:cstheme="minorHAnsi"/>
        </w:rPr>
        <w:t>”).</w:t>
      </w:r>
    </w:p>
    <w:p w14:paraId="19547557" w14:textId="77777777" w:rsidR="00122581" w:rsidRPr="00122581" w:rsidRDefault="00122581" w:rsidP="00FF364D">
      <w:pPr>
        <w:pStyle w:val="SchedClauses"/>
        <w:numPr>
          <w:ilvl w:val="1"/>
          <w:numId w:val="82"/>
        </w:numPr>
        <w:rPr>
          <w:rFonts w:cstheme="minorHAnsi"/>
        </w:rPr>
      </w:pPr>
      <w:bookmarkStart w:id="423" w:name="_Ref45801333"/>
      <w:r w:rsidRPr="00122581">
        <w:rPr>
          <w:rFonts w:cstheme="minorHAnsi"/>
        </w:rPr>
        <w:t xml:space="preserve">If at any time following the issue of a Dispute Notice, the </w:t>
      </w:r>
      <w:r w:rsidR="002B5D69">
        <w:rPr>
          <w:rFonts w:cstheme="minorHAnsi"/>
        </w:rPr>
        <w:t xml:space="preserve">Buyer </w:t>
      </w:r>
      <w:r w:rsidRPr="00122581">
        <w:rPr>
          <w:rFonts w:cstheme="minorHAnsi"/>
        </w:rPr>
        <w:t xml:space="preserve">reasonably considers that the matters giving rise to the Dispute involve one or </w:t>
      </w:r>
      <w:r w:rsidRPr="00FC794E">
        <w:rPr>
          <w:rFonts w:cstheme="minorHAnsi"/>
        </w:rPr>
        <w:t>more Related Third Parties, then</w:t>
      </w:r>
      <w:r w:rsidRPr="00122581">
        <w:rPr>
          <w:rFonts w:cstheme="minorHAnsi"/>
        </w:rPr>
        <w:t xml:space="preserve"> the </w:t>
      </w:r>
      <w:r w:rsidR="002B5D69">
        <w:rPr>
          <w:rFonts w:cstheme="minorHAnsi"/>
        </w:rPr>
        <w:t xml:space="preserve">Buyer </w:t>
      </w:r>
      <w:r w:rsidRPr="00122581">
        <w:rPr>
          <w:rFonts w:cstheme="minorHAnsi"/>
        </w:rPr>
        <w:t xml:space="preserve">shall be entitled to determine that the Dispute is a Multi-Party Dispute </w:t>
      </w:r>
      <w:r w:rsidRPr="00122581">
        <w:rPr>
          <w:rFonts w:cstheme="minorHAnsi"/>
        </w:rPr>
        <w:lastRenderedPageBreak/>
        <w:t xml:space="preserve">and to serve a notice on the Supplier which sets out </w:t>
      </w:r>
      <w:r w:rsidR="002B5D69">
        <w:rPr>
          <w:rFonts w:cstheme="minorHAnsi"/>
        </w:rPr>
        <w:t>the Buyer</w:t>
      </w:r>
      <w:r w:rsidRPr="00122581">
        <w:rPr>
          <w:rFonts w:cstheme="minorHAnsi"/>
        </w:rPr>
        <w:t>’s determination that the Dispute is a Multi-Party Dispute and specifies the Related Third Parties which are to be involved in the Multi-Party Dispute Resolution Procedure, such notice a “</w:t>
      </w:r>
      <w:r w:rsidRPr="001953C6">
        <w:rPr>
          <w:rFonts w:cstheme="minorHAnsi"/>
        </w:rPr>
        <w:t>Multi-Party Procedure Initiation Notice</w:t>
      </w:r>
      <w:r w:rsidRPr="00122581">
        <w:rPr>
          <w:rFonts w:cstheme="minorHAnsi"/>
        </w:rPr>
        <w:t>”.</w:t>
      </w:r>
      <w:bookmarkEnd w:id="423"/>
    </w:p>
    <w:p w14:paraId="58264426" w14:textId="77777777" w:rsidR="00122581" w:rsidRPr="00122581" w:rsidRDefault="00122581" w:rsidP="00FF364D">
      <w:pPr>
        <w:pStyle w:val="SchedClauses"/>
        <w:numPr>
          <w:ilvl w:val="1"/>
          <w:numId w:val="82"/>
        </w:numPr>
        <w:rPr>
          <w:rFonts w:cstheme="minorHAnsi"/>
        </w:rPr>
      </w:pPr>
      <w:bookmarkStart w:id="424" w:name="_Ref45801334"/>
      <w:r w:rsidRPr="00122581">
        <w:rPr>
          <w:rFonts w:cstheme="minorHAnsi"/>
        </w:rPr>
        <w:t>If following the issue of a Dispute Notice but before the Dispute has been referred to Expert Determination or to arbitration in accordance with Paragraph </w:t>
      </w:r>
      <w:r w:rsidR="002B5D69">
        <w:rPr>
          <w:rFonts w:cstheme="minorHAnsi"/>
        </w:rPr>
        <w:fldChar w:fldCharType="begin"/>
      </w:r>
      <w:r w:rsidR="002B5D69">
        <w:rPr>
          <w:rFonts w:cstheme="minorHAnsi"/>
        </w:rPr>
        <w:instrText xml:space="preserve"> REF _Ref45801540 \r \h </w:instrText>
      </w:r>
      <w:r w:rsidR="001953C6">
        <w:rPr>
          <w:rFonts w:cstheme="minorHAnsi"/>
        </w:rPr>
        <w:instrText xml:space="preserve"> \* MERGEFORMAT </w:instrText>
      </w:r>
      <w:r w:rsidR="002B5D69">
        <w:rPr>
          <w:rFonts w:cstheme="minorHAnsi"/>
        </w:rPr>
      </w:r>
      <w:r w:rsidR="002B5D69">
        <w:rPr>
          <w:rFonts w:cstheme="minorHAnsi"/>
        </w:rPr>
        <w:fldChar w:fldCharType="separate"/>
      </w:r>
      <w:r w:rsidR="00934421">
        <w:rPr>
          <w:rFonts w:cstheme="minorHAnsi"/>
        </w:rPr>
        <w:t>7</w:t>
      </w:r>
      <w:r w:rsidR="002B5D69">
        <w:rPr>
          <w:rFonts w:cstheme="minorHAnsi"/>
        </w:rPr>
        <w:fldChar w:fldCharType="end"/>
      </w:r>
      <w:r w:rsidRPr="00122581">
        <w:rPr>
          <w:rFonts w:cstheme="minorHAnsi"/>
        </w:rPr>
        <w:t xml:space="preserve">, the Supplier has reasonable grounds to believe that the matters giving rise to the Dispute have been contributed to by one or more Related Third Parties, the Supplier may serve a Supplier Request on the </w:t>
      </w:r>
      <w:r w:rsidR="002B5D69">
        <w:rPr>
          <w:rFonts w:cstheme="minorHAnsi"/>
        </w:rPr>
        <w:t>Buyer</w:t>
      </w:r>
      <w:r w:rsidRPr="00122581">
        <w:rPr>
          <w:rFonts w:cstheme="minorHAnsi"/>
        </w:rPr>
        <w:t>.</w:t>
      </w:r>
      <w:bookmarkEnd w:id="424"/>
    </w:p>
    <w:p w14:paraId="4F1152D3" w14:textId="77777777" w:rsidR="00122581" w:rsidRPr="00122581" w:rsidRDefault="002B5D69" w:rsidP="00FF364D">
      <w:pPr>
        <w:pStyle w:val="SchedClauses"/>
        <w:numPr>
          <w:ilvl w:val="1"/>
          <w:numId w:val="82"/>
        </w:numPr>
        <w:rPr>
          <w:rFonts w:cstheme="minorHAnsi"/>
        </w:rPr>
      </w:pPr>
      <w:r>
        <w:rPr>
          <w:rFonts w:cstheme="minorHAnsi"/>
        </w:rPr>
        <w:t>The Buyer</w:t>
      </w:r>
      <w:r w:rsidR="00122581" w:rsidRPr="00122581">
        <w:rPr>
          <w:rFonts w:cstheme="minorHAnsi"/>
        </w:rPr>
        <w:t xml:space="preserve"> shall (acting reasonably) </w:t>
      </w:r>
      <w:r w:rsidR="00122581" w:rsidRPr="00FC794E">
        <w:rPr>
          <w:rFonts w:cstheme="minorHAnsi"/>
        </w:rPr>
        <w:t>consider each Supplier Request and</w:t>
      </w:r>
      <w:r w:rsidR="00122581" w:rsidRPr="00122581">
        <w:rPr>
          <w:rFonts w:cstheme="minorHAnsi"/>
        </w:rPr>
        <w:t xml:space="preserve"> shall determine within 5 Working Days whether the Dispute is:</w:t>
      </w:r>
    </w:p>
    <w:p w14:paraId="66A34D81" w14:textId="77777777" w:rsidR="00122581" w:rsidRPr="00122581" w:rsidRDefault="00122581" w:rsidP="00FF364D">
      <w:pPr>
        <w:pStyle w:val="SchedClauses"/>
        <w:numPr>
          <w:ilvl w:val="1"/>
          <w:numId w:val="82"/>
        </w:numPr>
        <w:rPr>
          <w:rFonts w:cstheme="minorHAnsi"/>
        </w:rPr>
      </w:pPr>
      <w:r w:rsidRPr="00122581">
        <w:rPr>
          <w:rFonts w:cstheme="minorHAnsi"/>
        </w:rPr>
        <w:t xml:space="preserve">a Multi-Party Dispute, in which case the </w:t>
      </w:r>
      <w:r w:rsidR="002B5D69">
        <w:rPr>
          <w:rFonts w:cstheme="minorHAnsi"/>
        </w:rPr>
        <w:t xml:space="preserve">Buyer </w:t>
      </w:r>
      <w:r w:rsidRPr="00122581">
        <w:rPr>
          <w:rFonts w:cstheme="minorHAnsi"/>
        </w:rPr>
        <w:t>shall serve a Multi-Party Procedure Initiation Notice on the Supplier; or</w:t>
      </w:r>
    </w:p>
    <w:p w14:paraId="21E13A70" w14:textId="77777777" w:rsidR="00122581" w:rsidRPr="00122581" w:rsidRDefault="00122581" w:rsidP="00FF364D">
      <w:pPr>
        <w:pStyle w:val="SchedClauses"/>
        <w:numPr>
          <w:ilvl w:val="2"/>
          <w:numId w:val="82"/>
        </w:numPr>
        <w:rPr>
          <w:rFonts w:cstheme="minorHAnsi"/>
        </w:rPr>
      </w:pPr>
      <w:r w:rsidRPr="00122581">
        <w:rPr>
          <w:rFonts w:cstheme="minorHAnsi"/>
        </w:rPr>
        <w:t xml:space="preserve">not a Multi-Party Dispute, in which case the </w:t>
      </w:r>
      <w:r w:rsidR="002B5D69">
        <w:rPr>
          <w:rFonts w:cstheme="minorHAnsi"/>
        </w:rPr>
        <w:t>Buyer</w:t>
      </w:r>
      <w:r w:rsidRPr="00122581">
        <w:rPr>
          <w:rFonts w:cstheme="minorHAnsi"/>
        </w:rPr>
        <w:t xml:space="preserve"> shall serve written notice of such determination upon the Supplier and the Dispute shall be treated in accordance with Paragraphs </w:t>
      </w:r>
      <w:r w:rsidR="00D135AA">
        <w:rPr>
          <w:rFonts w:cstheme="minorHAnsi"/>
        </w:rPr>
        <w:fldChar w:fldCharType="begin"/>
      </w:r>
      <w:r w:rsidR="00D135AA">
        <w:rPr>
          <w:rFonts w:cstheme="minorHAnsi"/>
        </w:rPr>
        <w:instrText xml:space="preserve"> REF _Ref45801678 \r \h </w:instrText>
      </w:r>
      <w:r w:rsidR="00D135AA">
        <w:rPr>
          <w:rFonts w:cstheme="minorHAnsi"/>
        </w:rPr>
      </w:r>
      <w:r w:rsidR="00D135AA">
        <w:rPr>
          <w:rFonts w:cstheme="minorHAnsi"/>
        </w:rPr>
        <w:fldChar w:fldCharType="separate"/>
      </w:r>
      <w:r w:rsidR="00934421">
        <w:rPr>
          <w:rFonts w:cstheme="minorHAnsi"/>
        </w:rPr>
        <w:t>3</w:t>
      </w:r>
      <w:r w:rsidR="00D135AA">
        <w:rPr>
          <w:rFonts w:cstheme="minorHAnsi"/>
        </w:rPr>
        <w:fldChar w:fldCharType="end"/>
      </w:r>
      <w:r w:rsidR="00D135AA">
        <w:rPr>
          <w:rFonts w:cstheme="minorHAnsi"/>
        </w:rPr>
        <w:t xml:space="preserve"> to </w:t>
      </w:r>
      <w:r w:rsidR="00D135AA">
        <w:rPr>
          <w:rFonts w:cstheme="minorHAnsi"/>
        </w:rPr>
        <w:fldChar w:fldCharType="begin"/>
      </w:r>
      <w:r w:rsidR="00D135AA">
        <w:rPr>
          <w:rFonts w:cstheme="minorHAnsi"/>
        </w:rPr>
        <w:instrText xml:space="preserve"> REF _Ref45801638 \r \h </w:instrText>
      </w:r>
      <w:r w:rsidR="00D135AA">
        <w:rPr>
          <w:rFonts w:cstheme="minorHAnsi"/>
        </w:rPr>
      </w:r>
      <w:r w:rsidR="00D135AA">
        <w:rPr>
          <w:rFonts w:cstheme="minorHAnsi"/>
        </w:rPr>
        <w:fldChar w:fldCharType="separate"/>
      </w:r>
      <w:r w:rsidR="00934421">
        <w:rPr>
          <w:rFonts w:cstheme="minorHAnsi"/>
        </w:rPr>
        <w:t>8</w:t>
      </w:r>
      <w:r w:rsidR="00D135AA">
        <w:rPr>
          <w:rFonts w:cstheme="minorHAnsi"/>
        </w:rPr>
        <w:fldChar w:fldCharType="end"/>
      </w:r>
      <w:r w:rsidRPr="00122581">
        <w:rPr>
          <w:rFonts w:cstheme="minorHAnsi"/>
        </w:rPr>
        <w:t>.</w:t>
      </w:r>
    </w:p>
    <w:p w14:paraId="588B95BB" w14:textId="77777777" w:rsidR="00122581" w:rsidRPr="00122581" w:rsidRDefault="00122581" w:rsidP="00FF364D">
      <w:pPr>
        <w:pStyle w:val="SchedClauses"/>
        <w:numPr>
          <w:ilvl w:val="1"/>
          <w:numId w:val="82"/>
        </w:numPr>
        <w:rPr>
          <w:rFonts w:cstheme="minorHAnsi"/>
        </w:rPr>
      </w:pPr>
      <w:r w:rsidRPr="00122581">
        <w:rPr>
          <w:rFonts w:cstheme="minorHAnsi"/>
        </w:rPr>
        <w:t xml:space="preserve">If the </w:t>
      </w:r>
      <w:r w:rsidR="00D135AA">
        <w:rPr>
          <w:rFonts w:cstheme="minorHAnsi"/>
        </w:rPr>
        <w:t xml:space="preserve">Buyer </w:t>
      </w:r>
      <w:r w:rsidRPr="00122581">
        <w:rPr>
          <w:rFonts w:cstheme="minorHAnsi"/>
        </w:rPr>
        <w:t>has determined, following a Supplier Request, that a Dispute is not a Multi-Party Dispute, the Supplier may not serve another Supplier Request with reference to the same Dispute.</w:t>
      </w:r>
    </w:p>
    <w:p w14:paraId="7DFC05DD" w14:textId="77777777" w:rsidR="00122581" w:rsidRPr="00122581" w:rsidRDefault="00122581" w:rsidP="00FF364D">
      <w:pPr>
        <w:pStyle w:val="SchedClauses"/>
        <w:numPr>
          <w:ilvl w:val="1"/>
          <w:numId w:val="82"/>
        </w:numPr>
        <w:rPr>
          <w:rFonts w:cstheme="minorHAnsi"/>
        </w:rPr>
      </w:pPr>
      <w:bookmarkStart w:id="425" w:name="_Ref45802808"/>
      <w:r w:rsidRPr="00122581">
        <w:rPr>
          <w:rFonts w:cstheme="minorHAnsi"/>
        </w:rPr>
        <w:t>Following service of a Multi-Party Procedure Initiation Notice a Multi-Party Dispute shall be dealt with by a board (in relation to such Multi-Party Dispute, the “</w:t>
      </w:r>
      <w:r w:rsidRPr="001953C6">
        <w:rPr>
          <w:rFonts w:cstheme="minorHAnsi"/>
        </w:rPr>
        <w:t>Multi-Party Dispute Resolution Board</w:t>
      </w:r>
      <w:r w:rsidRPr="00122581">
        <w:rPr>
          <w:rFonts w:cstheme="minorHAnsi"/>
        </w:rPr>
        <w:t>”) comprising representatives from the following parties to the Multi-Party Dispute, each of whom shall be of a suitable level of seniority to finalise any agreement with the other parties to settle the Multi-Party Dispute:</w:t>
      </w:r>
      <w:bookmarkEnd w:id="425"/>
    </w:p>
    <w:p w14:paraId="4879F4CF" w14:textId="77777777" w:rsidR="00122581" w:rsidRPr="00122581" w:rsidRDefault="00EE7BEE" w:rsidP="00FF364D">
      <w:pPr>
        <w:pStyle w:val="SchedClauses"/>
        <w:numPr>
          <w:ilvl w:val="2"/>
          <w:numId w:val="82"/>
        </w:numPr>
        <w:rPr>
          <w:rFonts w:cstheme="minorHAnsi"/>
        </w:rPr>
      </w:pPr>
      <w:r>
        <w:rPr>
          <w:rFonts w:cstheme="minorHAnsi"/>
        </w:rPr>
        <w:t>the Buyer</w:t>
      </w:r>
      <w:r w:rsidR="00122581" w:rsidRPr="00122581">
        <w:rPr>
          <w:rFonts w:cstheme="minorHAnsi"/>
        </w:rPr>
        <w:t>;</w:t>
      </w:r>
    </w:p>
    <w:p w14:paraId="09B1770E" w14:textId="77777777" w:rsidR="00122581" w:rsidRPr="00122581" w:rsidRDefault="00122581" w:rsidP="00FF364D">
      <w:pPr>
        <w:pStyle w:val="SchedClauses"/>
        <w:numPr>
          <w:ilvl w:val="2"/>
          <w:numId w:val="82"/>
        </w:numPr>
        <w:rPr>
          <w:rFonts w:cstheme="minorHAnsi"/>
        </w:rPr>
      </w:pPr>
      <w:r w:rsidRPr="00122581">
        <w:rPr>
          <w:rFonts w:cstheme="minorHAnsi"/>
        </w:rPr>
        <w:t>the Supplier;</w:t>
      </w:r>
    </w:p>
    <w:p w14:paraId="7830FCFE" w14:textId="77777777" w:rsidR="00122581" w:rsidRPr="00122581" w:rsidRDefault="00122581" w:rsidP="00FF364D">
      <w:pPr>
        <w:pStyle w:val="SchedClauses"/>
        <w:numPr>
          <w:ilvl w:val="2"/>
          <w:numId w:val="82"/>
        </w:numPr>
        <w:rPr>
          <w:rFonts w:cstheme="minorHAnsi"/>
        </w:rPr>
      </w:pPr>
      <w:r w:rsidRPr="00122581">
        <w:rPr>
          <w:rFonts w:cstheme="minorHAnsi"/>
        </w:rPr>
        <w:t>each Related Third Party involved in the Multi-Party Dispute; and</w:t>
      </w:r>
    </w:p>
    <w:p w14:paraId="0A66A339" w14:textId="77777777" w:rsidR="00122581" w:rsidRPr="00122581" w:rsidRDefault="00122581" w:rsidP="00FF364D">
      <w:pPr>
        <w:pStyle w:val="SchedClauses"/>
        <w:numPr>
          <w:ilvl w:val="2"/>
          <w:numId w:val="82"/>
        </w:numPr>
        <w:rPr>
          <w:rFonts w:cstheme="minorHAnsi"/>
        </w:rPr>
      </w:pPr>
      <w:r w:rsidRPr="00122581">
        <w:rPr>
          <w:rFonts w:cstheme="minorHAnsi"/>
        </w:rPr>
        <w:t xml:space="preserve">any other representatives of any of the Parties and/or any </w:t>
      </w:r>
      <w:r w:rsidR="00D135AA">
        <w:rPr>
          <w:rFonts w:cstheme="minorHAnsi"/>
        </w:rPr>
        <w:t xml:space="preserve">Related Third Parties whom the Buyer </w:t>
      </w:r>
      <w:r w:rsidRPr="00122581">
        <w:rPr>
          <w:rFonts w:cstheme="minorHAnsi"/>
        </w:rPr>
        <w:t>considers necessary,</w:t>
      </w:r>
    </w:p>
    <w:p w14:paraId="1E907A6E" w14:textId="77777777" w:rsidR="00122581" w:rsidRDefault="00122581" w:rsidP="001953C6">
      <w:pPr>
        <w:ind w:left="1418"/>
        <w:rPr>
          <w:rFonts w:cstheme="minorHAnsi"/>
        </w:rPr>
      </w:pPr>
      <w:r w:rsidRPr="00122581">
        <w:rPr>
          <w:rFonts w:cstheme="minorHAnsi"/>
        </w:rPr>
        <w:tab/>
        <w:t>(together “</w:t>
      </w:r>
      <w:r w:rsidRPr="00122581">
        <w:rPr>
          <w:rFonts w:cstheme="minorHAnsi"/>
          <w:b/>
        </w:rPr>
        <w:t>Multi-Party Dispute Representatives</w:t>
      </w:r>
      <w:r w:rsidRPr="00122581">
        <w:rPr>
          <w:rFonts w:cstheme="minorHAnsi"/>
        </w:rPr>
        <w:t>”).</w:t>
      </w:r>
    </w:p>
    <w:p w14:paraId="27B594B2" w14:textId="77777777" w:rsidR="00122581" w:rsidRPr="00122581" w:rsidRDefault="00122581" w:rsidP="00FF364D">
      <w:pPr>
        <w:pStyle w:val="SchedClauses"/>
        <w:numPr>
          <w:ilvl w:val="1"/>
          <w:numId w:val="82"/>
        </w:numPr>
        <w:rPr>
          <w:rFonts w:cstheme="minorHAnsi"/>
        </w:rPr>
      </w:pPr>
      <w:r w:rsidRPr="00122581">
        <w:rPr>
          <w:rFonts w:cstheme="minorHAnsi"/>
        </w:rPr>
        <w:t>The Parties agree that the Multi-Party Dispute Resolution Board shall seek to resolve the relevant Multi-Party Dispute in accordance with the following principles and procedures:</w:t>
      </w:r>
    </w:p>
    <w:p w14:paraId="7C16361F" w14:textId="77777777" w:rsidR="00122581" w:rsidRPr="00122581" w:rsidRDefault="00122581" w:rsidP="00FF364D">
      <w:pPr>
        <w:pStyle w:val="SchedClauses"/>
        <w:numPr>
          <w:ilvl w:val="2"/>
          <w:numId w:val="82"/>
        </w:numPr>
        <w:rPr>
          <w:rFonts w:cstheme="minorHAnsi"/>
        </w:rPr>
      </w:pPr>
      <w:r w:rsidRPr="00122581">
        <w:rPr>
          <w:rFonts w:cstheme="minorHAnsi"/>
        </w:rPr>
        <w:t xml:space="preserve">the Parties shall procure that their Multi-Party Dispute Representatives attend, and shall use their best endeavours to procure that the Multi-Party Dispute Representatives of each Related Third Party attend, all meetings of the Multi-Party Dispute Resolution Board in respect of the Multi-Party Dispute; </w:t>
      </w:r>
    </w:p>
    <w:p w14:paraId="7B272BB5" w14:textId="77777777" w:rsidR="00122581" w:rsidRPr="00122581" w:rsidRDefault="00122581" w:rsidP="00FF364D">
      <w:pPr>
        <w:pStyle w:val="SchedClauses"/>
        <w:numPr>
          <w:ilvl w:val="2"/>
          <w:numId w:val="82"/>
        </w:numPr>
        <w:rPr>
          <w:rFonts w:cstheme="minorHAnsi"/>
        </w:rPr>
      </w:pPr>
      <w:r w:rsidRPr="00122581">
        <w:rPr>
          <w:rFonts w:cstheme="minorHAnsi"/>
        </w:rPr>
        <w:t xml:space="preserve">the Multi-Party Dispute Resolution Board shall first meet within </w:t>
      </w:r>
      <w:r w:rsidR="00855A89">
        <w:rPr>
          <w:rFonts w:cstheme="minorHAnsi"/>
        </w:rPr>
        <w:t>ten (</w:t>
      </w:r>
      <w:r w:rsidRPr="00122581">
        <w:rPr>
          <w:rFonts w:cstheme="minorHAnsi"/>
        </w:rPr>
        <w:t>10</w:t>
      </w:r>
      <w:r w:rsidR="00855A89">
        <w:rPr>
          <w:rFonts w:cstheme="minorHAnsi"/>
        </w:rPr>
        <w:t>)</w:t>
      </w:r>
      <w:r w:rsidRPr="00122581">
        <w:rPr>
          <w:rFonts w:cstheme="minorHAnsi"/>
        </w:rPr>
        <w:t xml:space="preserve"> Working Days of service of the relevant Multi-Party Procedure </w:t>
      </w:r>
      <w:r w:rsidRPr="00122581">
        <w:rPr>
          <w:rFonts w:cstheme="minorHAnsi"/>
        </w:rPr>
        <w:lastRenderedPageBreak/>
        <w:t xml:space="preserve">Initiation Notice at such time and place as the Parties may agree or, if the Parties do not reach agreement on the time and place within </w:t>
      </w:r>
      <w:r w:rsidR="00855A89">
        <w:rPr>
          <w:rFonts w:cstheme="minorHAnsi"/>
        </w:rPr>
        <w:t>five (</w:t>
      </w:r>
      <w:r w:rsidRPr="00122581">
        <w:rPr>
          <w:rFonts w:cstheme="minorHAnsi"/>
        </w:rPr>
        <w:t>5</w:t>
      </w:r>
      <w:r w:rsidR="00855A89">
        <w:rPr>
          <w:rFonts w:cstheme="minorHAnsi"/>
        </w:rPr>
        <w:t>)</w:t>
      </w:r>
      <w:r w:rsidRPr="00122581">
        <w:rPr>
          <w:rFonts w:cstheme="minorHAnsi"/>
        </w:rPr>
        <w:t xml:space="preserve"> Working Days of service of the relevant Multi-Party Procedure Initiation Notice, at the time and place specified by the </w:t>
      </w:r>
      <w:r w:rsidR="00855A89">
        <w:rPr>
          <w:rFonts w:cstheme="minorHAnsi"/>
        </w:rPr>
        <w:t>Buyer</w:t>
      </w:r>
      <w:r w:rsidRPr="00122581">
        <w:rPr>
          <w:rFonts w:cstheme="minorHAnsi"/>
        </w:rPr>
        <w:t>, provided such place is at a neutral location within England and that the meeting is to take place between 9.00am and 5.00pm on a Working Day; and</w:t>
      </w:r>
    </w:p>
    <w:p w14:paraId="28C4C70D" w14:textId="77777777" w:rsidR="00122581" w:rsidRPr="00122581" w:rsidRDefault="00122581" w:rsidP="00FF364D">
      <w:pPr>
        <w:pStyle w:val="SchedClauses"/>
        <w:numPr>
          <w:ilvl w:val="2"/>
          <w:numId w:val="82"/>
        </w:numPr>
        <w:rPr>
          <w:rFonts w:cstheme="minorHAnsi"/>
        </w:rPr>
      </w:pPr>
      <w:r w:rsidRPr="00122581">
        <w:rPr>
          <w:rFonts w:cstheme="minorHAnsi"/>
        </w:rPr>
        <w:t>in seeking to resolve or settle any Multi-Party Dispute, the members of the Multi-Party Dispute Resolution Board shall have regard to the principle that a Multi-Party Dispute should be determined based on the contractual rights and obligations between the Parties and the Related Third Parties and that any apportionment of costs should reflect the separate components of the Multi-Party Dispute.</w:t>
      </w:r>
    </w:p>
    <w:p w14:paraId="201500C9" w14:textId="77777777" w:rsidR="00122581" w:rsidRPr="00122581" w:rsidRDefault="00122581" w:rsidP="00FF364D">
      <w:pPr>
        <w:pStyle w:val="SchedClauses"/>
        <w:numPr>
          <w:ilvl w:val="1"/>
          <w:numId w:val="82"/>
        </w:numPr>
        <w:rPr>
          <w:rFonts w:cstheme="minorHAnsi"/>
        </w:rPr>
      </w:pPr>
      <w:r w:rsidRPr="00122581">
        <w:rPr>
          <w:rFonts w:cstheme="minorHAnsi"/>
        </w:rPr>
        <w:t xml:space="preserve">If a Multi-Party Dispute is not resolved between the Parties and all Related Third Parties within </w:t>
      </w:r>
      <w:r w:rsidR="00855A89">
        <w:rPr>
          <w:rFonts w:cstheme="minorHAnsi"/>
        </w:rPr>
        <w:t>twenty-five (</w:t>
      </w:r>
      <w:r w:rsidRPr="00122581">
        <w:rPr>
          <w:rFonts w:cstheme="minorHAnsi"/>
        </w:rPr>
        <w:t>25</w:t>
      </w:r>
      <w:r w:rsidR="00855A89">
        <w:rPr>
          <w:rFonts w:cstheme="minorHAnsi"/>
        </w:rPr>
        <w:t>)</w:t>
      </w:r>
      <w:r w:rsidRPr="00122581">
        <w:rPr>
          <w:rFonts w:cstheme="minorHAnsi"/>
        </w:rPr>
        <w:t> Working Days of the issue of the Multi-Party Procedure Initiation Notice (or such longer period as the Parties may agree in writing), then:</w:t>
      </w:r>
    </w:p>
    <w:p w14:paraId="60CBE84C" w14:textId="77777777" w:rsidR="00122581" w:rsidRPr="00122581" w:rsidRDefault="00122581" w:rsidP="00FF364D">
      <w:pPr>
        <w:pStyle w:val="SchedClauses"/>
        <w:numPr>
          <w:ilvl w:val="2"/>
          <w:numId w:val="82"/>
        </w:numPr>
        <w:rPr>
          <w:rFonts w:cstheme="minorHAnsi"/>
        </w:rPr>
      </w:pPr>
      <w:r w:rsidRPr="00122581">
        <w:rPr>
          <w:rFonts w:cstheme="minorHAnsi"/>
        </w:rPr>
        <w:t>either Party may serve a Mediation Notice in respect of the Multi-Party Dispute in which case Paragraph </w:t>
      </w:r>
      <w:r w:rsidR="00855A89">
        <w:rPr>
          <w:rFonts w:cstheme="minorHAnsi"/>
        </w:rPr>
        <w:fldChar w:fldCharType="begin"/>
      </w:r>
      <w:r w:rsidR="00855A89">
        <w:rPr>
          <w:rFonts w:cstheme="minorHAnsi"/>
        </w:rPr>
        <w:instrText xml:space="preserve"> REF _Ref45801527 \r \h </w:instrText>
      </w:r>
      <w:r w:rsidR="00FB54FE">
        <w:rPr>
          <w:rFonts w:cstheme="minorHAnsi"/>
        </w:rPr>
        <w:instrText xml:space="preserve"> \* MERGEFORMAT </w:instrText>
      </w:r>
      <w:r w:rsidR="00855A89">
        <w:rPr>
          <w:rFonts w:cstheme="minorHAnsi"/>
        </w:rPr>
      </w:r>
      <w:r w:rsidR="00855A89">
        <w:rPr>
          <w:rFonts w:cstheme="minorHAnsi"/>
        </w:rPr>
        <w:fldChar w:fldCharType="separate"/>
      </w:r>
      <w:r w:rsidR="00934421">
        <w:rPr>
          <w:rFonts w:cstheme="minorHAnsi"/>
        </w:rPr>
        <w:t>5</w:t>
      </w:r>
      <w:r w:rsidR="00855A89">
        <w:rPr>
          <w:rFonts w:cstheme="minorHAnsi"/>
        </w:rPr>
        <w:fldChar w:fldCharType="end"/>
      </w:r>
      <w:r w:rsidRPr="00122581">
        <w:rPr>
          <w:rFonts w:cstheme="minorHAnsi"/>
        </w:rPr>
        <w:t xml:space="preserve"> shall apply; </w:t>
      </w:r>
    </w:p>
    <w:p w14:paraId="099B9E2E" w14:textId="77777777" w:rsidR="00122581" w:rsidRPr="00122581" w:rsidRDefault="00122581" w:rsidP="00FF364D">
      <w:pPr>
        <w:pStyle w:val="SchedClauses"/>
        <w:numPr>
          <w:ilvl w:val="2"/>
          <w:numId w:val="82"/>
        </w:numPr>
        <w:rPr>
          <w:rFonts w:cstheme="minorHAnsi"/>
        </w:rPr>
      </w:pPr>
      <w:r w:rsidRPr="00122581">
        <w:rPr>
          <w:rFonts w:cstheme="minorHAnsi"/>
        </w:rPr>
        <w:t>either Party may request that the Multi-Party Dispute is referred to an expert in which case Paragraph </w:t>
      </w:r>
      <w:r w:rsidR="00855A89">
        <w:rPr>
          <w:rFonts w:cstheme="minorHAnsi"/>
        </w:rPr>
        <w:fldChar w:fldCharType="begin"/>
      </w:r>
      <w:r w:rsidR="00855A89">
        <w:rPr>
          <w:rFonts w:cstheme="minorHAnsi"/>
        </w:rPr>
        <w:instrText xml:space="preserve"> REF _Ref45801551 \r \h </w:instrText>
      </w:r>
      <w:r w:rsidR="00FB54FE">
        <w:rPr>
          <w:rFonts w:cstheme="minorHAnsi"/>
        </w:rPr>
        <w:instrText xml:space="preserve"> \* MERGEFORMAT </w:instrText>
      </w:r>
      <w:r w:rsidR="00855A89">
        <w:rPr>
          <w:rFonts w:cstheme="minorHAnsi"/>
        </w:rPr>
      </w:r>
      <w:r w:rsidR="00855A89">
        <w:rPr>
          <w:rFonts w:cstheme="minorHAnsi"/>
        </w:rPr>
        <w:fldChar w:fldCharType="separate"/>
      </w:r>
      <w:r w:rsidR="00934421">
        <w:rPr>
          <w:rFonts w:cstheme="minorHAnsi"/>
        </w:rPr>
        <w:t>6</w:t>
      </w:r>
      <w:r w:rsidR="00855A89">
        <w:rPr>
          <w:rFonts w:cstheme="minorHAnsi"/>
        </w:rPr>
        <w:fldChar w:fldCharType="end"/>
      </w:r>
      <w:r w:rsidRPr="00122581">
        <w:rPr>
          <w:rFonts w:cstheme="minorHAnsi"/>
        </w:rPr>
        <w:t xml:space="preserve"> shall apply; and/or</w:t>
      </w:r>
    </w:p>
    <w:p w14:paraId="320FF3C6" w14:textId="77777777" w:rsidR="00122581" w:rsidRPr="00122581" w:rsidRDefault="00122581" w:rsidP="00FF364D">
      <w:pPr>
        <w:pStyle w:val="SchedClauses"/>
        <w:numPr>
          <w:ilvl w:val="2"/>
          <w:numId w:val="82"/>
        </w:numPr>
        <w:rPr>
          <w:rFonts w:cstheme="minorHAnsi"/>
        </w:rPr>
      </w:pPr>
      <w:r w:rsidRPr="00122581">
        <w:rPr>
          <w:rFonts w:cstheme="minorHAnsi"/>
        </w:rPr>
        <w:t>subject to Paragraph </w:t>
      </w:r>
      <w:r w:rsidR="00855A89">
        <w:rPr>
          <w:rFonts w:cstheme="minorHAnsi"/>
        </w:rPr>
        <w:fldChar w:fldCharType="begin"/>
      </w:r>
      <w:r w:rsidR="00855A89">
        <w:rPr>
          <w:rFonts w:cstheme="minorHAnsi"/>
        </w:rPr>
        <w:instrText xml:space="preserve"> REF _Ref45802702 \r \h </w:instrText>
      </w:r>
      <w:r w:rsidR="00FB54FE">
        <w:rPr>
          <w:rFonts w:cstheme="minorHAnsi"/>
        </w:rPr>
        <w:instrText xml:space="preserve"> \* MERGEFORMAT </w:instrText>
      </w:r>
      <w:r w:rsidR="00855A89">
        <w:rPr>
          <w:rFonts w:cstheme="minorHAnsi"/>
        </w:rPr>
      </w:r>
      <w:r w:rsidR="00855A89">
        <w:rPr>
          <w:rFonts w:cstheme="minorHAnsi"/>
        </w:rPr>
        <w:fldChar w:fldCharType="separate"/>
      </w:r>
      <w:r w:rsidR="00934421">
        <w:rPr>
          <w:rFonts w:cstheme="minorHAnsi"/>
        </w:rPr>
        <w:t>9.10</w:t>
      </w:r>
      <w:r w:rsidR="00855A89">
        <w:rPr>
          <w:rFonts w:cstheme="minorHAnsi"/>
        </w:rPr>
        <w:fldChar w:fldCharType="end"/>
      </w:r>
      <w:r w:rsidRPr="00122581">
        <w:rPr>
          <w:rFonts w:cstheme="minorHAnsi"/>
        </w:rPr>
        <w:t>, Paragraph </w:t>
      </w:r>
      <w:r w:rsidR="00855A89">
        <w:rPr>
          <w:rFonts w:cstheme="minorHAnsi"/>
        </w:rPr>
        <w:fldChar w:fldCharType="begin"/>
      </w:r>
      <w:r w:rsidR="00855A89">
        <w:rPr>
          <w:rFonts w:cstheme="minorHAnsi"/>
        </w:rPr>
        <w:instrText xml:space="preserve"> REF _Ref45801540 \r \h </w:instrText>
      </w:r>
      <w:r w:rsidR="00FB54FE">
        <w:rPr>
          <w:rFonts w:cstheme="minorHAnsi"/>
        </w:rPr>
        <w:instrText xml:space="preserve"> \* MERGEFORMAT </w:instrText>
      </w:r>
      <w:r w:rsidR="00855A89">
        <w:rPr>
          <w:rFonts w:cstheme="minorHAnsi"/>
        </w:rPr>
      </w:r>
      <w:r w:rsidR="00855A89">
        <w:rPr>
          <w:rFonts w:cstheme="minorHAnsi"/>
        </w:rPr>
        <w:fldChar w:fldCharType="separate"/>
      </w:r>
      <w:r w:rsidR="00934421">
        <w:rPr>
          <w:rFonts w:cstheme="minorHAnsi"/>
        </w:rPr>
        <w:t>7</w:t>
      </w:r>
      <w:r w:rsidR="00855A89">
        <w:rPr>
          <w:rFonts w:cstheme="minorHAnsi"/>
        </w:rPr>
        <w:fldChar w:fldCharType="end"/>
      </w:r>
      <w:r w:rsidRPr="00122581">
        <w:rPr>
          <w:rFonts w:cstheme="minorHAnsi"/>
        </w:rPr>
        <w:t xml:space="preserve"> shall apply to the Multi-Party Dispute,</w:t>
      </w:r>
    </w:p>
    <w:p w14:paraId="2907BB16" w14:textId="77777777" w:rsidR="00122581" w:rsidRDefault="00122581" w:rsidP="00FB54FE">
      <w:pPr>
        <w:ind w:left="1418"/>
        <w:rPr>
          <w:rFonts w:cstheme="minorHAnsi"/>
          <w:bCs/>
        </w:rPr>
      </w:pPr>
      <w:r w:rsidRPr="00122581">
        <w:rPr>
          <w:rFonts w:cstheme="minorHAnsi"/>
          <w:bCs/>
        </w:rPr>
        <w:tab/>
        <w:t>and in each case references to the “Supplier” or the “Parties” in such provisions shall include a reference to all Related Third Parties.</w:t>
      </w:r>
    </w:p>
    <w:p w14:paraId="28A111C3" w14:textId="77777777" w:rsidR="00122581" w:rsidRPr="00122581" w:rsidRDefault="00122581" w:rsidP="00FF364D">
      <w:pPr>
        <w:pStyle w:val="SchedClauses"/>
        <w:numPr>
          <w:ilvl w:val="1"/>
          <w:numId w:val="82"/>
        </w:numPr>
        <w:rPr>
          <w:rFonts w:cstheme="minorHAnsi"/>
        </w:rPr>
        <w:sectPr w:rsidR="00122581" w:rsidRPr="00122581" w:rsidSect="008D4000">
          <w:headerReference w:type="even" r:id="rId19"/>
          <w:headerReference w:type="default" r:id="rId20"/>
          <w:footerReference w:type="even" r:id="rId21"/>
          <w:footerReference w:type="default" r:id="rId22"/>
          <w:headerReference w:type="first" r:id="rId23"/>
          <w:footerReference w:type="first" r:id="rId24"/>
          <w:endnotePr>
            <w:numFmt w:val="decimal"/>
          </w:endnotePr>
          <w:pgSz w:w="11909" w:h="16834" w:code="9"/>
          <w:pgMar w:top="1440" w:right="1440" w:bottom="1797" w:left="1440" w:header="720" w:footer="720" w:gutter="0"/>
          <w:paperSrc w:first="15" w:other="15"/>
          <w:cols w:space="720"/>
          <w:noEndnote/>
          <w:titlePg/>
          <w:docGrid w:linePitch="299"/>
        </w:sectPr>
      </w:pPr>
      <w:bookmarkStart w:id="426" w:name="_Ref45802702"/>
      <w:r w:rsidRPr="00122581">
        <w:rPr>
          <w:rFonts w:cstheme="minorHAnsi"/>
        </w:rPr>
        <w:t>If a Multi-Party Dispute is referred to arbitration in accordance with Paragraph </w:t>
      </w:r>
      <w:r w:rsidR="00203203">
        <w:rPr>
          <w:rFonts w:cstheme="minorHAnsi"/>
        </w:rPr>
        <w:fldChar w:fldCharType="begin"/>
      </w:r>
      <w:r w:rsidR="00203203">
        <w:rPr>
          <w:rFonts w:cstheme="minorHAnsi"/>
        </w:rPr>
        <w:instrText xml:space="preserve"> REF _Ref45801540 \r \h </w:instrText>
      </w:r>
      <w:r w:rsidR="00203203">
        <w:rPr>
          <w:rFonts w:cstheme="minorHAnsi"/>
        </w:rPr>
      </w:r>
      <w:r w:rsidR="00203203">
        <w:rPr>
          <w:rFonts w:cstheme="minorHAnsi"/>
        </w:rPr>
        <w:fldChar w:fldCharType="separate"/>
      </w:r>
      <w:r w:rsidR="00934421">
        <w:rPr>
          <w:rFonts w:cstheme="minorHAnsi"/>
        </w:rPr>
        <w:t>7</w:t>
      </w:r>
      <w:r w:rsidR="00203203">
        <w:rPr>
          <w:rFonts w:cstheme="minorHAnsi"/>
        </w:rPr>
        <w:fldChar w:fldCharType="end"/>
      </w:r>
      <w:r w:rsidR="00203203" w:rsidRPr="00122581">
        <w:rPr>
          <w:rFonts w:cstheme="minorHAnsi"/>
        </w:rPr>
        <w:t xml:space="preserve"> </w:t>
      </w:r>
      <w:r w:rsidRPr="00122581">
        <w:rPr>
          <w:rFonts w:cstheme="minorHAnsi"/>
        </w:rPr>
        <w:t xml:space="preserve">or a Dispute becomes a Multi-Party Dispute during the course of arbitration proceedings and either Party is unable to compel a Related Third Party to submit to such arbitration proceedings, the </w:t>
      </w:r>
      <w:r w:rsidR="00203203">
        <w:rPr>
          <w:rFonts w:cstheme="minorHAnsi"/>
        </w:rPr>
        <w:t xml:space="preserve">Buyer </w:t>
      </w:r>
      <w:r w:rsidRPr="00122581">
        <w:rPr>
          <w:rFonts w:cstheme="minorHAnsi"/>
        </w:rPr>
        <w:t>or the Supplier may discontinue such arbitration proceedings and instead initiate court proceedings. The costs of any such discontinued arbitration proceedings shall be borne by the Party which is in a direct contractual relationship with the Related Third Party or, where the Related Third Party is a Sub</w:t>
      </w:r>
      <w:r w:rsidRPr="00122581">
        <w:rPr>
          <w:rFonts w:cstheme="minorHAnsi"/>
        </w:rPr>
        <w:noBreakHyphen/>
        <w:t>Contractor, by the Supplier.</w:t>
      </w:r>
      <w:bookmarkEnd w:id="426"/>
    </w:p>
    <w:p w14:paraId="4633265A" w14:textId="77777777" w:rsidR="00CA6098" w:rsidRDefault="00CA6098">
      <w:pPr>
        <w:rPr>
          <w:rFonts w:ascii="Calibri" w:hAnsi="Calibri"/>
          <w:i/>
          <w:color w:val="000000"/>
          <w:highlight w:val="yellow"/>
        </w:rPr>
      </w:pPr>
    </w:p>
    <w:p w14:paraId="33533399" w14:textId="77777777" w:rsidR="00CA6098" w:rsidRPr="0043272E" w:rsidRDefault="00CA6098" w:rsidP="0043272E">
      <w:pPr>
        <w:pStyle w:val="Heading1"/>
        <w:keepNext/>
        <w:numPr>
          <w:ilvl w:val="0"/>
          <w:numId w:val="0"/>
        </w:numPr>
        <w:tabs>
          <w:tab w:val="clear" w:pos="720"/>
        </w:tabs>
        <w:spacing w:before="0" w:after="240"/>
        <w:jc w:val="center"/>
        <w:rPr>
          <w:rFonts w:cstheme="minorHAnsi"/>
        </w:rPr>
      </w:pPr>
      <w:bookmarkStart w:id="427" w:name="_Toc48825068"/>
      <w:r w:rsidRPr="0043272E">
        <w:rPr>
          <w:rFonts w:cstheme="minorHAnsi"/>
        </w:rPr>
        <w:t xml:space="preserve">SCHEDULE 5 -  </w:t>
      </w:r>
      <w:r w:rsidR="00175DAB" w:rsidRPr="0043272E">
        <w:rPr>
          <w:rFonts w:cstheme="minorHAnsi"/>
        </w:rPr>
        <w:t>CHANGE CONTROL PROCEDURE</w:t>
      </w:r>
      <w:bookmarkEnd w:id="427"/>
    </w:p>
    <w:p w14:paraId="19EF3373" w14:textId="77777777" w:rsidR="00CA6098" w:rsidRPr="005F5D8B" w:rsidRDefault="009506DC" w:rsidP="005F5D8B">
      <w:pPr>
        <w:jc w:val="center"/>
        <w:rPr>
          <w:b/>
        </w:rPr>
      </w:pPr>
      <w:r w:rsidRPr="005F5D8B">
        <w:rPr>
          <w:b/>
        </w:rPr>
        <w:t>PART A – SHORT FORM CHANGE CONTROL PROCEDURE</w:t>
      </w:r>
    </w:p>
    <w:p w14:paraId="08958578" w14:textId="77777777" w:rsidR="00B121EF" w:rsidRPr="003B4940" w:rsidRDefault="00B121EF" w:rsidP="009506DC">
      <w:pPr>
        <w:keepNext/>
        <w:pBdr>
          <w:top w:val="nil"/>
          <w:left w:val="nil"/>
          <w:bottom w:val="nil"/>
          <w:right w:val="nil"/>
          <w:between w:val="nil"/>
        </w:pBdr>
        <w:spacing w:before="200" w:after="60"/>
        <w:jc w:val="center"/>
        <w:rPr>
          <w:rFonts w:eastAsia="Arial" w:cstheme="minorHAnsi"/>
          <w:b/>
          <w:color w:val="000000"/>
          <w:sz w:val="20"/>
          <w:szCs w:val="20"/>
        </w:rPr>
      </w:pPr>
    </w:p>
    <w:p w14:paraId="6B2DF308" w14:textId="77777777" w:rsidR="00BE65BD" w:rsidRPr="00A82DFF" w:rsidRDefault="00A82DFF" w:rsidP="00FF364D">
      <w:pPr>
        <w:pStyle w:val="SchedClauses"/>
        <w:numPr>
          <w:ilvl w:val="0"/>
          <w:numId w:val="83"/>
        </w:numPr>
        <w:rPr>
          <w:b/>
          <w:noProof/>
        </w:rPr>
      </w:pPr>
      <w:r w:rsidRPr="00A82DFF">
        <w:rPr>
          <w:b/>
          <w:noProof/>
        </w:rPr>
        <w:t xml:space="preserve">CHANGE </w:t>
      </w:r>
      <w:r w:rsidRPr="00A82DFF">
        <w:rPr>
          <w:b/>
        </w:rPr>
        <w:t>CONTROL</w:t>
      </w:r>
      <w:r w:rsidRPr="00A82DFF">
        <w:rPr>
          <w:b/>
          <w:noProof/>
        </w:rPr>
        <w:t xml:space="preserve"> PROCEDURE </w:t>
      </w:r>
    </w:p>
    <w:p w14:paraId="5CD15AB6" w14:textId="77777777" w:rsidR="009506DC" w:rsidRPr="00B121EF" w:rsidRDefault="009506DC" w:rsidP="00FF364D">
      <w:pPr>
        <w:pStyle w:val="SchedClauses"/>
        <w:numPr>
          <w:ilvl w:val="1"/>
          <w:numId w:val="83"/>
        </w:numPr>
        <w:rPr>
          <w:rFonts w:cstheme="minorHAnsi"/>
        </w:rPr>
      </w:pPr>
      <w:r w:rsidRPr="00B121EF">
        <w:rPr>
          <w:rFonts w:cstheme="minorHAnsi"/>
        </w:rPr>
        <w:t xml:space="preserve">Subject to the provisions of </w:t>
      </w:r>
      <w:r w:rsidR="00C82E11" w:rsidRPr="00B121EF">
        <w:rPr>
          <w:rFonts w:cstheme="minorHAnsi"/>
        </w:rPr>
        <w:t xml:space="preserve">Clause </w:t>
      </w:r>
      <w:r w:rsidR="00C82E11" w:rsidRPr="00B121EF">
        <w:rPr>
          <w:rFonts w:cstheme="minorHAnsi"/>
        </w:rPr>
        <w:fldChar w:fldCharType="begin"/>
      </w:r>
      <w:r w:rsidR="00C82E11" w:rsidRPr="00B121EF">
        <w:rPr>
          <w:rFonts w:cstheme="minorHAnsi"/>
        </w:rPr>
        <w:instrText xml:space="preserve"> REF _Ref45794493 \r \h </w:instrText>
      </w:r>
      <w:r w:rsidR="00B121EF">
        <w:rPr>
          <w:rFonts w:cstheme="minorHAnsi"/>
        </w:rPr>
        <w:instrText xml:space="preserve"> \* MERGEFORMAT </w:instrText>
      </w:r>
      <w:r w:rsidR="00C82E11" w:rsidRPr="00B121EF">
        <w:rPr>
          <w:rFonts w:cstheme="minorHAnsi"/>
        </w:rPr>
      </w:r>
      <w:r w:rsidR="00C82E11" w:rsidRPr="00B121EF">
        <w:rPr>
          <w:rFonts w:cstheme="minorHAnsi"/>
        </w:rPr>
        <w:fldChar w:fldCharType="separate"/>
      </w:r>
      <w:r w:rsidR="00934421">
        <w:rPr>
          <w:rFonts w:cstheme="minorHAnsi"/>
        </w:rPr>
        <w:t>49</w:t>
      </w:r>
      <w:r w:rsidR="00C82E11" w:rsidRPr="00B121EF">
        <w:rPr>
          <w:rFonts w:cstheme="minorHAnsi"/>
        </w:rPr>
        <w:fldChar w:fldCharType="end"/>
      </w:r>
      <w:r w:rsidR="00C82E11" w:rsidRPr="00B121EF">
        <w:rPr>
          <w:rFonts w:cstheme="minorHAnsi"/>
        </w:rPr>
        <w:t xml:space="preserve">, </w:t>
      </w:r>
      <w:r w:rsidRPr="00B121EF">
        <w:rPr>
          <w:rFonts w:cstheme="minorHAnsi"/>
        </w:rPr>
        <w:t xml:space="preserve">either Party may request a </w:t>
      </w:r>
      <w:r w:rsidR="00C82E11" w:rsidRPr="00B121EF">
        <w:rPr>
          <w:rFonts w:cstheme="minorHAnsi"/>
        </w:rPr>
        <w:t>Change</w:t>
      </w:r>
      <w:r w:rsidRPr="00B121EF">
        <w:rPr>
          <w:rFonts w:cstheme="minorHAnsi"/>
        </w:rPr>
        <w:t xml:space="preserve"> to this Contract provided that such variation does not amount to a material change of this Contract within the meaning of the Regulations and the Law. </w:t>
      </w:r>
    </w:p>
    <w:p w14:paraId="6691EC07" w14:textId="77777777" w:rsidR="009506DC" w:rsidRPr="00B121EF" w:rsidRDefault="009506DC" w:rsidP="00FF364D">
      <w:pPr>
        <w:pStyle w:val="SchedClauses"/>
        <w:numPr>
          <w:ilvl w:val="1"/>
          <w:numId w:val="83"/>
        </w:numPr>
        <w:rPr>
          <w:rFonts w:cstheme="minorHAnsi"/>
        </w:rPr>
      </w:pPr>
      <w:r w:rsidRPr="00B121EF">
        <w:rPr>
          <w:rFonts w:cstheme="minorHAnsi"/>
        </w:rPr>
        <w:t xml:space="preserve">A Party may request a </w:t>
      </w:r>
      <w:r w:rsidR="00C82E11" w:rsidRPr="00B121EF">
        <w:rPr>
          <w:rFonts w:cstheme="minorHAnsi"/>
        </w:rPr>
        <w:t>Change by completing and sending the Change</w:t>
      </w:r>
      <w:r w:rsidRPr="00B121EF">
        <w:rPr>
          <w:rFonts w:cstheme="minorHAnsi"/>
        </w:rPr>
        <w:t xml:space="preserve"> Form </w:t>
      </w:r>
      <w:r w:rsidR="00C82E11" w:rsidRPr="00B121EF">
        <w:rPr>
          <w:rFonts w:cstheme="minorHAnsi"/>
        </w:rPr>
        <w:t xml:space="preserve">set out in Annex 1 of this Part A (Short Form Change Control Procedure) of Schedule 5 (Change Control Procedure) </w:t>
      </w:r>
      <w:r w:rsidRPr="00B121EF">
        <w:rPr>
          <w:rFonts w:cstheme="minorHAnsi"/>
        </w:rPr>
        <w:t xml:space="preserve">to the other Party giving sufficient information for the receiving Party to assess the extent of the proposed </w:t>
      </w:r>
      <w:r w:rsidR="004946BB" w:rsidRPr="00B121EF">
        <w:rPr>
          <w:rFonts w:cstheme="minorHAnsi"/>
        </w:rPr>
        <w:t>Change</w:t>
      </w:r>
      <w:r w:rsidRPr="00B121EF">
        <w:rPr>
          <w:rFonts w:cstheme="minorHAnsi"/>
        </w:rPr>
        <w:t xml:space="preserve"> and any additional cost that may be incurred.</w:t>
      </w:r>
    </w:p>
    <w:p w14:paraId="0718C8AD" w14:textId="77777777" w:rsidR="009506DC" w:rsidRPr="00B121EF" w:rsidRDefault="009506DC" w:rsidP="00FF364D">
      <w:pPr>
        <w:pStyle w:val="SchedClauses"/>
        <w:numPr>
          <w:ilvl w:val="1"/>
          <w:numId w:val="83"/>
        </w:numPr>
        <w:rPr>
          <w:rFonts w:cstheme="minorHAnsi"/>
        </w:rPr>
      </w:pPr>
      <w:bookmarkStart w:id="428" w:name="_bookmark52"/>
      <w:bookmarkEnd w:id="428"/>
      <w:r w:rsidRPr="00B121EF">
        <w:rPr>
          <w:rFonts w:cstheme="minorHAnsi"/>
        </w:rPr>
        <w:t xml:space="preserve">The </w:t>
      </w:r>
      <w:r w:rsidR="004946BB" w:rsidRPr="00B121EF">
        <w:rPr>
          <w:rFonts w:cstheme="minorHAnsi"/>
        </w:rPr>
        <w:t>Buyer</w:t>
      </w:r>
      <w:r w:rsidRPr="00B121EF">
        <w:rPr>
          <w:rFonts w:cstheme="minorHAnsi"/>
        </w:rPr>
        <w:t xml:space="preserve"> may require the Supplier to carry out an impact assessment of the </w:t>
      </w:r>
      <w:r w:rsidR="004946BB" w:rsidRPr="00B121EF">
        <w:rPr>
          <w:rFonts w:cstheme="minorHAnsi"/>
        </w:rPr>
        <w:t>Change</w:t>
      </w:r>
      <w:r w:rsidRPr="00B121EF">
        <w:rPr>
          <w:rFonts w:cstheme="minorHAnsi"/>
        </w:rPr>
        <w:t xml:space="preserve"> on the Services (the “</w:t>
      </w:r>
      <w:r w:rsidRPr="005E21A6">
        <w:rPr>
          <w:rFonts w:cstheme="minorHAnsi"/>
          <w:b/>
        </w:rPr>
        <w:t>Impact Assessment</w:t>
      </w:r>
      <w:r w:rsidRPr="00B121EF">
        <w:rPr>
          <w:rFonts w:cstheme="minorHAnsi"/>
        </w:rPr>
        <w:t>”). The Impact Assessment shall be completed in good faith and shall include:</w:t>
      </w:r>
    </w:p>
    <w:p w14:paraId="5CD73930" w14:textId="77777777" w:rsidR="009506DC" w:rsidRPr="00B121EF" w:rsidRDefault="009506DC" w:rsidP="00FF364D">
      <w:pPr>
        <w:pStyle w:val="SchedClauses"/>
        <w:numPr>
          <w:ilvl w:val="2"/>
          <w:numId w:val="83"/>
        </w:numPr>
        <w:rPr>
          <w:rFonts w:cstheme="minorHAnsi"/>
        </w:rPr>
      </w:pPr>
      <w:r w:rsidRPr="00B121EF">
        <w:rPr>
          <w:rFonts w:cstheme="minorHAnsi"/>
        </w:rPr>
        <w:t xml:space="preserve">details of the impact of the proposed </w:t>
      </w:r>
      <w:r w:rsidR="004946BB" w:rsidRPr="00B121EF">
        <w:rPr>
          <w:rFonts w:cstheme="minorHAnsi"/>
        </w:rPr>
        <w:t>Change</w:t>
      </w:r>
      <w:r w:rsidRPr="00B121EF">
        <w:rPr>
          <w:rFonts w:cstheme="minorHAnsi"/>
        </w:rPr>
        <w:t xml:space="preserve"> on the Services and the Supplier's ability to meet its other obligations under this Contract;</w:t>
      </w:r>
    </w:p>
    <w:p w14:paraId="47B9C3F3" w14:textId="77777777" w:rsidR="009506DC" w:rsidRPr="00B121EF" w:rsidRDefault="009506DC" w:rsidP="00FF364D">
      <w:pPr>
        <w:pStyle w:val="SchedClauses"/>
        <w:numPr>
          <w:ilvl w:val="2"/>
          <w:numId w:val="83"/>
        </w:numPr>
        <w:rPr>
          <w:rFonts w:cstheme="minorHAnsi"/>
        </w:rPr>
      </w:pPr>
      <w:r w:rsidRPr="00B121EF">
        <w:rPr>
          <w:rFonts w:cstheme="minorHAnsi"/>
        </w:rPr>
        <w:t xml:space="preserve">details of the cost of implementing the proposed </w:t>
      </w:r>
      <w:r w:rsidR="004946BB" w:rsidRPr="00B121EF">
        <w:rPr>
          <w:rFonts w:cstheme="minorHAnsi"/>
        </w:rPr>
        <w:t>Change</w:t>
      </w:r>
      <w:r w:rsidRPr="00B121EF">
        <w:rPr>
          <w:rFonts w:cstheme="minorHAnsi"/>
        </w:rPr>
        <w:t>;</w:t>
      </w:r>
    </w:p>
    <w:p w14:paraId="3C9F0F21" w14:textId="77777777" w:rsidR="009506DC" w:rsidRPr="00B121EF" w:rsidRDefault="009506DC" w:rsidP="00FF364D">
      <w:pPr>
        <w:pStyle w:val="SchedClauses"/>
        <w:numPr>
          <w:ilvl w:val="2"/>
          <w:numId w:val="83"/>
        </w:numPr>
        <w:rPr>
          <w:rFonts w:cstheme="minorHAnsi"/>
        </w:rPr>
      </w:pPr>
      <w:r w:rsidRPr="00B121EF">
        <w:rPr>
          <w:rFonts w:cstheme="minorHAnsi"/>
        </w:rPr>
        <w:t xml:space="preserve">details of the ongoing costs required by the proposed </w:t>
      </w:r>
      <w:r w:rsidR="004946BB" w:rsidRPr="00B121EF">
        <w:rPr>
          <w:rFonts w:cstheme="minorHAnsi"/>
        </w:rPr>
        <w:t xml:space="preserve">Change </w:t>
      </w:r>
      <w:r w:rsidRPr="00B121EF">
        <w:rPr>
          <w:rFonts w:cstheme="minorHAnsi"/>
        </w:rPr>
        <w:t>when implemented, including any increase or decrease in the Charges, any alteration in the resources and/or expenditure required by either Party and any alteration to the working practices of either Party;</w:t>
      </w:r>
    </w:p>
    <w:p w14:paraId="3D143443" w14:textId="77777777" w:rsidR="009506DC" w:rsidRPr="00B121EF" w:rsidRDefault="009506DC" w:rsidP="00FF364D">
      <w:pPr>
        <w:pStyle w:val="SchedClauses"/>
        <w:numPr>
          <w:ilvl w:val="2"/>
          <w:numId w:val="83"/>
        </w:numPr>
        <w:rPr>
          <w:rFonts w:cstheme="minorHAnsi"/>
        </w:rPr>
      </w:pPr>
      <w:r w:rsidRPr="00B121EF">
        <w:rPr>
          <w:rFonts w:cstheme="minorHAnsi"/>
        </w:rPr>
        <w:t xml:space="preserve">a timetable for the implementation, together with any proposals for the testing of the </w:t>
      </w:r>
      <w:r w:rsidR="00804948" w:rsidRPr="00B121EF">
        <w:rPr>
          <w:rFonts w:cstheme="minorHAnsi"/>
        </w:rPr>
        <w:t>Change</w:t>
      </w:r>
      <w:r w:rsidRPr="00B121EF">
        <w:rPr>
          <w:rFonts w:cstheme="minorHAnsi"/>
        </w:rPr>
        <w:t>; and</w:t>
      </w:r>
    </w:p>
    <w:p w14:paraId="4B25CEEC" w14:textId="77777777" w:rsidR="009506DC" w:rsidRPr="00B121EF" w:rsidRDefault="009506DC" w:rsidP="00FF364D">
      <w:pPr>
        <w:pStyle w:val="SchedClauses"/>
        <w:numPr>
          <w:ilvl w:val="2"/>
          <w:numId w:val="83"/>
        </w:numPr>
        <w:rPr>
          <w:rFonts w:cstheme="minorHAnsi"/>
        </w:rPr>
      </w:pPr>
      <w:r w:rsidRPr="00B121EF">
        <w:rPr>
          <w:rFonts w:cstheme="minorHAnsi"/>
        </w:rPr>
        <w:t xml:space="preserve">such other information as the </w:t>
      </w:r>
      <w:r w:rsidR="00804948" w:rsidRPr="00B121EF">
        <w:rPr>
          <w:rFonts w:cstheme="minorHAnsi"/>
        </w:rPr>
        <w:t>Buye</w:t>
      </w:r>
      <w:r w:rsidRPr="00B121EF">
        <w:rPr>
          <w:rFonts w:cstheme="minorHAnsi"/>
        </w:rPr>
        <w:t xml:space="preserve">r may reasonably request in (or in response to) the </w:t>
      </w:r>
      <w:r w:rsidR="00804948" w:rsidRPr="00B121EF">
        <w:rPr>
          <w:rFonts w:cstheme="minorHAnsi"/>
        </w:rPr>
        <w:t>Change</w:t>
      </w:r>
      <w:r w:rsidRPr="00B121EF">
        <w:rPr>
          <w:rFonts w:cstheme="minorHAnsi"/>
        </w:rPr>
        <w:t xml:space="preserve"> request.</w:t>
      </w:r>
    </w:p>
    <w:p w14:paraId="048012BF" w14:textId="77777777" w:rsidR="009506DC" w:rsidRPr="001C543B" w:rsidRDefault="009506DC" w:rsidP="00FF364D">
      <w:pPr>
        <w:pStyle w:val="SchedClauses"/>
        <w:numPr>
          <w:ilvl w:val="1"/>
          <w:numId w:val="83"/>
        </w:numPr>
        <w:rPr>
          <w:rFonts w:cstheme="minorHAnsi"/>
        </w:rPr>
      </w:pPr>
      <w:bookmarkStart w:id="429" w:name="_bookmark53"/>
      <w:bookmarkStart w:id="430" w:name="_Ref45794664"/>
      <w:bookmarkEnd w:id="429"/>
      <w:r w:rsidRPr="001C543B">
        <w:rPr>
          <w:rFonts w:cstheme="minorHAnsi"/>
        </w:rPr>
        <w:t xml:space="preserve">The Parties may agree to adjust the time limits specified in the </w:t>
      </w:r>
      <w:r w:rsidR="00804948" w:rsidRPr="001C543B">
        <w:rPr>
          <w:rFonts w:cstheme="minorHAnsi"/>
        </w:rPr>
        <w:t>Change</w:t>
      </w:r>
      <w:r w:rsidRPr="001C543B">
        <w:rPr>
          <w:rFonts w:cstheme="minorHAnsi"/>
        </w:rPr>
        <w:t xml:space="preserve"> request to allow for the preparation of the Impact Assessment.</w:t>
      </w:r>
      <w:bookmarkEnd w:id="430"/>
    </w:p>
    <w:p w14:paraId="405BE927" w14:textId="77777777" w:rsidR="00050A3B" w:rsidRPr="001C543B" w:rsidRDefault="00804948" w:rsidP="00FF364D">
      <w:pPr>
        <w:pStyle w:val="SchedClauses"/>
        <w:numPr>
          <w:ilvl w:val="1"/>
          <w:numId w:val="83"/>
        </w:numPr>
        <w:rPr>
          <w:rFonts w:cstheme="minorHAnsi"/>
        </w:rPr>
      </w:pPr>
      <w:r w:rsidRPr="001C543B">
        <w:rPr>
          <w:rFonts w:cstheme="minorHAnsi"/>
        </w:rPr>
        <w:t xml:space="preserve">Subject to paragraph </w:t>
      </w:r>
      <w:r w:rsidRPr="001C543B">
        <w:rPr>
          <w:rFonts w:cstheme="minorHAnsi"/>
        </w:rPr>
        <w:fldChar w:fldCharType="begin"/>
      </w:r>
      <w:r w:rsidRPr="001C543B">
        <w:rPr>
          <w:rFonts w:cstheme="minorHAnsi"/>
        </w:rPr>
        <w:instrText xml:space="preserve"> REF _Ref45794664 \r \h </w:instrText>
      </w:r>
      <w:r w:rsidR="001C543B">
        <w:rPr>
          <w:rFonts w:cstheme="minorHAnsi"/>
        </w:rPr>
        <w:instrText xml:space="preserve"> \* MERGEFORMAT </w:instrText>
      </w:r>
      <w:r w:rsidRPr="001C543B">
        <w:rPr>
          <w:rFonts w:cstheme="minorHAnsi"/>
        </w:rPr>
      </w:r>
      <w:r w:rsidRPr="001C543B">
        <w:rPr>
          <w:rFonts w:cstheme="minorHAnsi"/>
        </w:rPr>
        <w:fldChar w:fldCharType="separate"/>
      </w:r>
      <w:r w:rsidR="00934421">
        <w:rPr>
          <w:rFonts w:cstheme="minorHAnsi"/>
        </w:rPr>
        <w:t>1.4</w:t>
      </w:r>
      <w:r w:rsidRPr="001C543B">
        <w:rPr>
          <w:rFonts w:cstheme="minorHAnsi"/>
        </w:rPr>
        <w:fldChar w:fldCharType="end"/>
      </w:r>
      <w:r w:rsidRPr="001C543B">
        <w:rPr>
          <w:rFonts w:cstheme="minorHAnsi"/>
        </w:rPr>
        <w:t xml:space="preserve"> above</w:t>
      </w:r>
      <w:r w:rsidR="009506DC" w:rsidRPr="001C543B">
        <w:rPr>
          <w:rFonts w:cstheme="minorHAnsi"/>
        </w:rPr>
        <w:t>, the receiving Party shall respond to the request within the time limits specified in the</w:t>
      </w:r>
      <w:r w:rsidRPr="001C543B">
        <w:rPr>
          <w:rFonts w:cstheme="minorHAnsi"/>
        </w:rPr>
        <w:t xml:space="preserve"> Change </w:t>
      </w:r>
      <w:r w:rsidR="009506DC" w:rsidRPr="001C543B">
        <w:rPr>
          <w:rFonts w:cstheme="minorHAnsi"/>
        </w:rPr>
        <w:t xml:space="preserve">Form. Such time limits shall </w:t>
      </w:r>
      <w:r w:rsidR="008D090C" w:rsidRPr="001C543B">
        <w:rPr>
          <w:rFonts w:cstheme="minorHAnsi"/>
        </w:rPr>
        <w:t xml:space="preserve">be </w:t>
      </w:r>
      <w:r w:rsidR="00050A3B" w:rsidRPr="001C543B">
        <w:rPr>
          <w:rFonts w:cstheme="minorHAnsi"/>
        </w:rPr>
        <w:t>reasonable</w:t>
      </w:r>
      <w:r w:rsidRPr="001C543B">
        <w:rPr>
          <w:rFonts w:cstheme="minorHAnsi"/>
        </w:rPr>
        <w:t xml:space="preserve"> </w:t>
      </w:r>
      <w:r w:rsidR="00050A3B" w:rsidRPr="001C543B">
        <w:rPr>
          <w:rFonts w:cstheme="minorHAnsi"/>
        </w:rPr>
        <w:t xml:space="preserve">and ultimately at the discretion of the </w:t>
      </w:r>
      <w:r w:rsidRPr="001C543B">
        <w:rPr>
          <w:rFonts w:cstheme="minorHAnsi"/>
        </w:rPr>
        <w:t>Buyer</w:t>
      </w:r>
      <w:r w:rsidR="00050A3B" w:rsidRPr="001C543B">
        <w:rPr>
          <w:rFonts w:cstheme="minorHAnsi"/>
        </w:rPr>
        <w:t xml:space="preserve"> having regard to the nature of the Services and the proposed Change. </w:t>
      </w:r>
    </w:p>
    <w:p w14:paraId="210C46C0" w14:textId="77777777" w:rsidR="00840395" w:rsidRPr="001C543B" w:rsidRDefault="00050A3B" w:rsidP="00FF364D">
      <w:pPr>
        <w:pStyle w:val="SchedClauses"/>
        <w:numPr>
          <w:ilvl w:val="1"/>
          <w:numId w:val="83"/>
        </w:numPr>
        <w:rPr>
          <w:rFonts w:cstheme="minorHAnsi"/>
        </w:rPr>
      </w:pPr>
      <w:r w:rsidRPr="001C543B">
        <w:rPr>
          <w:rFonts w:cstheme="minorHAnsi"/>
        </w:rPr>
        <w:t>In the event tha</w:t>
      </w:r>
      <w:r w:rsidR="00840395" w:rsidRPr="001C543B">
        <w:rPr>
          <w:rFonts w:cstheme="minorHAnsi"/>
        </w:rPr>
        <w:t xml:space="preserve">t </w:t>
      </w:r>
      <w:r w:rsidRPr="001C543B">
        <w:rPr>
          <w:rFonts w:cstheme="minorHAnsi"/>
        </w:rPr>
        <w:t xml:space="preserve">the Supplier is unable to agree to or provide the </w:t>
      </w:r>
      <w:r w:rsidR="00804948" w:rsidRPr="001C543B">
        <w:rPr>
          <w:rFonts w:cstheme="minorHAnsi"/>
        </w:rPr>
        <w:t>Change</w:t>
      </w:r>
      <w:r w:rsidR="00840395" w:rsidRPr="001C543B">
        <w:rPr>
          <w:rFonts w:cstheme="minorHAnsi"/>
        </w:rPr>
        <w:t xml:space="preserve"> </w:t>
      </w:r>
      <w:r w:rsidRPr="001C543B">
        <w:rPr>
          <w:rFonts w:cstheme="minorHAnsi"/>
        </w:rPr>
        <w:t>and/or</w:t>
      </w:r>
      <w:r w:rsidR="00840395" w:rsidRPr="001C543B">
        <w:rPr>
          <w:rFonts w:cstheme="minorHAnsi"/>
        </w:rPr>
        <w:t xml:space="preserve"> the Parties are unable to agree a change to the Charges that may be included in a request of a </w:t>
      </w:r>
      <w:r w:rsidR="00804948" w:rsidRPr="001C543B">
        <w:rPr>
          <w:rFonts w:cstheme="minorHAnsi"/>
        </w:rPr>
        <w:t xml:space="preserve">Change </w:t>
      </w:r>
      <w:r w:rsidR="00840395" w:rsidRPr="001C543B">
        <w:rPr>
          <w:rFonts w:cstheme="minorHAnsi"/>
        </w:rPr>
        <w:t>or response to it as a consequence thereof, the Buyer may:</w:t>
      </w:r>
    </w:p>
    <w:p w14:paraId="6F02F576" w14:textId="77777777" w:rsidR="00840395" w:rsidRPr="001C543B" w:rsidRDefault="00840395" w:rsidP="00FF364D">
      <w:pPr>
        <w:pStyle w:val="SchedClauses"/>
        <w:numPr>
          <w:ilvl w:val="2"/>
          <w:numId w:val="83"/>
        </w:numPr>
        <w:rPr>
          <w:rFonts w:cstheme="minorHAnsi"/>
        </w:rPr>
      </w:pPr>
      <w:r w:rsidRPr="001C543B">
        <w:rPr>
          <w:rFonts w:cstheme="minorHAnsi"/>
        </w:rPr>
        <w:t xml:space="preserve">agree to continue to perform its obligations under this Contract without the </w:t>
      </w:r>
      <w:r w:rsidR="00804948" w:rsidRPr="001C543B">
        <w:rPr>
          <w:rFonts w:cstheme="minorHAnsi"/>
        </w:rPr>
        <w:t>Change</w:t>
      </w:r>
      <w:r w:rsidRPr="001C543B">
        <w:rPr>
          <w:rFonts w:cstheme="minorHAnsi"/>
        </w:rPr>
        <w:t>; or</w:t>
      </w:r>
    </w:p>
    <w:p w14:paraId="5F8F952B" w14:textId="77777777" w:rsidR="00840395" w:rsidRPr="001C543B" w:rsidRDefault="00840395" w:rsidP="00FF364D">
      <w:pPr>
        <w:pStyle w:val="SchedClauses"/>
        <w:numPr>
          <w:ilvl w:val="2"/>
          <w:numId w:val="83"/>
        </w:numPr>
        <w:rPr>
          <w:rFonts w:cstheme="minorHAnsi"/>
        </w:rPr>
      </w:pPr>
      <w:r w:rsidRPr="001C543B">
        <w:rPr>
          <w:rFonts w:cstheme="minorHAnsi"/>
        </w:rPr>
        <w:lastRenderedPageBreak/>
        <w:t>terminate this Contract with immediate effect, except where the Supplier has already fulfilled part or all of the Services in accordance with this Contract or where the Supplier can show evidence of substantial work being carried out to provide the Services under this Contract, and in such a case</w:t>
      </w:r>
      <w:r w:rsidR="00A07258" w:rsidRPr="001C543B">
        <w:rPr>
          <w:rFonts w:cstheme="minorHAnsi"/>
        </w:rPr>
        <w:t>,</w:t>
      </w:r>
      <w:r w:rsidRPr="001C543B">
        <w:rPr>
          <w:rFonts w:cstheme="minorHAnsi"/>
        </w:rPr>
        <w:t xml:space="preserve"> the Parties shall attempt to agree upon a resolution to the matter. Where a resolution cannot be reached, the matter shall be dealt with under the Dispute Resolution Procedure.</w:t>
      </w:r>
    </w:p>
    <w:p w14:paraId="225A82A4" w14:textId="77777777" w:rsidR="00840395" w:rsidRPr="001C543B" w:rsidRDefault="00840395" w:rsidP="00FF364D">
      <w:pPr>
        <w:pStyle w:val="SchedClauses"/>
        <w:numPr>
          <w:ilvl w:val="1"/>
          <w:numId w:val="83"/>
        </w:numPr>
        <w:rPr>
          <w:rFonts w:cstheme="minorHAnsi"/>
        </w:rPr>
      </w:pPr>
      <w:r w:rsidRPr="001C543B">
        <w:rPr>
          <w:rFonts w:cstheme="minorHAnsi"/>
        </w:rPr>
        <w:t xml:space="preserve">If the Parties agree the </w:t>
      </w:r>
      <w:r w:rsidR="00A07258" w:rsidRPr="001C543B">
        <w:rPr>
          <w:rFonts w:cstheme="minorHAnsi"/>
        </w:rPr>
        <w:t>Change</w:t>
      </w:r>
      <w:r w:rsidRPr="001C543B">
        <w:rPr>
          <w:rFonts w:cstheme="minorHAnsi"/>
        </w:rPr>
        <w:t xml:space="preserve">, the Supplier shall implement such </w:t>
      </w:r>
      <w:r w:rsidR="00A07258" w:rsidRPr="001C543B">
        <w:rPr>
          <w:rFonts w:cstheme="minorHAnsi"/>
        </w:rPr>
        <w:t xml:space="preserve">Change </w:t>
      </w:r>
      <w:r w:rsidRPr="001C543B">
        <w:rPr>
          <w:rFonts w:cstheme="minorHAnsi"/>
        </w:rPr>
        <w:t xml:space="preserve">and be bound by the same provisions so far as is applicable, as though such </w:t>
      </w:r>
      <w:r w:rsidR="00A07258" w:rsidRPr="001C543B">
        <w:rPr>
          <w:rFonts w:cstheme="minorHAnsi"/>
        </w:rPr>
        <w:t xml:space="preserve">Change </w:t>
      </w:r>
      <w:r w:rsidRPr="001C543B">
        <w:rPr>
          <w:rFonts w:cstheme="minorHAnsi"/>
        </w:rPr>
        <w:t>was stated in this Contract.</w:t>
      </w:r>
    </w:p>
    <w:p w14:paraId="05529643" w14:textId="77777777" w:rsidR="009506DC" w:rsidRDefault="009506DC" w:rsidP="00840395">
      <w:pPr>
        <w:keepNext/>
        <w:pBdr>
          <w:top w:val="nil"/>
          <w:left w:val="nil"/>
          <w:bottom w:val="nil"/>
          <w:right w:val="nil"/>
          <w:between w:val="nil"/>
        </w:pBdr>
        <w:spacing w:before="200" w:after="60"/>
        <w:rPr>
          <w:rFonts w:ascii="Arial" w:eastAsia="Arial" w:hAnsi="Arial" w:cs="Arial"/>
          <w:b/>
          <w:color w:val="000000"/>
          <w:sz w:val="20"/>
          <w:szCs w:val="20"/>
        </w:rPr>
      </w:pPr>
    </w:p>
    <w:p w14:paraId="4C5B4328" w14:textId="77777777" w:rsidR="0015352B" w:rsidRDefault="0015352B">
      <w:pPr>
        <w:rPr>
          <w:rFonts w:ascii="Arial" w:eastAsia="Arial" w:hAnsi="Arial" w:cs="Arial"/>
          <w:b/>
          <w:color w:val="000000"/>
          <w:sz w:val="20"/>
          <w:szCs w:val="20"/>
        </w:rPr>
      </w:pPr>
      <w:r>
        <w:rPr>
          <w:rFonts w:ascii="Arial" w:eastAsia="Arial" w:hAnsi="Arial" w:cs="Arial"/>
          <w:b/>
          <w:color w:val="000000"/>
          <w:sz w:val="20"/>
          <w:szCs w:val="20"/>
        </w:rPr>
        <w:br w:type="page"/>
      </w:r>
    </w:p>
    <w:p w14:paraId="642C45EC" w14:textId="77777777" w:rsidR="003C747E" w:rsidRDefault="003C747E">
      <w:pPr>
        <w:rPr>
          <w:rFonts w:ascii="Arial" w:eastAsia="Arial" w:hAnsi="Arial" w:cs="Arial"/>
          <w:b/>
          <w:color w:val="000000"/>
          <w:sz w:val="20"/>
          <w:szCs w:val="20"/>
        </w:rPr>
      </w:pPr>
    </w:p>
    <w:p w14:paraId="11835A42" w14:textId="77777777" w:rsidR="003C747E" w:rsidRPr="005F5D8B" w:rsidRDefault="003C747E" w:rsidP="005F5D8B">
      <w:pPr>
        <w:jc w:val="center"/>
        <w:rPr>
          <w:b/>
        </w:rPr>
      </w:pPr>
      <w:r w:rsidRPr="005F5D8B">
        <w:rPr>
          <w:b/>
        </w:rPr>
        <w:t>ANNEX 1 – CHANGE FORM</w:t>
      </w:r>
    </w:p>
    <w:p w14:paraId="772A628D" w14:textId="77777777" w:rsidR="003C747E" w:rsidRDefault="003C747E">
      <w:pPr>
        <w:rPr>
          <w:rFonts w:ascii="Arial" w:eastAsia="Arial" w:hAnsi="Arial" w:cs="Arial"/>
          <w:b/>
          <w:color w:val="000000"/>
          <w:sz w:val="20"/>
          <w:szCs w:val="20"/>
        </w:rPr>
      </w:pPr>
    </w:p>
    <w:p w14:paraId="3013AD7D" w14:textId="77777777" w:rsidR="003C747E" w:rsidRDefault="003C747E">
      <w:pPr>
        <w:rPr>
          <w:rFonts w:ascii="Arial" w:eastAsia="Arial" w:hAnsi="Arial" w:cs="Arial"/>
          <w:b/>
          <w:color w:val="000000"/>
          <w:sz w:val="20"/>
          <w:szCs w:val="20"/>
        </w:rPr>
      </w:pPr>
    </w:p>
    <w:p w14:paraId="7DF36E65" w14:textId="77777777" w:rsidR="00453E2F" w:rsidRPr="00453E2F" w:rsidRDefault="00453E2F" w:rsidP="00453E2F">
      <w:pPr>
        <w:pStyle w:val="BodyText"/>
        <w:spacing w:before="0"/>
        <w:ind w:left="154"/>
        <w:rPr>
          <w:rFonts w:cstheme="minorHAnsi"/>
        </w:rPr>
      </w:pPr>
      <w:r w:rsidRPr="00453E2F">
        <w:rPr>
          <w:rFonts w:cstheme="minorHAnsi"/>
          <w:spacing w:val="-1"/>
        </w:rPr>
        <w:t>No</w:t>
      </w:r>
      <w:r w:rsidRPr="00453E2F">
        <w:rPr>
          <w:rFonts w:cstheme="minorHAnsi"/>
        </w:rPr>
        <w:t xml:space="preserve"> </w:t>
      </w:r>
      <w:r w:rsidRPr="00453E2F">
        <w:rPr>
          <w:rFonts w:cstheme="minorHAnsi"/>
          <w:spacing w:val="-2"/>
        </w:rPr>
        <w:t>of</w:t>
      </w:r>
      <w:r w:rsidRPr="00453E2F">
        <w:rPr>
          <w:rFonts w:cstheme="minorHAnsi"/>
          <w:spacing w:val="2"/>
        </w:rPr>
        <w:t xml:space="preserve"> </w:t>
      </w:r>
      <w:r w:rsidRPr="00453E2F">
        <w:rPr>
          <w:rFonts w:cstheme="minorHAnsi"/>
          <w:spacing w:val="-1"/>
        </w:rPr>
        <w:t>Order Form</w:t>
      </w:r>
      <w:r w:rsidRPr="00453E2F">
        <w:rPr>
          <w:rFonts w:cstheme="minorHAnsi"/>
          <w:spacing w:val="1"/>
        </w:rPr>
        <w:t xml:space="preserve"> </w:t>
      </w:r>
      <w:r w:rsidRPr="00453E2F">
        <w:rPr>
          <w:rFonts w:cstheme="minorHAnsi"/>
          <w:spacing w:val="-2"/>
        </w:rPr>
        <w:t>being</w:t>
      </w:r>
      <w:r w:rsidRPr="00453E2F">
        <w:rPr>
          <w:rFonts w:cstheme="minorHAnsi"/>
        </w:rPr>
        <w:t xml:space="preserve"> </w:t>
      </w:r>
      <w:r w:rsidRPr="00453E2F">
        <w:rPr>
          <w:rFonts w:cstheme="minorHAnsi"/>
          <w:spacing w:val="-1"/>
        </w:rPr>
        <w:t>varied:</w:t>
      </w:r>
    </w:p>
    <w:p w14:paraId="7EDF1EA9" w14:textId="77777777" w:rsidR="00453E2F" w:rsidRDefault="00453E2F" w:rsidP="00453E2F">
      <w:pPr>
        <w:pStyle w:val="BodyText"/>
        <w:spacing w:before="121" w:line="352" w:lineRule="auto"/>
        <w:ind w:left="154" w:right="2597"/>
        <w:rPr>
          <w:rFonts w:eastAsia="Arial" w:cstheme="minorHAnsi"/>
          <w:spacing w:val="24"/>
        </w:rPr>
      </w:pPr>
      <w:r w:rsidRPr="00453E2F">
        <w:rPr>
          <w:rFonts w:eastAsia="Arial" w:cstheme="minorHAnsi"/>
          <w:spacing w:val="-1"/>
        </w:rPr>
        <w:t>……………………………………………………………………</w:t>
      </w:r>
      <w:r w:rsidRPr="00453E2F">
        <w:rPr>
          <w:rFonts w:eastAsia="Arial" w:cstheme="minorHAnsi"/>
          <w:spacing w:val="24"/>
        </w:rPr>
        <w:t xml:space="preserve"> </w:t>
      </w:r>
    </w:p>
    <w:p w14:paraId="50A830E8" w14:textId="77777777" w:rsidR="00453E2F" w:rsidRPr="00453E2F" w:rsidRDefault="00C03AB6" w:rsidP="00453E2F">
      <w:pPr>
        <w:pStyle w:val="BodyText"/>
        <w:spacing w:before="121" w:line="352" w:lineRule="auto"/>
        <w:ind w:left="154" w:right="2597"/>
        <w:rPr>
          <w:rFonts w:cstheme="minorHAnsi"/>
        </w:rPr>
      </w:pPr>
      <w:r>
        <w:rPr>
          <w:rFonts w:cstheme="minorHAnsi"/>
          <w:spacing w:val="-1"/>
        </w:rPr>
        <w:t>Change</w:t>
      </w:r>
      <w:r w:rsidR="00453E2F" w:rsidRPr="00453E2F">
        <w:rPr>
          <w:rFonts w:cstheme="minorHAnsi"/>
        </w:rPr>
        <w:t xml:space="preserve"> </w:t>
      </w:r>
      <w:r w:rsidR="00453E2F" w:rsidRPr="00453E2F">
        <w:rPr>
          <w:rFonts w:cstheme="minorHAnsi"/>
          <w:spacing w:val="-1"/>
        </w:rPr>
        <w:t>Form</w:t>
      </w:r>
      <w:r w:rsidR="00453E2F" w:rsidRPr="00453E2F">
        <w:rPr>
          <w:rFonts w:cstheme="minorHAnsi"/>
          <w:spacing w:val="1"/>
        </w:rPr>
        <w:t xml:space="preserve"> </w:t>
      </w:r>
      <w:r w:rsidR="00453E2F" w:rsidRPr="00453E2F">
        <w:rPr>
          <w:rFonts w:cstheme="minorHAnsi"/>
          <w:spacing w:val="-2"/>
        </w:rPr>
        <w:t>No:</w:t>
      </w:r>
    </w:p>
    <w:p w14:paraId="5F690354" w14:textId="77777777" w:rsidR="00453E2F" w:rsidRDefault="00453E2F" w:rsidP="00453E2F">
      <w:pPr>
        <w:pStyle w:val="BodyText"/>
        <w:spacing w:before="6" w:line="352" w:lineRule="auto"/>
        <w:ind w:left="154" w:right="1001"/>
        <w:rPr>
          <w:rFonts w:eastAsia="Arial" w:cstheme="minorHAnsi"/>
          <w:spacing w:val="23"/>
        </w:rPr>
      </w:pPr>
      <w:r w:rsidRPr="00453E2F">
        <w:rPr>
          <w:rFonts w:eastAsia="Arial" w:cstheme="minorHAnsi"/>
          <w:spacing w:val="-1"/>
        </w:rPr>
        <w:t>……………………………………………………………………………………</w:t>
      </w:r>
      <w:r w:rsidRPr="00453E2F">
        <w:rPr>
          <w:rFonts w:eastAsia="Arial" w:cstheme="minorHAnsi"/>
          <w:spacing w:val="23"/>
        </w:rPr>
        <w:t xml:space="preserve"> </w:t>
      </w:r>
    </w:p>
    <w:p w14:paraId="5AB19F8E" w14:textId="77777777" w:rsidR="00453E2F" w:rsidRPr="00453E2F" w:rsidRDefault="00453E2F" w:rsidP="00453E2F">
      <w:pPr>
        <w:pStyle w:val="BodyText"/>
        <w:spacing w:before="6" w:line="352" w:lineRule="auto"/>
        <w:ind w:left="154" w:right="1001"/>
        <w:rPr>
          <w:rFonts w:cstheme="minorHAnsi"/>
        </w:rPr>
      </w:pPr>
      <w:r w:rsidRPr="00453E2F">
        <w:rPr>
          <w:rFonts w:cstheme="minorHAnsi"/>
          <w:spacing w:val="-1"/>
        </w:rPr>
        <w:t>BETWEEN:</w:t>
      </w:r>
    </w:p>
    <w:p w14:paraId="6B42F5F5" w14:textId="77777777" w:rsidR="00453E2F" w:rsidRPr="00453E2F" w:rsidRDefault="00453E2F" w:rsidP="00F50C1F">
      <w:pPr>
        <w:spacing w:before="1" w:line="357" w:lineRule="auto"/>
        <w:ind w:left="262" w:right="4356" w:hanging="120"/>
        <w:rPr>
          <w:rFonts w:eastAsia="Arial" w:cstheme="minorHAnsi"/>
        </w:rPr>
      </w:pPr>
      <w:r w:rsidRPr="00453E2F">
        <w:rPr>
          <w:rFonts w:cstheme="minorHAnsi"/>
          <w:b/>
          <w:spacing w:val="-1"/>
          <w:highlight w:val="yellow"/>
        </w:rPr>
        <w:t>[</w:t>
      </w:r>
      <w:r w:rsidRPr="00B63485">
        <w:rPr>
          <w:rFonts w:cstheme="minorHAnsi"/>
          <w:i/>
          <w:spacing w:val="-1"/>
          <w:highlight w:val="yellow"/>
        </w:rPr>
        <w:t>insert name</w:t>
      </w:r>
      <w:r w:rsidRPr="00B63485">
        <w:rPr>
          <w:rFonts w:cstheme="minorHAnsi"/>
          <w:i/>
          <w:highlight w:val="yellow"/>
        </w:rPr>
        <w:t xml:space="preserve"> </w:t>
      </w:r>
      <w:r w:rsidRPr="00B63485">
        <w:rPr>
          <w:rFonts w:cstheme="minorHAnsi"/>
          <w:i/>
          <w:spacing w:val="-2"/>
          <w:highlight w:val="yellow"/>
        </w:rPr>
        <w:t>of</w:t>
      </w:r>
      <w:r w:rsidRPr="00B63485">
        <w:rPr>
          <w:rFonts w:cstheme="minorHAnsi"/>
          <w:i/>
          <w:spacing w:val="1"/>
          <w:highlight w:val="yellow"/>
        </w:rPr>
        <w:t xml:space="preserve"> </w:t>
      </w:r>
      <w:r w:rsidRPr="00B63485">
        <w:rPr>
          <w:rFonts w:cstheme="minorHAnsi"/>
          <w:i/>
          <w:spacing w:val="-1"/>
          <w:highlight w:val="yellow"/>
        </w:rPr>
        <w:t>Buyer</w:t>
      </w:r>
      <w:r w:rsidRPr="00453E2F">
        <w:rPr>
          <w:rFonts w:cstheme="minorHAnsi"/>
          <w:b/>
          <w:spacing w:val="-1"/>
          <w:highlight w:val="yellow"/>
        </w:rPr>
        <w:t xml:space="preserve">] </w:t>
      </w:r>
      <w:r w:rsidRPr="00453E2F">
        <w:rPr>
          <w:rFonts w:cstheme="minorHAnsi"/>
          <w:spacing w:val="-1"/>
        </w:rPr>
        <w:t>("</w:t>
      </w:r>
      <w:r w:rsidRPr="00453E2F">
        <w:rPr>
          <w:rFonts w:cstheme="minorHAnsi"/>
          <w:b/>
          <w:spacing w:val="-1"/>
        </w:rPr>
        <w:t>the</w:t>
      </w:r>
      <w:r w:rsidRPr="00453E2F">
        <w:rPr>
          <w:rFonts w:cstheme="minorHAnsi"/>
          <w:b/>
        </w:rPr>
        <w:t xml:space="preserve"> </w:t>
      </w:r>
      <w:r>
        <w:rPr>
          <w:rFonts w:cstheme="minorHAnsi"/>
          <w:b/>
          <w:spacing w:val="-1"/>
        </w:rPr>
        <w:t>Buyer</w:t>
      </w:r>
      <w:r w:rsidRPr="00453E2F">
        <w:rPr>
          <w:rFonts w:cstheme="minorHAnsi"/>
          <w:b/>
          <w:spacing w:val="-1"/>
        </w:rPr>
        <w:t>"</w:t>
      </w:r>
      <w:r w:rsidRPr="00453E2F">
        <w:rPr>
          <w:rFonts w:cstheme="minorHAnsi"/>
          <w:spacing w:val="-1"/>
        </w:rPr>
        <w:t>)</w:t>
      </w:r>
      <w:r w:rsidRPr="00453E2F">
        <w:rPr>
          <w:rFonts w:cstheme="minorHAnsi"/>
          <w:spacing w:val="25"/>
        </w:rPr>
        <w:t xml:space="preserve"> </w:t>
      </w:r>
      <w:r w:rsidRPr="00453E2F">
        <w:rPr>
          <w:rFonts w:cstheme="minorHAnsi"/>
          <w:spacing w:val="-1"/>
        </w:rPr>
        <w:t>and</w:t>
      </w:r>
    </w:p>
    <w:p w14:paraId="02E29D03" w14:textId="77777777" w:rsidR="00453E2F" w:rsidRPr="00453E2F" w:rsidRDefault="00453E2F" w:rsidP="00F50C1F">
      <w:pPr>
        <w:spacing w:line="249" w:lineRule="exact"/>
        <w:ind w:left="262" w:hanging="120"/>
        <w:rPr>
          <w:rFonts w:eastAsia="Arial" w:cstheme="minorHAnsi"/>
        </w:rPr>
      </w:pPr>
      <w:r w:rsidRPr="00453E2F">
        <w:rPr>
          <w:rFonts w:cstheme="minorHAnsi"/>
          <w:b/>
          <w:spacing w:val="-1"/>
          <w:highlight w:val="yellow"/>
        </w:rPr>
        <w:t>[</w:t>
      </w:r>
      <w:r w:rsidRPr="00B63485">
        <w:rPr>
          <w:rFonts w:cstheme="minorHAnsi"/>
          <w:i/>
          <w:spacing w:val="-1"/>
          <w:highlight w:val="yellow"/>
        </w:rPr>
        <w:t>insert name</w:t>
      </w:r>
      <w:r w:rsidRPr="00B63485">
        <w:rPr>
          <w:rFonts w:cstheme="minorHAnsi"/>
          <w:i/>
          <w:highlight w:val="yellow"/>
        </w:rPr>
        <w:t xml:space="preserve"> </w:t>
      </w:r>
      <w:r w:rsidRPr="00B63485">
        <w:rPr>
          <w:rFonts w:cstheme="minorHAnsi"/>
          <w:i/>
          <w:spacing w:val="-2"/>
          <w:highlight w:val="yellow"/>
        </w:rPr>
        <w:t>of</w:t>
      </w:r>
      <w:r w:rsidRPr="00B63485">
        <w:rPr>
          <w:rFonts w:cstheme="minorHAnsi"/>
          <w:i/>
          <w:spacing w:val="1"/>
          <w:highlight w:val="yellow"/>
        </w:rPr>
        <w:t xml:space="preserve"> </w:t>
      </w:r>
      <w:r w:rsidRPr="00B63485">
        <w:rPr>
          <w:rFonts w:cstheme="minorHAnsi"/>
          <w:i/>
          <w:spacing w:val="-1"/>
          <w:highlight w:val="yellow"/>
        </w:rPr>
        <w:t>Supplier</w:t>
      </w:r>
      <w:r w:rsidRPr="00453E2F">
        <w:rPr>
          <w:rFonts w:cstheme="minorHAnsi"/>
          <w:b/>
          <w:spacing w:val="-1"/>
          <w:highlight w:val="yellow"/>
        </w:rPr>
        <w:t>]</w:t>
      </w:r>
      <w:r w:rsidRPr="00453E2F">
        <w:rPr>
          <w:rFonts w:cstheme="minorHAnsi"/>
          <w:b/>
          <w:highlight w:val="yellow"/>
        </w:rPr>
        <w:t xml:space="preserve"> </w:t>
      </w:r>
      <w:r w:rsidRPr="00453E2F">
        <w:rPr>
          <w:rFonts w:cstheme="minorHAnsi"/>
          <w:spacing w:val="-1"/>
        </w:rPr>
        <w:t>(</w:t>
      </w:r>
      <w:r w:rsidRPr="00453E2F">
        <w:rPr>
          <w:rFonts w:cstheme="minorHAnsi"/>
          <w:b/>
          <w:spacing w:val="-1"/>
        </w:rPr>
        <w:t>"the</w:t>
      </w:r>
      <w:r w:rsidRPr="00453E2F">
        <w:rPr>
          <w:rFonts w:cstheme="minorHAnsi"/>
          <w:b/>
          <w:spacing w:val="-3"/>
        </w:rPr>
        <w:t xml:space="preserve"> </w:t>
      </w:r>
      <w:r w:rsidRPr="00453E2F">
        <w:rPr>
          <w:rFonts w:cstheme="minorHAnsi"/>
          <w:b/>
          <w:spacing w:val="-1"/>
        </w:rPr>
        <w:t>Supplier"</w:t>
      </w:r>
      <w:r w:rsidRPr="00453E2F">
        <w:rPr>
          <w:rFonts w:cstheme="minorHAnsi"/>
          <w:spacing w:val="-1"/>
        </w:rPr>
        <w:t>)</w:t>
      </w:r>
    </w:p>
    <w:p w14:paraId="4AAE29DF" w14:textId="77777777" w:rsidR="00453E2F" w:rsidRPr="00453E2F" w:rsidRDefault="00453E2F" w:rsidP="00453E2F">
      <w:pPr>
        <w:spacing w:before="7"/>
        <w:rPr>
          <w:rFonts w:eastAsia="Arial" w:cstheme="minorHAnsi"/>
          <w:sz w:val="31"/>
          <w:szCs w:val="31"/>
        </w:rPr>
      </w:pPr>
    </w:p>
    <w:p w14:paraId="1689292E" w14:textId="77777777" w:rsidR="00453E2F" w:rsidRPr="00453E2F" w:rsidRDefault="00453E2F" w:rsidP="00C75BC1">
      <w:pPr>
        <w:pStyle w:val="BodyText"/>
        <w:widowControl w:val="0"/>
        <w:numPr>
          <w:ilvl w:val="1"/>
          <w:numId w:val="20"/>
        </w:numPr>
        <w:tabs>
          <w:tab w:val="left" w:pos="709"/>
        </w:tabs>
        <w:spacing w:before="0" w:after="0"/>
        <w:ind w:left="709" w:right="114" w:hanging="567"/>
        <w:rPr>
          <w:rFonts w:cstheme="minorHAnsi"/>
        </w:rPr>
      </w:pPr>
      <w:r w:rsidRPr="00453E2F">
        <w:rPr>
          <w:rFonts w:cstheme="minorHAnsi"/>
          <w:spacing w:val="-1"/>
        </w:rPr>
        <w:t>This</w:t>
      </w:r>
      <w:r w:rsidRPr="00453E2F">
        <w:rPr>
          <w:rFonts w:cstheme="minorHAnsi"/>
          <w:spacing w:val="13"/>
        </w:rPr>
        <w:t xml:space="preserve"> </w:t>
      </w:r>
      <w:r w:rsidRPr="00453E2F">
        <w:rPr>
          <w:rFonts w:cstheme="minorHAnsi"/>
          <w:spacing w:val="-2"/>
        </w:rPr>
        <w:t>Contract</w:t>
      </w:r>
      <w:r w:rsidRPr="00453E2F">
        <w:rPr>
          <w:rFonts w:cstheme="minorHAnsi"/>
          <w:spacing w:val="29"/>
        </w:rPr>
        <w:t xml:space="preserve"> </w:t>
      </w:r>
      <w:r w:rsidRPr="00453E2F">
        <w:rPr>
          <w:rFonts w:cstheme="minorHAnsi"/>
          <w:spacing w:val="-1"/>
        </w:rPr>
        <w:t>is</w:t>
      </w:r>
      <w:r w:rsidRPr="00453E2F">
        <w:rPr>
          <w:rFonts w:cstheme="minorHAnsi"/>
          <w:spacing w:val="13"/>
        </w:rPr>
        <w:t xml:space="preserve"> </w:t>
      </w:r>
      <w:r w:rsidRPr="00453E2F">
        <w:rPr>
          <w:rFonts w:cstheme="minorHAnsi"/>
          <w:spacing w:val="-1"/>
        </w:rPr>
        <w:t>varied</w:t>
      </w:r>
      <w:r w:rsidRPr="00453E2F">
        <w:rPr>
          <w:rFonts w:cstheme="minorHAnsi"/>
          <w:spacing w:val="15"/>
        </w:rPr>
        <w:t xml:space="preserve"> </w:t>
      </w:r>
      <w:r w:rsidRPr="00453E2F">
        <w:rPr>
          <w:rFonts w:cstheme="minorHAnsi"/>
        </w:rPr>
        <w:t>as</w:t>
      </w:r>
      <w:r w:rsidRPr="00453E2F">
        <w:rPr>
          <w:rFonts w:cstheme="minorHAnsi"/>
          <w:spacing w:val="10"/>
        </w:rPr>
        <w:t xml:space="preserve"> </w:t>
      </w:r>
      <w:r w:rsidRPr="00453E2F">
        <w:rPr>
          <w:rFonts w:cstheme="minorHAnsi"/>
          <w:spacing w:val="-2"/>
        </w:rPr>
        <w:t>follows</w:t>
      </w:r>
      <w:r w:rsidRPr="00453E2F">
        <w:rPr>
          <w:rFonts w:cstheme="minorHAnsi"/>
          <w:spacing w:val="15"/>
        </w:rPr>
        <w:t xml:space="preserve"> </w:t>
      </w:r>
      <w:r w:rsidRPr="00453E2F">
        <w:rPr>
          <w:rFonts w:cstheme="minorHAnsi"/>
          <w:spacing w:val="-1"/>
        </w:rPr>
        <w:t>and</w:t>
      </w:r>
      <w:r w:rsidRPr="00453E2F">
        <w:rPr>
          <w:rFonts w:cstheme="minorHAnsi"/>
          <w:spacing w:val="15"/>
        </w:rPr>
        <w:t xml:space="preserve"> </w:t>
      </w:r>
      <w:r w:rsidRPr="00453E2F">
        <w:rPr>
          <w:rFonts w:cstheme="minorHAnsi"/>
          <w:spacing w:val="-2"/>
        </w:rPr>
        <w:t>shall</w:t>
      </w:r>
      <w:r w:rsidRPr="00453E2F">
        <w:rPr>
          <w:rFonts w:cstheme="minorHAnsi"/>
          <w:spacing w:val="14"/>
        </w:rPr>
        <w:t xml:space="preserve"> </w:t>
      </w:r>
      <w:r w:rsidRPr="00453E2F">
        <w:rPr>
          <w:rFonts w:cstheme="minorHAnsi"/>
          <w:spacing w:val="-1"/>
        </w:rPr>
        <w:t>take</w:t>
      </w:r>
      <w:r w:rsidRPr="00453E2F">
        <w:rPr>
          <w:rFonts w:cstheme="minorHAnsi"/>
          <w:spacing w:val="12"/>
        </w:rPr>
        <w:t xml:space="preserve"> </w:t>
      </w:r>
      <w:r w:rsidRPr="00453E2F">
        <w:rPr>
          <w:rFonts w:cstheme="minorHAnsi"/>
          <w:spacing w:val="-1"/>
        </w:rPr>
        <w:t>effect</w:t>
      </w:r>
      <w:r w:rsidRPr="00453E2F">
        <w:rPr>
          <w:rFonts w:cstheme="minorHAnsi"/>
          <w:spacing w:val="14"/>
        </w:rPr>
        <w:t xml:space="preserve"> </w:t>
      </w:r>
      <w:r w:rsidRPr="00453E2F">
        <w:rPr>
          <w:rFonts w:cstheme="minorHAnsi"/>
        </w:rPr>
        <w:t>on</w:t>
      </w:r>
      <w:r w:rsidRPr="00453E2F">
        <w:rPr>
          <w:rFonts w:cstheme="minorHAnsi"/>
          <w:spacing w:val="12"/>
        </w:rPr>
        <w:t xml:space="preserve"> </w:t>
      </w:r>
      <w:r w:rsidRPr="00453E2F">
        <w:rPr>
          <w:rFonts w:cstheme="minorHAnsi"/>
        </w:rPr>
        <w:t>the</w:t>
      </w:r>
      <w:r w:rsidRPr="00453E2F">
        <w:rPr>
          <w:rFonts w:cstheme="minorHAnsi"/>
          <w:spacing w:val="12"/>
        </w:rPr>
        <w:t xml:space="preserve"> </w:t>
      </w:r>
      <w:r w:rsidRPr="00453E2F">
        <w:rPr>
          <w:rFonts w:cstheme="minorHAnsi"/>
          <w:spacing w:val="-1"/>
        </w:rPr>
        <w:t>date</w:t>
      </w:r>
      <w:r w:rsidRPr="00453E2F">
        <w:rPr>
          <w:rFonts w:cstheme="minorHAnsi"/>
          <w:spacing w:val="13"/>
        </w:rPr>
        <w:t xml:space="preserve"> </w:t>
      </w:r>
      <w:r w:rsidRPr="00453E2F">
        <w:rPr>
          <w:rFonts w:cstheme="minorHAnsi"/>
          <w:spacing w:val="-1"/>
        </w:rPr>
        <w:t>signed</w:t>
      </w:r>
      <w:r w:rsidRPr="00453E2F">
        <w:rPr>
          <w:rFonts w:cstheme="minorHAnsi"/>
          <w:spacing w:val="12"/>
        </w:rPr>
        <w:t xml:space="preserve"> </w:t>
      </w:r>
      <w:r w:rsidRPr="00453E2F">
        <w:rPr>
          <w:rFonts w:cstheme="minorHAnsi"/>
        </w:rPr>
        <w:t>by</w:t>
      </w:r>
      <w:r w:rsidR="00C03AB6">
        <w:rPr>
          <w:rFonts w:cstheme="minorHAnsi"/>
        </w:rPr>
        <w:t xml:space="preserve"> </w:t>
      </w:r>
      <w:r w:rsidRPr="00453E2F">
        <w:rPr>
          <w:rFonts w:cstheme="minorHAnsi"/>
          <w:spacing w:val="-1"/>
        </w:rPr>
        <w:t>both</w:t>
      </w:r>
      <w:r w:rsidRPr="00453E2F">
        <w:rPr>
          <w:rFonts w:cstheme="minorHAnsi"/>
        </w:rPr>
        <w:t xml:space="preserve"> </w:t>
      </w:r>
      <w:r w:rsidRPr="00453E2F">
        <w:rPr>
          <w:rFonts w:cstheme="minorHAnsi"/>
          <w:spacing w:val="-1"/>
        </w:rPr>
        <w:t>Parties:</w:t>
      </w:r>
    </w:p>
    <w:p w14:paraId="26FD9A09" w14:textId="77777777" w:rsidR="00453E2F" w:rsidRPr="00453E2F" w:rsidRDefault="00453E2F" w:rsidP="00A82DFF">
      <w:pPr>
        <w:tabs>
          <w:tab w:val="left" w:pos="709"/>
        </w:tabs>
        <w:spacing w:before="5"/>
        <w:ind w:left="709" w:hanging="567"/>
        <w:rPr>
          <w:rFonts w:eastAsia="Arial" w:cstheme="minorHAnsi"/>
          <w:sz w:val="14"/>
          <w:szCs w:val="14"/>
        </w:rPr>
      </w:pPr>
    </w:p>
    <w:p w14:paraId="6A0B1A51" w14:textId="77777777" w:rsidR="00453E2F" w:rsidRPr="00453E2F" w:rsidRDefault="00453E2F" w:rsidP="00A82DFF">
      <w:pPr>
        <w:tabs>
          <w:tab w:val="left" w:pos="709"/>
        </w:tabs>
        <w:spacing w:before="72"/>
        <w:ind w:left="709" w:hanging="567"/>
        <w:rPr>
          <w:rFonts w:eastAsia="Arial" w:cstheme="minorHAnsi"/>
        </w:rPr>
      </w:pPr>
      <w:r w:rsidRPr="00453E2F">
        <w:rPr>
          <w:rFonts w:cstheme="minorHAnsi"/>
          <w:b/>
          <w:i/>
          <w:spacing w:val="-1"/>
          <w:highlight w:val="green"/>
        </w:rPr>
        <w:t>[Guidance</w:t>
      </w:r>
      <w:r w:rsidRPr="00453E2F">
        <w:rPr>
          <w:rFonts w:cstheme="minorHAnsi"/>
          <w:b/>
          <w:i/>
          <w:highlight w:val="green"/>
        </w:rPr>
        <w:t xml:space="preserve"> </w:t>
      </w:r>
      <w:r w:rsidRPr="00453E2F">
        <w:rPr>
          <w:rFonts w:cstheme="minorHAnsi"/>
          <w:b/>
          <w:i/>
          <w:spacing w:val="-1"/>
          <w:highlight w:val="green"/>
        </w:rPr>
        <w:t>Note:</w:t>
      </w:r>
      <w:r w:rsidRPr="00453E2F">
        <w:rPr>
          <w:rFonts w:cstheme="minorHAnsi"/>
          <w:b/>
          <w:i/>
          <w:spacing w:val="58"/>
          <w:highlight w:val="green"/>
        </w:rPr>
        <w:t xml:space="preserve"> </w:t>
      </w:r>
      <w:r w:rsidRPr="00453E2F">
        <w:rPr>
          <w:rFonts w:cstheme="minorHAnsi"/>
          <w:b/>
          <w:i/>
          <w:spacing w:val="-1"/>
          <w:highlight w:val="green"/>
        </w:rPr>
        <w:t>Insert details</w:t>
      </w:r>
      <w:r w:rsidRPr="00453E2F">
        <w:rPr>
          <w:rFonts w:cstheme="minorHAnsi"/>
          <w:b/>
          <w:i/>
          <w:spacing w:val="-2"/>
          <w:highlight w:val="green"/>
        </w:rPr>
        <w:t xml:space="preserve"> </w:t>
      </w:r>
      <w:r w:rsidRPr="00453E2F">
        <w:rPr>
          <w:rFonts w:cstheme="minorHAnsi"/>
          <w:b/>
          <w:i/>
          <w:highlight w:val="green"/>
        </w:rPr>
        <w:t>of</w:t>
      </w:r>
      <w:r w:rsidRPr="00453E2F">
        <w:rPr>
          <w:rFonts w:cstheme="minorHAnsi"/>
          <w:b/>
          <w:i/>
          <w:spacing w:val="-2"/>
          <w:highlight w:val="green"/>
        </w:rPr>
        <w:t xml:space="preserve"> </w:t>
      </w:r>
      <w:r w:rsidRPr="00453E2F">
        <w:rPr>
          <w:rFonts w:cstheme="minorHAnsi"/>
          <w:b/>
          <w:i/>
          <w:highlight w:val="green"/>
        </w:rPr>
        <w:t>the</w:t>
      </w:r>
      <w:r w:rsidRPr="00453E2F">
        <w:rPr>
          <w:rFonts w:cstheme="minorHAnsi"/>
          <w:b/>
          <w:i/>
          <w:spacing w:val="-3"/>
          <w:highlight w:val="green"/>
        </w:rPr>
        <w:t xml:space="preserve"> </w:t>
      </w:r>
      <w:r w:rsidRPr="00453E2F">
        <w:rPr>
          <w:rFonts w:cstheme="minorHAnsi"/>
          <w:b/>
          <w:i/>
          <w:spacing w:val="-1"/>
          <w:highlight w:val="green"/>
        </w:rPr>
        <w:t>Variation]</w:t>
      </w:r>
    </w:p>
    <w:p w14:paraId="46FD8777" w14:textId="77777777" w:rsidR="00453E2F" w:rsidRPr="00453E2F" w:rsidRDefault="00453E2F" w:rsidP="00A82DFF">
      <w:pPr>
        <w:tabs>
          <w:tab w:val="left" w:pos="709"/>
        </w:tabs>
        <w:spacing w:before="11"/>
        <w:ind w:left="709" w:hanging="567"/>
        <w:rPr>
          <w:rFonts w:eastAsia="Arial" w:cstheme="minorHAnsi"/>
          <w:b/>
          <w:bCs/>
          <w:i/>
          <w:sz w:val="20"/>
          <w:szCs w:val="20"/>
        </w:rPr>
      </w:pPr>
    </w:p>
    <w:p w14:paraId="0742CB9B" w14:textId="77777777" w:rsidR="00453E2F" w:rsidRPr="00453E2F" w:rsidRDefault="00453E2F" w:rsidP="00C75BC1">
      <w:pPr>
        <w:pStyle w:val="BodyText"/>
        <w:widowControl w:val="0"/>
        <w:numPr>
          <w:ilvl w:val="1"/>
          <w:numId w:val="20"/>
        </w:numPr>
        <w:tabs>
          <w:tab w:val="left" w:pos="709"/>
        </w:tabs>
        <w:spacing w:before="0" w:after="0"/>
        <w:ind w:left="709" w:right="114" w:hanging="567"/>
        <w:rPr>
          <w:rFonts w:cstheme="minorHAnsi"/>
        </w:rPr>
      </w:pPr>
      <w:r w:rsidRPr="00453E2F">
        <w:rPr>
          <w:rFonts w:cstheme="minorHAnsi"/>
          <w:spacing w:val="-1"/>
        </w:rPr>
        <w:t>Words</w:t>
      </w:r>
      <w:r w:rsidRPr="00453E2F">
        <w:rPr>
          <w:rFonts w:cstheme="minorHAnsi"/>
          <w:spacing w:val="10"/>
        </w:rPr>
        <w:t xml:space="preserve"> </w:t>
      </w:r>
      <w:r w:rsidRPr="00453E2F">
        <w:rPr>
          <w:rFonts w:cstheme="minorHAnsi"/>
          <w:spacing w:val="-1"/>
        </w:rPr>
        <w:t>and</w:t>
      </w:r>
      <w:r w:rsidRPr="00453E2F">
        <w:rPr>
          <w:rFonts w:cstheme="minorHAnsi"/>
          <w:spacing w:val="12"/>
        </w:rPr>
        <w:t xml:space="preserve"> </w:t>
      </w:r>
      <w:r w:rsidRPr="00453E2F">
        <w:rPr>
          <w:rFonts w:cstheme="minorHAnsi"/>
          <w:spacing w:val="-1"/>
        </w:rPr>
        <w:t>expressions</w:t>
      </w:r>
      <w:r w:rsidRPr="00453E2F">
        <w:rPr>
          <w:rFonts w:cstheme="minorHAnsi"/>
          <w:spacing w:val="10"/>
        </w:rPr>
        <w:t xml:space="preserve"> </w:t>
      </w:r>
      <w:r w:rsidRPr="00453E2F">
        <w:rPr>
          <w:rFonts w:cstheme="minorHAnsi"/>
          <w:spacing w:val="-1"/>
        </w:rPr>
        <w:t>in</w:t>
      </w:r>
      <w:r w:rsidRPr="00453E2F">
        <w:rPr>
          <w:rFonts w:cstheme="minorHAnsi"/>
          <w:spacing w:val="12"/>
        </w:rPr>
        <w:t xml:space="preserve"> </w:t>
      </w:r>
      <w:r w:rsidRPr="00453E2F">
        <w:rPr>
          <w:rFonts w:cstheme="minorHAnsi"/>
          <w:spacing w:val="-1"/>
        </w:rPr>
        <w:t>this</w:t>
      </w:r>
      <w:r w:rsidRPr="00453E2F">
        <w:rPr>
          <w:rFonts w:cstheme="minorHAnsi"/>
          <w:spacing w:val="13"/>
        </w:rPr>
        <w:t xml:space="preserve"> </w:t>
      </w:r>
      <w:r w:rsidR="00C03AB6">
        <w:rPr>
          <w:rFonts w:cstheme="minorHAnsi"/>
          <w:spacing w:val="-1"/>
        </w:rPr>
        <w:t xml:space="preserve">Change </w:t>
      </w:r>
      <w:r w:rsidRPr="00453E2F">
        <w:rPr>
          <w:rFonts w:cstheme="minorHAnsi"/>
          <w:spacing w:val="-1"/>
        </w:rPr>
        <w:t>shall</w:t>
      </w:r>
      <w:r w:rsidRPr="00453E2F">
        <w:rPr>
          <w:rFonts w:cstheme="minorHAnsi"/>
          <w:spacing w:val="11"/>
        </w:rPr>
        <w:t xml:space="preserve"> </w:t>
      </w:r>
      <w:r w:rsidRPr="00453E2F">
        <w:rPr>
          <w:rFonts w:cstheme="minorHAnsi"/>
          <w:spacing w:val="-1"/>
        </w:rPr>
        <w:t>have</w:t>
      </w:r>
      <w:r w:rsidRPr="00453E2F">
        <w:rPr>
          <w:rFonts w:cstheme="minorHAnsi"/>
          <w:spacing w:val="12"/>
        </w:rPr>
        <w:t xml:space="preserve"> </w:t>
      </w:r>
      <w:r w:rsidRPr="00453E2F">
        <w:rPr>
          <w:rFonts w:cstheme="minorHAnsi"/>
        </w:rPr>
        <w:t>the</w:t>
      </w:r>
      <w:r w:rsidRPr="00453E2F">
        <w:rPr>
          <w:rFonts w:cstheme="minorHAnsi"/>
          <w:spacing w:val="9"/>
        </w:rPr>
        <w:t xml:space="preserve"> </w:t>
      </w:r>
      <w:r w:rsidRPr="00453E2F">
        <w:rPr>
          <w:rFonts w:cstheme="minorHAnsi"/>
          <w:spacing w:val="-1"/>
        </w:rPr>
        <w:t>meanings</w:t>
      </w:r>
      <w:r w:rsidRPr="00453E2F">
        <w:rPr>
          <w:rFonts w:cstheme="minorHAnsi"/>
          <w:spacing w:val="8"/>
        </w:rPr>
        <w:t xml:space="preserve"> </w:t>
      </w:r>
      <w:r w:rsidRPr="00453E2F">
        <w:rPr>
          <w:rFonts w:cstheme="minorHAnsi"/>
          <w:spacing w:val="-1"/>
        </w:rPr>
        <w:t>given</w:t>
      </w:r>
      <w:r w:rsidRPr="00453E2F">
        <w:rPr>
          <w:rFonts w:cstheme="minorHAnsi"/>
          <w:spacing w:val="12"/>
        </w:rPr>
        <w:t xml:space="preserve"> </w:t>
      </w:r>
      <w:r w:rsidRPr="00453E2F">
        <w:rPr>
          <w:rFonts w:cstheme="minorHAnsi"/>
        </w:rPr>
        <w:t>to</w:t>
      </w:r>
      <w:r w:rsidRPr="00453E2F">
        <w:rPr>
          <w:rFonts w:cstheme="minorHAnsi"/>
          <w:spacing w:val="10"/>
        </w:rPr>
        <w:t xml:space="preserve"> </w:t>
      </w:r>
      <w:r w:rsidRPr="00453E2F">
        <w:rPr>
          <w:rFonts w:cstheme="minorHAnsi"/>
          <w:spacing w:val="-1"/>
        </w:rPr>
        <w:t>them</w:t>
      </w:r>
      <w:r w:rsidRPr="00453E2F">
        <w:rPr>
          <w:rFonts w:cstheme="minorHAnsi"/>
          <w:spacing w:val="13"/>
        </w:rPr>
        <w:t xml:space="preserve"> </w:t>
      </w:r>
      <w:r w:rsidRPr="00453E2F">
        <w:rPr>
          <w:rFonts w:cstheme="minorHAnsi"/>
          <w:spacing w:val="-1"/>
        </w:rPr>
        <w:t>in</w:t>
      </w:r>
      <w:r w:rsidRPr="00453E2F">
        <w:rPr>
          <w:rFonts w:cstheme="minorHAnsi"/>
          <w:spacing w:val="17"/>
        </w:rPr>
        <w:t xml:space="preserve"> </w:t>
      </w:r>
      <w:r w:rsidRPr="00453E2F">
        <w:rPr>
          <w:rFonts w:cstheme="minorHAnsi"/>
          <w:spacing w:val="-1"/>
        </w:rPr>
        <w:t>this</w:t>
      </w:r>
      <w:r w:rsidR="00C03AB6">
        <w:rPr>
          <w:rFonts w:cstheme="minorHAnsi"/>
          <w:spacing w:val="49"/>
        </w:rPr>
        <w:t xml:space="preserve"> </w:t>
      </w:r>
      <w:r w:rsidRPr="00453E2F">
        <w:rPr>
          <w:rFonts w:cstheme="minorHAnsi"/>
          <w:spacing w:val="-1"/>
        </w:rPr>
        <w:t>Contract.</w:t>
      </w:r>
    </w:p>
    <w:p w14:paraId="2889B7F3" w14:textId="77777777" w:rsidR="00453E2F" w:rsidRPr="00453E2F" w:rsidRDefault="00453E2F" w:rsidP="00A82DFF">
      <w:pPr>
        <w:tabs>
          <w:tab w:val="left" w:pos="709"/>
        </w:tabs>
        <w:spacing w:before="11"/>
        <w:ind w:left="709" w:hanging="567"/>
        <w:rPr>
          <w:rFonts w:eastAsia="Arial" w:cstheme="minorHAnsi"/>
          <w:sz w:val="20"/>
          <w:szCs w:val="20"/>
        </w:rPr>
      </w:pPr>
    </w:p>
    <w:p w14:paraId="4662B96C" w14:textId="77777777" w:rsidR="00453E2F" w:rsidRPr="00453E2F" w:rsidRDefault="00453E2F" w:rsidP="00C75BC1">
      <w:pPr>
        <w:pStyle w:val="BodyText"/>
        <w:widowControl w:val="0"/>
        <w:numPr>
          <w:ilvl w:val="1"/>
          <w:numId w:val="20"/>
        </w:numPr>
        <w:tabs>
          <w:tab w:val="left" w:pos="709"/>
        </w:tabs>
        <w:spacing w:before="0" w:after="0"/>
        <w:ind w:left="709" w:right="115" w:hanging="567"/>
        <w:rPr>
          <w:rFonts w:cstheme="minorHAnsi"/>
        </w:rPr>
      </w:pPr>
      <w:r w:rsidRPr="00453E2F">
        <w:rPr>
          <w:rFonts w:cstheme="minorHAnsi"/>
          <w:spacing w:val="-1"/>
        </w:rPr>
        <w:t>This</w:t>
      </w:r>
      <w:r w:rsidRPr="00453E2F">
        <w:rPr>
          <w:rFonts w:cstheme="minorHAnsi"/>
          <w:spacing w:val="39"/>
        </w:rPr>
        <w:t xml:space="preserve"> </w:t>
      </w:r>
      <w:r w:rsidRPr="00453E2F">
        <w:rPr>
          <w:rFonts w:cstheme="minorHAnsi"/>
          <w:spacing w:val="-1"/>
        </w:rPr>
        <w:t>Contract,</w:t>
      </w:r>
      <w:r w:rsidRPr="00453E2F">
        <w:rPr>
          <w:rFonts w:cstheme="minorHAnsi"/>
          <w:spacing w:val="40"/>
        </w:rPr>
        <w:t xml:space="preserve"> </w:t>
      </w:r>
      <w:r w:rsidRPr="00453E2F">
        <w:rPr>
          <w:rFonts w:cstheme="minorHAnsi"/>
          <w:spacing w:val="-1"/>
        </w:rPr>
        <w:t>including</w:t>
      </w:r>
      <w:r w:rsidRPr="00453E2F">
        <w:rPr>
          <w:rFonts w:cstheme="minorHAnsi"/>
          <w:spacing w:val="40"/>
        </w:rPr>
        <w:t xml:space="preserve"> </w:t>
      </w:r>
      <w:r w:rsidRPr="00453E2F">
        <w:rPr>
          <w:rFonts w:cstheme="minorHAnsi"/>
          <w:spacing w:val="-1"/>
        </w:rPr>
        <w:t>any</w:t>
      </w:r>
      <w:r w:rsidRPr="00453E2F">
        <w:rPr>
          <w:rFonts w:cstheme="minorHAnsi"/>
          <w:spacing w:val="36"/>
        </w:rPr>
        <w:t xml:space="preserve"> </w:t>
      </w:r>
      <w:r w:rsidRPr="00453E2F">
        <w:rPr>
          <w:rFonts w:cstheme="minorHAnsi"/>
          <w:spacing w:val="-1"/>
        </w:rPr>
        <w:t>previous</w:t>
      </w:r>
      <w:r w:rsidRPr="00453E2F">
        <w:rPr>
          <w:rFonts w:cstheme="minorHAnsi"/>
          <w:spacing w:val="40"/>
        </w:rPr>
        <w:t xml:space="preserve"> </w:t>
      </w:r>
      <w:r w:rsidR="00C03AB6">
        <w:rPr>
          <w:rFonts w:cstheme="minorHAnsi"/>
          <w:spacing w:val="-1"/>
        </w:rPr>
        <w:t>Changes</w:t>
      </w:r>
      <w:r w:rsidRPr="00453E2F">
        <w:rPr>
          <w:rFonts w:cstheme="minorHAnsi"/>
          <w:spacing w:val="-1"/>
        </w:rPr>
        <w:t>,</w:t>
      </w:r>
      <w:r w:rsidRPr="00453E2F">
        <w:rPr>
          <w:rFonts w:cstheme="minorHAnsi"/>
          <w:spacing w:val="37"/>
        </w:rPr>
        <w:t xml:space="preserve"> </w:t>
      </w:r>
      <w:r w:rsidRPr="00453E2F">
        <w:rPr>
          <w:rFonts w:cstheme="minorHAnsi"/>
          <w:spacing w:val="-1"/>
        </w:rPr>
        <w:t>shall</w:t>
      </w:r>
      <w:r w:rsidRPr="00453E2F">
        <w:rPr>
          <w:rFonts w:cstheme="minorHAnsi"/>
          <w:spacing w:val="38"/>
        </w:rPr>
        <w:t xml:space="preserve"> </w:t>
      </w:r>
      <w:r w:rsidRPr="00453E2F">
        <w:rPr>
          <w:rFonts w:cstheme="minorHAnsi"/>
          <w:spacing w:val="-1"/>
        </w:rPr>
        <w:t>remain</w:t>
      </w:r>
      <w:r w:rsidRPr="00453E2F">
        <w:rPr>
          <w:rFonts w:cstheme="minorHAnsi"/>
          <w:spacing w:val="38"/>
        </w:rPr>
        <w:t xml:space="preserve"> </w:t>
      </w:r>
      <w:r w:rsidRPr="00453E2F">
        <w:rPr>
          <w:rFonts w:cstheme="minorHAnsi"/>
          <w:spacing w:val="-2"/>
        </w:rPr>
        <w:t>effective</w:t>
      </w:r>
      <w:r w:rsidRPr="00453E2F">
        <w:rPr>
          <w:rFonts w:cstheme="minorHAnsi"/>
          <w:spacing w:val="38"/>
        </w:rPr>
        <w:t xml:space="preserve"> </w:t>
      </w:r>
      <w:r w:rsidRPr="00453E2F">
        <w:rPr>
          <w:rFonts w:cstheme="minorHAnsi"/>
          <w:spacing w:val="-1"/>
        </w:rPr>
        <w:t>and</w:t>
      </w:r>
      <w:r w:rsidRPr="00453E2F">
        <w:rPr>
          <w:rFonts w:cstheme="minorHAnsi"/>
          <w:spacing w:val="61"/>
        </w:rPr>
        <w:t xml:space="preserve"> </w:t>
      </w:r>
      <w:r w:rsidRPr="00453E2F">
        <w:rPr>
          <w:rFonts w:cstheme="minorHAnsi"/>
          <w:spacing w:val="-1"/>
        </w:rPr>
        <w:t>unaltered</w:t>
      </w:r>
      <w:r w:rsidRPr="00453E2F">
        <w:rPr>
          <w:rFonts w:cstheme="minorHAnsi"/>
        </w:rPr>
        <w:t xml:space="preserve"> </w:t>
      </w:r>
      <w:r w:rsidRPr="00453E2F">
        <w:rPr>
          <w:rFonts w:cstheme="minorHAnsi"/>
          <w:spacing w:val="-1"/>
        </w:rPr>
        <w:t xml:space="preserve">except </w:t>
      </w:r>
      <w:r w:rsidRPr="00453E2F">
        <w:rPr>
          <w:rFonts w:cstheme="minorHAnsi"/>
        </w:rPr>
        <w:t xml:space="preserve">as </w:t>
      </w:r>
      <w:r w:rsidRPr="00453E2F">
        <w:rPr>
          <w:rFonts w:cstheme="minorHAnsi"/>
          <w:spacing w:val="-1"/>
        </w:rPr>
        <w:t>amended</w:t>
      </w:r>
      <w:r w:rsidRPr="00453E2F">
        <w:rPr>
          <w:rFonts w:cstheme="minorHAnsi"/>
        </w:rPr>
        <w:t xml:space="preserve"> by</w:t>
      </w:r>
      <w:r w:rsidRPr="00453E2F">
        <w:rPr>
          <w:rFonts w:cstheme="minorHAnsi"/>
          <w:spacing w:val="-2"/>
        </w:rPr>
        <w:t xml:space="preserve"> </w:t>
      </w:r>
      <w:r w:rsidRPr="00453E2F">
        <w:rPr>
          <w:rFonts w:cstheme="minorHAnsi"/>
          <w:spacing w:val="-1"/>
        </w:rPr>
        <w:t>this</w:t>
      </w:r>
      <w:r w:rsidRPr="00453E2F">
        <w:rPr>
          <w:rFonts w:cstheme="minorHAnsi"/>
          <w:spacing w:val="1"/>
        </w:rPr>
        <w:t xml:space="preserve"> </w:t>
      </w:r>
      <w:r w:rsidR="00C03AB6">
        <w:rPr>
          <w:rFonts w:cstheme="minorHAnsi"/>
          <w:spacing w:val="-1"/>
        </w:rPr>
        <w:t>Change</w:t>
      </w:r>
      <w:r w:rsidRPr="00453E2F">
        <w:rPr>
          <w:rFonts w:cstheme="minorHAnsi"/>
          <w:spacing w:val="-1"/>
        </w:rPr>
        <w:t>.</w:t>
      </w:r>
    </w:p>
    <w:p w14:paraId="54703D66" w14:textId="77777777" w:rsidR="00453E2F" w:rsidRPr="00453E2F" w:rsidRDefault="00453E2F" w:rsidP="00A82DFF">
      <w:pPr>
        <w:tabs>
          <w:tab w:val="left" w:pos="709"/>
        </w:tabs>
        <w:spacing w:before="5"/>
        <w:ind w:left="709" w:hanging="567"/>
        <w:rPr>
          <w:rFonts w:eastAsia="Arial" w:cstheme="minorHAnsi"/>
          <w:sz w:val="26"/>
          <w:szCs w:val="26"/>
        </w:rPr>
      </w:pPr>
    </w:p>
    <w:p w14:paraId="70F051BC" w14:textId="77777777" w:rsidR="004275E3" w:rsidRDefault="00453E2F" w:rsidP="004275E3">
      <w:pPr>
        <w:pStyle w:val="BodyText"/>
        <w:spacing w:before="0" w:line="355" w:lineRule="auto"/>
        <w:ind w:left="262" w:right="1608" w:hanging="108"/>
        <w:rPr>
          <w:rFonts w:cstheme="minorHAnsi"/>
          <w:spacing w:val="-1"/>
        </w:rPr>
      </w:pPr>
      <w:r w:rsidRPr="00453E2F">
        <w:rPr>
          <w:rFonts w:cstheme="minorHAnsi"/>
          <w:spacing w:val="-1"/>
        </w:rPr>
        <w:t>Signed</w:t>
      </w:r>
      <w:r w:rsidRPr="00453E2F">
        <w:rPr>
          <w:rFonts w:cstheme="minorHAnsi"/>
        </w:rPr>
        <w:t xml:space="preserve"> by</w:t>
      </w:r>
      <w:r w:rsidRPr="00453E2F">
        <w:rPr>
          <w:rFonts w:cstheme="minorHAnsi"/>
          <w:spacing w:val="-2"/>
        </w:rPr>
        <w:t xml:space="preserve"> </w:t>
      </w:r>
      <w:r w:rsidRPr="00453E2F">
        <w:rPr>
          <w:rFonts w:cstheme="minorHAnsi"/>
        </w:rPr>
        <w:t xml:space="preserve">an </w:t>
      </w:r>
      <w:r w:rsidRPr="00453E2F">
        <w:rPr>
          <w:rFonts w:cstheme="minorHAnsi"/>
          <w:spacing w:val="-1"/>
        </w:rPr>
        <w:t>authorised</w:t>
      </w:r>
      <w:r w:rsidRPr="00453E2F">
        <w:rPr>
          <w:rFonts w:cstheme="minorHAnsi"/>
          <w:spacing w:val="-5"/>
        </w:rPr>
        <w:t xml:space="preserve"> </w:t>
      </w:r>
      <w:r w:rsidRPr="00453E2F">
        <w:rPr>
          <w:rFonts w:cstheme="minorHAnsi"/>
          <w:spacing w:val="-1"/>
        </w:rPr>
        <w:t>signatory</w:t>
      </w:r>
      <w:r w:rsidRPr="00453E2F">
        <w:rPr>
          <w:rFonts w:cstheme="minorHAnsi"/>
          <w:spacing w:val="-4"/>
        </w:rPr>
        <w:t xml:space="preserve"> </w:t>
      </w:r>
      <w:r w:rsidRPr="00453E2F">
        <w:rPr>
          <w:rFonts w:cstheme="minorHAnsi"/>
        </w:rPr>
        <w:t>for</w:t>
      </w:r>
      <w:r w:rsidRPr="00453E2F">
        <w:rPr>
          <w:rFonts w:cstheme="minorHAnsi"/>
          <w:spacing w:val="1"/>
        </w:rPr>
        <w:t xml:space="preserve"> </w:t>
      </w:r>
      <w:r w:rsidRPr="00453E2F">
        <w:rPr>
          <w:rFonts w:cstheme="minorHAnsi"/>
          <w:spacing w:val="-1"/>
        </w:rPr>
        <w:t>and</w:t>
      </w:r>
      <w:r w:rsidRPr="00453E2F">
        <w:rPr>
          <w:rFonts w:cstheme="minorHAnsi"/>
          <w:spacing w:val="-2"/>
        </w:rPr>
        <w:t xml:space="preserve"> </w:t>
      </w:r>
      <w:r w:rsidRPr="00453E2F">
        <w:rPr>
          <w:rFonts w:cstheme="minorHAnsi"/>
        </w:rPr>
        <w:t xml:space="preserve">on </w:t>
      </w:r>
      <w:r w:rsidRPr="00453E2F">
        <w:rPr>
          <w:rFonts w:cstheme="minorHAnsi"/>
          <w:spacing w:val="-1"/>
        </w:rPr>
        <w:t>behalf</w:t>
      </w:r>
      <w:r w:rsidRPr="00453E2F">
        <w:rPr>
          <w:rFonts w:cstheme="minorHAnsi"/>
          <w:spacing w:val="2"/>
        </w:rPr>
        <w:t xml:space="preserve"> </w:t>
      </w:r>
      <w:r w:rsidRPr="00453E2F">
        <w:rPr>
          <w:rFonts w:cstheme="minorHAnsi"/>
          <w:spacing w:val="-2"/>
        </w:rPr>
        <w:t>of</w:t>
      </w:r>
      <w:r w:rsidRPr="00453E2F">
        <w:rPr>
          <w:rFonts w:cstheme="minorHAnsi"/>
          <w:spacing w:val="2"/>
        </w:rPr>
        <w:t xml:space="preserve"> </w:t>
      </w:r>
      <w:r w:rsidRPr="00453E2F">
        <w:rPr>
          <w:rFonts w:cstheme="minorHAnsi"/>
        </w:rPr>
        <w:t>the</w:t>
      </w:r>
      <w:r w:rsidRPr="00453E2F">
        <w:rPr>
          <w:rFonts w:cstheme="minorHAnsi"/>
          <w:spacing w:val="-2"/>
        </w:rPr>
        <w:t xml:space="preserve"> </w:t>
      </w:r>
      <w:r w:rsidR="00C03AB6">
        <w:rPr>
          <w:rFonts w:cstheme="minorHAnsi"/>
          <w:spacing w:val="-1"/>
        </w:rPr>
        <w:t>Buyer</w:t>
      </w:r>
    </w:p>
    <w:p w14:paraId="4E7C97C6" w14:textId="77777777" w:rsidR="00453E2F" w:rsidRPr="00453E2F" w:rsidRDefault="00C03AB6" w:rsidP="004275E3">
      <w:pPr>
        <w:pStyle w:val="BodyText"/>
        <w:tabs>
          <w:tab w:val="left" w:pos="2127"/>
        </w:tabs>
        <w:spacing w:before="0" w:line="355" w:lineRule="auto"/>
        <w:ind w:left="262" w:right="1608" w:hanging="120"/>
        <w:rPr>
          <w:rFonts w:cstheme="minorHAnsi"/>
        </w:rPr>
      </w:pPr>
      <w:r w:rsidRPr="00453E2F">
        <w:rPr>
          <w:rFonts w:eastAsia="Arial" w:cstheme="minorHAnsi"/>
          <w:noProof/>
          <w:sz w:val="2"/>
          <w:szCs w:val="2"/>
        </w:rPr>
        <mc:AlternateContent>
          <mc:Choice Requires="wpg">
            <w:drawing>
              <wp:anchor distT="0" distB="0" distL="114300" distR="114300" simplePos="0" relativeHeight="251658240" behindDoc="0" locked="0" layoutInCell="1" allowOverlap="1" wp14:anchorId="17D4D2E6" wp14:editId="5AAB6F42">
                <wp:simplePos x="0" y="0"/>
                <wp:positionH relativeFrom="column">
                  <wp:posOffset>1382395</wp:posOffset>
                </wp:positionH>
                <wp:positionV relativeFrom="paragraph">
                  <wp:posOffset>179070</wp:posOffset>
                </wp:positionV>
                <wp:extent cx="3779520" cy="6350"/>
                <wp:effectExtent l="0" t="0" r="11430" b="12700"/>
                <wp:wrapSquare wrapText="bothSides"/>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8" name="Group 27"/>
                        <wpg:cNvGrpSpPr>
                          <a:grpSpLocks/>
                        </wpg:cNvGrpSpPr>
                        <wpg:grpSpPr bwMode="auto">
                          <a:xfrm>
                            <a:off x="5" y="5"/>
                            <a:ext cx="5942" cy="2"/>
                            <a:chOff x="5" y="5"/>
                            <a:chExt cx="5942" cy="2"/>
                          </a:xfrm>
                        </wpg:grpSpPr>
                        <wps:wsp>
                          <wps:cNvPr id="29" name="Freeform 28"/>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98BDB5F" id="Group 27" o:spid="_x0000_s1026" style="position:absolute;margin-left:108.85pt;margin-top:14.1pt;width:297.6pt;height:.5pt;z-index:251658240"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">
                <v:group 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8"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" path="m,l5941,e" filled="f" strokeweight=".48pt">
                    <v:stroke dashstyle="dash"/>
                    <v:path arrowok="t" o:connecttype="custom" o:connectlocs="0,0;5941,0" o:connectangles="0,0"/>
                  </v:shape>
                </v:group>
                <w10:wrap type="square"/>
              </v:group>
            </w:pict>
          </mc:Fallback>
        </mc:AlternateContent>
      </w:r>
      <w:r w:rsidR="00453E2F" w:rsidRPr="00453E2F">
        <w:rPr>
          <w:rFonts w:cstheme="minorHAnsi"/>
          <w:spacing w:val="-1"/>
        </w:rPr>
        <w:t>Signature</w:t>
      </w:r>
    </w:p>
    <w:p w14:paraId="1CD77826" w14:textId="77777777" w:rsidR="00453E2F" w:rsidRPr="00453E2F" w:rsidRDefault="00453E2F" w:rsidP="00F50C1F">
      <w:pPr>
        <w:spacing w:before="8"/>
        <w:ind w:hanging="120"/>
        <w:rPr>
          <w:rFonts w:eastAsia="Arial" w:cstheme="minorHAnsi"/>
          <w:sz w:val="10"/>
          <w:szCs w:val="10"/>
        </w:rPr>
      </w:pPr>
    </w:p>
    <w:p w14:paraId="11290EE4" w14:textId="77777777" w:rsidR="00453E2F" w:rsidRPr="00453E2F" w:rsidRDefault="00453E2F" w:rsidP="00F50C1F">
      <w:pPr>
        <w:spacing w:line="20" w:lineRule="atLeast"/>
        <w:ind w:left="2326" w:hanging="120"/>
        <w:rPr>
          <w:rFonts w:eastAsia="Arial" w:cstheme="minorHAnsi"/>
          <w:sz w:val="2"/>
          <w:szCs w:val="2"/>
        </w:rPr>
      </w:pPr>
    </w:p>
    <w:p w14:paraId="6F2D066F" w14:textId="77777777" w:rsidR="00453E2F" w:rsidRPr="00453E2F" w:rsidRDefault="00B63485" w:rsidP="00F50C1F">
      <w:pPr>
        <w:pStyle w:val="BodyText"/>
        <w:spacing w:before="0"/>
        <w:ind w:left="262" w:hanging="120"/>
        <w:rPr>
          <w:rFonts w:cstheme="minorHAnsi"/>
        </w:rPr>
      </w:pPr>
      <w:r w:rsidRPr="00453E2F">
        <w:rPr>
          <w:rFonts w:eastAsia="Arial" w:cstheme="minorHAnsi"/>
          <w:noProof/>
          <w:sz w:val="2"/>
          <w:szCs w:val="2"/>
        </w:rPr>
        <mc:AlternateContent>
          <mc:Choice Requires="wpg">
            <w:drawing>
              <wp:anchor distT="0" distB="0" distL="114300" distR="114300" simplePos="0" relativeHeight="251658241" behindDoc="0" locked="0" layoutInCell="1" allowOverlap="1" wp14:anchorId="7DD82F88" wp14:editId="69A47E92">
                <wp:simplePos x="0" y="0"/>
                <wp:positionH relativeFrom="column">
                  <wp:posOffset>1377315</wp:posOffset>
                </wp:positionH>
                <wp:positionV relativeFrom="paragraph">
                  <wp:posOffset>173355</wp:posOffset>
                </wp:positionV>
                <wp:extent cx="3779520" cy="6350"/>
                <wp:effectExtent l="0" t="0" r="11430" b="12700"/>
                <wp:wrapSquare wrapText="bothSides"/>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31" name="Group 27"/>
                        <wpg:cNvGrpSpPr>
                          <a:grpSpLocks/>
                        </wpg:cNvGrpSpPr>
                        <wpg:grpSpPr bwMode="auto">
                          <a:xfrm>
                            <a:off x="5" y="5"/>
                            <a:ext cx="5942" cy="2"/>
                            <a:chOff x="5" y="5"/>
                            <a:chExt cx="5942" cy="2"/>
                          </a:xfrm>
                        </wpg:grpSpPr>
                        <wps:wsp>
                          <wps:cNvPr id="544" name="Freeform 28"/>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023DAB" id="Group 30" o:spid="_x0000_s1026" style="position:absolute;margin-left:108.45pt;margin-top:13.65pt;width:297.6pt;height:.5pt;z-index:251658241"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">
                <v:group id="Group 27"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8"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" path="m,l5941,e" filled="f" strokeweight=".48pt">
                    <v:stroke dashstyle="dash"/>
                    <v:path arrowok="t" o:connecttype="custom" o:connectlocs="0,0;5941,0" o:connectangles="0,0"/>
                  </v:shape>
                </v:group>
                <w10:wrap type="square"/>
              </v:group>
            </w:pict>
          </mc:Fallback>
        </mc:AlternateContent>
      </w:r>
      <w:r w:rsidR="00453E2F" w:rsidRPr="00453E2F">
        <w:rPr>
          <w:rFonts w:cstheme="minorHAnsi"/>
          <w:spacing w:val="-1"/>
        </w:rPr>
        <w:t>Date</w:t>
      </w:r>
    </w:p>
    <w:p w14:paraId="2D5CC6B6" w14:textId="77777777" w:rsidR="00453E2F" w:rsidRPr="00453E2F" w:rsidRDefault="00453E2F" w:rsidP="00F50C1F">
      <w:pPr>
        <w:spacing w:before="3"/>
        <w:ind w:hanging="120"/>
        <w:rPr>
          <w:rFonts w:eastAsia="Arial" w:cstheme="minorHAnsi"/>
          <w:sz w:val="21"/>
          <w:szCs w:val="21"/>
        </w:rPr>
      </w:pPr>
    </w:p>
    <w:p w14:paraId="5B400DA8" w14:textId="77777777" w:rsidR="00453E2F" w:rsidRPr="00453E2F" w:rsidRDefault="00453E2F" w:rsidP="00F50C1F">
      <w:pPr>
        <w:spacing w:line="20" w:lineRule="atLeast"/>
        <w:ind w:left="2326" w:hanging="120"/>
        <w:rPr>
          <w:rFonts w:eastAsia="Arial" w:cstheme="minorHAnsi"/>
          <w:sz w:val="2"/>
          <w:szCs w:val="2"/>
        </w:rPr>
      </w:pPr>
    </w:p>
    <w:p w14:paraId="4358C231" w14:textId="77777777" w:rsidR="00453E2F" w:rsidRPr="00453E2F" w:rsidRDefault="00B63485" w:rsidP="00F50C1F">
      <w:pPr>
        <w:pStyle w:val="BodyText"/>
        <w:spacing w:before="0" w:line="231" w:lineRule="exact"/>
        <w:ind w:left="262" w:hanging="120"/>
        <w:rPr>
          <w:rFonts w:cstheme="minorHAnsi"/>
        </w:rPr>
      </w:pPr>
      <w:r w:rsidRPr="00453E2F">
        <w:rPr>
          <w:rFonts w:eastAsia="Arial" w:cstheme="minorHAnsi"/>
          <w:noProof/>
          <w:sz w:val="2"/>
          <w:szCs w:val="2"/>
        </w:rPr>
        <mc:AlternateContent>
          <mc:Choice Requires="wpg">
            <w:drawing>
              <wp:anchor distT="0" distB="0" distL="114300" distR="114300" simplePos="0" relativeHeight="251658242" behindDoc="0" locked="0" layoutInCell="1" allowOverlap="1" wp14:anchorId="6698A524" wp14:editId="09044AD2">
                <wp:simplePos x="0" y="0"/>
                <wp:positionH relativeFrom="column">
                  <wp:posOffset>1366520</wp:posOffset>
                </wp:positionH>
                <wp:positionV relativeFrom="paragraph">
                  <wp:posOffset>147955</wp:posOffset>
                </wp:positionV>
                <wp:extent cx="3779520" cy="6350"/>
                <wp:effectExtent l="0" t="0" r="11430" b="12700"/>
                <wp:wrapSquare wrapText="bothSides"/>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5" name="Group 24"/>
                        <wpg:cNvGrpSpPr>
                          <a:grpSpLocks/>
                        </wpg:cNvGrpSpPr>
                        <wpg:grpSpPr bwMode="auto">
                          <a:xfrm>
                            <a:off x="5" y="5"/>
                            <a:ext cx="5942" cy="2"/>
                            <a:chOff x="5" y="5"/>
                            <a:chExt cx="5942" cy="2"/>
                          </a:xfrm>
                        </wpg:grpSpPr>
                        <wps:wsp>
                          <wps:cNvPr id="26" name="Freeform 25"/>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AE6677" id="Group 24" o:spid="_x0000_s1026" style="position:absolute;margin-left:107.6pt;margin-top:11.65pt;width:297.6pt;height:.5pt;z-index:251658242"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">
                <v:group 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5"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" path="m,l5941,e" filled="f" strokeweight=".48pt">
                    <v:stroke dashstyle="dash"/>
                    <v:path arrowok="t" o:connecttype="custom" o:connectlocs="0,0;5941,0" o:connectangles="0,0"/>
                  </v:shape>
                </v:group>
                <w10:wrap type="square"/>
              </v:group>
            </w:pict>
          </mc:Fallback>
        </mc:AlternateContent>
      </w:r>
      <w:r w:rsidR="00453E2F" w:rsidRPr="00453E2F">
        <w:rPr>
          <w:rFonts w:cstheme="minorHAnsi"/>
          <w:spacing w:val="-1"/>
        </w:rPr>
        <w:t>Name</w:t>
      </w:r>
      <w:r w:rsidR="00453E2F" w:rsidRPr="00453E2F">
        <w:rPr>
          <w:rFonts w:cstheme="minorHAnsi"/>
          <w:spacing w:val="1"/>
        </w:rPr>
        <w:t xml:space="preserve"> </w:t>
      </w:r>
      <w:r w:rsidR="00453E2F" w:rsidRPr="00453E2F">
        <w:rPr>
          <w:rFonts w:cstheme="minorHAnsi"/>
          <w:spacing w:val="-1"/>
        </w:rPr>
        <w:t>(in</w:t>
      </w:r>
      <w:r w:rsidR="00453E2F" w:rsidRPr="00453E2F">
        <w:rPr>
          <w:rFonts w:cstheme="minorHAnsi"/>
          <w:spacing w:val="-2"/>
        </w:rPr>
        <w:t xml:space="preserve"> </w:t>
      </w:r>
      <w:r w:rsidR="00453E2F" w:rsidRPr="00453E2F">
        <w:rPr>
          <w:rFonts w:cstheme="minorHAnsi"/>
          <w:spacing w:val="-1"/>
        </w:rPr>
        <w:t>Capitals)</w:t>
      </w:r>
    </w:p>
    <w:p w14:paraId="3F1EBBAD" w14:textId="77777777" w:rsidR="00453E2F" w:rsidRPr="00453E2F" w:rsidRDefault="00453E2F" w:rsidP="00F50C1F">
      <w:pPr>
        <w:spacing w:before="11"/>
        <w:ind w:hanging="120"/>
        <w:rPr>
          <w:rFonts w:eastAsia="Arial" w:cstheme="minorHAnsi"/>
          <w:sz w:val="20"/>
          <w:szCs w:val="20"/>
        </w:rPr>
      </w:pPr>
    </w:p>
    <w:p w14:paraId="1912A894" w14:textId="77777777" w:rsidR="004275E3" w:rsidRDefault="004275E3" w:rsidP="004275E3">
      <w:pPr>
        <w:spacing w:line="20" w:lineRule="atLeast"/>
        <w:ind w:left="2326" w:hanging="199"/>
        <w:rPr>
          <w:rFonts w:eastAsia="Arial" w:cstheme="minorHAnsi"/>
          <w:sz w:val="2"/>
          <w:szCs w:val="2"/>
        </w:rPr>
      </w:pPr>
    </w:p>
    <w:p w14:paraId="7BD9E93D" w14:textId="77777777" w:rsidR="004275E3" w:rsidRDefault="004275E3" w:rsidP="004275E3">
      <w:pPr>
        <w:spacing w:line="20" w:lineRule="atLeast"/>
        <w:ind w:left="2326" w:hanging="199"/>
        <w:rPr>
          <w:rFonts w:eastAsia="Arial" w:cstheme="minorHAnsi"/>
          <w:sz w:val="2"/>
          <w:szCs w:val="2"/>
        </w:rPr>
      </w:pPr>
    </w:p>
    <w:p w14:paraId="71D5C131" w14:textId="77777777" w:rsidR="00453E2F" w:rsidRPr="00453E2F" w:rsidRDefault="00453E2F" w:rsidP="004275E3">
      <w:pPr>
        <w:spacing w:line="20" w:lineRule="atLeast"/>
        <w:ind w:left="2326" w:hanging="199"/>
        <w:rPr>
          <w:rFonts w:eastAsia="Arial" w:cstheme="minorHAnsi"/>
          <w:sz w:val="2"/>
          <w:szCs w:val="2"/>
        </w:rPr>
      </w:pPr>
    </w:p>
    <w:p w14:paraId="306174B4" w14:textId="77777777" w:rsidR="00453E2F" w:rsidRPr="00453E2F" w:rsidRDefault="004275E3" w:rsidP="00F50C1F">
      <w:pPr>
        <w:pStyle w:val="BodyText"/>
        <w:spacing w:before="0" w:line="231" w:lineRule="exact"/>
        <w:ind w:left="262" w:hanging="120"/>
        <w:rPr>
          <w:rFonts w:cstheme="minorHAnsi"/>
        </w:rPr>
      </w:pPr>
      <w:r w:rsidRPr="00453E2F">
        <w:rPr>
          <w:rFonts w:eastAsia="Arial" w:cstheme="minorHAnsi"/>
          <w:noProof/>
          <w:sz w:val="2"/>
          <w:szCs w:val="2"/>
        </w:rPr>
        <mc:AlternateContent>
          <mc:Choice Requires="wpg">
            <w:drawing>
              <wp:anchor distT="0" distB="0" distL="114300" distR="114300" simplePos="0" relativeHeight="251658243" behindDoc="0" locked="0" layoutInCell="1" allowOverlap="1" wp14:anchorId="04B70D9E" wp14:editId="7D922A21">
                <wp:simplePos x="0" y="0"/>
                <wp:positionH relativeFrom="column">
                  <wp:posOffset>1369695</wp:posOffset>
                </wp:positionH>
                <wp:positionV relativeFrom="paragraph">
                  <wp:posOffset>93345</wp:posOffset>
                </wp:positionV>
                <wp:extent cx="3779520" cy="6350"/>
                <wp:effectExtent l="0" t="0" r="11430" b="12700"/>
                <wp:wrapSquare wrapText="bothSides"/>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2" name="Group 21"/>
                        <wpg:cNvGrpSpPr>
                          <a:grpSpLocks/>
                        </wpg:cNvGrpSpPr>
                        <wpg:grpSpPr bwMode="auto">
                          <a:xfrm>
                            <a:off x="5" y="5"/>
                            <a:ext cx="5942" cy="2"/>
                            <a:chOff x="5" y="5"/>
                            <a:chExt cx="5942" cy="2"/>
                          </a:xfrm>
                        </wpg:grpSpPr>
                        <wps:wsp>
                          <wps:cNvPr id="23" name="Freeform 22"/>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F80782" id="Group 21" o:spid="_x0000_s1026" style="position:absolute;margin-left:107.85pt;margin-top:7.35pt;width:297.6pt;height:.5pt;z-index:251658243"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">
                <v:group 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2"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" path="m,l5941,e" filled="f" strokeweight=".48pt">
                    <v:stroke dashstyle="dash"/>
                    <v:path arrowok="t" o:connecttype="custom" o:connectlocs="0,0;5941,0" o:connectangles="0,0"/>
                  </v:shape>
                </v:group>
                <w10:wrap type="square"/>
              </v:group>
            </w:pict>
          </mc:Fallback>
        </mc:AlternateContent>
      </w:r>
      <w:r w:rsidR="00453E2F" w:rsidRPr="00453E2F">
        <w:rPr>
          <w:rFonts w:cstheme="minorHAnsi"/>
          <w:spacing w:val="-1"/>
        </w:rPr>
        <w:t>Address</w:t>
      </w:r>
    </w:p>
    <w:p w14:paraId="25C6F9A1" w14:textId="77777777" w:rsidR="00453E2F" w:rsidRPr="00453E2F" w:rsidRDefault="00453E2F" w:rsidP="00453E2F">
      <w:pPr>
        <w:spacing w:before="2"/>
        <w:rPr>
          <w:rFonts w:eastAsia="Arial" w:cstheme="minorHAnsi"/>
          <w:sz w:val="21"/>
          <w:szCs w:val="21"/>
        </w:rPr>
      </w:pPr>
    </w:p>
    <w:p w14:paraId="5D635FF7" w14:textId="77777777" w:rsidR="00453E2F" w:rsidRPr="00453E2F" w:rsidRDefault="00453E2F" w:rsidP="004275E3">
      <w:pPr>
        <w:spacing w:line="20" w:lineRule="atLeast"/>
        <w:ind w:left="2326" w:hanging="199"/>
        <w:rPr>
          <w:rFonts w:eastAsia="Arial" w:cstheme="minorHAnsi"/>
          <w:sz w:val="2"/>
          <w:szCs w:val="2"/>
        </w:rPr>
      </w:pPr>
      <w:r w:rsidRPr="00453E2F">
        <w:rPr>
          <w:rFonts w:eastAsia="Arial" w:cstheme="minorHAnsi"/>
          <w:noProof/>
          <w:sz w:val="2"/>
          <w:szCs w:val="2"/>
        </w:rPr>
        <mc:AlternateContent>
          <mc:Choice Requires="wpg">
            <w:drawing>
              <wp:inline distT="0" distB="0" distL="0" distR="0" wp14:anchorId="6B673BFB" wp14:editId="72750018">
                <wp:extent cx="3779520" cy="6350"/>
                <wp:effectExtent l="0" t="0" r="11430" b="1270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19" name="Group 18"/>
                        <wpg:cNvGrpSpPr>
                          <a:grpSpLocks/>
                        </wpg:cNvGrpSpPr>
                        <wpg:grpSpPr bwMode="auto">
                          <a:xfrm>
                            <a:off x="5" y="5"/>
                            <a:ext cx="5942" cy="2"/>
                            <a:chOff x="5" y="5"/>
                            <a:chExt cx="5942" cy="2"/>
                          </a:xfrm>
                        </wpg:grpSpPr>
                        <wps:wsp>
                          <wps:cNvPr id="20" name="Freeform 19"/>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0A172E2" id="Group 1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">
                <v:group 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9"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" path="m,l5941,e" filled="f" strokeweight=".48pt">
                    <v:stroke dashstyle="dash"/>
                    <v:path arrowok="t" o:connecttype="custom" o:connectlocs="0,0;5941,0" o:connectangles="0,0"/>
                  </v:shape>
                </v:group>
                <w10:anchorlock/>
              </v:group>
            </w:pict>
          </mc:Fallback>
        </mc:AlternateContent>
      </w:r>
    </w:p>
    <w:p w14:paraId="486575B3" w14:textId="77777777" w:rsidR="00453E2F" w:rsidRPr="00453E2F" w:rsidRDefault="00453E2F" w:rsidP="00453E2F">
      <w:pPr>
        <w:rPr>
          <w:rFonts w:eastAsia="Arial" w:cstheme="minorHAnsi"/>
          <w:sz w:val="20"/>
          <w:szCs w:val="20"/>
        </w:rPr>
      </w:pPr>
    </w:p>
    <w:p w14:paraId="77612E3D" w14:textId="77777777" w:rsidR="00453E2F" w:rsidRPr="00453E2F" w:rsidRDefault="00453E2F" w:rsidP="00F50C1F">
      <w:pPr>
        <w:pStyle w:val="BodyText"/>
        <w:spacing w:before="0" w:line="231" w:lineRule="exact"/>
        <w:rPr>
          <w:rFonts w:cstheme="minorHAnsi"/>
          <w:spacing w:val="-1"/>
        </w:rPr>
      </w:pPr>
    </w:p>
    <w:p w14:paraId="6637CEAC" w14:textId="77777777" w:rsidR="00453E2F" w:rsidRDefault="00453E2F" w:rsidP="00453E2F">
      <w:pPr>
        <w:pStyle w:val="BodyText"/>
        <w:spacing w:before="0" w:line="231" w:lineRule="exact"/>
        <w:ind w:left="262" w:hanging="108"/>
        <w:rPr>
          <w:rFonts w:cstheme="minorHAnsi"/>
          <w:spacing w:val="-1"/>
        </w:rPr>
      </w:pPr>
      <w:r w:rsidRPr="00453E2F">
        <w:rPr>
          <w:rFonts w:cstheme="minorHAnsi"/>
          <w:spacing w:val="-1"/>
        </w:rPr>
        <w:t>Signed</w:t>
      </w:r>
      <w:r w:rsidRPr="00453E2F">
        <w:rPr>
          <w:rFonts w:cstheme="minorHAnsi"/>
        </w:rPr>
        <w:t xml:space="preserve"> by</w:t>
      </w:r>
      <w:r w:rsidRPr="00453E2F">
        <w:rPr>
          <w:rFonts w:cstheme="minorHAnsi"/>
          <w:spacing w:val="-2"/>
        </w:rPr>
        <w:t xml:space="preserve"> </w:t>
      </w:r>
      <w:r w:rsidRPr="00453E2F">
        <w:rPr>
          <w:rFonts w:cstheme="minorHAnsi"/>
        </w:rPr>
        <w:t xml:space="preserve">an </w:t>
      </w:r>
      <w:r w:rsidRPr="00453E2F">
        <w:rPr>
          <w:rFonts w:cstheme="minorHAnsi"/>
          <w:spacing w:val="-1"/>
        </w:rPr>
        <w:t>authorised</w:t>
      </w:r>
      <w:r w:rsidRPr="00453E2F">
        <w:rPr>
          <w:rFonts w:cstheme="minorHAnsi"/>
          <w:spacing w:val="-5"/>
        </w:rPr>
        <w:t xml:space="preserve"> </w:t>
      </w:r>
      <w:r w:rsidRPr="00453E2F">
        <w:rPr>
          <w:rFonts w:cstheme="minorHAnsi"/>
          <w:spacing w:val="-1"/>
        </w:rPr>
        <w:t>signatory</w:t>
      </w:r>
      <w:r w:rsidRPr="00453E2F">
        <w:rPr>
          <w:rFonts w:cstheme="minorHAnsi"/>
          <w:spacing w:val="-2"/>
        </w:rPr>
        <w:t xml:space="preserve"> </w:t>
      </w:r>
      <w:r w:rsidRPr="00453E2F">
        <w:rPr>
          <w:rFonts w:cstheme="minorHAnsi"/>
        </w:rPr>
        <w:t>to</w:t>
      </w:r>
      <w:r w:rsidRPr="00453E2F">
        <w:rPr>
          <w:rFonts w:cstheme="minorHAnsi"/>
          <w:spacing w:val="-2"/>
        </w:rPr>
        <w:t xml:space="preserve"> </w:t>
      </w:r>
      <w:r w:rsidRPr="00453E2F">
        <w:rPr>
          <w:rFonts w:cstheme="minorHAnsi"/>
          <w:spacing w:val="-1"/>
        </w:rPr>
        <w:t>sign</w:t>
      </w:r>
      <w:r w:rsidRPr="00453E2F">
        <w:rPr>
          <w:rFonts w:cstheme="minorHAnsi"/>
          <w:spacing w:val="-4"/>
        </w:rPr>
        <w:t xml:space="preserve"> </w:t>
      </w:r>
      <w:r w:rsidRPr="00453E2F">
        <w:rPr>
          <w:rFonts w:cstheme="minorHAnsi"/>
        </w:rPr>
        <w:t>for</w:t>
      </w:r>
      <w:r w:rsidRPr="00453E2F">
        <w:rPr>
          <w:rFonts w:cstheme="minorHAnsi"/>
          <w:spacing w:val="-1"/>
        </w:rPr>
        <w:t xml:space="preserve"> and</w:t>
      </w:r>
      <w:r w:rsidRPr="00453E2F">
        <w:rPr>
          <w:rFonts w:cstheme="minorHAnsi"/>
          <w:spacing w:val="-2"/>
        </w:rPr>
        <w:t xml:space="preserve"> </w:t>
      </w:r>
      <w:r w:rsidRPr="00453E2F">
        <w:rPr>
          <w:rFonts w:cstheme="minorHAnsi"/>
        </w:rPr>
        <w:t xml:space="preserve">on </w:t>
      </w:r>
      <w:r w:rsidRPr="00453E2F">
        <w:rPr>
          <w:rFonts w:cstheme="minorHAnsi"/>
          <w:spacing w:val="-1"/>
        </w:rPr>
        <w:t>behalf</w:t>
      </w:r>
      <w:r w:rsidRPr="00453E2F">
        <w:rPr>
          <w:rFonts w:cstheme="minorHAnsi"/>
          <w:spacing w:val="4"/>
        </w:rPr>
        <w:t xml:space="preserve"> </w:t>
      </w:r>
      <w:r w:rsidRPr="00453E2F">
        <w:rPr>
          <w:rFonts w:cstheme="minorHAnsi"/>
          <w:spacing w:val="-2"/>
        </w:rPr>
        <w:t>of</w:t>
      </w:r>
      <w:r w:rsidRPr="00453E2F">
        <w:rPr>
          <w:rFonts w:cstheme="minorHAnsi"/>
          <w:spacing w:val="-1"/>
        </w:rPr>
        <w:t xml:space="preserve"> </w:t>
      </w:r>
      <w:r w:rsidRPr="00453E2F">
        <w:rPr>
          <w:rFonts w:cstheme="minorHAnsi"/>
        </w:rPr>
        <w:t xml:space="preserve">the </w:t>
      </w:r>
      <w:r w:rsidRPr="00453E2F">
        <w:rPr>
          <w:rFonts w:cstheme="minorHAnsi"/>
          <w:spacing w:val="-1"/>
        </w:rPr>
        <w:t>Supplier</w:t>
      </w:r>
    </w:p>
    <w:p w14:paraId="060087B6" w14:textId="77777777" w:rsidR="00B63485" w:rsidRDefault="00B63485" w:rsidP="00453E2F">
      <w:pPr>
        <w:pStyle w:val="BodyText"/>
        <w:spacing w:before="0" w:line="231" w:lineRule="exact"/>
        <w:ind w:left="262" w:hanging="108"/>
        <w:rPr>
          <w:rFonts w:cstheme="minorHAnsi"/>
          <w:spacing w:val="-1"/>
        </w:rPr>
      </w:pPr>
    </w:p>
    <w:p w14:paraId="5D6301D2" w14:textId="77777777" w:rsidR="00B63485" w:rsidRPr="00453E2F" w:rsidRDefault="00B63485" w:rsidP="00B63485">
      <w:pPr>
        <w:pStyle w:val="BodyText"/>
        <w:tabs>
          <w:tab w:val="left" w:pos="2127"/>
        </w:tabs>
        <w:spacing w:before="0" w:line="355" w:lineRule="auto"/>
        <w:ind w:left="262" w:right="1608" w:hanging="120"/>
        <w:rPr>
          <w:rFonts w:cstheme="minorHAnsi"/>
        </w:rPr>
      </w:pPr>
      <w:r w:rsidRPr="00453E2F">
        <w:rPr>
          <w:rFonts w:eastAsia="Arial" w:cstheme="minorHAnsi"/>
          <w:noProof/>
          <w:sz w:val="2"/>
          <w:szCs w:val="2"/>
        </w:rPr>
        <mc:AlternateContent>
          <mc:Choice Requires="wpg">
            <w:drawing>
              <wp:anchor distT="0" distB="0" distL="114300" distR="114300" simplePos="0" relativeHeight="251658244" behindDoc="0" locked="0" layoutInCell="1" allowOverlap="1" wp14:anchorId="0D9198ED" wp14:editId="25A4677C">
                <wp:simplePos x="0" y="0"/>
                <wp:positionH relativeFrom="column">
                  <wp:posOffset>1382395</wp:posOffset>
                </wp:positionH>
                <wp:positionV relativeFrom="paragraph">
                  <wp:posOffset>179070</wp:posOffset>
                </wp:positionV>
                <wp:extent cx="3779520" cy="6350"/>
                <wp:effectExtent l="0" t="0" r="11430" b="12700"/>
                <wp:wrapSquare wrapText="bothSides"/>
                <wp:docPr id="545" name="Group 5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546" name="Group 27"/>
                        <wpg:cNvGrpSpPr>
                          <a:grpSpLocks/>
                        </wpg:cNvGrpSpPr>
                        <wpg:grpSpPr bwMode="auto">
                          <a:xfrm>
                            <a:off x="5" y="5"/>
                            <a:ext cx="5942" cy="2"/>
                            <a:chOff x="5" y="5"/>
                            <a:chExt cx="5942" cy="2"/>
                          </a:xfrm>
                        </wpg:grpSpPr>
                        <wps:wsp>
                          <wps:cNvPr id="547" name="Freeform 28"/>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885B65" id="Group 545" o:spid="_x0000_s1026" style="position:absolute;margin-left:108.85pt;margin-top:14.1pt;width:297.6pt;height:.5pt;z-index:251658244"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">
                <v:group id="Group 27"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shape id="Freeform 28"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" path="m,l5941,e" filled="f" strokeweight=".48pt">
                    <v:stroke dashstyle="dash"/>
                    <v:path arrowok="t" o:connecttype="custom" o:connectlocs="0,0;5941,0" o:connectangles="0,0"/>
                  </v:shape>
                </v:group>
                <w10:wrap type="square"/>
              </v:group>
            </w:pict>
          </mc:Fallback>
        </mc:AlternateContent>
      </w:r>
      <w:r w:rsidRPr="00453E2F">
        <w:rPr>
          <w:rFonts w:cstheme="minorHAnsi"/>
          <w:spacing w:val="-1"/>
        </w:rPr>
        <w:t>Signature</w:t>
      </w:r>
    </w:p>
    <w:p w14:paraId="3A49B1AD" w14:textId="77777777" w:rsidR="00B63485" w:rsidRPr="00453E2F" w:rsidRDefault="00B63485" w:rsidP="00B63485">
      <w:pPr>
        <w:spacing w:before="8"/>
        <w:ind w:hanging="120"/>
        <w:rPr>
          <w:rFonts w:eastAsia="Arial" w:cstheme="minorHAnsi"/>
          <w:sz w:val="10"/>
          <w:szCs w:val="10"/>
        </w:rPr>
      </w:pPr>
    </w:p>
    <w:p w14:paraId="38321244" w14:textId="77777777" w:rsidR="00B63485" w:rsidRPr="00453E2F" w:rsidRDefault="00B63485" w:rsidP="00B63485">
      <w:pPr>
        <w:spacing w:line="20" w:lineRule="atLeast"/>
        <w:ind w:left="2326" w:hanging="120"/>
        <w:rPr>
          <w:rFonts w:eastAsia="Arial" w:cstheme="minorHAnsi"/>
          <w:sz w:val="2"/>
          <w:szCs w:val="2"/>
        </w:rPr>
      </w:pPr>
    </w:p>
    <w:p w14:paraId="73F37B10" w14:textId="77777777" w:rsidR="00B63485" w:rsidRPr="00453E2F" w:rsidRDefault="00B63485" w:rsidP="00B63485">
      <w:pPr>
        <w:pStyle w:val="BodyText"/>
        <w:spacing w:before="0"/>
        <w:ind w:left="262" w:hanging="120"/>
        <w:rPr>
          <w:rFonts w:cstheme="minorHAnsi"/>
        </w:rPr>
      </w:pPr>
      <w:r w:rsidRPr="00453E2F">
        <w:rPr>
          <w:rFonts w:eastAsia="Arial" w:cstheme="minorHAnsi"/>
          <w:noProof/>
          <w:sz w:val="2"/>
          <w:szCs w:val="2"/>
        </w:rPr>
        <mc:AlternateContent>
          <mc:Choice Requires="wpg">
            <w:drawing>
              <wp:anchor distT="0" distB="0" distL="114300" distR="114300" simplePos="0" relativeHeight="251658245" behindDoc="0" locked="0" layoutInCell="1" allowOverlap="1" wp14:anchorId="2F22BA0B" wp14:editId="62480219">
                <wp:simplePos x="0" y="0"/>
                <wp:positionH relativeFrom="column">
                  <wp:posOffset>1377315</wp:posOffset>
                </wp:positionH>
                <wp:positionV relativeFrom="paragraph">
                  <wp:posOffset>173355</wp:posOffset>
                </wp:positionV>
                <wp:extent cx="3779520" cy="6350"/>
                <wp:effectExtent l="0" t="0" r="11430" b="12700"/>
                <wp:wrapSquare wrapText="bothSides"/>
                <wp:docPr id="548" name="Group 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549" name="Group 27"/>
                        <wpg:cNvGrpSpPr>
                          <a:grpSpLocks/>
                        </wpg:cNvGrpSpPr>
                        <wpg:grpSpPr bwMode="auto">
                          <a:xfrm>
                            <a:off x="5" y="5"/>
                            <a:ext cx="5942" cy="2"/>
                            <a:chOff x="5" y="5"/>
                            <a:chExt cx="5942" cy="2"/>
                          </a:xfrm>
                        </wpg:grpSpPr>
                        <wps:wsp>
                          <wps:cNvPr id="550" name="Freeform 28"/>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0168E1" id="Group 548" o:spid="_x0000_s1026" style="position:absolute;margin-left:108.45pt;margin-top:13.65pt;width:297.6pt;height:.5pt;z-index:251658245"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">
                <v:group id="Group 27"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">
                  <v:shape id="Freeform 28"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" path="m,l5941,e" filled="f" strokeweight=".48pt">
                    <v:stroke dashstyle="dash"/>
                    <v:path arrowok="t" o:connecttype="custom" o:connectlocs="0,0;5941,0" o:connectangles="0,0"/>
                  </v:shape>
                </v:group>
                <w10:wrap type="square"/>
              </v:group>
            </w:pict>
          </mc:Fallback>
        </mc:AlternateContent>
      </w:r>
      <w:r w:rsidRPr="00453E2F">
        <w:rPr>
          <w:rFonts w:cstheme="minorHAnsi"/>
          <w:spacing w:val="-1"/>
        </w:rPr>
        <w:t>Date</w:t>
      </w:r>
    </w:p>
    <w:p w14:paraId="5EC51623" w14:textId="77777777" w:rsidR="00B63485" w:rsidRPr="00453E2F" w:rsidRDefault="00B63485" w:rsidP="00B63485">
      <w:pPr>
        <w:spacing w:before="3"/>
        <w:ind w:hanging="120"/>
        <w:rPr>
          <w:rFonts w:eastAsia="Arial" w:cstheme="minorHAnsi"/>
          <w:sz w:val="21"/>
          <w:szCs w:val="21"/>
        </w:rPr>
      </w:pPr>
    </w:p>
    <w:p w14:paraId="49EF2A56" w14:textId="77777777" w:rsidR="00B63485" w:rsidRPr="00453E2F" w:rsidRDefault="00B63485" w:rsidP="00B63485">
      <w:pPr>
        <w:spacing w:line="20" w:lineRule="atLeast"/>
        <w:ind w:left="2326" w:hanging="120"/>
        <w:rPr>
          <w:rFonts w:eastAsia="Arial" w:cstheme="minorHAnsi"/>
          <w:sz w:val="2"/>
          <w:szCs w:val="2"/>
        </w:rPr>
      </w:pPr>
    </w:p>
    <w:p w14:paraId="7737F51D" w14:textId="77777777" w:rsidR="00B63485" w:rsidRPr="00453E2F" w:rsidRDefault="00B63485" w:rsidP="00B63485">
      <w:pPr>
        <w:pStyle w:val="BodyText"/>
        <w:spacing w:before="0" w:line="231" w:lineRule="exact"/>
        <w:ind w:left="262" w:hanging="120"/>
        <w:rPr>
          <w:rFonts w:cstheme="minorHAnsi"/>
        </w:rPr>
      </w:pPr>
      <w:r w:rsidRPr="00453E2F">
        <w:rPr>
          <w:rFonts w:eastAsia="Arial" w:cstheme="minorHAnsi"/>
          <w:noProof/>
          <w:sz w:val="2"/>
          <w:szCs w:val="2"/>
        </w:rPr>
        <mc:AlternateContent>
          <mc:Choice Requires="wpg">
            <w:drawing>
              <wp:anchor distT="0" distB="0" distL="114300" distR="114300" simplePos="0" relativeHeight="251658246" behindDoc="0" locked="0" layoutInCell="1" allowOverlap="1" wp14:anchorId="7F856B92" wp14:editId="3C7CAEDC">
                <wp:simplePos x="0" y="0"/>
                <wp:positionH relativeFrom="column">
                  <wp:posOffset>1366520</wp:posOffset>
                </wp:positionH>
                <wp:positionV relativeFrom="paragraph">
                  <wp:posOffset>147955</wp:posOffset>
                </wp:positionV>
                <wp:extent cx="3779520" cy="6350"/>
                <wp:effectExtent l="0" t="0" r="11430" b="12700"/>
                <wp:wrapSquare wrapText="bothSides"/>
                <wp:docPr id="551" name="Group 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552" name="Group 24"/>
                        <wpg:cNvGrpSpPr>
                          <a:grpSpLocks/>
                        </wpg:cNvGrpSpPr>
                        <wpg:grpSpPr bwMode="auto">
                          <a:xfrm>
                            <a:off x="5" y="5"/>
                            <a:ext cx="5942" cy="2"/>
                            <a:chOff x="5" y="5"/>
                            <a:chExt cx="5942" cy="2"/>
                          </a:xfrm>
                        </wpg:grpSpPr>
                        <wps:wsp>
                          <wps:cNvPr id="553" name="Freeform 25"/>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A0B2E2" id="Group 551" o:spid="_x0000_s1026" style="position:absolute;margin-left:107.6pt;margin-top:11.65pt;width:297.6pt;height:.5pt;z-index:251658246"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">
                <v:group id="Group 24"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shape id="Freeform 25"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" path="m,l5941,e" filled="f" strokeweight=".48pt">
                    <v:stroke dashstyle="dash"/>
                    <v:path arrowok="t" o:connecttype="custom" o:connectlocs="0,0;5941,0" o:connectangles="0,0"/>
                  </v:shape>
                </v:group>
                <w10:wrap type="square"/>
              </v:group>
            </w:pict>
          </mc:Fallback>
        </mc:AlternateContent>
      </w:r>
      <w:r w:rsidRPr="00453E2F">
        <w:rPr>
          <w:rFonts w:cstheme="minorHAnsi"/>
          <w:spacing w:val="-1"/>
        </w:rPr>
        <w:t>Name</w:t>
      </w:r>
      <w:r w:rsidRPr="00453E2F">
        <w:rPr>
          <w:rFonts w:cstheme="minorHAnsi"/>
          <w:spacing w:val="1"/>
        </w:rPr>
        <w:t xml:space="preserve"> </w:t>
      </w:r>
      <w:r w:rsidRPr="00453E2F">
        <w:rPr>
          <w:rFonts w:cstheme="minorHAnsi"/>
          <w:spacing w:val="-1"/>
        </w:rPr>
        <w:t>(in</w:t>
      </w:r>
      <w:r w:rsidRPr="00453E2F">
        <w:rPr>
          <w:rFonts w:cstheme="minorHAnsi"/>
          <w:spacing w:val="-2"/>
        </w:rPr>
        <w:t xml:space="preserve"> </w:t>
      </w:r>
      <w:r w:rsidRPr="00453E2F">
        <w:rPr>
          <w:rFonts w:cstheme="minorHAnsi"/>
          <w:spacing w:val="-1"/>
        </w:rPr>
        <w:t>Capitals)</w:t>
      </w:r>
    </w:p>
    <w:p w14:paraId="38C34B80" w14:textId="77777777" w:rsidR="00B63485" w:rsidRPr="00453E2F" w:rsidRDefault="00B63485" w:rsidP="00B63485">
      <w:pPr>
        <w:spacing w:before="11"/>
        <w:ind w:hanging="120"/>
        <w:rPr>
          <w:rFonts w:eastAsia="Arial" w:cstheme="minorHAnsi"/>
          <w:sz w:val="20"/>
          <w:szCs w:val="20"/>
        </w:rPr>
      </w:pPr>
    </w:p>
    <w:p w14:paraId="373451FB" w14:textId="77777777" w:rsidR="00B63485" w:rsidRDefault="00B63485" w:rsidP="00B63485">
      <w:pPr>
        <w:spacing w:line="20" w:lineRule="atLeast"/>
        <w:ind w:left="2326" w:hanging="199"/>
        <w:rPr>
          <w:rFonts w:eastAsia="Arial" w:cstheme="minorHAnsi"/>
          <w:sz w:val="2"/>
          <w:szCs w:val="2"/>
        </w:rPr>
      </w:pPr>
    </w:p>
    <w:p w14:paraId="6D39D3E9" w14:textId="77777777" w:rsidR="00B63485" w:rsidRDefault="00B63485" w:rsidP="00B63485">
      <w:pPr>
        <w:spacing w:line="20" w:lineRule="atLeast"/>
        <w:ind w:left="2326" w:hanging="199"/>
        <w:rPr>
          <w:rFonts w:eastAsia="Arial" w:cstheme="minorHAnsi"/>
          <w:sz w:val="2"/>
          <w:szCs w:val="2"/>
        </w:rPr>
      </w:pPr>
    </w:p>
    <w:p w14:paraId="5E8387A8" w14:textId="77777777" w:rsidR="00B63485" w:rsidRPr="00453E2F" w:rsidRDefault="00B63485" w:rsidP="00B63485">
      <w:pPr>
        <w:spacing w:line="20" w:lineRule="atLeast"/>
        <w:ind w:left="2326" w:hanging="199"/>
        <w:rPr>
          <w:rFonts w:eastAsia="Arial" w:cstheme="minorHAnsi"/>
          <w:sz w:val="2"/>
          <w:szCs w:val="2"/>
        </w:rPr>
      </w:pPr>
    </w:p>
    <w:p w14:paraId="76F8152A" w14:textId="77777777" w:rsidR="00B63485" w:rsidRPr="00453E2F" w:rsidRDefault="00B63485" w:rsidP="00B63485">
      <w:pPr>
        <w:pStyle w:val="BodyText"/>
        <w:spacing w:before="0" w:line="231" w:lineRule="exact"/>
        <w:ind w:left="262" w:hanging="120"/>
        <w:rPr>
          <w:rFonts w:cstheme="minorHAnsi"/>
        </w:rPr>
      </w:pPr>
      <w:r w:rsidRPr="00453E2F">
        <w:rPr>
          <w:rFonts w:eastAsia="Arial" w:cstheme="minorHAnsi"/>
          <w:noProof/>
          <w:sz w:val="2"/>
          <w:szCs w:val="2"/>
        </w:rPr>
        <mc:AlternateContent>
          <mc:Choice Requires="wpg">
            <w:drawing>
              <wp:anchor distT="0" distB="0" distL="114300" distR="114300" simplePos="0" relativeHeight="251658247" behindDoc="0" locked="0" layoutInCell="1" allowOverlap="1" wp14:anchorId="164CFA47" wp14:editId="222A2CCB">
                <wp:simplePos x="0" y="0"/>
                <wp:positionH relativeFrom="column">
                  <wp:posOffset>1369695</wp:posOffset>
                </wp:positionH>
                <wp:positionV relativeFrom="paragraph">
                  <wp:posOffset>93345</wp:posOffset>
                </wp:positionV>
                <wp:extent cx="3779520" cy="6350"/>
                <wp:effectExtent l="0" t="0" r="11430" b="12700"/>
                <wp:wrapSquare wrapText="bothSides"/>
                <wp:docPr id="554" name="Group 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556" name="Group 21"/>
                        <wpg:cNvGrpSpPr>
                          <a:grpSpLocks/>
                        </wpg:cNvGrpSpPr>
                        <wpg:grpSpPr bwMode="auto">
                          <a:xfrm>
                            <a:off x="5" y="5"/>
                            <a:ext cx="5942" cy="2"/>
                            <a:chOff x="5" y="5"/>
                            <a:chExt cx="5942" cy="2"/>
                          </a:xfrm>
                        </wpg:grpSpPr>
                        <wps:wsp>
                          <wps:cNvPr id="558" name="Freeform 22"/>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E6E462" id="Group 554" o:spid="_x0000_s1026" style="position:absolute;margin-left:107.85pt;margin-top:7.35pt;width:297.6pt;height:.5pt;z-index:251658247"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">
                <v:group id="Group 21"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shape id="Freeform 22"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" path="m,l5941,e" filled="f" strokeweight=".48pt">
                    <v:stroke dashstyle="dash"/>
                    <v:path arrowok="t" o:connecttype="custom" o:connectlocs="0,0;5941,0" o:connectangles="0,0"/>
                  </v:shape>
                </v:group>
                <w10:wrap type="square"/>
              </v:group>
            </w:pict>
          </mc:Fallback>
        </mc:AlternateContent>
      </w:r>
      <w:r w:rsidRPr="00453E2F">
        <w:rPr>
          <w:rFonts w:cstheme="minorHAnsi"/>
          <w:spacing w:val="-1"/>
        </w:rPr>
        <w:t>Address</w:t>
      </w:r>
    </w:p>
    <w:p w14:paraId="2650E3FF" w14:textId="77777777" w:rsidR="00B63485" w:rsidRPr="00453E2F" w:rsidRDefault="00B63485" w:rsidP="00453E2F">
      <w:pPr>
        <w:pStyle w:val="BodyText"/>
        <w:spacing w:before="0" w:line="231" w:lineRule="exact"/>
        <w:ind w:left="262" w:hanging="108"/>
        <w:rPr>
          <w:rFonts w:cstheme="minorHAnsi"/>
        </w:rPr>
      </w:pPr>
    </w:p>
    <w:p w14:paraId="08476B4E" w14:textId="77777777" w:rsidR="005F5D8B" w:rsidRDefault="005F5D8B">
      <w:pPr>
        <w:rPr>
          <w:rFonts w:ascii="Arial" w:eastAsia="Arial" w:hAnsi="Arial" w:cs="Arial"/>
          <w:b/>
          <w:color w:val="000000"/>
          <w:sz w:val="20"/>
          <w:szCs w:val="20"/>
        </w:rPr>
      </w:pPr>
      <w:r>
        <w:rPr>
          <w:rFonts w:ascii="Arial" w:eastAsia="Arial" w:hAnsi="Arial" w:cs="Arial"/>
          <w:b/>
          <w:color w:val="000000"/>
          <w:sz w:val="20"/>
          <w:szCs w:val="20"/>
        </w:rPr>
        <w:br w:type="page"/>
      </w:r>
    </w:p>
    <w:p w14:paraId="36EC559F" w14:textId="77777777" w:rsidR="00453E2F" w:rsidRDefault="00453E2F" w:rsidP="009506DC">
      <w:pPr>
        <w:keepNext/>
        <w:pBdr>
          <w:top w:val="nil"/>
          <w:left w:val="nil"/>
          <w:bottom w:val="nil"/>
          <w:right w:val="nil"/>
          <w:between w:val="nil"/>
        </w:pBdr>
        <w:spacing w:before="200" w:after="60"/>
        <w:jc w:val="center"/>
        <w:rPr>
          <w:rFonts w:ascii="Arial" w:eastAsia="Arial" w:hAnsi="Arial" w:cs="Arial"/>
          <w:b/>
          <w:color w:val="000000"/>
          <w:sz w:val="20"/>
          <w:szCs w:val="20"/>
        </w:rPr>
      </w:pPr>
    </w:p>
    <w:p w14:paraId="239D76C7" w14:textId="77777777" w:rsidR="009506DC" w:rsidRPr="005F5D8B" w:rsidRDefault="009506DC" w:rsidP="005F5D8B">
      <w:pPr>
        <w:jc w:val="center"/>
        <w:rPr>
          <w:b/>
        </w:rPr>
      </w:pPr>
      <w:r w:rsidRPr="005F5D8B">
        <w:rPr>
          <w:b/>
        </w:rPr>
        <w:t>PART B – LONG FORM CHANGE CONTROL PROCEDURE</w:t>
      </w:r>
    </w:p>
    <w:p w14:paraId="6AE264BE" w14:textId="77777777" w:rsidR="003C747E" w:rsidRDefault="003C747E">
      <w:pPr>
        <w:rPr>
          <w:rFonts w:ascii="Arial" w:eastAsia="Arial" w:hAnsi="Arial" w:cs="Arial"/>
          <w:i/>
          <w:color w:val="000000"/>
          <w:sz w:val="20"/>
          <w:szCs w:val="20"/>
        </w:rPr>
      </w:pPr>
    </w:p>
    <w:p w14:paraId="0A3FAC90" w14:textId="77777777" w:rsidR="0086673A" w:rsidRDefault="0086673A">
      <w:pPr>
        <w:rPr>
          <w:rFonts w:ascii="Arial" w:eastAsia="Arial" w:hAnsi="Arial" w:cs="Arial"/>
          <w:i/>
          <w:color w:val="000000"/>
          <w:sz w:val="20"/>
          <w:szCs w:val="20"/>
        </w:rPr>
      </w:pPr>
      <w:r>
        <w:rPr>
          <w:rFonts w:ascii="Arial" w:eastAsia="Arial" w:hAnsi="Arial" w:cs="Arial"/>
          <w:i/>
          <w:color w:val="000000"/>
          <w:sz w:val="20"/>
          <w:szCs w:val="20"/>
        </w:rPr>
        <w:t>NOT USED</w:t>
      </w:r>
    </w:p>
    <w:p w14:paraId="47CBB434" w14:textId="77777777" w:rsidR="003C747E" w:rsidRPr="00A82DFF" w:rsidRDefault="003C747E" w:rsidP="00FF364D">
      <w:pPr>
        <w:pStyle w:val="SchedClauses"/>
        <w:numPr>
          <w:ilvl w:val="0"/>
          <w:numId w:val="84"/>
        </w:numPr>
        <w:rPr>
          <w:b/>
        </w:rPr>
      </w:pPr>
      <w:r w:rsidRPr="00A82DFF">
        <w:rPr>
          <w:b/>
        </w:rPr>
        <w:t>DEFINITIONS</w:t>
      </w:r>
    </w:p>
    <w:p w14:paraId="6CCD08F4" w14:textId="77777777" w:rsidR="003C747E" w:rsidRPr="00996D7D" w:rsidRDefault="003C747E" w:rsidP="00A82DFF">
      <w:pPr>
        <w:ind w:left="709" w:hanging="709"/>
        <w:rPr>
          <w:rFonts w:cstheme="minorHAnsi"/>
        </w:rPr>
      </w:pPr>
      <w:r w:rsidRPr="00996D7D">
        <w:rPr>
          <w:rFonts w:cstheme="minorHAnsi"/>
        </w:rPr>
        <w:tab/>
        <w:t xml:space="preserve">In this </w:t>
      </w:r>
      <w:r w:rsidR="00E91CFE">
        <w:rPr>
          <w:rFonts w:cstheme="minorHAnsi"/>
        </w:rPr>
        <w:t>Part B (Long Form Change Control Procedure) of this Schedule 5 (Change Control Procedure)</w:t>
      </w:r>
      <w:r w:rsidRPr="00996D7D">
        <w:rPr>
          <w:rFonts w:cstheme="minorHAnsi"/>
        </w:rPr>
        <w:t>, the following definitions shall apply:</w:t>
      </w:r>
    </w:p>
    <w:tbl>
      <w:tblPr>
        <w:tblW w:w="8330" w:type="dxa"/>
        <w:tblInd w:w="709" w:type="dxa"/>
        <w:tblLook w:val="0000" w:firstRow="0" w:lastRow="0" w:firstColumn="0" w:lastColumn="0" w:noHBand="0" w:noVBand="0"/>
      </w:tblPr>
      <w:tblGrid>
        <w:gridCol w:w="3227"/>
        <w:gridCol w:w="5103"/>
      </w:tblGrid>
      <w:tr w:rsidR="003C747E" w:rsidRPr="00996D7D" w14:paraId="25094FBC" w14:textId="77777777" w:rsidTr="00A82DFF">
        <w:tc>
          <w:tcPr>
            <w:tcW w:w="3227" w:type="dxa"/>
          </w:tcPr>
          <w:p w14:paraId="10DD5F38" w14:textId="77777777" w:rsidR="003C747E" w:rsidRPr="00996D7D" w:rsidRDefault="003C747E" w:rsidP="00EE7BEE">
            <w:pPr>
              <w:pStyle w:val="Default"/>
              <w:spacing w:after="240"/>
              <w:jc w:val="both"/>
              <w:rPr>
                <w:rFonts w:asciiTheme="minorHAnsi" w:hAnsiTheme="minorHAnsi" w:cstheme="minorHAnsi"/>
                <w:sz w:val="22"/>
                <w:szCs w:val="22"/>
              </w:rPr>
            </w:pPr>
            <w:r w:rsidRPr="00996D7D">
              <w:rPr>
                <w:rFonts w:asciiTheme="minorHAnsi" w:hAnsiTheme="minorHAnsi" w:cstheme="minorHAnsi"/>
                <w:b/>
                <w:bCs/>
                <w:sz w:val="22"/>
                <w:szCs w:val="22"/>
              </w:rPr>
              <w:t>“</w:t>
            </w:r>
            <w:r w:rsidR="00EE7BEE">
              <w:rPr>
                <w:rFonts w:asciiTheme="minorHAnsi" w:hAnsiTheme="minorHAnsi" w:cstheme="minorHAnsi"/>
                <w:b/>
                <w:bCs/>
                <w:sz w:val="22"/>
                <w:szCs w:val="22"/>
              </w:rPr>
              <w:t>Buyer</w:t>
            </w:r>
            <w:r w:rsidRPr="00996D7D">
              <w:rPr>
                <w:rFonts w:asciiTheme="minorHAnsi" w:hAnsiTheme="minorHAnsi" w:cstheme="minorHAnsi"/>
                <w:b/>
                <w:bCs/>
                <w:sz w:val="22"/>
                <w:szCs w:val="22"/>
              </w:rPr>
              <w:t xml:space="preserve"> Change Manager”</w:t>
            </w:r>
          </w:p>
        </w:tc>
        <w:tc>
          <w:tcPr>
            <w:tcW w:w="5103" w:type="dxa"/>
          </w:tcPr>
          <w:p w14:paraId="179AB473" w14:textId="77777777" w:rsidR="003C747E" w:rsidRPr="00996D7D" w:rsidRDefault="003C747E" w:rsidP="002B46E5">
            <w:pPr>
              <w:pStyle w:val="Default"/>
              <w:spacing w:after="240"/>
              <w:jc w:val="both"/>
              <w:rPr>
                <w:rFonts w:asciiTheme="minorHAnsi" w:hAnsiTheme="minorHAnsi" w:cstheme="minorHAnsi"/>
                <w:sz w:val="22"/>
                <w:szCs w:val="22"/>
              </w:rPr>
            </w:pPr>
            <w:r w:rsidRPr="00996D7D">
              <w:rPr>
                <w:rFonts w:asciiTheme="minorHAnsi" w:hAnsiTheme="minorHAnsi" w:cstheme="minorHAnsi"/>
                <w:sz w:val="22"/>
                <w:szCs w:val="22"/>
              </w:rPr>
              <w:t xml:space="preserve">the person appointed to that position by the </w:t>
            </w:r>
            <w:r w:rsidR="002B46E5">
              <w:rPr>
                <w:rFonts w:asciiTheme="minorHAnsi" w:hAnsiTheme="minorHAnsi" w:cstheme="minorHAnsi"/>
                <w:sz w:val="22"/>
                <w:szCs w:val="22"/>
              </w:rPr>
              <w:t xml:space="preserve">Buyer </w:t>
            </w:r>
            <w:r w:rsidRPr="00996D7D">
              <w:rPr>
                <w:rFonts w:asciiTheme="minorHAnsi" w:hAnsiTheme="minorHAnsi" w:cstheme="minorHAnsi"/>
                <w:sz w:val="22"/>
                <w:szCs w:val="22"/>
              </w:rPr>
              <w:t xml:space="preserve">from time to time and notified in writing to the Supplier or, if no person is notified, </w:t>
            </w:r>
            <w:r w:rsidRPr="00C75C36">
              <w:rPr>
                <w:rFonts w:asciiTheme="minorHAnsi" w:hAnsiTheme="minorHAnsi" w:cstheme="minorHAnsi"/>
                <w:sz w:val="22"/>
                <w:szCs w:val="22"/>
              </w:rPr>
              <w:t xml:space="preserve">the </w:t>
            </w:r>
            <w:r w:rsidR="002B46E5" w:rsidRPr="00C75C36">
              <w:rPr>
                <w:rFonts w:asciiTheme="minorHAnsi" w:hAnsiTheme="minorHAnsi" w:cstheme="minorHAnsi"/>
                <w:sz w:val="22"/>
                <w:szCs w:val="22"/>
              </w:rPr>
              <w:t xml:space="preserve">Buyer </w:t>
            </w:r>
            <w:r w:rsidRPr="00C75C36">
              <w:rPr>
                <w:rFonts w:asciiTheme="minorHAnsi" w:hAnsiTheme="minorHAnsi" w:cstheme="minorHAnsi"/>
                <w:sz w:val="22"/>
                <w:szCs w:val="22"/>
              </w:rPr>
              <w:t>Representative;</w:t>
            </w:r>
          </w:p>
        </w:tc>
      </w:tr>
      <w:tr w:rsidR="00E30A81" w:rsidRPr="00996D7D" w14:paraId="67F6EA7D" w14:textId="77777777" w:rsidTr="00A82DFF">
        <w:tc>
          <w:tcPr>
            <w:tcW w:w="3227" w:type="dxa"/>
          </w:tcPr>
          <w:p w14:paraId="71449C5C" w14:textId="77777777" w:rsidR="00E30A81" w:rsidRPr="00996D7D" w:rsidRDefault="00E30A81" w:rsidP="00350886">
            <w:pPr>
              <w:pStyle w:val="Default"/>
              <w:spacing w:after="240"/>
              <w:jc w:val="both"/>
              <w:rPr>
                <w:rFonts w:asciiTheme="minorHAnsi" w:hAnsiTheme="minorHAnsi" w:cstheme="minorHAnsi"/>
                <w:b/>
                <w:bCs/>
                <w:sz w:val="22"/>
                <w:szCs w:val="22"/>
              </w:rPr>
            </w:pPr>
            <w:r>
              <w:rPr>
                <w:rFonts w:asciiTheme="minorHAnsi" w:hAnsiTheme="minorHAnsi" w:cstheme="minorHAnsi"/>
                <w:b/>
                <w:bCs/>
                <w:sz w:val="22"/>
                <w:szCs w:val="22"/>
              </w:rPr>
              <w:t xml:space="preserve">“Change </w:t>
            </w:r>
            <w:proofErr w:type="spellStart"/>
            <w:r>
              <w:rPr>
                <w:rFonts w:asciiTheme="minorHAnsi" w:hAnsiTheme="minorHAnsi" w:cstheme="minorHAnsi"/>
                <w:b/>
                <w:bCs/>
                <w:sz w:val="22"/>
                <w:szCs w:val="22"/>
              </w:rPr>
              <w:t>Authorisation</w:t>
            </w:r>
            <w:proofErr w:type="spellEnd"/>
            <w:r>
              <w:rPr>
                <w:rFonts w:asciiTheme="minorHAnsi" w:hAnsiTheme="minorHAnsi" w:cstheme="minorHAnsi"/>
                <w:b/>
                <w:bCs/>
                <w:sz w:val="22"/>
                <w:szCs w:val="22"/>
              </w:rPr>
              <w:t xml:space="preserve"> Note”</w:t>
            </w:r>
          </w:p>
        </w:tc>
        <w:tc>
          <w:tcPr>
            <w:tcW w:w="5103" w:type="dxa"/>
          </w:tcPr>
          <w:p w14:paraId="702F770C" w14:textId="77777777" w:rsidR="00E30A81" w:rsidRPr="00996D7D" w:rsidRDefault="00F96439" w:rsidP="00F96439">
            <w:pPr>
              <w:pStyle w:val="Default"/>
              <w:spacing w:after="240"/>
              <w:jc w:val="both"/>
              <w:rPr>
                <w:rFonts w:asciiTheme="minorHAnsi" w:hAnsiTheme="minorHAnsi" w:cstheme="minorHAnsi"/>
                <w:sz w:val="22"/>
                <w:szCs w:val="22"/>
              </w:rPr>
            </w:pPr>
            <w:r>
              <w:rPr>
                <w:rFonts w:asciiTheme="minorHAnsi" w:hAnsiTheme="minorHAnsi" w:cstheme="minorHAnsi"/>
                <w:sz w:val="22"/>
                <w:szCs w:val="22"/>
              </w:rPr>
              <w:t xml:space="preserve">an </w:t>
            </w:r>
            <w:proofErr w:type="spellStart"/>
            <w:r>
              <w:rPr>
                <w:rFonts w:asciiTheme="minorHAnsi" w:hAnsiTheme="minorHAnsi" w:cstheme="minorHAnsi"/>
                <w:sz w:val="22"/>
                <w:szCs w:val="22"/>
              </w:rPr>
              <w:t>authorisation</w:t>
            </w:r>
            <w:proofErr w:type="spellEnd"/>
            <w:r>
              <w:rPr>
                <w:rFonts w:asciiTheme="minorHAnsi" w:hAnsiTheme="minorHAnsi" w:cstheme="minorHAnsi"/>
                <w:sz w:val="22"/>
                <w:szCs w:val="22"/>
              </w:rPr>
              <w:t xml:space="preserve"> note setting out an agreed Contract Change </w:t>
            </w:r>
            <w:r w:rsidR="00E30A81" w:rsidRPr="00996D7D">
              <w:rPr>
                <w:rFonts w:asciiTheme="minorHAnsi" w:hAnsiTheme="minorHAnsi" w:cstheme="minorHAnsi"/>
                <w:sz w:val="22"/>
                <w:szCs w:val="22"/>
              </w:rPr>
              <w:t>which shall be subs</w:t>
            </w:r>
            <w:r w:rsidR="001F502A">
              <w:rPr>
                <w:rFonts w:asciiTheme="minorHAnsi" w:hAnsiTheme="minorHAnsi" w:cstheme="minorHAnsi"/>
                <w:sz w:val="22"/>
                <w:szCs w:val="22"/>
              </w:rPr>
              <w:t>tantially in the form of Annex 2</w:t>
            </w:r>
            <w:r w:rsidR="00E30A81">
              <w:rPr>
                <w:rFonts w:asciiTheme="minorHAnsi" w:hAnsiTheme="minorHAnsi" w:cstheme="minorHAnsi"/>
                <w:sz w:val="22"/>
                <w:szCs w:val="22"/>
              </w:rPr>
              <w:t xml:space="preserve"> of this Part B (Long Form Change Control Procedure) of this Schedule 5 (Change Control Procedure)</w:t>
            </w:r>
            <w:r w:rsidR="00E30A81" w:rsidRPr="00996D7D">
              <w:rPr>
                <w:rFonts w:asciiTheme="minorHAnsi" w:hAnsiTheme="minorHAnsi" w:cstheme="minorHAnsi"/>
                <w:sz w:val="22"/>
                <w:szCs w:val="22"/>
              </w:rPr>
              <w:t>;</w:t>
            </w:r>
          </w:p>
        </w:tc>
      </w:tr>
      <w:tr w:rsidR="003C747E" w:rsidRPr="00996D7D" w14:paraId="4635BCA1" w14:textId="77777777" w:rsidTr="00A82DFF">
        <w:tc>
          <w:tcPr>
            <w:tcW w:w="3227" w:type="dxa"/>
          </w:tcPr>
          <w:p w14:paraId="068EA33E" w14:textId="77777777" w:rsidR="003C747E" w:rsidRPr="00996D7D" w:rsidRDefault="003C747E" w:rsidP="00350886">
            <w:pPr>
              <w:pStyle w:val="Default"/>
              <w:spacing w:after="240"/>
              <w:jc w:val="both"/>
              <w:rPr>
                <w:rFonts w:asciiTheme="minorHAnsi" w:hAnsiTheme="minorHAnsi" w:cstheme="minorHAnsi"/>
                <w:b/>
                <w:bCs/>
                <w:sz w:val="22"/>
                <w:szCs w:val="22"/>
              </w:rPr>
            </w:pPr>
            <w:r w:rsidRPr="00996D7D">
              <w:rPr>
                <w:rFonts w:asciiTheme="minorHAnsi" w:hAnsiTheme="minorHAnsi" w:cstheme="minorHAnsi"/>
                <w:b/>
                <w:bCs/>
                <w:sz w:val="22"/>
                <w:szCs w:val="22"/>
              </w:rPr>
              <w:t>“Change Request”</w:t>
            </w:r>
          </w:p>
        </w:tc>
        <w:tc>
          <w:tcPr>
            <w:tcW w:w="5103" w:type="dxa"/>
          </w:tcPr>
          <w:p w14:paraId="29192F3B" w14:textId="77777777" w:rsidR="003C747E" w:rsidRPr="00996D7D" w:rsidRDefault="003C747E" w:rsidP="00350886">
            <w:pPr>
              <w:pStyle w:val="Default"/>
              <w:spacing w:after="240"/>
              <w:jc w:val="both"/>
              <w:rPr>
                <w:rFonts w:asciiTheme="minorHAnsi" w:hAnsiTheme="minorHAnsi" w:cstheme="minorHAnsi"/>
                <w:sz w:val="22"/>
                <w:szCs w:val="22"/>
              </w:rPr>
            </w:pPr>
            <w:r w:rsidRPr="00996D7D">
              <w:rPr>
                <w:rFonts w:asciiTheme="minorHAnsi" w:hAnsiTheme="minorHAnsi" w:cstheme="minorHAnsi"/>
                <w:sz w:val="22"/>
                <w:szCs w:val="22"/>
              </w:rPr>
              <w:t xml:space="preserve">a written request for a </w:t>
            </w:r>
            <w:r w:rsidRPr="00AA7D27">
              <w:rPr>
                <w:rFonts w:asciiTheme="minorHAnsi" w:hAnsiTheme="minorHAnsi" w:cstheme="minorHAnsi"/>
                <w:sz w:val="22"/>
                <w:szCs w:val="22"/>
              </w:rPr>
              <w:t>Contract Change which</w:t>
            </w:r>
            <w:r w:rsidRPr="00996D7D">
              <w:rPr>
                <w:rFonts w:asciiTheme="minorHAnsi" w:hAnsiTheme="minorHAnsi" w:cstheme="minorHAnsi"/>
                <w:sz w:val="22"/>
                <w:szCs w:val="22"/>
              </w:rPr>
              <w:t xml:space="preserve"> shall be substantially in the form of Annex 1</w:t>
            </w:r>
            <w:r w:rsidR="00A61DCB">
              <w:rPr>
                <w:rFonts w:asciiTheme="minorHAnsi" w:hAnsiTheme="minorHAnsi" w:cstheme="minorHAnsi"/>
                <w:sz w:val="22"/>
                <w:szCs w:val="22"/>
              </w:rPr>
              <w:t xml:space="preserve"> of this Part B (Long Form Change Control Procedure) of this Schedule 5 (Change Control Procedure)</w:t>
            </w:r>
            <w:r w:rsidRPr="00996D7D">
              <w:rPr>
                <w:rFonts w:asciiTheme="minorHAnsi" w:hAnsiTheme="minorHAnsi" w:cstheme="minorHAnsi"/>
                <w:sz w:val="22"/>
                <w:szCs w:val="22"/>
              </w:rPr>
              <w:t>;</w:t>
            </w:r>
          </w:p>
        </w:tc>
      </w:tr>
      <w:tr w:rsidR="003C747E" w:rsidRPr="00996D7D" w14:paraId="73DACC48" w14:textId="77777777" w:rsidTr="00A82DFF">
        <w:tc>
          <w:tcPr>
            <w:tcW w:w="3227" w:type="dxa"/>
          </w:tcPr>
          <w:p w14:paraId="1692504C" w14:textId="77777777" w:rsidR="003C747E" w:rsidRPr="00996D7D" w:rsidRDefault="003C747E" w:rsidP="00350886">
            <w:pPr>
              <w:pStyle w:val="Default"/>
              <w:spacing w:after="240"/>
              <w:jc w:val="both"/>
              <w:rPr>
                <w:rFonts w:asciiTheme="minorHAnsi" w:hAnsiTheme="minorHAnsi" w:cstheme="minorHAnsi"/>
                <w:b/>
                <w:bCs/>
                <w:sz w:val="22"/>
                <w:szCs w:val="22"/>
              </w:rPr>
            </w:pPr>
            <w:r w:rsidRPr="00996D7D">
              <w:rPr>
                <w:rFonts w:asciiTheme="minorHAnsi" w:hAnsiTheme="minorHAnsi" w:cstheme="minorHAnsi"/>
                <w:b/>
                <w:bCs/>
                <w:sz w:val="22"/>
                <w:szCs w:val="22"/>
              </w:rPr>
              <w:t>“Change Communication”</w:t>
            </w:r>
          </w:p>
        </w:tc>
        <w:tc>
          <w:tcPr>
            <w:tcW w:w="5103" w:type="dxa"/>
          </w:tcPr>
          <w:p w14:paraId="061F24FE" w14:textId="77777777" w:rsidR="003C747E" w:rsidRPr="00996D7D" w:rsidRDefault="003C747E" w:rsidP="00350886">
            <w:pPr>
              <w:pStyle w:val="Default"/>
              <w:spacing w:after="240"/>
              <w:jc w:val="both"/>
              <w:rPr>
                <w:rFonts w:asciiTheme="minorHAnsi" w:hAnsiTheme="minorHAnsi" w:cstheme="minorHAnsi"/>
                <w:sz w:val="22"/>
                <w:szCs w:val="22"/>
              </w:rPr>
            </w:pPr>
            <w:r w:rsidRPr="00996D7D">
              <w:rPr>
                <w:rFonts w:asciiTheme="minorHAnsi" w:hAnsiTheme="minorHAnsi" w:cstheme="minorHAnsi"/>
                <w:sz w:val="22"/>
                <w:szCs w:val="22"/>
              </w:rPr>
              <w:t>any Change Request, Impact Assessment, Change</w:t>
            </w:r>
            <w:r w:rsidRPr="00996D7D">
              <w:rPr>
                <w:rFonts w:asciiTheme="minorHAnsi" w:hAnsiTheme="minorHAnsi" w:cstheme="minorHAnsi"/>
                <w:sz w:val="22"/>
                <w:szCs w:val="22"/>
                <w:lang w:val="en-GB"/>
              </w:rPr>
              <w:t xml:space="preserve"> Authorisation</w:t>
            </w:r>
            <w:r w:rsidRPr="00996D7D">
              <w:rPr>
                <w:rFonts w:asciiTheme="minorHAnsi" w:hAnsiTheme="minorHAnsi" w:cstheme="minorHAnsi"/>
                <w:sz w:val="22"/>
                <w:szCs w:val="22"/>
              </w:rPr>
              <w:t xml:space="preserve"> Note or other communication sent or required to be sent pursuant to </w:t>
            </w:r>
            <w:r w:rsidR="001F502A">
              <w:rPr>
                <w:rFonts w:asciiTheme="minorHAnsi" w:hAnsiTheme="minorHAnsi" w:cstheme="minorHAnsi"/>
                <w:sz w:val="22"/>
                <w:szCs w:val="22"/>
              </w:rPr>
              <w:t>Part B (Long Form Change Control Procedure) of this Schedule 5 (Change Control Procedure)</w:t>
            </w:r>
            <w:r w:rsidRPr="00996D7D">
              <w:rPr>
                <w:rFonts w:asciiTheme="minorHAnsi" w:hAnsiTheme="minorHAnsi" w:cstheme="minorHAnsi"/>
                <w:sz w:val="22"/>
                <w:szCs w:val="22"/>
              </w:rPr>
              <w:t>;</w:t>
            </w:r>
          </w:p>
        </w:tc>
      </w:tr>
      <w:tr w:rsidR="00AA7D27" w:rsidRPr="00996D7D" w14:paraId="6CA86332" w14:textId="77777777" w:rsidTr="00A82DFF">
        <w:tc>
          <w:tcPr>
            <w:tcW w:w="3227" w:type="dxa"/>
          </w:tcPr>
          <w:p w14:paraId="2BDBE636" w14:textId="77777777" w:rsidR="00AA7D27" w:rsidRPr="00996D7D" w:rsidRDefault="00AA7D27" w:rsidP="00350886">
            <w:pPr>
              <w:pStyle w:val="Default"/>
              <w:spacing w:after="240"/>
              <w:jc w:val="both"/>
              <w:rPr>
                <w:rFonts w:asciiTheme="minorHAnsi" w:hAnsiTheme="minorHAnsi" w:cstheme="minorHAnsi"/>
                <w:b/>
                <w:bCs/>
                <w:sz w:val="22"/>
                <w:szCs w:val="22"/>
              </w:rPr>
            </w:pPr>
            <w:r>
              <w:rPr>
                <w:rFonts w:asciiTheme="minorHAnsi" w:hAnsiTheme="minorHAnsi" w:cstheme="minorHAnsi"/>
                <w:b/>
                <w:bCs/>
                <w:sz w:val="22"/>
                <w:szCs w:val="22"/>
              </w:rPr>
              <w:t>“Contract Change”</w:t>
            </w:r>
          </w:p>
        </w:tc>
        <w:tc>
          <w:tcPr>
            <w:tcW w:w="5103" w:type="dxa"/>
          </w:tcPr>
          <w:p w14:paraId="2E1B696E" w14:textId="77777777" w:rsidR="00AA7D27" w:rsidRPr="00996D7D" w:rsidRDefault="00AA7D27" w:rsidP="00AA7D27">
            <w:pPr>
              <w:pStyle w:val="Default"/>
              <w:spacing w:after="240"/>
              <w:jc w:val="both"/>
              <w:rPr>
                <w:rFonts w:asciiTheme="minorHAnsi" w:hAnsiTheme="minorHAnsi" w:cstheme="minorHAnsi"/>
                <w:sz w:val="22"/>
                <w:szCs w:val="22"/>
              </w:rPr>
            </w:pPr>
            <w:r w:rsidRPr="00AA7D27">
              <w:rPr>
                <w:rFonts w:asciiTheme="minorHAnsi" w:hAnsiTheme="minorHAnsi" w:cstheme="minorHAnsi"/>
                <w:sz w:val="22"/>
                <w:szCs w:val="22"/>
              </w:rPr>
              <w:t xml:space="preserve">any change to this </w:t>
            </w:r>
            <w:r>
              <w:rPr>
                <w:rFonts w:asciiTheme="minorHAnsi" w:hAnsiTheme="minorHAnsi" w:cstheme="minorHAnsi"/>
                <w:sz w:val="22"/>
                <w:szCs w:val="22"/>
              </w:rPr>
              <w:t>Contract</w:t>
            </w:r>
            <w:r w:rsidRPr="00AA7D27">
              <w:rPr>
                <w:rFonts w:asciiTheme="minorHAnsi" w:hAnsiTheme="minorHAnsi" w:cstheme="minorHAnsi"/>
                <w:sz w:val="22"/>
                <w:szCs w:val="22"/>
              </w:rPr>
              <w:t xml:space="preserve"> other than an Operational Change;</w:t>
            </w:r>
          </w:p>
        </w:tc>
      </w:tr>
      <w:tr w:rsidR="003C747E" w:rsidRPr="00996D7D" w14:paraId="597AF99A" w14:textId="77777777" w:rsidTr="00A82DFF">
        <w:tc>
          <w:tcPr>
            <w:tcW w:w="3227" w:type="dxa"/>
          </w:tcPr>
          <w:p w14:paraId="12F264E3" w14:textId="77777777" w:rsidR="003C747E" w:rsidRPr="00996D7D" w:rsidRDefault="003C747E" w:rsidP="00350886">
            <w:pPr>
              <w:pStyle w:val="Default"/>
              <w:spacing w:after="240"/>
              <w:jc w:val="both"/>
              <w:rPr>
                <w:rFonts w:asciiTheme="minorHAnsi" w:hAnsiTheme="minorHAnsi" w:cstheme="minorHAnsi"/>
                <w:b/>
                <w:bCs/>
                <w:sz w:val="22"/>
                <w:szCs w:val="22"/>
              </w:rPr>
            </w:pPr>
            <w:r w:rsidRPr="00996D7D">
              <w:rPr>
                <w:rFonts w:asciiTheme="minorHAnsi" w:hAnsiTheme="minorHAnsi" w:cstheme="minorHAnsi"/>
                <w:b/>
                <w:bCs/>
                <w:sz w:val="22"/>
                <w:szCs w:val="22"/>
              </w:rPr>
              <w:t>“Fast-track Change”</w:t>
            </w:r>
          </w:p>
        </w:tc>
        <w:tc>
          <w:tcPr>
            <w:tcW w:w="5103" w:type="dxa"/>
          </w:tcPr>
          <w:p w14:paraId="78150558" w14:textId="77777777" w:rsidR="003C747E" w:rsidRPr="00996D7D" w:rsidRDefault="003C747E" w:rsidP="00350886">
            <w:pPr>
              <w:pStyle w:val="Default"/>
              <w:spacing w:after="240"/>
              <w:jc w:val="both"/>
              <w:rPr>
                <w:rFonts w:asciiTheme="minorHAnsi" w:hAnsiTheme="minorHAnsi" w:cstheme="minorHAnsi"/>
                <w:sz w:val="22"/>
                <w:szCs w:val="22"/>
              </w:rPr>
            </w:pPr>
            <w:r w:rsidRPr="00996D7D">
              <w:rPr>
                <w:rFonts w:asciiTheme="minorHAnsi" w:hAnsiTheme="minorHAnsi" w:cstheme="minorHAnsi"/>
                <w:sz w:val="22"/>
                <w:szCs w:val="22"/>
              </w:rPr>
              <w:t>any Contract Change which the Parties agree to expedit</w:t>
            </w:r>
            <w:r w:rsidR="001F502A">
              <w:rPr>
                <w:rFonts w:asciiTheme="minorHAnsi" w:hAnsiTheme="minorHAnsi" w:cstheme="minorHAnsi"/>
                <w:sz w:val="22"/>
                <w:szCs w:val="22"/>
              </w:rPr>
              <w:t>e in accordance with Paragraph </w:t>
            </w:r>
            <w:r w:rsidR="001F502A">
              <w:rPr>
                <w:rFonts w:asciiTheme="minorHAnsi" w:hAnsiTheme="minorHAnsi" w:cstheme="minorHAnsi"/>
                <w:sz w:val="22"/>
                <w:szCs w:val="22"/>
              </w:rPr>
              <w:fldChar w:fldCharType="begin"/>
            </w:r>
            <w:r w:rsidR="001F502A">
              <w:rPr>
                <w:rFonts w:asciiTheme="minorHAnsi" w:hAnsiTheme="minorHAnsi" w:cstheme="minorHAnsi"/>
                <w:sz w:val="22"/>
                <w:szCs w:val="22"/>
              </w:rPr>
              <w:instrText xml:space="preserve"> REF _Ref139341411 \r \h </w:instrText>
            </w:r>
            <w:r w:rsidR="001F502A">
              <w:rPr>
                <w:rFonts w:asciiTheme="minorHAnsi" w:hAnsiTheme="minorHAnsi" w:cstheme="minorHAnsi"/>
                <w:sz w:val="22"/>
                <w:szCs w:val="22"/>
              </w:rPr>
            </w:r>
            <w:r w:rsidR="001F502A">
              <w:rPr>
                <w:rFonts w:asciiTheme="minorHAnsi" w:hAnsiTheme="minorHAnsi" w:cstheme="minorHAnsi"/>
                <w:sz w:val="22"/>
                <w:szCs w:val="22"/>
              </w:rPr>
              <w:fldChar w:fldCharType="separate"/>
            </w:r>
            <w:r w:rsidR="00934421">
              <w:rPr>
                <w:rFonts w:asciiTheme="minorHAnsi" w:hAnsiTheme="minorHAnsi" w:cstheme="minorHAnsi"/>
                <w:sz w:val="22"/>
                <w:szCs w:val="22"/>
              </w:rPr>
              <w:t>8</w:t>
            </w:r>
            <w:r w:rsidR="001F502A">
              <w:rPr>
                <w:rFonts w:asciiTheme="minorHAnsi" w:hAnsiTheme="minorHAnsi" w:cstheme="minorHAnsi"/>
                <w:sz w:val="22"/>
                <w:szCs w:val="22"/>
              </w:rPr>
              <w:fldChar w:fldCharType="end"/>
            </w:r>
            <w:r w:rsidRPr="00996D7D">
              <w:rPr>
                <w:rFonts w:asciiTheme="minorHAnsi" w:hAnsiTheme="minorHAnsi" w:cstheme="minorHAnsi"/>
                <w:sz w:val="22"/>
                <w:szCs w:val="22"/>
              </w:rPr>
              <w:t>;</w:t>
            </w:r>
          </w:p>
        </w:tc>
      </w:tr>
      <w:tr w:rsidR="003C747E" w:rsidRPr="00996D7D" w14:paraId="4533D0C3" w14:textId="77777777" w:rsidTr="00A82DFF">
        <w:tc>
          <w:tcPr>
            <w:tcW w:w="3227" w:type="dxa"/>
          </w:tcPr>
          <w:p w14:paraId="5DC673DE" w14:textId="77777777" w:rsidR="003C747E" w:rsidRPr="00996D7D" w:rsidRDefault="003C747E" w:rsidP="00350886">
            <w:pPr>
              <w:pStyle w:val="Default"/>
              <w:spacing w:after="240"/>
              <w:jc w:val="both"/>
              <w:rPr>
                <w:rFonts w:asciiTheme="minorHAnsi" w:hAnsiTheme="minorHAnsi" w:cstheme="minorHAnsi"/>
                <w:b/>
                <w:bCs/>
                <w:sz w:val="22"/>
                <w:szCs w:val="22"/>
              </w:rPr>
            </w:pPr>
            <w:r w:rsidRPr="00996D7D">
              <w:rPr>
                <w:rFonts w:asciiTheme="minorHAnsi" w:hAnsiTheme="minorHAnsi" w:cstheme="minorHAnsi"/>
                <w:b/>
                <w:bCs/>
                <w:sz w:val="22"/>
                <w:szCs w:val="22"/>
              </w:rPr>
              <w:t>“Impact Assessment”</w:t>
            </w:r>
          </w:p>
        </w:tc>
        <w:tc>
          <w:tcPr>
            <w:tcW w:w="5103" w:type="dxa"/>
          </w:tcPr>
          <w:p w14:paraId="2157ED35" w14:textId="77777777" w:rsidR="003C747E" w:rsidRPr="00996D7D" w:rsidRDefault="003C747E" w:rsidP="00350886">
            <w:pPr>
              <w:pStyle w:val="Default"/>
              <w:spacing w:after="240"/>
              <w:jc w:val="both"/>
              <w:rPr>
                <w:rFonts w:asciiTheme="minorHAnsi" w:hAnsiTheme="minorHAnsi" w:cstheme="minorHAnsi"/>
                <w:sz w:val="22"/>
                <w:szCs w:val="22"/>
              </w:rPr>
            </w:pPr>
            <w:r w:rsidRPr="00996D7D">
              <w:rPr>
                <w:rFonts w:asciiTheme="minorHAnsi" w:hAnsiTheme="minorHAnsi" w:cstheme="minorHAnsi"/>
                <w:sz w:val="22"/>
                <w:szCs w:val="22"/>
              </w:rPr>
              <w:t>an assessment of a Change Request in accordance with Paragraph 5;</w:t>
            </w:r>
          </w:p>
        </w:tc>
      </w:tr>
      <w:tr w:rsidR="003C747E" w:rsidRPr="00996D7D" w14:paraId="07429BD5" w14:textId="77777777" w:rsidTr="00A82DFF">
        <w:tc>
          <w:tcPr>
            <w:tcW w:w="3227" w:type="dxa"/>
          </w:tcPr>
          <w:p w14:paraId="6FDC9FC1" w14:textId="77777777" w:rsidR="003C747E" w:rsidRPr="00996D7D" w:rsidRDefault="003C747E" w:rsidP="00350886">
            <w:pPr>
              <w:pStyle w:val="Default"/>
              <w:spacing w:after="240"/>
              <w:jc w:val="both"/>
              <w:rPr>
                <w:rFonts w:asciiTheme="minorHAnsi" w:hAnsiTheme="minorHAnsi" w:cstheme="minorHAnsi"/>
                <w:b/>
                <w:bCs/>
                <w:sz w:val="22"/>
                <w:szCs w:val="22"/>
              </w:rPr>
            </w:pPr>
            <w:r w:rsidRPr="00996D7D">
              <w:rPr>
                <w:rFonts w:asciiTheme="minorHAnsi" w:hAnsiTheme="minorHAnsi" w:cstheme="minorHAnsi"/>
                <w:b/>
                <w:bCs/>
                <w:sz w:val="22"/>
                <w:szCs w:val="22"/>
              </w:rPr>
              <w:t>“Impact Assessment Estimate”</w:t>
            </w:r>
          </w:p>
        </w:tc>
        <w:tc>
          <w:tcPr>
            <w:tcW w:w="5103" w:type="dxa"/>
          </w:tcPr>
          <w:p w14:paraId="7DE9A3EC" w14:textId="77777777" w:rsidR="003C747E" w:rsidRPr="00996D7D" w:rsidRDefault="003C747E" w:rsidP="00350886">
            <w:pPr>
              <w:pStyle w:val="Default"/>
              <w:spacing w:after="240"/>
              <w:jc w:val="both"/>
              <w:rPr>
                <w:rFonts w:asciiTheme="minorHAnsi" w:hAnsiTheme="minorHAnsi" w:cstheme="minorHAnsi"/>
                <w:sz w:val="22"/>
                <w:szCs w:val="22"/>
              </w:rPr>
            </w:pPr>
            <w:r w:rsidRPr="00996D7D">
              <w:rPr>
                <w:rFonts w:asciiTheme="minorHAnsi" w:hAnsiTheme="minorHAnsi" w:cstheme="minorHAnsi"/>
                <w:sz w:val="22"/>
                <w:szCs w:val="22"/>
              </w:rPr>
              <w:t>has th</w:t>
            </w:r>
            <w:r w:rsidR="004B0B80">
              <w:rPr>
                <w:rFonts w:asciiTheme="minorHAnsi" w:hAnsiTheme="minorHAnsi" w:cstheme="minorHAnsi"/>
                <w:sz w:val="22"/>
                <w:szCs w:val="22"/>
              </w:rPr>
              <w:t>e meaning given in Paragraph </w:t>
            </w:r>
            <w:r w:rsidR="004B0B80">
              <w:rPr>
                <w:rFonts w:asciiTheme="minorHAnsi" w:hAnsiTheme="minorHAnsi" w:cstheme="minorHAnsi"/>
                <w:sz w:val="22"/>
                <w:szCs w:val="22"/>
              </w:rPr>
              <w:fldChar w:fldCharType="begin"/>
            </w:r>
            <w:r w:rsidR="004B0B80">
              <w:rPr>
                <w:rFonts w:asciiTheme="minorHAnsi" w:hAnsiTheme="minorHAnsi" w:cstheme="minorHAnsi"/>
                <w:sz w:val="22"/>
                <w:szCs w:val="22"/>
              </w:rPr>
              <w:instrText xml:space="preserve"> REF _Ref45797665 \r \h </w:instrText>
            </w:r>
            <w:r w:rsidR="004B0B80">
              <w:rPr>
                <w:rFonts w:asciiTheme="minorHAnsi" w:hAnsiTheme="minorHAnsi" w:cstheme="minorHAnsi"/>
                <w:sz w:val="22"/>
                <w:szCs w:val="22"/>
              </w:rPr>
            </w:r>
            <w:r w:rsidR="004B0B80">
              <w:rPr>
                <w:rFonts w:asciiTheme="minorHAnsi" w:hAnsiTheme="minorHAnsi" w:cstheme="minorHAnsi"/>
                <w:sz w:val="22"/>
                <w:szCs w:val="22"/>
              </w:rPr>
              <w:fldChar w:fldCharType="separate"/>
            </w:r>
            <w:r w:rsidR="00934421">
              <w:rPr>
                <w:rFonts w:asciiTheme="minorHAnsi" w:hAnsiTheme="minorHAnsi" w:cstheme="minorHAnsi"/>
                <w:sz w:val="22"/>
                <w:szCs w:val="22"/>
              </w:rPr>
              <w:t>4.3</w:t>
            </w:r>
            <w:r w:rsidR="004B0B80">
              <w:rPr>
                <w:rFonts w:asciiTheme="minorHAnsi" w:hAnsiTheme="minorHAnsi" w:cstheme="minorHAnsi"/>
                <w:sz w:val="22"/>
                <w:szCs w:val="22"/>
              </w:rPr>
              <w:fldChar w:fldCharType="end"/>
            </w:r>
            <w:r w:rsidRPr="00996D7D">
              <w:rPr>
                <w:rFonts w:asciiTheme="minorHAnsi" w:hAnsiTheme="minorHAnsi" w:cstheme="minorHAnsi"/>
                <w:sz w:val="22"/>
                <w:szCs w:val="22"/>
              </w:rPr>
              <w:t>;</w:t>
            </w:r>
          </w:p>
        </w:tc>
      </w:tr>
      <w:tr w:rsidR="00D73A1F" w:rsidRPr="00996D7D" w14:paraId="107731B0" w14:textId="77777777" w:rsidTr="00A82DFF">
        <w:tc>
          <w:tcPr>
            <w:tcW w:w="3227" w:type="dxa"/>
          </w:tcPr>
          <w:p w14:paraId="2161010A" w14:textId="77777777" w:rsidR="00D73A1F" w:rsidRPr="00996D7D" w:rsidRDefault="00D73A1F" w:rsidP="00350886">
            <w:pPr>
              <w:pStyle w:val="Default"/>
              <w:spacing w:after="240"/>
              <w:jc w:val="both"/>
              <w:rPr>
                <w:rFonts w:asciiTheme="minorHAnsi" w:hAnsiTheme="minorHAnsi" w:cstheme="minorHAnsi"/>
                <w:b/>
                <w:bCs/>
                <w:sz w:val="22"/>
                <w:szCs w:val="22"/>
              </w:rPr>
            </w:pPr>
            <w:r>
              <w:rPr>
                <w:rFonts w:asciiTheme="minorHAnsi" w:hAnsiTheme="minorHAnsi" w:cstheme="minorHAnsi"/>
                <w:b/>
                <w:bCs/>
                <w:sz w:val="22"/>
                <w:szCs w:val="22"/>
              </w:rPr>
              <w:t>“Operational Change”</w:t>
            </w:r>
          </w:p>
        </w:tc>
        <w:tc>
          <w:tcPr>
            <w:tcW w:w="5103" w:type="dxa"/>
          </w:tcPr>
          <w:p w14:paraId="21719B20" w14:textId="77777777" w:rsidR="00D73A1F" w:rsidRPr="00D73A1F" w:rsidRDefault="00D73A1F" w:rsidP="00D73A1F">
            <w:pPr>
              <w:pStyle w:val="Default"/>
              <w:spacing w:after="240"/>
              <w:jc w:val="both"/>
              <w:rPr>
                <w:rFonts w:asciiTheme="minorHAnsi" w:hAnsiTheme="minorHAnsi" w:cstheme="minorHAnsi"/>
                <w:sz w:val="22"/>
                <w:szCs w:val="22"/>
              </w:rPr>
            </w:pPr>
            <w:r w:rsidRPr="00D73A1F">
              <w:rPr>
                <w:rFonts w:asciiTheme="minorHAnsi" w:hAnsiTheme="minorHAnsi" w:cstheme="minorHAnsi"/>
                <w:sz w:val="22"/>
                <w:szCs w:val="22"/>
              </w:rPr>
              <w:t>any change in the Supplier's operational procedures which in all respects, when implemented:</w:t>
            </w:r>
          </w:p>
          <w:p w14:paraId="1E58E0D6" w14:textId="77777777" w:rsidR="00D73A1F" w:rsidRPr="00D73A1F" w:rsidRDefault="00D73A1F" w:rsidP="00D73A1F">
            <w:pPr>
              <w:pStyle w:val="Heading5"/>
              <w:ind w:left="355" w:hanging="355"/>
            </w:pPr>
            <w:r w:rsidRPr="00D73A1F">
              <w:t xml:space="preserve">will not affect the Charges and will not result in </w:t>
            </w:r>
            <w:r>
              <w:t>any other costs to the Buyer</w:t>
            </w:r>
            <w:r w:rsidRPr="00D73A1F">
              <w:t xml:space="preserve">; </w:t>
            </w:r>
          </w:p>
          <w:p w14:paraId="52B62CC9" w14:textId="77777777" w:rsidR="00D73A1F" w:rsidRPr="00D73A1F" w:rsidRDefault="00D73A1F" w:rsidP="00D73A1F">
            <w:pPr>
              <w:pStyle w:val="Heading5"/>
              <w:ind w:left="355" w:hanging="355"/>
            </w:pPr>
            <w:r w:rsidRPr="00D73A1F">
              <w:t xml:space="preserve">may change the way in which the Services are delivered but will not adversely affect the output of the Services or increase the risks in performing or receiving the Services; </w:t>
            </w:r>
          </w:p>
          <w:p w14:paraId="31E0F9F4" w14:textId="77777777" w:rsidR="00D73A1F" w:rsidRPr="00042862" w:rsidRDefault="00D73A1F" w:rsidP="00042862">
            <w:pPr>
              <w:pStyle w:val="Heading5"/>
              <w:ind w:left="355" w:hanging="355"/>
            </w:pPr>
            <w:r w:rsidRPr="00042862">
              <w:lastRenderedPageBreak/>
              <w:t>will not adversely affect the interfaces or interoperability o</w:t>
            </w:r>
            <w:r w:rsidR="00EE7BEE">
              <w:t>f the Services with any of the Buyer</w:t>
            </w:r>
            <w:r w:rsidRPr="00042862">
              <w:t>'s IT infrastructure; and</w:t>
            </w:r>
          </w:p>
          <w:p w14:paraId="1EE1E4CD" w14:textId="77777777" w:rsidR="00042862" w:rsidRDefault="00D73A1F" w:rsidP="00042862">
            <w:pPr>
              <w:pStyle w:val="Heading5"/>
              <w:ind w:left="355" w:hanging="355"/>
            </w:pPr>
            <w:r w:rsidRPr="00042862">
              <w:t>wil</w:t>
            </w:r>
            <w:r w:rsidR="00042862">
              <w:t>l not require a change to this Contract</w:t>
            </w:r>
            <w:r w:rsidRPr="00042862">
              <w:t>;</w:t>
            </w:r>
          </w:p>
          <w:p w14:paraId="5B135A2C" w14:textId="77777777" w:rsidR="00042862" w:rsidRPr="00042862" w:rsidRDefault="00042862" w:rsidP="00042862">
            <w:pPr>
              <w:pStyle w:val="Body5"/>
              <w:spacing w:before="0"/>
            </w:pPr>
          </w:p>
        </w:tc>
      </w:tr>
      <w:tr w:rsidR="003C747E" w:rsidRPr="00996D7D" w14:paraId="098CBC3D" w14:textId="77777777" w:rsidTr="00A82DFF">
        <w:tc>
          <w:tcPr>
            <w:tcW w:w="3227" w:type="dxa"/>
          </w:tcPr>
          <w:p w14:paraId="47B9EF66" w14:textId="77777777" w:rsidR="003C747E" w:rsidRPr="00996D7D" w:rsidRDefault="003C747E" w:rsidP="00350886">
            <w:pPr>
              <w:pStyle w:val="Default"/>
              <w:spacing w:after="240"/>
              <w:jc w:val="both"/>
              <w:rPr>
                <w:rFonts w:asciiTheme="minorHAnsi" w:hAnsiTheme="minorHAnsi" w:cstheme="minorHAnsi"/>
                <w:b/>
                <w:bCs/>
                <w:sz w:val="22"/>
                <w:szCs w:val="22"/>
              </w:rPr>
            </w:pPr>
            <w:r w:rsidRPr="00996D7D">
              <w:rPr>
                <w:rFonts w:asciiTheme="minorHAnsi" w:hAnsiTheme="minorHAnsi" w:cstheme="minorHAnsi"/>
                <w:b/>
                <w:bCs/>
                <w:sz w:val="22"/>
                <w:szCs w:val="22"/>
              </w:rPr>
              <w:lastRenderedPageBreak/>
              <w:t>“Receiving Party”</w:t>
            </w:r>
          </w:p>
        </w:tc>
        <w:tc>
          <w:tcPr>
            <w:tcW w:w="5103" w:type="dxa"/>
          </w:tcPr>
          <w:p w14:paraId="4321FA51" w14:textId="77777777" w:rsidR="003C747E" w:rsidRPr="00996D7D" w:rsidRDefault="003C747E" w:rsidP="00350886">
            <w:pPr>
              <w:pStyle w:val="Default"/>
              <w:spacing w:after="240"/>
              <w:jc w:val="both"/>
              <w:rPr>
                <w:rFonts w:asciiTheme="minorHAnsi" w:hAnsiTheme="minorHAnsi" w:cstheme="minorHAnsi"/>
                <w:sz w:val="22"/>
                <w:szCs w:val="22"/>
              </w:rPr>
            </w:pPr>
            <w:r w:rsidRPr="00996D7D">
              <w:rPr>
                <w:rFonts w:asciiTheme="minorHAnsi" w:hAnsiTheme="minorHAnsi" w:cstheme="minorHAnsi"/>
                <w:sz w:val="22"/>
                <w:szCs w:val="22"/>
              </w:rPr>
              <w:t>the Party which receives</w:t>
            </w:r>
            <w:r w:rsidR="00027DBD">
              <w:rPr>
                <w:rFonts w:asciiTheme="minorHAnsi" w:hAnsiTheme="minorHAnsi" w:cstheme="minorHAnsi"/>
                <w:sz w:val="22"/>
                <w:szCs w:val="22"/>
              </w:rPr>
              <w:t xml:space="preserve"> a proposed Contract Change; </w:t>
            </w:r>
          </w:p>
        </w:tc>
      </w:tr>
      <w:tr w:rsidR="00027DBD" w:rsidRPr="00996D7D" w14:paraId="472ED480" w14:textId="77777777" w:rsidTr="00A82DFF">
        <w:tc>
          <w:tcPr>
            <w:tcW w:w="3227" w:type="dxa"/>
          </w:tcPr>
          <w:p w14:paraId="771E1638" w14:textId="77777777" w:rsidR="00027DBD" w:rsidRPr="00996D7D" w:rsidRDefault="00027DBD" w:rsidP="00350886">
            <w:pPr>
              <w:pStyle w:val="Default"/>
              <w:spacing w:after="240"/>
              <w:jc w:val="both"/>
              <w:rPr>
                <w:rFonts w:asciiTheme="minorHAnsi" w:hAnsiTheme="minorHAnsi" w:cstheme="minorHAnsi"/>
                <w:b/>
                <w:bCs/>
                <w:sz w:val="22"/>
                <w:szCs w:val="22"/>
              </w:rPr>
            </w:pPr>
            <w:r>
              <w:rPr>
                <w:rFonts w:asciiTheme="minorHAnsi" w:hAnsiTheme="minorHAnsi" w:cstheme="minorHAnsi"/>
                <w:b/>
                <w:bCs/>
                <w:sz w:val="22"/>
                <w:szCs w:val="22"/>
              </w:rPr>
              <w:t>“RFOC”</w:t>
            </w:r>
          </w:p>
        </w:tc>
        <w:tc>
          <w:tcPr>
            <w:tcW w:w="5103" w:type="dxa"/>
          </w:tcPr>
          <w:p w14:paraId="58476D09" w14:textId="77777777" w:rsidR="00027DBD" w:rsidRPr="00996D7D" w:rsidRDefault="00027DBD" w:rsidP="00350886">
            <w:pPr>
              <w:pStyle w:val="Default"/>
              <w:spacing w:after="240"/>
              <w:jc w:val="both"/>
              <w:rPr>
                <w:rFonts w:asciiTheme="minorHAnsi" w:hAnsiTheme="minorHAnsi" w:cstheme="minorHAnsi"/>
                <w:sz w:val="22"/>
                <w:szCs w:val="22"/>
              </w:rPr>
            </w:pPr>
            <w:r>
              <w:rPr>
                <w:rFonts w:asciiTheme="minorHAnsi" w:hAnsiTheme="minorHAnsi" w:cstheme="minorHAnsi"/>
                <w:sz w:val="22"/>
                <w:szCs w:val="22"/>
              </w:rPr>
              <w:t xml:space="preserve">has the meaning given in Paragraph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_Ref45799776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934421">
              <w:rPr>
                <w:rFonts w:asciiTheme="minorHAnsi" w:hAnsiTheme="minorHAnsi" w:cstheme="minorHAnsi"/>
                <w:sz w:val="22"/>
                <w:szCs w:val="22"/>
              </w:rPr>
              <w:t>9.2</w:t>
            </w:r>
            <w:r>
              <w:rPr>
                <w:rFonts w:asciiTheme="minorHAnsi" w:hAnsiTheme="minorHAnsi" w:cstheme="minorHAnsi"/>
                <w:sz w:val="22"/>
                <w:szCs w:val="22"/>
              </w:rPr>
              <w:fldChar w:fldCharType="end"/>
            </w:r>
            <w:r>
              <w:rPr>
                <w:rFonts w:asciiTheme="minorHAnsi" w:hAnsiTheme="minorHAnsi" w:cstheme="minorHAnsi"/>
                <w:sz w:val="22"/>
                <w:szCs w:val="22"/>
              </w:rPr>
              <w:t xml:space="preserve">; and </w:t>
            </w:r>
          </w:p>
        </w:tc>
      </w:tr>
      <w:tr w:rsidR="003C747E" w:rsidRPr="00996D7D" w14:paraId="46042EDB" w14:textId="77777777" w:rsidTr="00A82DFF">
        <w:tc>
          <w:tcPr>
            <w:tcW w:w="3227" w:type="dxa"/>
          </w:tcPr>
          <w:p w14:paraId="6A9B115B" w14:textId="77777777" w:rsidR="003C747E" w:rsidRPr="00996D7D" w:rsidRDefault="003C747E" w:rsidP="00350886">
            <w:pPr>
              <w:pStyle w:val="Default"/>
              <w:spacing w:after="240"/>
              <w:jc w:val="both"/>
              <w:rPr>
                <w:rFonts w:asciiTheme="minorHAnsi" w:hAnsiTheme="minorHAnsi" w:cstheme="minorHAnsi"/>
                <w:b/>
                <w:bCs/>
                <w:sz w:val="22"/>
                <w:szCs w:val="22"/>
              </w:rPr>
            </w:pPr>
            <w:r w:rsidRPr="00996D7D">
              <w:rPr>
                <w:rFonts w:asciiTheme="minorHAnsi" w:hAnsiTheme="minorHAnsi" w:cstheme="minorHAnsi"/>
                <w:b/>
                <w:bCs/>
                <w:sz w:val="22"/>
                <w:szCs w:val="22"/>
              </w:rPr>
              <w:t>“Supplier Change Manager”</w:t>
            </w:r>
          </w:p>
        </w:tc>
        <w:tc>
          <w:tcPr>
            <w:tcW w:w="5103" w:type="dxa"/>
          </w:tcPr>
          <w:p w14:paraId="59F5CE9C" w14:textId="77777777" w:rsidR="003C747E" w:rsidRPr="00996D7D" w:rsidRDefault="003C747E" w:rsidP="004B0B80">
            <w:pPr>
              <w:pStyle w:val="Default"/>
              <w:spacing w:after="240"/>
              <w:jc w:val="both"/>
              <w:rPr>
                <w:rFonts w:asciiTheme="minorHAnsi" w:hAnsiTheme="minorHAnsi" w:cstheme="minorHAnsi"/>
                <w:sz w:val="22"/>
                <w:szCs w:val="22"/>
              </w:rPr>
            </w:pPr>
            <w:r w:rsidRPr="00996D7D">
              <w:rPr>
                <w:rFonts w:asciiTheme="minorHAnsi" w:hAnsiTheme="minorHAnsi" w:cstheme="minorHAnsi"/>
                <w:sz w:val="22"/>
                <w:szCs w:val="22"/>
              </w:rPr>
              <w:t xml:space="preserve">the person appointed to that position by the Supplier from time to time </w:t>
            </w:r>
            <w:r w:rsidR="004B0B80">
              <w:rPr>
                <w:rFonts w:asciiTheme="minorHAnsi" w:hAnsiTheme="minorHAnsi" w:cstheme="minorHAnsi"/>
                <w:sz w:val="22"/>
                <w:szCs w:val="22"/>
              </w:rPr>
              <w:t>and notified in writing to the Buyer</w:t>
            </w:r>
            <w:r w:rsidRPr="00996D7D">
              <w:rPr>
                <w:rFonts w:asciiTheme="minorHAnsi" w:hAnsiTheme="minorHAnsi" w:cstheme="minorHAnsi"/>
                <w:sz w:val="22"/>
                <w:szCs w:val="22"/>
              </w:rPr>
              <w:t xml:space="preserve"> or, if no person is notified</w:t>
            </w:r>
            <w:r w:rsidRPr="00C75C36">
              <w:rPr>
                <w:rFonts w:asciiTheme="minorHAnsi" w:hAnsiTheme="minorHAnsi" w:cstheme="minorHAnsi"/>
                <w:sz w:val="22"/>
                <w:szCs w:val="22"/>
              </w:rPr>
              <w:t>, the Supplier Representative.</w:t>
            </w:r>
          </w:p>
        </w:tc>
      </w:tr>
    </w:tbl>
    <w:p w14:paraId="29866EE3" w14:textId="77777777" w:rsidR="003C747E" w:rsidRPr="00A82DFF" w:rsidRDefault="003C747E" w:rsidP="00FF364D">
      <w:pPr>
        <w:pStyle w:val="SchedClauses"/>
        <w:numPr>
          <w:ilvl w:val="0"/>
          <w:numId w:val="84"/>
        </w:numPr>
        <w:rPr>
          <w:b/>
        </w:rPr>
      </w:pPr>
      <w:r w:rsidRPr="00A82DFF">
        <w:rPr>
          <w:b/>
        </w:rPr>
        <w:t>GENERAL PRINCIPLES OF CHANGE CONTROL PROCEDURE</w:t>
      </w:r>
    </w:p>
    <w:p w14:paraId="2558C073" w14:textId="77777777" w:rsidR="003C747E" w:rsidRPr="00996D7D" w:rsidRDefault="003C747E" w:rsidP="00FF364D">
      <w:pPr>
        <w:pStyle w:val="SchedClauses"/>
        <w:numPr>
          <w:ilvl w:val="1"/>
          <w:numId w:val="84"/>
        </w:numPr>
        <w:rPr>
          <w:rFonts w:cstheme="minorHAnsi"/>
        </w:rPr>
      </w:pPr>
      <w:r w:rsidRPr="00996D7D">
        <w:rPr>
          <w:rFonts w:cstheme="minorHAnsi"/>
        </w:rPr>
        <w:t xml:space="preserve">This </w:t>
      </w:r>
      <w:r w:rsidR="004B0B80">
        <w:rPr>
          <w:rFonts w:cstheme="minorHAnsi"/>
        </w:rPr>
        <w:t>Part B (Long Form Change Control Procedure) of this Schedule 5 (Change Control Procedure)</w:t>
      </w:r>
      <w:r w:rsidRPr="00996D7D">
        <w:rPr>
          <w:rFonts w:cstheme="minorHAnsi"/>
        </w:rPr>
        <w:t> sets out the procedure for dealing with Changes.</w:t>
      </w:r>
    </w:p>
    <w:p w14:paraId="58DBC847" w14:textId="77777777" w:rsidR="003C747E" w:rsidRPr="00996D7D" w:rsidRDefault="003C747E" w:rsidP="00FF364D">
      <w:pPr>
        <w:pStyle w:val="SchedClauses"/>
        <w:numPr>
          <w:ilvl w:val="1"/>
          <w:numId w:val="84"/>
        </w:numPr>
        <w:rPr>
          <w:rFonts w:cstheme="minorHAnsi"/>
        </w:rPr>
      </w:pPr>
      <w:r w:rsidRPr="00042862">
        <w:rPr>
          <w:rFonts w:cstheme="minorHAnsi"/>
        </w:rPr>
        <w:t>Operational Changes</w:t>
      </w:r>
      <w:r w:rsidRPr="00996D7D">
        <w:rPr>
          <w:rFonts w:cstheme="minorHAnsi"/>
        </w:rPr>
        <w:t xml:space="preserve"> shall be processe</w:t>
      </w:r>
      <w:r w:rsidR="004B0B80">
        <w:rPr>
          <w:rFonts w:cstheme="minorHAnsi"/>
        </w:rPr>
        <w:t>d in accordance with Paragraph </w:t>
      </w:r>
      <w:r w:rsidR="004B0B80">
        <w:rPr>
          <w:rFonts w:cstheme="minorHAnsi"/>
        </w:rPr>
        <w:fldChar w:fldCharType="begin"/>
      </w:r>
      <w:r w:rsidR="004B0B80">
        <w:rPr>
          <w:rFonts w:cstheme="minorHAnsi"/>
        </w:rPr>
        <w:instrText xml:space="preserve"> REF _Ref139341280 \r \h </w:instrText>
      </w:r>
      <w:r w:rsidR="00A82DFF">
        <w:rPr>
          <w:rFonts w:cstheme="minorHAnsi"/>
        </w:rPr>
        <w:instrText xml:space="preserve"> \* MERGEFORMAT </w:instrText>
      </w:r>
      <w:r w:rsidR="004B0B80">
        <w:rPr>
          <w:rFonts w:cstheme="minorHAnsi"/>
        </w:rPr>
      </w:r>
      <w:r w:rsidR="004B0B80">
        <w:rPr>
          <w:rFonts w:cstheme="minorHAnsi"/>
        </w:rPr>
        <w:fldChar w:fldCharType="separate"/>
      </w:r>
      <w:r w:rsidR="00934421">
        <w:rPr>
          <w:rFonts w:cstheme="minorHAnsi"/>
        </w:rPr>
        <w:t>9</w:t>
      </w:r>
      <w:r w:rsidR="004B0B80">
        <w:rPr>
          <w:rFonts w:cstheme="minorHAnsi"/>
        </w:rPr>
        <w:fldChar w:fldCharType="end"/>
      </w:r>
      <w:r w:rsidRPr="00996D7D">
        <w:rPr>
          <w:rFonts w:cstheme="minorHAnsi"/>
        </w:rPr>
        <w:t>.  If either Par</w:t>
      </w:r>
      <w:r w:rsidR="004B0B80">
        <w:rPr>
          <w:rFonts w:cstheme="minorHAnsi"/>
        </w:rPr>
        <w:t>ty is in doubt about whether a C</w:t>
      </w:r>
      <w:r w:rsidRPr="00996D7D">
        <w:rPr>
          <w:rFonts w:cstheme="minorHAnsi"/>
        </w:rPr>
        <w:t>hange falls within the definition of an Operational Change, then it must be processed as a Contract Change.</w:t>
      </w:r>
    </w:p>
    <w:p w14:paraId="029F3718" w14:textId="77777777" w:rsidR="003C747E" w:rsidRPr="00996D7D" w:rsidRDefault="003C747E" w:rsidP="00FF364D">
      <w:pPr>
        <w:pStyle w:val="SchedClauses"/>
        <w:numPr>
          <w:ilvl w:val="1"/>
          <w:numId w:val="84"/>
        </w:numPr>
        <w:rPr>
          <w:rFonts w:cstheme="minorHAnsi"/>
        </w:rPr>
      </w:pPr>
      <w:r w:rsidRPr="00996D7D">
        <w:rPr>
          <w:rFonts w:cstheme="minorHAnsi"/>
        </w:rPr>
        <w:t>The Parties shall deal with Contract Change as follows:</w:t>
      </w:r>
    </w:p>
    <w:p w14:paraId="31114B64" w14:textId="77777777" w:rsidR="003C747E" w:rsidRPr="00996D7D" w:rsidRDefault="003C747E" w:rsidP="00FF364D">
      <w:pPr>
        <w:pStyle w:val="SchedClauses"/>
        <w:numPr>
          <w:ilvl w:val="2"/>
          <w:numId w:val="84"/>
        </w:numPr>
        <w:rPr>
          <w:rFonts w:cstheme="minorHAnsi"/>
        </w:rPr>
      </w:pPr>
      <w:r w:rsidRPr="00996D7D">
        <w:rPr>
          <w:rFonts w:cstheme="minorHAnsi"/>
        </w:rPr>
        <w:t>either Party may request a Contract Change which they shall initiate by issuing a Change Reques</w:t>
      </w:r>
      <w:r w:rsidR="00291ADD">
        <w:rPr>
          <w:rFonts w:cstheme="minorHAnsi"/>
        </w:rPr>
        <w:t>t in accordance with Paragraph </w:t>
      </w:r>
      <w:r w:rsidR="00291ADD">
        <w:rPr>
          <w:rFonts w:cstheme="minorHAnsi"/>
        </w:rPr>
        <w:fldChar w:fldCharType="begin"/>
      </w:r>
      <w:r w:rsidR="00291ADD">
        <w:rPr>
          <w:rFonts w:cstheme="minorHAnsi"/>
        </w:rPr>
        <w:instrText xml:space="preserve"> REF _Ref139341313 \r \h </w:instrText>
      </w:r>
      <w:r w:rsidR="00291ADD">
        <w:rPr>
          <w:rFonts w:cstheme="minorHAnsi"/>
        </w:rPr>
      </w:r>
      <w:r w:rsidR="00291ADD">
        <w:rPr>
          <w:rFonts w:cstheme="minorHAnsi"/>
        </w:rPr>
        <w:fldChar w:fldCharType="separate"/>
      </w:r>
      <w:r w:rsidR="00934421">
        <w:rPr>
          <w:rFonts w:cstheme="minorHAnsi"/>
        </w:rPr>
        <w:t>4</w:t>
      </w:r>
      <w:r w:rsidR="00291ADD">
        <w:rPr>
          <w:rFonts w:cstheme="minorHAnsi"/>
        </w:rPr>
        <w:fldChar w:fldCharType="end"/>
      </w:r>
      <w:r w:rsidRPr="00996D7D">
        <w:rPr>
          <w:rFonts w:cstheme="minorHAnsi"/>
        </w:rPr>
        <w:t>;</w:t>
      </w:r>
    </w:p>
    <w:p w14:paraId="7F861398" w14:textId="77777777" w:rsidR="003C747E" w:rsidRPr="00996D7D" w:rsidRDefault="003C747E" w:rsidP="00FF364D">
      <w:pPr>
        <w:pStyle w:val="SchedClauses"/>
        <w:numPr>
          <w:ilvl w:val="2"/>
          <w:numId w:val="84"/>
        </w:numPr>
        <w:rPr>
          <w:rFonts w:cstheme="minorHAnsi"/>
        </w:rPr>
      </w:pPr>
      <w:r w:rsidRPr="00996D7D">
        <w:rPr>
          <w:rFonts w:cstheme="minorHAnsi"/>
        </w:rPr>
        <w:t xml:space="preserve">unless this </w:t>
      </w:r>
      <w:r w:rsidR="00291ADD">
        <w:rPr>
          <w:rFonts w:cstheme="minorHAnsi"/>
        </w:rPr>
        <w:t>Contract</w:t>
      </w:r>
      <w:r w:rsidRPr="00996D7D">
        <w:rPr>
          <w:rFonts w:cstheme="minorHAnsi"/>
        </w:rPr>
        <w:t xml:space="preserve"> otherwise requires, the Supplier shall assess and document the potential impact of a proposed Contract Chang</w:t>
      </w:r>
      <w:r w:rsidR="00291ADD">
        <w:rPr>
          <w:rFonts w:cstheme="minorHAnsi"/>
        </w:rPr>
        <w:t>e in accordance with Paragraph </w:t>
      </w:r>
      <w:r w:rsidR="00291ADD">
        <w:rPr>
          <w:rFonts w:cstheme="minorHAnsi"/>
        </w:rPr>
        <w:fldChar w:fldCharType="begin"/>
      </w:r>
      <w:r w:rsidR="00291ADD">
        <w:rPr>
          <w:rFonts w:cstheme="minorHAnsi"/>
        </w:rPr>
        <w:instrText xml:space="preserve"> REF _Ref139341337 \r \h </w:instrText>
      </w:r>
      <w:r w:rsidR="00A82DFF">
        <w:rPr>
          <w:rFonts w:cstheme="minorHAnsi"/>
        </w:rPr>
        <w:instrText xml:space="preserve"> \* MERGEFORMAT </w:instrText>
      </w:r>
      <w:r w:rsidR="00291ADD">
        <w:rPr>
          <w:rFonts w:cstheme="minorHAnsi"/>
        </w:rPr>
      </w:r>
      <w:r w:rsidR="00291ADD">
        <w:rPr>
          <w:rFonts w:cstheme="minorHAnsi"/>
        </w:rPr>
        <w:fldChar w:fldCharType="separate"/>
      </w:r>
      <w:r w:rsidR="00934421">
        <w:rPr>
          <w:rFonts w:cstheme="minorHAnsi"/>
        </w:rPr>
        <w:t>5</w:t>
      </w:r>
      <w:r w:rsidR="00291ADD">
        <w:rPr>
          <w:rFonts w:cstheme="minorHAnsi"/>
        </w:rPr>
        <w:fldChar w:fldCharType="end"/>
      </w:r>
      <w:r w:rsidRPr="00996D7D">
        <w:rPr>
          <w:rFonts w:cstheme="minorHAnsi"/>
        </w:rPr>
        <w:t xml:space="preserve"> before the Contract Change can be either approved or implemented;</w:t>
      </w:r>
    </w:p>
    <w:p w14:paraId="55AA9E03" w14:textId="77777777" w:rsidR="003C747E" w:rsidRPr="00996D7D" w:rsidRDefault="003C747E" w:rsidP="00FF364D">
      <w:pPr>
        <w:pStyle w:val="SchedClauses"/>
        <w:numPr>
          <w:ilvl w:val="2"/>
          <w:numId w:val="84"/>
        </w:numPr>
        <w:rPr>
          <w:rFonts w:cstheme="minorHAnsi"/>
        </w:rPr>
      </w:pPr>
      <w:r w:rsidRPr="00996D7D">
        <w:rPr>
          <w:rFonts w:cstheme="minorHAnsi"/>
        </w:rPr>
        <w:t xml:space="preserve">the </w:t>
      </w:r>
      <w:r w:rsidR="00291ADD">
        <w:rPr>
          <w:rFonts w:cstheme="minorHAnsi"/>
        </w:rPr>
        <w:t xml:space="preserve">Buyer </w:t>
      </w:r>
      <w:r w:rsidRPr="00996D7D">
        <w:rPr>
          <w:rFonts w:cstheme="minorHAnsi"/>
        </w:rPr>
        <w:t>shall have the right to request amendments to a Change Request, approve it or reject it in t</w:t>
      </w:r>
      <w:r w:rsidR="00291ADD">
        <w:rPr>
          <w:rFonts w:cstheme="minorHAnsi"/>
        </w:rPr>
        <w:t>he manner set out in Paragraph </w:t>
      </w:r>
      <w:r w:rsidR="00291ADD">
        <w:rPr>
          <w:rFonts w:cstheme="minorHAnsi"/>
        </w:rPr>
        <w:fldChar w:fldCharType="begin"/>
      </w:r>
      <w:r w:rsidR="00291ADD">
        <w:rPr>
          <w:rFonts w:cstheme="minorHAnsi"/>
        </w:rPr>
        <w:instrText xml:space="preserve"> REF _Ref139341359 \r \h </w:instrText>
      </w:r>
      <w:r w:rsidR="00A82DFF">
        <w:rPr>
          <w:rFonts w:cstheme="minorHAnsi"/>
        </w:rPr>
        <w:instrText xml:space="preserve"> \* MERGEFORMAT </w:instrText>
      </w:r>
      <w:r w:rsidR="00291ADD">
        <w:rPr>
          <w:rFonts w:cstheme="minorHAnsi"/>
        </w:rPr>
      </w:r>
      <w:r w:rsidR="00291ADD">
        <w:rPr>
          <w:rFonts w:cstheme="minorHAnsi"/>
        </w:rPr>
        <w:fldChar w:fldCharType="separate"/>
      </w:r>
      <w:r w:rsidR="00934421">
        <w:rPr>
          <w:rFonts w:cstheme="minorHAnsi"/>
        </w:rPr>
        <w:t>6</w:t>
      </w:r>
      <w:r w:rsidR="00291ADD">
        <w:rPr>
          <w:rFonts w:cstheme="minorHAnsi"/>
        </w:rPr>
        <w:fldChar w:fldCharType="end"/>
      </w:r>
      <w:r w:rsidRPr="00996D7D">
        <w:rPr>
          <w:rFonts w:cstheme="minorHAnsi"/>
        </w:rPr>
        <w:t>;</w:t>
      </w:r>
    </w:p>
    <w:p w14:paraId="0D7CB33B" w14:textId="77777777" w:rsidR="003C747E" w:rsidRPr="00996D7D" w:rsidRDefault="003C747E" w:rsidP="00FF364D">
      <w:pPr>
        <w:pStyle w:val="SchedClauses"/>
        <w:numPr>
          <w:ilvl w:val="2"/>
          <w:numId w:val="84"/>
        </w:numPr>
        <w:rPr>
          <w:rFonts w:cstheme="minorHAnsi"/>
        </w:rPr>
      </w:pPr>
      <w:r w:rsidRPr="00996D7D">
        <w:rPr>
          <w:rFonts w:cstheme="minorHAnsi"/>
        </w:rPr>
        <w:t xml:space="preserve">the Supplier shall have the right to reject a Change Request solely in the manner set out in </w:t>
      </w:r>
      <w:r w:rsidR="00291ADD">
        <w:rPr>
          <w:rFonts w:cstheme="minorHAnsi"/>
        </w:rPr>
        <w:t>Paragraph </w:t>
      </w:r>
      <w:r w:rsidR="00291ADD">
        <w:rPr>
          <w:rFonts w:cstheme="minorHAnsi"/>
        </w:rPr>
        <w:fldChar w:fldCharType="begin"/>
      </w:r>
      <w:r w:rsidR="00291ADD">
        <w:rPr>
          <w:rFonts w:cstheme="minorHAnsi"/>
        </w:rPr>
        <w:instrText xml:space="preserve"> REF _Ref139341381 \r \h </w:instrText>
      </w:r>
      <w:r w:rsidR="00A82DFF">
        <w:rPr>
          <w:rFonts w:cstheme="minorHAnsi"/>
        </w:rPr>
        <w:instrText xml:space="preserve"> \* MERGEFORMAT </w:instrText>
      </w:r>
      <w:r w:rsidR="00291ADD">
        <w:rPr>
          <w:rFonts w:cstheme="minorHAnsi"/>
        </w:rPr>
      </w:r>
      <w:r w:rsidR="00291ADD">
        <w:rPr>
          <w:rFonts w:cstheme="minorHAnsi"/>
        </w:rPr>
        <w:fldChar w:fldCharType="separate"/>
      </w:r>
      <w:r w:rsidR="00934421">
        <w:rPr>
          <w:rFonts w:cstheme="minorHAnsi"/>
        </w:rPr>
        <w:t>7</w:t>
      </w:r>
      <w:r w:rsidR="00291ADD">
        <w:rPr>
          <w:rFonts w:cstheme="minorHAnsi"/>
        </w:rPr>
        <w:fldChar w:fldCharType="end"/>
      </w:r>
      <w:r w:rsidRPr="00996D7D">
        <w:rPr>
          <w:rFonts w:cstheme="minorHAnsi"/>
        </w:rPr>
        <w:t>;</w:t>
      </w:r>
    </w:p>
    <w:p w14:paraId="03F4A59F" w14:textId="77777777" w:rsidR="003C747E" w:rsidRPr="00996D7D" w:rsidRDefault="003C747E" w:rsidP="00FF364D">
      <w:pPr>
        <w:pStyle w:val="SchedClauses"/>
        <w:numPr>
          <w:ilvl w:val="2"/>
          <w:numId w:val="84"/>
        </w:numPr>
        <w:rPr>
          <w:rFonts w:cstheme="minorHAnsi"/>
        </w:rPr>
      </w:pPr>
      <w:r w:rsidRPr="00996D7D">
        <w:rPr>
          <w:rFonts w:cstheme="minorHAnsi"/>
        </w:rPr>
        <w:t xml:space="preserve">save as otherwise provided in this </w:t>
      </w:r>
      <w:r w:rsidR="00291ADD">
        <w:rPr>
          <w:rFonts w:cstheme="minorHAnsi"/>
        </w:rPr>
        <w:t xml:space="preserve">Contract, </w:t>
      </w:r>
      <w:r w:rsidRPr="00996D7D">
        <w:rPr>
          <w:rFonts w:cstheme="minorHAnsi"/>
        </w:rPr>
        <w:t>no proposed Contract Change shall be implemented by the Supplier until a Change Authorisation Note has</w:t>
      </w:r>
      <w:r w:rsidR="00291ADD">
        <w:rPr>
          <w:rFonts w:cstheme="minorHAnsi"/>
        </w:rPr>
        <w:t xml:space="preserve"> been signed and issued by the Buyer</w:t>
      </w:r>
      <w:r w:rsidRPr="00996D7D">
        <w:rPr>
          <w:rFonts w:cstheme="minorHAnsi"/>
        </w:rPr>
        <w:t xml:space="preserve"> </w:t>
      </w:r>
      <w:r w:rsidR="009B2E24">
        <w:rPr>
          <w:rFonts w:cstheme="minorHAnsi"/>
        </w:rPr>
        <w:t>in accordance with Paragraph </w:t>
      </w:r>
      <w:r w:rsidR="009B2E24">
        <w:rPr>
          <w:rFonts w:cstheme="minorHAnsi"/>
        </w:rPr>
        <w:fldChar w:fldCharType="begin"/>
      </w:r>
      <w:r w:rsidR="009B2E24">
        <w:rPr>
          <w:rFonts w:cstheme="minorHAnsi"/>
        </w:rPr>
        <w:instrText xml:space="preserve"> REF _Ref139341396 \r \h </w:instrText>
      </w:r>
      <w:r w:rsidR="00A82DFF">
        <w:rPr>
          <w:rFonts w:cstheme="minorHAnsi"/>
        </w:rPr>
        <w:instrText xml:space="preserve"> \* MERGEFORMAT </w:instrText>
      </w:r>
      <w:r w:rsidR="009B2E24">
        <w:rPr>
          <w:rFonts w:cstheme="minorHAnsi"/>
        </w:rPr>
      </w:r>
      <w:r w:rsidR="009B2E24">
        <w:rPr>
          <w:rFonts w:cstheme="minorHAnsi"/>
        </w:rPr>
        <w:fldChar w:fldCharType="separate"/>
      </w:r>
      <w:r w:rsidR="00934421">
        <w:rPr>
          <w:rFonts w:cstheme="minorHAnsi"/>
        </w:rPr>
        <w:t>6.2</w:t>
      </w:r>
      <w:r w:rsidR="009B2E24">
        <w:rPr>
          <w:rFonts w:cstheme="minorHAnsi"/>
        </w:rPr>
        <w:fldChar w:fldCharType="end"/>
      </w:r>
      <w:r w:rsidRPr="00996D7D">
        <w:rPr>
          <w:rFonts w:cstheme="minorHAnsi"/>
        </w:rPr>
        <w:t>; and</w:t>
      </w:r>
    </w:p>
    <w:p w14:paraId="5B82674D" w14:textId="77777777" w:rsidR="003C747E" w:rsidRPr="00996D7D" w:rsidRDefault="003C747E" w:rsidP="00FF364D">
      <w:pPr>
        <w:pStyle w:val="SchedClauses"/>
        <w:numPr>
          <w:ilvl w:val="2"/>
          <w:numId w:val="84"/>
        </w:numPr>
        <w:rPr>
          <w:rFonts w:cstheme="minorHAnsi"/>
        </w:rPr>
      </w:pPr>
      <w:r w:rsidRPr="00996D7D">
        <w:rPr>
          <w:rFonts w:cstheme="minorHAnsi"/>
        </w:rPr>
        <w:t>if a proposed Contract Change is a Fast-track Change, it shall be processe</w:t>
      </w:r>
      <w:r w:rsidR="009B2E24">
        <w:rPr>
          <w:rFonts w:cstheme="minorHAnsi"/>
        </w:rPr>
        <w:t>d in accordance with Paragraph </w:t>
      </w:r>
      <w:r w:rsidR="009B2E24">
        <w:rPr>
          <w:rFonts w:cstheme="minorHAnsi"/>
        </w:rPr>
        <w:fldChar w:fldCharType="begin"/>
      </w:r>
      <w:r w:rsidR="009B2E24">
        <w:rPr>
          <w:rFonts w:cstheme="minorHAnsi"/>
        </w:rPr>
        <w:instrText xml:space="preserve"> REF _Ref139341411 \r \h </w:instrText>
      </w:r>
      <w:r w:rsidR="00A82DFF">
        <w:rPr>
          <w:rFonts w:cstheme="minorHAnsi"/>
        </w:rPr>
        <w:instrText xml:space="preserve"> \* MERGEFORMAT </w:instrText>
      </w:r>
      <w:r w:rsidR="009B2E24">
        <w:rPr>
          <w:rFonts w:cstheme="minorHAnsi"/>
        </w:rPr>
      </w:r>
      <w:r w:rsidR="009B2E24">
        <w:rPr>
          <w:rFonts w:cstheme="minorHAnsi"/>
        </w:rPr>
        <w:fldChar w:fldCharType="separate"/>
      </w:r>
      <w:r w:rsidR="00934421">
        <w:rPr>
          <w:rFonts w:cstheme="minorHAnsi"/>
        </w:rPr>
        <w:t>8</w:t>
      </w:r>
      <w:r w:rsidR="009B2E24">
        <w:rPr>
          <w:rFonts w:cstheme="minorHAnsi"/>
        </w:rPr>
        <w:fldChar w:fldCharType="end"/>
      </w:r>
      <w:r w:rsidRPr="00996D7D">
        <w:rPr>
          <w:rFonts w:cstheme="minorHAnsi"/>
        </w:rPr>
        <w:t>.</w:t>
      </w:r>
    </w:p>
    <w:p w14:paraId="34C1EB10" w14:textId="77777777" w:rsidR="003C747E" w:rsidRPr="00996D7D" w:rsidRDefault="003C747E" w:rsidP="00FF364D">
      <w:pPr>
        <w:pStyle w:val="SchedClauses"/>
        <w:numPr>
          <w:ilvl w:val="1"/>
          <w:numId w:val="84"/>
        </w:numPr>
        <w:rPr>
          <w:rFonts w:cstheme="minorHAnsi"/>
        </w:rPr>
      </w:pPr>
      <w:r w:rsidRPr="00996D7D">
        <w:rPr>
          <w:rFonts w:cstheme="minorHAnsi"/>
        </w:rPr>
        <w:t xml:space="preserve">To the extent that any Contract Change requires testing and/or a programme for implementation, then the Parties shall follow the procedures set out in </w:t>
      </w:r>
      <w:r w:rsidRPr="00A82DFF">
        <w:rPr>
          <w:rFonts w:cstheme="minorHAnsi"/>
        </w:rPr>
        <w:t>Schedule </w:t>
      </w:r>
      <w:r w:rsidR="005E21A6">
        <w:rPr>
          <w:rFonts w:cstheme="minorHAnsi"/>
        </w:rPr>
        <w:t>S2</w:t>
      </w:r>
      <w:r w:rsidRPr="00A82DFF">
        <w:rPr>
          <w:rFonts w:cstheme="minorHAnsi"/>
        </w:rPr>
        <w:t> (Testing Procedures)</w:t>
      </w:r>
      <w:r w:rsidR="005E21A6">
        <w:rPr>
          <w:rFonts w:cstheme="minorHAnsi"/>
        </w:rPr>
        <w:t xml:space="preserve"> where used</w:t>
      </w:r>
      <w:r w:rsidRPr="00C75C36">
        <w:rPr>
          <w:rFonts w:cstheme="minorHAnsi"/>
        </w:rPr>
        <w:t>,</w:t>
      </w:r>
      <w:r w:rsidRPr="00996D7D">
        <w:rPr>
          <w:rFonts w:cstheme="minorHAnsi"/>
        </w:rPr>
        <w:t xml:space="preserve"> and, where appropriate, the Change Authorisation Note relating to such a Contract Change shall specify Milestones and Milestone Date(s) in respect of such Contract Change for the purposes of such procedures.</w:t>
      </w:r>
    </w:p>
    <w:p w14:paraId="0E63827B" w14:textId="77777777" w:rsidR="003C747E" w:rsidRPr="00996D7D" w:rsidRDefault="003C747E" w:rsidP="00FF364D">
      <w:pPr>
        <w:pStyle w:val="SchedClauses"/>
        <w:numPr>
          <w:ilvl w:val="1"/>
          <w:numId w:val="84"/>
        </w:numPr>
        <w:rPr>
          <w:rFonts w:cstheme="minorHAnsi"/>
        </w:rPr>
      </w:pPr>
      <w:r w:rsidRPr="00996D7D">
        <w:rPr>
          <w:rFonts w:cstheme="minorHAnsi"/>
        </w:rPr>
        <w:lastRenderedPageBreak/>
        <w:t>Until a Change Authorisation Note has been si</w:t>
      </w:r>
      <w:r w:rsidR="000937F5">
        <w:rPr>
          <w:rFonts w:cstheme="minorHAnsi"/>
        </w:rPr>
        <w:t>gned and issued by the Buyer</w:t>
      </w:r>
      <w:r w:rsidRPr="00996D7D">
        <w:rPr>
          <w:rFonts w:cstheme="minorHAnsi"/>
        </w:rPr>
        <w:t xml:space="preserve"> </w:t>
      </w:r>
      <w:r w:rsidR="000937F5">
        <w:rPr>
          <w:rFonts w:cstheme="minorHAnsi"/>
        </w:rPr>
        <w:t>in accordance with Paragraph </w:t>
      </w:r>
      <w:r w:rsidR="000937F5">
        <w:rPr>
          <w:rFonts w:cstheme="minorHAnsi"/>
        </w:rPr>
        <w:fldChar w:fldCharType="begin"/>
      </w:r>
      <w:r w:rsidR="000937F5">
        <w:rPr>
          <w:rFonts w:cstheme="minorHAnsi"/>
        </w:rPr>
        <w:instrText xml:space="preserve"> REF _Ref139341396 \r \h </w:instrText>
      </w:r>
      <w:r w:rsidR="00A82DFF">
        <w:rPr>
          <w:rFonts w:cstheme="minorHAnsi"/>
        </w:rPr>
        <w:instrText xml:space="preserve"> \* MERGEFORMAT </w:instrText>
      </w:r>
      <w:r w:rsidR="000937F5">
        <w:rPr>
          <w:rFonts w:cstheme="minorHAnsi"/>
        </w:rPr>
      </w:r>
      <w:r w:rsidR="000937F5">
        <w:rPr>
          <w:rFonts w:cstheme="minorHAnsi"/>
        </w:rPr>
        <w:fldChar w:fldCharType="separate"/>
      </w:r>
      <w:r w:rsidR="00934421">
        <w:rPr>
          <w:rFonts w:cstheme="minorHAnsi"/>
        </w:rPr>
        <w:t>6.2</w:t>
      </w:r>
      <w:r w:rsidR="000937F5">
        <w:rPr>
          <w:rFonts w:cstheme="minorHAnsi"/>
        </w:rPr>
        <w:fldChar w:fldCharType="end"/>
      </w:r>
      <w:r w:rsidRPr="00996D7D">
        <w:rPr>
          <w:rFonts w:cstheme="minorHAnsi"/>
        </w:rPr>
        <w:t>, then:</w:t>
      </w:r>
    </w:p>
    <w:p w14:paraId="1A916EF8" w14:textId="77777777" w:rsidR="003C747E" w:rsidRPr="00996D7D" w:rsidRDefault="003C747E" w:rsidP="00FF364D">
      <w:pPr>
        <w:pStyle w:val="SchedClauses"/>
        <w:numPr>
          <w:ilvl w:val="2"/>
          <w:numId w:val="84"/>
        </w:numPr>
        <w:rPr>
          <w:rFonts w:cstheme="minorHAnsi"/>
        </w:rPr>
      </w:pPr>
      <w:r w:rsidRPr="00996D7D">
        <w:rPr>
          <w:rFonts w:cstheme="minorHAnsi"/>
        </w:rPr>
        <w:t xml:space="preserve">unless the </w:t>
      </w:r>
      <w:r w:rsidR="000937F5">
        <w:rPr>
          <w:rFonts w:cstheme="minorHAnsi"/>
        </w:rPr>
        <w:t>Buyer</w:t>
      </w:r>
      <w:r w:rsidRPr="00996D7D">
        <w:rPr>
          <w:rFonts w:cstheme="minorHAnsi"/>
        </w:rPr>
        <w:t xml:space="preserve"> expressly agrees (or requires) otherwise in writing, the Supplier shall continue to supply the Services in accordance with the existing terms of this </w:t>
      </w:r>
      <w:r w:rsidR="00507FE6">
        <w:rPr>
          <w:rFonts w:cstheme="minorHAnsi"/>
        </w:rPr>
        <w:t>Contract</w:t>
      </w:r>
      <w:r w:rsidRPr="00996D7D">
        <w:rPr>
          <w:rFonts w:cstheme="minorHAnsi"/>
        </w:rPr>
        <w:t xml:space="preserve"> as if the proposed Contract Change did not apply; and</w:t>
      </w:r>
    </w:p>
    <w:p w14:paraId="585AE21B" w14:textId="77777777" w:rsidR="003C747E" w:rsidRPr="00996D7D" w:rsidRDefault="003C747E" w:rsidP="00FF364D">
      <w:pPr>
        <w:pStyle w:val="SchedClauses"/>
        <w:numPr>
          <w:ilvl w:val="2"/>
          <w:numId w:val="84"/>
        </w:numPr>
        <w:rPr>
          <w:rFonts w:cstheme="minorHAnsi"/>
        </w:rPr>
      </w:pPr>
      <w:r w:rsidRPr="00996D7D">
        <w:rPr>
          <w:rFonts w:cstheme="minorHAnsi"/>
        </w:rPr>
        <w:t xml:space="preserve">any discussions, negotiations or other communications which may take place between the </w:t>
      </w:r>
      <w:r w:rsidR="00507FE6">
        <w:rPr>
          <w:rFonts w:cstheme="minorHAnsi"/>
        </w:rPr>
        <w:t xml:space="preserve">Buyer </w:t>
      </w:r>
      <w:r w:rsidRPr="00996D7D">
        <w:rPr>
          <w:rFonts w:cstheme="minorHAnsi"/>
        </w:rPr>
        <w:t xml:space="preserve">and the Supplier in connection with any proposed Contract Change, including the submission of any Change Communications, shall be without prejudice to each Party’s other rights under this </w:t>
      </w:r>
      <w:r w:rsidR="00507FE6">
        <w:rPr>
          <w:rFonts w:cstheme="minorHAnsi"/>
        </w:rPr>
        <w:t>Contract</w:t>
      </w:r>
      <w:r w:rsidRPr="00996D7D">
        <w:rPr>
          <w:rFonts w:cstheme="minorHAnsi"/>
        </w:rPr>
        <w:t>.</w:t>
      </w:r>
    </w:p>
    <w:p w14:paraId="31A1009F" w14:textId="77777777" w:rsidR="003C747E" w:rsidRPr="00996D7D" w:rsidRDefault="003C747E" w:rsidP="00FF364D">
      <w:pPr>
        <w:pStyle w:val="SchedClauses"/>
        <w:numPr>
          <w:ilvl w:val="1"/>
          <w:numId w:val="84"/>
        </w:numPr>
        <w:rPr>
          <w:rFonts w:cstheme="minorHAnsi"/>
        </w:rPr>
      </w:pPr>
      <w:r w:rsidRPr="00996D7D">
        <w:rPr>
          <w:rFonts w:cstheme="minorHAnsi"/>
        </w:rPr>
        <w:t>The Supplier shall:</w:t>
      </w:r>
    </w:p>
    <w:p w14:paraId="08A1B34D" w14:textId="77777777" w:rsidR="003C747E" w:rsidRPr="00996D7D" w:rsidRDefault="003C747E" w:rsidP="00FF364D">
      <w:pPr>
        <w:pStyle w:val="SchedClauses"/>
        <w:numPr>
          <w:ilvl w:val="2"/>
          <w:numId w:val="84"/>
        </w:numPr>
        <w:rPr>
          <w:rFonts w:cstheme="minorHAnsi"/>
        </w:rPr>
      </w:pPr>
      <w:r w:rsidRPr="00996D7D">
        <w:rPr>
          <w:rFonts w:cstheme="minorHAnsi"/>
        </w:rPr>
        <w:t xml:space="preserve">within </w:t>
      </w:r>
      <w:r w:rsidR="00507FE6">
        <w:rPr>
          <w:rFonts w:cstheme="minorHAnsi"/>
        </w:rPr>
        <w:t>10 Working Days of the Buyer</w:t>
      </w:r>
      <w:r w:rsidRPr="00996D7D">
        <w:rPr>
          <w:rFonts w:cstheme="minorHAnsi"/>
        </w:rPr>
        <w:t xml:space="preserve">’s signature and issue of a Change Authorisation Note, deliver to the </w:t>
      </w:r>
      <w:r w:rsidR="00507FE6">
        <w:rPr>
          <w:rFonts w:cstheme="minorHAnsi"/>
        </w:rPr>
        <w:t>Buyer a copy of this Contract</w:t>
      </w:r>
      <w:r w:rsidRPr="00996D7D">
        <w:rPr>
          <w:rFonts w:cstheme="minorHAnsi"/>
        </w:rPr>
        <w:t xml:space="preserve"> updated to reflect all Contract Changes agreed in the relevant Change Authorisation Note and annotated with a reference to the Change Authorisation Note pursuant to which the relevant Contract Changes were agreed; and</w:t>
      </w:r>
    </w:p>
    <w:p w14:paraId="3E6834CA" w14:textId="77777777" w:rsidR="003C747E" w:rsidRPr="00996D7D" w:rsidRDefault="003C747E" w:rsidP="00FF364D">
      <w:pPr>
        <w:pStyle w:val="SchedClauses"/>
        <w:numPr>
          <w:ilvl w:val="2"/>
          <w:numId w:val="84"/>
        </w:numPr>
        <w:rPr>
          <w:rFonts w:cstheme="minorHAnsi"/>
        </w:rPr>
      </w:pPr>
      <w:r w:rsidRPr="00996D7D">
        <w:rPr>
          <w:rFonts w:cstheme="minorHAnsi"/>
        </w:rPr>
        <w:t xml:space="preserve">thereafter provide to the </w:t>
      </w:r>
      <w:r w:rsidR="00507FE6">
        <w:rPr>
          <w:rFonts w:cstheme="minorHAnsi"/>
        </w:rPr>
        <w:t xml:space="preserve">Buyer </w:t>
      </w:r>
      <w:r w:rsidRPr="00996D7D">
        <w:rPr>
          <w:rFonts w:cstheme="minorHAnsi"/>
        </w:rPr>
        <w:t xml:space="preserve">such further copies of the updated </w:t>
      </w:r>
      <w:r w:rsidR="00507FE6">
        <w:rPr>
          <w:rFonts w:cstheme="minorHAnsi"/>
        </w:rPr>
        <w:t>Contract</w:t>
      </w:r>
      <w:r w:rsidRPr="00996D7D">
        <w:rPr>
          <w:rFonts w:cstheme="minorHAnsi"/>
        </w:rPr>
        <w:t xml:space="preserve"> as the </w:t>
      </w:r>
      <w:r w:rsidR="00507FE6">
        <w:rPr>
          <w:rFonts w:cstheme="minorHAnsi"/>
        </w:rPr>
        <w:t xml:space="preserve">Buyer </w:t>
      </w:r>
      <w:r w:rsidRPr="00996D7D">
        <w:rPr>
          <w:rFonts w:cstheme="minorHAnsi"/>
        </w:rPr>
        <w:t>may from time to time request.</w:t>
      </w:r>
    </w:p>
    <w:p w14:paraId="3EBDFC7B" w14:textId="77777777" w:rsidR="003C747E" w:rsidRPr="00A82DFF" w:rsidRDefault="003C747E" w:rsidP="00FF364D">
      <w:pPr>
        <w:pStyle w:val="SchedClauses"/>
        <w:numPr>
          <w:ilvl w:val="0"/>
          <w:numId w:val="84"/>
        </w:numPr>
        <w:rPr>
          <w:b/>
        </w:rPr>
      </w:pPr>
      <w:bookmarkStart w:id="431" w:name="_Ref139341747"/>
      <w:r w:rsidRPr="00A82DFF">
        <w:rPr>
          <w:b/>
        </w:rPr>
        <w:t>COSTS</w:t>
      </w:r>
      <w:bookmarkEnd w:id="431"/>
    </w:p>
    <w:p w14:paraId="198BBF05" w14:textId="77777777" w:rsidR="003C747E" w:rsidRPr="00996D7D" w:rsidRDefault="0018732D" w:rsidP="00FF364D">
      <w:pPr>
        <w:pStyle w:val="SchedClauses"/>
        <w:numPr>
          <w:ilvl w:val="1"/>
          <w:numId w:val="84"/>
        </w:numPr>
        <w:rPr>
          <w:rFonts w:cstheme="minorHAnsi"/>
        </w:rPr>
      </w:pPr>
      <w:r>
        <w:rPr>
          <w:rFonts w:cstheme="minorHAnsi"/>
        </w:rPr>
        <w:t>Subject to Paragraph </w:t>
      </w:r>
      <w:r>
        <w:rPr>
          <w:rFonts w:cstheme="minorHAnsi"/>
        </w:rPr>
        <w:fldChar w:fldCharType="begin"/>
      </w:r>
      <w:r>
        <w:rPr>
          <w:rFonts w:cstheme="minorHAnsi"/>
        </w:rPr>
        <w:instrText xml:space="preserve"> REF _Ref139341470 \r \h </w:instrText>
      </w:r>
      <w:r>
        <w:rPr>
          <w:rFonts w:cstheme="minorHAnsi"/>
        </w:rPr>
      </w:r>
      <w:r>
        <w:rPr>
          <w:rFonts w:cstheme="minorHAnsi"/>
        </w:rPr>
        <w:fldChar w:fldCharType="separate"/>
      </w:r>
      <w:r w:rsidR="00934421">
        <w:rPr>
          <w:rFonts w:cstheme="minorHAnsi"/>
        </w:rPr>
        <w:t>3.3</w:t>
      </w:r>
      <w:r>
        <w:rPr>
          <w:rFonts w:cstheme="minorHAnsi"/>
        </w:rPr>
        <w:fldChar w:fldCharType="end"/>
      </w:r>
      <w:r w:rsidR="003C747E" w:rsidRPr="00996D7D">
        <w:rPr>
          <w:rFonts w:cstheme="minorHAnsi"/>
        </w:rPr>
        <w:t>:</w:t>
      </w:r>
    </w:p>
    <w:p w14:paraId="212BEF78" w14:textId="77777777" w:rsidR="003C747E" w:rsidRPr="00996D7D" w:rsidRDefault="003C747E" w:rsidP="00FF364D">
      <w:pPr>
        <w:pStyle w:val="SchedClauses"/>
        <w:numPr>
          <w:ilvl w:val="2"/>
          <w:numId w:val="84"/>
        </w:numPr>
        <w:rPr>
          <w:rFonts w:cstheme="minorHAnsi"/>
        </w:rPr>
      </w:pPr>
      <w:r w:rsidRPr="00996D7D">
        <w:rPr>
          <w:rFonts w:cstheme="minorHAnsi"/>
        </w:rPr>
        <w:t>the costs of preparing each Change Request shall be borne by the Party making the Change Request; and</w:t>
      </w:r>
    </w:p>
    <w:p w14:paraId="2D8EA177" w14:textId="77777777" w:rsidR="003C747E" w:rsidRPr="00996D7D" w:rsidRDefault="003C747E" w:rsidP="00FF364D">
      <w:pPr>
        <w:pStyle w:val="SchedClauses"/>
        <w:numPr>
          <w:ilvl w:val="2"/>
          <w:numId w:val="84"/>
        </w:numPr>
        <w:rPr>
          <w:rFonts w:cstheme="minorHAnsi"/>
        </w:rPr>
      </w:pPr>
      <w:r w:rsidRPr="00996D7D">
        <w:rPr>
          <w:rFonts w:cstheme="minorHAnsi"/>
        </w:rPr>
        <w:t>the costs incurred by the Supplier in undertaking an Impact Assessment shall be borne by the Party making the Ch</w:t>
      </w:r>
      <w:r w:rsidR="0018732D">
        <w:rPr>
          <w:rFonts w:cstheme="minorHAnsi"/>
        </w:rPr>
        <w:t>ange Request provided that the Buyer</w:t>
      </w:r>
      <w:r w:rsidRPr="00996D7D">
        <w:rPr>
          <w:rFonts w:cstheme="minorHAnsi"/>
        </w:rPr>
        <w:t xml:space="preserve"> shall not be required to pay any such costs if:</w:t>
      </w:r>
    </w:p>
    <w:p w14:paraId="53D52806" w14:textId="77777777" w:rsidR="003C747E" w:rsidRPr="009B327A" w:rsidRDefault="003C747E" w:rsidP="00FF364D">
      <w:pPr>
        <w:pStyle w:val="SchedClauses"/>
        <w:numPr>
          <w:ilvl w:val="5"/>
          <w:numId w:val="84"/>
        </w:numPr>
        <w:ind w:left="3119"/>
        <w:rPr>
          <w:rFonts w:cstheme="minorHAnsi"/>
        </w:rPr>
      </w:pPr>
      <w:r w:rsidRPr="009B327A">
        <w:rPr>
          <w:rFonts w:cstheme="minorHAnsi"/>
        </w:rPr>
        <w:t xml:space="preserve">such costs are below </w:t>
      </w:r>
      <w:r w:rsidR="00070A9A" w:rsidRPr="009B327A">
        <w:rPr>
          <w:rFonts w:cstheme="minorHAnsi"/>
        </w:rPr>
        <w:t>the figure set out in Order Form</w:t>
      </w:r>
      <w:r w:rsidRPr="009B327A">
        <w:rPr>
          <w:rFonts w:cstheme="minorHAnsi"/>
        </w:rPr>
        <w:t>;</w:t>
      </w:r>
    </w:p>
    <w:p w14:paraId="336D4732" w14:textId="77777777" w:rsidR="003C747E" w:rsidRPr="00996D7D" w:rsidRDefault="003C747E" w:rsidP="00FF364D">
      <w:pPr>
        <w:pStyle w:val="SchedClauses"/>
        <w:numPr>
          <w:ilvl w:val="5"/>
          <w:numId w:val="84"/>
        </w:numPr>
        <w:ind w:left="3119"/>
        <w:rPr>
          <w:rFonts w:cstheme="minorHAnsi"/>
        </w:rPr>
      </w:pPr>
      <w:r w:rsidRPr="00996D7D">
        <w:rPr>
          <w:rFonts w:cstheme="minorHAnsi"/>
        </w:rPr>
        <w:t>the Supplier is able to undertake the Impact Assessment by using resources already deployed in the provision of the Services; or</w:t>
      </w:r>
    </w:p>
    <w:p w14:paraId="02511AEA" w14:textId="77777777" w:rsidR="003C747E" w:rsidRPr="00996D7D" w:rsidRDefault="003C747E" w:rsidP="00FF364D">
      <w:pPr>
        <w:pStyle w:val="SchedClauses"/>
        <w:numPr>
          <w:ilvl w:val="5"/>
          <w:numId w:val="84"/>
        </w:numPr>
        <w:ind w:left="3119"/>
        <w:rPr>
          <w:rFonts w:cstheme="minorHAnsi"/>
        </w:rPr>
      </w:pPr>
      <w:r w:rsidRPr="00996D7D">
        <w:rPr>
          <w:rFonts w:cstheme="minorHAnsi"/>
        </w:rPr>
        <w:t>such costs exceed those in the accepted Impact Assessment Estimate.</w:t>
      </w:r>
    </w:p>
    <w:p w14:paraId="7C823D00" w14:textId="77777777" w:rsidR="003C747E" w:rsidRPr="00996D7D" w:rsidRDefault="003C747E" w:rsidP="00FF364D">
      <w:pPr>
        <w:pStyle w:val="SchedClauses"/>
        <w:numPr>
          <w:ilvl w:val="1"/>
          <w:numId w:val="84"/>
        </w:numPr>
        <w:rPr>
          <w:rFonts w:cstheme="minorHAnsi"/>
        </w:rPr>
      </w:pPr>
      <w:r w:rsidRPr="00996D7D">
        <w:rPr>
          <w:rFonts w:cstheme="minorHAnsi"/>
        </w:rPr>
        <w:t xml:space="preserve">The cost of any Contract Change shall be calculated and charged in accordance with the principles and day rates or day costs (as applicable) set out </w:t>
      </w:r>
      <w:r w:rsidRPr="00C75C36">
        <w:rPr>
          <w:rFonts w:cstheme="minorHAnsi"/>
        </w:rPr>
        <w:t>in Schedule </w:t>
      </w:r>
      <w:r w:rsidR="0076488D">
        <w:rPr>
          <w:rFonts w:cstheme="minorHAnsi"/>
        </w:rPr>
        <w:t>2</w:t>
      </w:r>
      <w:r w:rsidRPr="00C75C36">
        <w:rPr>
          <w:rFonts w:cstheme="minorHAnsi"/>
        </w:rPr>
        <w:t> (Charges and Invoicing).</w:t>
      </w:r>
      <w:r w:rsidRPr="00996D7D">
        <w:rPr>
          <w:rFonts w:cstheme="minorHAnsi"/>
        </w:rPr>
        <w:t xml:space="preserve">  The Supplier shall be entitled to increase the Charges only if it can demonstrate in the Impact Assessment that the proposed Contract Change requires additional resources and, in any event, any change to the Charges resulting from a Contract Change (whether the change will cause an increase or a decrease in the Charges) will be strictly proportionate to the increase or decrease in the level of resources required for the provision of the Services as amended by the Contract Change.</w:t>
      </w:r>
    </w:p>
    <w:p w14:paraId="2B6B1979" w14:textId="77777777" w:rsidR="003C747E" w:rsidRPr="00996D7D" w:rsidRDefault="003C747E" w:rsidP="00FF364D">
      <w:pPr>
        <w:pStyle w:val="SchedClauses"/>
        <w:numPr>
          <w:ilvl w:val="1"/>
          <w:numId w:val="84"/>
        </w:numPr>
        <w:rPr>
          <w:rFonts w:cstheme="minorHAnsi"/>
        </w:rPr>
      </w:pPr>
      <w:bookmarkStart w:id="432" w:name="_Ref139341470"/>
      <w:r w:rsidRPr="00996D7D">
        <w:rPr>
          <w:rFonts w:cstheme="minorHAnsi"/>
        </w:rPr>
        <w:t>Both Parties' costs incurred in respect of any use of this Change Control Procedure as a result of any error or Default by the Supplier shall be paid for by the Supplier.</w:t>
      </w:r>
      <w:bookmarkEnd w:id="432"/>
    </w:p>
    <w:p w14:paraId="46BCF3B9" w14:textId="77777777" w:rsidR="003C747E" w:rsidRPr="00A82DFF" w:rsidRDefault="003C747E" w:rsidP="00FF364D">
      <w:pPr>
        <w:pStyle w:val="SchedClauses"/>
        <w:numPr>
          <w:ilvl w:val="0"/>
          <w:numId w:val="84"/>
        </w:numPr>
        <w:rPr>
          <w:b/>
        </w:rPr>
      </w:pPr>
      <w:bookmarkStart w:id="433" w:name="_Ref139341313"/>
      <w:r w:rsidRPr="00A82DFF">
        <w:rPr>
          <w:b/>
        </w:rPr>
        <w:t>CHANGE REQUEST</w:t>
      </w:r>
      <w:bookmarkEnd w:id="433"/>
    </w:p>
    <w:p w14:paraId="59DEE5F5" w14:textId="77777777" w:rsidR="003C747E" w:rsidRPr="00996D7D" w:rsidRDefault="003C747E" w:rsidP="00FF364D">
      <w:pPr>
        <w:pStyle w:val="SchedClauses"/>
        <w:numPr>
          <w:ilvl w:val="1"/>
          <w:numId w:val="84"/>
        </w:numPr>
        <w:rPr>
          <w:rFonts w:cstheme="minorHAnsi"/>
        </w:rPr>
      </w:pPr>
      <w:r w:rsidRPr="00996D7D">
        <w:rPr>
          <w:rFonts w:cstheme="minorHAnsi"/>
        </w:rPr>
        <w:lastRenderedPageBreak/>
        <w:t>Either Party may issue a Change Request to the other P</w:t>
      </w:r>
      <w:r w:rsidR="00070A9A">
        <w:rPr>
          <w:rFonts w:cstheme="minorHAnsi"/>
        </w:rPr>
        <w:t>arty at any time during the Contract Period</w:t>
      </w:r>
      <w:r w:rsidRPr="00996D7D">
        <w:rPr>
          <w:rFonts w:cstheme="minorHAnsi"/>
        </w:rPr>
        <w:t xml:space="preserve">.  A Change Request shall be substantially in the form of Annex 1 </w:t>
      </w:r>
      <w:r w:rsidR="00EA3AAB">
        <w:rPr>
          <w:rFonts w:cstheme="minorHAnsi"/>
        </w:rPr>
        <w:t xml:space="preserve">of this Part B (Long Form Change Control Procedure) of this Schedule 5 (Change Control Procedure) </w:t>
      </w:r>
      <w:r w:rsidRPr="00996D7D">
        <w:rPr>
          <w:rFonts w:cstheme="minorHAnsi"/>
        </w:rPr>
        <w:t>and state whether the Party issuing the Change Request considers the proposed Contract Change to be a Fast-track Change.</w:t>
      </w:r>
    </w:p>
    <w:p w14:paraId="5728DB78" w14:textId="77777777" w:rsidR="003C747E" w:rsidRPr="00996D7D" w:rsidRDefault="003C747E" w:rsidP="00FF364D">
      <w:pPr>
        <w:pStyle w:val="SchedClauses"/>
        <w:numPr>
          <w:ilvl w:val="1"/>
          <w:numId w:val="84"/>
        </w:numPr>
        <w:rPr>
          <w:rFonts w:cstheme="minorHAnsi"/>
        </w:rPr>
      </w:pPr>
      <w:r w:rsidRPr="00996D7D">
        <w:rPr>
          <w:rFonts w:cstheme="minorHAnsi"/>
        </w:rPr>
        <w:t xml:space="preserve">If the Supplier issues the Change Request, then it shall also provide an Impact Assessment to the </w:t>
      </w:r>
      <w:r w:rsidR="009A5203">
        <w:rPr>
          <w:rFonts w:cstheme="minorHAnsi"/>
        </w:rPr>
        <w:t xml:space="preserve">Buyer </w:t>
      </w:r>
      <w:r w:rsidRPr="00996D7D">
        <w:rPr>
          <w:rFonts w:cstheme="minorHAnsi"/>
        </w:rPr>
        <w:t>as soon as is reasonably practicable but in any event within 10 Working Days of the date of issuing the Change Request.</w:t>
      </w:r>
    </w:p>
    <w:p w14:paraId="557860E9" w14:textId="77777777" w:rsidR="003C747E" w:rsidRPr="00996D7D" w:rsidRDefault="003C747E" w:rsidP="00FF364D">
      <w:pPr>
        <w:pStyle w:val="SchedClauses"/>
        <w:numPr>
          <w:ilvl w:val="1"/>
          <w:numId w:val="84"/>
        </w:numPr>
        <w:rPr>
          <w:rFonts w:cstheme="minorHAnsi"/>
        </w:rPr>
      </w:pPr>
      <w:bookmarkStart w:id="434" w:name="_Ref45797665"/>
      <w:bookmarkStart w:id="435" w:name="_Ref139341652"/>
      <w:r w:rsidRPr="00996D7D">
        <w:rPr>
          <w:rFonts w:cstheme="minorHAnsi"/>
        </w:rPr>
        <w:t xml:space="preserve">If the </w:t>
      </w:r>
      <w:r w:rsidR="009A5203">
        <w:rPr>
          <w:rFonts w:cstheme="minorHAnsi"/>
        </w:rPr>
        <w:t xml:space="preserve">Buyer </w:t>
      </w:r>
      <w:r w:rsidRPr="00996D7D">
        <w:rPr>
          <w:rFonts w:cstheme="minorHAnsi"/>
        </w:rPr>
        <w:t>issues the Change Request, then the Supplier shall provide as soon as reasonably practical and in any event within ten (10) Working Days of the date of receiving the Change Request an estimate (</w:t>
      </w:r>
      <w:r w:rsidRPr="00A82DFF">
        <w:rPr>
          <w:rFonts w:cstheme="minorHAnsi"/>
        </w:rPr>
        <w:t>“</w:t>
      </w:r>
      <w:r w:rsidRPr="005E21A6">
        <w:rPr>
          <w:rFonts w:cstheme="minorHAnsi"/>
          <w:b/>
        </w:rPr>
        <w:t>Impact Assessment Estimate</w:t>
      </w:r>
      <w:r w:rsidRPr="00A82DFF">
        <w:rPr>
          <w:rFonts w:cstheme="minorHAnsi"/>
        </w:rPr>
        <w:t>”</w:t>
      </w:r>
      <w:r w:rsidRPr="00996D7D">
        <w:rPr>
          <w:rFonts w:cstheme="minorHAnsi"/>
        </w:rPr>
        <w:t xml:space="preserve">) of the cost of preparing an Impact Assessment and the timetable for preparing it. The timetable shall provide for the completed Impact Assessment to be received by the </w:t>
      </w:r>
      <w:r w:rsidR="009A5203">
        <w:rPr>
          <w:rFonts w:cstheme="minorHAnsi"/>
        </w:rPr>
        <w:t xml:space="preserve">Buyer </w:t>
      </w:r>
      <w:r w:rsidRPr="00996D7D">
        <w:rPr>
          <w:rFonts w:cstheme="minorHAnsi"/>
        </w:rPr>
        <w:t xml:space="preserve">within ten (10) Working Days of acceptance of the Impact Assessment Estimate or within any longer time period agreed by the </w:t>
      </w:r>
      <w:r w:rsidR="009A5203">
        <w:rPr>
          <w:rFonts w:cstheme="minorHAnsi"/>
        </w:rPr>
        <w:t>Buyer</w:t>
      </w:r>
      <w:r w:rsidRPr="00996D7D">
        <w:rPr>
          <w:rFonts w:cstheme="minorHAnsi"/>
        </w:rPr>
        <w:t>.</w:t>
      </w:r>
      <w:bookmarkEnd w:id="434"/>
    </w:p>
    <w:p w14:paraId="062AAE14" w14:textId="77777777" w:rsidR="003C747E" w:rsidRPr="00996D7D" w:rsidRDefault="003C747E" w:rsidP="00FF364D">
      <w:pPr>
        <w:pStyle w:val="SchedClauses"/>
        <w:numPr>
          <w:ilvl w:val="1"/>
          <w:numId w:val="84"/>
        </w:numPr>
        <w:rPr>
          <w:rFonts w:cstheme="minorHAnsi"/>
        </w:rPr>
      </w:pPr>
      <w:r w:rsidRPr="00996D7D">
        <w:rPr>
          <w:rFonts w:cstheme="minorHAnsi"/>
        </w:rPr>
        <w:t xml:space="preserve">If the </w:t>
      </w:r>
      <w:r w:rsidR="009A5203">
        <w:rPr>
          <w:rFonts w:cstheme="minorHAnsi"/>
        </w:rPr>
        <w:t>Buyer</w:t>
      </w:r>
      <w:r w:rsidRPr="00996D7D">
        <w:rPr>
          <w:rFonts w:cstheme="minorHAnsi"/>
        </w:rPr>
        <w:t xml:space="preserve"> accepts an Impact Assessment Estimate then following receipt of notice of such acceptance the Supplier shall provide the completed Impact Assessment to the </w:t>
      </w:r>
      <w:r w:rsidR="009A5203">
        <w:rPr>
          <w:rFonts w:cstheme="minorHAnsi"/>
        </w:rPr>
        <w:t>Buyer</w:t>
      </w:r>
      <w:r w:rsidRPr="00996D7D">
        <w:rPr>
          <w:rFonts w:cstheme="minorHAnsi"/>
        </w:rPr>
        <w:t xml:space="preserve"> as soon as is reasonably practicable and in any event within the period agreed in the Impact Assessment Estimate. If the Supplier requires any clarification in relation to the Change Request before it can deliver the Impact Assessment, then it shall promptly make a request for clarification to the </w:t>
      </w:r>
      <w:r w:rsidR="009A5203">
        <w:rPr>
          <w:rFonts w:cstheme="minorHAnsi"/>
        </w:rPr>
        <w:t xml:space="preserve">Buyer </w:t>
      </w:r>
      <w:r w:rsidRPr="00996D7D">
        <w:rPr>
          <w:rFonts w:cstheme="minorHAnsi"/>
        </w:rPr>
        <w:t xml:space="preserve">and provided that sufficient information is received by the </w:t>
      </w:r>
      <w:r w:rsidR="009A5203">
        <w:rPr>
          <w:rFonts w:cstheme="minorHAnsi"/>
        </w:rPr>
        <w:t>Buyer</w:t>
      </w:r>
      <w:r w:rsidRPr="00996D7D">
        <w:rPr>
          <w:rFonts w:cstheme="minorHAnsi"/>
        </w:rPr>
        <w:t xml:space="preserve"> to fully understand:</w:t>
      </w:r>
    </w:p>
    <w:p w14:paraId="2E64EA2B" w14:textId="77777777" w:rsidR="003C747E" w:rsidRPr="00996D7D" w:rsidRDefault="009A5203" w:rsidP="00FF364D">
      <w:pPr>
        <w:pStyle w:val="SchedClauses"/>
        <w:numPr>
          <w:ilvl w:val="2"/>
          <w:numId w:val="84"/>
        </w:numPr>
        <w:rPr>
          <w:rFonts w:cstheme="minorHAnsi"/>
        </w:rPr>
      </w:pPr>
      <w:r>
        <w:rPr>
          <w:rFonts w:cstheme="minorHAnsi"/>
        </w:rPr>
        <w:t>t</w:t>
      </w:r>
      <w:r w:rsidR="003C747E" w:rsidRPr="00996D7D">
        <w:rPr>
          <w:rFonts w:cstheme="minorHAnsi"/>
        </w:rPr>
        <w:t>he nature of the request for clarification; and</w:t>
      </w:r>
    </w:p>
    <w:p w14:paraId="7078303C" w14:textId="77777777" w:rsidR="003C747E" w:rsidRPr="00996D7D" w:rsidRDefault="009A5203" w:rsidP="00FF364D">
      <w:pPr>
        <w:pStyle w:val="SchedClauses"/>
        <w:numPr>
          <w:ilvl w:val="2"/>
          <w:numId w:val="84"/>
        </w:numPr>
        <w:rPr>
          <w:rFonts w:cstheme="minorHAnsi"/>
        </w:rPr>
      </w:pPr>
      <w:r>
        <w:rPr>
          <w:rFonts w:cstheme="minorHAnsi"/>
        </w:rPr>
        <w:t>t</w:t>
      </w:r>
      <w:r w:rsidR="003C747E" w:rsidRPr="00996D7D">
        <w:rPr>
          <w:rFonts w:cstheme="minorHAnsi"/>
        </w:rPr>
        <w:t>he reasonable justification for the request;</w:t>
      </w:r>
    </w:p>
    <w:p w14:paraId="4DDF6BFA" w14:textId="77777777" w:rsidR="003C747E" w:rsidRDefault="003C747E" w:rsidP="00A82DFF">
      <w:pPr>
        <w:ind w:left="1418"/>
        <w:rPr>
          <w:rFonts w:cstheme="minorHAnsi"/>
        </w:rPr>
      </w:pPr>
      <w:r w:rsidRPr="00996D7D">
        <w:rPr>
          <w:rFonts w:cstheme="minorHAnsi"/>
        </w:rPr>
        <w:tab/>
        <w:t xml:space="preserve">the time period to complete the Impact Assessment shall be extended by the time taken by the </w:t>
      </w:r>
      <w:r w:rsidR="00EE7BEE">
        <w:rPr>
          <w:rFonts w:cstheme="minorHAnsi"/>
        </w:rPr>
        <w:t>Buyer</w:t>
      </w:r>
      <w:r w:rsidRPr="00996D7D">
        <w:rPr>
          <w:rFonts w:cstheme="minorHAnsi"/>
        </w:rPr>
        <w:t xml:space="preserve"> to provide that clarification.  The </w:t>
      </w:r>
      <w:r w:rsidR="00EE7BEE">
        <w:rPr>
          <w:rFonts w:cstheme="minorHAnsi"/>
        </w:rPr>
        <w:t>Buyer</w:t>
      </w:r>
      <w:r w:rsidRPr="00996D7D">
        <w:rPr>
          <w:rFonts w:cstheme="minorHAnsi"/>
        </w:rPr>
        <w:t xml:space="preserve"> shall respond to the request for clarification as soon as is reasonably practicable. </w:t>
      </w:r>
      <w:bookmarkEnd w:id="435"/>
    </w:p>
    <w:p w14:paraId="0F3E2B2B" w14:textId="77777777" w:rsidR="003C747E" w:rsidRPr="00A82DFF" w:rsidRDefault="003C747E" w:rsidP="00FF364D">
      <w:pPr>
        <w:pStyle w:val="SchedClauses"/>
        <w:numPr>
          <w:ilvl w:val="0"/>
          <w:numId w:val="84"/>
        </w:numPr>
        <w:rPr>
          <w:b/>
        </w:rPr>
      </w:pPr>
      <w:bookmarkStart w:id="436" w:name="_Ref139341337"/>
      <w:r w:rsidRPr="00A82DFF">
        <w:rPr>
          <w:b/>
        </w:rPr>
        <w:t>IMPACT ASSESSMENT</w:t>
      </w:r>
      <w:bookmarkEnd w:id="436"/>
    </w:p>
    <w:p w14:paraId="5F0ABFD3" w14:textId="77777777" w:rsidR="003C747E" w:rsidRPr="00996D7D" w:rsidRDefault="003C747E" w:rsidP="00FF364D">
      <w:pPr>
        <w:pStyle w:val="SchedClauses"/>
        <w:numPr>
          <w:ilvl w:val="1"/>
          <w:numId w:val="84"/>
        </w:numPr>
        <w:rPr>
          <w:rFonts w:cstheme="minorHAnsi"/>
        </w:rPr>
      </w:pPr>
      <w:r w:rsidRPr="00996D7D">
        <w:rPr>
          <w:rFonts w:cstheme="minorHAnsi"/>
        </w:rPr>
        <w:t>Each Impact Assessment shall be completed in good faith and shall include:</w:t>
      </w:r>
    </w:p>
    <w:p w14:paraId="3A6DEC20" w14:textId="77777777" w:rsidR="003C747E" w:rsidRPr="00996D7D" w:rsidRDefault="003C747E" w:rsidP="00FF364D">
      <w:pPr>
        <w:pStyle w:val="SchedClauses"/>
        <w:numPr>
          <w:ilvl w:val="2"/>
          <w:numId w:val="84"/>
        </w:numPr>
        <w:rPr>
          <w:rFonts w:cstheme="minorHAnsi"/>
        </w:rPr>
      </w:pPr>
      <w:r w:rsidRPr="00996D7D">
        <w:rPr>
          <w:rFonts w:cstheme="minorHAnsi"/>
        </w:rPr>
        <w:t xml:space="preserve">details of the proposed Contract Change including the reason for the Contract Change; </w:t>
      </w:r>
    </w:p>
    <w:p w14:paraId="260865BD" w14:textId="77777777" w:rsidR="003C747E" w:rsidRPr="00996D7D" w:rsidRDefault="003C747E" w:rsidP="00FF364D">
      <w:pPr>
        <w:pStyle w:val="SchedClauses"/>
        <w:numPr>
          <w:ilvl w:val="2"/>
          <w:numId w:val="84"/>
        </w:numPr>
        <w:rPr>
          <w:rFonts w:cstheme="minorHAnsi"/>
        </w:rPr>
      </w:pPr>
      <w:r w:rsidRPr="00996D7D">
        <w:rPr>
          <w:rFonts w:cstheme="minorHAnsi"/>
        </w:rPr>
        <w:t>details of the impact of the proposed Contract Change on the Services</w:t>
      </w:r>
      <w:r w:rsidR="009E2EA3">
        <w:rPr>
          <w:rFonts w:cstheme="minorHAnsi"/>
        </w:rPr>
        <w:t xml:space="preserve"> and</w:t>
      </w:r>
      <w:r w:rsidRPr="00996D7D">
        <w:rPr>
          <w:rFonts w:cstheme="minorHAnsi"/>
        </w:rPr>
        <w:t xml:space="preserve"> the Supplier's ability to meet its other </w:t>
      </w:r>
      <w:r w:rsidR="009E2EA3">
        <w:rPr>
          <w:rFonts w:cstheme="minorHAnsi"/>
        </w:rPr>
        <w:t>obligations under this Contract</w:t>
      </w:r>
      <w:r w:rsidRPr="00996D7D">
        <w:rPr>
          <w:rFonts w:cstheme="minorHAnsi"/>
        </w:rPr>
        <w:t>;</w:t>
      </w:r>
      <w:r w:rsidR="009E2EA3">
        <w:rPr>
          <w:rFonts w:cstheme="minorHAnsi"/>
        </w:rPr>
        <w:t xml:space="preserve"> and</w:t>
      </w:r>
    </w:p>
    <w:p w14:paraId="2B33BC88" w14:textId="77777777" w:rsidR="003C747E" w:rsidRPr="00996D7D" w:rsidRDefault="003C747E" w:rsidP="00FF364D">
      <w:pPr>
        <w:pStyle w:val="SchedClauses"/>
        <w:numPr>
          <w:ilvl w:val="2"/>
          <w:numId w:val="84"/>
        </w:numPr>
        <w:rPr>
          <w:rFonts w:cstheme="minorHAnsi"/>
        </w:rPr>
      </w:pPr>
      <w:r w:rsidRPr="00996D7D">
        <w:rPr>
          <w:rFonts w:cstheme="minorHAnsi"/>
        </w:rPr>
        <w:t xml:space="preserve">any variation to the terms of this </w:t>
      </w:r>
      <w:r w:rsidR="009E2EA3">
        <w:rPr>
          <w:rFonts w:cstheme="minorHAnsi"/>
        </w:rPr>
        <w:t>Contract</w:t>
      </w:r>
      <w:r w:rsidRPr="00996D7D">
        <w:rPr>
          <w:rFonts w:cstheme="minorHAnsi"/>
        </w:rPr>
        <w:t xml:space="preserve"> that will be required as a result of that impact, including changes to:</w:t>
      </w:r>
    </w:p>
    <w:p w14:paraId="7AD48212" w14:textId="77777777" w:rsidR="003C747E" w:rsidRPr="00996D7D" w:rsidRDefault="003C747E" w:rsidP="00FF364D">
      <w:pPr>
        <w:pStyle w:val="SchedClauses"/>
        <w:numPr>
          <w:ilvl w:val="5"/>
          <w:numId w:val="84"/>
        </w:numPr>
        <w:ind w:left="3119"/>
        <w:rPr>
          <w:rFonts w:cstheme="minorHAnsi"/>
        </w:rPr>
      </w:pPr>
      <w:r w:rsidRPr="00996D7D">
        <w:rPr>
          <w:rFonts w:cstheme="minorHAnsi"/>
        </w:rPr>
        <w:t xml:space="preserve">the </w:t>
      </w:r>
      <w:r w:rsidRPr="003B3833">
        <w:rPr>
          <w:rFonts w:cstheme="minorHAnsi"/>
        </w:rPr>
        <w:t xml:space="preserve">Services </w:t>
      </w:r>
      <w:r w:rsidR="003B3833" w:rsidRPr="003B3833">
        <w:rPr>
          <w:rFonts w:cstheme="minorHAnsi"/>
        </w:rPr>
        <w:t>Specification and</w:t>
      </w:r>
      <w:r w:rsidR="003B3833">
        <w:rPr>
          <w:rFonts w:cstheme="minorHAnsi"/>
        </w:rPr>
        <w:t>/or the Service Levels</w:t>
      </w:r>
      <w:r w:rsidRPr="00996D7D">
        <w:rPr>
          <w:rFonts w:cstheme="minorHAnsi"/>
        </w:rPr>
        <w:t>;</w:t>
      </w:r>
    </w:p>
    <w:p w14:paraId="458EF67B" w14:textId="77777777" w:rsidR="003C747E" w:rsidRPr="00996D7D" w:rsidRDefault="003C747E" w:rsidP="00FF364D">
      <w:pPr>
        <w:pStyle w:val="SchedClauses"/>
        <w:numPr>
          <w:ilvl w:val="5"/>
          <w:numId w:val="84"/>
        </w:numPr>
        <w:ind w:left="3119"/>
        <w:rPr>
          <w:rFonts w:cstheme="minorHAnsi"/>
        </w:rPr>
      </w:pPr>
      <w:r w:rsidRPr="00996D7D">
        <w:rPr>
          <w:rFonts w:cstheme="minorHAnsi"/>
        </w:rPr>
        <w:t>the Milestones, Implementation Plan and any other timetable previously agreed by the Parties;</w:t>
      </w:r>
    </w:p>
    <w:p w14:paraId="1892B5F6" w14:textId="77777777" w:rsidR="003C747E" w:rsidRPr="00996D7D" w:rsidRDefault="003C747E" w:rsidP="00FF364D">
      <w:pPr>
        <w:pStyle w:val="SchedClauses"/>
        <w:numPr>
          <w:ilvl w:val="5"/>
          <w:numId w:val="84"/>
        </w:numPr>
        <w:ind w:left="3119"/>
        <w:rPr>
          <w:rFonts w:cstheme="minorHAnsi"/>
        </w:rPr>
      </w:pPr>
      <w:r w:rsidRPr="00996D7D">
        <w:rPr>
          <w:rFonts w:cstheme="minorHAnsi"/>
        </w:rPr>
        <w:lastRenderedPageBreak/>
        <w:t>other services provided by third party contractors to the</w:t>
      </w:r>
      <w:r w:rsidR="00816C2F">
        <w:rPr>
          <w:rFonts w:cstheme="minorHAnsi"/>
        </w:rPr>
        <w:t xml:space="preserve"> Buyer</w:t>
      </w:r>
      <w:r w:rsidRPr="00996D7D">
        <w:rPr>
          <w:rFonts w:cstheme="minorHAnsi"/>
        </w:rPr>
        <w:t xml:space="preserve">, including any changes required by the proposed </w:t>
      </w:r>
      <w:r w:rsidR="00424E90">
        <w:rPr>
          <w:rFonts w:cstheme="minorHAnsi"/>
        </w:rPr>
        <w:t>Contract Change to the Buyer</w:t>
      </w:r>
      <w:r w:rsidRPr="00996D7D">
        <w:rPr>
          <w:rFonts w:cstheme="minorHAnsi"/>
        </w:rPr>
        <w:t>'s IT infrastructure;</w:t>
      </w:r>
    </w:p>
    <w:p w14:paraId="4F5B59B6" w14:textId="77777777" w:rsidR="003C747E" w:rsidRPr="00996D7D" w:rsidRDefault="003C747E" w:rsidP="00FF364D">
      <w:pPr>
        <w:pStyle w:val="SchedClauses"/>
        <w:numPr>
          <w:ilvl w:val="2"/>
          <w:numId w:val="84"/>
        </w:numPr>
        <w:rPr>
          <w:rFonts w:cstheme="minorHAnsi"/>
        </w:rPr>
      </w:pPr>
      <w:bookmarkStart w:id="437" w:name="_Ref45798841"/>
      <w:r w:rsidRPr="00996D7D">
        <w:rPr>
          <w:rFonts w:cstheme="minorHAnsi"/>
        </w:rPr>
        <w:t>details of the cost of implementing the proposed Contract Change;</w:t>
      </w:r>
      <w:bookmarkEnd w:id="437"/>
    </w:p>
    <w:p w14:paraId="7E8D6F8F" w14:textId="77777777" w:rsidR="003C747E" w:rsidRPr="00996D7D" w:rsidRDefault="003C747E" w:rsidP="00FF364D">
      <w:pPr>
        <w:pStyle w:val="SchedClauses"/>
        <w:numPr>
          <w:ilvl w:val="2"/>
          <w:numId w:val="84"/>
        </w:numPr>
        <w:rPr>
          <w:rFonts w:cstheme="minorHAnsi"/>
        </w:rPr>
      </w:pPr>
      <w:bookmarkStart w:id="438" w:name="_Ref45798843"/>
      <w:r w:rsidRPr="00996D7D">
        <w:rPr>
          <w:rFonts w:cstheme="minorHAnsi"/>
        </w:rPr>
        <w:t>details of the ongoing costs required by the proposed Contract Change when implemented, including any increase or decrease in the Charges, any alteration in the resources and/or expenditure required by either Party and any alteration to the working practices of either Party;</w:t>
      </w:r>
      <w:bookmarkEnd w:id="438"/>
    </w:p>
    <w:p w14:paraId="12FDB5FE" w14:textId="77777777" w:rsidR="003C747E" w:rsidRPr="00996D7D" w:rsidRDefault="003C747E" w:rsidP="00FF364D">
      <w:pPr>
        <w:pStyle w:val="SchedClauses"/>
        <w:numPr>
          <w:ilvl w:val="2"/>
          <w:numId w:val="84"/>
        </w:numPr>
        <w:rPr>
          <w:rFonts w:cstheme="minorHAnsi"/>
        </w:rPr>
      </w:pPr>
      <w:r w:rsidRPr="00996D7D">
        <w:rPr>
          <w:rFonts w:cstheme="minorHAnsi"/>
        </w:rPr>
        <w:t>a timetable for the implementation, together with any proposals for the testing of the Contract Change;</w:t>
      </w:r>
    </w:p>
    <w:p w14:paraId="2A3B7A43" w14:textId="77777777" w:rsidR="003C747E" w:rsidRPr="00996D7D" w:rsidRDefault="003C747E" w:rsidP="00FF364D">
      <w:pPr>
        <w:pStyle w:val="SchedClauses"/>
        <w:numPr>
          <w:ilvl w:val="2"/>
          <w:numId w:val="84"/>
        </w:numPr>
        <w:rPr>
          <w:rFonts w:cstheme="minorHAnsi"/>
        </w:rPr>
      </w:pPr>
      <w:r w:rsidRPr="00996D7D">
        <w:rPr>
          <w:rFonts w:cstheme="minorHAnsi"/>
        </w:rPr>
        <w:t xml:space="preserve">details of how the proposed Contract Change will ensure compliance with any applicable </w:t>
      </w:r>
      <w:r w:rsidRPr="0076488D">
        <w:rPr>
          <w:rFonts w:cstheme="minorHAnsi"/>
        </w:rPr>
        <w:t>Change in Law; and</w:t>
      </w:r>
    </w:p>
    <w:p w14:paraId="46CE1D87" w14:textId="77777777" w:rsidR="003C747E" w:rsidRPr="00996D7D" w:rsidRDefault="003C747E" w:rsidP="00FF364D">
      <w:pPr>
        <w:pStyle w:val="SchedClauses"/>
        <w:numPr>
          <w:ilvl w:val="2"/>
          <w:numId w:val="84"/>
        </w:numPr>
        <w:rPr>
          <w:rFonts w:cstheme="minorHAnsi"/>
        </w:rPr>
      </w:pPr>
      <w:r w:rsidRPr="00996D7D">
        <w:rPr>
          <w:rFonts w:cstheme="minorHAnsi"/>
        </w:rPr>
        <w:t xml:space="preserve">such other information as the </w:t>
      </w:r>
      <w:r w:rsidR="0015352B">
        <w:rPr>
          <w:rFonts w:cstheme="minorHAnsi"/>
        </w:rPr>
        <w:t>Buyer</w:t>
      </w:r>
      <w:r w:rsidRPr="00996D7D">
        <w:rPr>
          <w:rFonts w:cstheme="minorHAnsi"/>
        </w:rPr>
        <w:t xml:space="preserve"> may reasonably request in (or in response to) the Change Request.</w:t>
      </w:r>
    </w:p>
    <w:p w14:paraId="6C4F9EEE" w14:textId="77777777" w:rsidR="003C747E" w:rsidRPr="00996D7D" w:rsidRDefault="003C747E" w:rsidP="00FF364D">
      <w:pPr>
        <w:pStyle w:val="SchedClauses"/>
        <w:numPr>
          <w:ilvl w:val="1"/>
          <w:numId w:val="84"/>
        </w:numPr>
        <w:rPr>
          <w:rFonts w:cstheme="minorHAnsi"/>
        </w:rPr>
      </w:pPr>
      <w:r w:rsidRPr="00996D7D">
        <w:rPr>
          <w:rFonts w:cstheme="minorHAnsi"/>
        </w:rPr>
        <w:t xml:space="preserve">If the Contract Change involves the processing or transfer of any Personal Data outside the European Economic Area, the preparation of the Impact Assessment shall also be subject to </w:t>
      </w:r>
      <w:r w:rsidR="0076488D" w:rsidRPr="0076488D">
        <w:rPr>
          <w:rFonts w:cstheme="minorHAnsi"/>
        </w:rPr>
        <w:t xml:space="preserve">Clause </w:t>
      </w:r>
      <w:r w:rsidR="0076488D" w:rsidRPr="0076488D">
        <w:rPr>
          <w:rFonts w:cstheme="minorHAnsi"/>
        </w:rPr>
        <w:fldChar w:fldCharType="begin"/>
      </w:r>
      <w:r w:rsidR="0076488D" w:rsidRPr="0076488D">
        <w:rPr>
          <w:rFonts w:cstheme="minorHAnsi"/>
        </w:rPr>
        <w:instrText xml:space="preserve"> REF _Ref45886559 \r \h  \* MERGEFORMAT </w:instrText>
      </w:r>
      <w:r w:rsidR="0076488D" w:rsidRPr="0076488D">
        <w:rPr>
          <w:rFonts w:cstheme="minorHAnsi"/>
        </w:rPr>
      </w:r>
      <w:r w:rsidR="0076488D" w:rsidRPr="0076488D">
        <w:rPr>
          <w:rFonts w:cstheme="minorHAnsi"/>
        </w:rPr>
        <w:fldChar w:fldCharType="separate"/>
      </w:r>
      <w:r w:rsidR="00934421">
        <w:rPr>
          <w:rFonts w:cstheme="minorHAnsi"/>
        </w:rPr>
        <w:t>34</w:t>
      </w:r>
      <w:r w:rsidR="0076488D" w:rsidRPr="0076488D">
        <w:rPr>
          <w:rFonts w:cstheme="minorHAnsi"/>
        </w:rPr>
        <w:fldChar w:fldCharType="end"/>
      </w:r>
      <w:r w:rsidRPr="0076488D">
        <w:rPr>
          <w:rFonts w:cstheme="minorHAnsi"/>
        </w:rPr>
        <w:t> (Protection of Personal Data).</w:t>
      </w:r>
    </w:p>
    <w:p w14:paraId="4590F6F6" w14:textId="77777777" w:rsidR="003C747E" w:rsidRPr="00996D7D" w:rsidRDefault="003C747E" w:rsidP="00FF364D">
      <w:pPr>
        <w:pStyle w:val="SchedClauses"/>
        <w:numPr>
          <w:ilvl w:val="1"/>
          <w:numId w:val="84"/>
        </w:numPr>
        <w:rPr>
          <w:rFonts w:cstheme="minorHAnsi"/>
        </w:rPr>
      </w:pPr>
      <w:r w:rsidRPr="00996D7D">
        <w:rPr>
          <w:rFonts w:cstheme="minorHAnsi"/>
        </w:rPr>
        <w:t>Subject to</w:t>
      </w:r>
      <w:r w:rsidR="0015352B">
        <w:rPr>
          <w:rFonts w:cstheme="minorHAnsi"/>
        </w:rPr>
        <w:t xml:space="preserve"> the provisions of Paragraph </w:t>
      </w:r>
      <w:r w:rsidR="0015352B">
        <w:rPr>
          <w:rFonts w:cstheme="minorHAnsi"/>
        </w:rPr>
        <w:fldChar w:fldCharType="begin"/>
      </w:r>
      <w:r w:rsidR="0015352B">
        <w:rPr>
          <w:rFonts w:cstheme="minorHAnsi"/>
        </w:rPr>
        <w:instrText xml:space="preserve"> REF _Ref45798685 \r \h </w:instrText>
      </w:r>
      <w:r w:rsidR="00A82DFF">
        <w:rPr>
          <w:rFonts w:cstheme="minorHAnsi"/>
        </w:rPr>
        <w:instrText xml:space="preserve"> \* MERGEFORMAT </w:instrText>
      </w:r>
      <w:r w:rsidR="0015352B">
        <w:rPr>
          <w:rFonts w:cstheme="minorHAnsi"/>
        </w:rPr>
      </w:r>
      <w:r w:rsidR="0015352B">
        <w:rPr>
          <w:rFonts w:cstheme="minorHAnsi"/>
        </w:rPr>
        <w:fldChar w:fldCharType="separate"/>
      </w:r>
      <w:r w:rsidR="00934421">
        <w:rPr>
          <w:rFonts w:cstheme="minorHAnsi"/>
        </w:rPr>
        <w:t>5.4</w:t>
      </w:r>
      <w:r w:rsidR="0015352B">
        <w:rPr>
          <w:rFonts w:cstheme="minorHAnsi"/>
        </w:rPr>
        <w:fldChar w:fldCharType="end"/>
      </w:r>
      <w:r w:rsidRPr="00996D7D">
        <w:rPr>
          <w:rFonts w:cstheme="minorHAnsi"/>
        </w:rPr>
        <w:t xml:space="preserve">, the </w:t>
      </w:r>
      <w:r w:rsidR="0015352B">
        <w:rPr>
          <w:rFonts w:cstheme="minorHAnsi"/>
        </w:rPr>
        <w:t xml:space="preserve">Buyer </w:t>
      </w:r>
      <w:r w:rsidRPr="00996D7D">
        <w:rPr>
          <w:rFonts w:cstheme="minorHAnsi"/>
        </w:rPr>
        <w:t>shall review the Impact Assessment and respond to the Supplie</w:t>
      </w:r>
      <w:r w:rsidR="0015352B">
        <w:rPr>
          <w:rFonts w:cstheme="minorHAnsi"/>
        </w:rPr>
        <w:t>r in accordance with Paragraph </w:t>
      </w:r>
      <w:r w:rsidR="0015352B">
        <w:rPr>
          <w:rFonts w:cstheme="minorHAnsi"/>
        </w:rPr>
        <w:fldChar w:fldCharType="begin"/>
      </w:r>
      <w:r w:rsidR="0015352B">
        <w:rPr>
          <w:rFonts w:cstheme="minorHAnsi"/>
        </w:rPr>
        <w:instrText xml:space="preserve"> REF _Ref139341359 \r \h </w:instrText>
      </w:r>
      <w:r w:rsidR="00A82DFF">
        <w:rPr>
          <w:rFonts w:cstheme="minorHAnsi"/>
        </w:rPr>
        <w:instrText xml:space="preserve"> \* MERGEFORMAT </w:instrText>
      </w:r>
      <w:r w:rsidR="0015352B">
        <w:rPr>
          <w:rFonts w:cstheme="minorHAnsi"/>
        </w:rPr>
      </w:r>
      <w:r w:rsidR="0015352B">
        <w:rPr>
          <w:rFonts w:cstheme="minorHAnsi"/>
        </w:rPr>
        <w:fldChar w:fldCharType="separate"/>
      </w:r>
      <w:r w:rsidR="00934421">
        <w:rPr>
          <w:rFonts w:cstheme="minorHAnsi"/>
        </w:rPr>
        <w:t>6</w:t>
      </w:r>
      <w:r w:rsidR="0015352B">
        <w:rPr>
          <w:rFonts w:cstheme="minorHAnsi"/>
        </w:rPr>
        <w:fldChar w:fldCharType="end"/>
      </w:r>
      <w:r w:rsidRPr="00996D7D">
        <w:rPr>
          <w:rFonts w:cstheme="minorHAnsi"/>
        </w:rPr>
        <w:t xml:space="preserve"> within </w:t>
      </w:r>
      <w:r w:rsidR="0015352B">
        <w:rPr>
          <w:rFonts w:cstheme="minorHAnsi"/>
        </w:rPr>
        <w:t>fifteen (</w:t>
      </w:r>
      <w:r w:rsidRPr="00996D7D">
        <w:rPr>
          <w:rFonts w:cstheme="minorHAnsi"/>
        </w:rPr>
        <w:t>15</w:t>
      </w:r>
      <w:r w:rsidR="0015352B">
        <w:rPr>
          <w:rFonts w:cstheme="minorHAnsi"/>
        </w:rPr>
        <w:t>)</w:t>
      </w:r>
      <w:r w:rsidRPr="00996D7D">
        <w:rPr>
          <w:rFonts w:cstheme="minorHAnsi"/>
        </w:rPr>
        <w:t> Working Days of rec</w:t>
      </w:r>
      <w:r w:rsidR="006A49D3">
        <w:rPr>
          <w:rFonts w:cstheme="minorHAnsi"/>
        </w:rPr>
        <w:t>eiving the Impact Assessment</w:t>
      </w:r>
      <w:r w:rsidRPr="00996D7D">
        <w:rPr>
          <w:rFonts w:cstheme="minorHAnsi"/>
        </w:rPr>
        <w:t>.</w:t>
      </w:r>
    </w:p>
    <w:p w14:paraId="655F27C9" w14:textId="77777777" w:rsidR="003C747E" w:rsidRPr="00996D7D" w:rsidRDefault="003C747E" w:rsidP="00FF364D">
      <w:pPr>
        <w:pStyle w:val="SchedClauses"/>
        <w:numPr>
          <w:ilvl w:val="1"/>
          <w:numId w:val="84"/>
        </w:numPr>
        <w:rPr>
          <w:rFonts w:cstheme="minorHAnsi"/>
        </w:rPr>
      </w:pPr>
      <w:bookmarkStart w:id="439" w:name="_Ref139341494"/>
      <w:bookmarkStart w:id="440" w:name="_Ref45798685"/>
      <w:r w:rsidRPr="00996D7D">
        <w:rPr>
          <w:rFonts w:cstheme="minorHAnsi"/>
        </w:rPr>
        <w:t xml:space="preserve">If the </w:t>
      </w:r>
      <w:r w:rsidR="006A49D3">
        <w:rPr>
          <w:rFonts w:cstheme="minorHAnsi"/>
        </w:rPr>
        <w:t>Buyer</w:t>
      </w:r>
      <w:r w:rsidRPr="00996D7D">
        <w:rPr>
          <w:rFonts w:cstheme="minorHAnsi"/>
        </w:rPr>
        <w:t xml:space="preserve"> </w:t>
      </w:r>
      <w:r w:rsidR="006A49D3">
        <w:rPr>
          <w:rFonts w:cstheme="minorHAnsi"/>
        </w:rPr>
        <w:t>is the Receiving Party and the Buyer</w:t>
      </w:r>
      <w:r w:rsidRPr="00996D7D">
        <w:rPr>
          <w:rFonts w:cstheme="minorHAnsi"/>
        </w:rPr>
        <w:t xml:space="preserve"> reasonably considers that it requires further information regarding the proposed Contract Change so that it may properly evaluate the Change Request and the Impact Assessment, then within </w:t>
      </w:r>
      <w:r w:rsidR="006A49D3">
        <w:rPr>
          <w:rFonts w:cstheme="minorHAnsi"/>
        </w:rPr>
        <w:t>five (</w:t>
      </w:r>
      <w:r w:rsidRPr="00996D7D">
        <w:rPr>
          <w:rFonts w:cstheme="minorHAnsi"/>
        </w:rPr>
        <w:t>5</w:t>
      </w:r>
      <w:r w:rsidR="006A49D3">
        <w:rPr>
          <w:rFonts w:cstheme="minorHAnsi"/>
        </w:rPr>
        <w:t>)</w:t>
      </w:r>
      <w:r w:rsidRPr="00996D7D">
        <w:rPr>
          <w:rFonts w:cstheme="minorHAnsi"/>
        </w:rPr>
        <w:t xml:space="preserve"> Working Days of receiving the Impact Assessment, it shall notify the Supplier of this fact and detail the further information that it requires.  The Supplier shall then re-issue the relevant Impact Assessment to the </w:t>
      </w:r>
      <w:r w:rsidR="00C13DCA">
        <w:rPr>
          <w:rFonts w:cstheme="minorHAnsi"/>
        </w:rPr>
        <w:t>Buyer</w:t>
      </w:r>
      <w:r w:rsidRPr="00996D7D">
        <w:rPr>
          <w:rFonts w:cstheme="minorHAnsi"/>
        </w:rPr>
        <w:t xml:space="preserve"> within </w:t>
      </w:r>
      <w:r w:rsidR="00C13DCA">
        <w:rPr>
          <w:rFonts w:cstheme="minorHAnsi"/>
        </w:rPr>
        <w:t>ten (</w:t>
      </w:r>
      <w:r w:rsidRPr="00996D7D">
        <w:rPr>
          <w:rFonts w:cstheme="minorHAnsi"/>
        </w:rPr>
        <w:t>10</w:t>
      </w:r>
      <w:r w:rsidR="00C13DCA">
        <w:rPr>
          <w:rFonts w:cstheme="minorHAnsi"/>
        </w:rPr>
        <w:t>)</w:t>
      </w:r>
      <w:r w:rsidRPr="00996D7D">
        <w:rPr>
          <w:rFonts w:cstheme="minorHAnsi"/>
        </w:rPr>
        <w:t> Working Days of receiving such</w:t>
      </w:r>
      <w:r w:rsidR="00C13DCA">
        <w:rPr>
          <w:rFonts w:cstheme="minorHAnsi"/>
        </w:rPr>
        <w:t xml:space="preserve"> notification.  At the Buyer</w:t>
      </w:r>
      <w:r w:rsidRPr="00996D7D">
        <w:rPr>
          <w:rFonts w:cstheme="minorHAnsi"/>
        </w:rPr>
        <w:t>'s discretion, the Parties may repeat the process described i</w:t>
      </w:r>
      <w:r w:rsidR="00C13DCA">
        <w:rPr>
          <w:rFonts w:cstheme="minorHAnsi"/>
        </w:rPr>
        <w:t>n this Paragraph </w:t>
      </w:r>
      <w:r w:rsidR="00C13DCA">
        <w:rPr>
          <w:rFonts w:cstheme="minorHAnsi"/>
        </w:rPr>
        <w:fldChar w:fldCharType="begin"/>
      </w:r>
      <w:r w:rsidR="00C13DCA">
        <w:rPr>
          <w:rFonts w:cstheme="minorHAnsi"/>
        </w:rPr>
        <w:instrText xml:space="preserve"> REF _Ref45798685 \r \h </w:instrText>
      </w:r>
      <w:r w:rsidR="00A82DFF">
        <w:rPr>
          <w:rFonts w:cstheme="minorHAnsi"/>
        </w:rPr>
        <w:instrText xml:space="preserve"> \* MERGEFORMAT </w:instrText>
      </w:r>
      <w:r w:rsidR="00C13DCA">
        <w:rPr>
          <w:rFonts w:cstheme="minorHAnsi"/>
        </w:rPr>
      </w:r>
      <w:r w:rsidR="00C13DCA">
        <w:rPr>
          <w:rFonts w:cstheme="minorHAnsi"/>
        </w:rPr>
        <w:fldChar w:fldCharType="separate"/>
      </w:r>
      <w:r w:rsidR="00934421">
        <w:rPr>
          <w:rFonts w:cstheme="minorHAnsi"/>
        </w:rPr>
        <w:t>5.4</w:t>
      </w:r>
      <w:r w:rsidR="00C13DCA">
        <w:rPr>
          <w:rFonts w:cstheme="minorHAnsi"/>
        </w:rPr>
        <w:fldChar w:fldCharType="end"/>
      </w:r>
      <w:r w:rsidRPr="00996D7D">
        <w:rPr>
          <w:rFonts w:cstheme="minorHAnsi"/>
        </w:rPr>
        <w:t xml:space="preserve"> until the </w:t>
      </w:r>
      <w:r w:rsidR="00C13DCA">
        <w:rPr>
          <w:rFonts w:cstheme="minorHAnsi"/>
        </w:rPr>
        <w:t>Buyer</w:t>
      </w:r>
      <w:r w:rsidRPr="00996D7D">
        <w:rPr>
          <w:rFonts w:cstheme="minorHAnsi"/>
        </w:rPr>
        <w:t xml:space="preserve"> is satisfied that it has sufficient information to properly evaluate the Change Request and Impact Assessment</w:t>
      </w:r>
      <w:bookmarkEnd w:id="439"/>
      <w:r w:rsidRPr="00996D7D">
        <w:rPr>
          <w:rFonts w:cstheme="minorHAnsi"/>
        </w:rPr>
        <w:t>.</w:t>
      </w:r>
      <w:bookmarkEnd w:id="440"/>
    </w:p>
    <w:p w14:paraId="0E8643DB" w14:textId="77777777" w:rsidR="003C747E" w:rsidRPr="00996D7D" w:rsidRDefault="003C747E" w:rsidP="00FF364D">
      <w:pPr>
        <w:pStyle w:val="SchedClauses"/>
        <w:numPr>
          <w:ilvl w:val="1"/>
          <w:numId w:val="84"/>
        </w:numPr>
        <w:rPr>
          <w:rFonts w:cstheme="minorHAnsi"/>
        </w:rPr>
      </w:pPr>
      <w:r w:rsidRPr="00996D7D">
        <w:rPr>
          <w:rFonts w:cstheme="minorHAnsi"/>
        </w:rPr>
        <w:t>The calculation of costs for t</w:t>
      </w:r>
      <w:r w:rsidR="00C13DCA">
        <w:rPr>
          <w:rFonts w:cstheme="minorHAnsi"/>
        </w:rPr>
        <w:t>he purposes of Paragraphs </w:t>
      </w:r>
      <w:r w:rsidR="00C13DCA">
        <w:rPr>
          <w:rFonts w:cstheme="minorHAnsi"/>
        </w:rPr>
        <w:fldChar w:fldCharType="begin"/>
      </w:r>
      <w:r w:rsidR="00C13DCA">
        <w:rPr>
          <w:rFonts w:cstheme="minorHAnsi"/>
        </w:rPr>
        <w:instrText xml:space="preserve"> REF _Ref45798841 \r \h </w:instrText>
      </w:r>
      <w:r w:rsidR="00C13DCA">
        <w:rPr>
          <w:rFonts w:cstheme="minorHAnsi"/>
        </w:rPr>
      </w:r>
      <w:r w:rsidR="00C13DCA">
        <w:rPr>
          <w:rFonts w:cstheme="minorHAnsi"/>
        </w:rPr>
        <w:fldChar w:fldCharType="separate"/>
      </w:r>
      <w:r w:rsidR="00934421">
        <w:rPr>
          <w:rFonts w:cstheme="minorHAnsi"/>
        </w:rPr>
        <w:t>5.1.4</w:t>
      </w:r>
      <w:r w:rsidR="00C13DCA">
        <w:rPr>
          <w:rFonts w:cstheme="minorHAnsi"/>
        </w:rPr>
        <w:fldChar w:fldCharType="end"/>
      </w:r>
      <w:r w:rsidR="00C13DCA">
        <w:rPr>
          <w:rFonts w:cstheme="minorHAnsi"/>
        </w:rPr>
        <w:t xml:space="preserve"> and </w:t>
      </w:r>
      <w:r w:rsidR="00C13DCA">
        <w:rPr>
          <w:rFonts w:cstheme="minorHAnsi"/>
        </w:rPr>
        <w:fldChar w:fldCharType="begin"/>
      </w:r>
      <w:r w:rsidR="00C13DCA">
        <w:rPr>
          <w:rFonts w:cstheme="minorHAnsi"/>
        </w:rPr>
        <w:instrText xml:space="preserve"> REF _Ref45798843 \r \h </w:instrText>
      </w:r>
      <w:r w:rsidR="00C13DCA">
        <w:rPr>
          <w:rFonts w:cstheme="minorHAnsi"/>
        </w:rPr>
      </w:r>
      <w:r w:rsidR="00C13DCA">
        <w:rPr>
          <w:rFonts w:cstheme="minorHAnsi"/>
        </w:rPr>
        <w:fldChar w:fldCharType="separate"/>
      </w:r>
      <w:r w:rsidR="00934421">
        <w:rPr>
          <w:rFonts w:cstheme="minorHAnsi"/>
        </w:rPr>
        <w:t>5.1.5</w:t>
      </w:r>
      <w:r w:rsidR="00C13DCA">
        <w:rPr>
          <w:rFonts w:cstheme="minorHAnsi"/>
        </w:rPr>
        <w:fldChar w:fldCharType="end"/>
      </w:r>
      <w:r w:rsidRPr="00996D7D">
        <w:rPr>
          <w:rFonts w:cstheme="minorHAnsi"/>
        </w:rPr>
        <w:t xml:space="preserve"> shall:</w:t>
      </w:r>
    </w:p>
    <w:p w14:paraId="4FE5E95F" w14:textId="77777777" w:rsidR="003C747E" w:rsidRPr="00996D7D" w:rsidRDefault="003C747E" w:rsidP="00FF364D">
      <w:pPr>
        <w:pStyle w:val="SchedClauses"/>
        <w:numPr>
          <w:ilvl w:val="2"/>
          <w:numId w:val="84"/>
        </w:numPr>
        <w:rPr>
          <w:rFonts w:cstheme="minorHAnsi"/>
        </w:rPr>
      </w:pPr>
      <w:r w:rsidRPr="00996D7D">
        <w:rPr>
          <w:rFonts w:cstheme="minorHAnsi"/>
        </w:rPr>
        <w:t>include estimated volumes of each type of resource to be employed and the applicable rate card;</w:t>
      </w:r>
    </w:p>
    <w:p w14:paraId="4236BFEC" w14:textId="77777777" w:rsidR="003C747E" w:rsidRPr="00996D7D" w:rsidRDefault="003C747E" w:rsidP="00FF364D">
      <w:pPr>
        <w:pStyle w:val="SchedClauses"/>
        <w:numPr>
          <w:ilvl w:val="2"/>
          <w:numId w:val="84"/>
        </w:numPr>
        <w:rPr>
          <w:rFonts w:cstheme="minorHAnsi"/>
        </w:rPr>
      </w:pPr>
      <w:r w:rsidRPr="00996D7D">
        <w:rPr>
          <w:rFonts w:cstheme="minorHAnsi"/>
        </w:rPr>
        <w:t xml:space="preserve">include full disclosure of any assumptions underlying such Impact Assessment; </w:t>
      </w:r>
    </w:p>
    <w:p w14:paraId="496D957A" w14:textId="77777777" w:rsidR="003C747E" w:rsidRPr="00996D7D" w:rsidRDefault="003C747E" w:rsidP="00FF364D">
      <w:pPr>
        <w:pStyle w:val="SchedClauses"/>
        <w:numPr>
          <w:ilvl w:val="2"/>
          <w:numId w:val="84"/>
        </w:numPr>
        <w:rPr>
          <w:rFonts w:cstheme="minorHAnsi"/>
        </w:rPr>
      </w:pPr>
      <w:r w:rsidRPr="00996D7D">
        <w:rPr>
          <w:rFonts w:cstheme="minorHAnsi"/>
        </w:rPr>
        <w:t>include evidence of the cost of any assets required for the Change; and</w:t>
      </w:r>
    </w:p>
    <w:p w14:paraId="0C0C53DF" w14:textId="77777777" w:rsidR="003C747E" w:rsidRPr="00996D7D" w:rsidRDefault="00001FFF" w:rsidP="00FF364D">
      <w:pPr>
        <w:pStyle w:val="SchedClauses"/>
        <w:numPr>
          <w:ilvl w:val="2"/>
          <w:numId w:val="84"/>
        </w:numPr>
        <w:rPr>
          <w:rFonts w:cstheme="minorHAnsi"/>
        </w:rPr>
      </w:pPr>
      <w:r>
        <w:rPr>
          <w:rFonts w:cstheme="minorHAnsi"/>
        </w:rPr>
        <w:t>include details of any new Sub-C</w:t>
      </w:r>
      <w:r w:rsidR="003C747E" w:rsidRPr="00996D7D">
        <w:rPr>
          <w:rFonts w:cstheme="minorHAnsi"/>
        </w:rPr>
        <w:t>ontracts necessary to accomplish the Change.</w:t>
      </w:r>
    </w:p>
    <w:p w14:paraId="4FFA50BA" w14:textId="77777777" w:rsidR="003C747E" w:rsidRPr="00A82DFF" w:rsidRDefault="00EE7BEE" w:rsidP="00FF364D">
      <w:pPr>
        <w:pStyle w:val="SchedClauses"/>
        <w:numPr>
          <w:ilvl w:val="0"/>
          <w:numId w:val="84"/>
        </w:numPr>
        <w:rPr>
          <w:b/>
        </w:rPr>
      </w:pPr>
      <w:bookmarkStart w:id="441" w:name="_Ref139341359"/>
      <w:r w:rsidRPr="00A82DFF">
        <w:rPr>
          <w:b/>
        </w:rPr>
        <w:t>BUYER</w:t>
      </w:r>
      <w:r w:rsidR="003C747E" w:rsidRPr="00A82DFF">
        <w:rPr>
          <w:b/>
        </w:rPr>
        <w:t>’S RIGHT OF APPROVAL</w:t>
      </w:r>
      <w:bookmarkEnd w:id="441"/>
    </w:p>
    <w:p w14:paraId="50F7CAAF" w14:textId="77777777" w:rsidR="003C747E" w:rsidRPr="00996D7D" w:rsidRDefault="003C747E" w:rsidP="00FF364D">
      <w:pPr>
        <w:pStyle w:val="SchedClauses"/>
        <w:numPr>
          <w:ilvl w:val="1"/>
          <w:numId w:val="84"/>
        </w:numPr>
        <w:rPr>
          <w:rFonts w:cstheme="minorHAnsi"/>
        </w:rPr>
      </w:pPr>
      <w:bookmarkStart w:id="442" w:name="_Ref139341601"/>
      <w:r w:rsidRPr="00996D7D">
        <w:rPr>
          <w:rFonts w:cstheme="minorHAnsi"/>
        </w:rPr>
        <w:t xml:space="preserve">Within </w:t>
      </w:r>
      <w:r w:rsidR="00001FFF">
        <w:rPr>
          <w:rFonts w:cstheme="minorHAnsi"/>
        </w:rPr>
        <w:t>fifteen (</w:t>
      </w:r>
      <w:r w:rsidRPr="00996D7D">
        <w:rPr>
          <w:rFonts w:cstheme="minorHAnsi"/>
        </w:rPr>
        <w:t>15</w:t>
      </w:r>
      <w:r w:rsidR="00001FFF">
        <w:rPr>
          <w:rFonts w:cstheme="minorHAnsi"/>
        </w:rPr>
        <w:t>)</w:t>
      </w:r>
      <w:r w:rsidRPr="00996D7D">
        <w:rPr>
          <w:rFonts w:cstheme="minorHAnsi"/>
        </w:rPr>
        <w:t xml:space="preserve"> Working Days of receiving the Impact Assessment from the Supplier or within </w:t>
      </w:r>
      <w:r w:rsidR="00001FFF">
        <w:rPr>
          <w:rFonts w:cstheme="minorHAnsi"/>
        </w:rPr>
        <w:t>ten (</w:t>
      </w:r>
      <w:r w:rsidRPr="00996D7D">
        <w:rPr>
          <w:rFonts w:cstheme="minorHAnsi"/>
        </w:rPr>
        <w:t>10</w:t>
      </w:r>
      <w:r w:rsidR="00001FFF">
        <w:rPr>
          <w:rFonts w:cstheme="minorHAnsi"/>
        </w:rPr>
        <w:t>)</w:t>
      </w:r>
      <w:r w:rsidRPr="00996D7D">
        <w:rPr>
          <w:rFonts w:cstheme="minorHAnsi"/>
        </w:rPr>
        <w:t xml:space="preserve"> Working Days of receiving the further information that it may request </w:t>
      </w:r>
      <w:r w:rsidRPr="00996D7D">
        <w:rPr>
          <w:rFonts w:cstheme="minorHAnsi"/>
        </w:rPr>
        <w:lastRenderedPageBreak/>
        <w:t>pursuant to Paragraph </w:t>
      </w:r>
      <w:r w:rsidR="00001FFF">
        <w:rPr>
          <w:rFonts w:cstheme="minorHAnsi"/>
        </w:rPr>
        <w:fldChar w:fldCharType="begin"/>
      </w:r>
      <w:r w:rsidR="00001FFF">
        <w:rPr>
          <w:rFonts w:cstheme="minorHAnsi"/>
        </w:rPr>
        <w:instrText xml:space="preserve"> REF _Ref45798685 \r \h </w:instrText>
      </w:r>
      <w:r w:rsidR="00001FFF">
        <w:rPr>
          <w:rFonts w:cstheme="minorHAnsi"/>
        </w:rPr>
      </w:r>
      <w:r w:rsidR="00001FFF">
        <w:rPr>
          <w:rFonts w:cstheme="minorHAnsi"/>
        </w:rPr>
        <w:fldChar w:fldCharType="separate"/>
      </w:r>
      <w:r w:rsidR="00934421">
        <w:rPr>
          <w:rFonts w:cstheme="minorHAnsi"/>
        </w:rPr>
        <w:t>5.4</w:t>
      </w:r>
      <w:r w:rsidR="00001FFF">
        <w:rPr>
          <w:rFonts w:cstheme="minorHAnsi"/>
        </w:rPr>
        <w:fldChar w:fldCharType="end"/>
      </w:r>
      <w:r w:rsidR="00001FFF">
        <w:rPr>
          <w:rFonts w:cstheme="minorHAnsi"/>
        </w:rPr>
        <w:t xml:space="preserve">, the Buyer </w:t>
      </w:r>
      <w:r w:rsidRPr="00996D7D">
        <w:rPr>
          <w:rFonts w:cstheme="minorHAnsi"/>
        </w:rPr>
        <w:t>shall evaluate the Change Request and the Impact Assessment and shall do one of the following:</w:t>
      </w:r>
      <w:bookmarkEnd w:id="442"/>
    </w:p>
    <w:p w14:paraId="4D27709E" w14:textId="77777777" w:rsidR="003C747E" w:rsidRPr="00996D7D" w:rsidRDefault="003C747E" w:rsidP="00FF364D">
      <w:pPr>
        <w:pStyle w:val="SchedClauses"/>
        <w:numPr>
          <w:ilvl w:val="2"/>
          <w:numId w:val="84"/>
        </w:numPr>
        <w:rPr>
          <w:rFonts w:cstheme="minorHAnsi"/>
        </w:rPr>
      </w:pPr>
      <w:r w:rsidRPr="00996D7D">
        <w:rPr>
          <w:rFonts w:cstheme="minorHAnsi"/>
        </w:rPr>
        <w:t>approve the proposed Contract Change, in which case the Parties shall follow the procedure set out in Paragraph </w:t>
      </w:r>
      <w:r w:rsidR="00001FFF">
        <w:rPr>
          <w:rFonts w:cstheme="minorHAnsi"/>
        </w:rPr>
        <w:fldChar w:fldCharType="begin"/>
      </w:r>
      <w:r w:rsidR="00001FFF">
        <w:rPr>
          <w:rFonts w:cstheme="minorHAnsi"/>
        </w:rPr>
        <w:instrText xml:space="preserve"> REF _Ref139341396 \r \h </w:instrText>
      </w:r>
      <w:r w:rsidR="00A82DFF">
        <w:rPr>
          <w:rFonts w:cstheme="minorHAnsi"/>
        </w:rPr>
        <w:instrText xml:space="preserve"> \* MERGEFORMAT </w:instrText>
      </w:r>
      <w:r w:rsidR="00001FFF">
        <w:rPr>
          <w:rFonts w:cstheme="minorHAnsi"/>
        </w:rPr>
      </w:r>
      <w:r w:rsidR="00001FFF">
        <w:rPr>
          <w:rFonts w:cstheme="minorHAnsi"/>
        </w:rPr>
        <w:fldChar w:fldCharType="separate"/>
      </w:r>
      <w:r w:rsidR="00934421">
        <w:rPr>
          <w:rFonts w:cstheme="minorHAnsi"/>
        </w:rPr>
        <w:t>6.2</w:t>
      </w:r>
      <w:r w:rsidR="00001FFF">
        <w:rPr>
          <w:rFonts w:cstheme="minorHAnsi"/>
        </w:rPr>
        <w:fldChar w:fldCharType="end"/>
      </w:r>
      <w:r w:rsidRPr="00996D7D">
        <w:rPr>
          <w:rFonts w:cstheme="minorHAnsi"/>
        </w:rPr>
        <w:t>;</w:t>
      </w:r>
    </w:p>
    <w:p w14:paraId="7D183D74" w14:textId="77777777" w:rsidR="003C747E" w:rsidRPr="00996D7D" w:rsidRDefault="003C747E" w:rsidP="00FF364D">
      <w:pPr>
        <w:pStyle w:val="SchedClauses"/>
        <w:numPr>
          <w:ilvl w:val="2"/>
          <w:numId w:val="84"/>
        </w:numPr>
        <w:rPr>
          <w:rFonts w:cstheme="minorHAnsi"/>
        </w:rPr>
      </w:pPr>
      <w:r w:rsidRPr="00996D7D">
        <w:rPr>
          <w:rFonts w:cstheme="minorHAnsi"/>
        </w:rPr>
        <w:t xml:space="preserve">in its absolute discretion reject the Contract Change, in which case it shall notify the Supplier of the rejection.  The </w:t>
      </w:r>
      <w:r w:rsidR="00001FFF">
        <w:rPr>
          <w:rFonts w:cstheme="minorHAnsi"/>
        </w:rPr>
        <w:t xml:space="preserve">Buyer </w:t>
      </w:r>
      <w:r w:rsidRPr="00996D7D">
        <w:rPr>
          <w:rFonts w:cstheme="minorHAnsi"/>
        </w:rPr>
        <w:t xml:space="preserve">shall not reject any proposed Contract Change to the extent that the Contract Change is necessary for the Supplier or the Services to comply with any Changes in Law.  If the </w:t>
      </w:r>
      <w:r w:rsidR="00BB635E">
        <w:rPr>
          <w:rFonts w:cstheme="minorHAnsi"/>
        </w:rPr>
        <w:t xml:space="preserve">Buyer </w:t>
      </w:r>
      <w:r w:rsidRPr="00996D7D">
        <w:rPr>
          <w:rFonts w:cstheme="minorHAnsi"/>
        </w:rPr>
        <w:t>does reject a Contract Change, then it shall explain its reasons in writing to the Supplier as soon as is reasonably practicable following such rejection; or</w:t>
      </w:r>
    </w:p>
    <w:p w14:paraId="25FA861A" w14:textId="77777777" w:rsidR="003C747E" w:rsidRPr="00996D7D" w:rsidRDefault="003C747E" w:rsidP="00FF364D">
      <w:pPr>
        <w:pStyle w:val="SchedClauses"/>
        <w:numPr>
          <w:ilvl w:val="2"/>
          <w:numId w:val="84"/>
        </w:numPr>
        <w:rPr>
          <w:rFonts w:cstheme="minorHAnsi"/>
        </w:rPr>
      </w:pPr>
      <w:r w:rsidRPr="00996D7D">
        <w:rPr>
          <w:rFonts w:cstheme="minorHAnsi"/>
        </w:rPr>
        <w:t xml:space="preserve">in the event that it reasonably believes that a Change Request or Impact Assessment contains errors or omissions, require the Supplier to modify the relevant document accordingly, in which event the Supplier shall make such modifications within </w:t>
      </w:r>
      <w:r w:rsidR="00BB635E">
        <w:rPr>
          <w:rFonts w:cstheme="minorHAnsi"/>
        </w:rPr>
        <w:t>five (</w:t>
      </w:r>
      <w:r w:rsidRPr="00996D7D">
        <w:rPr>
          <w:rFonts w:cstheme="minorHAnsi"/>
        </w:rPr>
        <w:t>5</w:t>
      </w:r>
      <w:r w:rsidR="00BB635E">
        <w:rPr>
          <w:rFonts w:cstheme="minorHAnsi"/>
        </w:rPr>
        <w:t>)</w:t>
      </w:r>
      <w:r w:rsidRPr="00996D7D">
        <w:rPr>
          <w:rFonts w:cstheme="minorHAnsi"/>
        </w:rPr>
        <w:t> Working Days of such request. Subject to Paragraph </w:t>
      </w:r>
      <w:r w:rsidR="00BB635E">
        <w:rPr>
          <w:rFonts w:cstheme="minorHAnsi"/>
        </w:rPr>
        <w:fldChar w:fldCharType="begin"/>
      </w:r>
      <w:r w:rsidR="00BB635E">
        <w:rPr>
          <w:rFonts w:cstheme="minorHAnsi"/>
        </w:rPr>
        <w:instrText xml:space="preserve"> REF _Ref45798685 \r \h </w:instrText>
      </w:r>
      <w:r w:rsidR="00A82DFF">
        <w:rPr>
          <w:rFonts w:cstheme="minorHAnsi"/>
        </w:rPr>
        <w:instrText xml:space="preserve"> \* MERGEFORMAT </w:instrText>
      </w:r>
      <w:r w:rsidR="00BB635E">
        <w:rPr>
          <w:rFonts w:cstheme="minorHAnsi"/>
        </w:rPr>
      </w:r>
      <w:r w:rsidR="00BB635E">
        <w:rPr>
          <w:rFonts w:cstheme="minorHAnsi"/>
        </w:rPr>
        <w:fldChar w:fldCharType="separate"/>
      </w:r>
      <w:r w:rsidR="00934421">
        <w:rPr>
          <w:rFonts w:cstheme="minorHAnsi"/>
        </w:rPr>
        <w:t>5.4</w:t>
      </w:r>
      <w:r w:rsidR="00BB635E">
        <w:rPr>
          <w:rFonts w:cstheme="minorHAnsi"/>
        </w:rPr>
        <w:fldChar w:fldCharType="end"/>
      </w:r>
      <w:r w:rsidRPr="00996D7D">
        <w:rPr>
          <w:rFonts w:cstheme="minorHAnsi"/>
        </w:rPr>
        <w:t>, on receiving the modified Change Request</w:t>
      </w:r>
      <w:r w:rsidR="00BB635E">
        <w:rPr>
          <w:rFonts w:cstheme="minorHAnsi"/>
        </w:rPr>
        <w:t xml:space="preserve"> and/or Impact Assessment, the Buyer</w:t>
      </w:r>
      <w:r w:rsidRPr="00996D7D">
        <w:rPr>
          <w:rFonts w:cstheme="minorHAnsi"/>
        </w:rPr>
        <w:t xml:space="preserve"> shall approve or reject the proposed Contract Change within </w:t>
      </w:r>
      <w:r w:rsidR="00BB635E">
        <w:rPr>
          <w:rFonts w:cstheme="minorHAnsi"/>
        </w:rPr>
        <w:t>ten (</w:t>
      </w:r>
      <w:r w:rsidRPr="00996D7D">
        <w:rPr>
          <w:rFonts w:cstheme="minorHAnsi"/>
        </w:rPr>
        <w:t>10</w:t>
      </w:r>
      <w:r w:rsidR="00BB635E">
        <w:rPr>
          <w:rFonts w:cstheme="minorHAnsi"/>
        </w:rPr>
        <w:t>)</w:t>
      </w:r>
      <w:r w:rsidRPr="00996D7D">
        <w:rPr>
          <w:rFonts w:cstheme="minorHAnsi"/>
        </w:rPr>
        <w:t> Working Days.</w:t>
      </w:r>
    </w:p>
    <w:p w14:paraId="16F749C5" w14:textId="77777777" w:rsidR="003C747E" w:rsidRPr="00996D7D" w:rsidRDefault="00BB635E" w:rsidP="00FF364D">
      <w:pPr>
        <w:pStyle w:val="SchedClauses"/>
        <w:numPr>
          <w:ilvl w:val="1"/>
          <w:numId w:val="84"/>
        </w:numPr>
        <w:rPr>
          <w:rFonts w:cstheme="minorHAnsi"/>
        </w:rPr>
      </w:pPr>
      <w:bookmarkStart w:id="443" w:name="_Ref139341396"/>
      <w:r>
        <w:rPr>
          <w:rFonts w:cstheme="minorHAnsi"/>
        </w:rPr>
        <w:t>If the Buyer</w:t>
      </w:r>
      <w:r w:rsidR="003C747E" w:rsidRPr="00996D7D">
        <w:rPr>
          <w:rFonts w:cstheme="minorHAnsi"/>
        </w:rPr>
        <w:t xml:space="preserve"> approves the proposed Contract </w:t>
      </w:r>
      <w:r>
        <w:rPr>
          <w:rFonts w:cstheme="minorHAnsi"/>
        </w:rPr>
        <w:t>Change pursuant to Paragraph </w:t>
      </w:r>
      <w:r>
        <w:rPr>
          <w:rFonts w:cstheme="minorHAnsi"/>
        </w:rPr>
        <w:fldChar w:fldCharType="begin"/>
      </w:r>
      <w:r>
        <w:rPr>
          <w:rFonts w:cstheme="minorHAnsi"/>
        </w:rPr>
        <w:instrText xml:space="preserve"> REF _Ref139341601 \r \h </w:instrText>
      </w:r>
      <w:r w:rsidR="00A82DFF">
        <w:rPr>
          <w:rFonts w:cstheme="minorHAnsi"/>
        </w:rPr>
        <w:instrText xml:space="preserve"> \* MERGEFORMAT </w:instrText>
      </w:r>
      <w:r>
        <w:rPr>
          <w:rFonts w:cstheme="minorHAnsi"/>
        </w:rPr>
      </w:r>
      <w:r>
        <w:rPr>
          <w:rFonts w:cstheme="minorHAnsi"/>
        </w:rPr>
        <w:fldChar w:fldCharType="separate"/>
      </w:r>
      <w:r w:rsidR="00934421">
        <w:rPr>
          <w:rFonts w:cstheme="minorHAnsi"/>
        </w:rPr>
        <w:t>6.1</w:t>
      </w:r>
      <w:r>
        <w:rPr>
          <w:rFonts w:cstheme="minorHAnsi"/>
        </w:rPr>
        <w:fldChar w:fldCharType="end"/>
      </w:r>
      <w:r w:rsidR="003C747E" w:rsidRPr="00996D7D">
        <w:rPr>
          <w:rFonts w:cstheme="minorHAnsi"/>
        </w:rPr>
        <w:t xml:space="preserve"> and it has not been rejected by the Supplie</w:t>
      </w:r>
      <w:r>
        <w:rPr>
          <w:rFonts w:cstheme="minorHAnsi"/>
        </w:rPr>
        <w:t>r in accordance with Paragraph </w:t>
      </w:r>
      <w:r>
        <w:rPr>
          <w:rFonts w:cstheme="minorHAnsi"/>
        </w:rPr>
        <w:fldChar w:fldCharType="begin"/>
      </w:r>
      <w:r>
        <w:rPr>
          <w:rFonts w:cstheme="minorHAnsi"/>
        </w:rPr>
        <w:instrText xml:space="preserve"> REF _Ref139341381 \r \h </w:instrText>
      </w:r>
      <w:r w:rsidR="00A82DFF">
        <w:rPr>
          <w:rFonts w:cstheme="minorHAnsi"/>
        </w:rPr>
        <w:instrText xml:space="preserve"> \* MERGEFORMAT </w:instrText>
      </w:r>
      <w:r>
        <w:rPr>
          <w:rFonts w:cstheme="minorHAnsi"/>
        </w:rPr>
      </w:r>
      <w:r>
        <w:rPr>
          <w:rFonts w:cstheme="minorHAnsi"/>
        </w:rPr>
        <w:fldChar w:fldCharType="separate"/>
      </w:r>
      <w:r w:rsidR="00934421">
        <w:rPr>
          <w:rFonts w:cstheme="minorHAnsi"/>
        </w:rPr>
        <w:t>7</w:t>
      </w:r>
      <w:r>
        <w:rPr>
          <w:rFonts w:cstheme="minorHAnsi"/>
        </w:rPr>
        <w:fldChar w:fldCharType="end"/>
      </w:r>
      <w:r w:rsidR="003C747E" w:rsidRPr="00996D7D">
        <w:rPr>
          <w:rFonts w:cstheme="minorHAnsi"/>
        </w:rPr>
        <w:t xml:space="preserve">, then it shall inform the Supplier and the Supplier shall prepare two copies of a Change Authorisation Note which it shall sign and deliver to the </w:t>
      </w:r>
      <w:r w:rsidR="00A715E9">
        <w:rPr>
          <w:rFonts w:cstheme="minorHAnsi"/>
        </w:rPr>
        <w:t xml:space="preserve">Buyer </w:t>
      </w:r>
      <w:r w:rsidR="003C747E" w:rsidRPr="00996D7D">
        <w:rPr>
          <w:rFonts w:cstheme="minorHAnsi"/>
        </w:rPr>
        <w:t xml:space="preserve">for its signature.  Following receipt by the </w:t>
      </w:r>
      <w:r w:rsidR="00A715E9">
        <w:rPr>
          <w:rFonts w:cstheme="minorHAnsi"/>
        </w:rPr>
        <w:t>Buyer</w:t>
      </w:r>
      <w:r w:rsidR="003C747E" w:rsidRPr="00996D7D">
        <w:rPr>
          <w:rFonts w:cstheme="minorHAnsi"/>
        </w:rPr>
        <w:t xml:space="preserve"> of the Change Authorisation Note, it shall sign both copies and return one copy to</w:t>
      </w:r>
      <w:r w:rsidR="00A715E9">
        <w:rPr>
          <w:rFonts w:cstheme="minorHAnsi"/>
        </w:rPr>
        <w:t xml:space="preserve"> the Supplier.  On the Buyer</w:t>
      </w:r>
      <w:r w:rsidR="003C747E" w:rsidRPr="00996D7D">
        <w:rPr>
          <w:rFonts w:cstheme="minorHAnsi"/>
        </w:rPr>
        <w:t xml:space="preserve">'s signature the Change Authorisation Note shall constitute (or, where the </w:t>
      </w:r>
      <w:r w:rsidR="00A715E9">
        <w:rPr>
          <w:rFonts w:cstheme="minorHAnsi"/>
        </w:rPr>
        <w:t>Buyer</w:t>
      </w:r>
      <w:r w:rsidR="003C747E" w:rsidRPr="00996D7D">
        <w:rPr>
          <w:rFonts w:cstheme="minorHAnsi"/>
        </w:rPr>
        <w:t xml:space="preserve"> has agreed to or required the implementation of a Change prior to signature of a Change Authorisation Note,  shall constitute confirmation of) a bi</w:t>
      </w:r>
      <w:r w:rsidR="00A715E9">
        <w:rPr>
          <w:rFonts w:cstheme="minorHAnsi"/>
        </w:rPr>
        <w:t>nding variation to this Contrac</w:t>
      </w:r>
      <w:r w:rsidR="003C747E" w:rsidRPr="00996D7D">
        <w:rPr>
          <w:rFonts w:cstheme="minorHAnsi"/>
        </w:rPr>
        <w:t>t.</w:t>
      </w:r>
      <w:bookmarkEnd w:id="443"/>
    </w:p>
    <w:p w14:paraId="27D5D87E" w14:textId="77777777" w:rsidR="003C747E" w:rsidRPr="00996D7D" w:rsidRDefault="003C747E" w:rsidP="00FF364D">
      <w:pPr>
        <w:pStyle w:val="SchedClauses"/>
        <w:numPr>
          <w:ilvl w:val="1"/>
          <w:numId w:val="84"/>
        </w:numPr>
        <w:rPr>
          <w:rFonts w:cstheme="minorHAnsi"/>
        </w:rPr>
      </w:pPr>
      <w:r w:rsidRPr="00996D7D">
        <w:rPr>
          <w:rFonts w:cstheme="minorHAnsi"/>
        </w:rPr>
        <w:t xml:space="preserve">If the </w:t>
      </w:r>
      <w:r w:rsidR="00A715E9">
        <w:rPr>
          <w:rFonts w:cstheme="minorHAnsi"/>
        </w:rPr>
        <w:t>Buyer</w:t>
      </w:r>
      <w:r w:rsidRPr="00996D7D">
        <w:rPr>
          <w:rFonts w:cstheme="minorHAnsi"/>
        </w:rPr>
        <w:t xml:space="preserve"> does not sign the Change Authorisation Note within </w:t>
      </w:r>
      <w:r w:rsidR="00A715E9">
        <w:rPr>
          <w:rFonts w:cstheme="minorHAnsi"/>
        </w:rPr>
        <w:t>ten (</w:t>
      </w:r>
      <w:r w:rsidRPr="00996D7D">
        <w:rPr>
          <w:rFonts w:cstheme="minorHAnsi"/>
        </w:rPr>
        <w:t>10</w:t>
      </w:r>
      <w:r w:rsidR="00A715E9">
        <w:rPr>
          <w:rFonts w:cstheme="minorHAnsi"/>
        </w:rPr>
        <w:t>)</w:t>
      </w:r>
      <w:r w:rsidRPr="00996D7D">
        <w:rPr>
          <w:rFonts w:cstheme="minorHAnsi"/>
        </w:rPr>
        <w:t xml:space="preserve"> Working Days, then the Supplier shall have the right to notify the </w:t>
      </w:r>
      <w:r w:rsidR="00A715E9">
        <w:rPr>
          <w:rFonts w:cstheme="minorHAnsi"/>
        </w:rPr>
        <w:t>Buyer</w:t>
      </w:r>
      <w:r w:rsidRPr="00996D7D">
        <w:rPr>
          <w:rFonts w:cstheme="minorHAnsi"/>
        </w:rPr>
        <w:t xml:space="preserve"> and if the </w:t>
      </w:r>
      <w:r w:rsidR="00A715E9">
        <w:rPr>
          <w:rFonts w:cstheme="minorHAnsi"/>
        </w:rPr>
        <w:t xml:space="preserve">Buyer </w:t>
      </w:r>
      <w:r w:rsidRPr="00996D7D">
        <w:rPr>
          <w:rFonts w:cstheme="minorHAnsi"/>
        </w:rPr>
        <w:t xml:space="preserve">does not sign the Change Authorisation Note within </w:t>
      </w:r>
      <w:r w:rsidR="00A715E9">
        <w:rPr>
          <w:rFonts w:cstheme="minorHAnsi"/>
        </w:rPr>
        <w:t>five (</w:t>
      </w:r>
      <w:r w:rsidRPr="00996D7D">
        <w:rPr>
          <w:rFonts w:cstheme="minorHAnsi"/>
        </w:rPr>
        <w:t>5</w:t>
      </w:r>
      <w:r w:rsidR="00A715E9">
        <w:rPr>
          <w:rFonts w:cstheme="minorHAnsi"/>
        </w:rPr>
        <w:t>)</w:t>
      </w:r>
      <w:r w:rsidRPr="00996D7D">
        <w:rPr>
          <w:rFonts w:cstheme="minorHAnsi"/>
        </w:rPr>
        <w:t xml:space="preserve"> Working Days of such notification, then the Supplier may refer the matter </w:t>
      </w:r>
      <w:r w:rsidRPr="005A38F1">
        <w:rPr>
          <w:rFonts w:cstheme="minorHAnsi"/>
        </w:rPr>
        <w:t>to the Expedited Dispute Timetable</w:t>
      </w:r>
      <w:r w:rsidRPr="00996D7D">
        <w:rPr>
          <w:rFonts w:cstheme="minorHAnsi"/>
        </w:rPr>
        <w:t xml:space="preserve"> pursuant to</w:t>
      </w:r>
      <w:r w:rsidR="006330AE">
        <w:rPr>
          <w:rFonts w:cstheme="minorHAnsi"/>
        </w:rPr>
        <w:t xml:space="preserve"> </w:t>
      </w:r>
      <w:r w:rsidR="005A38F1">
        <w:rPr>
          <w:rFonts w:cstheme="minorHAnsi"/>
        </w:rPr>
        <w:t xml:space="preserve">Paragraph </w:t>
      </w:r>
      <w:r w:rsidR="005A38F1">
        <w:rPr>
          <w:rFonts w:cstheme="minorHAnsi"/>
        </w:rPr>
        <w:fldChar w:fldCharType="begin"/>
      </w:r>
      <w:r w:rsidR="005A38F1">
        <w:rPr>
          <w:rFonts w:cstheme="minorHAnsi"/>
        </w:rPr>
        <w:instrText xml:space="preserve"> REF _Ref45801678 \r \h </w:instrText>
      </w:r>
      <w:r w:rsidR="00A82DFF">
        <w:rPr>
          <w:rFonts w:cstheme="minorHAnsi"/>
        </w:rPr>
        <w:instrText xml:space="preserve"> \* MERGEFORMAT </w:instrText>
      </w:r>
      <w:r w:rsidR="005A38F1">
        <w:rPr>
          <w:rFonts w:cstheme="minorHAnsi"/>
        </w:rPr>
      </w:r>
      <w:r w:rsidR="005A38F1">
        <w:rPr>
          <w:rFonts w:cstheme="minorHAnsi"/>
        </w:rPr>
        <w:fldChar w:fldCharType="separate"/>
      </w:r>
      <w:r w:rsidR="00934421">
        <w:rPr>
          <w:rFonts w:cstheme="minorHAnsi"/>
        </w:rPr>
        <w:t>3</w:t>
      </w:r>
      <w:r w:rsidR="005A38F1">
        <w:rPr>
          <w:rFonts w:cstheme="minorHAnsi"/>
        </w:rPr>
        <w:fldChar w:fldCharType="end"/>
      </w:r>
      <w:r w:rsidR="005A38F1">
        <w:rPr>
          <w:rFonts w:cstheme="minorHAnsi"/>
        </w:rPr>
        <w:t xml:space="preserve"> of Schedule 4 (Dispute Resolution</w:t>
      </w:r>
      <w:r w:rsidR="001E069B">
        <w:rPr>
          <w:rFonts w:cstheme="minorHAnsi"/>
        </w:rPr>
        <w:t xml:space="preserve"> Procedure</w:t>
      </w:r>
      <w:r w:rsidR="005A38F1">
        <w:rPr>
          <w:rFonts w:cstheme="minorHAnsi"/>
        </w:rPr>
        <w:t>).</w:t>
      </w:r>
    </w:p>
    <w:p w14:paraId="51DF3004" w14:textId="77777777" w:rsidR="003C747E" w:rsidRPr="00A82DFF" w:rsidRDefault="003C747E" w:rsidP="00FF364D">
      <w:pPr>
        <w:pStyle w:val="SchedClauses"/>
        <w:numPr>
          <w:ilvl w:val="0"/>
          <w:numId w:val="84"/>
        </w:numPr>
        <w:rPr>
          <w:b/>
        </w:rPr>
      </w:pPr>
      <w:bookmarkStart w:id="444" w:name="_Ref139341381"/>
      <w:r w:rsidRPr="00A82DFF">
        <w:rPr>
          <w:b/>
        </w:rPr>
        <w:t>SUPPLIER’S RIGHT OF APPROVAL</w:t>
      </w:r>
      <w:bookmarkEnd w:id="444"/>
    </w:p>
    <w:p w14:paraId="7A41E5E9" w14:textId="77777777" w:rsidR="003C747E" w:rsidRDefault="003C747E" w:rsidP="00FF364D">
      <w:pPr>
        <w:pStyle w:val="SchedClauses"/>
        <w:numPr>
          <w:ilvl w:val="1"/>
          <w:numId w:val="84"/>
        </w:numPr>
        <w:rPr>
          <w:rFonts w:cstheme="minorHAnsi"/>
        </w:rPr>
      </w:pPr>
      <w:r w:rsidRPr="00996D7D">
        <w:rPr>
          <w:rFonts w:cstheme="minorHAnsi"/>
        </w:rPr>
        <w:tab/>
        <w:t>Following an Impact Assessment, if:</w:t>
      </w:r>
    </w:p>
    <w:p w14:paraId="4D1E2164" w14:textId="77777777" w:rsidR="003C747E" w:rsidRPr="00996D7D" w:rsidRDefault="003C747E" w:rsidP="00FF364D">
      <w:pPr>
        <w:pStyle w:val="SchedClauses"/>
        <w:numPr>
          <w:ilvl w:val="2"/>
          <w:numId w:val="84"/>
        </w:numPr>
        <w:rPr>
          <w:rFonts w:cstheme="minorHAnsi"/>
        </w:rPr>
      </w:pPr>
      <w:r w:rsidRPr="00996D7D">
        <w:rPr>
          <w:rFonts w:cstheme="minorHAnsi"/>
        </w:rPr>
        <w:t xml:space="preserve">the Supplier reasonably believes that any proposed Contract Change which is requested by the </w:t>
      </w:r>
      <w:r w:rsidR="000E5C1F">
        <w:rPr>
          <w:rFonts w:cstheme="minorHAnsi"/>
        </w:rPr>
        <w:t xml:space="preserve">Buyer </w:t>
      </w:r>
      <w:r w:rsidRPr="00996D7D">
        <w:rPr>
          <w:rFonts w:cstheme="minorHAnsi"/>
        </w:rPr>
        <w:t>would:</w:t>
      </w:r>
    </w:p>
    <w:p w14:paraId="17F3DC03" w14:textId="77777777" w:rsidR="003C747E" w:rsidRPr="00996D7D" w:rsidRDefault="003C747E" w:rsidP="00FF364D">
      <w:pPr>
        <w:pStyle w:val="SchedClauses"/>
        <w:numPr>
          <w:ilvl w:val="5"/>
          <w:numId w:val="84"/>
        </w:numPr>
        <w:ind w:left="3119"/>
        <w:rPr>
          <w:rFonts w:cstheme="minorHAnsi"/>
        </w:rPr>
      </w:pPr>
      <w:r w:rsidRPr="00996D7D">
        <w:rPr>
          <w:rFonts w:cstheme="minorHAnsi"/>
        </w:rPr>
        <w:t>materially and adversely affect the risks to the health and safety of any person; and/or</w:t>
      </w:r>
    </w:p>
    <w:p w14:paraId="014C1B09" w14:textId="77777777" w:rsidR="003C747E" w:rsidRPr="00996D7D" w:rsidRDefault="003C747E" w:rsidP="00FF364D">
      <w:pPr>
        <w:pStyle w:val="SchedClauses"/>
        <w:numPr>
          <w:ilvl w:val="5"/>
          <w:numId w:val="84"/>
        </w:numPr>
        <w:ind w:left="3119"/>
        <w:rPr>
          <w:rFonts w:cstheme="minorHAnsi"/>
        </w:rPr>
      </w:pPr>
      <w:r w:rsidRPr="00996D7D">
        <w:rPr>
          <w:rFonts w:cstheme="minorHAnsi"/>
        </w:rPr>
        <w:t>require the Services to be performed in a way that infringes any Law; and/or</w:t>
      </w:r>
    </w:p>
    <w:p w14:paraId="5FB5E7BB" w14:textId="77777777" w:rsidR="003C747E" w:rsidRPr="00996D7D" w:rsidRDefault="003C747E" w:rsidP="00FF364D">
      <w:pPr>
        <w:pStyle w:val="SchedClauses"/>
        <w:numPr>
          <w:ilvl w:val="2"/>
          <w:numId w:val="84"/>
        </w:numPr>
        <w:rPr>
          <w:rFonts w:cstheme="minorHAnsi"/>
        </w:rPr>
      </w:pPr>
      <w:r w:rsidRPr="00996D7D">
        <w:rPr>
          <w:rFonts w:cstheme="minorHAnsi"/>
        </w:rPr>
        <w:t>the Suppli</w:t>
      </w:r>
      <w:r w:rsidR="000E5C1F">
        <w:rPr>
          <w:rFonts w:cstheme="minorHAnsi"/>
        </w:rPr>
        <w:t>er demonstrates to the Buyer</w:t>
      </w:r>
      <w:r w:rsidRPr="00996D7D">
        <w:rPr>
          <w:rFonts w:cstheme="minorHAnsi"/>
        </w:rPr>
        <w:t xml:space="preserve">'s reasonable satisfaction that the proposed Contract Change is technically impossible to </w:t>
      </w:r>
      <w:r w:rsidRPr="005A38F1">
        <w:rPr>
          <w:rFonts w:cstheme="minorHAnsi"/>
        </w:rPr>
        <w:t xml:space="preserve">implement and </w:t>
      </w:r>
      <w:r w:rsidR="008E5B71" w:rsidRPr="005A38F1">
        <w:rPr>
          <w:rFonts w:cstheme="minorHAnsi"/>
        </w:rPr>
        <w:t xml:space="preserve">the </w:t>
      </w:r>
      <w:r w:rsidRPr="005A38F1">
        <w:rPr>
          <w:rFonts w:cstheme="minorHAnsi"/>
        </w:rPr>
        <w:lastRenderedPageBreak/>
        <w:t xml:space="preserve">Services </w:t>
      </w:r>
      <w:r w:rsidR="005A38F1" w:rsidRPr="005A38F1">
        <w:rPr>
          <w:rFonts w:cstheme="minorHAnsi"/>
        </w:rPr>
        <w:t>Specification</w:t>
      </w:r>
      <w:r w:rsidRPr="005A38F1">
        <w:rPr>
          <w:rFonts w:cstheme="minorHAnsi"/>
        </w:rPr>
        <w:t xml:space="preserve"> </w:t>
      </w:r>
      <w:r w:rsidR="008E5B71" w:rsidRPr="005A38F1">
        <w:rPr>
          <w:rFonts w:cstheme="minorHAnsi"/>
        </w:rPr>
        <w:t xml:space="preserve">does not </w:t>
      </w:r>
      <w:r w:rsidRPr="005A38F1">
        <w:rPr>
          <w:rFonts w:cstheme="minorHAnsi"/>
        </w:rPr>
        <w:t>state that the Supplier does have the technical capacity and flexibility required to implement the proposed Contract Change,</w:t>
      </w:r>
    </w:p>
    <w:p w14:paraId="6087EB5E" w14:textId="77777777" w:rsidR="000E5C1F" w:rsidRDefault="003C747E" w:rsidP="00A82DFF">
      <w:pPr>
        <w:pStyle w:val="Heading3"/>
        <w:numPr>
          <w:ilvl w:val="0"/>
          <w:numId w:val="0"/>
        </w:numPr>
        <w:ind w:left="1418"/>
        <w:rPr>
          <w:rFonts w:cstheme="minorHAnsi"/>
        </w:rPr>
      </w:pPr>
      <w:r w:rsidRPr="00996D7D">
        <w:rPr>
          <w:rFonts w:cstheme="minorHAnsi"/>
        </w:rPr>
        <w:t xml:space="preserve">then the Supplier shall be entitled to reject the proposed Contract Change and shall notify the </w:t>
      </w:r>
      <w:r w:rsidR="008E5B71">
        <w:rPr>
          <w:rFonts w:cstheme="minorHAnsi"/>
        </w:rPr>
        <w:t xml:space="preserve">Buyer </w:t>
      </w:r>
      <w:r w:rsidRPr="00996D7D">
        <w:rPr>
          <w:rFonts w:cstheme="minorHAnsi"/>
        </w:rPr>
        <w:t xml:space="preserve">of its reasons for doing so within </w:t>
      </w:r>
      <w:r w:rsidR="008E5B71">
        <w:rPr>
          <w:rFonts w:cstheme="minorHAnsi"/>
        </w:rPr>
        <w:t>five (</w:t>
      </w:r>
      <w:r w:rsidRPr="00996D7D">
        <w:rPr>
          <w:rFonts w:cstheme="minorHAnsi"/>
        </w:rPr>
        <w:t>5</w:t>
      </w:r>
      <w:r w:rsidR="008E5B71">
        <w:rPr>
          <w:rFonts w:cstheme="minorHAnsi"/>
        </w:rPr>
        <w:t>)</w:t>
      </w:r>
      <w:r w:rsidRPr="00996D7D">
        <w:rPr>
          <w:rFonts w:cstheme="minorHAnsi"/>
        </w:rPr>
        <w:t> Working Days after the date on which it is obliged to deliver the Impact Assessment pursuant to Paragraph </w:t>
      </w:r>
      <w:r w:rsidR="008E5B71">
        <w:rPr>
          <w:rFonts w:cstheme="minorHAnsi"/>
        </w:rPr>
        <w:fldChar w:fldCharType="begin"/>
      </w:r>
      <w:r w:rsidR="008E5B71">
        <w:rPr>
          <w:rFonts w:cstheme="minorHAnsi"/>
        </w:rPr>
        <w:instrText xml:space="preserve"> REF _Ref45797665 \r \h </w:instrText>
      </w:r>
      <w:r w:rsidR="008E5B71">
        <w:rPr>
          <w:rFonts w:cstheme="minorHAnsi"/>
        </w:rPr>
      </w:r>
      <w:r w:rsidR="008E5B71">
        <w:rPr>
          <w:rFonts w:cstheme="minorHAnsi"/>
        </w:rPr>
        <w:fldChar w:fldCharType="separate"/>
      </w:r>
      <w:r w:rsidR="00934421">
        <w:rPr>
          <w:rFonts w:cstheme="minorHAnsi"/>
        </w:rPr>
        <w:t>4.3</w:t>
      </w:r>
      <w:r w:rsidR="008E5B71">
        <w:rPr>
          <w:rFonts w:cstheme="minorHAnsi"/>
        </w:rPr>
        <w:fldChar w:fldCharType="end"/>
      </w:r>
      <w:r w:rsidRPr="00996D7D">
        <w:rPr>
          <w:rFonts w:cstheme="minorHAnsi"/>
        </w:rPr>
        <w:t>.</w:t>
      </w:r>
    </w:p>
    <w:p w14:paraId="595D52CF" w14:textId="77777777" w:rsidR="000E5C1F" w:rsidRPr="000E5C1F" w:rsidRDefault="000E5C1F" w:rsidP="00A82DFF">
      <w:pPr>
        <w:pStyle w:val="Body3"/>
        <w:spacing w:before="0"/>
        <w:ind w:left="1418"/>
      </w:pPr>
    </w:p>
    <w:p w14:paraId="6C3EAAFC" w14:textId="77777777" w:rsidR="003C747E" w:rsidRPr="00A82DFF" w:rsidRDefault="003C747E" w:rsidP="00FF364D">
      <w:pPr>
        <w:pStyle w:val="SchedClauses"/>
        <w:numPr>
          <w:ilvl w:val="0"/>
          <w:numId w:val="84"/>
        </w:numPr>
        <w:rPr>
          <w:b/>
        </w:rPr>
      </w:pPr>
      <w:bookmarkStart w:id="445" w:name="_Ref139341411"/>
      <w:r w:rsidRPr="00A82DFF">
        <w:rPr>
          <w:b/>
        </w:rPr>
        <w:t>FAST-TRACK CHANGES</w:t>
      </w:r>
      <w:bookmarkEnd w:id="445"/>
    </w:p>
    <w:p w14:paraId="3B3272F1" w14:textId="77777777" w:rsidR="003C747E" w:rsidRPr="00996D7D" w:rsidRDefault="003C747E" w:rsidP="00FF364D">
      <w:pPr>
        <w:pStyle w:val="SchedClauses"/>
        <w:numPr>
          <w:ilvl w:val="1"/>
          <w:numId w:val="84"/>
        </w:numPr>
        <w:rPr>
          <w:rFonts w:cstheme="minorHAnsi"/>
        </w:rPr>
      </w:pPr>
      <w:r w:rsidRPr="00996D7D">
        <w:rPr>
          <w:rFonts w:cstheme="minorHAnsi"/>
        </w:rPr>
        <w:t>The Parties acknowledge that to ensure operational efficiency there may be circumstances where it is desirable to expedite the processes set out above.</w:t>
      </w:r>
    </w:p>
    <w:p w14:paraId="197068E3" w14:textId="77777777" w:rsidR="003C747E" w:rsidRPr="00996D7D" w:rsidRDefault="003C747E" w:rsidP="00FF364D">
      <w:pPr>
        <w:pStyle w:val="SchedClauses"/>
        <w:numPr>
          <w:ilvl w:val="1"/>
          <w:numId w:val="84"/>
        </w:numPr>
        <w:rPr>
          <w:rFonts w:cstheme="minorHAnsi"/>
        </w:rPr>
      </w:pPr>
      <w:bookmarkStart w:id="446" w:name="_Ref45799458"/>
      <w:bookmarkStart w:id="447" w:name="_Ref139341170"/>
      <w:r w:rsidRPr="00996D7D">
        <w:rPr>
          <w:rFonts w:cstheme="minorHAnsi"/>
        </w:rPr>
        <w:t>If:</w:t>
      </w:r>
      <w:bookmarkEnd w:id="446"/>
    </w:p>
    <w:p w14:paraId="08747E12" w14:textId="77777777" w:rsidR="003C747E" w:rsidRPr="00996D7D" w:rsidRDefault="003C747E" w:rsidP="00FF364D">
      <w:pPr>
        <w:pStyle w:val="SchedClauses"/>
        <w:numPr>
          <w:ilvl w:val="2"/>
          <w:numId w:val="84"/>
        </w:numPr>
        <w:rPr>
          <w:rFonts w:cstheme="minorHAnsi"/>
        </w:rPr>
      </w:pPr>
      <w:r w:rsidRPr="00996D7D">
        <w:rPr>
          <w:rFonts w:cstheme="minorHAnsi"/>
        </w:rPr>
        <w:t xml:space="preserve">the total number of Contract Changes in relation to which this Fast-track Change procedure has been applied does not exceed 4 in any 12 month period; and </w:t>
      </w:r>
    </w:p>
    <w:p w14:paraId="78153574" w14:textId="77777777" w:rsidR="003C747E" w:rsidRPr="009B327A" w:rsidRDefault="003C747E" w:rsidP="00FF364D">
      <w:pPr>
        <w:pStyle w:val="SchedClauses"/>
        <w:numPr>
          <w:ilvl w:val="2"/>
          <w:numId w:val="84"/>
        </w:numPr>
        <w:rPr>
          <w:rFonts w:cstheme="minorHAnsi"/>
        </w:rPr>
      </w:pPr>
      <w:r w:rsidRPr="009B327A">
        <w:rPr>
          <w:rFonts w:cstheme="minorHAnsi"/>
        </w:rPr>
        <w:t xml:space="preserve">both Parties agree </w:t>
      </w:r>
      <w:bookmarkEnd w:id="447"/>
      <w:r w:rsidRPr="009B327A">
        <w:rPr>
          <w:rFonts w:cstheme="minorHAnsi"/>
        </w:rPr>
        <w:t xml:space="preserve">the value of the proposed Contract Change over the remaining </w:t>
      </w:r>
      <w:r w:rsidR="00357D64" w:rsidRPr="009B327A">
        <w:rPr>
          <w:rFonts w:cstheme="minorHAnsi"/>
        </w:rPr>
        <w:t>Contract Period</w:t>
      </w:r>
      <w:r w:rsidRPr="009B327A">
        <w:rPr>
          <w:rFonts w:cstheme="minorHAnsi"/>
        </w:rPr>
        <w:t xml:space="preserve"> and any period for which Termination </w:t>
      </w:r>
      <w:r w:rsidR="009C725C" w:rsidRPr="009B327A">
        <w:rPr>
          <w:rFonts w:cstheme="minorHAnsi"/>
        </w:rPr>
        <w:t>Assistance</w:t>
      </w:r>
      <w:r w:rsidRPr="009B327A">
        <w:rPr>
          <w:rFonts w:cstheme="minorHAnsi"/>
        </w:rPr>
        <w:t xml:space="preserve"> may be required does not exceed </w:t>
      </w:r>
      <w:r w:rsidR="00835F63" w:rsidRPr="009B327A">
        <w:rPr>
          <w:rFonts w:cstheme="minorHAnsi"/>
        </w:rPr>
        <w:t>the figure set out in the Order Form</w:t>
      </w:r>
      <w:r w:rsidRPr="009B327A">
        <w:rPr>
          <w:rFonts w:cstheme="minorHAnsi"/>
        </w:rPr>
        <w:t xml:space="preserve"> and the proposed Contract Change is not significant (as determined by the </w:t>
      </w:r>
      <w:r w:rsidR="00EE7BEE" w:rsidRPr="009B327A">
        <w:rPr>
          <w:rFonts w:cstheme="minorHAnsi"/>
        </w:rPr>
        <w:t xml:space="preserve">Buyer </w:t>
      </w:r>
      <w:r w:rsidRPr="009B327A">
        <w:rPr>
          <w:rFonts w:cstheme="minorHAnsi"/>
        </w:rPr>
        <w:t>acting reasonably),</w:t>
      </w:r>
    </w:p>
    <w:p w14:paraId="60B096D4" w14:textId="77777777" w:rsidR="003C747E" w:rsidRDefault="003C747E" w:rsidP="00A82DFF">
      <w:pPr>
        <w:ind w:left="1418"/>
        <w:rPr>
          <w:rFonts w:cstheme="minorHAnsi"/>
        </w:rPr>
      </w:pPr>
      <w:r w:rsidRPr="00996D7D">
        <w:rPr>
          <w:rFonts w:cstheme="minorHAnsi"/>
        </w:rPr>
        <w:tab/>
        <w:t>then the Parties shall confirm to each other in writing that they shall use the process set out in Paragraphs </w:t>
      </w:r>
      <w:r w:rsidR="00835F63">
        <w:rPr>
          <w:rFonts w:cstheme="minorHAnsi"/>
        </w:rPr>
        <w:fldChar w:fldCharType="begin"/>
      </w:r>
      <w:r w:rsidR="00835F63">
        <w:rPr>
          <w:rFonts w:cstheme="minorHAnsi"/>
        </w:rPr>
        <w:instrText xml:space="preserve"> REF _Ref139341313 \r \h </w:instrText>
      </w:r>
      <w:r w:rsidR="00835F63">
        <w:rPr>
          <w:rFonts w:cstheme="minorHAnsi"/>
        </w:rPr>
      </w:r>
      <w:r w:rsidR="00835F63">
        <w:rPr>
          <w:rFonts w:cstheme="minorHAnsi"/>
        </w:rPr>
        <w:fldChar w:fldCharType="separate"/>
      </w:r>
      <w:r w:rsidR="00934421">
        <w:rPr>
          <w:rFonts w:cstheme="minorHAnsi"/>
        </w:rPr>
        <w:t>4</w:t>
      </w:r>
      <w:r w:rsidR="00835F63">
        <w:rPr>
          <w:rFonts w:cstheme="minorHAnsi"/>
        </w:rPr>
        <w:fldChar w:fldCharType="end"/>
      </w:r>
      <w:r w:rsidR="00835F63">
        <w:rPr>
          <w:rFonts w:cstheme="minorHAnsi"/>
        </w:rPr>
        <w:t xml:space="preserve">, </w:t>
      </w:r>
      <w:r w:rsidR="00835F63">
        <w:rPr>
          <w:rFonts w:cstheme="minorHAnsi"/>
        </w:rPr>
        <w:fldChar w:fldCharType="begin"/>
      </w:r>
      <w:r w:rsidR="00835F63">
        <w:rPr>
          <w:rFonts w:cstheme="minorHAnsi"/>
        </w:rPr>
        <w:instrText xml:space="preserve"> REF _Ref139341337 \r \h </w:instrText>
      </w:r>
      <w:r w:rsidR="00835F63">
        <w:rPr>
          <w:rFonts w:cstheme="minorHAnsi"/>
        </w:rPr>
      </w:r>
      <w:r w:rsidR="00835F63">
        <w:rPr>
          <w:rFonts w:cstheme="minorHAnsi"/>
        </w:rPr>
        <w:fldChar w:fldCharType="separate"/>
      </w:r>
      <w:r w:rsidR="00934421">
        <w:rPr>
          <w:rFonts w:cstheme="minorHAnsi"/>
        </w:rPr>
        <w:t>5</w:t>
      </w:r>
      <w:r w:rsidR="00835F63">
        <w:rPr>
          <w:rFonts w:cstheme="minorHAnsi"/>
        </w:rPr>
        <w:fldChar w:fldCharType="end"/>
      </w:r>
      <w:r w:rsidR="00835F63">
        <w:rPr>
          <w:rFonts w:cstheme="minorHAnsi"/>
        </w:rPr>
        <w:t xml:space="preserve">, </w:t>
      </w:r>
      <w:r w:rsidR="00835F63">
        <w:rPr>
          <w:rFonts w:cstheme="minorHAnsi"/>
        </w:rPr>
        <w:fldChar w:fldCharType="begin"/>
      </w:r>
      <w:r w:rsidR="00835F63">
        <w:rPr>
          <w:rFonts w:cstheme="minorHAnsi"/>
        </w:rPr>
        <w:instrText xml:space="preserve"> REF _Ref139341359 \r \h </w:instrText>
      </w:r>
      <w:r w:rsidR="00835F63">
        <w:rPr>
          <w:rFonts w:cstheme="minorHAnsi"/>
        </w:rPr>
      </w:r>
      <w:r w:rsidR="00835F63">
        <w:rPr>
          <w:rFonts w:cstheme="minorHAnsi"/>
        </w:rPr>
        <w:fldChar w:fldCharType="separate"/>
      </w:r>
      <w:r w:rsidR="00934421">
        <w:rPr>
          <w:rFonts w:cstheme="minorHAnsi"/>
        </w:rPr>
        <w:t>6</w:t>
      </w:r>
      <w:r w:rsidR="00835F63">
        <w:rPr>
          <w:rFonts w:cstheme="minorHAnsi"/>
        </w:rPr>
        <w:fldChar w:fldCharType="end"/>
      </w:r>
      <w:r w:rsidR="00835F63">
        <w:rPr>
          <w:rFonts w:cstheme="minorHAnsi"/>
        </w:rPr>
        <w:t xml:space="preserve"> and </w:t>
      </w:r>
      <w:r w:rsidR="00835F63">
        <w:rPr>
          <w:rFonts w:cstheme="minorHAnsi"/>
        </w:rPr>
        <w:fldChar w:fldCharType="begin"/>
      </w:r>
      <w:r w:rsidR="00835F63">
        <w:rPr>
          <w:rFonts w:cstheme="minorHAnsi"/>
        </w:rPr>
        <w:instrText xml:space="preserve"> REF _Ref139341381 \r \h </w:instrText>
      </w:r>
      <w:r w:rsidR="00835F63">
        <w:rPr>
          <w:rFonts w:cstheme="minorHAnsi"/>
        </w:rPr>
      </w:r>
      <w:r w:rsidR="00835F63">
        <w:rPr>
          <w:rFonts w:cstheme="minorHAnsi"/>
        </w:rPr>
        <w:fldChar w:fldCharType="separate"/>
      </w:r>
      <w:r w:rsidR="00934421">
        <w:rPr>
          <w:rFonts w:cstheme="minorHAnsi"/>
        </w:rPr>
        <w:t>7</w:t>
      </w:r>
      <w:r w:rsidR="00835F63">
        <w:rPr>
          <w:rFonts w:cstheme="minorHAnsi"/>
        </w:rPr>
        <w:fldChar w:fldCharType="end"/>
      </w:r>
      <w:r w:rsidRPr="00996D7D">
        <w:rPr>
          <w:rFonts w:cstheme="minorHAnsi"/>
        </w:rPr>
        <w:t xml:space="preserve"> but with reduced timescales, such that any period of </w:t>
      </w:r>
      <w:r w:rsidR="00835F63">
        <w:rPr>
          <w:rFonts w:cstheme="minorHAnsi"/>
        </w:rPr>
        <w:t>fifteen (</w:t>
      </w:r>
      <w:r w:rsidRPr="00996D7D">
        <w:rPr>
          <w:rFonts w:cstheme="minorHAnsi"/>
        </w:rPr>
        <w:t>15</w:t>
      </w:r>
      <w:r w:rsidR="00835F63">
        <w:rPr>
          <w:rFonts w:cstheme="minorHAnsi"/>
        </w:rPr>
        <w:t>)</w:t>
      </w:r>
      <w:r w:rsidRPr="00996D7D">
        <w:rPr>
          <w:rFonts w:cstheme="minorHAnsi"/>
        </w:rPr>
        <w:t xml:space="preserve"> Working Days is reduced to </w:t>
      </w:r>
      <w:r w:rsidR="00835F63">
        <w:rPr>
          <w:rFonts w:cstheme="minorHAnsi"/>
        </w:rPr>
        <w:t>five (</w:t>
      </w:r>
      <w:r w:rsidRPr="00996D7D">
        <w:rPr>
          <w:rFonts w:cstheme="minorHAnsi"/>
        </w:rPr>
        <w:t>5</w:t>
      </w:r>
      <w:r w:rsidR="00835F63">
        <w:rPr>
          <w:rFonts w:cstheme="minorHAnsi"/>
        </w:rPr>
        <w:t>)</w:t>
      </w:r>
      <w:r w:rsidRPr="00996D7D">
        <w:rPr>
          <w:rFonts w:cstheme="minorHAnsi"/>
        </w:rPr>
        <w:t xml:space="preserve"> Working Days, any period of </w:t>
      </w:r>
      <w:r w:rsidR="00835F63">
        <w:rPr>
          <w:rFonts w:cstheme="minorHAnsi"/>
        </w:rPr>
        <w:t>ten (</w:t>
      </w:r>
      <w:r w:rsidRPr="00996D7D">
        <w:rPr>
          <w:rFonts w:cstheme="minorHAnsi"/>
        </w:rPr>
        <w:t>10</w:t>
      </w:r>
      <w:r w:rsidR="00835F63">
        <w:rPr>
          <w:rFonts w:cstheme="minorHAnsi"/>
        </w:rPr>
        <w:t>)</w:t>
      </w:r>
      <w:r w:rsidRPr="00996D7D">
        <w:rPr>
          <w:rFonts w:cstheme="minorHAnsi"/>
        </w:rPr>
        <w:t xml:space="preserve"> Working Days is reduced to </w:t>
      </w:r>
      <w:r w:rsidR="00835F63">
        <w:rPr>
          <w:rFonts w:cstheme="minorHAnsi"/>
        </w:rPr>
        <w:t>two (</w:t>
      </w:r>
      <w:r w:rsidRPr="00996D7D">
        <w:rPr>
          <w:rFonts w:cstheme="minorHAnsi"/>
        </w:rPr>
        <w:t>2</w:t>
      </w:r>
      <w:r w:rsidR="00835F63">
        <w:rPr>
          <w:rFonts w:cstheme="minorHAnsi"/>
        </w:rPr>
        <w:t>)</w:t>
      </w:r>
      <w:r w:rsidRPr="00996D7D">
        <w:rPr>
          <w:rFonts w:cstheme="minorHAnsi"/>
        </w:rPr>
        <w:t xml:space="preserve"> Working Days and any period of </w:t>
      </w:r>
      <w:r w:rsidR="00835F63">
        <w:rPr>
          <w:rFonts w:cstheme="minorHAnsi"/>
        </w:rPr>
        <w:t>five (</w:t>
      </w:r>
      <w:r w:rsidRPr="00996D7D">
        <w:rPr>
          <w:rFonts w:cstheme="minorHAnsi"/>
        </w:rPr>
        <w:t>5</w:t>
      </w:r>
      <w:r w:rsidR="00835F63">
        <w:rPr>
          <w:rFonts w:cstheme="minorHAnsi"/>
        </w:rPr>
        <w:t>)</w:t>
      </w:r>
      <w:r w:rsidRPr="00996D7D">
        <w:rPr>
          <w:rFonts w:cstheme="minorHAnsi"/>
        </w:rPr>
        <w:t xml:space="preserve"> Working Days is reduced to </w:t>
      </w:r>
      <w:r w:rsidR="00246C5F">
        <w:rPr>
          <w:rFonts w:cstheme="minorHAnsi"/>
        </w:rPr>
        <w:t>one (</w:t>
      </w:r>
      <w:r w:rsidRPr="00996D7D">
        <w:rPr>
          <w:rFonts w:cstheme="minorHAnsi"/>
        </w:rPr>
        <w:t>1</w:t>
      </w:r>
      <w:r w:rsidR="00246C5F">
        <w:rPr>
          <w:rFonts w:cstheme="minorHAnsi"/>
        </w:rPr>
        <w:t>)</w:t>
      </w:r>
      <w:r w:rsidRPr="00996D7D">
        <w:rPr>
          <w:rFonts w:cstheme="minorHAnsi"/>
        </w:rPr>
        <w:t xml:space="preserve"> Working Day.</w:t>
      </w:r>
    </w:p>
    <w:p w14:paraId="71972E3C" w14:textId="77777777" w:rsidR="003C747E" w:rsidRPr="00996D7D" w:rsidRDefault="003C747E" w:rsidP="00FF364D">
      <w:pPr>
        <w:pStyle w:val="SchedClauses"/>
        <w:numPr>
          <w:ilvl w:val="1"/>
          <w:numId w:val="84"/>
        </w:numPr>
        <w:rPr>
          <w:rFonts w:cstheme="minorHAnsi"/>
        </w:rPr>
      </w:pPr>
      <w:r w:rsidRPr="00996D7D">
        <w:rPr>
          <w:rFonts w:cstheme="minorHAnsi"/>
        </w:rPr>
        <w:t>The Parties may agree in writing to revise the parameters set out in Paragraph </w:t>
      </w:r>
      <w:r w:rsidR="005E27AE">
        <w:rPr>
          <w:rFonts w:cstheme="minorHAnsi"/>
        </w:rPr>
        <w:fldChar w:fldCharType="begin"/>
      </w:r>
      <w:r w:rsidR="005E27AE">
        <w:rPr>
          <w:rFonts w:cstheme="minorHAnsi"/>
        </w:rPr>
        <w:instrText xml:space="preserve"> REF _Ref45799458 \r \h </w:instrText>
      </w:r>
      <w:r w:rsidR="00A82DFF">
        <w:rPr>
          <w:rFonts w:cstheme="minorHAnsi"/>
        </w:rPr>
        <w:instrText xml:space="preserve"> \* MERGEFORMAT </w:instrText>
      </w:r>
      <w:r w:rsidR="005E27AE">
        <w:rPr>
          <w:rFonts w:cstheme="minorHAnsi"/>
        </w:rPr>
      </w:r>
      <w:r w:rsidR="005E27AE">
        <w:rPr>
          <w:rFonts w:cstheme="minorHAnsi"/>
        </w:rPr>
        <w:fldChar w:fldCharType="separate"/>
      </w:r>
      <w:r w:rsidR="00934421">
        <w:rPr>
          <w:rFonts w:cstheme="minorHAnsi"/>
        </w:rPr>
        <w:t>8.2</w:t>
      </w:r>
      <w:r w:rsidR="005E27AE">
        <w:rPr>
          <w:rFonts w:cstheme="minorHAnsi"/>
        </w:rPr>
        <w:fldChar w:fldCharType="end"/>
      </w:r>
      <w:r w:rsidRPr="00996D7D">
        <w:rPr>
          <w:rFonts w:cstheme="minorHAnsi"/>
        </w:rPr>
        <w:t xml:space="preserve"> from time to time or that the Fast-track Change procedure shall be used in relation to a particular Contract Change notwithstanding that the total number of Contract Changes to which such procedure is applied will then exceed 4 in a 12 month period.</w:t>
      </w:r>
    </w:p>
    <w:p w14:paraId="4FD5B13A" w14:textId="77777777" w:rsidR="003C747E" w:rsidRPr="001002A1" w:rsidRDefault="003C747E" w:rsidP="00FF364D">
      <w:pPr>
        <w:pStyle w:val="SchedClauses"/>
        <w:numPr>
          <w:ilvl w:val="0"/>
          <w:numId w:val="84"/>
        </w:numPr>
        <w:rPr>
          <w:b/>
        </w:rPr>
      </w:pPr>
      <w:bookmarkStart w:id="448" w:name="_Ref139341280"/>
      <w:r w:rsidRPr="001002A1">
        <w:rPr>
          <w:b/>
        </w:rPr>
        <w:t>OPERATIONAL CHANGE PROCEDURE</w:t>
      </w:r>
      <w:bookmarkEnd w:id="448"/>
    </w:p>
    <w:p w14:paraId="53FCDA9B" w14:textId="77777777" w:rsidR="003C747E" w:rsidRPr="00996D7D" w:rsidRDefault="003C747E" w:rsidP="00FF364D">
      <w:pPr>
        <w:pStyle w:val="SchedClauses"/>
        <w:numPr>
          <w:ilvl w:val="1"/>
          <w:numId w:val="84"/>
        </w:numPr>
        <w:rPr>
          <w:rFonts w:cstheme="minorHAnsi"/>
        </w:rPr>
      </w:pPr>
      <w:r w:rsidRPr="00996D7D">
        <w:rPr>
          <w:rFonts w:cstheme="minorHAnsi"/>
        </w:rPr>
        <w:t xml:space="preserve">Any </w:t>
      </w:r>
      <w:r w:rsidRPr="00042862">
        <w:rPr>
          <w:rFonts w:cstheme="minorHAnsi"/>
        </w:rPr>
        <w:t>Operational Changes</w:t>
      </w:r>
      <w:r w:rsidRPr="00996D7D">
        <w:rPr>
          <w:rFonts w:cstheme="minorHAnsi"/>
        </w:rPr>
        <w:t xml:space="preserve"> identified by the Supplier to improve operational efficiency of the Services may be implemented by the Supplier without following the Change Control Procedure for proposed Contract Changes provided they do not:</w:t>
      </w:r>
    </w:p>
    <w:p w14:paraId="265B52AA" w14:textId="77777777" w:rsidR="003C747E" w:rsidRPr="00996D7D" w:rsidRDefault="003C747E" w:rsidP="00FF364D">
      <w:pPr>
        <w:pStyle w:val="SchedClauses"/>
        <w:numPr>
          <w:ilvl w:val="2"/>
          <w:numId w:val="84"/>
        </w:numPr>
        <w:rPr>
          <w:rFonts w:cstheme="minorHAnsi"/>
        </w:rPr>
      </w:pPr>
      <w:r w:rsidRPr="00996D7D">
        <w:rPr>
          <w:rFonts w:cstheme="minorHAnsi"/>
        </w:rPr>
        <w:t xml:space="preserve">have an impact </w:t>
      </w:r>
      <w:r w:rsidR="00C211EE">
        <w:rPr>
          <w:rFonts w:cstheme="minorHAnsi"/>
        </w:rPr>
        <w:t>on the business of the Buyer</w:t>
      </w:r>
      <w:r w:rsidRPr="00996D7D">
        <w:rPr>
          <w:rFonts w:cstheme="minorHAnsi"/>
        </w:rPr>
        <w:t>;</w:t>
      </w:r>
    </w:p>
    <w:p w14:paraId="187EFBE2" w14:textId="77777777" w:rsidR="003C747E" w:rsidRPr="00996D7D" w:rsidRDefault="003C747E" w:rsidP="00FF364D">
      <w:pPr>
        <w:pStyle w:val="SchedClauses"/>
        <w:numPr>
          <w:ilvl w:val="2"/>
          <w:numId w:val="84"/>
        </w:numPr>
        <w:rPr>
          <w:rFonts w:cstheme="minorHAnsi"/>
        </w:rPr>
      </w:pPr>
      <w:r w:rsidRPr="00996D7D">
        <w:rPr>
          <w:rFonts w:cstheme="minorHAnsi"/>
        </w:rPr>
        <w:t xml:space="preserve">require a change to this </w:t>
      </w:r>
      <w:r w:rsidR="00C211EE">
        <w:rPr>
          <w:rFonts w:cstheme="minorHAnsi"/>
        </w:rPr>
        <w:t>Contract</w:t>
      </w:r>
      <w:r w:rsidRPr="00996D7D">
        <w:rPr>
          <w:rFonts w:cstheme="minorHAnsi"/>
        </w:rPr>
        <w:t>;</w:t>
      </w:r>
    </w:p>
    <w:p w14:paraId="5A91C273" w14:textId="77777777" w:rsidR="003C747E" w:rsidRPr="00996D7D" w:rsidRDefault="003C747E" w:rsidP="00FF364D">
      <w:pPr>
        <w:pStyle w:val="SchedClauses"/>
        <w:numPr>
          <w:ilvl w:val="2"/>
          <w:numId w:val="84"/>
        </w:numPr>
        <w:rPr>
          <w:rFonts w:cstheme="minorHAnsi"/>
        </w:rPr>
      </w:pPr>
      <w:r w:rsidRPr="00996D7D">
        <w:rPr>
          <w:rFonts w:cstheme="minorHAnsi"/>
        </w:rPr>
        <w:t>have a direct impact on use of the Services; or</w:t>
      </w:r>
    </w:p>
    <w:p w14:paraId="24DD9C35" w14:textId="77777777" w:rsidR="003C747E" w:rsidRPr="00996D7D" w:rsidRDefault="00C211EE" w:rsidP="00FF364D">
      <w:pPr>
        <w:pStyle w:val="SchedClauses"/>
        <w:numPr>
          <w:ilvl w:val="2"/>
          <w:numId w:val="84"/>
        </w:numPr>
        <w:rPr>
          <w:rFonts w:cstheme="minorHAnsi"/>
        </w:rPr>
      </w:pPr>
      <w:r>
        <w:rPr>
          <w:rFonts w:cstheme="minorHAnsi"/>
        </w:rPr>
        <w:t xml:space="preserve">involve the Buyer </w:t>
      </w:r>
      <w:r w:rsidR="003C747E" w:rsidRPr="00996D7D">
        <w:rPr>
          <w:rFonts w:cstheme="minorHAnsi"/>
        </w:rPr>
        <w:t>in paying any additional Charges or other costs.</w:t>
      </w:r>
    </w:p>
    <w:p w14:paraId="64BE5C57" w14:textId="77777777" w:rsidR="003C747E" w:rsidRPr="00996D7D" w:rsidRDefault="003C747E" w:rsidP="00FF364D">
      <w:pPr>
        <w:pStyle w:val="SchedClauses"/>
        <w:numPr>
          <w:ilvl w:val="1"/>
          <w:numId w:val="84"/>
        </w:numPr>
        <w:rPr>
          <w:rFonts w:cstheme="minorHAnsi"/>
        </w:rPr>
      </w:pPr>
      <w:bookmarkStart w:id="449" w:name="_Ref45799776"/>
      <w:r w:rsidRPr="00996D7D">
        <w:rPr>
          <w:rFonts w:cstheme="minorHAnsi"/>
        </w:rPr>
        <w:t xml:space="preserve">The </w:t>
      </w:r>
      <w:r w:rsidR="00C211EE">
        <w:rPr>
          <w:rFonts w:cstheme="minorHAnsi"/>
        </w:rPr>
        <w:t xml:space="preserve"> Buyer</w:t>
      </w:r>
      <w:r w:rsidRPr="00996D7D">
        <w:rPr>
          <w:rFonts w:cstheme="minorHAnsi"/>
        </w:rPr>
        <w:t xml:space="preserve"> may request an Operational Change by submitting a written request for Operational </w:t>
      </w:r>
      <w:r w:rsidRPr="00027DBD">
        <w:rPr>
          <w:rFonts w:cstheme="minorHAnsi"/>
        </w:rPr>
        <w:t>Change (“</w:t>
      </w:r>
      <w:r w:rsidR="00C211EE" w:rsidRPr="00EA3AAB">
        <w:rPr>
          <w:rFonts w:cstheme="minorHAnsi"/>
          <w:b/>
        </w:rPr>
        <w:t>RFOC</w:t>
      </w:r>
      <w:r w:rsidRPr="00027DBD">
        <w:rPr>
          <w:rFonts w:cstheme="minorHAnsi"/>
        </w:rPr>
        <w:t>”) to</w:t>
      </w:r>
      <w:r w:rsidRPr="00996D7D">
        <w:rPr>
          <w:rFonts w:cstheme="minorHAnsi"/>
        </w:rPr>
        <w:t xml:space="preserve"> the Supplier Representative.</w:t>
      </w:r>
      <w:bookmarkEnd w:id="449"/>
    </w:p>
    <w:p w14:paraId="75E9738F" w14:textId="77777777" w:rsidR="003C747E" w:rsidRPr="00996D7D" w:rsidRDefault="003C747E" w:rsidP="00FF364D">
      <w:pPr>
        <w:pStyle w:val="SchedClauses"/>
        <w:numPr>
          <w:ilvl w:val="1"/>
          <w:numId w:val="84"/>
        </w:numPr>
        <w:rPr>
          <w:rFonts w:cstheme="minorHAnsi"/>
        </w:rPr>
      </w:pPr>
      <w:r w:rsidRPr="00996D7D">
        <w:rPr>
          <w:rFonts w:cstheme="minorHAnsi"/>
        </w:rPr>
        <w:t>The RFOC shall include the following details:</w:t>
      </w:r>
    </w:p>
    <w:p w14:paraId="18031BC1" w14:textId="77777777" w:rsidR="003C747E" w:rsidRPr="00996D7D" w:rsidRDefault="003C747E" w:rsidP="00FF364D">
      <w:pPr>
        <w:pStyle w:val="SchedClauses"/>
        <w:numPr>
          <w:ilvl w:val="2"/>
          <w:numId w:val="84"/>
        </w:numPr>
        <w:rPr>
          <w:rFonts w:cstheme="minorHAnsi"/>
        </w:rPr>
      </w:pPr>
      <w:r w:rsidRPr="00996D7D">
        <w:rPr>
          <w:rFonts w:cstheme="minorHAnsi"/>
        </w:rPr>
        <w:lastRenderedPageBreak/>
        <w:t>the proposed Operational Change; and</w:t>
      </w:r>
    </w:p>
    <w:p w14:paraId="4A4C76AE" w14:textId="77777777" w:rsidR="003C747E" w:rsidRPr="00996D7D" w:rsidRDefault="003C747E" w:rsidP="00FF364D">
      <w:pPr>
        <w:pStyle w:val="SchedClauses"/>
        <w:numPr>
          <w:ilvl w:val="2"/>
          <w:numId w:val="84"/>
        </w:numPr>
        <w:rPr>
          <w:rFonts w:cstheme="minorHAnsi"/>
        </w:rPr>
      </w:pPr>
      <w:r w:rsidRPr="00996D7D">
        <w:rPr>
          <w:rFonts w:cstheme="minorHAnsi"/>
        </w:rPr>
        <w:t>the time-scale for completion of the Operational Change.</w:t>
      </w:r>
    </w:p>
    <w:p w14:paraId="7271DA8F" w14:textId="77777777" w:rsidR="003C747E" w:rsidRPr="00996D7D" w:rsidRDefault="003C747E" w:rsidP="00FF364D">
      <w:pPr>
        <w:pStyle w:val="SchedClauses"/>
        <w:numPr>
          <w:ilvl w:val="1"/>
          <w:numId w:val="84"/>
        </w:numPr>
        <w:rPr>
          <w:rFonts w:cstheme="minorHAnsi"/>
        </w:rPr>
      </w:pPr>
      <w:r w:rsidRPr="00996D7D">
        <w:rPr>
          <w:rFonts w:cstheme="minorHAnsi"/>
        </w:rPr>
        <w:t xml:space="preserve">The Supplier shall inform the </w:t>
      </w:r>
      <w:r w:rsidR="0014557B">
        <w:rPr>
          <w:rFonts w:cstheme="minorHAnsi"/>
        </w:rPr>
        <w:t xml:space="preserve">Buyer </w:t>
      </w:r>
      <w:r w:rsidRPr="00996D7D">
        <w:rPr>
          <w:rFonts w:cstheme="minorHAnsi"/>
        </w:rPr>
        <w:t>of any impact on the Services that may arise from the proposed Operational Change.</w:t>
      </w:r>
    </w:p>
    <w:p w14:paraId="14DA88A1" w14:textId="77777777" w:rsidR="003C747E" w:rsidRPr="00996D7D" w:rsidRDefault="003C747E" w:rsidP="00FF364D">
      <w:pPr>
        <w:pStyle w:val="SchedClauses"/>
        <w:numPr>
          <w:ilvl w:val="1"/>
          <w:numId w:val="84"/>
        </w:numPr>
        <w:rPr>
          <w:rFonts w:cstheme="minorHAnsi"/>
        </w:rPr>
      </w:pPr>
      <w:r w:rsidRPr="00996D7D">
        <w:rPr>
          <w:rFonts w:cstheme="minorHAnsi"/>
        </w:rPr>
        <w:t xml:space="preserve">The Supplier shall complete the Operational Change by the timescale specified for completion of the Operational Change in the RFOC, and shall promptly notify the </w:t>
      </w:r>
      <w:r w:rsidR="0014557B">
        <w:rPr>
          <w:rFonts w:cstheme="minorHAnsi"/>
        </w:rPr>
        <w:t xml:space="preserve">Buyer </w:t>
      </w:r>
      <w:r w:rsidRPr="00996D7D">
        <w:rPr>
          <w:rFonts w:cstheme="minorHAnsi"/>
        </w:rPr>
        <w:t>when the Operational Change is completed.</w:t>
      </w:r>
    </w:p>
    <w:p w14:paraId="1EB83287" w14:textId="77777777" w:rsidR="003C747E" w:rsidRPr="00E03D71" w:rsidRDefault="003C747E" w:rsidP="00FF364D">
      <w:pPr>
        <w:pStyle w:val="SchedClauses"/>
        <w:numPr>
          <w:ilvl w:val="0"/>
          <w:numId w:val="84"/>
        </w:numPr>
        <w:rPr>
          <w:b/>
        </w:rPr>
      </w:pPr>
      <w:r w:rsidRPr="00E03D71">
        <w:rPr>
          <w:b/>
        </w:rPr>
        <w:t>COMMUNICATIONS</w:t>
      </w:r>
    </w:p>
    <w:p w14:paraId="1B7714B3" w14:textId="77777777" w:rsidR="003C747E" w:rsidRPr="00996D7D" w:rsidRDefault="003C747E" w:rsidP="00E03D71">
      <w:pPr>
        <w:ind w:left="709"/>
        <w:rPr>
          <w:rFonts w:cstheme="minorHAnsi"/>
        </w:rPr>
      </w:pPr>
      <w:r w:rsidRPr="00996D7D">
        <w:rPr>
          <w:rFonts w:cstheme="minorHAnsi"/>
        </w:rPr>
        <w:t xml:space="preserve">For any Change </w:t>
      </w:r>
      <w:r w:rsidRPr="00027DBD">
        <w:rPr>
          <w:rFonts w:cstheme="minorHAnsi"/>
        </w:rPr>
        <w:t xml:space="preserve">Communication to be valid under this </w:t>
      </w:r>
      <w:r w:rsidR="0014557B" w:rsidRPr="00027DBD">
        <w:rPr>
          <w:rFonts w:cstheme="minorHAnsi"/>
        </w:rPr>
        <w:t>Part B (Long Form Change Control Procedure) of this Schedule 5 (Change Control Procedure)</w:t>
      </w:r>
      <w:r w:rsidRPr="00027DBD">
        <w:rPr>
          <w:rFonts w:cstheme="minorHAnsi"/>
        </w:rPr>
        <w:t xml:space="preserve">, it must be sent to either the </w:t>
      </w:r>
      <w:r w:rsidR="00EE7BEE">
        <w:rPr>
          <w:rFonts w:cstheme="minorHAnsi"/>
        </w:rPr>
        <w:t xml:space="preserve">Buyer </w:t>
      </w:r>
      <w:r w:rsidRPr="00027DBD">
        <w:rPr>
          <w:rFonts w:cstheme="minorHAnsi"/>
        </w:rPr>
        <w:t>Change Manager or the Supplier Change Manager,</w:t>
      </w:r>
      <w:r w:rsidRPr="00996D7D">
        <w:rPr>
          <w:rFonts w:cstheme="minorHAnsi"/>
        </w:rPr>
        <w:t xml:space="preserve"> as applicable. The provisions of </w:t>
      </w:r>
      <w:r w:rsidRPr="00764897">
        <w:rPr>
          <w:rFonts w:cstheme="minorHAnsi"/>
        </w:rPr>
        <w:t>Clause </w:t>
      </w:r>
      <w:r w:rsidR="00764897" w:rsidRPr="00764897">
        <w:rPr>
          <w:rFonts w:cstheme="minorHAnsi"/>
        </w:rPr>
        <w:fldChar w:fldCharType="begin"/>
      </w:r>
      <w:r w:rsidR="00764897" w:rsidRPr="00764897">
        <w:rPr>
          <w:rFonts w:cstheme="minorHAnsi"/>
        </w:rPr>
        <w:instrText xml:space="preserve"> REF _Ref44494938 \r \h  \* MERGEFORMAT </w:instrText>
      </w:r>
      <w:r w:rsidR="00764897" w:rsidRPr="00764897">
        <w:rPr>
          <w:rFonts w:cstheme="minorHAnsi"/>
        </w:rPr>
      </w:r>
      <w:r w:rsidR="00764897" w:rsidRPr="00764897">
        <w:rPr>
          <w:rFonts w:cstheme="minorHAnsi"/>
        </w:rPr>
        <w:fldChar w:fldCharType="separate"/>
      </w:r>
      <w:r w:rsidR="00934421">
        <w:rPr>
          <w:rFonts w:cstheme="minorHAnsi"/>
        </w:rPr>
        <w:t>50</w:t>
      </w:r>
      <w:r w:rsidR="00764897" w:rsidRPr="00764897">
        <w:rPr>
          <w:rFonts w:cstheme="minorHAnsi"/>
        </w:rPr>
        <w:fldChar w:fldCharType="end"/>
      </w:r>
      <w:r w:rsidRPr="00764897">
        <w:rPr>
          <w:rFonts w:cstheme="minorHAnsi"/>
        </w:rPr>
        <w:t> (Notices)</w:t>
      </w:r>
      <w:r w:rsidRPr="00996D7D">
        <w:rPr>
          <w:rFonts w:cstheme="minorHAnsi"/>
        </w:rPr>
        <w:t xml:space="preserve"> shall apply to a Change Communication as if it were a notice. </w:t>
      </w:r>
    </w:p>
    <w:p w14:paraId="4261DE96" w14:textId="77777777" w:rsidR="003C747E" w:rsidRDefault="003C747E" w:rsidP="005F5D8B">
      <w:pPr>
        <w:jc w:val="center"/>
        <w:rPr>
          <w:b/>
        </w:rPr>
      </w:pPr>
      <w:r w:rsidRPr="00996D7D">
        <w:rPr>
          <w:rFonts w:cstheme="minorHAnsi"/>
        </w:rPr>
        <w:br w:type="page"/>
      </w:r>
      <w:r w:rsidRPr="005F5D8B">
        <w:rPr>
          <w:b/>
        </w:rPr>
        <w:lastRenderedPageBreak/>
        <w:t>ANNEX 1: Change Request Form</w:t>
      </w:r>
    </w:p>
    <w:p w14:paraId="3FA4E5E0" w14:textId="77777777" w:rsidR="00E03D71" w:rsidRPr="00996D7D" w:rsidRDefault="00E03D71" w:rsidP="005F5D8B">
      <w:pPr>
        <w:jc w:val="center"/>
        <w:rPr>
          <w:rFonts w:cstheme="minorHAnsi"/>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168"/>
        <w:gridCol w:w="609"/>
        <w:gridCol w:w="1027"/>
        <w:gridCol w:w="1027"/>
        <w:gridCol w:w="4224"/>
      </w:tblGrid>
      <w:tr w:rsidR="003C747E" w:rsidRPr="00996D7D" w14:paraId="5257356E" w14:textId="77777777" w:rsidTr="004B0B80">
        <w:trPr>
          <w:trHeight w:val="675"/>
        </w:trPr>
        <w:tc>
          <w:tcPr>
            <w:tcW w:w="0" w:type="auto"/>
          </w:tcPr>
          <w:p w14:paraId="3413A3DC"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CR NO.:</w:t>
            </w:r>
          </w:p>
        </w:tc>
        <w:tc>
          <w:tcPr>
            <w:tcW w:w="0" w:type="auto"/>
            <w:gridSpan w:val="3"/>
          </w:tcPr>
          <w:p w14:paraId="7081EE75"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TITLE:</w:t>
            </w:r>
          </w:p>
        </w:tc>
        <w:tc>
          <w:tcPr>
            <w:tcW w:w="0" w:type="auto"/>
          </w:tcPr>
          <w:p w14:paraId="43A5FFE8"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 xml:space="preserve">TYPE OF CHANGE: </w:t>
            </w:r>
          </w:p>
        </w:tc>
      </w:tr>
      <w:tr w:rsidR="003C747E" w:rsidRPr="00996D7D" w14:paraId="3ACDD9A6" w14:textId="77777777" w:rsidTr="004B0B80">
        <w:trPr>
          <w:trHeight w:val="675"/>
        </w:trPr>
        <w:tc>
          <w:tcPr>
            <w:tcW w:w="0" w:type="auto"/>
            <w:gridSpan w:val="3"/>
          </w:tcPr>
          <w:p w14:paraId="76A9A81B"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CONTRACT:</w:t>
            </w:r>
          </w:p>
        </w:tc>
        <w:tc>
          <w:tcPr>
            <w:tcW w:w="0" w:type="auto"/>
            <w:gridSpan w:val="2"/>
          </w:tcPr>
          <w:p w14:paraId="65A30A45"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REQUIRED BY DATE:</w:t>
            </w:r>
          </w:p>
        </w:tc>
      </w:tr>
      <w:tr w:rsidR="003C747E" w:rsidRPr="00996D7D" w14:paraId="57C48D50" w14:textId="77777777" w:rsidTr="004B0B80">
        <w:trPr>
          <w:trHeight w:val="675"/>
        </w:trPr>
        <w:tc>
          <w:tcPr>
            <w:tcW w:w="0" w:type="auto"/>
            <w:gridSpan w:val="2"/>
          </w:tcPr>
          <w:p w14:paraId="06239451"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 xml:space="preserve">ACTION: </w:t>
            </w:r>
          </w:p>
        </w:tc>
        <w:tc>
          <w:tcPr>
            <w:tcW w:w="0" w:type="auto"/>
            <w:gridSpan w:val="2"/>
          </w:tcPr>
          <w:p w14:paraId="1DFDA731"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NAME:</w:t>
            </w:r>
          </w:p>
        </w:tc>
        <w:tc>
          <w:tcPr>
            <w:tcW w:w="0" w:type="auto"/>
          </w:tcPr>
          <w:p w14:paraId="2703CC62"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DATE:</w:t>
            </w:r>
          </w:p>
        </w:tc>
      </w:tr>
      <w:tr w:rsidR="003C747E" w:rsidRPr="00996D7D" w14:paraId="5D1CAECD" w14:textId="77777777" w:rsidTr="004B0B80">
        <w:trPr>
          <w:trHeight w:val="675"/>
        </w:trPr>
        <w:tc>
          <w:tcPr>
            <w:tcW w:w="0" w:type="auto"/>
            <w:gridSpan w:val="5"/>
          </w:tcPr>
          <w:p w14:paraId="2A6E1B5E"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 xml:space="preserve">RAISED BY: </w:t>
            </w:r>
          </w:p>
        </w:tc>
      </w:tr>
      <w:tr w:rsidR="003C747E" w:rsidRPr="00996D7D" w14:paraId="0EC0F223" w14:textId="77777777" w:rsidTr="004B0B80">
        <w:trPr>
          <w:trHeight w:val="675"/>
        </w:trPr>
        <w:tc>
          <w:tcPr>
            <w:tcW w:w="0" w:type="auto"/>
            <w:gridSpan w:val="5"/>
          </w:tcPr>
          <w:p w14:paraId="306ADD85"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AREA(S) IMPACTED (</w:t>
            </w:r>
            <w:r w:rsidRPr="00996D7D">
              <w:rPr>
                <w:rFonts w:asciiTheme="minorHAnsi" w:hAnsiTheme="minorHAnsi" w:cstheme="minorHAnsi"/>
                <w:i/>
                <w:sz w:val="22"/>
              </w:rPr>
              <w:t>OPTIONAL FIELD</w:t>
            </w:r>
            <w:r w:rsidRPr="00996D7D">
              <w:rPr>
                <w:rFonts w:asciiTheme="minorHAnsi" w:hAnsiTheme="minorHAnsi" w:cstheme="minorHAnsi"/>
                <w:sz w:val="22"/>
              </w:rPr>
              <w:t xml:space="preserve">): </w:t>
            </w:r>
          </w:p>
        </w:tc>
      </w:tr>
      <w:tr w:rsidR="003C747E" w:rsidRPr="00996D7D" w14:paraId="340E4E8C" w14:textId="77777777" w:rsidTr="004B0B80">
        <w:trPr>
          <w:trHeight w:val="675"/>
        </w:trPr>
        <w:tc>
          <w:tcPr>
            <w:tcW w:w="0" w:type="auto"/>
            <w:gridSpan w:val="5"/>
          </w:tcPr>
          <w:p w14:paraId="1B15F2BF"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 xml:space="preserve">ASSIGNED FOR IMPACT ASSESSMENT BY: </w:t>
            </w:r>
          </w:p>
        </w:tc>
      </w:tr>
      <w:tr w:rsidR="003C747E" w:rsidRPr="00996D7D" w14:paraId="1ABE1D98" w14:textId="77777777" w:rsidTr="004B0B80">
        <w:trPr>
          <w:trHeight w:val="675"/>
        </w:trPr>
        <w:tc>
          <w:tcPr>
            <w:tcW w:w="0" w:type="auto"/>
            <w:gridSpan w:val="5"/>
          </w:tcPr>
          <w:p w14:paraId="23E81D70"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 xml:space="preserve">ASSIGNED FOR IMPACT ASSESSMENT TO: </w:t>
            </w:r>
          </w:p>
        </w:tc>
      </w:tr>
      <w:tr w:rsidR="003C747E" w:rsidRPr="00996D7D" w14:paraId="38D77535" w14:textId="77777777" w:rsidTr="004B0B80">
        <w:trPr>
          <w:trHeight w:val="675"/>
        </w:trPr>
        <w:tc>
          <w:tcPr>
            <w:tcW w:w="0" w:type="auto"/>
            <w:gridSpan w:val="5"/>
          </w:tcPr>
          <w:p w14:paraId="0A8203C6"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 xml:space="preserve">SUPPLIER REFERENCE NO.: </w:t>
            </w:r>
          </w:p>
        </w:tc>
      </w:tr>
      <w:tr w:rsidR="003C747E" w:rsidRPr="00996D7D" w14:paraId="049CAE49" w14:textId="77777777" w:rsidTr="004B0B80">
        <w:trPr>
          <w:trHeight w:val="675"/>
        </w:trPr>
        <w:tc>
          <w:tcPr>
            <w:tcW w:w="0" w:type="auto"/>
            <w:gridSpan w:val="5"/>
          </w:tcPr>
          <w:p w14:paraId="3CB84786"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 xml:space="preserve">FULL DESCRIPTION OF REQUESTED CONTRACT CHANGE (INCLUDING PROPOSED CHANGES TO THE WORDING OF THE CONTRACT): </w:t>
            </w:r>
          </w:p>
        </w:tc>
      </w:tr>
      <w:tr w:rsidR="003C747E" w:rsidRPr="00996D7D" w14:paraId="0FD25BB4" w14:textId="77777777" w:rsidTr="004B0B80">
        <w:trPr>
          <w:trHeight w:val="675"/>
        </w:trPr>
        <w:tc>
          <w:tcPr>
            <w:tcW w:w="0" w:type="auto"/>
            <w:gridSpan w:val="5"/>
          </w:tcPr>
          <w:p w14:paraId="09D6C864"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DETAILS OF ANY PROPOSED ALTERNATIVE SCENARIOS:</w:t>
            </w:r>
          </w:p>
        </w:tc>
      </w:tr>
      <w:tr w:rsidR="003C747E" w:rsidRPr="00996D7D" w14:paraId="7BCE15ED" w14:textId="77777777" w:rsidTr="004B0B80">
        <w:trPr>
          <w:trHeight w:val="675"/>
        </w:trPr>
        <w:tc>
          <w:tcPr>
            <w:tcW w:w="0" w:type="auto"/>
            <w:gridSpan w:val="5"/>
          </w:tcPr>
          <w:p w14:paraId="1414C4C9"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REASONS FOR AND BENEFITS AND DISADVANTAGES OF REQUESTED CONTRACT CHANGE:</w:t>
            </w:r>
          </w:p>
        </w:tc>
      </w:tr>
      <w:tr w:rsidR="003C747E" w:rsidRPr="00996D7D" w14:paraId="35CD9F11" w14:textId="77777777" w:rsidTr="004B0B80">
        <w:trPr>
          <w:trHeight w:val="675"/>
        </w:trPr>
        <w:tc>
          <w:tcPr>
            <w:tcW w:w="0" w:type="auto"/>
            <w:gridSpan w:val="5"/>
          </w:tcPr>
          <w:p w14:paraId="2C2C2D2B"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SIGNATURE OF REQUESTING CHANGE OWNER:</w:t>
            </w:r>
          </w:p>
        </w:tc>
      </w:tr>
      <w:tr w:rsidR="003C747E" w:rsidRPr="00996D7D" w14:paraId="64F20365" w14:textId="77777777" w:rsidTr="004B0B80">
        <w:trPr>
          <w:trHeight w:val="675"/>
        </w:trPr>
        <w:tc>
          <w:tcPr>
            <w:tcW w:w="0" w:type="auto"/>
            <w:gridSpan w:val="5"/>
          </w:tcPr>
          <w:p w14:paraId="2C5C1DDA"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DATE OF REQUEST:</w:t>
            </w:r>
          </w:p>
        </w:tc>
      </w:tr>
    </w:tbl>
    <w:p w14:paraId="3379134F" w14:textId="77777777" w:rsidR="003C747E" w:rsidRPr="00996D7D" w:rsidRDefault="003C747E" w:rsidP="003C747E">
      <w:pPr>
        <w:rPr>
          <w:rFonts w:cstheme="minorHAnsi"/>
        </w:rPr>
      </w:pPr>
    </w:p>
    <w:p w14:paraId="46E67A77" w14:textId="77777777" w:rsidR="003C747E" w:rsidRDefault="003C747E" w:rsidP="005F5D8B">
      <w:pPr>
        <w:jc w:val="center"/>
        <w:rPr>
          <w:b/>
        </w:rPr>
      </w:pPr>
      <w:r w:rsidRPr="00996D7D">
        <w:rPr>
          <w:rFonts w:cstheme="minorHAnsi"/>
        </w:rPr>
        <w:br w:type="page"/>
      </w:r>
      <w:r w:rsidRPr="005F5D8B">
        <w:rPr>
          <w:b/>
        </w:rPr>
        <w:lastRenderedPageBreak/>
        <w:t>ANNEX 2: Change Authorisation Note</w:t>
      </w:r>
    </w:p>
    <w:p w14:paraId="12F50CFC" w14:textId="77777777" w:rsidR="00E03D71" w:rsidRPr="005F5D8B" w:rsidRDefault="00E03D71" w:rsidP="005F5D8B">
      <w:pPr>
        <w:jc w:val="center"/>
        <w:rPr>
          <w:b/>
        </w:rPr>
      </w:pP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463"/>
        <w:gridCol w:w="1137"/>
        <w:gridCol w:w="3486"/>
      </w:tblGrid>
      <w:tr w:rsidR="003C747E" w:rsidRPr="00996D7D" w14:paraId="26EE3011" w14:textId="77777777" w:rsidTr="004B0B80">
        <w:tc>
          <w:tcPr>
            <w:tcW w:w="2160" w:type="dxa"/>
          </w:tcPr>
          <w:p w14:paraId="5DFFECA6" w14:textId="77777777" w:rsidR="003C747E" w:rsidRPr="00996D7D" w:rsidRDefault="003C747E" w:rsidP="004B0B80">
            <w:pPr>
              <w:pStyle w:val="TableNormal1"/>
              <w:ind w:left="0" w:firstLine="0"/>
              <w:rPr>
                <w:rFonts w:asciiTheme="minorHAnsi" w:hAnsiTheme="minorHAnsi" w:cstheme="minorHAnsi"/>
                <w:sz w:val="22"/>
                <w:lang w:val="en-US"/>
              </w:rPr>
            </w:pPr>
            <w:r w:rsidRPr="00996D7D">
              <w:rPr>
                <w:rFonts w:asciiTheme="minorHAnsi" w:hAnsiTheme="minorHAnsi" w:cstheme="minorHAnsi"/>
                <w:sz w:val="22"/>
                <w:lang w:val="en-US"/>
              </w:rPr>
              <w:t>CR NO.:</w:t>
            </w:r>
          </w:p>
        </w:tc>
        <w:tc>
          <w:tcPr>
            <w:tcW w:w="3600" w:type="dxa"/>
            <w:gridSpan w:val="2"/>
          </w:tcPr>
          <w:p w14:paraId="3E26729F" w14:textId="77777777" w:rsidR="003C747E" w:rsidRPr="00996D7D" w:rsidRDefault="003C747E" w:rsidP="004B0B80">
            <w:pPr>
              <w:pStyle w:val="TableNormal1"/>
              <w:ind w:left="0" w:firstLine="0"/>
              <w:rPr>
                <w:rFonts w:asciiTheme="minorHAnsi" w:hAnsiTheme="minorHAnsi" w:cstheme="minorHAnsi"/>
                <w:sz w:val="22"/>
                <w:lang w:val="en-US"/>
              </w:rPr>
            </w:pPr>
            <w:r w:rsidRPr="00996D7D">
              <w:rPr>
                <w:rFonts w:asciiTheme="minorHAnsi" w:hAnsiTheme="minorHAnsi" w:cstheme="minorHAnsi"/>
                <w:sz w:val="22"/>
                <w:lang w:val="en-US"/>
              </w:rPr>
              <w:t>TITLE:</w:t>
            </w:r>
          </w:p>
        </w:tc>
        <w:tc>
          <w:tcPr>
            <w:tcW w:w="3486" w:type="dxa"/>
          </w:tcPr>
          <w:p w14:paraId="64082131" w14:textId="77777777" w:rsidR="003C747E" w:rsidRPr="00996D7D" w:rsidRDefault="003C747E" w:rsidP="004B0B80">
            <w:pPr>
              <w:pStyle w:val="TableNormal1"/>
              <w:ind w:left="0" w:firstLine="0"/>
              <w:rPr>
                <w:rFonts w:asciiTheme="minorHAnsi" w:hAnsiTheme="minorHAnsi" w:cstheme="minorHAnsi"/>
                <w:sz w:val="22"/>
                <w:lang w:val="en-US"/>
              </w:rPr>
            </w:pPr>
            <w:r w:rsidRPr="00996D7D">
              <w:rPr>
                <w:rFonts w:asciiTheme="minorHAnsi" w:hAnsiTheme="minorHAnsi" w:cstheme="minorHAnsi"/>
                <w:sz w:val="22"/>
                <w:lang w:val="en-US"/>
              </w:rPr>
              <w:t xml:space="preserve">DATE RAISED: </w:t>
            </w:r>
          </w:p>
        </w:tc>
      </w:tr>
      <w:tr w:rsidR="003C747E" w:rsidRPr="00996D7D" w14:paraId="41FC5AAD" w14:textId="77777777" w:rsidTr="004B0B80">
        <w:tc>
          <w:tcPr>
            <w:tcW w:w="2160" w:type="dxa"/>
          </w:tcPr>
          <w:p w14:paraId="1AB6B8CC" w14:textId="77777777" w:rsidR="003C747E" w:rsidRPr="00996D7D" w:rsidRDefault="003C747E" w:rsidP="004B0B80">
            <w:pPr>
              <w:pStyle w:val="TableNormal1"/>
              <w:ind w:left="0" w:firstLine="0"/>
              <w:rPr>
                <w:rFonts w:asciiTheme="minorHAnsi" w:hAnsiTheme="minorHAnsi" w:cstheme="minorHAnsi"/>
                <w:sz w:val="22"/>
                <w:lang w:val="en-US"/>
              </w:rPr>
            </w:pPr>
            <w:r w:rsidRPr="00996D7D">
              <w:rPr>
                <w:rFonts w:asciiTheme="minorHAnsi" w:hAnsiTheme="minorHAnsi" w:cstheme="minorHAnsi"/>
                <w:sz w:val="22"/>
                <w:lang w:val="en-US"/>
              </w:rPr>
              <w:t>CONTRACT:</w:t>
            </w:r>
          </w:p>
        </w:tc>
        <w:tc>
          <w:tcPr>
            <w:tcW w:w="3600" w:type="dxa"/>
            <w:gridSpan w:val="2"/>
          </w:tcPr>
          <w:p w14:paraId="6EDC1B8F" w14:textId="77777777" w:rsidR="003C747E" w:rsidRPr="00996D7D" w:rsidRDefault="003C747E" w:rsidP="004B0B80">
            <w:pPr>
              <w:pStyle w:val="TableNormal1"/>
              <w:ind w:left="0" w:firstLine="0"/>
              <w:rPr>
                <w:rFonts w:asciiTheme="minorHAnsi" w:hAnsiTheme="minorHAnsi" w:cstheme="minorHAnsi"/>
                <w:sz w:val="22"/>
                <w:lang w:val="en-US"/>
              </w:rPr>
            </w:pPr>
            <w:r w:rsidRPr="00996D7D">
              <w:rPr>
                <w:rFonts w:asciiTheme="minorHAnsi" w:hAnsiTheme="minorHAnsi" w:cstheme="minorHAnsi"/>
                <w:sz w:val="22"/>
                <w:lang w:val="en-US"/>
              </w:rPr>
              <w:t>TYPE OF CHANGE:</w:t>
            </w:r>
          </w:p>
        </w:tc>
        <w:tc>
          <w:tcPr>
            <w:tcW w:w="3486" w:type="dxa"/>
          </w:tcPr>
          <w:p w14:paraId="0D1A38A9" w14:textId="77777777" w:rsidR="003C747E" w:rsidRPr="00996D7D" w:rsidRDefault="003C747E" w:rsidP="004B0B80">
            <w:pPr>
              <w:pStyle w:val="TableNormal1"/>
              <w:ind w:left="0" w:firstLine="0"/>
              <w:rPr>
                <w:rFonts w:asciiTheme="minorHAnsi" w:hAnsiTheme="minorHAnsi" w:cstheme="minorHAnsi"/>
                <w:sz w:val="22"/>
                <w:lang w:val="en-US"/>
              </w:rPr>
            </w:pPr>
            <w:r w:rsidRPr="00996D7D">
              <w:rPr>
                <w:rFonts w:asciiTheme="minorHAnsi" w:hAnsiTheme="minorHAnsi" w:cstheme="minorHAnsi"/>
                <w:sz w:val="22"/>
                <w:lang w:val="en-US"/>
              </w:rPr>
              <w:t xml:space="preserve">REQUIRED BY DATE: </w:t>
            </w:r>
          </w:p>
        </w:tc>
      </w:tr>
      <w:tr w:rsidR="003C747E" w:rsidRPr="00996D7D" w14:paraId="7AFF8315" w14:textId="77777777" w:rsidTr="004B0B80">
        <w:tc>
          <w:tcPr>
            <w:tcW w:w="9246" w:type="dxa"/>
            <w:gridSpan w:val="4"/>
          </w:tcPr>
          <w:p w14:paraId="092F69EE" w14:textId="77777777" w:rsidR="003C747E" w:rsidRPr="00996D7D" w:rsidRDefault="003C747E" w:rsidP="004B0B80">
            <w:pPr>
              <w:pStyle w:val="TableNormal1"/>
              <w:ind w:left="0" w:firstLine="0"/>
              <w:rPr>
                <w:rFonts w:asciiTheme="minorHAnsi" w:hAnsiTheme="minorHAnsi" w:cstheme="minorHAnsi"/>
                <w:sz w:val="22"/>
                <w:lang w:val="en-US"/>
              </w:rPr>
            </w:pPr>
            <w:r w:rsidRPr="00996D7D">
              <w:rPr>
                <w:rFonts w:asciiTheme="minorHAnsi" w:hAnsiTheme="minorHAnsi" w:cstheme="minorHAnsi"/>
                <w:sz w:val="22"/>
                <w:lang w:val="en-US"/>
              </w:rPr>
              <w:t>[KEY MILESTONE DATE: [</w:t>
            </w:r>
            <w:r w:rsidRPr="00996D7D">
              <w:rPr>
                <w:rFonts w:asciiTheme="minorHAnsi" w:hAnsiTheme="minorHAnsi" w:cstheme="minorHAnsi"/>
                <w:i/>
                <w:iCs/>
                <w:sz w:val="22"/>
                <w:lang w:val="en-US"/>
              </w:rPr>
              <w:t>if any</w:t>
            </w:r>
            <w:r w:rsidRPr="00996D7D">
              <w:rPr>
                <w:rFonts w:asciiTheme="minorHAnsi" w:hAnsiTheme="minorHAnsi" w:cstheme="minorHAnsi"/>
                <w:sz w:val="22"/>
                <w:lang w:val="en-US"/>
              </w:rPr>
              <w:t>]   ]</w:t>
            </w:r>
          </w:p>
        </w:tc>
      </w:tr>
      <w:tr w:rsidR="003C747E" w:rsidRPr="00996D7D" w14:paraId="49BA5F18" w14:textId="77777777" w:rsidTr="004B0B80">
        <w:tc>
          <w:tcPr>
            <w:tcW w:w="9246" w:type="dxa"/>
            <w:gridSpan w:val="4"/>
          </w:tcPr>
          <w:p w14:paraId="3754C29A" w14:textId="77777777" w:rsidR="003C747E" w:rsidRPr="00996D7D" w:rsidRDefault="003C747E" w:rsidP="004B0B80">
            <w:pPr>
              <w:pStyle w:val="TableNormal1"/>
              <w:ind w:left="0" w:firstLine="0"/>
              <w:rPr>
                <w:rFonts w:asciiTheme="minorHAnsi" w:hAnsiTheme="minorHAnsi" w:cstheme="minorHAnsi"/>
                <w:sz w:val="22"/>
                <w:lang w:val="en-US"/>
              </w:rPr>
            </w:pPr>
            <w:r w:rsidRPr="00996D7D">
              <w:rPr>
                <w:rFonts w:asciiTheme="minorHAnsi" w:hAnsiTheme="minorHAnsi" w:cstheme="minorHAnsi"/>
                <w:sz w:val="22"/>
                <w:lang w:val="en-US"/>
              </w:rPr>
              <w:t xml:space="preserve">DETAILED DESCRIPTION OF CONTRACT CHANGE FOR WHICH IMPACT ASSESSMENT IS BEING PREPARED AND WORDING OF RELATED CHANGES TO THE CONTRACT: </w:t>
            </w:r>
          </w:p>
        </w:tc>
      </w:tr>
      <w:tr w:rsidR="003C747E" w:rsidRPr="00996D7D" w14:paraId="3BDE7360" w14:textId="77777777" w:rsidTr="004B0B80">
        <w:tc>
          <w:tcPr>
            <w:tcW w:w="9246" w:type="dxa"/>
            <w:gridSpan w:val="4"/>
          </w:tcPr>
          <w:p w14:paraId="0DDEEAB2" w14:textId="77777777" w:rsidR="003C747E" w:rsidRPr="00996D7D" w:rsidRDefault="003C747E" w:rsidP="004B0B80">
            <w:pPr>
              <w:pStyle w:val="TableNormal1"/>
              <w:ind w:left="0" w:firstLine="0"/>
              <w:rPr>
                <w:rFonts w:asciiTheme="minorHAnsi" w:hAnsiTheme="minorHAnsi" w:cstheme="minorHAnsi"/>
                <w:sz w:val="22"/>
                <w:lang w:val="en-US"/>
              </w:rPr>
            </w:pPr>
            <w:r w:rsidRPr="00996D7D">
              <w:rPr>
                <w:rFonts w:asciiTheme="minorHAnsi" w:hAnsiTheme="minorHAnsi" w:cstheme="minorHAnsi"/>
                <w:sz w:val="22"/>
                <w:lang w:val="en-US"/>
              </w:rPr>
              <w:t>PROPOSED ADJUSTMENT TO THE CHARGES RESULTING FROM THE CONTRACT CHANGE:</w:t>
            </w:r>
          </w:p>
        </w:tc>
      </w:tr>
      <w:tr w:rsidR="003C747E" w:rsidRPr="00996D7D" w14:paraId="7EA75CD0" w14:textId="77777777" w:rsidTr="004B0B80">
        <w:tc>
          <w:tcPr>
            <w:tcW w:w="9246" w:type="dxa"/>
            <w:gridSpan w:val="4"/>
          </w:tcPr>
          <w:p w14:paraId="5FFCF301" w14:textId="77777777" w:rsidR="003C747E" w:rsidRPr="00996D7D" w:rsidRDefault="003C747E" w:rsidP="004B0B80">
            <w:pPr>
              <w:pStyle w:val="TableNormal1"/>
              <w:ind w:left="0" w:firstLine="0"/>
              <w:rPr>
                <w:rFonts w:asciiTheme="minorHAnsi" w:hAnsiTheme="minorHAnsi" w:cstheme="minorHAnsi"/>
                <w:sz w:val="22"/>
                <w:lang w:val="en-US"/>
              </w:rPr>
            </w:pPr>
            <w:r w:rsidRPr="00996D7D">
              <w:rPr>
                <w:rFonts w:asciiTheme="minorHAnsi" w:hAnsiTheme="minorHAnsi" w:cstheme="minorHAnsi"/>
                <w:sz w:val="22"/>
                <w:lang w:val="en-US"/>
              </w:rPr>
              <w:t xml:space="preserve">DETAILS OF PROPOSED ONE-OFF ADDITIONAL CHARGES AND MEANS FOR DETERMINING THESE (E.G. FIXED PRICE BASIS): </w:t>
            </w:r>
          </w:p>
          <w:p w14:paraId="060351FF" w14:textId="77777777" w:rsidR="003C747E" w:rsidRPr="00996D7D" w:rsidRDefault="003C747E" w:rsidP="004B0B80">
            <w:pPr>
              <w:pStyle w:val="TableNormal1"/>
              <w:ind w:left="0" w:firstLine="0"/>
              <w:rPr>
                <w:rFonts w:asciiTheme="minorHAnsi" w:hAnsiTheme="minorHAnsi" w:cstheme="minorHAnsi"/>
                <w:sz w:val="22"/>
                <w:lang w:val="en-US"/>
              </w:rPr>
            </w:pPr>
          </w:p>
          <w:p w14:paraId="486D54F0" w14:textId="77777777" w:rsidR="003C747E" w:rsidRPr="00996D7D" w:rsidRDefault="003C747E" w:rsidP="004B0B80">
            <w:pPr>
              <w:pStyle w:val="TableNormal1"/>
              <w:ind w:left="0" w:firstLine="0"/>
              <w:rPr>
                <w:rFonts w:asciiTheme="minorHAnsi" w:hAnsiTheme="minorHAnsi" w:cstheme="minorHAnsi"/>
                <w:sz w:val="22"/>
                <w:lang w:val="en-US"/>
              </w:rPr>
            </w:pPr>
          </w:p>
          <w:p w14:paraId="256068F6" w14:textId="77777777" w:rsidR="003C747E" w:rsidRPr="00996D7D" w:rsidRDefault="003C747E" w:rsidP="004B0B80">
            <w:pPr>
              <w:pStyle w:val="TableNormal1"/>
              <w:ind w:left="0" w:firstLine="0"/>
              <w:rPr>
                <w:rFonts w:asciiTheme="minorHAnsi" w:hAnsiTheme="minorHAnsi" w:cstheme="minorHAnsi"/>
                <w:sz w:val="22"/>
                <w:lang w:val="en-US"/>
              </w:rPr>
            </w:pPr>
          </w:p>
        </w:tc>
      </w:tr>
      <w:tr w:rsidR="003C747E" w:rsidRPr="00996D7D" w14:paraId="70489F5B" w14:textId="77777777" w:rsidTr="004B0B8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75A08149"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 xml:space="preserve">SIGNED ON BEHALF OF THE </w:t>
            </w:r>
            <w:r w:rsidR="00EE7BEE">
              <w:rPr>
                <w:rFonts w:asciiTheme="minorHAnsi" w:hAnsiTheme="minorHAnsi" w:cstheme="minorHAnsi"/>
                <w:sz w:val="22"/>
              </w:rPr>
              <w:t>BUYER</w:t>
            </w:r>
            <w:r w:rsidRPr="00996D7D">
              <w:rPr>
                <w:rFonts w:asciiTheme="minorHAnsi" w:hAnsiTheme="minorHAnsi" w:cstheme="minorHAnsi"/>
                <w:sz w:val="22"/>
              </w:rPr>
              <w:t>:</w:t>
            </w:r>
          </w:p>
          <w:p w14:paraId="298CB2C0" w14:textId="77777777" w:rsidR="003C747E" w:rsidRPr="00996D7D" w:rsidRDefault="003C747E" w:rsidP="004B0B80">
            <w:pPr>
              <w:pStyle w:val="TableNormal1"/>
              <w:ind w:left="0" w:firstLine="0"/>
              <w:rPr>
                <w:rFonts w:asciiTheme="minorHAnsi" w:hAnsiTheme="minorHAnsi" w:cstheme="minorHAnsi"/>
                <w:sz w:val="22"/>
              </w:rPr>
            </w:pPr>
          </w:p>
        </w:tc>
        <w:tc>
          <w:tcPr>
            <w:tcW w:w="4623" w:type="dxa"/>
            <w:gridSpan w:val="2"/>
          </w:tcPr>
          <w:p w14:paraId="15B23284"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SIGNED ON BEHALF OF THE SUPPLIER:</w:t>
            </w:r>
          </w:p>
        </w:tc>
      </w:tr>
      <w:tr w:rsidR="003C747E" w:rsidRPr="00996D7D" w14:paraId="1054E482" w14:textId="77777777" w:rsidTr="004B0B8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2D16691C"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Signature:_____________________</w:t>
            </w:r>
          </w:p>
          <w:p w14:paraId="4FCB252C" w14:textId="77777777" w:rsidR="003C747E" w:rsidRPr="00996D7D" w:rsidRDefault="003C747E" w:rsidP="004B0B80">
            <w:pPr>
              <w:pStyle w:val="TableNormal1"/>
              <w:ind w:left="0" w:firstLine="0"/>
              <w:rPr>
                <w:rFonts w:asciiTheme="minorHAnsi" w:hAnsiTheme="minorHAnsi" w:cstheme="minorHAnsi"/>
                <w:sz w:val="22"/>
              </w:rPr>
            </w:pPr>
          </w:p>
        </w:tc>
        <w:tc>
          <w:tcPr>
            <w:tcW w:w="4623" w:type="dxa"/>
            <w:gridSpan w:val="2"/>
          </w:tcPr>
          <w:p w14:paraId="3F5DE632"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Signature:_____________________</w:t>
            </w:r>
          </w:p>
        </w:tc>
      </w:tr>
      <w:tr w:rsidR="003C747E" w:rsidRPr="00996D7D" w14:paraId="723DA922" w14:textId="77777777" w:rsidTr="004B0B8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23CF08A0"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Name:________________________</w:t>
            </w:r>
          </w:p>
          <w:p w14:paraId="588A9AD8" w14:textId="77777777" w:rsidR="003C747E" w:rsidRPr="00996D7D" w:rsidRDefault="003C747E" w:rsidP="004B0B80">
            <w:pPr>
              <w:pStyle w:val="TableNormal1"/>
              <w:ind w:left="0" w:firstLine="0"/>
              <w:rPr>
                <w:rFonts w:asciiTheme="minorHAnsi" w:hAnsiTheme="minorHAnsi" w:cstheme="minorHAnsi"/>
                <w:sz w:val="22"/>
              </w:rPr>
            </w:pPr>
          </w:p>
        </w:tc>
        <w:tc>
          <w:tcPr>
            <w:tcW w:w="4623" w:type="dxa"/>
            <w:gridSpan w:val="2"/>
          </w:tcPr>
          <w:p w14:paraId="58633D90"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Name:________________________</w:t>
            </w:r>
          </w:p>
        </w:tc>
      </w:tr>
      <w:tr w:rsidR="003C747E" w:rsidRPr="00996D7D" w14:paraId="60242307" w14:textId="77777777" w:rsidTr="004B0B8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428E65CD"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Position:______________________</w:t>
            </w:r>
          </w:p>
          <w:p w14:paraId="6BE44B67" w14:textId="77777777" w:rsidR="003C747E" w:rsidRPr="00996D7D" w:rsidRDefault="003C747E" w:rsidP="004B0B80">
            <w:pPr>
              <w:pStyle w:val="TableNormal1"/>
              <w:ind w:left="0" w:firstLine="0"/>
              <w:rPr>
                <w:rFonts w:asciiTheme="minorHAnsi" w:hAnsiTheme="minorHAnsi" w:cstheme="minorHAnsi"/>
                <w:sz w:val="22"/>
              </w:rPr>
            </w:pPr>
          </w:p>
        </w:tc>
        <w:tc>
          <w:tcPr>
            <w:tcW w:w="4623" w:type="dxa"/>
            <w:gridSpan w:val="2"/>
          </w:tcPr>
          <w:p w14:paraId="302D97C5"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Position:______________________</w:t>
            </w:r>
          </w:p>
        </w:tc>
      </w:tr>
      <w:tr w:rsidR="003C747E" w:rsidRPr="00996D7D" w14:paraId="5E615A7A" w14:textId="77777777" w:rsidTr="004B0B8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6560A1CD"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Date:________________________</w:t>
            </w:r>
          </w:p>
          <w:p w14:paraId="472C22A5" w14:textId="77777777" w:rsidR="003C747E" w:rsidRPr="00996D7D" w:rsidRDefault="003C747E" w:rsidP="004B0B80">
            <w:pPr>
              <w:pStyle w:val="TableNormal1"/>
              <w:ind w:left="0" w:firstLine="0"/>
              <w:rPr>
                <w:rFonts w:asciiTheme="minorHAnsi" w:hAnsiTheme="minorHAnsi" w:cstheme="minorHAnsi"/>
                <w:sz w:val="22"/>
              </w:rPr>
            </w:pPr>
          </w:p>
        </w:tc>
        <w:tc>
          <w:tcPr>
            <w:tcW w:w="4623" w:type="dxa"/>
            <w:gridSpan w:val="2"/>
          </w:tcPr>
          <w:p w14:paraId="0339E05F"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Date:_________________________</w:t>
            </w:r>
          </w:p>
        </w:tc>
      </w:tr>
    </w:tbl>
    <w:p w14:paraId="57D8DC7A" w14:textId="77777777" w:rsidR="003C747E" w:rsidRPr="00996D7D" w:rsidRDefault="003C747E" w:rsidP="003C747E">
      <w:pPr>
        <w:rPr>
          <w:rFonts w:cstheme="minorHAnsi"/>
        </w:rPr>
      </w:pPr>
    </w:p>
    <w:p w14:paraId="358F2337" w14:textId="77777777" w:rsidR="003C747E" w:rsidRPr="00996D7D" w:rsidRDefault="003C747E">
      <w:pPr>
        <w:rPr>
          <w:rFonts w:eastAsia="Arial" w:cstheme="minorHAnsi"/>
          <w:b/>
          <w:color w:val="000000"/>
        </w:rPr>
      </w:pPr>
      <w:r w:rsidRPr="00996D7D">
        <w:rPr>
          <w:rFonts w:eastAsia="Arial" w:cstheme="minorHAnsi"/>
          <w:b/>
          <w:color w:val="000000"/>
        </w:rPr>
        <w:br w:type="page"/>
      </w:r>
    </w:p>
    <w:p w14:paraId="4F46C83A" w14:textId="77777777" w:rsidR="00CA6098" w:rsidRPr="0043272E" w:rsidRDefault="00CA6098" w:rsidP="0043272E">
      <w:pPr>
        <w:pStyle w:val="Heading1"/>
        <w:numPr>
          <w:ilvl w:val="0"/>
          <w:numId w:val="0"/>
        </w:numPr>
        <w:tabs>
          <w:tab w:val="clear" w:pos="720"/>
        </w:tabs>
        <w:spacing w:before="0" w:after="240"/>
        <w:jc w:val="center"/>
        <w:rPr>
          <w:rFonts w:cstheme="minorHAnsi"/>
        </w:rPr>
      </w:pPr>
      <w:bookmarkStart w:id="450" w:name="_Toc48825069"/>
      <w:r w:rsidRPr="0043272E">
        <w:rPr>
          <w:rFonts w:cstheme="minorHAnsi"/>
        </w:rPr>
        <w:lastRenderedPageBreak/>
        <w:t>SCHEDULE 6 -  TRANSPARENCY REPORTS</w:t>
      </w:r>
      <w:bookmarkEnd w:id="450"/>
    </w:p>
    <w:p w14:paraId="697C2B57" w14:textId="77777777" w:rsidR="000E48C9" w:rsidRPr="00996D7D" w:rsidRDefault="000E48C9" w:rsidP="00CA6098">
      <w:pPr>
        <w:keepNext/>
        <w:pBdr>
          <w:top w:val="nil"/>
          <w:left w:val="nil"/>
          <w:bottom w:val="nil"/>
          <w:right w:val="nil"/>
          <w:between w:val="nil"/>
        </w:pBdr>
        <w:spacing w:before="200" w:after="60"/>
        <w:jc w:val="center"/>
        <w:rPr>
          <w:rFonts w:cstheme="minorHAnsi"/>
          <w:b/>
          <w:color w:val="000000"/>
        </w:rPr>
      </w:pPr>
    </w:p>
    <w:p w14:paraId="5B979360" w14:textId="77777777" w:rsidR="008B102E" w:rsidRPr="008B102E" w:rsidRDefault="008B102E" w:rsidP="00FF364D">
      <w:pPr>
        <w:pStyle w:val="SchedClauses"/>
        <w:numPr>
          <w:ilvl w:val="0"/>
          <w:numId w:val="85"/>
        </w:numPr>
      </w:pPr>
      <w:r w:rsidRPr="008B102E">
        <w:t>Within three</w:t>
      </w:r>
      <w:r w:rsidRPr="008B102E">
        <w:rPr>
          <w:spacing w:val="-2"/>
        </w:rPr>
        <w:t xml:space="preserve"> </w:t>
      </w:r>
      <w:r w:rsidRPr="008B102E">
        <w:t>(3)</w:t>
      </w:r>
      <w:r w:rsidRPr="008B102E">
        <w:rPr>
          <w:spacing w:val="-4"/>
        </w:rPr>
        <w:t xml:space="preserve"> </w:t>
      </w:r>
      <w:r w:rsidRPr="008B102E">
        <w:t>months</w:t>
      </w:r>
      <w:r w:rsidRPr="008B102E">
        <w:rPr>
          <w:spacing w:val="-4"/>
        </w:rPr>
        <w:t xml:space="preserve"> </w:t>
      </w:r>
      <w:r w:rsidRPr="008B102E">
        <w:t>from the Commencement Date</w:t>
      </w:r>
      <w:r w:rsidRPr="008B102E">
        <w:rPr>
          <w:spacing w:val="-2"/>
        </w:rPr>
        <w:t xml:space="preserve"> </w:t>
      </w:r>
      <w:r w:rsidRPr="008B102E">
        <w:t>the</w:t>
      </w:r>
      <w:r w:rsidRPr="008B102E">
        <w:rPr>
          <w:spacing w:val="-2"/>
        </w:rPr>
        <w:t xml:space="preserve"> </w:t>
      </w:r>
      <w:r w:rsidRPr="008B102E">
        <w:t>Supplier</w:t>
      </w:r>
      <w:r w:rsidRPr="008B102E">
        <w:rPr>
          <w:spacing w:val="1"/>
        </w:rPr>
        <w:t xml:space="preserve"> </w:t>
      </w:r>
      <w:r w:rsidRPr="008B102E">
        <w:t>shall provide to</w:t>
      </w:r>
      <w:r w:rsidRPr="008B102E">
        <w:rPr>
          <w:spacing w:val="-2"/>
        </w:rPr>
        <w:t xml:space="preserve"> </w:t>
      </w:r>
      <w:r w:rsidRPr="008B102E">
        <w:t>the</w:t>
      </w:r>
      <w:r w:rsidRPr="008B102E">
        <w:rPr>
          <w:spacing w:val="33"/>
        </w:rPr>
        <w:t xml:space="preserve"> </w:t>
      </w:r>
      <w:r>
        <w:rPr>
          <w:rFonts w:eastAsia="Arial"/>
        </w:rPr>
        <w:t>Buyer</w:t>
      </w:r>
      <w:r w:rsidRPr="008B102E">
        <w:rPr>
          <w:rFonts w:eastAsia="Arial"/>
        </w:rPr>
        <w:t xml:space="preserve"> for</w:t>
      </w:r>
      <w:r>
        <w:rPr>
          <w:rFonts w:eastAsia="Arial"/>
        </w:rPr>
        <w:t xml:space="preserve"> a</w:t>
      </w:r>
      <w:r w:rsidRPr="008B102E">
        <w:rPr>
          <w:rFonts w:eastAsia="Arial"/>
        </w:rPr>
        <w:t xml:space="preserve">pproval (the </w:t>
      </w:r>
      <w:r>
        <w:rPr>
          <w:rFonts w:eastAsia="Arial"/>
        </w:rPr>
        <w:t>Buyer</w:t>
      </w:r>
      <w:r w:rsidRPr="008B102E">
        <w:rPr>
          <w:rFonts w:eastAsia="Arial"/>
        </w:rPr>
        <w:t>’s</w:t>
      </w:r>
      <w:r w:rsidRPr="008B102E">
        <w:rPr>
          <w:rFonts w:eastAsia="Arial"/>
          <w:spacing w:val="-2"/>
        </w:rPr>
        <w:t xml:space="preserve"> </w:t>
      </w:r>
      <w:r w:rsidRPr="008B102E">
        <w:rPr>
          <w:rFonts w:eastAsia="Arial"/>
        </w:rPr>
        <w:t xml:space="preserve">decision to approve or not shall </w:t>
      </w:r>
      <w:r w:rsidRPr="008B102E">
        <w:rPr>
          <w:rFonts w:eastAsia="Arial"/>
          <w:spacing w:val="-2"/>
        </w:rPr>
        <w:t>not</w:t>
      </w:r>
      <w:r w:rsidRPr="008B102E">
        <w:rPr>
          <w:rFonts w:eastAsia="Arial"/>
          <w:spacing w:val="2"/>
        </w:rPr>
        <w:t xml:space="preserve"> </w:t>
      </w:r>
      <w:r w:rsidRPr="008B102E">
        <w:rPr>
          <w:rFonts w:eastAsia="Arial"/>
        </w:rPr>
        <w:t>be</w:t>
      </w:r>
      <w:r w:rsidRPr="008B102E">
        <w:rPr>
          <w:rFonts w:eastAsia="Arial"/>
          <w:spacing w:val="53"/>
        </w:rPr>
        <w:t xml:space="preserve"> </w:t>
      </w:r>
      <w:r w:rsidRPr="008B102E">
        <w:t>unreasonably</w:t>
      </w:r>
      <w:r w:rsidRPr="008B102E">
        <w:rPr>
          <w:spacing w:val="-2"/>
        </w:rPr>
        <w:t xml:space="preserve"> withheld</w:t>
      </w:r>
      <w:r w:rsidRPr="008B102E">
        <w:t xml:space="preserve"> or</w:t>
      </w:r>
      <w:r w:rsidRPr="008B102E">
        <w:rPr>
          <w:spacing w:val="2"/>
        </w:rPr>
        <w:t xml:space="preserve"> </w:t>
      </w:r>
      <w:r w:rsidRPr="008B102E">
        <w:t>delayed)</w:t>
      </w:r>
      <w:r w:rsidRPr="008B102E">
        <w:rPr>
          <w:spacing w:val="1"/>
        </w:rPr>
        <w:t xml:space="preserve"> </w:t>
      </w:r>
      <w:r w:rsidRPr="00FF4A2B">
        <w:t>draft Transparency</w:t>
      </w:r>
      <w:r w:rsidRPr="00FF4A2B">
        <w:rPr>
          <w:spacing w:val="-2"/>
        </w:rPr>
        <w:t xml:space="preserve"> </w:t>
      </w:r>
      <w:r w:rsidRPr="00FF4A2B">
        <w:t>Reports</w:t>
      </w:r>
      <w:r w:rsidRPr="008B102E">
        <w:rPr>
          <w:spacing w:val="-2"/>
        </w:rPr>
        <w:t xml:space="preserve"> </w:t>
      </w:r>
      <w:r w:rsidRPr="008B102E">
        <w:t>consistent with the</w:t>
      </w:r>
      <w:r>
        <w:rPr>
          <w:spacing w:val="63"/>
        </w:rPr>
        <w:t xml:space="preserve"> </w:t>
      </w:r>
      <w:r w:rsidRPr="008B102E">
        <w:t>content and</w:t>
      </w:r>
      <w:r w:rsidRPr="008B102E">
        <w:rPr>
          <w:spacing w:val="-2"/>
        </w:rPr>
        <w:t xml:space="preserve"> </w:t>
      </w:r>
      <w:r w:rsidRPr="008B102E">
        <w:t>format</w:t>
      </w:r>
      <w:r w:rsidRPr="008B102E">
        <w:rPr>
          <w:spacing w:val="1"/>
        </w:rPr>
        <w:t xml:space="preserve"> </w:t>
      </w:r>
      <w:r w:rsidRPr="008B102E">
        <w:t>requirements specified in</w:t>
      </w:r>
      <w:r w:rsidRPr="008B102E">
        <w:rPr>
          <w:spacing w:val="1"/>
        </w:rPr>
        <w:t xml:space="preserve"> </w:t>
      </w:r>
      <w:r w:rsidR="00EA3AAB" w:rsidRPr="00EA3AAB">
        <w:t>Attachment 10</w:t>
      </w:r>
      <w:r w:rsidR="00EA3AAB">
        <w:t xml:space="preserve"> (Transparency Reports)</w:t>
      </w:r>
      <w:r w:rsidR="00EA3AAB" w:rsidRPr="00EA3AAB">
        <w:t xml:space="preserve"> </w:t>
      </w:r>
      <w:r w:rsidRPr="00EA3AAB">
        <w:rPr>
          <w:spacing w:val="-2"/>
        </w:rPr>
        <w:t>of</w:t>
      </w:r>
      <w:r w:rsidRPr="00EA3AAB">
        <w:rPr>
          <w:spacing w:val="3"/>
        </w:rPr>
        <w:t xml:space="preserve"> </w:t>
      </w:r>
      <w:r w:rsidRPr="00EA3AAB">
        <w:t>the</w:t>
      </w:r>
      <w:r w:rsidRPr="00EA3AAB">
        <w:rPr>
          <w:spacing w:val="-2"/>
        </w:rPr>
        <w:t xml:space="preserve"> </w:t>
      </w:r>
      <w:r w:rsidRPr="00EA3AAB">
        <w:t>Order Form.</w:t>
      </w:r>
    </w:p>
    <w:p w14:paraId="60FDC3DB" w14:textId="77777777" w:rsidR="008B102E" w:rsidRPr="00E03D71" w:rsidRDefault="008B102E" w:rsidP="00FF364D">
      <w:pPr>
        <w:pStyle w:val="SchedClauses"/>
        <w:numPr>
          <w:ilvl w:val="0"/>
          <w:numId w:val="85"/>
        </w:numPr>
      </w:pPr>
      <w:r w:rsidRPr="00E03D71">
        <w:t xml:space="preserve">If the </w:t>
      </w:r>
      <w:r w:rsidR="009D24AE" w:rsidRPr="00E03D71">
        <w:t>Buyer</w:t>
      </w:r>
      <w:r w:rsidRPr="00E03D71">
        <w:t xml:space="preserve"> rejects any proposed Transparency Report submitted by the Supplier, the Supplier shall submit a revised version of the relevant report for</w:t>
      </w:r>
      <w:r w:rsidR="0042010F" w:rsidRPr="00E03D71">
        <w:t xml:space="preserve"> a</w:t>
      </w:r>
      <w:r w:rsidRPr="00E03D71">
        <w:t xml:space="preserve">pproval by the </w:t>
      </w:r>
      <w:r w:rsidR="0042010F" w:rsidRPr="00E03D71">
        <w:t>Buyer</w:t>
      </w:r>
      <w:r w:rsidRPr="00E03D71">
        <w:t xml:space="preserve"> within five (5) days of receipt of any notice of rejection, taking account of any recommendations for revision and improvement to the report provided by the </w:t>
      </w:r>
      <w:r w:rsidR="0042010F" w:rsidRPr="00E03D71">
        <w:t>Buyer</w:t>
      </w:r>
      <w:r w:rsidRPr="00E03D71">
        <w:t xml:space="preserve">. If the Parties fail to agree on a draft Transparency Report the </w:t>
      </w:r>
      <w:r w:rsidR="0042010F" w:rsidRPr="00E03D71">
        <w:t xml:space="preserve">Buyer </w:t>
      </w:r>
      <w:r w:rsidRPr="00E03D71">
        <w:t>shall determine what should be included.</w:t>
      </w:r>
    </w:p>
    <w:p w14:paraId="024F9DAD" w14:textId="77777777" w:rsidR="008B102E" w:rsidRPr="00E03D71" w:rsidRDefault="008B102E" w:rsidP="00FF364D">
      <w:pPr>
        <w:pStyle w:val="SchedClauses"/>
        <w:numPr>
          <w:ilvl w:val="0"/>
          <w:numId w:val="85"/>
        </w:numPr>
      </w:pPr>
      <w:r w:rsidRPr="00E03D71">
        <w:t>The Supplier shall provide accurate and up-to-date versions of each Transparency</w:t>
      </w:r>
      <w:r w:rsidR="0042010F" w:rsidRPr="00E03D71">
        <w:t xml:space="preserve"> </w:t>
      </w:r>
      <w:r w:rsidRPr="00E03D71">
        <w:t xml:space="preserve">Report to the </w:t>
      </w:r>
      <w:r w:rsidR="0042010F" w:rsidRPr="00E03D71">
        <w:t xml:space="preserve">Buyer </w:t>
      </w:r>
      <w:r w:rsidRPr="00E03D71">
        <w:t xml:space="preserve">at the frequency referred to in </w:t>
      </w:r>
      <w:r w:rsidR="00EA3AAB">
        <w:t>Attachment 10 (Transparency Reports)</w:t>
      </w:r>
      <w:r w:rsidR="00AA3C84" w:rsidRPr="00E03D71">
        <w:t xml:space="preserve"> of the Order Form</w:t>
      </w:r>
      <w:r w:rsidRPr="00E03D71">
        <w:t>.</w:t>
      </w:r>
    </w:p>
    <w:p w14:paraId="4360A5A7" w14:textId="77777777" w:rsidR="008B102E" w:rsidRPr="00E03D71" w:rsidRDefault="008B102E" w:rsidP="00FF364D">
      <w:pPr>
        <w:pStyle w:val="SchedClauses"/>
        <w:numPr>
          <w:ilvl w:val="0"/>
          <w:numId w:val="85"/>
        </w:numPr>
      </w:pPr>
      <w:r w:rsidRPr="00E03D71">
        <w:t xml:space="preserve">Any disagreement in connection with the preparation and/or approval of Transparency Reports, other than </w:t>
      </w:r>
      <w:r w:rsidR="00AA3C84" w:rsidRPr="00E03D71">
        <w:t>under P</w:t>
      </w:r>
      <w:r w:rsidRPr="00E03D71">
        <w:t>aragraph</w:t>
      </w:r>
      <w:r w:rsidR="00E03D71">
        <w:t xml:space="preserve"> </w:t>
      </w:r>
      <w:r w:rsidRPr="00E03D71">
        <w:t>2 above in relation to the contents of a Transparency Report, shall be treated as a Dispute.</w:t>
      </w:r>
    </w:p>
    <w:p w14:paraId="6DBFCD29" w14:textId="77777777" w:rsidR="008B102E" w:rsidRPr="00E03D71" w:rsidRDefault="008B102E" w:rsidP="00FF364D">
      <w:pPr>
        <w:pStyle w:val="SchedClauses"/>
        <w:numPr>
          <w:ilvl w:val="0"/>
          <w:numId w:val="85"/>
        </w:numPr>
      </w:pPr>
      <w:r w:rsidRPr="00E03D71">
        <w:t xml:space="preserve">The requirements in this Schedule </w:t>
      </w:r>
      <w:r w:rsidR="00EA3AAB">
        <w:t>6</w:t>
      </w:r>
      <w:r w:rsidRPr="00E03D71">
        <w:t xml:space="preserve"> are in addition to any other reporting requirements in this Contract.</w:t>
      </w:r>
    </w:p>
    <w:p w14:paraId="722E9866" w14:textId="77777777" w:rsidR="001339FB" w:rsidRDefault="001339FB" w:rsidP="000E48C9">
      <w:pPr>
        <w:jc w:val="center"/>
        <w:rPr>
          <w:rFonts w:eastAsia="Arial" w:cstheme="minorHAnsi"/>
          <w:i/>
          <w:color w:val="000000"/>
        </w:rPr>
      </w:pPr>
      <w:r>
        <w:rPr>
          <w:rFonts w:eastAsia="Arial" w:cstheme="minorHAnsi"/>
          <w:i/>
          <w:color w:val="000000"/>
        </w:rPr>
        <w:br w:type="page"/>
      </w:r>
    </w:p>
    <w:p w14:paraId="009980A9" w14:textId="77777777" w:rsidR="001339FB" w:rsidRPr="0043272E" w:rsidRDefault="001339FB" w:rsidP="0043272E">
      <w:pPr>
        <w:pStyle w:val="Heading1"/>
        <w:numPr>
          <w:ilvl w:val="0"/>
          <w:numId w:val="0"/>
        </w:numPr>
        <w:tabs>
          <w:tab w:val="clear" w:pos="720"/>
        </w:tabs>
        <w:spacing w:before="0" w:after="240"/>
        <w:jc w:val="center"/>
        <w:rPr>
          <w:rFonts w:cstheme="minorHAnsi"/>
        </w:rPr>
      </w:pPr>
      <w:bookmarkStart w:id="451" w:name="_Toc48825070"/>
      <w:r w:rsidRPr="0043272E">
        <w:rPr>
          <w:rFonts w:cstheme="minorHAnsi"/>
        </w:rPr>
        <w:lastRenderedPageBreak/>
        <w:t>SCHEDUL</w:t>
      </w:r>
      <w:r w:rsidR="000F289C">
        <w:rPr>
          <w:rFonts w:cstheme="minorHAnsi"/>
        </w:rPr>
        <w:t>E 7</w:t>
      </w:r>
      <w:r w:rsidRPr="0043272E">
        <w:rPr>
          <w:rFonts w:cstheme="minorHAnsi"/>
        </w:rPr>
        <w:t xml:space="preserve"> -  GOVERNANCE</w:t>
      </w:r>
      <w:bookmarkEnd w:id="451"/>
    </w:p>
    <w:p w14:paraId="1BE993C3" w14:textId="77777777" w:rsidR="001339FB" w:rsidRPr="005F5D8B" w:rsidRDefault="00271106" w:rsidP="005F5D8B">
      <w:pPr>
        <w:jc w:val="center"/>
        <w:rPr>
          <w:b/>
        </w:rPr>
      </w:pPr>
      <w:r w:rsidRPr="005F5D8B">
        <w:rPr>
          <w:b/>
        </w:rPr>
        <w:t xml:space="preserve">PART A </w:t>
      </w:r>
      <w:r w:rsidR="00291C9E" w:rsidRPr="005F5D8B">
        <w:rPr>
          <w:b/>
        </w:rPr>
        <w:t>–</w:t>
      </w:r>
      <w:r w:rsidRPr="005F5D8B">
        <w:rPr>
          <w:b/>
        </w:rPr>
        <w:t xml:space="preserve"> </w:t>
      </w:r>
      <w:r w:rsidR="00291C9E" w:rsidRPr="005F5D8B">
        <w:rPr>
          <w:b/>
        </w:rPr>
        <w:t xml:space="preserve">SHORT FORM GOVERNANCE </w:t>
      </w:r>
    </w:p>
    <w:p w14:paraId="6AD65470" w14:textId="77777777" w:rsidR="00181020" w:rsidRPr="00E03D71" w:rsidRDefault="003E7BF5" w:rsidP="00FF364D">
      <w:pPr>
        <w:pStyle w:val="SchedClauses"/>
        <w:numPr>
          <w:ilvl w:val="0"/>
          <w:numId w:val="86"/>
        </w:numPr>
        <w:rPr>
          <w:b/>
        </w:rPr>
      </w:pPr>
      <w:r w:rsidRPr="00E03D71">
        <w:rPr>
          <w:b/>
        </w:rPr>
        <w:t>DEFINITIONS</w:t>
      </w:r>
    </w:p>
    <w:p w14:paraId="3B7245A9" w14:textId="77777777" w:rsidR="00181020" w:rsidRPr="00543E06" w:rsidRDefault="00181020" w:rsidP="00E03D71">
      <w:pPr>
        <w:pStyle w:val="Heading2"/>
        <w:numPr>
          <w:ilvl w:val="0"/>
          <w:numId w:val="0"/>
        </w:numPr>
        <w:adjustRightInd w:val="0"/>
        <w:spacing w:before="0" w:after="240"/>
        <w:ind w:left="709"/>
        <w:jc w:val="left"/>
        <w:rPr>
          <w:rFonts w:ascii="Arial" w:hAnsi="Arial" w:cs="Arial"/>
          <w:b/>
          <w:caps/>
          <w:sz w:val="24"/>
          <w:szCs w:val="24"/>
        </w:rPr>
      </w:pPr>
      <w:r w:rsidRPr="003E7BF5">
        <w:rPr>
          <w:rFonts w:cstheme="minorHAnsi"/>
        </w:rPr>
        <w:t xml:space="preserve">In this </w:t>
      </w:r>
      <w:r w:rsidR="003E7BF5" w:rsidRPr="003E7BF5">
        <w:rPr>
          <w:rFonts w:cstheme="minorHAnsi"/>
        </w:rPr>
        <w:t>Part A (Short For</w:t>
      </w:r>
      <w:r w:rsidR="001E069B">
        <w:rPr>
          <w:rFonts w:cstheme="minorHAnsi"/>
        </w:rPr>
        <w:t>m Governance) of this Schedule 7</w:t>
      </w:r>
      <w:r w:rsidR="003E7BF5" w:rsidRPr="003E7BF5">
        <w:rPr>
          <w:rFonts w:cstheme="minorHAnsi"/>
        </w:rPr>
        <w:t xml:space="preserve"> (Governance)</w:t>
      </w:r>
      <w:r w:rsidRPr="003E7BF5">
        <w:rPr>
          <w:rFonts w:cstheme="minorHAnsi"/>
        </w:rPr>
        <w:t xml:space="preserve">, the following </w:t>
      </w:r>
      <w:r w:rsidR="003E7BF5" w:rsidRPr="003E7BF5">
        <w:rPr>
          <w:rFonts w:cstheme="minorHAnsi"/>
        </w:rPr>
        <w:t>definitions shall apply</w:t>
      </w:r>
      <w:r w:rsidR="003E7BF5">
        <w:rPr>
          <w:rFonts w:cstheme="minorHAnsi"/>
        </w:rPr>
        <w:t xml:space="preserve">: </w:t>
      </w:r>
    </w:p>
    <w:tbl>
      <w:tblPr>
        <w:tblW w:w="8578" w:type="dxa"/>
        <w:tblInd w:w="709" w:type="dxa"/>
        <w:tblLook w:val="04A0" w:firstRow="1" w:lastRow="0" w:firstColumn="1" w:lastColumn="0" w:noHBand="0" w:noVBand="1"/>
      </w:tblPr>
      <w:tblGrid>
        <w:gridCol w:w="2408"/>
        <w:gridCol w:w="6170"/>
      </w:tblGrid>
      <w:tr w:rsidR="00181020" w:rsidRPr="00543E06" w14:paraId="028C3F54" w14:textId="77777777" w:rsidTr="00E03D71">
        <w:tc>
          <w:tcPr>
            <w:tcW w:w="2408" w:type="dxa"/>
            <w:shd w:val="clear" w:color="auto" w:fill="auto"/>
          </w:tcPr>
          <w:p w14:paraId="29E73518" w14:textId="77777777" w:rsidR="00181020" w:rsidRPr="003E7BF5" w:rsidRDefault="00181020" w:rsidP="00E03D71">
            <w:pPr>
              <w:tabs>
                <w:tab w:val="num" w:pos="36"/>
              </w:tabs>
              <w:spacing w:line="276" w:lineRule="auto"/>
              <w:ind w:left="36"/>
              <w:jc w:val="left"/>
              <w:rPr>
                <w:rFonts w:cstheme="minorHAnsi"/>
                <w:b/>
              </w:rPr>
            </w:pPr>
            <w:r w:rsidRPr="003E7BF5">
              <w:rPr>
                <w:rFonts w:cstheme="minorHAnsi"/>
                <w:b/>
              </w:rPr>
              <w:t>"Operational Board"</w:t>
            </w:r>
          </w:p>
        </w:tc>
        <w:tc>
          <w:tcPr>
            <w:tcW w:w="6170" w:type="dxa"/>
            <w:shd w:val="clear" w:color="auto" w:fill="auto"/>
          </w:tcPr>
          <w:p w14:paraId="25ECA540" w14:textId="77777777" w:rsidR="00181020" w:rsidRPr="00702BA7" w:rsidRDefault="00181020" w:rsidP="00E03D71">
            <w:pPr>
              <w:tabs>
                <w:tab w:val="left" w:pos="-9"/>
              </w:tabs>
              <w:spacing w:line="276" w:lineRule="auto"/>
              <w:rPr>
                <w:rFonts w:cstheme="minorHAnsi"/>
              </w:rPr>
            </w:pPr>
            <w:r w:rsidRPr="00702BA7">
              <w:rPr>
                <w:rFonts w:cstheme="minorHAnsi"/>
              </w:rPr>
              <w:t xml:space="preserve">the board </w:t>
            </w:r>
            <w:r w:rsidR="00CA2757" w:rsidRPr="00702BA7">
              <w:rPr>
                <w:rFonts w:cstheme="minorHAnsi"/>
              </w:rPr>
              <w:t>established in accordance with P</w:t>
            </w:r>
            <w:r w:rsidRPr="00702BA7">
              <w:rPr>
                <w:rFonts w:cstheme="minorHAnsi"/>
              </w:rPr>
              <w:t xml:space="preserve">aragraph </w:t>
            </w:r>
            <w:r w:rsidRPr="00702BA7">
              <w:rPr>
                <w:rFonts w:cstheme="minorHAnsi"/>
              </w:rPr>
              <w:fldChar w:fldCharType="begin"/>
            </w:r>
            <w:r w:rsidRPr="00702BA7">
              <w:rPr>
                <w:rFonts w:cstheme="minorHAnsi"/>
              </w:rPr>
              <w:instrText xml:space="preserve"> REF _Ref492656750 \r \h  \* MERGEFORMAT </w:instrText>
            </w:r>
            <w:r w:rsidRPr="00702BA7">
              <w:rPr>
                <w:rFonts w:cstheme="minorHAnsi"/>
              </w:rPr>
            </w:r>
            <w:r w:rsidRPr="00702BA7">
              <w:rPr>
                <w:rFonts w:cstheme="minorHAnsi"/>
              </w:rPr>
              <w:fldChar w:fldCharType="separate"/>
            </w:r>
            <w:r w:rsidR="00934421">
              <w:rPr>
                <w:rFonts w:cstheme="minorHAnsi"/>
              </w:rPr>
              <w:t>2.1</w:t>
            </w:r>
            <w:r w:rsidRPr="00702BA7">
              <w:rPr>
                <w:rFonts w:cstheme="minorHAnsi"/>
              </w:rPr>
              <w:fldChar w:fldCharType="end"/>
            </w:r>
            <w:r w:rsidRPr="00702BA7">
              <w:rPr>
                <w:rFonts w:cstheme="minorHAnsi"/>
              </w:rPr>
              <w:t xml:space="preserve"> of this </w:t>
            </w:r>
            <w:r w:rsidR="00CA2757" w:rsidRPr="00702BA7">
              <w:rPr>
                <w:rFonts w:cstheme="minorHAnsi"/>
              </w:rPr>
              <w:t>Part A (Short For</w:t>
            </w:r>
            <w:r w:rsidR="001E069B">
              <w:rPr>
                <w:rFonts w:cstheme="minorHAnsi"/>
              </w:rPr>
              <w:t>m Governance) of this Schedule 7</w:t>
            </w:r>
            <w:r w:rsidR="00CA2757" w:rsidRPr="00702BA7">
              <w:rPr>
                <w:rFonts w:cstheme="minorHAnsi"/>
              </w:rPr>
              <w:t xml:space="preserve"> (Governance)</w:t>
            </w:r>
            <w:r w:rsidRPr="00702BA7">
              <w:rPr>
                <w:rFonts w:cstheme="minorHAnsi"/>
              </w:rPr>
              <w:t>;</w:t>
            </w:r>
            <w:r w:rsidR="00CA2757" w:rsidRPr="00702BA7">
              <w:rPr>
                <w:rFonts w:cstheme="minorHAnsi"/>
              </w:rPr>
              <w:t xml:space="preserve"> and</w:t>
            </w:r>
          </w:p>
        </w:tc>
      </w:tr>
      <w:tr w:rsidR="00181020" w:rsidRPr="00543E06" w14:paraId="26B3C18F" w14:textId="77777777" w:rsidTr="00E03D71">
        <w:tc>
          <w:tcPr>
            <w:tcW w:w="2408" w:type="dxa"/>
            <w:shd w:val="clear" w:color="auto" w:fill="auto"/>
          </w:tcPr>
          <w:p w14:paraId="59661A09" w14:textId="77777777" w:rsidR="00181020" w:rsidRPr="003E7BF5" w:rsidRDefault="00181020" w:rsidP="00E03D71">
            <w:pPr>
              <w:tabs>
                <w:tab w:val="num" w:pos="36"/>
              </w:tabs>
              <w:spacing w:line="276" w:lineRule="auto"/>
              <w:ind w:left="36"/>
              <w:jc w:val="left"/>
              <w:rPr>
                <w:rFonts w:cstheme="minorHAnsi"/>
                <w:b/>
              </w:rPr>
            </w:pPr>
            <w:r w:rsidRPr="003E7BF5">
              <w:rPr>
                <w:rFonts w:cstheme="minorHAnsi"/>
                <w:b/>
              </w:rPr>
              <w:t>"Project Manager"</w:t>
            </w:r>
          </w:p>
        </w:tc>
        <w:tc>
          <w:tcPr>
            <w:tcW w:w="6170" w:type="dxa"/>
            <w:shd w:val="clear" w:color="auto" w:fill="auto"/>
          </w:tcPr>
          <w:p w14:paraId="3D019EAB" w14:textId="77777777" w:rsidR="00181020" w:rsidRPr="00702BA7" w:rsidRDefault="00181020" w:rsidP="00E03D71">
            <w:pPr>
              <w:tabs>
                <w:tab w:val="left" w:pos="-9"/>
              </w:tabs>
              <w:spacing w:line="276" w:lineRule="auto"/>
              <w:ind w:firstLine="46"/>
              <w:rPr>
                <w:rFonts w:cstheme="minorHAnsi"/>
              </w:rPr>
            </w:pPr>
            <w:r w:rsidRPr="00702BA7">
              <w:rPr>
                <w:rFonts w:cstheme="minorHAnsi"/>
              </w:rPr>
              <w:t>the manage</w:t>
            </w:r>
            <w:r w:rsidR="00CA2757" w:rsidRPr="00702BA7">
              <w:rPr>
                <w:rFonts w:cstheme="minorHAnsi"/>
              </w:rPr>
              <w:t>r appointed in accordance with P</w:t>
            </w:r>
            <w:r w:rsidRPr="00702BA7">
              <w:rPr>
                <w:rFonts w:cstheme="minorHAnsi"/>
              </w:rPr>
              <w:t xml:space="preserve">aragraph </w:t>
            </w:r>
            <w:r w:rsidRPr="00702BA7">
              <w:rPr>
                <w:rFonts w:cstheme="minorHAnsi"/>
              </w:rPr>
              <w:fldChar w:fldCharType="begin"/>
            </w:r>
            <w:r w:rsidRPr="00702BA7">
              <w:rPr>
                <w:rFonts w:cstheme="minorHAnsi"/>
              </w:rPr>
              <w:instrText xml:space="preserve"> REF _Ref492661229 \r \h  \* MERGEFORMAT </w:instrText>
            </w:r>
            <w:r w:rsidRPr="00702BA7">
              <w:rPr>
                <w:rFonts w:cstheme="minorHAnsi"/>
              </w:rPr>
            </w:r>
            <w:r w:rsidRPr="00702BA7">
              <w:rPr>
                <w:rFonts w:cstheme="minorHAnsi"/>
              </w:rPr>
              <w:fldChar w:fldCharType="separate"/>
            </w:r>
            <w:r w:rsidR="00934421">
              <w:rPr>
                <w:rFonts w:cstheme="minorHAnsi"/>
              </w:rPr>
              <w:t>2.1</w:t>
            </w:r>
            <w:r w:rsidRPr="00702BA7">
              <w:rPr>
                <w:rFonts w:cstheme="minorHAnsi"/>
              </w:rPr>
              <w:fldChar w:fldCharType="end"/>
            </w:r>
            <w:r w:rsidRPr="00702BA7">
              <w:rPr>
                <w:rFonts w:cstheme="minorHAnsi"/>
              </w:rPr>
              <w:t xml:space="preserve"> of </w:t>
            </w:r>
            <w:r w:rsidR="00CA2757" w:rsidRPr="00702BA7">
              <w:rPr>
                <w:rFonts w:cstheme="minorHAnsi"/>
              </w:rPr>
              <w:t>Part A (Short For</w:t>
            </w:r>
            <w:r w:rsidR="001E069B">
              <w:rPr>
                <w:rFonts w:cstheme="minorHAnsi"/>
              </w:rPr>
              <w:t>m Governance) of this Schedule 7</w:t>
            </w:r>
            <w:r w:rsidR="00CA2757" w:rsidRPr="00702BA7">
              <w:rPr>
                <w:rFonts w:cstheme="minorHAnsi"/>
              </w:rPr>
              <w:t xml:space="preserve"> (Governance).</w:t>
            </w:r>
          </w:p>
          <w:p w14:paraId="0230D6F9" w14:textId="77777777" w:rsidR="00181020" w:rsidRPr="00702BA7" w:rsidRDefault="00181020" w:rsidP="00E03D71">
            <w:pPr>
              <w:tabs>
                <w:tab w:val="left" w:pos="-9"/>
              </w:tabs>
              <w:spacing w:line="276" w:lineRule="auto"/>
              <w:ind w:hanging="360"/>
              <w:rPr>
                <w:rFonts w:cstheme="minorHAnsi"/>
              </w:rPr>
            </w:pPr>
          </w:p>
        </w:tc>
      </w:tr>
    </w:tbl>
    <w:p w14:paraId="59156025" w14:textId="77777777" w:rsidR="00915105" w:rsidRPr="00E03D71" w:rsidRDefault="00915105" w:rsidP="00FF364D">
      <w:pPr>
        <w:pStyle w:val="SchedClauses"/>
        <w:numPr>
          <w:ilvl w:val="0"/>
          <w:numId w:val="86"/>
        </w:numPr>
        <w:rPr>
          <w:b/>
        </w:rPr>
      </w:pPr>
      <w:r w:rsidRPr="00E03D71">
        <w:rPr>
          <w:b/>
        </w:rPr>
        <w:t>PROJECT MANAGEMENT</w:t>
      </w:r>
    </w:p>
    <w:p w14:paraId="24164A14" w14:textId="77777777" w:rsidR="00915105" w:rsidRPr="00915105" w:rsidRDefault="00915105" w:rsidP="00FF364D">
      <w:pPr>
        <w:pStyle w:val="SchedClauses"/>
        <w:numPr>
          <w:ilvl w:val="1"/>
          <w:numId w:val="86"/>
        </w:numPr>
        <w:rPr>
          <w:rFonts w:cstheme="minorHAnsi"/>
        </w:rPr>
      </w:pPr>
      <w:bookmarkStart w:id="452" w:name="_Ref492661229"/>
      <w:bookmarkStart w:id="453" w:name="_Ref492656750"/>
      <w:r w:rsidRPr="00915105">
        <w:rPr>
          <w:rFonts w:cstheme="minorHAnsi"/>
        </w:rPr>
        <w:t>The Supplier and the Buyer shall each appoint a Project Manager for the purposes of this Contract through whom the provision of the Services shall be managed day-to-day.</w:t>
      </w:r>
      <w:bookmarkEnd w:id="452"/>
      <w:bookmarkEnd w:id="453"/>
    </w:p>
    <w:p w14:paraId="0624A48E" w14:textId="77777777" w:rsidR="00915105" w:rsidRPr="00915105" w:rsidRDefault="00915105" w:rsidP="00FF364D">
      <w:pPr>
        <w:pStyle w:val="SchedClauses"/>
        <w:numPr>
          <w:ilvl w:val="1"/>
          <w:numId w:val="86"/>
        </w:numPr>
        <w:rPr>
          <w:rFonts w:cstheme="minorHAnsi"/>
        </w:rPr>
      </w:pPr>
      <w:r w:rsidRPr="00915105">
        <w:rPr>
          <w:rFonts w:cstheme="minorHAnsi"/>
        </w:rPr>
        <w:t xml:space="preserve"> The Parties shall ensure that appropriate resource is made available on a regular basis such that the aims, objectives and specific provisions of this Contract can be fully realised.</w:t>
      </w:r>
    </w:p>
    <w:p w14:paraId="46C99368" w14:textId="77777777" w:rsidR="00B81DA3" w:rsidRDefault="00915105" w:rsidP="00FF364D">
      <w:pPr>
        <w:pStyle w:val="SchedClauses"/>
        <w:numPr>
          <w:ilvl w:val="1"/>
          <w:numId w:val="86"/>
        </w:numPr>
        <w:rPr>
          <w:rFonts w:cstheme="minorHAnsi"/>
        </w:rPr>
      </w:pPr>
      <w:r w:rsidRPr="00915105">
        <w:rPr>
          <w:rFonts w:cstheme="minorHAnsi"/>
        </w:rPr>
        <w:t xml:space="preserve">Without </w:t>
      </w:r>
      <w:r w:rsidRPr="00702BA7">
        <w:rPr>
          <w:rFonts w:cstheme="minorHAnsi"/>
        </w:rPr>
        <w:t xml:space="preserve">prejudice to </w:t>
      </w:r>
      <w:r w:rsidR="00B81DA3" w:rsidRPr="00702BA7">
        <w:rPr>
          <w:rFonts w:cstheme="minorHAnsi"/>
        </w:rPr>
        <w:t>P</w:t>
      </w:r>
      <w:r w:rsidR="00702BA7" w:rsidRPr="00702BA7">
        <w:rPr>
          <w:rFonts w:cstheme="minorHAnsi"/>
        </w:rPr>
        <w:t xml:space="preserve">aragraph </w:t>
      </w:r>
      <w:r w:rsidR="00702BA7" w:rsidRPr="00702BA7">
        <w:rPr>
          <w:rFonts w:cstheme="minorHAnsi"/>
        </w:rPr>
        <w:fldChar w:fldCharType="begin"/>
      </w:r>
      <w:r w:rsidR="00702BA7" w:rsidRPr="00702BA7">
        <w:rPr>
          <w:rFonts w:cstheme="minorHAnsi"/>
        </w:rPr>
        <w:instrText xml:space="preserve"> REF _Ref46045330 \r \h </w:instrText>
      </w:r>
      <w:r w:rsidR="00702BA7">
        <w:rPr>
          <w:rFonts w:cstheme="minorHAnsi"/>
        </w:rPr>
        <w:instrText xml:space="preserve"> \* MERGEFORMAT </w:instrText>
      </w:r>
      <w:r w:rsidR="00702BA7" w:rsidRPr="00702BA7">
        <w:rPr>
          <w:rFonts w:cstheme="minorHAnsi"/>
        </w:rPr>
      </w:r>
      <w:r w:rsidR="00702BA7" w:rsidRPr="00702BA7">
        <w:rPr>
          <w:rFonts w:cstheme="minorHAnsi"/>
        </w:rPr>
        <w:fldChar w:fldCharType="separate"/>
      </w:r>
      <w:r w:rsidR="00934421">
        <w:rPr>
          <w:rFonts w:cstheme="minorHAnsi"/>
        </w:rPr>
        <w:t>4</w:t>
      </w:r>
      <w:r w:rsidR="00702BA7" w:rsidRPr="00702BA7">
        <w:rPr>
          <w:rFonts w:cstheme="minorHAnsi"/>
        </w:rPr>
        <w:fldChar w:fldCharType="end"/>
      </w:r>
      <w:r w:rsidRPr="00702BA7">
        <w:rPr>
          <w:rFonts w:cstheme="minorHAnsi"/>
        </w:rPr>
        <w:t xml:space="preserve"> below</w:t>
      </w:r>
      <w:r w:rsidRPr="00915105">
        <w:rPr>
          <w:rFonts w:cstheme="minorHAnsi"/>
        </w:rPr>
        <w:t xml:space="preserve">, the Parties agree to operate the boards specified as set out in </w:t>
      </w:r>
      <w:r w:rsidR="00AC3753">
        <w:rPr>
          <w:rFonts w:cstheme="minorHAnsi"/>
        </w:rPr>
        <w:t xml:space="preserve">Part A of </w:t>
      </w:r>
      <w:r w:rsidR="00B81DA3">
        <w:rPr>
          <w:rFonts w:cstheme="minorHAnsi"/>
        </w:rPr>
        <w:t xml:space="preserve">Attachment </w:t>
      </w:r>
      <w:r w:rsidR="0077102E">
        <w:rPr>
          <w:rFonts w:cstheme="minorHAnsi"/>
        </w:rPr>
        <w:t>8 (Governance)</w:t>
      </w:r>
      <w:r w:rsidR="00B81DA3">
        <w:rPr>
          <w:rFonts w:cstheme="minorHAnsi"/>
        </w:rPr>
        <w:t xml:space="preserve"> of the Order Form</w:t>
      </w:r>
      <w:r w:rsidRPr="00915105">
        <w:rPr>
          <w:rFonts w:cstheme="minorHAnsi"/>
        </w:rPr>
        <w:t>.</w:t>
      </w:r>
      <w:r w:rsidR="00B81DA3" w:rsidRPr="00B81DA3">
        <w:rPr>
          <w:rFonts w:cstheme="minorHAnsi"/>
        </w:rPr>
        <w:t xml:space="preserve"> </w:t>
      </w:r>
    </w:p>
    <w:p w14:paraId="3E28E2FC" w14:textId="77777777" w:rsidR="00B81DA3" w:rsidRPr="00E03D71" w:rsidRDefault="00B81DA3" w:rsidP="00FF364D">
      <w:pPr>
        <w:pStyle w:val="SchedClauses"/>
        <w:numPr>
          <w:ilvl w:val="0"/>
          <w:numId w:val="86"/>
        </w:numPr>
        <w:rPr>
          <w:b/>
        </w:rPr>
      </w:pPr>
      <w:r w:rsidRPr="00E03D71">
        <w:rPr>
          <w:b/>
        </w:rPr>
        <w:t>ROLE OF THE SUPPLIER CONTRACT MANAGER</w:t>
      </w:r>
    </w:p>
    <w:p w14:paraId="4198AE18" w14:textId="77777777" w:rsidR="00B81DA3" w:rsidRPr="0030254E" w:rsidRDefault="00B81DA3" w:rsidP="00FF364D">
      <w:pPr>
        <w:pStyle w:val="SchedClauses"/>
        <w:numPr>
          <w:ilvl w:val="1"/>
          <w:numId w:val="86"/>
        </w:numPr>
        <w:rPr>
          <w:rFonts w:cstheme="minorHAnsi"/>
        </w:rPr>
      </w:pPr>
      <w:r w:rsidRPr="0030254E">
        <w:rPr>
          <w:rFonts w:cstheme="minorHAnsi"/>
        </w:rPr>
        <w:t>The Supplier's Contract Manager's shall be:</w:t>
      </w:r>
    </w:p>
    <w:p w14:paraId="195BB2AD" w14:textId="77777777" w:rsidR="00B81DA3" w:rsidRPr="0030254E" w:rsidRDefault="00B81DA3" w:rsidP="00FF364D">
      <w:pPr>
        <w:pStyle w:val="SchedClauses"/>
        <w:numPr>
          <w:ilvl w:val="2"/>
          <w:numId w:val="86"/>
        </w:numPr>
        <w:rPr>
          <w:rFonts w:cstheme="minorHAnsi"/>
        </w:rPr>
      </w:pPr>
      <w:r w:rsidRPr="0030254E">
        <w:rPr>
          <w:rFonts w:cstheme="minorHAnsi"/>
        </w:rPr>
        <w:t xml:space="preserve">the primary point of contact to receive communication from the Buyer and will also be the person primarily responsible for providing information to the Buyer; </w:t>
      </w:r>
    </w:p>
    <w:p w14:paraId="6DE25629" w14:textId="77777777" w:rsidR="00B81DA3" w:rsidRPr="0030254E" w:rsidRDefault="00B81DA3" w:rsidP="00FF364D">
      <w:pPr>
        <w:pStyle w:val="SchedClauses"/>
        <w:numPr>
          <w:ilvl w:val="2"/>
          <w:numId w:val="86"/>
        </w:numPr>
        <w:rPr>
          <w:rFonts w:cstheme="minorHAnsi"/>
        </w:rPr>
      </w:pPr>
      <w:r w:rsidRPr="0030254E">
        <w:rPr>
          <w:rFonts w:cstheme="minorHAnsi"/>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1F104F65" w14:textId="77777777" w:rsidR="00B81DA3" w:rsidRPr="0030254E" w:rsidRDefault="00B81DA3" w:rsidP="00FF364D">
      <w:pPr>
        <w:pStyle w:val="SchedClauses"/>
        <w:numPr>
          <w:ilvl w:val="2"/>
          <w:numId w:val="86"/>
        </w:numPr>
        <w:rPr>
          <w:rFonts w:cstheme="minorHAnsi"/>
        </w:rPr>
      </w:pPr>
      <w:r w:rsidRPr="0030254E">
        <w:rPr>
          <w:rFonts w:cstheme="minorHAnsi"/>
        </w:rPr>
        <w:t>able to cancel any delegation and recommence the position himself; and</w:t>
      </w:r>
    </w:p>
    <w:p w14:paraId="4FC289C4" w14:textId="77777777" w:rsidR="00B81DA3" w:rsidRPr="0030254E" w:rsidRDefault="00B81DA3" w:rsidP="00FF364D">
      <w:pPr>
        <w:pStyle w:val="SchedClauses"/>
        <w:numPr>
          <w:ilvl w:val="2"/>
          <w:numId w:val="86"/>
        </w:numPr>
        <w:rPr>
          <w:rFonts w:cstheme="minorHAnsi"/>
        </w:rPr>
      </w:pPr>
      <w:r w:rsidRPr="0030254E">
        <w:rPr>
          <w:rFonts w:cstheme="minorHAnsi"/>
        </w:rPr>
        <w:t xml:space="preserve">replaced only after the Buyer has received notification of the proposed change. </w:t>
      </w:r>
    </w:p>
    <w:p w14:paraId="752C0741" w14:textId="77777777" w:rsidR="00B81DA3" w:rsidRPr="0030254E" w:rsidRDefault="00B81DA3" w:rsidP="00FF364D">
      <w:pPr>
        <w:pStyle w:val="SchedClauses"/>
        <w:numPr>
          <w:ilvl w:val="1"/>
          <w:numId w:val="86"/>
        </w:numPr>
        <w:rPr>
          <w:rFonts w:cstheme="minorHAnsi"/>
        </w:rPr>
      </w:pPr>
      <w:r w:rsidRPr="0030254E">
        <w:rPr>
          <w:rFonts w:cstheme="minorHAnsi"/>
        </w:rPr>
        <w:t>The Buyer may provide revised instructions to the Supplier's Cont</w:t>
      </w:r>
      <w:r w:rsidR="007E12DF">
        <w:rPr>
          <w:rFonts w:cstheme="minorHAnsi"/>
        </w:rPr>
        <w:t>ract Manager's in regards to this</w:t>
      </w:r>
      <w:r w:rsidRPr="0030254E">
        <w:rPr>
          <w:rFonts w:cstheme="minorHAnsi"/>
        </w:rPr>
        <w:t xml:space="preserve"> Contract and it will be the Supplier's Contract Manager's responsibility to ensure the information is provided to the Supplier and the actions implemented. </w:t>
      </w:r>
    </w:p>
    <w:p w14:paraId="351F4DC3" w14:textId="77777777" w:rsidR="00915105" w:rsidRDefault="0030254E" w:rsidP="00FF364D">
      <w:pPr>
        <w:pStyle w:val="SchedClauses"/>
        <w:numPr>
          <w:ilvl w:val="1"/>
          <w:numId w:val="86"/>
        </w:numPr>
        <w:rPr>
          <w:rFonts w:cstheme="minorHAnsi"/>
        </w:rPr>
      </w:pPr>
      <w:r w:rsidRPr="0030254E">
        <w:rPr>
          <w:rFonts w:cstheme="minorHAnsi"/>
        </w:rPr>
        <w:t>Receipt of communication from the Supplier's Contract Manager's by the Buyer does not absolve the Supplier from its responsibilities, obl</w:t>
      </w:r>
      <w:r w:rsidR="007E12DF">
        <w:rPr>
          <w:rFonts w:cstheme="minorHAnsi"/>
        </w:rPr>
        <w:t>igations or liabilities under this</w:t>
      </w:r>
      <w:r w:rsidRPr="0030254E">
        <w:rPr>
          <w:rFonts w:cstheme="minorHAnsi"/>
        </w:rPr>
        <w:t xml:space="preserve"> Contract.</w:t>
      </w:r>
    </w:p>
    <w:p w14:paraId="0CF70324" w14:textId="77777777" w:rsidR="007E12DF" w:rsidRPr="00E03D71" w:rsidRDefault="007E12DF" w:rsidP="00FF364D">
      <w:pPr>
        <w:pStyle w:val="SchedClauses"/>
        <w:numPr>
          <w:ilvl w:val="0"/>
          <w:numId w:val="86"/>
        </w:numPr>
        <w:rPr>
          <w:b/>
        </w:rPr>
      </w:pPr>
      <w:bookmarkStart w:id="454" w:name="_Ref46045330"/>
      <w:r w:rsidRPr="00E03D71">
        <w:rPr>
          <w:b/>
        </w:rPr>
        <w:t>ROLE OF THE OPERATIONAL BOARD</w:t>
      </w:r>
      <w:bookmarkEnd w:id="454"/>
    </w:p>
    <w:p w14:paraId="7B40329F" w14:textId="77777777" w:rsidR="007E12DF" w:rsidRPr="007E12DF" w:rsidRDefault="007E12DF" w:rsidP="00FF364D">
      <w:pPr>
        <w:pStyle w:val="SchedClauses"/>
        <w:numPr>
          <w:ilvl w:val="1"/>
          <w:numId w:val="86"/>
        </w:numPr>
        <w:rPr>
          <w:rFonts w:cstheme="minorHAnsi"/>
        </w:rPr>
      </w:pPr>
      <w:r w:rsidRPr="007E12DF">
        <w:rPr>
          <w:rFonts w:cstheme="minorHAnsi"/>
        </w:rPr>
        <w:lastRenderedPageBreak/>
        <w:t>The Operational Board shall be established by the Buyer for the purposes of this Contract on which the Supplier and the Buyer shall be represented.</w:t>
      </w:r>
    </w:p>
    <w:p w14:paraId="68E306F4" w14:textId="77777777" w:rsidR="007E12DF" w:rsidRPr="007E12DF" w:rsidRDefault="007E12DF" w:rsidP="00FF364D">
      <w:pPr>
        <w:pStyle w:val="SchedClauses"/>
        <w:numPr>
          <w:ilvl w:val="1"/>
          <w:numId w:val="86"/>
        </w:numPr>
        <w:rPr>
          <w:rFonts w:cstheme="minorHAnsi"/>
        </w:rPr>
      </w:pPr>
      <w:r w:rsidRPr="007E12DF">
        <w:rPr>
          <w:rFonts w:cstheme="minorHAnsi"/>
        </w:rPr>
        <w:t>The Operational Board members, frequency and location of board meetings and planned start date by which the board shall be established are set out in</w:t>
      </w:r>
      <w:r w:rsidR="00354FD6">
        <w:rPr>
          <w:rFonts w:cstheme="minorHAnsi"/>
        </w:rPr>
        <w:t xml:space="preserve"> </w:t>
      </w:r>
      <w:r w:rsidR="00AC3753">
        <w:rPr>
          <w:rFonts w:cstheme="minorHAnsi"/>
        </w:rPr>
        <w:t xml:space="preserve">Part A of </w:t>
      </w:r>
      <w:r w:rsidR="00354FD6" w:rsidRPr="00E03D71">
        <w:rPr>
          <w:rFonts w:cstheme="minorHAnsi"/>
        </w:rPr>
        <w:t xml:space="preserve">Attachment </w:t>
      </w:r>
      <w:r w:rsidR="0077102E">
        <w:rPr>
          <w:rFonts w:cstheme="minorHAnsi"/>
        </w:rPr>
        <w:t xml:space="preserve">8 (Governance) </w:t>
      </w:r>
      <w:r w:rsidR="00354FD6" w:rsidRPr="00E03D71">
        <w:rPr>
          <w:rFonts w:cstheme="minorHAnsi"/>
        </w:rPr>
        <w:t>of</w:t>
      </w:r>
      <w:r w:rsidRPr="00E03D71">
        <w:rPr>
          <w:rFonts w:cstheme="minorHAnsi"/>
        </w:rPr>
        <w:t xml:space="preserve"> the Order Form</w:t>
      </w:r>
      <w:r w:rsidRPr="007E12DF">
        <w:rPr>
          <w:rFonts w:cstheme="minorHAnsi"/>
        </w:rPr>
        <w:t>.</w:t>
      </w:r>
    </w:p>
    <w:p w14:paraId="688EAEF5" w14:textId="77777777" w:rsidR="007E12DF" w:rsidRPr="007E12DF" w:rsidRDefault="007E12DF" w:rsidP="00FF364D">
      <w:pPr>
        <w:pStyle w:val="SchedClauses"/>
        <w:numPr>
          <w:ilvl w:val="1"/>
          <w:numId w:val="86"/>
        </w:numPr>
        <w:rPr>
          <w:rFonts w:cstheme="minorHAnsi"/>
        </w:rPr>
      </w:pPr>
      <w:r w:rsidRPr="007E12DF">
        <w:rPr>
          <w:rFonts w:cstheme="minorHAnsi"/>
        </w:rPr>
        <w:t>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44DAD18F" w14:textId="77777777" w:rsidR="007E12DF" w:rsidRPr="007E12DF" w:rsidRDefault="007E12DF" w:rsidP="00FF364D">
      <w:pPr>
        <w:pStyle w:val="SchedClauses"/>
        <w:numPr>
          <w:ilvl w:val="1"/>
          <w:numId w:val="86"/>
        </w:numPr>
        <w:rPr>
          <w:rFonts w:cstheme="minorHAnsi"/>
        </w:rPr>
      </w:pPr>
      <w:r w:rsidRPr="007E12DF">
        <w:rPr>
          <w:rFonts w:cstheme="minorHAnsi"/>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19A62BA6" w14:textId="77777777" w:rsidR="007E12DF" w:rsidRPr="00382655" w:rsidRDefault="007E12DF" w:rsidP="00FF364D">
      <w:pPr>
        <w:pStyle w:val="SchedClauses"/>
        <w:numPr>
          <w:ilvl w:val="1"/>
          <w:numId w:val="86"/>
        </w:numPr>
        <w:rPr>
          <w:rFonts w:cstheme="minorHAnsi"/>
        </w:rPr>
      </w:pPr>
      <w:r w:rsidRPr="007E12DF">
        <w:rPr>
          <w:rFonts w:cstheme="minorHAnsi"/>
        </w:rPr>
        <w:t>The purpose of the Operational Board meetings will be to review the Supplier’s performance under this Contract. The agenda for each meeting shall be set by the Buyer and communicated to the Supplier in advance of that meeting.</w:t>
      </w:r>
    </w:p>
    <w:p w14:paraId="16E54AD6" w14:textId="77777777" w:rsidR="007E12DF" w:rsidRPr="00E03D71" w:rsidRDefault="00382655" w:rsidP="00FF364D">
      <w:pPr>
        <w:pStyle w:val="SchedClauses"/>
        <w:numPr>
          <w:ilvl w:val="0"/>
          <w:numId w:val="86"/>
        </w:numPr>
        <w:rPr>
          <w:b/>
        </w:rPr>
      </w:pPr>
      <w:r w:rsidRPr="00E03D71">
        <w:rPr>
          <w:b/>
        </w:rPr>
        <w:t xml:space="preserve">CONTRACT RISK MANAGEMENT </w:t>
      </w:r>
    </w:p>
    <w:p w14:paraId="7574AAD0" w14:textId="77777777" w:rsidR="00C452B4" w:rsidRDefault="00C452B4" w:rsidP="00FF364D">
      <w:pPr>
        <w:pStyle w:val="SchedClauses"/>
        <w:numPr>
          <w:ilvl w:val="1"/>
          <w:numId w:val="86"/>
        </w:numPr>
        <w:rPr>
          <w:rFonts w:cstheme="minorHAnsi"/>
        </w:rPr>
      </w:pPr>
      <w:r w:rsidRPr="00C452B4">
        <w:rPr>
          <w:rFonts w:cstheme="minorHAnsi"/>
        </w:rPr>
        <w:t xml:space="preserve">The </w:t>
      </w:r>
      <w:r w:rsidR="00543A7C">
        <w:rPr>
          <w:rFonts w:cstheme="minorHAnsi"/>
        </w:rPr>
        <w:t>Parties shall:</w:t>
      </w:r>
    </w:p>
    <w:p w14:paraId="17C9DAD0" w14:textId="77777777" w:rsidR="00543A7C" w:rsidRPr="00543A7C" w:rsidRDefault="00543A7C" w:rsidP="00FF364D">
      <w:pPr>
        <w:pStyle w:val="SchedClauses"/>
        <w:numPr>
          <w:ilvl w:val="2"/>
          <w:numId w:val="86"/>
        </w:numPr>
        <w:rPr>
          <w:rFonts w:cstheme="minorHAnsi"/>
        </w:rPr>
      </w:pPr>
      <w:r w:rsidRPr="00543A7C">
        <w:rPr>
          <w:rFonts w:cstheme="minorHAnsi"/>
        </w:rPr>
        <w:t xml:space="preserve">subject to the Change Control Procedure, accept or reject new risks proposed for inclusion in the Risk Register; </w:t>
      </w:r>
    </w:p>
    <w:p w14:paraId="35DC0ABF" w14:textId="77777777" w:rsidR="00543A7C" w:rsidRPr="00543A7C" w:rsidRDefault="007300F5" w:rsidP="00FF364D">
      <w:pPr>
        <w:pStyle w:val="SchedClauses"/>
        <w:numPr>
          <w:ilvl w:val="2"/>
          <w:numId w:val="86"/>
        </w:numPr>
        <w:rPr>
          <w:rFonts w:cstheme="minorHAnsi"/>
        </w:rPr>
      </w:pPr>
      <w:r>
        <w:rPr>
          <w:rFonts w:cstheme="minorHAnsi"/>
        </w:rPr>
        <w:t>agree which risks</w:t>
      </w:r>
      <w:r w:rsidR="00543A7C" w:rsidRPr="00543A7C">
        <w:rPr>
          <w:rFonts w:cstheme="minorHAnsi"/>
        </w:rPr>
        <w:t xml:space="preserve"> to</w:t>
      </w:r>
      <w:r>
        <w:rPr>
          <w:rFonts w:cstheme="minorHAnsi"/>
        </w:rPr>
        <w:t xml:space="preserve"> close</w:t>
      </w:r>
      <w:r w:rsidR="00543A7C" w:rsidRPr="00543A7C">
        <w:rPr>
          <w:rFonts w:cstheme="minorHAnsi"/>
        </w:rPr>
        <w:t xml:space="preserve"> on the Risk Register; and</w:t>
      </w:r>
    </w:p>
    <w:p w14:paraId="5595092B" w14:textId="77777777" w:rsidR="00543A7C" w:rsidRPr="00543A7C" w:rsidRDefault="00543A7C" w:rsidP="00FF364D">
      <w:pPr>
        <w:pStyle w:val="SchedClauses"/>
        <w:numPr>
          <w:ilvl w:val="2"/>
          <w:numId w:val="86"/>
        </w:numPr>
        <w:rPr>
          <w:rFonts w:cstheme="minorHAnsi"/>
        </w:rPr>
      </w:pPr>
      <w:r w:rsidRPr="00543A7C">
        <w:rPr>
          <w:rFonts w:cstheme="minorHAnsi"/>
        </w:rPr>
        <w:t xml:space="preserve">identify risks relating to or arising out of the performance of the Services and provisional owners of these risks. </w:t>
      </w:r>
    </w:p>
    <w:p w14:paraId="518D90E9" w14:textId="77777777" w:rsidR="00291C9E" w:rsidRDefault="007300F5" w:rsidP="00FF364D">
      <w:pPr>
        <w:pStyle w:val="SchedClauses"/>
        <w:numPr>
          <w:ilvl w:val="1"/>
          <w:numId w:val="86"/>
        </w:numPr>
        <w:rPr>
          <w:rFonts w:cstheme="minorHAnsi"/>
        </w:rPr>
      </w:pPr>
      <w:bookmarkStart w:id="455" w:name="_Ref46047620"/>
      <w:r w:rsidRPr="00C452B4">
        <w:rPr>
          <w:rFonts w:cstheme="minorHAnsi"/>
        </w:rPr>
        <w:t>The</w:t>
      </w:r>
      <w:r>
        <w:rPr>
          <w:rFonts w:cstheme="minorHAnsi"/>
        </w:rPr>
        <w:t xml:space="preserve"> Supplier will maintain </w:t>
      </w:r>
      <w:r w:rsidRPr="00FF4A2B">
        <w:rPr>
          <w:rFonts w:cstheme="minorHAnsi"/>
        </w:rPr>
        <w:t>the Risk Register</w:t>
      </w:r>
      <w:r w:rsidRPr="00C452B4">
        <w:rPr>
          <w:rFonts w:cstheme="minorHAnsi"/>
        </w:rPr>
        <w:t xml:space="preserve"> </w:t>
      </w:r>
      <w:r>
        <w:rPr>
          <w:rFonts w:cstheme="minorHAnsi"/>
        </w:rPr>
        <w:t>in relation to the</w:t>
      </w:r>
      <w:r w:rsidRPr="00C452B4">
        <w:rPr>
          <w:rFonts w:cstheme="minorHAnsi"/>
        </w:rPr>
        <w:t xml:space="preserve"> risks relating to </w:t>
      </w:r>
      <w:r>
        <w:rPr>
          <w:rFonts w:cstheme="minorHAnsi"/>
        </w:rPr>
        <w:t>this</w:t>
      </w:r>
      <w:r w:rsidRPr="00C452B4">
        <w:rPr>
          <w:rFonts w:cstheme="minorHAnsi"/>
        </w:rPr>
        <w:t xml:space="preserve"> Contract which the Buyer's and the Supplier have identified</w:t>
      </w:r>
      <w:r w:rsidR="00D0687C">
        <w:rPr>
          <w:rFonts w:cstheme="minorHAnsi"/>
        </w:rPr>
        <w:t xml:space="preserve"> and shall submit this to the Buyer for the Buyer’s </w:t>
      </w:r>
      <w:r w:rsidR="005857A8">
        <w:rPr>
          <w:rFonts w:cstheme="minorHAnsi"/>
        </w:rPr>
        <w:t>review</w:t>
      </w:r>
      <w:r w:rsidRPr="00C452B4">
        <w:rPr>
          <w:rFonts w:cstheme="minorHAnsi"/>
        </w:rPr>
        <w:t>.</w:t>
      </w:r>
      <w:bookmarkEnd w:id="455"/>
      <w:r w:rsidRPr="00C452B4">
        <w:rPr>
          <w:rFonts w:cstheme="minorHAnsi"/>
        </w:rPr>
        <w:t xml:space="preserve"> </w:t>
      </w:r>
    </w:p>
    <w:p w14:paraId="3EFD0FC3" w14:textId="77777777" w:rsidR="00421CDB" w:rsidRPr="00E03D71" w:rsidRDefault="00421CDB" w:rsidP="00FF364D">
      <w:pPr>
        <w:pStyle w:val="SchedClauses"/>
        <w:numPr>
          <w:ilvl w:val="0"/>
          <w:numId w:val="86"/>
        </w:numPr>
        <w:rPr>
          <w:b/>
        </w:rPr>
      </w:pPr>
      <w:r w:rsidRPr="00E03D71">
        <w:rPr>
          <w:b/>
        </w:rPr>
        <w:t>CONTRACT MANAGEMENT MECHANISMS</w:t>
      </w:r>
    </w:p>
    <w:p w14:paraId="0D5292DF" w14:textId="77777777" w:rsidR="00D0687C" w:rsidRDefault="00D0687C" w:rsidP="00FF364D">
      <w:pPr>
        <w:pStyle w:val="SchedClauses"/>
        <w:numPr>
          <w:ilvl w:val="1"/>
          <w:numId w:val="86"/>
        </w:numPr>
        <w:rPr>
          <w:rFonts w:cstheme="minorHAnsi"/>
        </w:rPr>
      </w:pPr>
      <w:r w:rsidRPr="00C452B4">
        <w:rPr>
          <w:rFonts w:cstheme="minorHAnsi"/>
        </w:rPr>
        <w:t>Both Parties shall pro-actively manage risks attributed to them under the terms of this Contract.</w:t>
      </w:r>
    </w:p>
    <w:p w14:paraId="33D91F1F" w14:textId="77777777" w:rsidR="00D0687C" w:rsidRPr="00D0687C" w:rsidRDefault="00D0687C" w:rsidP="00FF364D">
      <w:pPr>
        <w:pStyle w:val="SchedClauses"/>
        <w:numPr>
          <w:ilvl w:val="1"/>
          <w:numId w:val="86"/>
        </w:numPr>
        <w:rPr>
          <w:rFonts w:cstheme="minorHAnsi"/>
        </w:rPr>
      </w:pPr>
      <w:r w:rsidRPr="00D0687C">
        <w:rPr>
          <w:rFonts w:cstheme="minorHAnsi"/>
        </w:rPr>
        <w:t>The Supplier shall develop, operate, maintain and amend, as agreed with the</w:t>
      </w:r>
      <w:r w:rsidR="009D6D12">
        <w:rPr>
          <w:rFonts w:cstheme="minorHAnsi"/>
        </w:rPr>
        <w:t xml:space="preserve"> Buyer</w:t>
      </w:r>
      <w:r w:rsidRPr="00D0687C">
        <w:rPr>
          <w:rFonts w:cstheme="minorHAnsi"/>
        </w:rPr>
        <w:t>, processes for:</w:t>
      </w:r>
    </w:p>
    <w:p w14:paraId="2B8BC540" w14:textId="77777777" w:rsidR="00D0687C" w:rsidRPr="00D0687C" w:rsidRDefault="00D0687C" w:rsidP="00FF364D">
      <w:pPr>
        <w:pStyle w:val="SchedClauses"/>
        <w:numPr>
          <w:ilvl w:val="2"/>
          <w:numId w:val="86"/>
        </w:numPr>
        <w:rPr>
          <w:rFonts w:cstheme="minorHAnsi"/>
        </w:rPr>
      </w:pPr>
      <w:r w:rsidRPr="00D0687C">
        <w:rPr>
          <w:rFonts w:cstheme="minorHAnsi"/>
        </w:rPr>
        <w:t>the identification and management of risks;</w:t>
      </w:r>
    </w:p>
    <w:p w14:paraId="2C1AEBB0" w14:textId="77777777" w:rsidR="00D0687C" w:rsidRPr="00D0687C" w:rsidRDefault="00D0687C" w:rsidP="00FF364D">
      <w:pPr>
        <w:pStyle w:val="SchedClauses"/>
        <w:numPr>
          <w:ilvl w:val="2"/>
          <w:numId w:val="86"/>
        </w:numPr>
        <w:rPr>
          <w:rFonts w:cstheme="minorHAnsi"/>
        </w:rPr>
      </w:pPr>
      <w:r w:rsidRPr="00D0687C">
        <w:rPr>
          <w:rFonts w:cstheme="minorHAnsi"/>
        </w:rPr>
        <w:t>the identification and management of issues; and</w:t>
      </w:r>
    </w:p>
    <w:p w14:paraId="1FD084B3" w14:textId="77777777" w:rsidR="00421CDB" w:rsidRDefault="00D0687C" w:rsidP="00FF364D">
      <w:pPr>
        <w:pStyle w:val="SchedClauses"/>
        <w:numPr>
          <w:ilvl w:val="2"/>
          <w:numId w:val="86"/>
        </w:numPr>
        <w:rPr>
          <w:rFonts w:cstheme="minorHAnsi"/>
        </w:rPr>
      </w:pPr>
      <w:r w:rsidRPr="00D0687C">
        <w:rPr>
          <w:rFonts w:cstheme="minorHAnsi"/>
        </w:rPr>
        <w:t>monitoring and controlling project plans</w:t>
      </w:r>
      <w:r>
        <w:rPr>
          <w:rFonts w:cstheme="minorHAnsi"/>
        </w:rPr>
        <w:t>.</w:t>
      </w:r>
    </w:p>
    <w:p w14:paraId="1D7F7EA0" w14:textId="77777777" w:rsidR="00B30B87" w:rsidRDefault="00D0687C" w:rsidP="00FF364D">
      <w:pPr>
        <w:pStyle w:val="SchedClauses"/>
        <w:numPr>
          <w:ilvl w:val="1"/>
          <w:numId w:val="86"/>
        </w:numPr>
      </w:pPr>
      <w:r w:rsidRPr="00E03D71">
        <w:rPr>
          <w:rFonts w:cstheme="minorHAnsi"/>
        </w:rPr>
        <w:t>The Risk Register shall be updated by the Supplier</w:t>
      </w:r>
      <w:r w:rsidR="005857A8" w:rsidRPr="00E03D71">
        <w:rPr>
          <w:rFonts w:cstheme="minorHAnsi"/>
        </w:rPr>
        <w:t xml:space="preserve"> and submitted to the Buyer for review</w:t>
      </w:r>
      <w:r w:rsidRPr="00E03D71">
        <w:rPr>
          <w:rFonts w:cstheme="minorHAnsi"/>
        </w:rPr>
        <w:t xml:space="preserve"> in accordance with Paragraph </w:t>
      </w:r>
      <w:r w:rsidR="00B30B87" w:rsidRPr="00E03D71">
        <w:rPr>
          <w:rFonts w:cstheme="minorHAnsi"/>
        </w:rPr>
        <w:fldChar w:fldCharType="begin"/>
      </w:r>
      <w:r w:rsidR="00B30B87" w:rsidRPr="00E03D71">
        <w:rPr>
          <w:rFonts w:cstheme="minorHAnsi"/>
        </w:rPr>
        <w:instrText xml:space="preserve"> REF _Ref46047620 \r \h </w:instrText>
      </w:r>
      <w:r w:rsidR="00B30B87" w:rsidRPr="00E03D71">
        <w:rPr>
          <w:rFonts w:cstheme="minorHAnsi"/>
        </w:rPr>
      </w:r>
      <w:r w:rsidR="00B30B87" w:rsidRPr="00E03D71">
        <w:rPr>
          <w:rFonts w:cstheme="minorHAnsi"/>
        </w:rPr>
        <w:fldChar w:fldCharType="separate"/>
      </w:r>
      <w:r w:rsidR="00934421">
        <w:rPr>
          <w:rFonts w:cstheme="minorHAnsi"/>
        </w:rPr>
        <w:t>5.2</w:t>
      </w:r>
      <w:r w:rsidR="00B30B87" w:rsidRPr="00E03D71">
        <w:rPr>
          <w:rFonts w:cstheme="minorHAnsi"/>
        </w:rPr>
        <w:fldChar w:fldCharType="end"/>
      </w:r>
      <w:r w:rsidR="00B30B87" w:rsidRPr="00E03D71">
        <w:rPr>
          <w:rFonts w:cstheme="minorHAnsi"/>
        </w:rPr>
        <w:t xml:space="preserve"> above. </w:t>
      </w:r>
    </w:p>
    <w:p w14:paraId="3F29916C" w14:textId="77777777" w:rsidR="00271106" w:rsidRPr="005F5D8B" w:rsidRDefault="00271106" w:rsidP="005F5D8B">
      <w:pPr>
        <w:jc w:val="center"/>
        <w:rPr>
          <w:b/>
        </w:rPr>
      </w:pPr>
      <w:r w:rsidRPr="005F5D8B">
        <w:rPr>
          <w:b/>
        </w:rPr>
        <w:lastRenderedPageBreak/>
        <w:t>PART</w:t>
      </w:r>
      <w:r w:rsidR="00E628A5" w:rsidRPr="005F5D8B">
        <w:rPr>
          <w:b/>
        </w:rPr>
        <w:t xml:space="preserve"> </w:t>
      </w:r>
      <w:r w:rsidRPr="005F5D8B">
        <w:rPr>
          <w:b/>
        </w:rPr>
        <w:t xml:space="preserve">B </w:t>
      </w:r>
      <w:r w:rsidR="00291C9E" w:rsidRPr="005F5D8B">
        <w:rPr>
          <w:b/>
        </w:rPr>
        <w:t>–</w:t>
      </w:r>
      <w:r w:rsidRPr="005F5D8B">
        <w:rPr>
          <w:b/>
        </w:rPr>
        <w:t xml:space="preserve"> </w:t>
      </w:r>
      <w:r w:rsidR="00291C9E" w:rsidRPr="005F5D8B">
        <w:rPr>
          <w:b/>
        </w:rPr>
        <w:t>LONG FORM GOVERNANCE</w:t>
      </w:r>
    </w:p>
    <w:p w14:paraId="38BCB925" w14:textId="77777777" w:rsidR="00E03D71" w:rsidRDefault="009C349F" w:rsidP="00FF364D">
      <w:pPr>
        <w:pStyle w:val="SchedClauses"/>
        <w:numPr>
          <w:ilvl w:val="0"/>
          <w:numId w:val="87"/>
        </w:numPr>
        <w:spacing w:before="120" w:after="120"/>
        <w:rPr>
          <w:b/>
        </w:rPr>
      </w:pPr>
      <w:r w:rsidRPr="00E03D71">
        <w:rPr>
          <w:b/>
        </w:rPr>
        <w:t>DEFINITIONS</w:t>
      </w:r>
    </w:p>
    <w:p w14:paraId="3B17A346" w14:textId="36408293" w:rsidR="009C349F" w:rsidRPr="00AD7C78" w:rsidRDefault="009C349F" w:rsidP="00E03D71">
      <w:pPr>
        <w:ind w:left="709"/>
        <w:rPr>
          <w:rFonts w:ascii="Arial" w:hAnsi="Arial" w:cs="Arial"/>
          <w:b/>
          <w:caps/>
          <w:sz w:val="24"/>
          <w:szCs w:val="24"/>
        </w:rPr>
      </w:pPr>
      <w:r w:rsidRPr="003E7BF5">
        <w:t xml:space="preserve">In this Part </w:t>
      </w:r>
      <w:r>
        <w:t>B</w:t>
      </w:r>
      <w:r w:rsidRPr="003E7BF5">
        <w:t xml:space="preserve"> (</w:t>
      </w:r>
      <w:r w:rsidR="00471EB2">
        <w:t>Long</w:t>
      </w:r>
      <w:commentRangeStart w:id="456"/>
      <w:commentRangeStart w:id="457"/>
      <w:r w:rsidRPr="003E7BF5">
        <w:t xml:space="preserve"> </w:t>
      </w:r>
      <w:commentRangeEnd w:id="456"/>
      <w:r w:rsidR="002A17D4">
        <w:rPr>
          <w:rStyle w:val="CommentReference"/>
          <w:rFonts w:eastAsiaTheme="minorHAnsi" w:cstheme="minorBidi"/>
          <w:lang w:eastAsia="en-US"/>
        </w:rPr>
        <w:commentReference w:id="456"/>
      </w:r>
      <w:commentRangeEnd w:id="457"/>
      <w:r w:rsidR="00471EB2">
        <w:rPr>
          <w:rStyle w:val="CommentReference"/>
          <w:rFonts w:eastAsiaTheme="minorHAnsi" w:cstheme="minorBidi"/>
          <w:lang w:eastAsia="en-US"/>
        </w:rPr>
        <w:commentReference w:id="457"/>
      </w:r>
      <w:r w:rsidRPr="003E7BF5">
        <w:t>For</w:t>
      </w:r>
      <w:r w:rsidR="001E069B">
        <w:t>m Governance) of this Schedule 7</w:t>
      </w:r>
      <w:r w:rsidRPr="003E7BF5">
        <w:t xml:space="preserve"> (Governance), the following definitions shall apply</w:t>
      </w:r>
      <w:r>
        <w:t xml:space="preserve">: </w:t>
      </w:r>
    </w:p>
    <w:tbl>
      <w:tblPr>
        <w:tblW w:w="8536" w:type="dxa"/>
        <w:tblInd w:w="709" w:type="dxa"/>
        <w:tblLook w:val="0000" w:firstRow="0" w:lastRow="0" w:firstColumn="0" w:lastColumn="0" w:noHBand="0" w:noVBand="0"/>
      </w:tblPr>
      <w:tblGrid>
        <w:gridCol w:w="2729"/>
        <w:gridCol w:w="5807"/>
      </w:tblGrid>
      <w:tr w:rsidR="009C349F" w:rsidRPr="00C121D5" w14:paraId="03491758" w14:textId="77777777" w:rsidTr="00E03D71">
        <w:tc>
          <w:tcPr>
            <w:tcW w:w="2729" w:type="dxa"/>
          </w:tcPr>
          <w:p w14:paraId="14DF7E50" w14:textId="77777777" w:rsidR="009C349F" w:rsidRPr="00C121D5" w:rsidRDefault="009C349F" w:rsidP="009C349F">
            <w:pPr>
              <w:rPr>
                <w:rFonts w:cs="Arial"/>
                <w:szCs w:val="24"/>
              </w:rPr>
            </w:pPr>
            <w:r w:rsidRPr="00C121D5">
              <w:rPr>
                <w:rFonts w:cs="Arial"/>
                <w:b/>
                <w:szCs w:val="24"/>
              </w:rPr>
              <w:t>“</w:t>
            </w:r>
            <w:r w:rsidRPr="00C121D5">
              <w:rPr>
                <w:rFonts w:cs="Arial"/>
                <w:b/>
                <w:bCs/>
                <w:szCs w:val="24"/>
              </w:rPr>
              <w:t>Board Member</w:t>
            </w:r>
            <w:r w:rsidRPr="00C121D5">
              <w:rPr>
                <w:rFonts w:cs="Arial"/>
                <w:b/>
                <w:szCs w:val="24"/>
              </w:rPr>
              <w:t>”</w:t>
            </w:r>
          </w:p>
        </w:tc>
        <w:tc>
          <w:tcPr>
            <w:tcW w:w="5807" w:type="dxa"/>
          </w:tcPr>
          <w:p w14:paraId="5CFD7A49" w14:textId="77777777" w:rsidR="009C349F" w:rsidRPr="002D0875" w:rsidRDefault="009C349F" w:rsidP="00E03D71">
            <w:pPr>
              <w:rPr>
                <w:rFonts w:cs="Arial"/>
                <w:szCs w:val="24"/>
              </w:rPr>
            </w:pPr>
            <w:r w:rsidRPr="002D0875">
              <w:rPr>
                <w:rFonts w:cs="Arial"/>
                <w:szCs w:val="24"/>
              </w:rPr>
              <w:t xml:space="preserve">the initial persons appointed by the </w:t>
            </w:r>
            <w:r w:rsidR="00AC3753" w:rsidRPr="002D0875">
              <w:rPr>
                <w:rFonts w:cs="Arial"/>
                <w:szCs w:val="24"/>
              </w:rPr>
              <w:t xml:space="preserve">Buyer </w:t>
            </w:r>
            <w:r w:rsidRPr="002D0875">
              <w:rPr>
                <w:rFonts w:cs="Arial"/>
                <w:szCs w:val="24"/>
              </w:rPr>
              <w:t xml:space="preserve">and Supplier to the Boards </w:t>
            </w:r>
            <w:r w:rsidRPr="0077102E">
              <w:rPr>
                <w:rFonts w:cs="Arial"/>
                <w:szCs w:val="24"/>
              </w:rPr>
              <w:t xml:space="preserve">as set out </w:t>
            </w:r>
            <w:r w:rsidR="00AC3753" w:rsidRPr="0077102E">
              <w:rPr>
                <w:rFonts w:cs="Arial"/>
                <w:szCs w:val="24"/>
              </w:rPr>
              <w:t xml:space="preserve">in Part B of Attachment </w:t>
            </w:r>
            <w:r w:rsidR="0077102E" w:rsidRPr="0077102E">
              <w:rPr>
                <w:rFonts w:cstheme="minorHAnsi"/>
              </w:rPr>
              <w:t xml:space="preserve">8 (Governance) </w:t>
            </w:r>
            <w:r w:rsidR="00AC3753" w:rsidRPr="0077102E">
              <w:rPr>
                <w:rFonts w:cs="Arial"/>
                <w:szCs w:val="24"/>
              </w:rPr>
              <w:t>of the Order Form</w:t>
            </w:r>
            <w:r w:rsidRPr="0077102E">
              <w:rPr>
                <w:rFonts w:cs="Arial"/>
                <w:szCs w:val="24"/>
              </w:rPr>
              <w:t xml:space="preserve"> and any replacements</w:t>
            </w:r>
            <w:r w:rsidRPr="002D0875">
              <w:rPr>
                <w:rFonts w:cs="Arial"/>
                <w:szCs w:val="24"/>
              </w:rPr>
              <w:t xml:space="preserve"> from time to time agreed by the Parties in accordance with Paragraph </w:t>
            </w:r>
            <w:r w:rsidR="002D0875" w:rsidRPr="002D0875">
              <w:rPr>
                <w:rFonts w:cs="Arial"/>
                <w:szCs w:val="24"/>
              </w:rPr>
              <w:fldChar w:fldCharType="begin"/>
            </w:r>
            <w:r w:rsidR="002D0875" w:rsidRPr="002D0875">
              <w:rPr>
                <w:rFonts w:cs="Arial"/>
                <w:szCs w:val="24"/>
              </w:rPr>
              <w:instrText xml:space="preserve"> REF _Ref46047937 \r \h </w:instrText>
            </w:r>
            <w:r w:rsidR="002D0875" w:rsidRPr="002D0875">
              <w:rPr>
                <w:rFonts w:cs="Arial"/>
                <w:szCs w:val="24"/>
              </w:rPr>
            </w:r>
            <w:r w:rsidR="002D0875" w:rsidRPr="002D0875">
              <w:rPr>
                <w:rFonts w:cs="Arial"/>
                <w:szCs w:val="24"/>
              </w:rPr>
              <w:fldChar w:fldCharType="separate"/>
            </w:r>
            <w:r w:rsidR="00934421">
              <w:rPr>
                <w:rFonts w:cs="Arial"/>
                <w:szCs w:val="24"/>
              </w:rPr>
              <w:t>3.3</w:t>
            </w:r>
            <w:r w:rsidR="002D0875" w:rsidRPr="002D0875">
              <w:rPr>
                <w:rFonts w:cs="Arial"/>
                <w:szCs w:val="24"/>
              </w:rPr>
              <w:fldChar w:fldCharType="end"/>
            </w:r>
            <w:r w:rsidRPr="002D0875">
              <w:rPr>
                <w:rFonts w:cs="Arial"/>
                <w:szCs w:val="24"/>
              </w:rPr>
              <w:t>;</w:t>
            </w:r>
          </w:p>
        </w:tc>
      </w:tr>
      <w:tr w:rsidR="009C349F" w:rsidRPr="00C121D5" w14:paraId="579DC2D0" w14:textId="77777777" w:rsidTr="00E03D71">
        <w:tc>
          <w:tcPr>
            <w:tcW w:w="2729" w:type="dxa"/>
          </w:tcPr>
          <w:p w14:paraId="26112FC3" w14:textId="77777777" w:rsidR="009C349F" w:rsidRPr="00C121D5" w:rsidRDefault="009C349F" w:rsidP="009C349F">
            <w:pPr>
              <w:rPr>
                <w:rFonts w:cs="Arial"/>
                <w:szCs w:val="24"/>
              </w:rPr>
            </w:pPr>
            <w:r w:rsidRPr="00C121D5">
              <w:rPr>
                <w:rFonts w:cs="Arial"/>
                <w:b/>
                <w:szCs w:val="24"/>
              </w:rPr>
              <w:t>“</w:t>
            </w:r>
            <w:r w:rsidRPr="00C121D5">
              <w:rPr>
                <w:rFonts w:cs="Arial"/>
                <w:b/>
                <w:bCs/>
                <w:szCs w:val="24"/>
              </w:rPr>
              <w:t>Boards</w:t>
            </w:r>
            <w:r w:rsidRPr="00C121D5">
              <w:rPr>
                <w:rFonts w:cs="Arial"/>
                <w:b/>
                <w:szCs w:val="24"/>
              </w:rPr>
              <w:t>”</w:t>
            </w:r>
          </w:p>
        </w:tc>
        <w:tc>
          <w:tcPr>
            <w:tcW w:w="5807" w:type="dxa"/>
          </w:tcPr>
          <w:p w14:paraId="7C62066F" w14:textId="77777777" w:rsidR="009C349F" w:rsidRPr="002D0875" w:rsidRDefault="009C349F" w:rsidP="00E03D71">
            <w:pPr>
              <w:rPr>
                <w:rFonts w:cs="Arial"/>
                <w:szCs w:val="24"/>
              </w:rPr>
            </w:pPr>
            <w:r w:rsidRPr="002D0875">
              <w:rPr>
                <w:rFonts w:cs="Arial"/>
                <w:szCs w:val="24"/>
              </w:rPr>
              <w:t>the Service Management Board, Programme Board, Change Management Board, Technical Board and Risk Management Board and “</w:t>
            </w:r>
            <w:r w:rsidRPr="002D0875">
              <w:rPr>
                <w:rFonts w:cs="Arial"/>
                <w:b/>
                <w:szCs w:val="24"/>
              </w:rPr>
              <w:t>Board</w:t>
            </w:r>
            <w:r w:rsidRPr="002D0875">
              <w:rPr>
                <w:rFonts w:cs="Arial"/>
                <w:szCs w:val="24"/>
              </w:rPr>
              <w:t>” shall mean any of them;</w:t>
            </w:r>
          </w:p>
        </w:tc>
      </w:tr>
      <w:tr w:rsidR="009C349F" w:rsidRPr="00C121D5" w14:paraId="6677E962" w14:textId="77777777" w:rsidTr="00E03D71">
        <w:tc>
          <w:tcPr>
            <w:tcW w:w="2729" w:type="dxa"/>
          </w:tcPr>
          <w:p w14:paraId="5A479461" w14:textId="77777777" w:rsidR="009C349F" w:rsidRPr="00C121D5" w:rsidRDefault="009C349F" w:rsidP="009C349F">
            <w:pPr>
              <w:rPr>
                <w:rFonts w:cs="Arial"/>
                <w:b/>
                <w:bCs/>
                <w:szCs w:val="24"/>
              </w:rPr>
            </w:pPr>
            <w:r w:rsidRPr="00C121D5">
              <w:rPr>
                <w:rFonts w:cs="Arial"/>
                <w:b/>
                <w:szCs w:val="24"/>
              </w:rPr>
              <w:t>“Change Management Board”</w:t>
            </w:r>
          </w:p>
        </w:tc>
        <w:tc>
          <w:tcPr>
            <w:tcW w:w="5807" w:type="dxa"/>
          </w:tcPr>
          <w:p w14:paraId="07143FE2" w14:textId="77777777" w:rsidR="009C349F" w:rsidRPr="002D0875" w:rsidRDefault="009C349F" w:rsidP="009C349F">
            <w:pPr>
              <w:rPr>
                <w:rFonts w:cs="Arial"/>
                <w:szCs w:val="24"/>
              </w:rPr>
            </w:pPr>
            <w:r w:rsidRPr="002D0875">
              <w:rPr>
                <w:rFonts w:cs="Arial"/>
                <w:szCs w:val="24"/>
              </w:rPr>
              <w:t>the body described in Paragraph </w:t>
            </w:r>
            <w:r w:rsidR="002D0875" w:rsidRPr="002D0875">
              <w:rPr>
                <w:rFonts w:cs="Arial"/>
                <w:szCs w:val="24"/>
              </w:rPr>
              <w:fldChar w:fldCharType="begin"/>
            </w:r>
            <w:r w:rsidR="002D0875" w:rsidRPr="002D0875">
              <w:rPr>
                <w:rFonts w:cs="Arial"/>
                <w:szCs w:val="24"/>
              </w:rPr>
              <w:instrText xml:space="preserve"> REF _Ref46047949 \r \h </w:instrText>
            </w:r>
            <w:r w:rsidR="002D0875" w:rsidRPr="002D0875">
              <w:rPr>
                <w:rFonts w:cs="Arial"/>
                <w:szCs w:val="24"/>
              </w:rPr>
            </w:r>
            <w:r w:rsidR="002D0875" w:rsidRPr="002D0875">
              <w:rPr>
                <w:rFonts w:cs="Arial"/>
                <w:szCs w:val="24"/>
              </w:rPr>
              <w:fldChar w:fldCharType="separate"/>
            </w:r>
            <w:r w:rsidR="00934421">
              <w:rPr>
                <w:rFonts w:cs="Arial"/>
                <w:szCs w:val="24"/>
              </w:rPr>
              <w:t>6</w:t>
            </w:r>
            <w:r w:rsidR="002D0875" w:rsidRPr="002D0875">
              <w:rPr>
                <w:rFonts w:cs="Arial"/>
                <w:szCs w:val="24"/>
              </w:rPr>
              <w:fldChar w:fldCharType="end"/>
            </w:r>
            <w:r w:rsidRPr="002D0875">
              <w:rPr>
                <w:rFonts w:cs="Arial"/>
                <w:szCs w:val="24"/>
              </w:rPr>
              <w:t>;</w:t>
            </w:r>
          </w:p>
          <w:p w14:paraId="2EE37122" w14:textId="77777777" w:rsidR="00105A6B" w:rsidRPr="002D0875" w:rsidRDefault="00105A6B" w:rsidP="009C349F">
            <w:pPr>
              <w:rPr>
                <w:rFonts w:cs="Arial"/>
                <w:szCs w:val="24"/>
              </w:rPr>
            </w:pPr>
          </w:p>
        </w:tc>
      </w:tr>
      <w:tr w:rsidR="009C349F" w:rsidRPr="00C121D5" w14:paraId="7787548D" w14:textId="77777777" w:rsidTr="00E03D71">
        <w:tc>
          <w:tcPr>
            <w:tcW w:w="2729" w:type="dxa"/>
          </w:tcPr>
          <w:p w14:paraId="2141521C" w14:textId="77777777" w:rsidR="009C349F" w:rsidRPr="00C121D5" w:rsidRDefault="009C349F" w:rsidP="009C349F">
            <w:pPr>
              <w:rPr>
                <w:rFonts w:cs="Arial"/>
                <w:b/>
                <w:bCs/>
                <w:szCs w:val="24"/>
              </w:rPr>
            </w:pPr>
            <w:r w:rsidRPr="00C121D5">
              <w:rPr>
                <w:rFonts w:cs="Arial"/>
                <w:b/>
                <w:szCs w:val="24"/>
              </w:rPr>
              <w:t>“</w:t>
            </w:r>
            <w:r w:rsidRPr="00C121D5">
              <w:rPr>
                <w:rFonts w:cs="Arial"/>
                <w:b/>
                <w:bCs/>
                <w:szCs w:val="24"/>
              </w:rPr>
              <w:t>Project Managers</w:t>
            </w:r>
            <w:r w:rsidRPr="00C121D5">
              <w:rPr>
                <w:rFonts w:cs="Arial"/>
                <w:b/>
                <w:szCs w:val="24"/>
              </w:rPr>
              <w:t>”</w:t>
            </w:r>
          </w:p>
        </w:tc>
        <w:tc>
          <w:tcPr>
            <w:tcW w:w="5807" w:type="dxa"/>
          </w:tcPr>
          <w:p w14:paraId="61F7B929" w14:textId="77777777" w:rsidR="009C349F" w:rsidRPr="002D0875" w:rsidRDefault="009C349F" w:rsidP="00E03D71">
            <w:pPr>
              <w:rPr>
                <w:rFonts w:cs="Arial"/>
                <w:szCs w:val="24"/>
              </w:rPr>
            </w:pPr>
            <w:r w:rsidRPr="002D0875">
              <w:rPr>
                <w:rFonts w:cs="Arial"/>
                <w:szCs w:val="24"/>
              </w:rPr>
              <w:t xml:space="preserve">the individuals appointed as such by the </w:t>
            </w:r>
            <w:r w:rsidR="00AD7C78" w:rsidRPr="002D0875">
              <w:rPr>
                <w:rFonts w:cs="Arial"/>
                <w:szCs w:val="24"/>
              </w:rPr>
              <w:t>Buyer</w:t>
            </w:r>
            <w:r w:rsidRPr="002D0875">
              <w:rPr>
                <w:rFonts w:cs="Arial"/>
                <w:szCs w:val="24"/>
              </w:rPr>
              <w:t xml:space="preserve"> and the Supplier in accordance with Paragraph </w:t>
            </w:r>
            <w:r w:rsidR="002D0875" w:rsidRPr="002D0875">
              <w:rPr>
                <w:rFonts w:cs="Arial"/>
                <w:szCs w:val="24"/>
              </w:rPr>
              <w:fldChar w:fldCharType="begin"/>
            </w:r>
            <w:r w:rsidR="002D0875" w:rsidRPr="002D0875">
              <w:rPr>
                <w:rFonts w:cs="Arial"/>
                <w:szCs w:val="24"/>
              </w:rPr>
              <w:instrText xml:space="preserve"> REF _Ref46047968 \r \h </w:instrText>
            </w:r>
            <w:r w:rsidR="002D0875" w:rsidRPr="002D0875">
              <w:rPr>
                <w:rFonts w:cs="Arial"/>
                <w:szCs w:val="24"/>
              </w:rPr>
            </w:r>
            <w:r w:rsidR="002D0875" w:rsidRPr="002D0875">
              <w:rPr>
                <w:rFonts w:cs="Arial"/>
                <w:szCs w:val="24"/>
              </w:rPr>
              <w:fldChar w:fldCharType="separate"/>
            </w:r>
            <w:r w:rsidR="00934421">
              <w:rPr>
                <w:rFonts w:cs="Arial"/>
                <w:szCs w:val="24"/>
              </w:rPr>
              <w:t>2</w:t>
            </w:r>
            <w:r w:rsidR="002D0875" w:rsidRPr="002D0875">
              <w:rPr>
                <w:rFonts w:cs="Arial"/>
                <w:szCs w:val="24"/>
              </w:rPr>
              <w:fldChar w:fldCharType="end"/>
            </w:r>
            <w:r w:rsidRPr="002D0875">
              <w:rPr>
                <w:rFonts w:cs="Arial"/>
                <w:szCs w:val="24"/>
              </w:rPr>
              <w:t xml:space="preserve">; </w:t>
            </w:r>
          </w:p>
        </w:tc>
      </w:tr>
      <w:tr w:rsidR="009C349F" w:rsidRPr="00C121D5" w14:paraId="64C15715" w14:textId="77777777" w:rsidTr="00E03D71">
        <w:tc>
          <w:tcPr>
            <w:tcW w:w="2729" w:type="dxa"/>
          </w:tcPr>
          <w:p w14:paraId="1DC38C54" w14:textId="77777777" w:rsidR="009C349F" w:rsidRPr="00C121D5" w:rsidRDefault="009C349F" w:rsidP="009C349F">
            <w:pPr>
              <w:rPr>
                <w:rFonts w:cs="Arial"/>
                <w:b/>
                <w:bCs/>
                <w:szCs w:val="24"/>
              </w:rPr>
            </w:pPr>
            <w:r w:rsidRPr="00C121D5">
              <w:rPr>
                <w:rFonts w:cs="Arial"/>
                <w:b/>
                <w:szCs w:val="24"/>
              </w:rPr>
              <w:t>“Risk Management Board”</w:t>
            </w:r>
          </w:p>
        </w:tc>
        <w:tc>
          <w:tcPr>
            <w:tcW w:w="5807" w:type="dxa"/>
          </w:tcPr>
          <w:p w14:paraId="71EB2397" w14:textId="77777777" w:rsidR="00105A6B" w:rsidRPr="002D0875" w:rsidRDefault="009C349F" w:rsidP="00E03D71">
            <w:pPr>
              <w:rPr>
                <w:rFonts w:cs="Arial"/>
                <w:szCs w:val="24"/>
              </w:rPr>
            </w:pPr>
            <w:r w:rsidRPr="002D0875">
              <w:rPr>
                <w:rFonts w:cs="Arial"/>
                <w:szCs w:val="24"/>
              </w:rPr>
              <w:t>the body described in Paragraph </w:t>
            </w:r>
            <w:r w:rsidR="002D0875" w:rsidRPr="002D0875">
              <w:rPr>
                <w:rFonts w:cs="Arial"/>
                <w:szCs w:val="24"/>
              </w:rPr>
              <w:fldChar w:fldCharType="begin"/>
            </w:r>
            <w:r w:rsidR="002D0875" w:rsidRPr="002D0875">
              <w:rPr>
                <w:rFonts w:cs="Arial"/>
                <w:szCs w:val="24"/>
              </w:rPr>
              <w:instrText xml:space="preserve"> REF _Ref46047981 \r \h </w:instrText>
            </w:r>
            <w:r w:rsidR="002D0875" w:rsidRPr="002D0875">
              <w:rPr>
                <w:rFonts w:cs="Arial"/>
                <w:szCs w:val="24"/>
              </w:rPr>
            </w:r>
            <w:r w:rsidR="002D0875" w:rsidRPr="002D0875">
              <w:rPr>
                <w:rFonts w:cs="Arial"/>
                <w:szCs w:val="24"/>
              </w:rPr>
              <w:fldChar w:fldCharType="separate"/>
            </w:r>
            <w:r w:rsidR="00934421">
              <w:rPr>
                <w:rFonts w:cs="Arial"/>
                <w:szCs w:val="24"/>
              </w:rPr>
              <w:t>8</w:t>
            </w:r>
            <w:r w:rsidR="002D0875" w:rsidRPr="002D0875">
              <w:rPr>
                <w:rFonts w:cs="Arial"/>
                <w:szCs w:val="24"/>
              </w:rPr>
              <w:fldChar w:fldCharType="end"/>
            </w:r>
            <w:r w:rsidRPr="002D0875">
              <w:rPr>
                <w:rFonts w:cs="Arial"/>
                <w:szCs w:val="24"/>
              </w:rPr>
              <w:t>;</w:t>
            </w:r>
          </w:p>
        </w:tc>
      </w:tr>
      <w:tr w:rsidR="009C349F" w:rsidRPr="00C121D5" w14:paraId="54C96D0A" w14:textId="77777777" w:rsidTr="00E03D71">
        <w:tc>
          <w:tcPr>
            <w:tcW w:w="2729" w:type="dxa"/>
          </w:tcPr>
          <w:p w14:paraId="6836AAF3" w14:textId="77777777" w:rsidR="009C349F" w:rsidRPr="00C121D5" w:rsidRDefault="009C349F" w:rsidP="009C349F">
            <w:pPr>
              <w:rPr>
                <w:rFonts w:cs="Arial"/>
                <w:b/>
                <w:bCs/>
                <w:szCs w:val="24"/>
              </w:rPr>
            </w:pPr>
            <w:r w:rsidRPr="00C121D5">
              <w:rPr>
                <w:rFonts w:cs="Arial"/>
                <w:b/>
                <w:bCs/>
                <w:szCs w:val="24"/>
              </w:rPr>
              <w:t>“Service Management Board”</w:t>
            </w:r>
          </w:p>
        </w:tc>
        <w:tc>
          <w:tcPr>
            <w:tcW w:w="5807" w:type="dxa"/>
          </w:tcPr>
          <w:p w14:paraId="144922D1" w14:textId="77777777" w:rsidR="00105A6B" w:rsidRPr="002D0875" w:rsidRDefault="009C349F" w:rsidP="00E03D71">
            <w:pPr>
              <w:rPr>
                <w:rFonts w:cs="Arial"/>
                <w:szCs w:val="24"/>
              </w:rPr>
            </w:pPr>
            <w:r w:rsidRPr="002D0875">
              <w:rPr>
                <w:rFonts w:cs="Arial"/>
                <w:szCs w:val="24"/>
              </w:rPr>
              <w:t>the body described in Paragraph </w:t>
            </w:r>
            <w:r w:rsidR="002D0875" w:rsidRPr="002D0875">
              <w:rPr>
                <w:rFonts w:cs="Arial"/>
                <w:szCs w:val="24"/>
              </w:rPr>
              <w:fldChar w:fldCharType="begin"/>
            </w:r>
            <w:r w:rsidR="002D0875" w:rsidRPr="002D0875">
              <w:rPr>
                <w:rFonts w:cs="Arial"/>
                <w:szCs w:val="24"/>
              </w:rPr>
              <w:instrText xml:space="preserve"> REF _Ref46047999 \r \h </w:instrText>
            </w:r>
            <w:r w:rsidR="002D0875" w:rsidRPr="002D0875">
              <w:rPr>
                <w:rFonts w:cs="Arial"/>
                <w:szCs w:val="24"/>
              </w:rPr>
            </w:r>
            <w:r w:rsidR="002D0875" w:rsidRPr="002D0875">
              <w:rPr>
                <w:rFonts w:cs="Arial"/>
                <w:szCs w:val="24"/>
              </w:rPr>
              <w:fldChar w:fldCharType="separate"/>
            </w:r>
            <w:r w:rsidR="00934421">
              <w:rPr>
                <w:rFonts w:cs="Arial"/>
                <w:szCs w:val="24"/>
              </w:rPr>
              <w:t>4</w:t>
            </w:r>
            <w:r w:rsidR="002D0875" w:rsidRPr="002D0875">
              <w:rPr>
                <w:rFonts w:cs="Arial"/>
                <w:szCs w:val="24"/>
              </w:rPr>
              <w:fldChar w:fldCharType="end"/>
            </w:r>
            <w:r w:rsidRPr="002D0875">
              <w:rPr>
                <w:rFonts w:cs="Arial"/>
                <w:szCs w:val="24"/>
              </w:rPr>
              <w:t>; and</w:t>
            </w:r>
          </w:p>
        </w:tc>
      </w:tr>
      <w:tr w:rsidR="009C349F" w:rsidRPr="00C121D5" w14:paraId="1ECA9585" w14:textId="77777777" w:rsidTr="00E03D71">
        <w:tc>
          <w:tcPr>
            <w:tcW w:w="2729" w:type="dxa"/>
          </w:tcPr>
          <w:p w14:paraId="4E68EC8D" w14:textId="77777777" w:rsidR="009C349F" w:rsidRPr="00C121D5" w:rsidRDefault="009C349F" w:rsidP="009C349F">
            <w:pPr>
              <w:rPr>
                <w:rFonts w:cs="Arial"/>
                <w:b/>
                <w:bCs/>
                <w:szCs w:val="24"/>
              </w:rPr>
            </w:pPr>
            <w:r w:rsidRPr="00C121D5">
              <w:rPr>
                <w:rFonts w:cs="Arial"/>
                <w:b/>
                <w:szCs w:val="24"/>
              </w:rPr>
              <w:t>“Technical Board”</w:t>
            </w:r>
          </w:p>
        </w:tc>
        <w:tc>
          <w:tcPr>
            <w:tcW w:w="5807" w:type="dxa"/>
          </w:tcPr>
          <w:p w14:paraId="2A47C7D9" w14:textId="77777777" w:rsidR="009C349F" w:rsidRPr="002D0875" w:rsidRDefault="009C349F" w:rsidP="009C349F">
            <w:pPr>
              <w:rPr>
                <w:rFonts w:cs="Arial"/>
                <w:szCs w:val="24"/>
              </w:rPr>
            </w:pPr>
            <w:r w:rsidRPr="002D0875">
              <w:rPr>
                <w:rFonts w:cs="Arial"/>
                <w:szCs w:val="24"/>
              </w:rPr>
              <w:t>the body described in Paragraph </w:t>
            </w:r>
            <w:r w:rsidR="002D0875" w:rsidRPr="002D0875">
              <w:rPr>
                <w:rFonts w:cs="Arial"/>
                <w:szCs w:val="24"/>
              </w:rPr>
              <w:fldChar w:fldCharType="begin"/>
            </w:r>
            <w:r w:rsidR="002D0875" w:rsidRPr="002D0875">
              <w:rPr>
                <w:rFonts w:cs="Arial"/>
                <w:szCs w:val="24"/>
              </w:rPr>
              <w:instrText xml:space="preserve"> REF _Ref46047989 \r \h </w:instrText>
            </w:r>
            <w:r w:rsidR="002D0875">
              <w:rPr>
                <w:rFonts w:cs="Arial"/>
                <w:szCs w:val="24"/>
              </w:rPr>
              <w:instrText xml:space="preserve"> \* MERGEFORMAT </w:instrText>
            </w:r>
            <w:r w:rsidR="002D0875" w:rsidRPr="002D0875">
              <w:rPr>
                <w:rFonts w:cs="Arial"/>
                <w:szCs w:val="24"/>
              </w:rPr>
            </w:r>
            <w:r w:rsidR="002D0875" w:rsidRPr="002D0875">
              <w:rPr>
                <w:rFonts w:cs="Arial"/>
                <w:szCs w:val="24"/>
              </w:rPr>
              <w:fldChar w:fldCharType="separate"/>
            </w:r>
            <w:r w:rsidR="00934421">
              <w:rPr>
                <w:rFonts w:cs="Arial"/>
                <w:szCs w:val="24"/>
              </w:rPr>
              <w:t>7</w:t>
            </w:r>
            <w:r w:rsidR="002D0875" w:rsidRPr="002D0875">
              <w:rPr>
                <w:rFonts w:cs="Arial"/>
                <w:szCs w:val="24"/>
              </w:rPr>
              <w:fldChar w:fldCharType="end"/>
            </w:r>
            <w:r w:rsidRPr="002D0875">
              <w:rPr>
                <w:rFonts w:cs="Arial"/>
                <w:szCs w:val="24"/>
              </w:rPr>
              <w:t>.</w:t>
            </w:r>
          </w:p>
        </w:tc>
      </w:tr>
    </w:tbl>
    <w:p w14:paraId="5CD6BFF2" w14:textId="77777777" w:rsidR="00AD7C78" w:rsidRPr="00E03D71" w:rsidRDefault="00AD7C78" w:rsidP="00FF364D">
      <w:pPr>
        <w:pStyle w:val="SchedClauses"/>
        <w:numPr>
          <w:ilvl w:val="0"/>
          <w:numId w:val="87"/>
        </w:numPr>
        <w:spacing w:before="120" w:after="120"/>
        <w:rPr>
          <w:b/>
        </w:rPr>
      </w:pPr>
      <w:bookmarkStart w:id="458" w:name="_Ref46047968"/>
      <w:r w:rsidRPr="00E03D71">
        <w:rPr>
          <w:b/>
        </w:rPr>
        <w:t>MANAGEMENT OF THE SERVICES</w:t>
      </w:r>
      <w:bookmarkEnd w:id="458"/>
    </w:p>
    <w:p w14:paraId="358E7C55" w14:textId="77777777" w:rsidR="00AD7C78" w:rsidRPr="00AD7C78" w:rsidRDefault="00AD7C78" w:rsidP="00FF364D">
      <w:pPr>
        <w:pStyle w:val="SchedClauses"/>
        <w:numPr>
          <w:ilvl w:val="1"/>
          <w:numId w:val="87"/>
        </w:numPr>
        <w:spacing w:before="120" w:after="120"/>
        <w:rPr>
          <w:rFonts w:cstheme="minorHAnsi"/>
        </w:rPr>
      </w:pPr>
      <w:bookmarkStart w:id="459" w:name="_Ref350360363"/>
      <w:r w:rsidRPr="00AD7C78">
        <w:rPr>
          <w:rFonts w:cstheme="minorHAnsi"/>
        </w:rPr>
        <w:t xml:space="preserve">The Supplier and the </w:t>
      </w:r>
      <w:r>
        <w:rPr>
          <w:rFonts w:cstheme="minorHAnsi"/>
        </w:rPr>
        <w:t xml:space="preserve">Buyer </w:t>
      </w:r>
      <w:r w:rsidRPr="00AD7C78">
        <w:rPr>
          <w:rFonts w:cstheme="minorHAnsi"/>
        </w:rPr>
        <w:t xml:space="preserve">shall each appoint a project manager for the purposes of this </w:t>
      </w:r>
      <w:r>
        <w:rPr>
          <w:rFonts w:cstheme="minorHAnsi"/>
        </w:rPr>
        <w:t>Contract</w:t>
      </w:r>
      <w:r w:rsidRPr="00AD7C78">
        <w:rPr>
          <w:rFonts w:cstheme="minorHAnsi"/>
        </w:rPr>
        <w:t xml:space="preserve"> through whom </w:t>
      </w:r>
      <w:bookmarkStart w:id="460" w:name="_Ref350360394"/>
      <w:bookmarkEnd w:id="459"/>
      <w:r w:rsidRPr="00AD7C78">
        <w:rPr>
          <w:rFonts w:cstheme="minorHAnsi"/>
        </w:rPr>
        <w:t>the Services shall be managed at a day-to-day.</w:t>
      </w:r>
      <w:bookmarkEnd w:id="460"/>
      <w:r w:rsidRPr="00AD7C78">
        <w:rPr>
          <w:rFonts w:cstheme="minorHAnsi"/>
        </w:rPr>
        <w:t xml:space="preserve"> </w:t>
      </w:r>
    </w:p>
    <w:p w14:paraId="3644A56B" w14:textId="77777777" w:rsidR="00AD7C78" w:rsidRDefault="00AD7C78" w:rsidP="00FF364D">
      <w:pPr>
        <w:pStyle w:val="SchedClauses"/>
        <w:numPr>
          <w:ilvl w:val="1"/>
          <w:numId w:val="87"/>
        </w:numPr>
        <w:spacing w:before="120" w:after="120"/>
        <w:rPr>
          <w:rFonts w:cstheme="minorHAnsi"/>
        </w:rPr>
      </w:pPr>
      <w:r w:rsidRPr="00AD7C78">
        <w:rPr>
          <w:rFonts w:cstheme="minorHAnsi"/>
        </w:rPr>
        <w:t xml:space="preserve">Both Parties shall ensure that appropriate resource is made available on a regular basis such that the aims, objectives and specific provisions of this </w:t>
      </w:r>
      <w:r>
        <w:rPr>
          <w:rFonts w:cstheme="minorHAnsi"/>
        </w:rPr>
        <w:t>Contract</w:t>
      </w:r>
      <w:r w:rsidRPr="00AD7C78">
        <w:rPr>
          <w:rFonts w:cstheme="minorHAnsi"/>
        </w:rPr>
        <w:t xml:space="preserve"> can be fully realised. </w:t>
      </w:r>
    </w:p>
    <w:p w14:paraId="028AB9DD" w14:textId="77777777" w:rsidR="008212EF" w:rsidRPr="00E03D71" w:rsidRDefault="008212EF" w:rsidP="00FF364D">
      <w:pPr>
        <w:pStyle w:val="SchedClauses"/>
        <w:numPr>
          <w:ilvl w:val="0"/>
          <w:numId w:val="87"/>
        </w:numPr>
        <w:spacing w:before="120" w:after="120"/>
        <w:rPr>
          <w:b/>
        </w:rPr>
      </w:pPr>
      <w:r w:rsidRPr="00E03D71">
        <w:rPr>
          <w:b/>
        </w:rPr>
        <w:t>BOARDS</w:t>
      </w:r>
    </w:p>
    <w:p w14:paraId="1F090B69" w14:textId="77777777" w:rsidR="008212EF" w:rsidRDefault="008212EF" w:rsidP="00E03D71">
      <w:pPr>
        <w:pStyle w:val="Body2"/>
        <w:spacing w:before="120" w:after="120"/>
      </w:pPr>
      <w:r>
        <w:t>Establishment and structure of the Boards</w:t>
      </w:r>
    </w:p>
    <w:p w14:paraId="3907707F" w14:textId="77777777" w:rsidR="008212EF" w:rsidRPr="008212EF" w:rsidRDefault="008212EF" w:rsidP="00FF364D">
      <w:pPr>
        <w:pStyle w:val="SchedClauses"/>
        <w:numPr>
          <w:ilvl w:val="1"/>
          <w:numId w:val="87"/>
        </w:numPr>
        <w:spacing w:before="120" w:after="120"/>
        <w:rPr>
          <w:rFonts w:cstheme="minorHAnsi"/>
        </w:rPr>
      </w:pPr>
      <w:r w:rsidRPr="008212EF">
        <w:rPr>
          <w:rFonts w:cstheme="minorHAnsi"/>
        </w:rPr>
        <w:t xml:space="preserve">The Boards shall be established by the </w:t>
      </w:r>
      <w:r>
        <w:rPr>
          <w:rFonts w:cstheme="minorHAnsi"/>
        </w:rPr>
        <w:t>Buyer</w:t>
      </w:r>
      <w:r w:rsidRPr="008212EF">
        <w:rPr>
          <w:rFonts w:cstheme="minorHAnsi"/>
        </w:rPr>
        <w:t xml:space="preserve"> for the purposes of this </w:t>
      </w:r>
      <w:r>
        <w:rPr>
          <w:rFonts w:cstheme="minorHAnsi"/>
        </w:rPr>
        <w:t>Contract</w:t>
      </w:r>
      <w:r w:rsidRPr="008212EF">
        <w:rPr>
          <w:rFonts w:cstheme="minorHAnsi"/>
        </w:rPr>
        <w:t xml:space="preserve"> on which both the Supplier and the </w:t>
      </w:r>
      <w:r>
        <w:rPr>
          <w:rFonts w:cstheme="minorHAnsi"/>
        </w:rPr>
        <w:t xml:space="preserve">Buyer </w:t>
      </w:r>
      <w:r w:rsidRPr="008212EF">
        <w:rPr>
          <w:rFonts w:cstheme="minorHAnsi"/>
        </w:rPr>
        <w:t>shall be represented.</w:t>
      </w:r>
    </w:p>
    <w:p w14:paraId="6D738F33" w14:textId="77777777" w:rsidR="008212EF" w:rsidRDefault="008212EF" w:rsidP="00FF364D">
      <w:pPr>
        <w:pStyle w:val="SchedClauses"/>
        <w:numPr>
          <w:ilvl w:val="1"/>
          <w:numId w:val="87"/>
        </w:numPr>
        <w:spacing w:before="120" w:after="120"/>
        <w:rPr>
          <w:rFonts w:cstheme="minorHAnsi"/>
        </w:rPr>
      </w:pPr>
      <w:r w:rsidRPr="008212EF">
        <w:rPr>
          <w:rFonts w:cstheme="minorHAnsi"/>
        </w:rPr>
        <w:t>In relation to each Board, the:</w:t>
      </w:r>
    </w:p>
    <w:p w14:paraId="05499A48" w14:textId="77777777" w:rsidR="00390B59" w:rsidRPr="002D0875" w:rsidRDefault="00390B59" w:rsidP="00FF364D">
      <w:pPr>
        <w:pStyle w:val="SchedClauses"/>
        <w:numPr>
          <w:ilvl w:val="2"/>
          <w:numId w:val="87"/>
        </w:numPr>
        <w:spacing w:before="120" w:after="120"/>
        <w:rPr>
          <w:rFonts w:cstheme="minorHAnsi"/>
        </w:rPr>
      </w:pPr>
      <w:r w:rsidRPr="002D0875">
        <w:rPr>
          <w:rFonts w:cstheme="minorHAnsi"/>
        </w:rPr>
        <w:t>Buyer Board Members;</w:t>
      </w:r>
    </w:p>
    <w:p w14:paraId="73B06E48" w14:textId="77777777" w:rsidR="00390B59" w:rsidRPr="00390B59" w:rsidRDefault="00390B59" w:rsidP="00FF364D">
      <w:pPr>
        <w:pStyle w:val="SchedClauses"/>
        <w:numPr>
          <w:ilvl w:val="2"/>
          <w:numId w:val="87"/>
        </w:numPr>
        <w:spacing w:before="120" w:after="120"/>
        <w:rPr>
          <w:rFonts w:cstheme="minorHAnsi"/>
        </w:rPr>
      </w:pPr>
      <w:r w:rsidRPr="00390B59">
        <w:rPr>
          <w:rFonts w:cstheme="minorHAnsi"/>
        </w:rPr>
        <w:t>Supplier Board Members;</w:t>
      </w:r>
    </w:p>
    <w:p w14:paraId="5283ADDA" w14:textId="77777777" w:rsidR="00390B59" w:rsidRPr="00390B59" w:rsidRDefault="00390B59" w:rsidP="00FF364D">
      <w:pPr>
        <w:pStyle w:val="SchedClauses"/>
        <w:numPr>
          <w:ilvl w:val="2"/>
          <w:numId w:val="87"/>
        </w:numPr>
        <w:spacing w:before="120" w:after="120"/>
        <w:rPr>
          <w:rFonts w:cstheme="minorHAnsi"/>
        </w:rPr>
      </w:pPr>
      <w:r w:rsidRPr="00390B59">
        <w:rPr>
          <w:rFonts w:cstheme="minorHAnsi"/>
        </w:rPr>
        <w:t>frequency that the Board shall meet (unless otherwise agreed between the Parties);</w:t>
      </w:r>
    </w:p>
    <w:p w14:paraId="20B15B0A" w14:textId="77777777" w:rsidR="00390B59" w:rsidRPr="00390B59" w:rsidRDefault="00390B59" w:rsidP="00FF364D">
      <w:pPr>
        <w:pStyle w:val="SchedClauses"/>
        <w:numPr>
          <w:ilvl w:val="2"/>
          <w:numId w:val="87"/>
        </w:numPr>
        <w:spacing w:before="120" w:after="120"/>
        <w:rPr>
          <w:rFonts w:cstheme="minorHAnsi"/>
        </w:rPr>
      </w:pPr>
      <w:r w:rsidRPr="00390B59">
        <w:rPr>
          <w:rFonts w:cstheme="minorHAnsi"/>
        </w:rPr>
        <w:t>location of the Board's meetings; and</w:t>
      </w:r>
    </w:p>
    <w:p w14:paraId="4EFE561D" w14:textId="77777777" w:rsidR="00390B59" w:rsidRPr="00390B59" w:rsidRDefault="00390B59" w:rsidP="00FF364D">
      <w:pPr>
        <w:pStyle w:val="SchedClauses"/>
        <w:numPr>
          <w:ilvl w:val="2"/>
          <w:numId w:val="87"/>
        </w:numPr>
        <w:spacing w:before="120" w:after="120"/>
        <w:rPr>
          <w:rFonts w:cstheme="minorHAnsi"/>
        </w:rPr>
      </w:pPr>
      <w:r w:rsidRPr="00390B59">
        <w:rPr>
          <w:rFonts w:cstheme="minorHAnsi"/>
        </w:rPr>
        <w:t>planned start date by which the Board shall be established,</w:t>
      </w:r>
    </w:p>
    <w:p w14:paraId="0E3A7B51" w14:textId="77777777" w:rsidR="00E03D71" w:rsidRDefault="00E03D71" w:rsidP="00E03D71">
      <w:pPr>
        <w:ind w:left="1418"/>
        <w:jc w:val="left"/>
        <w:rPr>
          <w:rFonts w:cs="Arial"/>
          <w:szCs w:val="24"/>
        </w:rPr>
      </w:pPr>
    </w:p>
    <w:p w14:paraId="749991AA" w14:textId="77777777" w:rsidR="00390B59" w:rsidRDefault="00390B59" w:rsidP="00E03D71">
      <w:pPr>
        <w:ind w:left="1418"/>
        <w:jc w:val="left"/>
        <w:rPr>
          <w:rFonts w:cs="Arial"/>
          <w:szCs w:val="24"/>
        </w:rPr>
      </w:pPr>
      <w:r>
        <w:rPr>
          <w:rFonts w:cs="Arial"/>
          <w:szCs w:val="24"/>
        </w:rPr>
        <w:lastRenderedPageBreak/>
        <w:tab/>
      </w:r>
      <w:r w:rsidRPr="00C121D5">
        <w:rPr>
          <w:rFonts w:cs="Arial"/>
          <w:szCs w:val="24"/>
        </w:rPr>
        <w:t xml:space="preserve">shall be as set out </w:t>
      </w:r>
      <w:r w:rsidRPr="0077102E">
        <w:rPr>
          <w:rFonts w:cs="Arial"/>
          <w:szCs w:val="24"/>
        </w:rPr>
        <w:t xml:space="preserve">in Part B of Attachment </w:t>
      </w:r>
      <w:r w:rsidR="0077102E" w:rsidRPr="0077102E">
        <w:rPr>
          <w:rFonts w:cstheme="minorHAnsi"/>
        </w:rPr>
        <w:t xml:space="preserve">8 (Governance) </w:t>
      </w:r>
      <w:r w:rsidRPr="0077102E">
        <w:rPr>
          <w:rFonts w:cs="Arial"/>
          <w:szCs w:val="24"/>
        </w:rPr>
        <w:t>of the Order Form.</w:t>
      </w:r>
      <w:r>
        <w:rPr>
          <w:rFonts w:cs="Arial"/>
          <w:szCs w:val="24"/>
        </w:rPr>
        <w:t xml:space="preserve"> </w:t>
      </w:r>
    </w:p>
    <w:p w14:paraId="42760C49" w14:textId="77777777" w:rsidR="00390B59" w:rsidRDefault="00390B59" w:rsidP="00FF364D">
      <w:pPr>
        <w:pStyle w:val="SchedClauses"/>
        <w:numPr>
          <w:ilvl w:val="1"/>
          <w:numId w:val="87"/>
        </w:numPr>
        <w:spacing w:before="120" w:after="120"/>
        <w:rPr>
          <w:rFonts w:cstheme="minorHAnsi"/>
        </w:rPr>
      </w:pPr>
      <w:bookmarkStart w:id="461" w:name="_Ref46047937"/>
      <w:r w:rsidRPr="00390B59">
        <w:rPr>
          <w:rFonts w:cstheme="minorHAnsi"/>
        </w:rPr>
        <w:t xml:space="preserve">In the event that either Party wishes to replace any of its appointed Board Members, that Party shall notify the other in writing of the proposed change for agreement by the other Party (such agreement not to be unreasonably withheld or delayed).  Notwithstanding the foregoing it is intended that each </w:t>
      </w:r>
      <w:r>
        <w:rPr>
          <w:rFonts w:cstheme="minorHAnsi"/>
        </w:rPr>
        <w:t xml:space="preserve">Buyer </w:t>
      </w:r>
      <w:r w:rsidRPr="00390B59">
        <w:rPr>
          <w:rFonts w:cstheme="minorHAnsi"/>
        </w:rPr>
        <w:t>Board Member has at all times a counterpart Supplier Board Member of equivalent seniority and expertise.</w:t>
      </w:r>
      <w:bookmarkEnd w:id="461"/>
    </w:p>
    <w:p w14:paraId="45C22B27" w14:textId="77777777" w:rsidR="00390B59" w:rsidRDefault="009D6863" w:rsidP="009D6863">
      <w:pPr>
        <w:pStyle w:val="Body3"/>
        <w:ind w:left="709"/>
        <w:jc w:val="left"/>
        <w:rPr>
          <w:b/>
        </w:rPr>
      </w:pPr>
      <w:r>
        <w:rPr>
          <w:b/>
        </w:rPr>
        <w:t xml:space="preserve"> </w:t>
      </w:r>
      <w:r w:rsidR="00390B59">
        <w:rPr>
          <w:b/>
        </w:rPr>
        <w:t xml:space="preserve">Board Meetings </w:t>
      </w:r>
      <w:r w:rsidR="00390B59">
        <w:rPr>
          <w:b/>
        </w:rPr>
        <w:br/>
      </w:r>
    </w:p>
    <w:p w14:paraId="44FE60D1" w14:textId="77777777" w:rsidR="00390B59" w:rsidRDefault="00390B59" w:rsidP="00FF364D">
      <w:pPr>
        <w:pStyle w:val="SchedClauses"/>
        <w:numPr>
          <w:ilvl w:val="1"/>
          <w:numId w:val="87"/>
        </w:numPr>
        <w:spacing w:before="120" w:after="120"/>
        <w:rPr>
          <w:rFonts w:cstheme="minorHAnsi"/>
        </w:rPr>
      </w:pPr>
      <w:r w:rsidRPr="00390B59">
        <w:rPr>
          <w:rFonts w:cstheme="minorHAnsi"/>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w:t>
      </w:r>
    </w:p>
    <w:p w14:paraId="6DD5101C" w14:textId="77777777" w:rsidR="00390B59" w:rsidRPr="00390B59" w:rsidRDefault="00390B59" w:rsidP="00FF364D">
      <w:pPr>
        <w:pStyle w:val="SchedClauses"/>
        <w:numPr>
          <w:ilvl w:val="2"/>
          <w:numId w:val="87"/>
        </w:numPr>
        <w:spacing w:before="120" w:after="120"/>
        <w:rPr>
          <w:rFonts w:cstheme="minorHAnsi"/>
        </w:rPr>
      </w:pPr>
      <w:r w:rsidRPr="00390B59">
        <w:rPr>
          <w:rFonts w:cstheme="minorHAnsi"/>
        </w:rPr>
        <w:t>a delegate attends the relevant Board meeting in his/her place who (wherever possible) is properly briefed and prepared; and</w:t>
      </w:r>
    </w:p>
    <w:p w14:paraId="21D7E860" w14:textId="77777777" w:rsidR="00390B59" w:rsidRDefault="00390B59" w:rsidP="00FF364D">
      <w:pPr>
        <w:pStyle w:val="SchedClauses"/>
        <w:numPr>
          <w:ilvl w:val="2"/>
          <w:numId w:val="87"/>
        </w:numPr>
        <w:spacing w:before="120" w:after="120"/>
        <w:rPr>
          <w:rFonts w:cstheme="minorHAnsi"/>
        </w:rPr>
      </w:pPr>
      <w:r w:rsidRPr="00390B59">
        <w:rPr>
          <w:rFonts w:cstheme="minorHAnsi"/>
        </w:rPr>
        <w:t>that he/she is debriefed by such delegate after the Board Meeting.</w:t>
      </w:r>
    </w:p>
    <w:p w14:paraId="72FA7B6C" w14:textId="77777777" w:rsidR="00390B59" w:rsidRDefault="00390B59" w:rsidP="00FF364D">
      <w:pPr>
        <w:pStyle w:val="SchedClauses"/>
        <w:numPr>
          <w:ilvl w:val="1"/>
          <w:numId w:val="87"/>
        </w:numPr>
        <w:spacing w:before="120" w:after="120"/>
        <w:rPr>
          <w:rFonts w:cstheme="minorHAnsi"/>
        </w:rPr>
      </w:pPr>
      <w:r w:rsidRPr="00390B59">
        <w:rPr>
          <w:rFonts w:cstheme="minorHAnsi"/>
        </w:rPr>
        <w:t xml:space="preserve">A </w:t>
      </w:r>
      <w:r w:rsidRPr="0077102E">
        <w:rPr>
          <w:rFonts w:cstheme="minorHAnsi"/>
        </w:rPr>
        <w:t xml:space="preserve">chairperson shall be appointed by the Buyer for each Board as identified in </w:t>
      </w:r>
      <w:r w:rsidRPr="0077102E">
        <w:rPr>
          <w:rFonts w:cs="Arial"/>
          <w:szCs w:val="24"/>
        </w:rPr>
        <w:t xml:space="preserve">Part B of Attachment </w:t>
      </w:r>
      <w:r w:rsidR="0077102E" w:rsidRPr="0077102E">
        <w:rPr>
          <w:rFonts w:cstheme="minorHAnsi"/>
        </w:rPr>
        <w:t xml:space="preserve">8 (Governance) </w:t>
      </w:r>
      <w:r w:rsidRPr="0077102E">
        <w:rPr>
          <w:rFonts w:cs="Arial"/>
          <w:szCs w:val="24"/>
        </w:rPr>
        <w:t>of the Order Form</w:t>
      </w:r>
      <w:r w:rsidRPr="0077102E">
        <w:rPr>
          <w:rFonts w:cstheme="minorHAnsi"/>
        </w:rPr>
        <w:t>.  The chairperson</w:t>
      </w:r>
      <w:r w:rsidRPr="00390B59">
        <w:rPr>
          <w:rFonts w:cstheme="minorHAnsi"/>
        </w:rPr>
        <w:t xml:space="preserve"> shall be responsible for:</w:t>
      </w:r>
    </w:p>
    <w:p w14:paraId="0E5DC231" w14:textId="77777777" w:rsidR="00390B59" w:rsidRPr="00390B59" w:rsidRDefault="00390B59" w:rsidP="00FF364D">
      <w:pPr>
        <w:pStyle w:val="SchedClauses"/>
        <w:numPr>
          <w:ilvl w:val="2"/>
          <w:numId w:val="87"/>
        </w:numPr>
        <w:spacing w:before="120" w:after="120"/>
        <w:rPr>
          <w:rFonts w:cstheme="minorHAnsi"/>
        </w:rPr>
      </w:pPr>
      <w:r w:rsidRPr="00390B59">
        <w:rPr>
          <w:rFonts w:cstheme="minorHAnsi"/>
        </w:rPr>
        <w:t>scheduling Board meetings;</w:t>
      </w:r>
    </w:p>
    <w:p w14:paraId="3DEF9144" w14:textId="77777777" w:rsidR="00390B59" w:rsidRPr="00390B59" w:rsidRDefault="00390B59" w:rsidP="00FF364D">
      <w:pPr>
        <w:pStyle w:val="SchedClauses"/>
        <w:numPr>
          <w:ilvl w:val="2"/>
          <w:numId w:val="87"/>
        </w:numPr>
        <w:spacing w:before="120" w:after="120"/>
        <w:rPr>
          <w:rFonts w:cstheme="minorHAnsi"/>
        </w:rPr>
      </w:pPr>
      <w:r w:rsidRPr="00390B59">
        <w:rPr>
          <w:rFonts w:cstheme="minorHAnsi"/>
        </w:rPr>
        <w:t>setting the agenda for Board meetings and circulating to all attendees in advance of such meeting;</w:t>
      </w:r>
    </w:p>
    <w:p w14:paraId="2AA4B1C6" w14:textId="77777777" w:rsidR="00390B59" w:rsidRPr="00390B59" w:rsidRDefault="00390B59" w:rsidP="00FF364D">
      <w:pPr>
        <w:pStyle w:val="SchedClauses"/>
        <w:numPr>
          <w:ilvl w:val="2"/>
          <w:numId w:val="87"/>
        </w:numPr>
        <w:spacing w:before="120" w:after="120"/>
        <w:rPr>
          <w:rFonts w:cstheme="minorHAnsi"/>
        </w:rPr>
      </w:pPr>
      <w:r w:rsidRPr="00390B59">
        <w:rPr>
          <w:rFonts w:cstheme="minorHAnsi"/>
        </w:rPr>
        <w:t>chairing the Board meetings;</w:t>
      </w:r>
    </w:p>
    <w:p w14:paraId="0B44CB21" w14:textId="77777777" w:rsidR="00390B59" w:rsidRPr="00390B59" w:rsidRDefault="00390B59" w:rsidP="00FF364D">
      <w:pPr>
        <w:pStyle w:val="SchedClauses"/>
        <w:numPr>
          <w:ilvl w:val="2"/>
          <w:numId w:val="87"/>
        </w:numPr>
        <w:spacing w:before="120" w:after="120"/>
        <w:rPr>
          <w:rFonts w:cstheme="minorHAnsi"/>
        </w:rPr>
      </w:pPr>
      <w:r w:rsidRPr="00390B59">
        <w:rPr>
          <w:rFonts w:cstheme="minorHAnsi"/>
        </w:rPr>
        <w:t>monitoring the progress of any follow up tasks and activities agreed to be carried out following Board meetings;</w:t>
      </w:r>
    </w:p>
    <w:p w14:paraId="69316E6D" w14:textId="77777777" w:rsidR="00390B59" w:rsidRPr="00390B59" w:rsidRDefault="00390B59" w:rsidP="00FF364D">
      <w:pPr>
        <w:pStyle w:val="SchedClauses"/>
        <w:numPr>
          <w:ilvl w:val="2"/>
          <w:numId w:val="87"/>
        </w:numPr>
        <w:spacing w:before="120" w:after="120"/>
        <w:rPr>
          <w:rFonts w:cstheme="minorHAnsi"/>
        </w:rPr>
      </w:pPr>
      <w:r w:rsidRPr="00390B59">
        <w:rPr>
          <w:rFonts w:cstheme="minorHAnsi"/>
        </w:rPr>
        <w:t xml:space="preserve">ensuring that minutes for Board meetings are recorded and disseminated electronically to the appropriate persons and to all Board meeting participants within seven </w:t>
      </w:r>
      <w:r>
        <w:rPr>
          <w:rFonts w:cstheme="minorHAnsi"/>
        </w:rPr>
        <w:t xml:space="preserve">(7) </w:t>
      </w:r>
      <w:r w:rsidRPr="00390B59">
        <w:rPr>
          <w:rFonts w:cstheme="minorHAnsi"/>
        </w:rPr>
        <w:t>Working Days after the Board meeting; and</w:t>
      </w:r>
    </w:p>
    <w:p w14:paraId="286649B4" w14:textId="77777777" w:rsidR="00390B59" w:rsidRDefault="00390B59" w:rsidP="00FF364D">
      <w:pPr>
        <w:pStyle w:val="SchedClauses"/>
        <w:numPr>
          <w:ilvl w:val="2"/>
          <w:numId w:val="87"/>
        </w:numPr>
        <w:spacing w:before="120" w:after="120"/>
        <w:rPr>
          <w:rFonts w:cstheme="minorHAnsi"/>
        </w:rPr>
      </w:pPr>
      <w:r w:rsidRPr="00390B59">
        <w:rPr>
          <w:rFonts w:cstheme="minorHAnsi"/>
        </w:rPr>
        <w:t>facilitating the process or procedure by which any decision agreed at any Board meeting is given effect in the appropriate manner.</w:t>
      </w:r>
    </w:p>
    <w:p w14:paraId="77264CC3" w14:textId="77777777" w:rsidR="00F04542" w:rsidRPr="00F04542" w:rsidRDefault="00F04542" w:rsidP="00FF364D">
      <w:pPr>
        <w:pStyle w:val="SchedClauses"/>
        <w:numPr>
          <w:ilvl w:val="1"/>
          <w:numId w:val="87"/>
        </w:numPr>
        <w:spacing w:before="120" w:after="120"/>
        <w:rPr>
          <w:rFonts w:cstheme="minorHAnsi"/>
        </w:rPr>
      </w:pPr>
      <w:r w:rsidRPr="00F04542">
        <w:rPr>
          <w:rFonts w:cstheme="minorHAnsi"/>
        </w:rPr>
        <w:t>Board meetings shall be quorate as long as at least two representatives from each Party are present.</w:t>
      </w:r>
    </w:p>
    <w:p w14:paraId="135BD4E5" w14:textId="77777777" w:rsidR="00F04542" w:rsidRDefault="00F04542" w:rsidP="00FF364D">
      <w:pPr>
        <w:pStyle w:val="SchedClauses"/>
        <w:numPr>
          <w:ilvl w:val="1"/>
          <w:numId w:val="87"/>
        </w:numPr>
        <w:spacing w:before="120" w:after="120"/>
        <w:rPr>
          <w:rFonts w:cstheme="minorHAnsi"/>
        </w:rPr>
      </w:pPr>
      <w:r w:rsidRPr="00F04542">
        <w:rPr>
          <w:rFonts w:cstheme="minorHAnsi"/>
        </w:rPr>
        <w:t>The Parties shall ensure, as far as reasonably practicable, that all Boards shall as soon as reasonably practicable resolve the issues and achieve the objectives placed before them.  Each Party shall endeavour to ensure that Board Members are empowered to make relevant decisions or have access to empowered individuals for decisions to be made to achieve this.</w:t>
      </w:r>
    </w:p>
    <w:p w14:paraId="45031900" w14:textId="77777777" w:rsidR="005D1177" w:rsidRPr="009D6863" w:rsidRDefault="005D1177" w:rsidP="00FF364D">
      <w:pPr>
        <w:pStyle w:val="SchedClauses"/>
        <w:numPr>
          <w:ilvl w:val="0"/>
          <w:numId w:val="87"/>
        </w:numPr>
        <w:spacing w:before="120" w:after="120"/>
        <w:rPr>
          <w:b/>
        </w:rPr>
      </w:pPr>
      <w:bookmarkStart w:id="462" w:name="_Ref46047999"/>
      <w:commentRangeStart w:id="463"/>
      <w:commentRangeStart w:id="464"/>
      <w:commentRangeStart w:id="465"/>
      <w:r w:rsidRPr="009D6863">
        <w:rPr>
          <w:b/>
        </w:rPr>
        <w:t>ROLE OF THE SERVICE MANAGEMENT BOARD</w:t>
      </w:r>
      <w:bookmarkEnd w:id="462"/>
      <w:commentRangeEnd w:id="463"/>
      <w:r w:rsidR="00D15C0B">
        <w:rPr>
          <w:rStyle w:val="CommentReference"/>
          <w:rFonts w:eastAsiaTheme="minorHAnsi" w:cstheme="minorBidi"/>
          <w:lang w:eastAsia="en-US"/>
        </w:rPr>
        <w:commentReference w:id="463"/>
      </w:r>
      <w:commentRangeEnd w:id="464"/>
      <w:r w:rsidR="001850E8">
        <w:rPr>
          <w:rStyle w:val="CommentReference"/>
          <w:rFonts w:eastAsiaTheme="minorHAnsi" w:cstheme="minorBidi"/>
          <w:lang w:eastAsia="en-US"/>
        </w:rPr>
        <w:commentReference w:id="464"/>
      </w:r>
      <w:commentRangeEnd w:id="465"/>
      <w:r w:rsidR="00A4465F">
        <w:rPr>
          <w:rStyle w:val="CommentReference"/>
          <w:rFonts w:eastAsiaTheme="minorHAnsi" w:cstheme="minorBidi"/>
          <w:lang w:eastAsia="en-US"/>
        </w:rPr>
        <w:commentReference w:id="465"/>
      </w:r>
    </w:p>
    <w:p w14:paraId="22E2FD9A" w14:textId="77777777" w:rsidR="005D1177" w:rsidRDefault="00B76229" w:rsidP="00FF364D">
      <w:pPr>
        <w:pStyle w:val="SchedClauses"/>
        <w:numPr>
          <w:ilvl w:val="1"/>
          <w:numId w:val="87"/>
        </w:numPr>
        <w:spacing w:before="120" w:after="120"/>
        <w:rPr>
          <w:rFonts w:cstheme="minorHAnsi"/>
        </w:rPr>
      </w:pPr>
      <w:r w:rsidRPr="00B76229">
        <w:rPr>
          <w:rFonts w:cstheme="minorHAnsi"/>
        </w:rPr>
        <w:t>The Service Management Board shall be responsible for the executive management of the Services and shall:</w:t>
      </w:r>
    </w:p>
    <w:p w14:paraId="7927C64C" w14:textId="77777777" w:rsidR="00B76229" w:rsidRPr="00B76229" w:rsidRDefault="00B76229" w:rsidP="00FF364D">
      <w:pPr>
        <w:pStyle w:val="SchedClauses"/>
        <w:numPr>
          <w:ilvl w:val="2"/>
          <w:numId w:val="87"/>
        </w:numPr>
        <w:spacing w:before="120" w:after="120"/>
        <w:rPr>
          <w:rFonts w:cstheme="minorHAnsi"/>
        </w:rPr>
      </w:pPr>
      <w:r w:rsidRPr="00B76229">
        <w:rPr>
          <w:rFonts w:cstheme="minorHAnsi"/>
        </w:rPr>
        <w:t>be accountable to the Programme Board for comprehensive oversight of the Services and for the senior management of the operational relationship between the Parties;</w:t>
      </w:r>
    </w:p>
    <w:p w14:paraId="05EF4B26" w14:textId="77777777" w:rsidR="00B76229" w:rsidRPr="00B76229" w:rsidRDefault="00B76229" w:rsidP="00FF364D">
      <w:pPr>
        <w:pStyle w:val="SchedClauses"/>
        <w:numPr>
          <w:ilvl w:val="2"/>
          <w:numId w:val="87"/>
        </w:numPr>
        <w:spacing w:before="120" w:after="120"/>
        <w:rPr>
          <w:rFonts w:cstheme="minorHAnsi"/>
        </w:rPr>
      </w:pPr>
      <w:r w:rsidRPr="00B76229">
        <w:rPr>
          <w:rFonts w:cstheme="minorHAnsi"/>
        </w:rPr>
        <w:lastRenderedPageBreak/>
        <w:t>report to the Programme Board on significant issues requiring decision and resolution by the Programme Board and on progress against the high level Implementation Plan;</w:t>
      </w:r>
    </w:p>
    <w:p w14:paraId="482295E5" w14:textId="77777777" w:rsidR="00B76229" w:rsidRPr="00B76229" w:rsidRDefault="00B76229" w:rsidP="00FF364D">
      <w:pPr>
        <w:pStyle w:val="SchedClauses"/>
        <w:numPr>
          <w:ilvl w:val="2"/>
          <w:numId w:val="87"/>
        </w:numPr>
        <w:spacing w:before="120" w:after="120"/>
        <w:rPr>
          <w:rFonts w:cstheme="minorHAnsi"/>
        </w:rPr>
      </w:pPr>
      <w:r w:rsidRPr="00B76229">
        <w:rPr>
          <w:rFonts w:cstheme="minorHAnsi"/>
        </w:rPr>
        <w:t>receive reports from the Project Managers on matters such as issues relating to delivery of existing Services and performance against Performance Indicators, progress against the Implementation Plan and possible future developments;</w:t>
      </w:r>
    </w:p>
    <w:p w14:paraId="71DD48A8" w14:textId="77777777" w:rsidR="00B76229" w:rsidRPr="00B76229" w:rsidRDefault="00B76229" w:rsidP="00FF364D">
      <w:pPr>
        <w:pStyle w:val="SchedClauses"/>
        <w:numPr>
          <w:ilvl w:val="2"/>
          <w:numId w:val="87"/>
        </w:numPr>
        <w:spacing w:before="120" w:after="120"/>
        <w:rPr>
          <w:rFonts w:cstheme="minorHAnsi"/>
        </w:rPr>
      </w:pPr>
      <w:r w:rsidRPr="00B76229">
        <w:rPr>
          <w:rFonts w:cstheme="minorHAnsi"/>
        </w:rPr>
        <w:t>review and report to the Programme Board on service management, co-ordination of individual projects and any integration issues;</w:t>
      </w:r>
    </w:p>
    <w:p w14:paraId="51394666" w14:textId="77777777" w:rsidR="00B76229" w:rsidRPr="00B76229" w:rsidRDefault="00B76229" w:rsidP="00FF364D">
      <w:pPr>
        <w:pStyle w:val="SchedClauses"/>
        <w:numPr>
          <w:ilvl w:val="2"/>
          <w:numId w:val="87"/>
        </w:numPr>
        <w:spacing w:before="120" w:after="120"/>
        <w:rPr>
          <w:rFonts w:cstheme="minorHAnsi"/>
        </w:rPr>
      </w:pPr>
      <w:r w:rsidRPr="00B76229">
        <w:rPr>
          <w:rFonts w:cstheme="minorHAnsi"/>
        </w:rPr>
        <w:t>deal with the prioritisation of resources and the appointment of Project Managers on behalf of the Parties;</w:t>
      </w:r>
    </w:p>
    <w:p w14:paraId="1D4E8A27" w14:textId="77777777" w:rsidR="00B76229" w:rsidRPr="00B76229" w:rsidRDefault="00B76229" w:rsidP="00FF364D">
      <w:pPr>
        <w:pStyle w:val="SchedClauses"/>
        <w:numPr>
          <w:ilvl w:val="2"/>
          <w:numId w:val="87"/>
        </w:numPr>
        <w:spacing w:before="120" w:after="120"/>
        <w:rPr>
          <w:rFonts w:cstheme="minorHAnsi"/>
        </w:rPr>
      </w:pPr>
      <w:bookmarkStart w:id="466" w:name="_Ref127944779"/>
      <w:r w:rsidRPr="00B76229">
        <w:rPr>
          <w:rFonts w:cstheme="minorHAnsi"/>
        </w:rPr>
        <w:t>consider and resolve Disputes (including Disputes as to the cause of a Delay or the performance of the Services) in the first instance and if necessary escalate the Dispute to the Programme Board; and</w:t>
      </w:r>
      <w:bookmarkEnd w:id="466"/>
    </w:p>
    <w:p w14:paraId="6916BE80" w14:textId="77777777" w:rsidR="00B76229" w:rsidRDefault="00B76229" w:rsidP="00FF364D">
      <w:pPr>
        <w:pStyle w:val="SchedClauses"/>
        <w:numPr>
          <w:ilvl w:val="2"/>
          <w:numId w:val="87"/>
        </w:numPr>
        <w:spacing w:before="120" w:after="120"/>
        <w:rPr>
          <w:rFonts w:cstheme="minorHAnsi"/>
        </w:rPr>
      </w:pPr>
      <w:r w:rsidRPr="00B76229">
        <w:rPr>
          <w:rFonts w:cstheme="minorHAnsi"/>
        </w:rPr>
        <w:t>develop operational/supplier relationship and develop and propose the relationship development strategy and ensure the implementation of the same.</w:t>
      </w:r>
    </w:p>
    <w:p w14:paraId="28972784" w14:textId="77777777" w:rsidR="000845A0" w:rsidRPr="009D6863" w:rsidRDefault="000845A0" w:rsidP="00FF364D">
      <w:pPr>
        <w:pStyle w:val="SchedClauses"/>
        <w:numPr>
          <w:ilvl w:val="0"/>
          <w:numId w:val="87"/>
        </w:numPr>
        <w:spacing w:before="120" w:after="120"/>
        <w:rPr>
          <w:b/>
        </w:rPr>
      </w:pPr>
      <w:r w:rsidRPr="009D6863">
        <w:rPr>
          <w:b/>
        </w:rPr>
        <w:t xml:space="preserve">ROLE OF THE </w:t>
      </w:r>
      <w:commentRangeStart w:id="467"/>
      <w:commentRangeStart w:id="468"/>
      <w:commentRangeStart w:id="469"/>
      <w:r w:rsidRPr="009D6863">
        <w:rPr>
          <w:b/>
        </w:rPr>
        <w:t>PROGRAMME BOARD</w:t>
      </w:r>
      <w:commentRangeEnd w:id="467"/>
      <w:r w:rsidR="00D15C0B">
        <w:rPr>
          <w:rStyle w:val="CommentReference"/>
          <w:rFonts w:eastAsiaTheme="minorHAnsi" w:cstheme="minorBidi"/>
          <w:lang w:eastAsia="en-US"/>
        </w:rPr>
        <w:commentReference w:id="467"/>
      </w:r>
      <w:commentRangeEnd w:id="468"/>
      <w:r w:rsidR="00652422">
        <w:rPr>
          <w:rStyle w:val="CommentReference"/>
          <w:rFonts w:eastAsiaTheme="minorHAnsi" w:cstheme="minorBidi"/>
          <w:lang w:eastAsia="en-US"/>
        </w:rPr>
        <w:commentReference w:id="468"/>
      </w:r>
      <w:commentRangeEnd w:id="469"/>
      <w:r w:rsidR="0046593C">
        <w:rPr>
          <w:rStyle w:val="CommentReference"/>
          <w:rFonts w:eastAsiaTheme="minorHAnsi" w:cstheme="minorBidi"/>
          <w:lang w:eastAsia="en-US"/>
        </w:rPr>
        <w:commentReference w:id="469"/>
      </w:r>
    </w:p>
    <w:p w14:paraId="49D3C5D3" w14:textId="77777777" w:rsidR="003120DF" w:rsidRDefault="003120DF" w:rsidP="00FF364D">
      <w:pPr>
        <w:pStyle w:val="SchedClauses"/>
        <w:numPr>
          <w:ilvl w:val="1"/>
          <w:numId w:val="87"/>
        </w:numPr>
        <w:spacing w:before="120" w:after="120"/>
        <w:rPr>
          <w:rFonts w:cstheme="minorHAnsi"/>
        </w:rPr>
      </w:pPr>
      <w:r w:rsidRPr="003120DF">
        <w:rPr>
          <w:rFonts w:cstheme="minorHAnsi"/>
        </w:rPr>
        <w:t>The Programme Board shall:</w:t>
      </w:r>
    </w:p>
    <w:p w14:paraId="5C590572" w14:textId="77777777" w:rsidR="00C3437C" w:rsidRPr="00C3437C" w:rsidRDefault="00C3437C" w:rsidP="00FF364D">
      <w:pPr>
        <w:pStyle w:val="SchedClauses"/>
        <w:numPr>
          <w:ilvl w:val="2"/>
          <w:numId w:val="87"/>
        </w:numPr>
        <w:spacing w:before="120" w:after="120"/>
        <w:rPr>
          <w:rFonts w:cstheme="minorHAnsi"/>
        </w:rPr>
      </w:pPr>
      <w:r w:rsidRPr="00C3437C">
        <w:rPr>
          <w:rFonts w:cstheme="minorHAnsi"/>
        </w:rPr>
        <w:t>provide senior level guidance, leadership and strategy for the overall delivery of the Services;</w:t>
      </w:r>
    </w:p>
    <w:p w14:paraId="5E32BF6D" w14:textId="77777777" w:rsidR="00C3437C" w:rsidRPr="00C3437C" w:rsidRDefault="00C3437C" w:rsidP="00FF364D">
      <w:pPr>
        <w:pStyle w:val="SchedClauses"/>
        <w:numPr>
          <w:ilvl w:val="2"/>
          <w:numId w:val="87"/>
        </w:numPr>
        <w:spacing w:before="120" w:after="120"/>
        <w:rPr>
          <w:rFonts w:cstheme="minorHAnsi"/>
        </w:rPr>
      </w:pPr>
      <w:r w:rsidRPr="00C3437C">
        <w:rPr>
          <w:rFonts w:cstheme="minorHAnsi"/>
        </w:rPr>
        <w:t xml:space="preserve">be the point of escalation from the Change Management Board, </w:t>
      </w:r>
      <w:r w:rsidRPr="009B327A">
        <w:rPr>
          <w:rFonts w:cstheme="minorHAnsi"/>
          <w:highlight w:val="lightGray"/>
        </w:rPr>
        <w:t>the Technical Board</w:t>
      </w:r>
      <w:r w:rsidRPr="00C3437C">
        <w:rPr>
          <w:rFonts w:cstheme="minorHAnsi"/>
        </w:rPr>
        <w:t xml:space="preserve"> and t</w:t>
      </w:r>
      <w:r w:rsidR="004A3B8C">
        <w:rPr>
          <w:rFonts w:cstheme="minorHAnsi"/>
        </w:rPr>
        <w:t xml:space="preserve">he Service Management Board; </w:t>
      </w:r>
    </w:p>
    <w:p w14:paraId="5BE6B0B5" w14:textId="77777777" w:rsidR="004A3B8C" w:rsidRPr="004A3B8C" w:rsidRDefault="004A3B8C" w:rsidP="00FF364D">
      <w:pPr>
        <w:pStyle w:val="SchedClauses"/>
        <w:numPr>
          <w:ilvl w:val="2"/>
          <w:numId w:val="87"/>
        </w:numPr>
        <w:spacing w:before="120" w:after="120"/>
        <w:rPr>
          <w:rFonts w:cstheme="minorHAnsi"/>
        </w:rPr>
      </w:pPr>
      <w:r>
        <w:rPr>
          <w:rFonts w:cstheme="minorHAnsi"/>
        </w:rPr>
        <w:t>ensure that this Contract</w:t>
      </w:r>
      <w:r w:rsidRPr="004A3B8C">
        <w:rPr>
          <w:rFonts w:cstheme="minorHAnsi"/>
        </w:rPr>
        <w:t xml:space="preserve"> is operated throughout the </w:t>
      </w:r>
      <w:r>
        <w:rPr>
          <w:rFonts w:cstheme="minorHAnsi"/>
        </w:rPr>
        <w:t>Contract Period</w:t>
      </w:r>
      <w:r w:rsidRPr="004A3B8C">
        <w:rPr>
          <w:rFonts w:cstheme="minorHAnsi"/>
        </w:rPr>
        <w:t xml:space="preserve"> in a manner which optimises the value for money and operational benefit derived by the </w:t>
      </w:r>
      <w:r>
        <w:rPr>
          <w:rFonts w:cstheme="minorHAnsi"/>
        </w:rPr>
        <w:t xml:space="preserve">Buyer </w:t>
      </w:r>
      <w:r w:rsidRPr="004A3B8C">
        <w:rPr>
          <w:rFonts w:cstheme="minorHAnsi"/>
        </w:rPr>
        <w:t>and the commercial benefit derived by the Supplier;</w:t>
      </w:r>
    </w:p>
    <w:p w14:paraId="3C15F01D" w14:textId="77777777" w:rsidR="004A3B8C" w:rsidRPr="004A3B8C" w:rsidRDefault="004A3B8C" w:rsidP="00FF364D">
      <w:pPr>
        <w:pStyle w:val="SchedClauses"/>
        <w:numPr>
          <w:ilvl w:val="2"/>
          <w:numId w:val="87"/>
        </w:numPr>
        <w:spacing w:before="120" w:after="120"/>
        <w:rPr>
          <w:rFonts w:cstheme="minorHAnsi"/>
        </w:rPr>
      </w:pPr>
      <w:r w:rsidRPr="004A3B8C">
        <w:rPr>
          <w:rFonts w:cstheme="minorHAnsi"/>
        </w:rPr>
        <w:t>receive and review reports from the Service Management Board and review reports on technology, service and other developments that offer potential for improving the benefit that either Party is receiving, in particular value for money;</w:t>
      </w:r>
    </w:p>
    <w:p w14:paraId="30A952A4" w14:textId="77777777" w:rsidR="004A3B8C" w:rsidRPr="004A3B8C" w:rsidRDefault="004A3B8C" w:rsidP="00FF364D">
      <w:pPr>
        <w:pStyle w:val="SchedClauses"/>
        <w:numPr>
          <w:ilvl w:val="2"/>
          <w:numId w:val="87"/>
        </w:numPr>
        <w:spacing w:before="120" w:after="120"/>
        <w:rPr>
          <w:rFonts w:cstheme="minorHAnsi"/>
        </w:rPr>
      </w:pPr>
      <w:r w:rsidRPr="004A3B8C">
        <w:rPr>
          <w:rFonts w:cstheme="minorHAnsi"/>
        </w:rPr>
        <w:t xml:space="preserve">determine business strategy and provide guidance on policy matters which may impact on the implementation of the Services; </w:t>
      </w:r>
    </w:p>
    <w:p w14:paraId="6AD429B4" w14:textId="77777777" w:rsidR="004A3B8C" w:rsidRPr="004A3B8C" w:rsidRDefault="004A3B8C" w:rsidP="00FF364D">
      <w:pPr>
        <w:pStyle w:val="SchedClauses"/>
        <w:numPr>
          <w:ilvl w:val="2"/>
          <w:numId w:val="87"/>
        </w:numPr>
        <w:spacing w:before="120" w:after="120"/>
        <w:rPr>
          <w:rFonts w:cstheme="minorHAnsi"/>
        </w:rPr>
      </w:pPr>
      <w:r w:rsidRPr="004A3B8C">
        <w:rPr>
          <w:rFonts w:cstheme="minorHAnsi"/>
        </w:rPr>
        <w:t xml:space="preserve">provide guidance and authorisation to the Change Management Board on relevant Changes. </w:t>
      </w:r>
    </w:p>
    <w:p w14:paraId="6850CD35" w14:textId="77777777" w:rsidR="0005434F" w:rsidRPr="009D6863" w:rsidRDefault="0005434F" w:rsidP="00FF364D">
      <w:pPr>
        <w:pStyle w:val="SchedClauses"/>
        <w:numPr>
          <w:ilvl w:val="0"/>
          <w:numId w:val="87"/>
        </w:numPr>
        <w:spacing w:before="120" w:after="120"/>
        <w:rPr>
          <w:b/>
        </w:rPr>
      </w:pPr>
      <w:bookmarkStart w:id="470" w:name="_Ref46047949"/>
      <w:r w:rsidRPr="009D6863">
        <w:rPr>
          <w:b/>
        </w:rPr>
        <w:t xml:space="preserve">ROLE OF THE </w:t>
      </w:r>
      <w:commentRangeStart w:id="471"/>
      <w:commentRangeStart w:id="472"/>
      <w:commentRangeStart w:id="473"/>
      <w:r w:rsidRPr="009D6863">
        <w:rPr>
          <w:b/>
        </w:rPr>
        <w:t>CHANGE MANAGEMENT BOARD</w:t>
      </w:r>
      <w:bookmarkEnd w:id="470"/>
      <w:commentRangeEnd w:id="471"/>
      <w:r w:rsidR="00D15C0B">
        <w:rPr>
          <w:rStyle w:val="CommentReference"/>
          <w:rFonts w:eastAsiaTheme="minorHAnsi" w:cstheme="minorBidi"/>
          <w:lang w:eastAsia="en-US"/>
        </w:rPr>
        <w:commentReference w:id="471"/>
      </w:r>
      <w:commentRangeEnd w:id="472"/>
      <w:r w:rsidR="00CA3156">
        <w:rPr>
          <w:rStyle w:val="CommentReference"/>
          <w:rFonts w:eastAsiaTheme="minorHAnsi" w:cstheme="minorBidi"/>
          <w:lang w:eastAsia="en-US"/>
        </w:rPr>
        <w:commentReference w:id="472"/>
      </w:r>
      <w:commentRangeEnd w:id="473"/>
      <w:r w:rsidR="00EC4B6C">
        <w:rPr>
          <w:rStyle w:val="CommentReference"/>
          <w:rFonts w:eastAsiaTheme="minorHAnsi" w:cstheme="minorBidi"/>
          <w:lang w:eastAsia="en-US"/>
        </w:rPr>
        <w:commentReference w:id="473"/>
      </w:r>
    </w:p>
    <w:p w14:paraId="7EDD5CF7" w14:textId="77777777" w:rsidR="0005434F" w:rsidRPr="0005434F" w:rsidRDefault="0005434F" w:rsidP="00FF364D">
      <w:pPr>
        <w:pStyle w:val="SchedClauses"/>
        <w:numPr>
          <w:ilvl w:val="1"/>
          <w:numId w:val="87"/>
        </w:numPr>
        <w:spacing w:before="120" w:after="120"/>
        <w:rPr>
          <w:rFonts w:cstheme="minorHAnsi"/>
        </w:rPr>
      </w:pPr>
      <w:r w:rsidRPr="0005434F">
        <w:rPr>
          <w:rFonts w:cstheme="minorHAnsi"/>
        </w:rPr>
        <w:t>The Change Management Board shall assess the impact and approve or reject all Change Requests. Changes which will have a significant impact on the Services shall be escalated to the Programme Board.</w:t>
      </w:r>
    </w:p>
    <w:p w14:paraId="0D447375" w14:textId="77777777" w:rsidR="0005434F" w:rsidRDefault="0005434F" w:rsidP="00FF364D">
      <w:pPr>
        <w:pStyle w:val="SchedClauses"/>
        <w:numPr>
          <w:ilvl w:val="1"/>
          <w:numId w:val="87"/>
        </w:numPr>
        <w:spacing w:before="120" w:after="120"/>
        <w:rPr>
          <w:rFonts w:cstheme="minorHAnsi"/>
        </w:rPr>
      </w:pPr>
      <w:r w:rsidRPr="0005434F">
        <w:rPr>
          <w:rFonts w:cstheme="minorHAnsi"/>
        </w:rPr>
        <w:t>The Change Management Board shall:</w:t>
      </w:r>
    </w:p>
    <w:p w14:paraId="160E0F92" w14:textId="77777777" w:rsidR="00426D4A" w:rsidRPr="00426D4A" w:rsidRDefault="00426D4A" w:rsidP="00FF364D">
      <w:pPr>
        <w:pStyle w:val="SchedClauses"/>
        <w:numPr>
          <w:ilvl w:val="2"/>
          <w:numId w:val="87"/>
        </w:numPr>
        <w:spacing w:before="120" w:after="120"/>
        <w:rPr>
          <w:rFonts w:cstheme="minorHAnsi"/>
        </w:rPr>
      </w:pPr>
      <w:r w:rsidRPr="00426D4A">
        <w:rPr>
          <w:rFonts w:cstheme="minorHAnsi"/>
        </w:rPr>
        <w:t xml:space="preserve">analyse and record the impact of all Changes, specifically whether the proposed Change: </w:t>
      </w:r>
    </w:p>
    <w:p w14:paraId="34781321" w14:textId="77777777" w:rsidR="00426D4A" w:rsidRPr="00426D4A" w:rsidRDefault="00426D4A" w:rsidP="00FF364D">
      <w:pPr>
        <w:pStyle w:val="SchedClauses"/>
        <w:numPr>
          <w:ilvl w:val="5"/>
          <w:numId w:val="87"/>
        </w:numPr>
        <w:spacing w:before="120" w:after="120"/>
        <w:ind w:left="3119"/>
        <w:rPr>
          <w:rFonts w:cstheme="minorHAnsi"/>
        </w:rPr>
      </w:pPr>
      <w:r w:rsidRPr="00426D4A">
        <w:rPr>
          <w:rFonts w:cstheme="minorHAnsi"/>
        </w:rPr>
        <w:lastRenderedPageBreak/>
        <w:t xml:space="preserve">has an impact on other areas or aspects of this </w:t>
      </w:r>
      <w:r>
        <w:rPr>
          <w:rFonts w:cstheme="minorHAnsi"/>
        </w:rPr>
        <w:t xml:space="preserve">Contract </w:t>
      </w:r>
      <w:r w:rsidRPr="00426D4A">
        <w:rPr>
          <w:rFonts w:cstheme="minorHAnsi"/>
        </w:rPr>
        <w:t xml:space="preserve">and/or other documentation relating to the Services; </w:t>
      </w:r>
    </w:p>
    <w:p w14:paraId="7D82B093" w14:textId="77777777" w:rsidR="00426D4A" w:rsidRPr="00426D4A" w:rsidRDefault="00426D4A" w:rsidP="00FF364D">
      <w:pPr>
        <w:pStyle w:val="SchedClauses"/>
        <w:numPr>
          <w:ilvl w:val="5"/>
          <w:numId w:val="87"/>
        </w:numPr>
        <w:spacing w:before="120" w:after="120"/>
        <w:ind w:left="3119"/>
        <w:rPr>
          <w:rFonts w:cstheme="minorHAnsi"/>
        </w:rPr>
      </w:pPr>
      <w:r w:rsidRPr="00426D4A">
        <w:rPr>
          <w:rFonts w:cstheme="minorHAnsi"/>
        </w:rPr>
        <w:t xml:space="preserve">has an impact on the ability of the </w:t>
      </w:r>
      <w:r>
        <w:rPr>
          <w:rFonts w:cstheme="minorHAnsi"/>
        </w:rPr>
        <w:t xml:space="preserve">Buyer </w:t>
      </w:r>
      <w:r w:rsidRPr="00426D4A">
        <w:rPr>
          <w:rFonts w:cstheme="minorHAnsi"/>
        </w:rPr>
        <w:t xml:space="preserve"> to meet its agreed business needs within agreed time-scales; </w:t>
      </w:r>
    </w:p>
    <w:p w14:paraId="19BD0492" w14:textId="77777777" w:rsidR="00426D4A" w:rsidRPr="00426D4A" w:rsidRDefault="00426D4A" w:rsidP="00FF364D">
      <w:pPr>
        <w:pStyle w:val="SchedClauses"/>
        <w:numPr>
          <w:ilvl w:val="5"/>
          <w:numId w:val="87"/>
        </w:numPr>
        <w:spacing w:before="120" w:after="120"/>
        <w:ind w:left="3119"/>
        <w:rPr>
          <w:rFonts w:cstheme="minorHAnsi"/>
        </w:rPr>
      </w:pPr>
      <w:r w:rsidRPr="00426D4A">
        <w:rPr>
          <w:rFonts w:cstheme="minorHAnsi"/>
        </w:rPr>
        <w:t>will raise any risks or issues relating to the proposed Change; and</w:t>
      </w:r>
    </w:p>
    <w:p w14:paraId="0365109C" w14:textId="77777777" w:rsidR="00426D4A" w:rsidRPr="00426D4A" w:rsidRDefault="00426D4A" w:rsidP="00FF364D">
      <w:pPr>
        <w:pStyle w:val="SchedClauses"/>
        <w:numPr>
          <w:ilvl w:val="5"/>
          <w:numId w:val="87"/>
        </w:numPr>
        <w:spacing w:before="120" w:after="120"/>
        <w:ind w:left="3119"/>
        <w:rPr>
          <w:rFonts w:cstheme="minorHAnsi"/>
        </w:rPr>
      </w:pPr>
      <w:r w:rsidRPr="00426D4A">
        <w:rPr>
          <w:rFonts w:cstheme="minorHAnsi"/>
        </w:rPr>
        <w:t xml:space="preserve">will provide value for money in consideration of any changes to the future Charges and/or </w:t>
      </w:r>
      <w:r w:rsidR="009E0270">
        <w:rPr>
          <w:rFonts w:cstheme="minorHAnsi"/>
        </w:rPr>
        <w:t>Service</w:t>
      </w:r>
      <w:r w:rsidRPr="00426D4A">
        <w:rPr>
          <w:rFonts w:cstheme="minorHAnsi"/>
        </w:rPr>
        <w:t xml:space="preserve"> Levels;</w:t>
      </w:r>
    </w:p>
    <w:p w14:paraId="573AF3A8" w14:textId="77777777" w:rsidR="009E0270" w:rsidRPr="009E0270" w:rsidRDefault="009E0270" w:rsidP="00FF364D">
      <w:pPr>
        <w:pStyle w:val="SchedClauses"/>
        <w:numPr>
          <w:ilvl w:val="2"/>
          <w:numId w:val="87"/>
        </w:numPr>
        <w:spacing w:before="120" w:after="120"/>
        <w:rPr>
          <w:rFonts w:cstheme="minorHAnsi"/>
        </w:rPr>
      </w:pPr>
      <w:r w:rsidRPr="009E0270">
        <w:rPr>
          <w:rFonts w:cstheme="minorHAnsi"/>
        </w:rPr>
        <w:t>provide recommendations, seek guidance and authorisation from the Programme Board as required; and</w:t>
      </w:r>
    </w:p>
    <w:p w14:paraId="0BA25CB6" w14:textId="77777777" w:rsidR="009E0270" w:rsidRPr="009E0270" w:rsidRDefault="009E0270" w:rsidP="00FF364D">
      <w:pPr>
        <w:pStyle w:val="SchedClauses"/>
        <w:numPr>
          <w:ilvl w:val="2"/>
          <w:numId w:val="87"/>
        </w:numPr>
        <w:spacing w:before="120" w:after="120"/>
        <w:rPr>
          <w:rFonts w:cstheme="minorHAnsi"/>
        </w:rPr>
      </w:pPr>
      <w:r w:rsidRPr="009E0270">
        <w:rPr>
          <w:rFonts w:cstheme="minorHAnsi"/>
        </w:rPr>
        <w:t>approve or reject (close) all proposed Changes.</w:t>
      </w:r>
    </w:p>
    <w:p w14:paraId="6ECB5C13" w14:textId="77777777" w:rsidR="00CD727E" w:rsidRPr="009D6863" w:rsidRDefault="00CD727E" w:rsidP="00FF364D">
      <w:pPr>
        <w:pStyle w:val="SchedClauses"/>
        <w:numPr>
          <w:ilvl w:val="0"/>
          <w:numId w:val="87"/>
        </w:numPr>
        <w:spacing w:before="120" w:after="120"/>
        <w:rPr>
          <w:b/>
        </w:rPr>
      </w:pPr>
      <w:bookmarkStart w:id="474" w:name="_Ref46047989"/>
      <w:r w:rsidRPr="009D6863">
        <w:rPr>
          <w:b/>
        </w:rPr>
        <w:t xml:space="preserve">ROLE OF THE </w:t>
      </w:r>
      <w:commentRangeStart w:id="475"/>
      <w:commentRangeStart w:id="476"/>
      <w:commentRangeStart w:id="477"/>
      <w:r w:rsidRPr="009D6863">
        <w:rPr>
          <w:b/>
        </w:rPr>
        <w:t>TECHNICAL BOARD</w:t>
      </w:r>
      <w:bookmarkEnd w:id="474"/>
      <w:r w:rsidRPr="009D6863">
        <w:rPr>
          <w:b/>
        </w:rPr>
        <w:t xml:space="preserve"> </w:t>
      </w:r>
      <w:commentRangeEnd w:id="475"/>
      <w:r w:rsidR="00D15C0B">
        <w:rPr>
          <w:rStyle w:val="CommentReference"/>
          <w:rFonts w:eastAsiaTheme="minorHAnsi" w:cstheme="minorBidi"/>
          <w:lang w:eastAsia="en-US"/>
        </w:rPr>
        <w:commentReference w:id="475"/>
      </w:r>
      <w:commentRangeEnd w:id="476"/>
      <w:r w:rsidR="004E6A69">
        <w:rPr>
          <w:rStyle w:val="CommentReference"/>
          <w:rFonts w:eastAsiaTheme="minorHAnsi" w:cstheme="minorBidi"/>
          <w:lang w:eastAsia="en-US"/>
        </w:rPr>
        <w:commentReference w:id="476"/>
      </w:r>
      <w:commentRangeEnd w:id="477"/>
      <w:r w:rsidR="002F1BDB">
        <w:rPr>
          <w:rStyle w:val="CommentReference"/>
          <w:rFonts w:eastAsiaTheme="minorHAnsi" w:cstheme="minorBidi"/>
          <w:lang w:eastAsia="en-US"/>
        </w:rPr>
        <w:commentReference w:id="477"/>
      </w:r>
    </w:p>
    <w:p w14:paraId="0A983A52" w14:textId="77777777" w:rsidR="000977D8" w:rsidRPr="000977D8" w:rsidRDefault="000977D8" w:rsidP="00FF364D">
      <w:pPr>
        <w:pStyle w:val="SchedClauses"/>
        <w:numPr>
          <w:ilvl w:val="1"/>
          <w:numId w:val="87"/>
        </w:numPr>
        <w:spacing w:before="120" w:after="120"/>
        <w:rPr>
          <w:rFonts w:cstheme="minorHAnsi"/>
        </w:rPr>
      </w:pPr>
      <w:r w:rsidRPr="000977D8">
        <w:rPr>
          <w:rFonts w:cstheme="minorHAnsi"/>
        </w:rPr>
        <w:t xml:space="preserve">The Technical Board shall be </w:t>
      </w:r>
      <w:r w:rsidRPr="009B327A">
        <w:rPr>
          <w:rFonts w:cstheme="minorHAnsi"/>
          <w:highlight w:val="lightGray"/>
        </w:rPr>
        <w:t>accountable to the Programme Board</w:t>
      </w:r>
      <w:r w:rsidRPr="000977D8">
        <w:rPr>
          <w:rFonts w:cstheme="minorHAnsi"/>
        </w:rPr>
        <w:t xml:space="preserve"> for oversight of the technology used in the </w:t>
      </w:r>
      <w:r>
        <w:rPr>
          <w:rFonts w:cstheme="minorHAnsi"/>
        </w:rPr>
        <w:t xml:space="preserve">Services </w:t>
      </w:r>
      <w:r w:rsidRPr="000977D8">
        <w:rPr>
          <w:rFonts w:cstheme="minorHAnsi"/>
        </w:rPr>
        <w:t xml:space="preserve">and ensuring that technological choices are made to maximise the long term value of the </w:t>
      </w:r>
      <w:r>
        <w:rPr>
          <w:rFonts w:cstheme="minorHAnsi"/>
        </w:rPr>
        <w:t>Services.</w:t>
      </w:r>
    </w:p>
    <w:p w14:paraId="0D02012F" w14:textId="77777777" w:rsidR="000977D8" w:rsidRDefault="000977D8" w:rsidP="00FF364D">
      <w:pPr>
        <w:pStyle w:val="SchedClauses"/>
        <w:numPr>
          <w:ilvl w:val="1"/>
          <w:numId w:val="87"/>
        </w:numPr>
        <w:spacing w:before="120" w:after="120"/>
        <w:rPr>
          <w:rFonts w:cstheme="minorHAnsi"/>
        </w:rPr>
      </w:pPr>
      <w:r w:rsidRPr="000977D8">
        <w:rPr>
          <w:rFonts w:cstheme="minorHAnsi"/>
        </w:rPr>
        <w:t>The Technical Board shall:</w:t>
      </w:r>
    </w:p>
    <w:p w14:paraId="20F40DB1" w14:textId="77777777" w:rsidR="000977D8" w:rsidRPr="000977D8" w:rsidRDefault="000977D8" w:rsidP="00FF364D">
      <w:pPr>
        <w:pStyle w:val="SchedClauses"/>
        <w:numPr>
          <w:ilvl w:val="2"/>
          <w:numId w:val="87"/>
        </w:numPr>
        <w:spacing w:before="120" w:after="120"/>
        <w:rPr>
          <w:rFonts w:cstheme="minorHAnsi"/>
        </w:rPr>
      </w:pPr>
      <w:r w:rsidRPr="000977D8">
        <w:rPr>
          <w:rFonts w:cstheme="minorHAnsi"/>
        </w:rPr>
        <w:t>ensure compliance with the Standards;</w:t>
      </w:r>
    </w:p>
    <w:p w14:paraId="4DBDF9D2" w14:textId="77777777" w:rsidR="000977D8" w:rsidRPr="000977D8" w:rsidRDefault="000977D8" w:rsidP="00FF364D">
      <w:pPr>
        <w:pStyle w:val="SchedClauses"/>
        <w:numPr>
          <w:ilvl w:val="2"/>
          <w:numId w:val="87"/>
        </w:numPr>
        <w:spacing w:before="120" w:after="120"/>
        <w:rPr>
          <w:rFonts w:cstheme="minorHAnsi"/>
        </w:rPr>
      </w:pPr>
      <w:r w:rsidRPr="000977D8">
        <w:rPr>
          <w:rFonts w:cstheme="minorHAnsi"/>
        </w:rPr>
        <w:t>grant dispensations for variations from such compliance where appropriate;</w:t>
      </w:r>
    </w:p>
    <w:p w14:paraId="0C25C1D0" w14:textId="77777777" w:rsidR="000977D8" w:rsidRPr="000977D8" w:rsidRDefault="000977D8" w:rsidP="00FF364D">
      <w:pPr>
        <w:pStyle w:val="SchedClauses"/>
        <w:numPr>
          <w:ilvl w:val="2"/>
          <w:numId w:val="87"/>
        </w:numPr>
        <w:spacing w:before="120" w:after="120"/>
        <w:rPr>
          <w:rFonts w:cstheme="minorHAnsi"/>
        </w:rPr>
      </w:pPr>
      <w:r w:rsidRPr="000977D8">
        <w:rPr>
          <w:rFonts w:cstheme="minorHAnsi"/>
        </w:rPr>
        <w:t xml:space="preserve">assure the coherence and consistency of the systems architecture for the </w:t>
      </w:r>
      <w:r w:rsidR="00227BA7">
        <w:rPr>
          <w:rFonts w:cstheme="minorHAnsi"/>
        </w:rPr>
        <w:t>Services</w:t>
      </w:r>
      <w:r w:rsidRPr="000977D8">
        <w:rPr>
          <w:rFonts w:cstheme="minorHAnsi"/>
        </w:rPr>
        <w:t>;</w:t>
      </w:r>
    </w:p>
    <w:p w14:paraId="1F88F7D8" w14:textId="77777777" w:rsidR="000977D8" w:rsidRPr="000977D8" w:rsidRDefault="000977D8" w:rsidP="00FF364D">
      <w:pPr>
        <w:pStyle w:val="SchedClauses"/>
        <w:numPr>
          <w:ilvl w:val="2"/>
          <w:numId w:val="87"/>
        </w:numPr>
        <w:spacing w:before="120" w:after="120"/>
        <w:rPr>
          <w:rFonts w:cstheme="minorHAnsi"/>
        </w:rPr>
      </w:pPr>
      <w:r w:rsidRPr="000977D8">
        <w:rPr>
          <w:rFonts w:cstheme="minorHAnsi"/>
        </w:rPr>
        <w:t>monitor developments in new technology and reporting on their potential benefit to the Services;</w:t>
      </w:r>
      <w:r w:rsidR="0043661E">
        <w:rPr>
          <w:rFonts w:cstheme="minorHAnsi"/>
        </w:rPr>
        <w:t xml:space="preserve"> and</w:t>
      </w:r>
    </w:p>
    <w:p w14:paraId="6498E48C" w14:textId="77777777" w:rsidR="00CD727E" w:rsidRPr="0043661E" w:rsidRDefault="000977D8" w:rsidP="00FF364D">
      <w:pPr>
        <w:pStyle w:val="SchedClauses"/>
        <w:numPr>
          <w:ilvl w:val="2"/>
          <w:numId w:val="87"/>
        </w:numPr>
        <w:spacing w:before="120" w:after="120"/>
        <w:rPr>
          <w:rFonts w:cstheme="minorHAnsi"/>
        </w:rPr>
      </w:pPr>
      <w:r w:rsidRPr="000977D8">
        <w:rPr>
          <w:rFonts w:cstheme="minorHAnsi"/>
        </w:rPr>
        <w:t>provide advice, guidance and info</w:t>
      </w:r>
      <w:r w:rsidR="0043661E">
        <w:rPr>
          <w:rFonts w:cstheme="minorHAnsi"/>
        </w:rPr>
        <w:t>rmation on technical issues.</w:t>
      </w:r>
    </w:p>
    <w:p w14:paraId="5884A8D9" w14:textId="77777777" w:rsidR="008F17E2" w:rsidRPr="009D6863" w:rsidRDefault="008F17E2" w:rsidP="00FF364D">
      <w:pPr>
        <w:pStyle w:val="SchedClauses"/>
        <w:numPr>
          <w:ilvl w:val="0"/>
          <w:numId w:val="87"/>
        </w:numPr>
        <w:spacing w:before="120" w:after="120"/>
        <w:rPr>
          <w:b/>
        </w:rPr>
      </w:pPr>
      <w:bookmarkStart w:id="478" w:name="_Ref46047981"/>
      <w:r w:rsidRPr="009D6863">
        <w:rPr>
          <w:b/>
        </w:rPr>
        <w:t xml:space="preserve">ROLE OF </w:t>
      </w:r>
      <w:r w:rsidR="00F60A1D" w:rsidRPr="009D6863">
        <w:rPr>
          <w:b/>
        </w:rPr>
        <w:t xml:space="preserve">THE </w:t>
      </w:r>
      <w:commentRangeStart w:id="479"/>
      <w:commentRangeStart w:id="480"/>
      <w:commentRangeStart w:id="481"/>
      <w:r w:rsidR="00F60A1D" w:rsidRPr="009D6863">
        <w:rPr>
          <w:b/>
        </w:rPr>
        <w:t>RISK MANAGEMENT BOARD</w:t>
      </w:r>
      <w:bookmarkEnd w:id="478"/>
      <w:r w:rsidR="00F60A1D" w:rsidRPr="009D6863">
        <w:rPr>
          <w:b/>
        </w:rPr>
        <w:t xml:space="preserve"> </w:t>
      </w:r>
      <w:commentRangeEnd w:id="479"/>
      <w:r w:rsidR="00D15C0B">
        <w:rPr>
          <w:rStyle w:val="CommentReference"/>
          <w:rFonts w:eastAsiaTheme="minorHAnsi" w:cstheme="minorBidi"/>
          <w:lang w:eastAsia="en-US"/>
        </w:rPr>
        <w:commentReference w:id="479"/>
      </w:r>
      <w:commentRangeEnd w:id="480"/>
      <w:r w:rsidR="006E41DE">
        <w:rPr>
          <w:rStyle w:val="CommentReference"/>
          <w:rFonts w:eastAsiaTheme="minorHAnsi" w:cstheme="minorBidi"/>
          <w:lang w:eastAsia="en-US"/>
        </w:rPr>
        <w:commentReference w:id="480"/>
      </w:r>
      <w:commentRangeEnd w:id="481"/>
      <w:r w:rsidR="00371782">
        <w:rPr>
          <w:rStyle w:val="CommentReference"/>
          <w:rFonts w:eastAsiaTheme="minorHAnsi" w:cstheme="minorBidi"/>
          <w:lang w:eastAsia="en-US"/>
        </w:rPr>
        <w:commentReference w:id="481"/>
      </w:r>
    </w:p>
    <w:p w14:paraId="744E6C70" w14:textId="77777777" w:rsidR="00F60A1D" w:rsidRDefault="00F60A1D" w:rsidP="00FF364D">
      <w:pPr>
        <w:pStyle w:val="SchedClauses"/>
        <w:numPr>
          <w:ilvl w:val="1"/>
          <w:numId w:val="87"/>
        </w:numPr>
        <w:spacing w:before="120" w:after="120"/>
        <w:rPr>
          <w:rFonts w:cstheme="minorHAnsi"/>
        </w:rPr>
      </w:pPr>
      <w:r w:rsidRPr="00F60A1D">
        <w:rPr>
          <w:rFonts w:cstheme="minorHAnsi"/>
        </w:rPr>
        <w:t>The Risk Management Board shall identify and manage risks relating to the performance of the Services.</w:t>
      </w:r>
    </w:p>
    <w:p w14:paraId="7FA2FC32" w14:textId="77777777" w:rsidR="00F60A1D" w:rsidRPr="00F60A1D" w:rsidRDefault="00F60A1D" w:rsidP="00FF364D">
      <w:pPr>
        <w:pStyle w:val="SchedClauses"/>
        <w:numPr>
          <w:ilvl w:val="1"/>
          <w:numId w:val="87"/>
        </w:numPr>
        <w:spacing w:before="120" w:after="120"/>
        <w:rPr>
          <w:rFonts w:cstheme="minorHAnsi"/>
        </w:rPr>
      </w:pPr>
      <w:r w:rsidRPr="00F60A1D">
        <w:rPr>
          <w:rFonts w:cstheme="minorHAnsi"/>
        </w:rPr>
        <w:t>The Risk Management Board shall:</w:t>
      </w:r>
    </w:p>
    <w:p w14:paraId="2AB1FF94" w14:textId="77777777" w:rsidR="0014094D" w:rsidRPr="0014094D" w:rsidRDefault="0014094D" w:rsidP="00FF364D">
      <w:pPr>
        <w:pStyle w:val="SchedClauses"/>
        <w:numPr>
          <w:ilvl w:val="2"/>
          <w:numId w:val="87"/>
        </w:numPr>
        <w:spacing w:before="120" w:after="120"/>
        <w:rPr>
          <w:rFonts w:cstheme="minorHAnsi"/>
        </w:rPr>
      </w:pPr>
      <w:r w:rsidRPr="0014094D">
        <w:rPr>
          <w:rFonts w:cstheme="minorHAnsi"/>
        </w:rPr>
        <w:t xml:space="preserve">provide assurance to the Programme Board that risks are being effectively managed across the Services, including reporting the ‘top 5’ risks to the Programme Board on a monthly basis; </w:t>
      </w:r>
    </w:p>
    <w:p w14:paraId="09A69C86" w14:textId="77777777" w:rsidR="0014094D" w:rsidRPr="0014094D" w:rsidRDefault="0014094D" w:rsidP="00FF364D">
      <w:pPr>
        <w:pStyle w:val="SchedClauses"/>
        <w:numPr>
          <w:ilvl w:val="2"/>
          <w:numId w:val="87"/>
        </w:numPr>
        <w:spacing w:before="120" w:after="120"/>
        <w:rPr>
          <w:rFonts w:cstheme="minorHAnsi"/>
        </w:rPr>
      </w:pPr>
      <w:r w:rsidRPr="0014094D">
        <w:rPr>
          <w:rFonts w:cstheme="minorHAnsi"/>
        </w:rPr>
        <w:t xml:space="preserve">identify the risks to be reported to the Programme Board via the regular risk reports; </w:t>
      </w:r>
    </w:p>
    <w:p w14:paraId="57CF664B" w14:textId="77777777" w:rsidR="0014094D" w:rsidRPr="0014094D" w:rsidRDefault="0014094D" w:rsidP="00FF364D">
      <w:pPr>
        <w:pStyle w:val="SchedClauses"/>
        <w:numPr>
          <w:ilvl w:val="2"/>
          <w:numId w:val="87"/>
        </w:numPr>
        <w:spacing w:before="120" w:after="120"/>
        <w:rPr>
          <w:rFonts w:cstheme="minorHAnsi"/>
        </w:rPr>
      </w:pPr>
      <w:r w:rsidRPr="0014094D">
        <w:rPr>
          <w:rFonts w:cstheme="minorHAnsi"/>
        </w:rPr>
        <w:t xml:space="preserve">subject to the Change Control Procedure, accept or reject new risks proposed for inclusion in the Risk Register; </w:t>
      </w:r>
    </w:p>
    <w:p w14:paraId="4A942C21" w14:textId="77777777" w:rsidR="0014094D" w:rsidRPr="0014094D" w:rsidRDefault="0014094D" w:rsidP="00FF364D">
      <w:pPr>
        <w:pStyle w:val="SchedClauses"/>
        <w:numPr>
          <w:ilvl w:val="2"/>
          <w:numId w:val="87"/>
        </w:numPr>
        <w:spacing w:before="120" w:after="120"/>
        <w:rPr>
          <w:rFonts w:cstheme="minorHAnsi"/>
        </w:rPr>
      </w:pPr>
      <w:r w:rsidRPr="0014094D">
        <w:rPr>
          <w:rFonts w:cstheme="minorHAnsi"/>
        </w:rPr>
        <w:t>ratify or refuse requests to close risks on the Risk Register; and</w:t>
      </w:r>
    </w:p>
    <w:p w14:paraId="316DC282" w14:textId="77777777" w:rsidR="00F60A1D" w:rsidRPr="0014094D" w:rsidRDefault="0014094D" w:rsidP="00FF364D">
      <w:pPr>
        <w:pStyle w:val="SchedClauses"/>
        <w:numPr>
          <w:ilvl w:val="2"/>
          <w:numId w:val="87"/>
        </w:numPr>
        <w:spacing w:before="120" w:after="120"/>
        <w:rPr>
          <w:rFonts w:cstheme="minorHAnsi"/>
        </w:rPr>
      </w:pPr>
      <w:r w:rsidRPr="0014094D">
        <w:rPr>
          <w:rFonts w:cstheme="minorHAnsi"/>
        </w:rPr>
        <w:t>identify risks relating to or arising out of the performance of the Services and provisional owners of these risks</w:t>
      </w:r>
      <w:r>
        <w:rPr>
          <w:rFonts w:cstheme="minorHAnsi"/>
        </w:rPr>
        <w:t>.</w:t>
      </w:r>
    </w:p>
    <w:p w14:paraId="5ACBCADE" w14:textId="77777777" w:rsidR="002037EE" w:rsidRPr="009D6863" w:rsidRDefault="002037EE" w:rsidP="00FF364D">
      <w:pPr>
        <w:pStyle w:val="SchedClauses"/>
        <w:numPr>
          <w:ilvl w:val="0"/>
          <w:numId w:val="87"/>
        </w:numPr>
        <w:spacing w:before="120" w:after="120"/>
        <w:rPr>
          <w:b/>
        </w:rPr>
      </w:pPr>
      <w:r w:rsidRPr="009D6863">
        <w:rPr>
          <w:b/>
        </w:rPr>
        <w:t>CONTRACT MANAGEMENT MECHANISMS</w:t>
      </w:r>
    </w:p>
    <w:p w14:paraId="57329817" w14:textId="77777777" w:rsidR="00F25A5E" w:rsidRPr="00F25A5E" w:rsidRDefault="00F25A5E" w:rsidP="00FF364D">
      <w:pPr>
        <w:pStyle w:val="SchedClauses"/>
        <w:numPr>
          <w:ilvl w:val="1"/>
          <w:numId w:val="87"/>
        </w:numPr>
        <w:spacing w:before="120" w:after="120"/>
        <w:rPr>
          <w:rFonts w:cstheme="minorHAnsi"/>
        </w:rPr>
      </w:pPr>
      <w:r w:rsidRPr="00F25A5E">
        <w:rPr>
          <w:rFonts w:cstheme="minorHAnsi"/>
        </w:rPr>
        <w:t>Both Parties shall pro-actively manage risks attributed to them under the terms of this</w:t>
      </w:r>
      <w:r>
        <w:rPr>
          <w:rFonts w:cstheme="minorHAnsi"/>
        </w:rPr>
        <w:t xml:space="preserve"> Contract</w:t>
      </w:r>
      <w:r w:rsidRPr="00F25A5E">
        <w:rPr>
          <w:rFonts w:cstheme="minorHAnsi"/>
        </w:rPr>
        <w:t>.</w:t>
      </w:r>
    </w:p>
    <w:p w14:paraId="4B018458" w14:textId="77777777" w:rsidR="00F25A5E" w:rsidRPr="00F25A5E" w:rsidRDefault="00F25A5E" w:rsidP="00FF364D">
      <w:pPr>
        <w:pStyle w:val="SchedClauses"/>
        <w:numPr>
          <w:ilvl w:val="1"/>
          <w:numId w:val="87"/>
        </w:numPr>
        <w:spacing w:before="120" w:after="120"/>
        <w:rPr>
          <w:rFonts w:cstheme="minorHAnsi"/>
        </w:rPr>
      </w:pPr>
      <w:r w:rsidRPr="00F25A5E">
        <w:rPr>
          <w:rFonts w:cstheme="minorHAnsi"/>
        </w:rPr>
        <w:lastRenderedPageBreak/>
        <w:t xml:space="preserve">The Supplier shall develop, operate, maintain and amend, as agreed with the </w:t>
      </w:r>
      <w:r w:rsidR="00114348">
        <w:rPr>
          <w:rFonts w:cstheme="minorHAnsi"/>
        </w:rPr>
        <w:t>Buyer</w:t>
      </w:r>
      <w:r w:rsidRPr="00F25A5E">
        <w:rPr>
          <w:rFonts w:cstheme="minorHAnsi"/>
        </w:rPr>
        <w:t>, processes for:</w:t>
      </w:r>
    </w:p>
    <w:p w14:paraId="143F0395" w14:textId="77777777" w:rsidR="00F25A5E" w:rsidRPr="00F25A5E" w:rsidRDefault="00F25A5E" w:rsidP="00FF364D">
      <w:pPr>
        <w:pStyle w:val="SchedClauses"/>
        <w:numPr>
          <w:ilvl w:val="2"/>
          <w:numId w:val="87"/>
        </w:numPr>
        <w:spacing w:before="120" w:after="120"/>
        <w:rPr>
          <w:rFonts w:cstheme="minorHAnsi"/>
        </w:rPr>
      </w:pPr>
      <w:r w:rsidRPr="00F25A5E">
        <w:rPr>
          <w:rFonts w:cstheme="minorHAnsi"/>
        </w:rPr>
        <w:t>the identification and management of risks;</w:t>
      </w:r>
    </w:p>
    <w:p w14:paraId="507915EA" w14:textId="77777777" w:rsidR="00F25A5E" w:rsidRPr="00F25A5E" w:rsidRDefault="00F25A5E" w:rsidP="00FF364D">
      <w:pPr>
        <w:pStyle w:val="SchedClauses"/>
        <w:numPr>
          <w:ilvl w:val="2"/>
          <w:numId w:val="87"/>
        </w:numPr>
        <w:spacing w:before="120" w:after="120"/>
        <w:rPr>
          <w:rFonts w:cstheme="minorHAnsi"/>
        </w:rPr>
      </w:pPr>
      <w:r w:rsidRPr="00F25A5E">
        <w:rPr>
          <w:rFonts w:cstheme="minorHAnsi"/>
        </w:rPr>
        <w:t>the identification and management of issues; and</w:t>
      </w:r>
    </w:p>
    <w:p w14:paraId="504A80FB" w14:textId="77777777" w:rsidR="00F25A5E" w:rsidRPr="00F25A5E" w:rsidRDefault="00F25A5E" w:rsidP="00FF364D">
      <w:pPr>
        <w:pStyle w:val="SchedClauses"/>
        <w:numPr>
          <w:ilvl w:val="2"/>
          <w:numId w:val="87"/>
        </w:numPr>
        <w:spacing w:before="120" w:after="120"/>
        <w:rPr>
          <w:rFonts w:cstheme="minorHAnsi"/>
        </w:rPr>
      </w:pPr>
      <w:r w:rsidRPr="00F25A5E">
        <w:rPr>
          <w:rFonts w:cstheme="minorHAnsi"/>
        </w:rPr>
        <w:t>monitoring and controlling project plans.</w:t>
      </w:r>
    </w:p>
    <w:p w14:paraId="55430841" w14:textId="77777777" w:rsidR="00F25A5E" w:rsidRDefault="00F25A5E" w:rsidP="00FF364D">
      <w:pPr>
        <w:pStyle w:val="SchedClauses"/>
        <w:numPr>
          <w:ilvl w:val="1"/>
          <w:numId w:val="87"/>
        </w:numPr>
        <w:spacing w:before="120" w:after="120"/>
        <w:rPr>
          <w:rFonts w:cstheme="minorHAnsi"/>
        </w:rPr>
      </w:pPr>
      <w:r w:rsidRPr="00F25A5E">
        <w:rPr>
          <w:rFonts w:cstheme="minorHAnsi"/>
        </w:rPr>
        <w:t>The Risk Register shall be updated by the Supplier and submitted for review by the Risk Management Board.</w:t>
      </w:r>
    </w:p>
    <w:p w14:paraId="07A0951C" w14:textId="77777777" w:rsidR="00114348" w:rsidRPr="009D6863" w:rsidRDefault="00114348" w:rsidP="00FF364D">
      <w:pPr>
        <w:pStyle w:val="SchedClauses"/>
        <w:numPr>
          <w:ilvl w:val="0"/>
          <w:numId w:val="87"/>
        </w:numPr>
        <w:spacing w:before="120" w:after="120"/>
        <w:rPr>
          <w:b/>
        </w:rPr>
      </w:pPr>
      <w:r w:rsidRPr="009D6863">
        <w:rPr>
          <w:b/>
        </w:rPr>
        <w:t>ANNUAL REVIEW</w:t>
      </w:r>
    </w:p>
    <w:p w14:paraId="36851170" w14:textId="77777777" w:rsidR="00114348" w:rsidRPr="00114348" w:rsidRDefault="00114348" w:rsidP="00FF364D">
      <w:pPr>
        <w:pStyle w:val="SchedClauses"/>
        <w:numPr>
          <w:ilvl w:val="1"/>
          <w:numId w:val="87"/>
        </w:numPr>
        <w:spacing w:before="120" w:after="120"/>
        <w:rPr>
          <w:rFonts w:cstheme="minorHAnsi"/>
        </w:rPr>
      </w:pPr>
      <w:r w:rsidRPr="00114348">
        <w:rPr>
          <w:rFonts w:cstheme="minorHAnsi"/>
        </w:rPr>
        <w:t>An annual review meeting s</w:t>
      </w:r>
      <w:r>
        <w:rPr>
          <w:rFonts w:cstheme="minorHAnsi"/>
        </w:rPr>
        <w:t>hall be held throughout the Contract Period</w:t>
      </w:r>
      <w:r w:rsidRPr="00114348">
        <w:rPr>
          <w:rFonts w:cstheme="minorHAnsi"/>
        </w:rPr>
        <w:t xml:space="preserve"> on a date to be agreed between the Parties.</w:t>
      </w:r>
    </w:p>
    <w:p w14:paraId="29FACD5B" w14:textId="77777777" w:rsidR="00114348" w:rsidRPr="00114348" w:rsidRDefault="00114348" w:rsidP="00FF364D">
      <w:pPr>
        <w:pStyle w:val="SchedClauses"/>
        <w:numPr>
          <w:ilvl w:val="1"/>
          <w:numId w:val="87"/>
        </w:numPr>
        <w:spacing w:before="120" w:after="120"/>
        <w:rPr>
          <w:rFonts w:cstheme="minorHAnsi"/>
        </w:rPr>
      </w:pPr>
      <w:r w:rsidRPr="00114348">
        <w:rPr>
          <w:rFonts w:cstheme="minorHAnsi"/>
        </w:rPr>
        <w:t xml:space="preserve">The meetings shall be attended by the </w:t>
      </w:r>
      <w:r>
        <w:rPr>
          <w:rFonts w:cstheme="minorHAnsi"/>
        </w:rPr>
        <w:t xml:space="preserve">Buyer Representative and Supplier Representative </w:t>
      </w:r>
      <w:r w:rsidRPr="00114348">
        <w:rPr>
          <w:rFonts w:cstheme="minorHAnsi"/>
        </w:rPr>
        <w:t xml:space="preserve">and any other persons considered by the </w:t>
      </w:r>
      <w:r>
        <w:rPr>
          <w:rFonts w:cstheme="minorHAnsi"/>
        </w:rPr>
        <w:t>Buyer</w:t>
      </w:r>
      <w:r w:rsidRPr="00114348">
        <w:rPr>
          <w:rFonts w:cstheme="minorHAnsi"/>
        </w:rPr>
        <w:t xml:space="preserve"> necessary for the review.</w:t>
      </w:r>
    </w:p>
    <w:p w14:paraId="15A4E378" w14:textId="77777777" w:rsidR="00114348" w:rsidRPr="009D6863" w:rsidRDefault="00114348" w:rsidP="009D6863">
      <w:pPr>
        <w:pStyle w:val="SchedClauses"/>
        <w:spacing w:before="120" w:after="120"/>
        <w:rPr>
          <w:rFonts w:cstheme="minorHAnsi"/>
        </w:rPr>
      </w:pPr>
    </w:p>
    <w:p w14:paraId="71B72A0A" w14:textId="77777777" w:rsidR="00114348" w:rsidRPr="00114348" w:rsidRDefault="00114348" w:rsidP="00114348">
      <w:pPr>
        <w:pStyle w:val="Body3"/>
      </w:pPr>
    </w:p>
    <w:p w14:paraId="1AD4AB5C" w14:textId="77777777" w:rsidR="002037EE" w:rsidRPr="002037EE" w:rsidRDefault="002037EE" w:rsidP="00E03D71">
      <w:pPr>
        <w:pStyle w:val="Body2"/>
      </w:pPr>
    </w:p>
    <w:p w14:paraId="6BBEA749" w14:textId="77777777" w:rsidR="00F60A1D" w:rsidRPr="00F60A1D" w:rsidRDefault="00F60A1D" w:rsidP="00E03D71">
      <w:pPr>
        <w:pStyle w:val="Body2"/>
      </w:pPr>
    </w:p>
    <w:p w14:paraId="0C248493" w14:textId="77777777" w:rsidR="00426D4A" w:rsidRPr="00426D4A" w:rsidRDefault="00426D4A" w:rsidP="00426D4A">
      <w:pPr>
        <w:pStyle w:val="Body3"/>
      </w:pPr>
    </w:p>
    <w:p w14:paraId="6FFEA1FD" w14:textId="77777777" w:rsidR="0005434F" w:rsidRPr="0005434F" w:rsidRDefault="0005434F" w:rsidP="00E03D71">
      <w:pPr>
        <w:pStyle w:val="Body2"/>
      </w:pPr>
    </w:p>
    <w:p w14:paraId="169955A8" w14:textId="77777777" w:rsidR="004A3B8C" w:rsidRPr="004A3B8C" w:rsidRDefault="004A3B8C" w:rsidP="004A3B8C">
      <w:pPr>
        <w:pStyle w:val="Body4"/>
      </w:pPr>
    </w:p>
    <w:p w14:paraId="1377D37E" w14:textId="77777777" w:rsidR="00C3437C" w:rsidRPr="00C3437C" w:rsidRDefault="00C3437C" w:rsidP="00C3437C">
      <w:pPr>
        <w:pStyle w:val="Body4"/>
      </w:pPr>
    </w:p>
    <w:p w14:paraId="76F94ADB" w14:textId="77777777" w:rsidR="009D6863" w:rsidRDefault="009D6863">
      <w:pPr>
        <w:spacing w:before="0" w:after="0"/>
        <w:rPr>
          <w:rFonts w:cstheme="minorHAnsi"/>
        </w:rPr>
      </w:pPr>
      <w:r>
        <w:rPr>
          <w:rFonts w:cstheme="minorHAnsi"/>
        </w:rPr>
        <w:br w:type="page"/>
      </w:r>
    </w:p>
    <w:p w14:paraId="54B9BBB4" w14:textId="77777777" w:rsidR="007024D0" w:rsidRPr="0043272E" w:rsidRDefault="007024D0" w:rsidP="0043272E">
      <w:pPr>
        <w:pStyle w:val="Heading1"/>
        <w:numPr>
          <w:ilvl w:val="0"/>
          <w:numId w:val="0"/>
        </w:numPr>
        <w:tabs>
          <w:tab w:val="clear" w:pos="720"/>
        </w:tabs>
        <w:spacing w:before="0" w:after="240"/>
        <w:jc w:val="center"/>
        <w:rPr>
          <w:rFonts w:cstheme="minorHAnsi"/>
        </w:rPr>
      </w:pPr>
      <w:bookmarkStart w:id="482" w:name="_Toc48825071"/>
      <w:r w:rsidRPr="0043272E">
        <w:rPr>
          <w:rFonts w:cstheme="minorHAnsi"/>
        </w:rPr>
        <w:lastRenderedPageBreak/>
        <w:t>S</w:t>
      </w:r>
      <w:r w:rsidR="000F289C">
        <w:rPr>
          <w:rFonts w:cstheme="minorHAnsi"/>
        </w:rPr>
        <w:t>CHEDULE 8</w:t>
      </w:r>
      <w:r w:rsidRPr="0043272E">
        <w:rPr>
          <w:rFonts w:cstheme="minorHAnsi"/>
        </w:rPr>
        <w:t xml:space="preserve"> -  FINANCIAL DISTRESS</w:t>
      </w:r>
      <w:bookmarkEnd w:id="482"/>
    </w:p>
    <w:p w14:paraId="7462C3E0" w14:textId="77777777" w:rsidR="00FC2A78" w:rsidRPr="004E196E" w:rsidRDefault="00FC2A78" w:rsidP="00FF364D">
      <w:pPr>
        <w:pStyle w:val="SchedClauses"/>
        <w:numPr>
          <w:ilvl w:val="0"/>
          <w:numId w:val="88"/>
        </w:numPr>
        <w:rPr>
          <w:b/>
        </w:rPr>
      </w:pPr>
      <w:r w:rsidRPr="004E196E">
        <w:rPr>
          <w:b/>
        </w:rPr>
        <w:t>DEFINITIONS</w:t>
      </w:r>
    </w:p>
    <w:p w14:paraId="0C016044" w14:textId="77777777" w:rsidR="00FC2A78" w:rsidRPr="00D07A9B" w:rsidRDefault="00FB58FE" w:rsidP="004E196E">
      <w:pPr>
        <w:pStyle w:val="GPSL2Numbered"/>
        <w:keepNext/>
        <w:numPr>
          <w:ilvl w:val="0"/>
          <w:numId w:val="0"/>
        </w:numPr>
        <w:tabs>
          <w:tab w:val="clear" w:pos="1418"/>
        </w:tabs>
        <w:adjustRightInd w:val="0"/>
        <w:spacing w:line="240" w:lineRule="auto"/>
        <w:ind w:left="709"/>
        <w:jc w:val="both"/>
        <w:rPr>
          <w:rFonts w:asciiTheme="minorHAnsi" w:hAnsiTheme="minorHAnsi" w:cstheme="minorHAnsi"/>
        </w:rPr>
      </w:pPr>
      <w:r>
        <w:rPr>
          <w:rFonts w:asciiTheme="minorHAnsi" w:hAnsiTheme="minorHAnsi" w:cstheme="minorHAnsi"/>
        </w:rPr>
        <w:t>In this Schedule 8</w:t>
      </w:r>
      <w:r w:rsidR="00FC2A78" w:rsidRPr="00D07A9B">
        <w:rPr>
          <w:rFonts w:asciiTheme="minorHAnsi" w:hAnsiTheme="minorHAnsi" w:cstheme="minorHAnsi"/>
        </w:rPr>
        <w:t xml:space="preserve"> (Financial Distress), the following definitions shall apply:</w:t>
      </w:r>
    </w:p>
    <w:tbl>
      <w:tblPr>
        <w:tblW w:w="4353" w:type="pct"/>
        <w:tblInd w:w="709" w:type="dxa"/>
        <w:tblLook w:val="0000" w:firstRow="0" w:lastRow="0" w:firstColumn="0" w:lastColumn="0" w:noHBand="0" w:noVBand="0"/>
      </w:tblPr>
      <w:tblGrid>
        <w:gridCol w:w="2773"/>
        <w:gridCol w:w="5124"/>
      </w:tblGrid>
      <w:tr w:rsidR="00FC2A78" w:rsidRPr="00D07A9B" w14:paraId="5FCD1FFB" w14:textId="77777777" w:rsidTr="004E196E">
        <w:tc>
          <w:tcPr>
            <w:tcW w:w="1756" w:type="pct"/>
          </w:tcPr>
          <w:p w14:paraId="2BD6B5CB" w14:textId="77777777" w:rsidR="00FC2A78" w:rsidRPr="00D07A9B" w:rsidRDefault="00FC2A78" w:rsidP="00D07A9B">
            <w:pPr>
              <w:pStyle w:val="GPSDefinitionTerm"/>
              <w:jc w:val="both"/>
              <w:rPr>
                <w:rFonts w:asciiTheme="minorHAnsi" w:hAnsiTheme="minorHAnsi" w:cstheme="minorHAnsi"/>
              </w:rPr>
            </w:pPr>
            <w:r w:rsidRPr="00D07A9B">
              <w:rPr>
                <w:rFonts w:asciiTheme="minorHAnsi" w:hAnsiTheme="minorHAnsi" w:cstheme="minorHAnsi"/>
              </w:rPr>
              <w:t>"Credit Rating Threshold"</w:t>
            </w:r>
          </w:p>
        </w:tc>
        <w:tc>
          <w:tcPr>
            <w:tcW w:w="3244" w:type="pct"/>
          </w:tcPr>
          <w:p w14:paraId="67090336" w14:textId="77777777" w:rsidR="00FC2A78" w:rsidRPr="00D07A9B" w:rsidRDefault="00FC2A78" w:rsidP="00FB58FE">
            <w:pPr>
              <w:pStyle w:val="GPsDefinition"/>
              <w:numPr>
                <w:ilvl w:val="0"/>
                <w:numId w:val="12"/>
              </w:numPr>
              <w:tabs>
                <w:tab w:val="clear" w:pos="-9"/>
                <w:tab w:val="left" w:pos="175"/>
              </w:tabs>
              <w:rPr>
                <w:rFonts w:asciiTheme="minorHAnsi" w:hAnsiTheme="minorHAnsi" w:cstheme="minorHAnsi"/>
              </w:rPr>
            </w:pPr>
            <w:r w:rsidRPr="00D07A9B">
              <w:rPr>
                <w:rFonts w:asciiTheme="minorHAnsi" w:hAnsiTheme="minorHAnsi" w:cstheme="minorHAnsi"/>
              </w:rPr>
              <w:t xml:space="preserve">the </w:t>
            </w:r>
            <w:r w:rsidRPr="0077102E">
              <w:rPr>
                <w:rFonts w:asciiTheme="minorHAnsi" w:hAnsiTheme="minorHAnsi" w:cstheme="minorHAnsi"/>
              </w:rPr>
              <w:t xml:space="preserve">minimum credit rating level for the Monitored Company as set out in </w:t>
            </w:r>
            <w:r w:rsidR="00385E36">
              <w:rPr>
                <w:rFonts w:asciiTheme="minorHAnsi" w:hAnsiTheme="minorHAnsi" w:cstheme="minorHAnsi"/>
              </w:rPr>
              <w:t xml:space="preserve">Part A of </w:t>
            </w:r>
            <w:r w:rsidR="0077102E" w:rsidRPr="0077102E">
              <w:rPr>
                <w:rFonts w:asciiTheme="minorHAnsi" w:hAnsiTheme="minorHAnsi" w:cstheme="minorHAnsi"/>
              </w:rPr>
              <w:t>Attachment 7 (Financial Distress)</w:t>
            </w:r>
            <w:r w:rsidR="00D07A9B" w:rsidRPr="0077102E">
              <w:rPr>
                <w:rFonts w:asciiTheme="minorHAnsi" w:hAnsiTheme="minorHAnsi" w:cstheme="minorHAnsi"/>
              </w:rPr>
              <w:t xml:space="preserve"> of the Order Form;</w:t>
            </w:r>
            <w:r w:rsidRPr="00D07A9B">
              <w:rPr>
                <w:rFonts w:asciiTheme="minorHAnsi" w:hAnsiTheme="minorHAnsi" w:cstheme="minorHAnsi"/>
              </w:rPr>
              <w:t xml:space="preserve"> </w:t>
            </w:r>
          </w:p>
        </w:tc>
      </w:tr>
      <w:tr w:rsidR="00FC2A78" w:rsidRPr="00D07A9B" w14:paraId="59C63625" w14:textId="77777777" w:rsidTr="004E196E">
        <w:tc>
          <w:tcPr>
            <w:tcW w:w="1756" w:type="pct"/>
          </w:tcPr>
          <w:p w14:paraId="5B50D991" w14:textId="77777777" w:rsidR="00FC2A78" w:rsidRPr="00D07A9B" w:rsidRDefault="00FC2A78" w:rsidP="00D07A9B">
            <w:pPr>
              <w:pStyle w:val="GPSDefinitionTerm"/>
              <w:jc w:val="both"/>
              <w:rPr>
                <w:rFonts w:asciiTheme="minorHAnsi" w:hAnsiTheme="minorHAnsi" w:cstheme="minorHAnsi"/>
              </w:rPr>
            </w:pPr>
            <w:r w:rsidRPr="00D07A9B">
              <w:rPr>
                <w:rFonts w:asciiTheme="minorHAnsi" w:hAnsiTheme="minorHAnsi" w:cstheme="minorHAnsi"/>
              </w:rPr>
              <w:t>"Financial Distress Event"</w:t>
            </w:r>
          </w:p>
        </w:tc>
        <w:tc>
          <w:tcPr>
            <w:tcW w:w="3244" w:type="pct"/>
          </w:tcPr>
          <w:p w14:paraId="47B77368" w14:textId="77777777" w:rsidR="00FC2A78" w:rsidRPr="00D07A9B" w:rsidRDefault="00FC2A78" w:rsidP="00771F4C">
            <w:pPr>
              <w:pStyle w:val="GPsDefinition"/>
              <w:numPr>
                <w:ilvl w:val="0"/>
                <w:numId w:val="12"/>
              </w:numPr>
              <w:tabs>
                <w:tab w:val="clear" w:pos="-9"/>
                <w:tab w:val="left" w:pos="175"/>
              </w:tabs>
              <w:rPr>
                <w:rFonts w:asciiTheme="minorHAnsi" w:hAnsiTheme="minorHAnsi" w:cstheme="minorHAnsi"/>
              </w:rPr>
            </w:pPr>
            <w:r w:rsidRPr="00D07A9B">
              <w:rPr>
                <w:rFonts w:asciiTheme="minorHAnsi" w:hAnsiTheme="minorHAnsi" w:cstheme="minorHAnsi"/>
              </w:rPr>
              <w:t>the occurrence or one or more of the following events:</w:t>
            </w:r>
          </w:p>
          <w:p w14:paraId="63D32D8D" w14:textId="77777777" w:rsidR="00FC2A78" w:rsidRPr="00D07A9B" w:rsidRDefault="00FC2A78" w:rsidP="00771F4C">
            <w:pPr>
              <w:pStyle w:val="GPSDefinitionL2"/>
              <w:numPr>
                <w:ilvl w:val="1"/>
                <w:numId w:val="12"/>
              </w:numPr>
              <w:tabs>
                <w:tab w:val="clear" w:pos="-9"/>
                <w:tab w:val="clear" w:pos="432"/>
                <w:tab w:val="left" w:pos="175"/>
              </w:tabs>
              <w:ind w:left="720" w:hanging="544"/>
              <w:rPr>
                <w:rFonts w:asciiTheme="minorHAnsi" w:hAnsiTheme="minorHAnsi" w:cstheme="minorHAnsi"/>
              </w:rPr>
            </w:pPr>
            <w:r w:rsidRPr="00D07A9B">
              <w:rPr>
                <w:rFonts w:asciiTheme="minorHAnsi" w:hAnsiTheme="minorHAnsi" w:cstheme="minorHAnsi"/>
              </w:rPr>
              <w:t>the credit rating of the Monitored Company dropping below the applicable Credit Rating Threshold;</w:t>
            </w:r>
          </w:p>
          <w:p w14:paraId="37877315" w14:textId="77777777" w:rsidR="00FC2A78" w:rsidRPr="00D07A9B" w:rsidRDefault="00FC2A78" w:rsidP="00771F4C">
            <w:pPr>
              <w:pStyle w:val="GPSDefinitionL2"/>
              <w:numPr>
                <w:ilvl w:val="1"/>
                <w:numId w:val="12"/>
              </w:numPr>
              <w:tabs>
                <w:tab w:val="clear" w:pos="-9"/>
                <w:tab w:val="clear" w:pos="432"/>
                <w:tab w:val="left" w:pos="175"/>
              </w:tabs>
              <w:ind w:left="720" w:hanging="544"/>
              <w:rPr>
                <w:rFonts w:asciiTheme="minorHAnsi" w:hAnsiTheme="minorHAnsi" w:cstheme="minorHAnsi"/>
              </w:rPr>
            </w:pPr>
            <w:r w:rsidRPr="00D07A9B">
              <w:rPr>
                <w:rFonts w:asciiTheme="minorHAnsi" w:hAnsiTheme="minorHAnsi" w:cstheme="minorHAnsi"/>
              </w:rPr>
              <w:t>the Monitored Company issuing a profits warning to a stock exchange or making any other public announcement about a material deterioration in its financial position or prospects;</w:t>
            </w:r>
          </w:p>
          <w:p w14:paraId="6256C5F1" w14:textId="77777777" w:rsidR="00FC2A78" w:rsidRPr="00D07A9B" w:rsidRDefault="00FC2A78" w:rsidP="00771F4C">
            <w:pPr>
              <w:pStyle w:val="GPSDefinitionL2"/>
              <w:numPr>
                <w:ilvl w:val="1"/>
                <w:numId w:val="12"/>
              </w:numPr>
              <w:tabs>
                <w:tab w:val="clear" w:pos="-9"/>
                <w:tab w:val="clear" w:pos="432"/>
                <w:tab w:val="left" w:pos="175"/>
              </w:tabs>
              <w:ind w:left="720" w:hanging="544"/>
              <w:rPr>
                <w:rFonts w:asciiTheme="minorHAnsi" w:hAnsiTheme="minorHAnsi" w:cstheme="minorHAnsi"/>
              </w:rPr>
            </w:pPr>
            <w:r w:rsidRPr="00D07A9B">
              <w:rPr>
                <w:rFonts w:asciiTheme="minorHAnsi" w:hAnsiTheme="minorHAnsi" w:cstheme="minorHAnsi"/>
              </w:rPr>
              <w:t xml:space="preserve">there being a public investigation into improper financial accounting and reporting, suspected fraud or any other impropriety of the Monitored Party; </w:t>
            </w:r>
          </w:p>
          <w:p w14:paraId="35F49C2C" w14:textId="77777777" w:rsidR="00FC2A78" w:rsidRPr="00D07A9B" w:rsidRDefault="00FC2A78" w:rsidP="00771F4C">
            <w:pPr>
              <w:pStyle w:val="GPSDefinitionL2"/>
              <w:numPr>
                <w:ilvl w:val="1"/>
                <w:numId w:val="12"/>
              </w:numPr>
              <w:tabs>
                <w:tab w:val="clear" w:pos="-9"/>
                <w:tab w:val="clear" w:pos="432"/>
                <w:tab w:val="left" w:pos="175"/>
              </w:tabs>
              <w:ind w:left="720" w:hanging="544"/>
              <w:rPr>
                <w:rFonts w:asciiTheme="minorHAnsi" w:hAnsiTheme="minorHAnsi" w:cstheme="minorHAnsi"/>
              </w:rPr>
            </w:pPr>
            <w:r w:rsidRPr="00D07A9B">
              <w:rPr>
                <w:rFonts w:asciiTheme="minorHAnsi" w:hAnsiTheme="minorHAnsi" w:cstheme="minorHAnsi"/>
              </w:rPr>
              <w:t xml:space="preserve">Monitored Company committing a material breach of covenant to its lenders; </w:t>
            </w:r>
          </w:p>
          <w:p w14:paraId="041813DD" w14:textId="77777777" w:rsidR="00FC2A78" w:rsidRPr="00D07A9B" w:rsidRDefault="00181195" w:rsidP="00771F4C">
            <w:pPr>
              <w:pStyle w:val="GPSDefinitionL2"/>
              <w:numPr>
                <w:ilvl w:val="1"/>
                <w:numId w:val="12"/>
              </w:numPr>
              <w:tabs>
                <w:tab w:val="clear" w:pos="-9"/>
                <w:tab w:val="clear" w:pos="432"/>
                <w:tab w:val="left" w:pos="175"/>
              </w:tabs>
              <w:ind w:left="720" w:hanging="544"/>
              <w:rPr>
                <w:rFonts w:asciiTheme="minorHAnsi" w:hAnsiTheme="minorHAnsi" w:cstheme="minorHAnsi"/>
              </w:rPr>
            </w:pPr>
            <w:r>
              <w:rPr>
                <w:rFonts w:asciiTheme="minorHAnsi" w:hAnsiTheme="minorHAnsi" w:cstheme="minorHAnsi"/>
              </w:rPr>
              <w:t>a Key S</w:t>
            </w:r>
            <w:r w:rsidR="00385E36">
              <w:rPr>
                <w:rFonts w:asciiTheme="minorHAnsi" w:hAnsiTheme="minorHAnsi" w:cstheme="minorHAnsi"/>
              </w:rPr>
              <w:t>ub</w:t>
            </w:r>
            <w:r>
              <w:rPr>
                <w:rFonts w:asciiTheme="minorHAnsi" w:hAnsiTheme="minorHAnsi" w:cstheme="minorHAnsi"/>
              </w:rPr>
              <w:t>-C</w:t>
            </w:r>
            <w:r w:rsidR="00FC2A78" w:rsidRPr="00D07A9B">
              <w:rPr>
                <w:rFonts w:asciiTheme="minorHAnsi" w:hAnsiTheme="minorHAnsi" w:cstheme="minorHAnsi"/>
              </w:rPr>
              <w:t xml:space="preserve">ontractor (where applicable) notifying </w:t>
            </w:r>
            <w:r>
              <w:rPr>
                <w:rFonts w:asciiTheme="minorHAnsi" w:hAnsiTheme="minorHAnsi" w:cstheme="minorHAnsi"/>
              </w:rPr>
              <w:t xml:space="preserve">the Buyer </w:t>
            </w:r>
            <w:r w:rsidR="00FC2A78" w:rsidRPr="00D07A9B">
              <w:rPr>
                <w:rFonts w:asciiTheme="minorHAnsi" w:hAnsiTheme="minorHAnsi" w:cstheme="minorHAnsi"/>
              </w:rPr>
              <w:t>that the Supplier has not satisfied any sums properly due under a specified invoice and not subject to a genuine dispute; or</w:t>
            </w:r>
          </w:p>
          <w:p w14:paraId="2ABEAA87" w14:textId="77777777" w:rsidR="00FC2A78" w:rsidRPr="00D07A9B" w:rsidRDefault="00FC2A78" w:rsidP="00771F4C">
            <w:pPr>
              <w:pStyle w:val="GPSDefinitionL2"/>
              <w:numPr>
                <w:ilvl w:val="1"/>
                <w:numId w:val="12"/>
              </w:numPr>
              <w:tabs>
                <w:tab w:val="clear" w:pos="-9"/>
                <w:tab w:val="clear" w:pos="432"/>
                <w:tab w:val="left" w:pos="175"/>
              </w:tabs>
              <w:ind w:left="720" w:hanging="544"/>
              <w:rPr>
                <w:rFonts w:asciiTheme="minorHAnsi" w:hAnsiTheme="minorHAnsi" w:cstheme="minorHAnsi"/>
              </w:rPr>
            </w:pPr>
            <w:r w:rsidRPr="00D07A9B">
              <w:rPr>
                <w:rFonts w:asciiTheme="minorHAnsi" w:hAnsiTheme="minorHAnsi" w:cstheme="minorHAnsi"/>
              </w:rPr>
              <w:t>any of the following:</w:t>
            </w:r>
          </w:p>
          <w:p w14:paraId="6FA0BB15" w14:textId="77777777" w:rsidR="00FC2A78" w:rsidRPr="00D07A9B" w:rsidRDefault="00FC2A78" w:rsidP="00771F4C">
            <w:pPr>
              <w:pStyle w:val="GPSDefinitionL3"/>
              <w:numPr>
                <w:ilvl w:val="2"/>
                <w:numId w:val="12"/>
              </w:numPr>
              <w:tabs>
                <w:tab w:val="clear" w:pos="-9"/>
                <w:tab w:val="left" w:pos="175"/>
              </w:tabs>
              <w:rPr>
                <w:rFonts w:asciiTheme="minorHAnsi" w:hAnsiTheme="minorHAnsi" w:cstheme="minorHAnsi"/>
              </w:rPr>
            </w:pPr>
            <w:r w:rsidRPr="00D07A9B">
              <w:rPr>
                <w:rFonts w:asciiTheme="minorHAnsi" w:hAnsiTheme="minorHAnsi" w:cstheme="minorHAnsi"/>
              </w:rPr>
              <w:t xml:space="preserve">commencement of any litigation against the Monitored Company with respect to financial indebtedness or obligations under a contract; </w:t>
            </w:r>
          </w:p>
          <w:p w14:paraId="0435FDC2" w14:textId="77777777" w:rsidR="00FC2A78" w:rsidRPr="00D07A9B" w:rsidRDefault="00FC2A78" w:rsidP="00771F4C">
            <w:pPr>
              <w:pStyle w:val="GPSDefinitionL3"/>
              <w:numPr>
                <w:ilvl w:val="2"/>
                <w:numId w:val="12"/>
              </w:numPr>
              <w:tabs>
                <w:tab w:val="clear" w:pos="-9"/>
                <w:tab w:val="left" w:pos="175"/>
              </w:tabs>
              <w:rPr>
                <w:rFonts w:asciiTheme="minorHAnsi" w:hAnsiTheme="minorHAnsi" w:cstheme="minorHAnsi"/>
              </w:rPr>
            </w:pPr>
            <w:r w:rsidRPr="00D07A9B">
              <w:rPr>
                <w:rFonts w:asciiTheme="minorHAnsi" w:hAnsiTheme="minorHAnsi" w:cstheme="minorHAnsi"/>
              </w:rPr>
              <w:t>non-payment by the Monitored Company of any financial indebtedness;</w:t>
            </w:r>
          </w:p>
          <w:p w14:paraId="2654A8F6" w14:textId="77777777" w:rsidR="00FC2A78" w:rsidRPr="00D07A9B" w:rsidRDefault="00FC2A78" w:rsidP="00771F4C">
            <w:pPr>
              <w:pStyle w:val="GPSDefinitionL3"/>
              <w:numPr>
                <w:ilvl w:val="2"/>
                <w:numId w:val="12"/>
              </w:numPr>
              <w:tabs>
                <w:tab w:val="clear" w:pos="-9"/>
                <w:tab w:val="left" w:pos="175"/>
              </w:tabs>
              <w:rPr>
                <w:rFonts w:asciiTheme="minorHAnsi" w:hAnsiTheme="minorHAnsi" w:cstheme="minorHAnsi"/>
              </w:rPr>
            </w:pPr>
            <w:r w:rsidRPr="00D07A9B">
              <w:rPr>
                <w:rFonts w:asciiTheme="minorHAnsi" w:hAnsiTheme="minorHAnsi" w:cstheme="minorHAnsi"/>
              </w:rPr>
              <w:t>any financial indebtedness of the Monitored Company becoming due as a result of an event of default; or</w:t>
            </w:r>
          </w:p>
          <w:p w14:paraId="18E2A2A9" w14:textId="77777777" w:rsidR="00FC2A78" w:rsidRPr="00D07A9B" w:rsidRDefault="00FC2A78" w:rsidP="00771F4C">
            <w:pPr>
              <w:pStyle w:val="GPSDefinitionL3"/>
              <w:numPr>
                <w:ilvl w:val="2"/>
                <w:numId w:val="12"/>
              </w:numPr>
              <w:tabs>
                <w:tab w:val="clear" w:pos="-9"/>
                <w:tab w:val="left" w:pos="175"/>
              </w:tabs>
              <w:rPr>
                <w:rFonts w:asciiTheme="minorHAnsi" w:hAnsiTheme="minorHAnsi" w:cstheme="minorHAnsi"/>
              </w:rPr>
            </w:pPr>
            <w:r w:rsidRPr="00D07A9B">
              <w:rPr>
                <w:rFonts w:asciiTheme="minorHAnsi" w:hAnsiTheme="minorHAnsi" w:cstheme="minorHAnsi"/>
              </w:rPr>
              <w:t>the cancellation or suspension of any financial indebtedness in respect of the Monitored Company</w:t>
            </w:r>
            <w:r w:rsidR="00FF4A2B">
              <w:rPr>
                <w:rFonts w:asciiTheme="minorHAnsi" w:hAnsiTheme="minorHAnsi" w:cstheme="minorHAnsi"/>
              </w:rPr>
              <w:t>;</w:t>
            </w:r>
          </w:p>
          <w:p w14:paraId="4986F733" w14:textId="77777777" w:rsidR="00FC2A78" w:rsidRPr="00D07A9B" w:rsidRDefault="00FC2A78" w:rsidP="00771F4C">
            <w:pPr>
              <w:pStyle w:val="GPsDefinition"/>
              <w:numPr>
                <w:ilvl w:val="0"/>
                <w:numId w:val="12"/>
              </w:numPr>
              <w:tabs>
                <w:tab w:val="clear" w:pos="-9"/>
                <w:tab w:val="left" w:pos="175"/>
              </w:tabs>
              <w:rPr>
                <w:rFonts w:asciiTheme="minorHAnsi" w:hAnsiTheme="minorHAnsi" w:cstheme="minorHAnsi"/>
              </w:rPr>
            </w:pPr>
            <w:r w:rsidRPr="00D07A9B">
              <w:rPr>
                <w:rFonts w:asciiTheme="minorHAnsi" w:hAnsiTheme="minorHAnsi" w:cstheme="minorHAnsi"/>
              </w:rPr>
              <w:t xml:space="preserve">in each case which </w:t>
            </w:r>
            <w:r w:rsidR="00181195">
              <w:rPr>
                <w:rFonts w:asciiTheme="minorHAnsi" w:hAnsiTheme="minorHAnsi" w:cstheme="minorHAnsi"/>
              </w:rPr>
              <w:t>the Buyer</w:t>
            </w:r>
            <w:r w:rsidRPr="00D07A9B">
              <w:rPr>
                <w:rFonts w:asciiTheme="minorHAnsi" w:hAnsiTheme="minorHAnsi" w:cstheme="minorHAnsi"/>
              </w:rPr>
              <w:t xml:space="preserve"> reasonably believes (or would be likely reasonably to believe) could directly </w:t>
            </w:r>
            <w:r w:rsidRPr="00D07A9B">
              <w:rPr>
                <w:rFonts w:asciiTheme="minorHAnsi" w:hAnsiTheme="minorHAnsi" w:cstheme="minorHAnsi"/>
              </w:rPr>
              <w:lastRenderedPageBreak/>
              <w:t xml:space="preserve">impact on the continued performance delivery of the </w:t>
            </w:r>
            <w:r w:rsidR="006F199F">
              <w:rPr>
                <w:rFonts w:asciiTheme="minorHAnsi" w:hAnsiTheme="minorHAnsi" w:cstheme="minorHAnsi"/>
              </w:rPr>
              <w:t xml:space="preserve">Services </w:t>
            </w:r>
            <w:r w:rsidRPr="00D07A9B">
              <w:rPr>
                <w:rFonts w:asciiTheme="minorHAnsi" w:hAnsiTheme="minorHAnsi" w:cstheme="minorHAnsi"/>
              </w:rPr>
              <w:t xml:space="preserve">in accordance with </w:t>
            </w:r>
            <w:r w:rsidR="006F199F">
              <w:rPr>
                <w:rFonts w:asciiTheme="minorHAnsi" w:hAnsiTheme="minorHAnsi" w:cstheme="minorHAnsi"/>
              </w:rPr>
              <w:t>this Contract</w:t>
            </w:r>
            <w:r w:rsidRPr="00D07A9B">
              <w:rPr>
                <w:rFonts w:asciiTheme="minorHAnsi" w:hAnsiTheme="minorHAnsi" w:cstheme="minorHAnsi"/>
              </w:rPr>
              <w:t>;</w:t>
            </w:r>
          </w:p>
        </w:tc>
      </w:tr>
      <w:tr w:rsidR="00FC2A78" w:rsidRPr="00D07A9B" w14:paraId="168651B8" w14:textId="77777777" w:rsidTr="004E196E">
        <w:tc>
          <w:tcPr>
            <w:tcW w:w="1756" w:type="pct"/>
          </w:tcPr>
          <w:p w14:paraId="24180262" w14:textId="77777777" w:rsidR="00FC2A78" w:rsidRPr="00D07A9B" w:rsidRDefault="00FC2A78" w:rsidP="00D07A9B">
            <w:pPr>
              <w:pStyle w:val="GPSDefinitionTerm"/>
              <w:jc w:val="both"/>
              <w:rPr>
                <w:rFonts w:asciiTheme="minorHAnsi" w:hAnsiTheme="minorHAnsi" w:cstheme="minorHAnsi"/>
              </w:rPr>
            </w:pPr>
            <w:r w:rsidRPr="00D07A9B">
              <w:rPr>
                <w:rFonts w:asciiTheme="minorHAnsi" w:hAnsiTheme="minorHAnsi" w:cstheme="minorHAnsi"/>
              </w:rPr>
              <w:lastRenderedPageBreak/>
              <w:t>"Financial Distress Service Continuity Plan"</w:t>
            </w:r>
          </w:p>
        </w:tc>
        <w:tc>
          <w:tcPr>
            <w:tcW w:w="3244" w:type="pct"/>
          </w:tcPr>
          <w:p w14:paraId="48203461" w14:textId="77777777" w:rsidR="00FC2A78" w:rsidRPr="00D07A9B" w:rsidRDefault="00FC2A78" w:rsidP="00771F4C">
            <w:pPr>
              <w:pStyle w:val="GPsDefinition"/>
              <w:numPr>
                <w:ilvl w:val="0"/>
                <w:numId w:val="12"/>
              </w:numPr>
              <w:tabs>
                <w:tab w:val="clear" w:pos="-9"/>
                <w:tab w:val="left" w:pos="175"/>
              </w:tabs>
              <w:rPr>
                <w:rFonts w:asciiTheme="minorHAnsi" w:hAnsiTheme="minorHAnsi" w:cstheme="minorHAnsi"/>
              </w:rPr>
            </w:pPr>
            <w:r w:rsidRPr="00D07A9B">
              <w:rPr>
                <w:rFonts w:asciiTheme="minorHAnsi" w:hAnsiTheme="minorHAnsi" w:cstheme="minorHAnsi"/>
              </w:rPr>
              <w:t xml:space="preserve">a plan setting out how the Supplier will ensure the continued performance and delivery of the </w:t>
            </w:r>
            <w:r w:rsidR="006F199F">
              <w:rPr>
                <w:rFonts w:asciiTheme="minorHAnsi" w:hAnsiTheme="minorHAnsi" w:cstheme="minorHAnsi"/>
              </w:rPr>
              <w:t>Services</w:t>
            </w:r>
            <w:r w:rsidRPr="00D07A9B">
              <w:rPr>
                <w:rFonts w:asciiTheme="minorHAnsi" w:hAnsiTheme="minorHAnsi" w:cstheme="minorHAnsi"/>
              </w:rPr>
              <w:t xml:space="preserve"> in accordance with </w:t>
            </w:r>
            <w:r w:rsidR="006F199F">
              <w:rPr>
                <w:rFonts w:asciiTheme="minorHAnsi" w:hAnsiTheme="minorHAnsi" w:cstheme="minorHAnsi"/>
              </w:rPr>
              <w:t>this</w:t>
            </w:r>
            <w:r w:rsidRPr="00D07A9B">
              <w:rPr>
                <w:rFonts w:asciiTheme="minorHAnsi" w:hAnsiTheme="minorHAnsi" w:cstheme="minorHAnsi"/>
              </w:rPr>
              <w:t xml:space="preserve"> Contract in the event that a Financial Distress Event occurs;</w:t>
            </w:r>
          </w:p>
        </w:tc>
      </w:tr>
      <w:tr w:rsidR="00FC2A78" w:rsidRPr="00D07A9B" w14:paraId="0824BBCA" w14:textId="77777777" w:rsidTr="004E196E">
        <w:tc>
          <w:tcPr>
            <w:tcW w:w="1756" w:type="pct"/>
          </w:tcPr>
          <w:p w14:paraId="39F9C993" w14:textId="77777777" w:rsidR="00FC2A78" w:rsidRPr="00D07A9B" w:rsidRDefault="00FC2A78" w:rsidP="00D07A9B">
            <w:pPr>
              <w:pStyle w:val="GPSDefinitionTerm"/>
              <w:jc w:val="both"/>
              <w:rPr>
                <w:rFonts w:asciiTheme="minorHAnsi" w:hAnsiTheme="minorHAnsi" w:cstheme="minorHAnsi"/>
              </w:rPr>
            </w:pPr>
            <w:r w:rsidRPr="00D07A9B">
              <w:rPr>
                <w:rFonts w:asciiTheme="minorHAnsi" w:hAnsiTheme="minorHAnsi" w:cstheme="minorHAnsi"/>
              </w:rPr>
              <w:t>“Monitored Company”</w:t>
            </w:r>
          </w:p>
        </w:tc>
        <w:tc>
          <w:tcPr>
            <w:tcW w:w="3244" w:type="pct"/>
          </w:tcPr>
          <w:p w14:paraId="3EB6DC0D" w14:textId="77777777" w:rsidR="00FC2A78" w:rsidRPr="00D07A9B" w:rsidRDefault="00FC2A78" w:rsidP="00771F4C">
            <w:pPr>
              <w:pStyle w:val="GPsDefinition"/>
              <w:numPr>
                <w:ilvl w:val="0"/>
                <w:numId w:val="12"/>
              </w:numPr>
              <w:tabs>
                <w:tab w:val="clear" w:pos="-9"/>
                <w:tab w:val="left" w:pos="175"/>
              </w:tabs>
              <w:rPr>
                <w:rFonts w:asciiTheme="minorHAnsi" w:hAnsiTheme="minorHAnsi" w:cstheme="minorHAnsi"/>
              </w:rPr>
            </w:pPr>
            <w:r w:rsidRPr="006F199F">
              <w:rPr>
                <w:rFonts w:asciiTheme="minorHAnsi" w:hAnsiTheme="minorHAnsi" w:cstheme="minorHAnsi"/>
              </w:rPr>
              <w:t>Supplier</w:t>
            </w:r>
            <w:r w:rsidR="006F199F" w:rsidRPr="006F199F">
              <w:rPr>
                <w:rFonts w:asciiTheme="minorHAnsi" w:hAnsiTheme="minorHAnsi" w:cstheme="minorHAnsi"/>
              </w:rPr>
              <w:t>, Guarantor (if any)</w:t>
            </w:r>
            <w:r w:rsidRPr="006F199F">
              <w:rPr>
                <w:rFonts w:asciiTheme="minorHAnsi" w:hAnsiTheme="minorHAnsi" w:cstheme="minorHAnsi"/>
              </w:rPr>
              <w:t xml:space="preserve"> or any Key Sub</w:t>
            </w:r>
            <w:r w:rsidR="006F199F" w:rsidRPr="006F199F">
              <w:rPr>
                <w:rFonts w:asciiTheme="minorHAnsi" w:hAnsiTheme="minorHAnsi" w:cstheme="minorHAnsi"/>
              </w:rPr>
              <w:t>-Contractor;</w:t>
            </w:r>
            <w:r w:rsidR="006D5B16">
              <w:rPr>
                <w:rFonts w:asciiTheme="minorHAnsi" w:hAnsiTheme="minorHAnsi" w:cstheme="minorHAnsi"/>
              </w:rPr>
              <w:t xml:space="preserve"> and</w:t>
            </w:r>
          </w:p>
        </w:tc>
      </w:tr>
      <w:tr w:rsidR="00FC2A78" w:rsidRPr="0077102E" w14:paraId="1B96CF22" w14:textId="77777777" w:rsidTr="004E196E">
        <w:tc>
          <w:tcPr>
            <w:tcW w:w="1756" w:type="pct"/>
          </w:tcPr>
          <w:p w14:paraId="0444D86D" w14:textId="77777777" w:rsidR="00FC2A78" w:rsidRPr="00D07A9B" w:rsidRDefault="00FC2A78" w:rsidP="00D07A9B">
            <w:pPr>
              <w:pStyle w:val="GPSDefinitionTerm"/>
              <w:jc w:val="both"/>
              <w:rPr>
                <w:rFonts w:asciiTheme="minorHAnsi" w:hAnsiTheme="minorHAnsi" w:cstheme="minorHAnsi"/>
              </w:rPr>
            </w:pPr>
            <w:r w:rsidRPr="00D07A9B">
              <w:rPr>
                <w:rFonts w:asciiTheme="minorHAnsi" w:hAnsiTheme="minorHAnsi" w:cstheme="minorHAnsi"/>
              </w:rPr>
              <w:t>"Rating Agencies"</w:t>
            </w:r>
          </w:p>
        </w:tc>
        <w:tc>
          <w:tcPr>
            <w:tcW w:w="3244" w:type="pct"/>
          </w:tcPr>
          <w:p w14:paraId="602F8F3C" w14:textId="77777777" w:rsidR="00FC2A78" w:rsidRPr="0077102E" w:rsidRDefault="00FC2A78" w:rsidP="00385E36">
            <w:pPr>
              <w:pStyle w:val="GPsDefinition"/>
              <w:numPr>
                <w:ilvl w:val="0"/>
                <w:numId w:val="12"/>
              </w:numPr>
              <w:tabs>
                <w:tab w:val="clear" w:pos="-9"/>
                <w:tab w:val="left" w:pos="175"/>
              </w:tabs>
              <w:rPr>
                <w:rFonts w:asciiTheme="minorHAnsi" w:hAnsiTheme="minorHAnsi" w:cstheme="minorHAnsi"/>
              </w:rPr>
            </w:pPr>
            <w:r w:rsidRPr="0077102E">
              <w:rPr>
                <w:rFonts w:asciiTheme="minorHAnsi" w:hAnsiTheme="minorHAnsi" w:cstheme="minorHAnsi"/>
              </w:rPr>
              <w:t xml:space="preserve">the rating agencies </w:t>
            </w:r>
            <w:r w:rsidR="00385E36">
              <w:rPr>
                <w:rFonts w:asciiTheme="minorHAnsi" w:hAnsiTheme="minorHAnsi" w:cstheme="minorHAnsi"/>
              </w:rPr>
              <w:t xml:space="preserve">set out </w:t>
            </w:r>
            <w:r w:rsidR="00385E36" w:rsidRPr="0077102E">
              <w:rPr>
                <w:rFonts w:asciiTheme="minorHAnsi" w:hAnsiTheme="minorHAnsi" w:cstheme="minorHAnsi"/>
              </w:rPr>
              <w:t xml:space="preserve">in </w:t>
            </w:r>
            <w:r w:rsidR="00385E36">
              <w:rPr>
                <w:rFonts w:asciiTheme="minorHAnsi" w:hAnsiTheme="minorHAnsi" w:cstheme="minorHAnsi"/>
              </w:rPr>
              <w:t xml:space="preserve">Part B of </w:t>
            </w:r>
            <w:r w:rsidR="00385E36" w:rsidRPr="0077102E">
              <w:rPr>
                <w:rFonts w:asciiTheme="minorHAnsi" w:hAnsiTheme="minorHAnsi" w:cstheme="minorHAnsi"/>
              </w:rPr>
              <w:t>Attachment 7 (Financial Distress) of the Order Form</w:t>
            </w:r>
            <w:r w:rsidR="00385E36">
              <w:rPr>
                <w:rFonts w:asciiTheme="minorHAnsi" w:hAnsiTheme="minorHAnsi" w:cstheme="minorHAnsi"/>
              </w:rPr>
              <w:t>.</w:t>
            </w:r>
          </w:p>
        </w:tc>
      </w:tr>
    </w:tbl>
    <w:p w14:paraId="03951922" w14:textId="77777777" w:rsidR="007024D0" w:rsidRPr="004E196E" w:rsidRDefault="00582040" w:rsidP="00FF364D">
      <w:pPr>
        <w:pStyle w:val="SchedClauses"/>
        <w:numPr>
          <w:ilvl w:val="0"/>
          <w:numId w:val="88"/>
        </w:numPr>
        <w:rPr>
          <w:b/>
        </w:rPr>
      </w:pPr>
      <w:r w:rsidRPr="004E196E">
        <w:rPr>
          <w:b/>
        </w:rPr>
        <w:t>WARRANTIES AND DUTY TO NOTIFY</w:t>
      </w:r>
    </w:p>
    <w:p w14:paraId="09F1CF4C" w14:textId="77777777" w:rsidR="00582040" w:rsidRPr="00582040" w:rsidRDefault="00582040" w:rsidP="00FF364D">
      <w:pPr>
        <w:pStyle w:val="SchedClauses"/>
        <w:numPr>
          <w:ilvl w:val="1"/>
          <w:numId w:val="88"/>
        </w:numPr>
        <w:rPr>
          <w:rFonts w:cstheme="minorHAnsi"/>
        </w:rPr>
      </w:pPr>
      <w:r w:rsidRPr="00582040">
        <w:rPr>
          <w:rFonts w:cstheme="minorHAnsi"/>
        </w:rPr>
        <w:t xml:space="preserve">The Supplier warrants and represents to </w:t>
      </w:r>
      <w:r>
        <w:rPr>
          <w:rFonts w:cstheme="minorHAnsi"/>
        </w:rPr>
        <w:t>the Buyer</w:t>
      </w:r>
      <w:r w:rsidRPr="00582040">
        <w:rPr>
          <w:rFonts w:cstheme="minorHAnsi"/>
        </w:rPr>
        <w:t xml:space="preserve"> that as at the </w:t>
      </w:r>
      <w:r>
        <w:rPr>
          <w:rFonts w:cstheme="minorHAnsi"/>
        </w:rPr>
        <w:t xml:space="preserve">Commencement </w:t>
      </w:r>
      <w:r w:rsidRPr="00582040">
        <w:rPr>
          <w:rFonts w:cstheme="minorHAnsi"/>
        </w:rPr>
        <w:t xml:space="preserve">Date </w:t>
      </w:r>
      <w:bookmarkStart w:id="483" w:name="_Ref64470397"/>
      <w:r w:rsidRPr="00582040">
        <w:rPr>
          <w:rFonts w:cstheme="minorHAnsi"/>
        </w:rPr>
        <w:t xml:space="preserve">the long term </w:t>
      </w:r>
      <w:r w:rsidRPr="0077102E">
        <w:rPr>
          <w:rFonts w:cstheme="minorHAnsi"/>
        </w:rPr>
        <w:t xml:space="preserve">credit ratings issued for the Monitored Companies by each of the Rating Agencies are as set out in </w:t>
      </w:r>
      <w:bookmarkEnd w:id="483"/>
      <w:r w:rsidR="00385E36">
        <w:rPr>
          <w:rFonts w:cstheme="minorHAnsi"/>
        </w:rPr>
        <w:t xml:space="preserve">Part B of </w:t>
      </w:r>
      <w:r w:rsidR="00385E36" w:rsidRPr="0077102E">
        <w:rPr>
          <w:rFonts w:cstheme="minorHAnsi"/>
        </w:rPr>
        <w:t>Attachment 7 (Financial Distress) of the Order Form</w:t>
      </w:r>
      <w:r w:rsidR="00385E36">
        <w:rPr>
          <w:rFonts w:cstheme="minorHAnsi"/>
        </w:rPr>
        <w:t>.</w:t>
      </w:r>
      <w:r w:rsidRPr="00582040">
        <w:rPr>
          <w:rFonts w:cstheme="minorHAnsi"/>
        </w:rPr>
        <w:t xml:space="preserve"> </w:t>
      </w:r>
    </w:p>
    <w:p w14:paraId="1CAA54F4" w14:textId="77777777" w:rsidR="00582040" w:rsidRPr="00582040" w:rsidRDefault="00582040" w:rsidP="00FF364D">
      <w:pPr>
        <w:pStyle w:val="SchedClauses"/>
        <w:numPr>
          <w:ilvl w:val="1"/>
          <w:numId w:val="88"/>
        </w:numPr>
        <w:rPr>
          <w:rFonts w:cstheme="minorHAnsi"/>
        </w:rPr>
      </w:pPr>
      <w:r w:rsidRPr="00582040">
        <w:rPr>
          <w:rFonts w:cstheme="minorHAnsi"/>
        </w:rPr>
        <w:t>The Supplier shall promptly (and in any event within</w:t>
      </w:r>
      <w:r w:rsidR="004A22C4">
        <w:rPr>
          <w:rFonts w:cstheme="minorHAnsi"/>
        </w:rPr>
        <w:t xml:space="preserve"> five (5) Working Days) notify the Buyer</w:t>
      </w:r>
      <w:r w:rsidRPr="00582040">
        <w:rPr>
          <w:rFonts w:cstheme="minorHAnsi"/>
        </w:rPr>
        <w:t xml:space="preserve"> in writing if there is any downgrade in the credit rating issued by any Rating Agency for a Monitored Company.</w:t>
      </w:r>
    </w:p>
    <w:p w14:paraId="4D89CCE9" w14:textId="77777777" w:rsidR="00582040" w:rsidRDefault="00582040" w:rsidP="00FF364D">
      <w:pPr>
        <w:pStyle w:val="SchedClauses"/>
        <w:numPr>
          <w:ilvl w:val="1"/>
          <w:numId w:val="88"/>
        </w:numPr>
        <w:rPr>
          <w:rFonts w:cstheme="minorHAnsi"/>
        </w:rPr>
      </w:pPr>
      <w:r w:rsidRPr="00582040">
        <w:rPr>
          <w:rFonts w:cstheme="minorHAnsi"/>
        </w:rPr>
        <w:t xml:space="preserve">If there is any downgrade credit rating issued by any Rating Agency for the Monitored Company the Supplier shall ensure that the Monitored Company’s auditors thereafter provide </w:t>
      </w:r>
      <w:r w:rsidR="004A22C4">
        <w:rPr>
          <w:rFonts w:cstheme="minorHAnsi"/>
        </w:rPr>
        <w:t xml:space="preserve">the Buyer </w:t>
      </w:r>
      <w:r w:rsidRPr="00582040">
        <w:rPr>
          <w:rFonts w:cstheme="minorHAnsi"/>
        </w:rPr>
        <w:t xml:space="preserve">within </w:t>
      </w:r>
      <w:r w:rsidR="004A22C4">
        <w:rPr>
          <w:rFonts w:cstheme="minorHAnsi"/>
        </w:rPr>
        <w:t>ten (</w:t>
      </w:r>
      <w:r w:rsidRPr="00582040">
        <w:rPr>
          <w:rFonts w:cstheme="minorHAnsi"/>
        </w:rPr>
        <w:t>10</w:t>
      </w:r>
      <w:r w:rsidR="004A22C4">
        <w:rPr>
          <w:rFonts w:cstheme="minorHAnsi"/>
        </w:rPr>
        <w:t>)</w:t>
      </w:r>
      <w:r w:rsidRPr="00582040">
        <w:rPr>
          <w:rFonts w:cstheme="minorHAnsi"/>
        </w:rPr>
        <w:t xml:space="preserve"> Working Days of the end </w:t>
      </w:r>
      <w:r w:rsidRPr="00D0264E">
        <w:rPr>
          <w:rFonts w:cstheme="minorHAnsi"/>
        </w:rPr>
        <w:t>of each Contract Year and</w:t>
      </w:r>
      <w:r w:rsidRPr="00582040">
        <w:rPr>
          <w:rFonts w:cstheme="minorHAnsi"/>
        </w:rPr>
        <w:t xml:space="preserve"> within </w:t>
      </w:r>
      <w:r w:rsidR="004A22C4">
        <w:rPr>
          <w:rFonts w:cstheme="minorHAnsi"/>
        </w:rPr>
        <w:t>ten (</w:t>
      </w:r>
      <w:r w:rsidRPr="00582040">
        <w:rPr>
          <w:rFonts w:cstheme="minorHAnsi"/>
        </w:rPr>
        <w:t>10</w:t>
      </w:r>
      <w:r w:rsidR="004A22C4">
        <w:rPr>
          <w:rFonts w:cstheme="minorHAnsi"/>
        </w:rPr>
        <w:t>)</w:t>
      </w:r>
      <w:r w:rsidRPr="00582040">
        <w:rPr>
          <w:rFonts w:cstheme="minorHAnsi"/>
        </w:rPr>
        <w:t xml:space="preserve"> Working Days of written request by </w:t>
      </w:r>
      <w:r w:rsidR="004A22C4">
        <w:rPr>
          <w:rFonts w:cstheme="minorHAnsi"/>
        </w:rPr>
        <w:t>the Buyer</w:t>
      </w:r>
      <w:r w:rsidRPr="00582040">
        <w:rPr>
          <w:rFonts w:cstheme="minorHAnsi"/>
        </w:rPr>
        <w:t xml:space="preserve"> (such requests not to exceed </w:t>
      </w:r>
      <w:r w:rsidR="004A22C4">
        <w:rPr>
          <w:rFonts w:cstheme="minorHAnsi"/>
        </w:rPr>
        <w:t>four (</w:t>
      </w:r>
      <w:r w:rsidRPr="00582040">
        <w:rPr>
          <w:rFonts w:cstheme="minorHAnsi"/>
        </w:rPr>
        <w:t>4</w:t>
      </w:r>
      <w:r w:rsidR="004A22C4">
        <w:rPr>
          <w:rFonts w:cstheme="minorHAnsi"/>
        </w:rPr>
        <w:t>)</w:t>
      </w:r>
      <w:r w:rsidRPr="00582040">
        <w:rPr>
          <w:rFonts w:cstheme="minorHAnsi"/>
        </w:rPr>
        <w:t xml:space="preserve"> in any Contract Year) with written calculations of the quick ratio for the Monitored Company as at the end of each Contract Year or such other date as may be requested by </w:t>
      </w:r>
      <w:r w:rsidR="002C6124">
        <w:rPr>
          <w:rFonts w:cstheme="minorHAnsi"/>
        </w:rPr>
        <w:t>Buyer</w:t>
      </w:r>
      <w:r w:rsidRPr="00582040">
        <w:rPr>
          <w:rFonts w:cstheme="minorHAnsi"/>
        </w:rPr>
        <w:t>.  For these purposes the "quick ratio" on any date means:</w:t>
      </w:r>
    </w:p>
    <w:p w14:paraId="3A86F04B" w14:textId="77777777" w:rsidR="002C6124" w:rsidRPr="002C6124" w:rsidRDefault="002C6124" w:rsidP="002C6124">
      <w:pPr>
        <w:pStyle w:val="Body3"/>
      </w:pPr>
      <w:r w:rsidRPr="00D4288D">
        <w:rPr>
          <w:rFonts w:ascii="Arial" w:eastAsia="Arial Unicode MS" w:hAnsi="Arial"/>
          <w:noProof/>
          <w:sz w:val="24"/>
          <w:szCs w:val="24"/>
        </w:rPr>
        <w:drawing>
          <wp:anchor distT="0" distB="0" distL="114300" distR="114300" simplePos="0" relativeHeight="251658248" behindDoc="0" locked="0" layoutInCell="1" allowOverlap="1" wp14:anchorId="470527A9" wp14:editId="2BCF55EA">
            <wp:simplePos x="0" y="0"/>
            <wp:positionH relativeFrom="column">
              <wp:posOffset>2750820</wp:posOffset>
            </wp:positionH>
            <wp:positionV relativeFrom="paragraph">
              <wp:posOffset>153670</wp:posOffset>
            </wp:positionV>
            <wp:extent cx="609600" cy="31559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5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BD4B6E" w14:textId="77777777" w:rsidR="002C6124" w:rsidRPr="002C6124" w:rsidRDefault="002C6124" w:rsidP="004E196E">
      <w:pPr>
        <w:pStyle w:val="GPSL2Indent"/>
        <w:ind w:left="1418"/>
        <w:jc w:val="left"/>
        <w:rPr>
          <w:rFonts w:asciiTheme="minorHAnsi" w:eastAsia="Arial Unicode MS" w:hAnsiTheme="minorHAnsi" w:cstheme="minorHAnsi"/>
          <w:szCs w:val="22"/>
        </w:rPr>
      </w:pPr>
      <w:r w:rsidRPr="002C6124">
        <w:rPr>
          <w:rFonts w:asciiTheme="minorHAnsi" w:eastAsia="Arial Unicode MS" w:hAnsiTheme="minorHAnsi" w:cstheme="minorHAnsi"/>
          <w:szCs w:val="22"/>
        </w:rPr>
        <w:t>where:</w:t>
      </w:r>
    </w:p>
    <w:tbl>
      <w:tblPr>
        <w:tblW w:w="7942" w:type="dxa"/>
        <w:tblInd w:w="1418" w:type="dxa"/>
        <w:tblLayout w:type="fixed"/>
        <w:tblLook w:val="04A0" w:firstRow="1" w:lastRow="0" w:firstColumn="1" w:lastColumn="0" w:noHBand="0" w:noVBand="1"/>
      </w:tblPr>
      <w:tblGrid>
        <w:gridCol w:w="709"/>
        <w:gridCol w:w="7233"/>
      </w:tblGrid>
      <w:tr w:rsidR="002C6124" w:rsidRPr="002C6124" w14:paraId="10D4FACB" w14:textId="77777777" w:rsidTr="00C864F0">
        <w:tc>
          <w:tcPr>
            <w:tcW w:w="709" w:type="dxa"/>
          </w:tcPr>
          <w:p w14:paraId="2A03A12A" w14:textId="77777777" w:rsidR="002C6124" w:rsidRPr="002C6124" w:rsidRDefault="002C6124" w:rsidP="004E196E">
            <w:pPr>
              <w:pStyle w:val="GPSL2Indent"/>
              <w:tabs>
                <w:tab w:val="clear" w:pos="3402"/>
                <w:tab w:val="left" w:pos="38"/>
              </w:tabs>
              <w:ind w:left="38" w:right="-54"/>
              <w:rPr>
                <w:rFonts w:asciiTheme="minorHAnsi" w:eastAsia="Arial Unicode MS" w:hAnsiTheme="minorHAnsi" w:cstheme="minorHAnsi"/>
                <w:szCs w:val="22"/>
              </w:rPr>
            </w:pPr>
            <w:r w:rsidRPr="002C6124">
              <w:rPr>
                <w:rFonts w:asciiTheme="minorHAnsi" w:hAnsiTheme="minorHAnsi" w:cstheme="minorHAnsi"/>
                <w:szCs w:val="22"/>
              </w:rPr>
              <w:t>A</w:t>
            </w:r>
          </w:p>
        </w:tc>
        <w:tc>
          <w:tcPr>
            <w:tcW w:w="7233" w:type="dxa"/>
          </w:tcPr>
          <w:p w14:paraId="684A98CE" w14:textId="77777777" w:rsidR="002C6124" w:rsidRPr="002C6124" w:rsidRDefault="002C6124" w:rsidP="004E196E">
            <w:pPr>
              <w:pStyle w:val="GPSL2Indent"/>
              <w:ind w:left="0"/>
              <w:rPr>
                <w:rFonts w:asciiTheme="minorHAnsi" w:eastAsia="Arial Unicode MS" w:hAnsiTheme="minorHAnsi" w:cstheme="minorHAnsi"/>
                <w:b/>
                <w:szCs w:val="22"/>
              </w:rPr>
            </w:pPr>
            <w:r w:rsidRPr="002C6124">
              <w:rPr>
                <w:rFonts w:asciiTheme="minorHAnsi" w:hAnsiTheme="minorHAnsi" w:cstheme="minorHAnsi"/>
                <w:szCs w:val="22"/>
              </w:rPr>
              <w:t xml:space="preserve">is the value at the relevant date of all cash in hand and at the bank of the </w:t>
            </w:r>
            <w:r w:rsidRPr="002C6124">
              <w:rPr>
                <w:rFonts w:asciiTheme="minorHAnsi" w:eastAsia="Arial Unicode MS" w:hAnsiTheme="minorHAnsi" w:cstheme="minorHAnsi"/>
                <w:szCs w:val="22"/>
              </w:rPr>
              <w:t>Monitored Company</w:t>
            </w:r>
            <w:r w:rsidRPr="002C6124">
              <w:rPr>
                <w:rFonts w:asciiTheme="minorHAnsi" w:hAnsiTheme="minorHAnsi" w:cstheme="minorHAnsi"/>
                <w:szCs w:val="22"/>
              </w:rPr>
              <w:t>;</w:t>
            </w:r>
          </w:p>
        </w:tc>
      </w:tr>
      <w:tr w:rsidR="002C6124" w:rsidRPr="002C6124" w14:paraId="3E32625A" w14:textId="77777777" w:rsidTr="00C864F0">
        <w:tc>
          <w:tcPr>
            <w:tcW w:w="709" w:type="dxa"/>
          </w:tcPr>
          <w:p w14:paraId="55A5FD0F" w14:textId="77777777" w:rsidR="002C6124" w:rsidRPr="002C6124" w:rsidRDefault="002C6124" w:rsidP="004E196E">
            <w:pPr>
              <w:pStyle w:val="GPSL2Indent"/>
              <w:tabs>
                <w:tab w:val="clear" w:pos="3402"/>
                <w:tab w:val="left" w:pos="38"/>
              </w:tabs>
              <w:ind w:left="38" w:right="-54"/>
              <w:rPr>
                <w:rFonts w:asciiTheme="minorHAnsi" w:eastAsia="Arial Unicode MS" w:hAnsiTheme="minorHAnsi" w:cstheme="minorHAnsi"/>
                <w:szCs w:val="22"/>
              </w:rPr>
            </w:pPr>
            <w:r w:rsidRPr="002C6124">
              <w:rPr>
                <w:rFonts w:asciiTheme="minorHAnsi" w:eastAsia="Arial Unicode MS" w:hAnsiTheme="minorHAnsi" w:cstheme="minorHAnsi"/>
                <w:szCs w:val="22"/>
              </w:rPr>
              <w:t>B</w:t>
            </w:r>
          </w:p>
        </w:tc>
        <w:tc>
          <w:tcPr>
            <w:tcW w:w="7233" w:type="dxa"/>
          </w:tcPr>
          <w:p w14:paraId="5BEA14F2" w14:textId="77777777" w:rsidR="002C6124" w:rsidRPr="002C6124" w:rsidRDefault="002C6124" w:rsidP="004E196E">
            <w:pPr>
              <w:pStyle w:val="GPSL2Indent"/>
              <w:ind w:left="0"/>
              <w:rPr>
                <w:rFonts w:asciiTheme="minorHAnsi" w:eastAsia="Arial Unicode MS" w:hAnsiTheme="minorHAnsi" w:cstheme="minorHAnsi"/>
                <w:szCs w:val="22"/>
              </w:rPr>
            </w:pPr>
            <w:r w:rsidRPr="002C6124">
              <w:rPr>
                <w:rFonts w:asciiTheme="minorHAnsi" w:eastAsia="Arial Unicode MS" w:hAnsiTheme="minorHAnsi" w:cstheme="minorHAnsi"/>
                <w:szCs w:val="22"/>
              </w:rPr>
              <w:t xml:space="preserve">is the value of </w:t>
            </w:r>
            <w:r w:rsidRPr="002C6124">
              <w:rPr>
                <w:rFonts w:asciiTheme="minorHAnsi" w:hAnsiTheme="minorHAnsi" w:cstheme="minorHAnsi"/>
                <w:szCs w:val="22"/>
              </w:rPr>
              <w:t xml:space="preserve">all marketable securities held by the Supplier </w:t>
            </w:r>
            <w:r w:rsidRPr="002C6124">
              <w:rPr>
                <w:rFonts w:asciiTheme="minorHAnsi" w:eastAsia="Arial Unicode MS" w:hAnsiTheme="minorHAnsi" w:cstheme="minorHAnsi"/>
                <w:szCs w:val="22"/>
              </w:rPr>
              <w:t xml:space="preserve">the Monitored Company </w:t>
            </w:r>
            <w:r w:rsidRPr="002C6124">
              <w:rPr>
                <w:rFonts w:asciiTheme="minorHAnsi" w:hAnsiTheme="minorHAnsi" w:cstheme="minorHAnsi"/>
                <w:szCs w:val="22"/>
              </w:rPr>
              <w:t xml:space="preserve">determined using closing prices on the Working Day preceding the relevant date; </w:t>
            </w:r>
          </w:p>
        </w:tc>
      </w:tr>
      <w:tr w:rsidR="002C6124" w:rsidRPr="002C6124" w14:paraId="21FD6DFE" w14:textId="77777777" w:rsidTr="00C864F0">
        <w:tc>
          <w:tcPr>
            <w:tcW w:w="709" w:type="dxa"/>
          </w:tcPr>
          <w:p w14:paraId="2DF3F9C0" w14:textId="77777777" w:rsidR="002C6124" w:rsidRPr="002C6124" w:rsidRDefault="002C6124" w:rsidP="004E196E">
            <w:pPr>
              <w:pStyle w:val="GPSL2Indent"/>
              <w:tabs>
                <w:tab w:val="clear" w:pos="3402"/>
                <w:tab w:val="left" w:pos="38"/>
              </w:tabs>
              <w:ind w:left="38" w:right="-54"/>
              <w:rPr>
                <w:rFonts w:asciiTheme="minorHAnsi" w:eastAsia="Arial Unicode MS" w:hAnsiTheme="minorHAnsi" w:cstheme="minorHAnsi"/>
                <w:szCs w:val="22"/>
              </w:rPr>
            </w:pPr>
            <w:r w:rsidRPr="002C6124">
              <w:rPr>
                <w:rFonts w:asciiTheme="minorHAnsi" w:eastAsia="Arial Unicode MS" w:hAnsiTheme="minorHAnsi" w:cstheme="minorHAnsi"/>
                <w:szCs w:val="22"/>
              </w:rPr>
              <w:t>C</w:t>
            </w:r>
          </w:p>
        </w:tc>
        <w:tc>
          <w:tcPr>
            <w:tcW w:w="7233" w:type="dxa"/>
          </w:tcPr>
          <w:p w14:paraId="03C1198A" w14:textId="77777777" w:rsidR="002C6124" w:rsidRPr="002C6124" w:rsidRDefault="002C6124" w:rsidP="004E196E">
            <w:pPr>
              <w:pStyle w:val="GPSL2Indent"/>
              <w:ind w:left="0"/>
              <w:rPr>
                <w:rFonts w:asciiTheme="minorHAnsi" w:eastAsia="Arial Unicode MS" w:hAnsiTheme="minorHAnsi" w:cstheme="minorHAnsi"/>
                <w:szCs w:val="22"/>
              </w:rPr>
            </w:pPr>
            <w:r w:rsidRPr="002C6124">
              <w:rPr>
                <w:rFonts w:asciiTheme="minorHAnsi" w:eastAsia="Arial Unicode MS" w:hAnsiTheme="minorHAnsi" w:cstheme="minorHAnsi"/>
                <w:szCs w:val="22"/>
              </w:rPr>
              <w:t>is the value at the relevant date of all account receivables of the Monitored; and</w:t>
            </w:r>
          </w:p>
        </w:tc>
      </w:tr>
      <w:tr w:rsidR="002C6124" w:rsidRPr="002C6124" w14:paraId="1C166555" w14:textId="77777777" w:rsidTr="004E196E">
        <w:tc>
          <w:tcPr>
            <w:tcW w:w="709" w:type="dxa"/>
          </w:tcPr>
          <w:p w14:paraId="12717F38" w14:textId="77777777" w:rsidR="002C6124" w:rsidRPr="002C6124" w:rsidRDefault="004E196E" w:rsidP="00C864F0">
            <w:pPr>
              <w:pStyle w:val="GPSL2Indent"/>
              <w:tabs>
                <w:tab w:val="clear" w:pos="3402"/>
                <w:tab w:val="left" w:pos="38"/>
              </w:tabs>
              <w:ind w:left="38" w:right="-54"/>
              <w:rPr>
                <w:rFonts w:asciiTheme="minorHAnsi" w:eastAsia="Arial Unicode MS" w:hAnsiTheme="minorHAnsi" w:cstheme="minorHAnsi"/>
                <w:szCs w:val="22"/>
              </w:rPr>
            </w:pPr>
            <w:r>
              <w:rPr>
                <w:rFonts w:asciiTheme="minorHAnsi" w:eastAsia="Arial Unicode MS" w:hAnsiTheme="minorHAnsi" w:cstheme="minorHAnsi"/>
                <w:szCs w:val="22"/>
              </w:rPr>
              <w:t>D</w:t>
            </w:r>
          </w:p>
        </w:tc>
        <w:tc>
          <w:tcPr>
            <w:tcW w:w="7233" w:type="dxa"/>
          </w:tcPr>
          <w:p w14:paraId="272A47EF" w14:textId="77777777" w:rsidR="002C6124" w:rsidRPr="002C6124" w:rsidRDefault="002C6124" w:rsidP="004E196E">
            <w:pPr>
              <w:pStyle w:val="GPSL2Indent"/>
              <w:ind w:left="26"/>
              <w:rPr>
                <w:rFonts w:asciiTheme="minorHAnsi" w:eastAsia="Arial Unicode MS" w:hAnsiTheme="minorHAnsi" w:cstheme="minorHAnsi"/>
                <w:szCs w:val="22"/>
              </w:rPr>
            </w:pPr>
            <w:r w:rsidRPr="002C6124">
              <w:rPr>
                <w:rFonts w:asciiTheme="minorHAnsi" w:eastAsia="Arial Unicode MS" w:hAnsiTheme="minorHAnsi" w:cstheme="minorHAnsi"/>
                <w:szCs w:val="22"/>
              </w:rPr>
              <w:t>is the value at the relevant date of the current liabilities of the Monitored Company.</w:t>
            </w:r>
          </w:p>
        </w:tc>
      </w:tr>
    </w:tbl>
    <w:p w14:paraId="223A28A0" w14:textId="77777777" w:rsidR="00582040" w:rsidRDefault="00582040">
      <w:pPr>
        <w:rPr>
          <w:rFonts w:eastAsia="Arial" w:cstheme="minorHAnsi"/>
          <w:b/>
          <w:color w:val="000000"/>
        </w:rPr>
      </w:pPr>
    </w:p>
    <w:p w14:paraId="2C354530" w14:textId="77777777" w:rsidR="003B183E" w:rsidRPr="003B183E" w:rsidRDefault="003B183E" w:rsidP="00FF364D">
      <w:pPr>
        <w:pStyle w:val="SchedClauses"/>
        <w:numPr>
          <w:ilvl w:val="1"/>
          <w:numId w:val="88"/>
        </w:numPr>
        <w:rPr>
          <w:rFonts w:cstheme="minorHAnsi"/>
        </w:rPr>
      </w:pPr>
      <w:bookmarkStart w:id="484" w:name="_Ref366055935"/>
      <w:bookmarkStart w:id="485" w:name="_Ref228788222"/>
      <w:r w:rsidRPr="003B183E">
        <w:rPr>
          <w:rFonts w:cstheme="minorHAnsi"/>
        </w:rPr>
        <w:lastRenderedPageBreak/>
        <w:t>The Supplier shall:</w:t>
      </w:r>
      <w:bookmarkEnd w:id="484"/>
      <w:r w:rsidRPr="003B183E">
        <w:rPr>
          <w:rFonts w:cstheme="minorHAnsi"/>
        </w:rPr>
        <w:t xml:space="preserve"> </w:t>
      </w:r>
    </w:p>
    <w:p w14:paraId="12AC0BB8" w14:textId="77777777" w:rsidR="003B183E" w:rsidRPr="003B183E" w:rsidRDefault="003B183E" w:rsidP="00FF364D">
      <w:pPr>
        <w:pStyle w:val="SchedClauses"/>
        <w:numPr>
          <w:ilvl w:val="2"/>
          <w:numId w:val="88"/>
        </w:numPr>
        <w:rPr>
          <w:rFonts w:cstheme="minorHAnsi"/>
        </w:rPr>
      </w:pPr>
      <w:r w:rsidRPr="003B183E">
        <w:rPr>
          <w:rFonts w:cstheme="minorHAnsi"/>
        </w:rPr>
        <w:t xml:space="preserve">regularly monitor the credit ratings of each Monitored Company with the Rating Agencies; and </w:t>
      </w:r>
    </w:p>
    <w:p w14:paraId="6D4A5E0B" w14:textId="77777777" w:rsidR="003B183E" w:rsidRPr="003B183E" w:rsidRDefault="003B183E" w:rsidP="00FF364D">
      <w:pPr>
        <w:pStyle w:val="SchedClauses"/>
        <w:numPr>
          <w:ilvl w:val="2"/>
          <w:numId w:val="88"/>
        </w:numPr>
        <w:rPr>
          <w:rFonts w:cstheme="minorHAnsi"/>
        </w:rPr>
      </w:pPr>
      <w:r w:rsidRPr="003B183E">
        <w:rPr>
          <w:rFonts w:cstheme="minorHAnsi"/>
        </w:rPr>
        <w:t>promptly notify (or shall procure that</w:t>
      </w:r>
      <w:r>
        <w:rPr>
          <w:rFonts w:cstheme="minorHAnsi"/>
        </w:rPr>
        <w:t xml:space="preserve"> its auditors promptly notify) the Buyer</w:t>
      </w:r>
      <w:r w:rsidRPr="003B183E">
        <w:rPr>
          <w:rFonts w:cstheme="minorHAnsi"/>
        </w:rPr>
        <w:t xml:space="preserve"> in writing following the occurrence of a Financial Distress Event or any fact, circumstance or matter which could cause a Financial Distress Event and in any event, ensure that such notification is made within </w:t>
      </w:r>
      <w:r w:rsidR="001E450C">
        <w:rPr>
          <w:rFonts w:cstheme="minorHAnsi"/>
        </w:rPr>
        <w:t>ten (</w:t>
      </w:r>
      <w:r w:rsidRPr="003B183E">
        <w:rPr>
          <w:rFonts w:cstheme="minorHAnsi"/>
        </w:rPr>
        <w:t>10</w:t>
      </w:r>
      <w:r w:rsidR="001E450C">
        <w:rPr>
          <w:rFonts w:cstheme="minorHAnsi"/>
        </w:rPr>
        <w:t>)</w:t>
      </w:r>
      <w:r w:rsidRPr="003B183E">
        <w:rPr>
          <w:rFonts w:cstheme="minorHAnsi"/>
        </w:rPr>
        <w:t> Working Days of the date on which the Supplier first becomes aware of the Financial Distress Event or the fact, circumstance or matter which could cause a Financial Distress Event</w:t>
      </w:r>
      <w:bookmarkEnd w:id="485"/>
      <w:r w:rsidRPr="003B183E">
        <w:rPr>
          <w:rFonts w:cstheme="minorHAnsi"/>
        </w:rPr>
        <w:t>.</w:t>
      </w:r>
    </w:p>
    <w:p w14:paraId="5906C1C8" w14:textId="77777777" w:rsidR="00592708" w:rsidRPr="00592708" w:rsidRDefault="003B183E" w:rsidP="00FF364D">
      <w:pPr>
        <w:pStyle w:val="SchedClauses"/>
        <w:numPr>
          <w:ilvl w:val="1"/>
          <w:numId w:val="88"/>
        </w:numPr>
        <w:rPr>
          <w:rFonts w:cstheme="minorHAnsi"/>
        </w:rPr>
      </w:pPr>
      <w:r w:rsidRPr="003B183E">
        <w:rPr>
          <w:rFonts w:cstheme="minorHAnsi"/>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w:t>
      </w:r>
      <w:r w:rsidR="00592708">
        <w:rPr>
          <w:rFonts w:cstheme="minorHAnsi"/>
        </w:rPr>
        <w:t>licable Credit Rating Threshold.</w:t>
      </w:r>
    </w:p>
    <w:p w14:paraId="7345042C" w14:textId="77777777" w:rsidR="00592708" w:rsidRPr="00C864F0" w:rsidRDefault="00592708" w:rsidP="00FF364D">
      <w:pPr>
        <w:pStyle w:val="SchedClauses"/>
        <w:numPr>
          <w:ilvl w:val="0"/>
          <w:numId w:val="88"/>
        </w:numPr>
        <w:rPr>
          <w:b/>
        </w:rPr>
      </w:pPr>
      <w:r w:rsidRPr="00C864F0">
        <w:rPr>
          <w:b/>
        </w:rPr>
        <w:t>CONSEQUENCES OF FINANCIAL DISTRESS EVENTS</w:t>
      </w:r>
    </w:p>
    <w:p w14:paraId="39BE091E" w14:textId="77777777" w:rsidR="00592708" w:rsidRPr="00CF0950" w:rsidRDefault="00CF0950" w:rsidP="00FF364D">
      <w:pPr>
        <w:pStyle w:val="SchedClauses"/>
        <w:numPr>
          <w:ilvl w:val="1"/>
          <w:numId w:val="88"/>
        </w:numPr>
        <w:rPr>
          <w:rFonts w:cstheme="minorHAnsi"/>
        </w:rPr>
      </w:pPr>
      <w:bookmarkStart w:id="486" w:name="_Ref184577481"/>
      <w:r w:rsidRPr="00CF0950">
        <w:rPr>
          <w:rFonts w:cstheme="minorHAnsi"/>
        </w:rPr>
        <w:t>In the event of a Financial Distress Event</w:t>
      </w:r>
      <w:bookmarkEnd w:id="486"/>
      <w:r w:rsidRPr="00CF0950">
        <w:rPr>
          <w:rFonts w:cstheme="minorHAnsi"/>
        </w:rPr>
        <w:t xml:space="preserve"> then, immediately upon notification of the F</w:t>
      </w:r>
      <w:r>
        <w:rPr>
          <w:rFonts w:cstheme="minorHAnsi"/>
        </w:rPr>
        <w:t xml:space="preserve">inancial Distress Event (or if the Buyer </w:t>
      </w:r>
      <w:r w:rsidRPr="00CF0950">
        <w:rPr>
          <w:rFonts w:cstheme="minorHAnsi"/>
        </w:rPr>
        <w:t xml:space="preserve">becomes aware of the Financial Distress Event without notification and brings the event to the attention of the Supplier), the Supplier shall have the obligations and </w:t>
      </w:r>
      <w:r w:rsidR="003D101A">
        <w:rPr>
          <w:rFonts w:cstheme="minorHAnsi"/>
        </w:rPr>
        <w:t>the Buyer</w:t>
      </w:r>
      <w:r w:rsidRPr="00CF0950">
        <w:rPr>
          <w:rFonts w:cstheme="minorHAnsi"/>
        </w:rPr>
        <w:t xml:space="preserve"> shall have the rights and remedies as set out in Paragraphs </w:t>
      </w:r>
      <w:r w:rsidRPr="00CF0950">
        <w:rPr>
          <w:rFonts w:cstheme="minorHAnsi"/>
        </w:rPr>
        <w:fldChar w:fldCharType="begin"/>
      </w:r>
      <w:r w:rsidRPr="00CF0950">
        <w:rPr>
          <w:rFonts w:cstheme="minorHAnsi"/>
        </w:rPr>
        <w:instrText xml:space="preserve"> REF _Ref184577622 \r \h  \* MERGEFORMAT </w:instrText>
      </w:r>
      <w:r w:rsidRPr="00CF0950">
        <w:rPr>
          <w:rFonts w:cstheme="minorHAnsi"/>
        </w:rPr>
      </w:r>
      <w:r w:rsidRPr="00CF0950">
        <w:rPr>
          <w:rFonts w:cstheme="minorHAnsi"/>
        </w:rPr>
        <w:fldChar w:fldCharType="separate"/>
      </w:r>
      <w:r w:rsidR="00934421">
        <w:rPr>
          <w:rFonts w:cstheme="minorHAnsi"/>
        </w:rPr>
        <w:t>3.3</w:t>
      </w:r>
      <w:r w:rsidRPr="00CF0950">
        <w:rPr>
          <w:rFonts w:cstheme="minorHAnsi"/>
        </w:rPr>
        <w:fldChar w:fldCharType="end"/>
      </w:r>
      <w:r w:rsidRPr="00CF0950">
        <w:rPr>
          <w:rFonts w:cstheme="minorHAnsi"/>
        </w:rPr>
        <w:t xml:space="preserve"> to </w:t>
      </w:r>
      <w:r w:rsidRPr="00CF0950">
        <w:rPr>
          <w:rFonts w:cstheme="minorHAnsi"/>
        </w:rPr>
        <w:fldChar w:fldCharType="begin"/>
      </w:r>
      <w:r w:rsidRPr="00CF0950">
        <w:rPr>
          <w:rFonts w:cstheme="minorHAnsi"/>
        </w:rPr>
        <w:instrText xml:space="preserve"> REF _Ref228793691 \r \h  \* MERGEFORMAT </w:instrText>
      </w:r>
      <w:r w:rsidRPr="00CF0950">
        <w:rPr>
          <w:rFonts w:cstheme="minorHAnsi"/>
        </w:rPr>
      </w:r>
      <w:r w:rsidRPr="00CF0950">
        <w:rPr>
          <w:rFonts w:cstheme="minorHAnsi"/>
        </w:rPr>
        <w:fldChar w:fldCharType="separate"/>
      </w:r>
      <w:r w:rsidR="00934421">
        <w:rPr>
          <w:rFonts w:cstheme="minorHAnsi"/>
        </w:rPr>
        <w:t>3.6</w:t>
      </w:r>
      <w:r w:rsidRPr="00CF0950">
        <w:rPr>
          <w:rFonts w:cstheme="minorHAnsi"/>
        </w:rPr>
        <w:fldChar w:fldCharType="end"/>
      </w:r>
      <w:r w:rsidRPr="00CF0950">
        <w:rPr>
          <w:rFonts w:cstheme="minorHAnsi"/>
        </w:rPr>
        <w:t>.</w:t>
      </w:r>
    </w:p>
    <w:p w14:paraId="4A708490" w14:textId="77777777" w:rsidR="00CF0950" w:rsidRPr="00CF0950" w:rsidRDefault="00CF0950" w:rsidP="00FF364D">
      <w:pPr>
        <w:pStyle w:val="SchedClauses"/>
        <w:numPr>
          <w:ilvl w:val="1"/>
          <w:numId w:val="88"/>
        </w:numPr>
        <w:rPr>
          <w:rFonts w:cstheme="minorHAnsi"/>
        </w:rPr>
      </w:pPr>
      <w:r w:rsidRPr="00CF0950">
        <w:rPr>
          <w:rFonts w:cstheme="minorHAnsi"/>
        </w:rPr>
        <w:t>In the event that a Financial Distress Event arises due to a Key Sub</w:t>
      </w:r>
      <w:r w:rsidR="003D101A">
        <w:rPr>
          <w:rFonts w:cstheme="minorHAnsi"/>
        </w:rPr>
        <w:t>-C</w:t>
      </w:r>
      <w:r w:rsidRPr="00CF0950">
        <w:rPr>
          <w:rFonts w:cstheme="minorHAnsi"/>
        </w:rPr>
        <w:t xml:space="preserve">ontractor notifying </w:t>
      </w:r>
      <w:r w:rsidR="003D101A">
        <w:rPr>
          <w:rFonts w:cstheme="minorHAnsi"/>
        </w:rPr>
        <w:t>the Buyer</w:t>
      </w:r>
      <w:r w:rsidRPr="00CF0950">
        <w:rPr>
          <w:rFonts w:cstheme="minorHAnsi"/>
        </w:rPr>
        <w:t xml:space="preserve"> that the Supplier has not satisfied any sums properly due under a specified invoice and not subject to a genuine dispute then,</w:t>
      </w:r>
      <w:r w:rsidR="003D101A">
        <w:rPr>
          <w:rFonts w:cstheme="minorHAnsi"/>
        </w:rPr>
        <w:t xml:space="preserve"> the Buyer</w:t>
      </w:r>
      <w:r w:rsidRPr="00CF0950">
        <w:rPr>
          <w:rFonts w:cstheme="minorHAnsi"/>
        </w:rPr>
        <w:t xml:space="preserve"> shall not exercise any of its rights or remedies </w:t>
      </w:r>
      <w:r w:rsidRPr="00C57E17">
        <w:rPr>
          <w:rFonts w:cstheme="minorHAnsi"/>
        </w:rPr>
        <w:t>under Paragraph </w:t>
      </w:r>
      <w:r w:rsidR="00BC5760" w:rsidRPr="00C57E17">
        <w:rPr>
          <w:rFonts w:cstheme="minorHAnsi"/>
        </w:rPr>
        <w:fldChar w:fldCharType="begin"/>
      </w:r>
      <w:r w:rsidR="00BC5760" w:rsidRPr="00C57E17">
        <w:rPr>
          <w:rFonts w:cstheme="minorHAnsi"/>
        </w:rPr>
        <w:instrText xml:space="preserve"> REF _Ref184577622 \r \h  \* MERGEFORMAT </w:instrText>
      </w:r>
      <w:r w:rsidR="00BC5760" w:rsidRPr="00C57E17">
        <w:rPr>
          <w:rFonts w:cstheme="minorHAnsi"/>
        </w:rPr>
      </w:r>
      <w:r w:rsidR="00BC5760" w:rsidRPr="00C57E17">
        <w:rPr>
          <w:rFonts w:cstheme="minorHAnsi"/>
        </w:rPr>
        <w:fldChar w:fldCharType="separate"/>
      </w:r>
      <w:r w:rsidR="00934421">
        <w:rPr>
          <w:rFonts w:cstheme="minorHAnsi"/>
        </w:rPr>
        <w:t>3.3</w:t>
      </w:r>
      <w:r w:rsidR="00BC5760" w:rsidRPr="00C57E17">
        <w:rPr>
          <w:rFonts w:cstheme="minorHAnsi"/>
        </w:rPr>
        <w:fldChar w:fldCharType="end"/>
      </w:r>
      <w:r w:rsidRPr="00C57E17">
        <w:rPr>
          <w:rFonts w:cstheme="minorHAnsi"/>
        </w:rPr>
        <w:t xml:space="preserve"> without</w:t>
      </w:r>
      <w:r w:rsidRPr="00CF0950">
        <w:rPr>
          <w:rFonts w:cstheme="minorHAnsi"/>
        </w:rPr>
        <w:t xml:space="preserve"> first giving the Supplier ten (10) Working Days to:</w:t>
      </w:r>
    </w:p>
    <w:p w14:paraId="599A58C9" w14:textId="77777777" w:rsidR="00CF0950" w:rsidRPr="00CF0950" w:rsidRDefault="00CF0950" w:rsidP="00FF364D">
      <w:pPr>
        <w:pStyle w:val="SchedClauses"/>
        <w:numPr>
          <w:ilvl w:val="2"/>
          <w:numId w:val="88"/>
        </w:numPr>
        <w:rPr>
          <w:rFonts w:cstheme="minorHAnsi"/>
        </w:rPr>
      </w:pPr>
      <w:r w:rsidRPr="00CF0950">
        <w:rPr>
          <w:rFonts w:cstheme="minorHAnsi"/>
        </w:rPr>
        <w:t xml:space="preserve">rectify such late or non-payment; or </w:t>
      </w:r>
    </w:p>
    <w:p w14:paraId="114CF402" w14:textId="77777777" w:rsidR="00CF0950" w:rsidRDefault="003D101A" w:rsidP="00FF364D">
      <w:pPr>
        <w:pStyle w:val="SchedClauses"/>
        <w:numPr>
          <w:ilvl w:val="2"/>
          <w:numId w:val="88"/>
        </w:numPr>
        <w:rPr>
          <w:rFonts w:cstheme="minorHAnsi"/>
        </w:rPr>
      </w:pPr>
      <w:r>
        <w:rPr>
          <w:rFonts w:cstheme="minorHAnsi"/>
        </w:rPr>
        <w:t>demonstrate to the Buyer</w:t>
      </w:r>
      <w:r w:rsidR="00CF0950" w:rsidRPr="00CF0950">
        <w:rPr>
          <w:rFonts w:cstheme="minorHAnsi"/>
        </w:rPr>
        <w:t>'s reasonable satisfaction that there is a valid reason for late or non-payment</w:t>
      </w:r>
      <w:r>
        <w:rPr>
          <w:rFonts w:cstheme="minorHAnsi"/>
        </w:rPr>
        <w:t>.</w:t>
      </w:r>
    </w:p>
    <w:p w14:paraId="5039B429" w14:textId="77777777" w:rsidR="000D0C19" w:rsidRPr="000D0C19" w:rsidRDefault="000D0C19" w:rsidP="00FF364D">
      <w:pPr>
        <w:pStyle w:val="SchedClauses"/>
        <w:numPr>
          <w:ilvl w:val="1"/>
          <w:numId w:val="88"/>
        </w:numPr>
        <w:rPr>
          <w:rFonts w:cstheme="minorHAnsi"/>
        </w:rPr>
      </w:pPr>
      <w:bookmarkStart w:id="487" w:name="_Ref184577622"/>
      <w:bookmarkStart w:id="488" w:name="_Ref228774405"/>
      <w:r w:rsidRPr="000D0C19">
        <w:rPr>
          <w:rFonts w:cstheme="minorHAnsi"/>
        </w:rPr>
        <w:t>The Supplier shall and shall procure that the other Monitored Companies shall:</w:t>
      </w:r>
      <w:bookmarkEnd w:id="487"/>
      <w:bookmarkEnd w:id="488"/>
    </w:p>
    <w:p w14:paraId="50C17504" w14:textId="77777777" w:rsidR="000D0C19" w:rsidRPr="000D0C19" w:rsidRDefault="000D0C19" w:rsidP="00FF364D">
      <w:pPr>
        <w:pStyle w:val="SchedClauses"/>
        <w:numPr>
          <w:ilvl w:val="2"/>
          <w:numId w:val="88"/>
        </w:numPr>
        <w:rPr>
          <w:rFonts w:cstheme="minorHAnsi"/>
        </w:rPr>
      </w:pPr>
      <w:bookmarkStart w:id="489" w:name="_Ref230266896"/>
      <w:r w:rsidRPr="000D0C19">
        <w:rPr>
          <w:rFonts w:cstheme="minorHAnsi"/>
        </w:rPr>
        <w:t xml:space="preserve">at the request of </w:t>
      </w:r>
      <w:r>
        <w:rPr>
          <w:rFonts w:cstheme="minorHAnsi"/>
        </w:rPr>
        <w:t>the Bu</w:t>
      </w:r>
      <w:r w:rsidR="00DA36C4">
        <w:rPr>
          <w:rFonts w:cstheme="minorHAnsi"/>
        </w:rPr>
        <w:t>yer, meet the Buyer</w:t>
      </w:r>
      <w:r w:rsidRPr="000D0C19">
        <w:rPr>
          <w:rFonts w:cstheme="minorHAnsi"/>
        </w:rPr>
        <w:t xml:space="preserve"> as soon as reasonably practicable (and in any event within three (3) Working Days of the initial notification (or awareness) of the Financial Distress Event) to review the effect of the Financial Distress Event on the continued performance </w:t>
      </w:r>
      <w:r w:rsidR="00DA36C4">
        <w:rPr>
          <w:rFonts w:cstheme="minorHAnsi"/>
        </w:rPr>
        <w:t>and delivery of the Services</w:t>
      </w:r>
      <w:r w:rsidRPr="000D0C19">
        <w:rPr>
          <w:rFonts w:cstheme="minorHAnsi"/>
        </w:rPr>
        <w:t xml:space="preserve"> in accordance </w:t>
      </w:r>
      <w:r w:rsidR="00DA36C4">
        <w:rPr>
          <w:rFonts w:cstheme="minorHAnsi"/>
        </w:rPr>
        <w:t>with this</w:t>
      </w:r>
      <w:r w:rsidRPr="000D0C19">
        <w:rPr>
          <w:rFonts w:cstheme="minorHAnsi"/>
        </w:rPr>
        <w:t xml:space="preserve"> Contract; and</w:t>
      </w:r>
      <w:bookmarkEnd w:id="489"/>
    </w:p>
    <w:p w14:paraId="28B2F86A" w14:textId="77777777" w:rsidR="000D0C19" w:rsidRPr="000D0C19" w:rsidRDefault="00DA36C4" w:rsidP="00FF364D">
      <w:pPr>
        <w:pStyle w:val="SchedClauses"/>
        <w:numPr>
          <w:ilvl w:val="2"/>
          <w:numId w:val="88"/>
        </w:numPr>
        <w:rPr>
          <w:rFonts w:cstheme="minorHAnsi"/>
        </w:rPr>
      </w:pPr>
      <w:bookmarkStart w:id="490" w:name="_Ref46051688"/>
      <w:bookmarkStart w:id="491" w:name="_Toc139079947"/>
      <w:bookmarkStart w:id="492" w:name="_Ref184578818"/>
      <w:bookmarkStart w:id="493" w:name="_Ref230414686"/>
      <w:r>
        <w:rPr>
          <w:rFonts w:cstheme="minorHAnsi"/>
        </w:rPr>
        <w:t>where the Buyer</w:t>
      </w:r>
      <w:r w:rsidR="000D0C19" w:rsidRPr="000D0C19">
        <w:rPr>
          <w:rFonts w:cstheme="minorHAnsi"/>
        </w:rPr>
        <w:t xml:space="preserve"> reasonably believes (taking into account the discussions and any representations </w:t>
      </w:r>
      <w:r w:rsidR="000D0C19" w:rsidRPr="00C57E17">
        <w:rPr>
          <w:rFonts w:cstheme="minorHAnsi"/>
        </w:rPr>
        <w:t>made under Paragraph </w:t>
      </w:r>
      <w:r w:rsidR="002B1AD5" w:rsidRPr="00C57E17">
        <w:rPr>
          <w:rFonts w:cstheme="minorHAnsi"/>
        </w:rPr>
        <w:fldChar w:fldCharType="begin"/>
      </w:r>
      <w:r w:rsidR="002B1AD5" w:rsidRPr="00C57E17">
        <w:rPr>
          <w:rFonts w:cstheme="minorHAnsi"/>
        </w:rPr>
        <w:instrText xml:space="preserve"> REF _Ref230266896 \r \h </w:instrText>
      </w:r>
      <w:r w:rsidR="00C57E17">
        <w:rPr>
          <w:rFonts w:cstheme="minorHAnsi"/>
        </w:rPr>
        <w:instrText xml:space="preserve"> \* MERGEFORMAT </w:instrText>
      </w:r>
      <w:r w:rsidR="002B1AD5" w:rsidRPr="00C57E17">
        <w:rPr>
          <w:rFonts w:cstheme="minorHAnsi"/>
        </w:rPr>
      </w:r>
      <w:r w:rsidR="002B1AD5" w:rsidRPr="00C57E17">
        <w:rPr>
          <w:rFonts w:cstheme="minorHAnsi"/>
        </w:rPr>
        <w:fldChar w:fldCharType="separate"/>
      </w:r>
      <w:r w:rsidR="00934421">
        <w:rPr>
          <w:rFonts w:cstheme="minorHAnsi"/>
        </w:rPr>
        <w:t>3.3.1</w:t>
      </w:r>
      <w:r w:rsidR="002B1AD5" w:rsidRPr="00C57E17">
        <w:rPr>
          <w:rFonts w:cstheme="minorHAnsi"/>
        </w:rPr>
        <w:fldChar w:fldCharType="end"/>
      </w:r>
      <w:r w:rsidR="000D0C19" w:rsidRPr="00C57E17">
        <w:rPr>
          <w:rFonts w:cstheme="minorHAnsi"/>
        </w:rPr>
        <w:t>) that</w:t>
      </w:r>
      <w:r w:rsidR="000D0C19" w:rsidRPr="000D0C19">
        <w:rPr>
          <w:rFonts w:cstheme="minorHAnsi"/>
        </w:rPr>
        <w:t xml:space="preserve"> the Financial Distress Event could impact on the continued performance </w:t>
      </w:r>
      <w:r>
        <w:rPr>
          <w:rFonts w:cstheme="minorHAnsi"/>
        </w:rPr>
        <w:t>and delivery of the Services</w:t>
      </w:r>
      <w:r w:rsidR="000D0C19" w:rsidRPr="000D0C19">
        <w:rPr>
          <w:rFonts w:cstheme="minorHAnsi"/>
        </w:rPr>
        <w:t xml:space="preserve"> in accordance with </w:t>
      </w:r>
      <w:r>
        <w:rPr>
          <w:rFonts w:cstheme="minorHAnsi"/>
        </w:rPr>
        <w:t>this</w:t>
      </w:r>
      <w:r w:rsidR="000D0C19" w:rsidRPr="000D0C19">
        <w:rPr>
          <w:rFonts w:cstheme="minorHAnsi"/>
        </w:rPr>
        <w:t xml:space="preserve"> Contract:</w:t>
      </w:r>
      <w:bookmarkEnd w:id="490"/>
      <w:r w:rsidR="000D0C19" w:rsidRPr="000D0C19">
        <w:rPr>
          <w:rFonts w:cstheme="minorHAnsi"/>
        </w:rPr>
        <w:t xml:space="preserve"> </w:t>
      </w:r>
    </w:p>
    <w:p w14:paraId="74F0CBCD" w14:textId="77777777" w:rsidR="000D0C19" w:rsidRPr="000D0C19" w:rsidRDefault="000D0C19" w:rsidP="00FF364D">
      <w:pPr>
        <w:pStyle w:val="SchedClauses"/>
        <w:numPr>
          <w:ilvl w:val="5"/>
          <w:numId w:val="88"/>
        </w:numPr>
        <w:ind w:left="3119"/>
        <w:rPr>
          <w:rFonts w:cstheme="minorHAnsi"/>
        </w:rPr>
      </w:pPr>
      <w:r w:rsidRPr="000D0C19">
        <w:rPr>
          <w:rFonts w:cstheme="minorHAnsi"/>
        </w:rPr>
        <w:t xml:space="preserve">submit to </w:t>
      </w:r>
      <w:r w:rsidR="00DA36C4">
        <w:rPr>
          <w:rFonts w:cstheme="minorHAnsi"/>
        </w:rPr>
        <w:t xml:space="preserve">the Buyer </w:t>
      </w:r>
      <w:r w:rsidR="00C8222C">
        <w:rPr>
          <w:rFonts w:cstheme="minorHAnsi"/>
        </w:rPr>
        <w:t>for its a</w:t>
      </w:r>
      <w:r w:rsidRPr="000D0C19">
        <w:rPr>
          <w:rFonts w:cstheme="minorHAnsi"/>
        </w:rPr>
        <w:t>pproval, a draft Financial Distress Service Continuity Plan as soon as reasonably practicable (and in any event, within ten (10) Working Days of the initial notification (or awareness) of the Financial Distress Event); and</w:t>
      </w:r>
    </w:p>
    <w:p w14:paraId="54C77ABF" w14:textId="77777777" w:rsidR="000D0C19" w:rsidRPr="000D0C19" w:rsidRDefault="000D0C19" w:rsidP="00FF364D">
      <w:pPr>
        <w:pStyle w:val="SchedClauses"/>
        <w:numPr>
          <w:ilvl w:val="5"/>
          <w:numId w:val="88"/>
        </w:numPr>
        <w:ind w:left="3119"/>
        <w:rPr>
          <w:rFonts w:cstheme="minorHAnsi"/>
        </w:rPr>
      </w:pPr>
      <w:bookmarkStart w:id="494" w:name="_Ref236310875"/>
      <w:bookmarkStart w:id="495" w:name="_Ref236311614"/>
      <w:r w:rsidRPr="000D0C19">
        <w:rPr>
          <w:rFonts w:cstheme="minorHAnsi"/>
        </w:rPr>
        <w:lastRenderedPageBreak/>
        <w:t xml:space="preserve">provide such financial information relating to the Monitored Company as </w:t>
      </w:r>
      <w:r w:rsidR="00C8222C">
        <w:rPr>
          <w:rFonts w:cstheme="minorHAnsi"/>
        </w:rPr>
        <w:t>the Buyer</w:t>
      </w:r>
      <w:r w:rsidRPr="000D0C19">
        <w:rPr>
          <w:rFonts w:cstheme="minorHAnsi"/>
        </w:rPr>
        <w:t xml:space="preserve"> may reasonably require</w:t>
      </w:r>
      <w:bookmarkEnd w:id="494"/>
      <w:r w:rsidRPr="000D0C19">
        <w:rPr>
          <w:rFonts w:cstheme="minorHAnsi"/>
        </w:rPr>
        <w:t>.</w:t>
      </w:r>
      <w:bookmarkEnd w:id="491"/>
      <w:bookmarkEnd w:id="492"/>
      <w:bookmarkEnd w:id="493"/>
      <w:bookmarkEnd w:id="495"/>
    </w:p>
    <w:p w14:paraId="03BCD439" w14:textId="77777777" w:rsidR="00C8222C" w:rsidRPr="00C8222C" w:rsidRDefault="00C8222C" w:rsidP="00FF364D">
      <w:pPr>
        <w:pStyle w:val="SchedClauses"/>
        <w:numPr>
          <w:ilvl w:val="1"/>
          <w:numId w:val="88"/>
        </w:numPr>
        <w:rPr>
          <w:rFonts w:cstheme="minorHAnsi"/>
        </w:rPr>
      </w:pPr>
      <w:bookmarkStart w:id="496" w:name="_Toc139079948"/>
      <w:bookmarkStart w:id="497" w:name="_Ref228774109"/>
      <w:bookmarkStart w:id="498" w:name="_Ref230417548"/>
      <w:r w:rsidRPr="00C8222C">
        <w:rPr>
          <w:rFonts w:cstheme="minorHAnsi"/>
        </w:rPr>
        <w:t xml:space="preserve">If </w:t>
      </w:r>
      <w:r w:rsidR="00B24398">
        <w:rPr>
          <w:rFonts w:cstheme="minorHAnsi"/>
        </w:rPr>
        <w:t xml:space="preserve">the Buyer </w:t>
      </w:r>
      <w:r w:rsidRPr="00C8222C">
        <w:rPr>
          <w:rFonts w:cstheme="minorHAnsi"/>
        </w:rPr>
        <w:t>does not (acting reasonably) approve the draft Financial Distress Service Continuity Plan, it shall inform the Supplier of its reasons and the Supplier shall take those reasons into account in the preparation of a further draft Financial Distress Service Continuity Plan,</w:t>
      </w:r>
      <w:r w:rsidR="00B24398">
        <w:rPr>
          <w:rFonts w:cstheme="minorHAnsi"/>
        </w:rPr>
        <w:t xml:space="preserve"> which shall be resubmitted to the Buyer </w:t>
      </w:r>
      <w:r w:rsidRPr="00C8222C">
        <w:rPr>
          <w:rFonts w:cstheme="minorHAnsi"/>
        </w:rPr>
        <w:t>within five (5) Working Days of the rejection of the first or subsequent (as the case may be) drafts.</w:t>
      </w:r>
      <w:bookmarkEnd w:id="496"/>
      <w:bookmarkEnd w:id="497"/>
      <w:r w:rsidRPr="00C8222C">
        <w:rPr>
          <w:rFonts w:cstheme="minorHAnsi"/>
        </w:rPr>
        <w:t xml:space="preserve"> This process shall be repeated until the Financial Distr</w:t>
      </w:r>
      <w:r w:rsidR="00B24398">
        <w:rPr>
          <w:rFonts w:cstheme="minorHAnsi"/>
        </w:rPr>
        <w:t xml:space="preserve">ess </w:t>
      </w:r>
      <w:r w:rsidR="00B24398" w:rsidRPr="00C57E17">
        <w:rPr>
          <w:rFonts w:cstheme="minorHAnsi"/>
        </w:rPr>
        <w:t>Service Continuity Plan is a</w:t>
      </w:r>
      <w:r w:rsidRPr="00C57E17">
        <w:rPr>
          <w:rFonts w:cstheme="minorHAnsi"/>
        </w:rPr>
        <w:t xml:space="preserve">pproved by </w:t>
      </w:r>
      <w:r w:rsidR="00B24398" w:rsidRPr="00C57E17">
        <w:rPr>
          <w:rFonts w:cstheme="minorHAnsi"/>
        </w:rPr>
        <w:t>the Buyer</w:t>
      </w:r>
      <w:r w:rsidRPr="00C57E17">
        <w:rPr>
          <w:rFonts w:cstheme="minorHAnsi"/>
        </w:rPr>
        <w:t xml:space="preserve"> or referred to the Dispute Resolution Procedure</w:t>
      </w:r>
      <w:r w:rsidR="002F25C8" w:rsidRPr="00C57E17">
        <w:rPr>
          <w:rFonts w:cstheme="minorHAnsi"/>
        </w:rPr>
        <w:t xml:space="preserve"> under Paragraph </w:t>
      </w:r>
      <w:r w:rsidR="002B1AD5" w:rsidRPr="00C57E17">
        <w:rPr>
          <w:rFonts w:cstheme="minorHAnsi"/>
        </w:rPr>
        <w:fldChar w:fldCharType="begin"/>
      </w:r>
      <w:r w:rsidR="002B1AD5" w:rsidRPr="00C57E17">
        <w:rPr>
          <w:rFonts w:cstheme="minorHAnsi"/>
        </w:rPr>
        <w:instrText xml:space="preserve"> REF _Ref196127887 \r \h </w:instrText>
      </w:r>
      <w:r w:rsidR="00C57E17">
        <w:rPr>
          <w:rFonts w:cstheme="minorHAnsi"/>
        </w:rPr>
        <w:instrText xml:space="preserve"> \* MERGEFORMAT </w:instrText>
      </w:r>
      <w:r w:rsidR="002B1AD5" w:rsidRPr="00C57E17">
        <w:rPr>
          <w:rFonts w:cstheme="minorHAnsi"/>
        </w:rPr>
      </w:r>
      <w:r w:rsidR="002B1AD5" w:rsidRPr="00C57E17">
        <w:rPr>
          <w:rFonts w:cstheme="minorHAnsi"/>
        </w:rPr>
        <w:fldChar w:fldCharType="separate"/>
      </w:r>
      <w:r w:rsidR="00934421">
        <w:rPr>
          <w:rFonts w:cstheme="minorHAnsi"/>
        </w:rPr>
        <w:t>3.5</w:t>
      </w:r>
      <w:r w:rsidR="002B1AD5" w:rsidRPr="00C57E17">
        <w:rPr>
          <w:rFonts w:cstheme="minorHAnsi"/>
        </w:rPr>
        <w:fldChar w:fldCharType="end"/>
      </w:r>
      <w:r w:rsidRPr="00C57E17">
        <w:rPr>
          <w:rFonts w:cstheme="minorHAnsi"/>
        </w:rPr>
        <w:t>.</w:t>
      </w:r>
      <w:bookmarkEnd w:id="498"/>
    </w:p>
    <w:p w14:paraId="7E263238" w14:textId="77777777" w:rsidR="00C8222C" w:rsidRDefault="002F25C8" w:rsidP="00FF364D">
      <w:pPr>
        <w:pStyle w:val="SchedClauses"/>
        <w:numPr>
          <w:ilvl w:val="1"/>
          <w:numId w:val="88"/>
        </w:numPr>
        <w:rPr>
          <w:rFonts w:cstheme="minorHAnsi"/>
        </w:rPr>
      </w:pPr>
      <w:bookmarkStart w:id="499" w:name="_Ref196127887"/>
      <w:r>
        <w:rPr>
          <w:rFonts w:cstheme="minorHAnsi"/>
        </w:rPr>
        <w:t>If the Buyer</w:t>
      </w:r>
      <w:r w:rsidR="00C8222C" w:rsidRPr="00C8222C">
        <w:rPr>
          <w:rFonts w:cstheme="minorHAnsi"/>
        </w:rPr>
        <w:t xml:space="preserve">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499"/>
      <w:r w:rsidR="00C8222C" w:rsidRPr="00C8222C">
        <w:rPr>
          <w:rFonts w:cstheme="minorHAnsi"/>
        </w:rPr>
        <w:t xml:space="preserve"> </w:t>
      </w:r>
    </w:p>
    <w:p w14:paraId="1A61924C" w14:textId="77777777" w:rsidR="006A3B25" w:rsidRPr="006A3B25" w:rsidRDefault="006A3B25" w:rsidP="00FF364D">
      <w:pPr>
        <w:pStyle w:val="SchedClauses"/>
        <w:numPr>
          <w:ilvl w:val="1"/>
          <w:numId w:val="88"/>
        </w:numPr>
        <w:rPr>
          <w:rFonts w:cstheme="minorHAnsi"/>
        </w:rPr>
      </w:pPr>
      <w:bookmarkStart w:id="500" w:name="_Ref228793691"/>
      <w:bookmarkStart w:id="501" w:name="_Toc139079949"/>
      <w:bookmarkStart w:id="502" w:name="_Ref184578843"/>
      <w:bookmarkStart w:id="503" w:name="_Ref196127916"/>
      <w:r w:rsidRPr="006A3B25">
        <w:rPr>
          <w:rFonts w:cstheme="minorHAnsi"/>
        </w:rPr>
        <w:t xml:space="preserve">Following </w:t>
      </w:r>
      <w:r>
        <w:rPr>
          <w:rFonts w:cstheme="minorHAnsi"/>
        </w:rPr>
        <w:t xml:space="preserve">approval </w:t>
      </w:r>
      <w:r w:rsidRPr="006A3B25">
        <w:rPr>
          <w:rFonts w:cstheme="minorHAnsi"/>
        </w:rPr>
        <w:t>of the Financial Distres</w:t>
      </w:r>
      <w:r>
        <w:rPr>
          <w:rFonts w:cstheme="minorHAnsi"/>
        </w:rPr>
        <w:t>s Service Continuity Plan by the Buyer</w:t>
      </w:r>
      <w:r w:rsidRPr="006A3B25">
        <w:rPr>
          <w:rFonts w:cstheme="minorHAnsi"/>
        </w:rPr>
        <w:t>, the Supplier shall:</w:t>
      </w:r>
      <w:bookmarkEnd w:id="500"/>
    </w:p>
    <w:p w14:paraId="2C361C24" w14:textId="77777777" w:rsidR="006A3B25" w:rsidRPr="006A3B25" w:rsidRDefault="006A3B25" w:rsidP="00FF364D">
      <w:pPr>
        <w:pStyle w:val="SchedClauses"/>
        <w:numPr>
          <w:ilvl w:val="2"/>
          <w:numId w:val="88"/>
        </w:numPr>
        <w:rPr>
          <w:rFonts w:cstheme="minorHAnsi"/>
        </w:rPr>
      </w:pPr>
      <w:bookmarkStart w:id="504" w:name="_Ref228786877"/>
      <w:r w:rsidRPr="006A3B25">
        <w:rPr>
          <w:rFonts w:cstheme="minorHAnsi"/>
        </w:rPr>
        <w:t>on a regular basis</w:t>
      </w:r>
      <w:r w:rsidR="00075026">
        <w:rPr>
          <w:rFonts w:cstheme="minorHAnsi"/>
        </w:rPr>
        <w:t xml:space="preserve"> (which shall not be less than m</w:t>
      </w:r>
      <w:r w:rsidRPr="006A3B25">
        <w:rPr>
          <w:rFonts w:cstheme="minorHAnsi"/>
        </w:rPr>
        <w:t xml:space="preserve">onthly), review the Financial Distress Service Continuity Plan and assess whether it remains adequate and up to date to ensure the continued performance and delivery of the </w:t>
      </w:r>
      <w:r w:rsidR="00075026">
        <w:rPr>
          <w:rFonts w:cstheme="minorHAnsi"/>
        </w:rPr>
        <w:t xml:space="preserve">Services </w:t>
      </w:r>
      <w:r w:rsidRPr="006A3B25">
        <w:rPr>
          <w:rFonts w:cstheme="minorHAnsi"/>
        </w:rPr>
        <w:t xml:space="preserve">in accordance with </w:t>
      </w:r>
      <w:r w:rsidR="00075026">
        <w:rPr>
          <w:rFonts w:cstheme="minorHAnsi"/>
        </w:rPr>
        <w:t>this</w:t>
      </w:r>
      <w:r w:rsidRPr="006A3B25">
        <w:rPr>
          <w:rFonts w:cstheme="minorHAnsi"/>
        </w:rPr>
        <w:t xml:space="preserve"> Contract;</w:t>
      </w:r>
      <w:bookmarkEnd w:id="504"/>
    </w:p>
    <w:p w14:paraId="32E26333" w14:textId="77777777" w:rsidR="006A3B25" w:rsidRPr="006A3B25" w:rsidRDefault="006A3B25" w:rsidP="00FF364D">
      <w:pPr>
        <w:pStyle w:val="SchedClauses"/>
        <w:numPr>
          <w:ilvl w:val="2"/>
          <w:numId w:val="88"/>
        </w:numPr>
        <w:rPr>
          <w:rFonts w:cstheme="minorHAnsi"/>
        </w:rPr>
      </w:pPr>
      <w:bookmarkStart w:id="505" w:name="_Ref230416300"/>
      <w:r w:rsidRPr="006A3B25">
        <w:rPr>
          <w:rFonts w:cstheme="minorHAnsi"/>
        </w:rPr>
        <w:t xml:space="preserve">where the Financial Distress Service Continuity Plan is not adequate or up to date in </w:t>
      </w:r>
      <w:r w:rsidRPr="00C57E17">
        <w:rPr>
          <w:rFonts w:cstheme="minorHAnsi"/>
        </w:rPr>
        <w:t>accordance with Paragraph </w:t>
      </w:r>
      <w:r w:rsidR="002B1AD5" w:rsidRPr="00C57E17">
        <w:rPr>
          <w:rFonts w:cstheme="minorHAnsi"/>
        </w:rPr>
        <w:fldChar w:fldCharType="begin"/>
      </w:r>
      <w:r w:rsidR="002B1AD5" w:rsidRPr="00C57E17">
        <w:rPr>
          <w:rFonts w:cstheme="minorHAnsi"/>
        </w:rPr>
        <w:instrText xml:space="preserve"> REF _Ref228786877 \r \h </w:instrText>
      </w:r>
      <w:r w:rsidR="00C57E17">
        <w:rPr>
          <w:rFonts w:cstheme="minorHAnsi"/>
        </w:rPr>
        <w:instrText xml:space="preserve"> \* MERGEFORMAT </w:instrText>
      </w:r>
      <w:r w:rsidR="002B1AD5" w:rsidRPr="00C57E17">
        <w:rPr>
          <w:rFonts w:cstheme="minorHAnsi"/>
        </w:rPr>
      </w:r>
      <w:r w:rsidR="002B1AD5" w:rsidRPr="00C57E17">
        <w:rPr>
          <w:rFonts w:cstheme="minorHAnsi"/>
        </w:rPr>
        <w:fldChar w:fldCharType="separate"/>
      </w:r>
      <w:r w:rsidR="00934421">
        <w:rPr>
          <w:rFonts w:cstheme="minorHAnsi"/>
        </w:rPr>
        <w:t>3.6.1</w:t>
      </w:r>
      <w:r w:rsidR="002B1AD5" w:rsidRPr="00C57E17">
        <w:rPr>
          <w:rFonts w:cstheme="minorHAnsi"/>
        </w:rPr>
        <w:fldChar w:fldCharType="end"/>
      </w:r>
      <w:r w:rsidRPr="00C57E17">
        <w:rPr>
          <w:rFonts w:cstheme="minorHAnsi"/>
        </w:rPr>
        <w:t xml:space="preserve">, submit an updated Financial Distress Service Continuity Plan to </w:t>
      </w:r>
      <w:r w:rsidR="00075026" w:rsidRPr="00C57E17">
        <w:rPr>
          <w:rFonts w:cstheme="minorHAnsi"/>
        </w:rPr>
        <w:t>the Buyer for its</w:t>
      </w:r>
      <w:r w:rsidR="00075026">
        <w:rPr>
          <w:rFonts w:cstheme="minorHAnsi"/>
        </w:rPr>
        <w:t xml:space="preserve"> a</w:t>
      </w:r>
      <w:r w:rsidRPr="006A3B25">
        <w:rPr>
          <w:rFonts w:cstheme="minorHAnsi"/>
        </w:rPr>
        <w:t>pproval, and the provisions of Paragraphs </w:t>
      </w:r>
      <w:r w:rsidRPr="006A3B25">
        <w:rPr>
          <w:rFonts w:cstheme="minorHAnsi"/>
        </w:rPr>
        <w:fldChar w:fldCharType="begin"/>
      </w:r>
      <w:r w:rsidRPr="006A3B25">
        <w:rPr>
          <w:rFonts w:cstheme="minorHAnsi"/>
        </w:rPr>
        <w:instrText xml:space="preserve"> REF _Ref196127887 \r \h  \* MERGEFORMAT </w:instrText>
      </w:r>
      <w:r w:rsidRPr="006A3B25">
        <w:rPr>
          <w:rFonts w:cstheme="minorHAnsi"/>
        </w:rPr>
      </w:r>
      <w:r w:rsidRPr="006A3B25">
        <w:rPr>
          <w:rFonts w:cstheme="minorHAnsi"/>
        </w:rPr>
        <w:fldChar w:fldCharType="separate"/>
      </w:r>
      <w:r w:rsidR="00934421">
        <w:rPr>
          <w:rFonts w:cstheme="minorHAnsi"/>
        </w:rPr>
        <w:t>3.5</w:t>
      </w:r>
      <w:r w:rsidRPr="006A3B25">
        <w:rPr>
          <w:rFonts w:cstheme="minorHAnsi"/>
        </w:rPr>
        <w:fldChar w:fldCharType="end"/>
      </w:r>
      <w:r w:rsidRPr="006A3B25">
        <w:rPr>
          <w:rFonts w:cstheme="minorHAnsi"/>
        </w:rPr>
        <w:t xml:space="preserve"> and </w:t>
      </w:r>
      <w:r w:rsidRPr="006A3B25">
        <w:rPr>
          <w:rFonts w:cstheme="minorHAnsi"/>
        </w:rPr>
        <w:fldChar w:fldCharType="begin"/>
      </w:r>
      <w:r w:rsidRPr="006A3B25">
        <w:rPr>
          <w:rFonts w:cstheme="minorHAnsi"/>
        </w:rPr>
        <w:instrText xml:space="preserve"> REF _Ref228793691 \r \h  \* MERGEFORMAT </w:instrText>
      </w:r>
      <w:r w:rsidRPr="006A3B25">
        <w:rPr>
          <w:rFonts w:cstheme="minorHAnsi"/>
        </w:rPr>
      </w:r>
      <w:r w:rsidRPr="006A3B25">
        <w:rPr>
          <w:rFonts w:cstheme="minorHAnsi"/>
        </w:rPr>
        <w:fldChar w:fldCharType="separate"/>
      </w:r>
      <w:r w:rsidR="00934421">
        <w:rPr>
          <w:rFonts w:cstheme="minorHAnsi"/>
        </w:rPr>
        <w:t>3.6</w:t>
      </w:r>
      <w:r w:rsidRPr="006A3B25">
        <w:rPr>
          <w:rFonts w:cstheme="minorHAnsi"/>
        </w:rPr>
        <w:fldChar w:fldCharType="end"/>
      </w:r>
      <w:r w:rsidR="00C41FC7">
        <w:rPr>
          <w:rFonts w:cstheme="minorHAnsi"/>
        </w:rPr>
        <w:t xml:space="preserve"> shall apply to the review and a</w:t>
      </w:r>
      <w:r w:rsidRPr="006A3B25">
        <w:rPr>
          <w:rFonts w:cstheme="minorHAnsi"/>
        </w:rPr>
        <w:t>pproval process for the updated Financial Distress Service Continuity Plan; and</w:t>
      </w:r>
      <w:bookmarkEnd w:id="505"/>
      <w:r w:rsidRPr="006A3B25">
        <w:rPr>
          <w:rFonts w:cstheme="minorHAnsi"/>
        </w:rPr>
        <w:t xml:space="preserve"> </w:t>
      </w:r>
    </w:p>
    <w:p w14:paraId="3204785D" w14:textId="77777777" w:rsidR="006A3B25" w:rsidRDefault="006A3B25" w:rsidP="00FF364D">
      <w:pPr>
        <w:pStyle w:val="SchedClauses"/>
        <w:numPr>
          <w:ilvl w:val="2"/>
          <w:numId w:val="88"/>
        </w:numPr>
        <w:rPr>
          <w:rFonts w:cstheme="minorHAnsi"/>
        </w:rPr>
      </w:pPr>
      <w:bookmarkStart w:id="506" w:name="_Ref228869754"/>
      <w:r w:rsidRPr="006A3B25">
        <w:rPr>
          <w:rFonts w:cstheme="minorHAnsi"/>
        </w:rPr>
        <w:t>comply with the Financial Distress Service Continuity Plan</w:t>
      </w:r>
      <w:bookmarkEnd w:id="501"/>
      <w:bookmarkEnd w:id="502"/>
      <w:bookmarkEnd w:id="503"/>
      <w:r w:rsidRPr="006A3B25">
        <w:rPr>
          <w:rFonts w:cstheme="minorHAnsi"/>
        </w:rPr>
        <w:t xml:space="preserve"> (including any updated Financial Distress Service Continuity Plan).</w:t>
      </w:r>
      <w:bookmarkEnd w:id="506"/>
    </w:p>
    <w:p w14:paraId="708A63A5" w14:textId="77777777" w:rsidR="00C41FC7" w:rsidRPr="005D1666" w:rsidRDefault="00C41FC7" w:rsidP="00FF364D">
      <w:pPr>
        <w:pStyle w:val="SchedClauses"/>
        <w:numPr>
          <w:ilvl w:val="1"/>
          <w:numId w:val="88"/>
        </w:numPr>
        <w:rPr>
          <w:rFonts w:cstheme="minorHAnsi"/>
        </w:rPr>
      </w:pPr>
      <w:bookmarkStart w:id="507" w:name="_Ref228869227"/>
      <w:r w:rsidRPr="00C41FC7">
        <w:rPr>
          <w:rFonts w:cstheme="minorHAnsi"/>
        </w:rPr>
        <w:t xml:space="preserve">Where the Supplier reasonably believes that the relevant Financial Distress Event (or the circumstance or matter which has caused or otherwise led to it) no </w:t>
      </w:r>
      <w:r>
        <w:rPr>
          <w:rFonts w:cstheme="minorHAnsi"/>
        </w:rPr>
        <w:t>longer exists, it shall notify the Buyer</w:t>
      </w:r>
      <w:r w:rsidRPr="00C41FC7">
        <w:rPr>
          <w:rFonts w:cstheme="minorHAnsi"/>
        </w:rPr>
        <w:t xml:space="preserve"> and subject to the agreement of the Parties, the Supplier may be relieved of its obligations under Paragraph </w:t>
      </w:r>
      <w:r w:rsidRPr="00C41FC7">
        <w:rPr>
          <w:rFonts w:cstheme="minorHAnsi"/>
        </w:rPr>
        <w:fldChar w:fldCharType="begin"/>
      </w:r>
      <w:r w:rsidRPr="00C41FC7">
        <w:rPr>
          <w:rFonts w:cstheme="minorHAnsi"/>
        </w:rPr>
        <w:instrText xml:space="preserve"> REF _Ref228793691 \r \h  \* MERGEFORMAT </w:instrText>
      </w:r>
      <w:r w:rsidRPr="00C41FC7">
        <w:rPr>
          <w:rFonts w:cstheme="minorHAnsi"/>
        </w:rPr>
      </w:r>
      <w:r w:rsidRPr="00C41FC7">
        <w:rPr>
          <w:rFonts w:cstheme="minorHAnsi"/>
        </w:rPr>
        <w:fldChar w:fldCharType="separate"/>
      </w:r>
      <w:r w:rsidR="00934421">
        <w:rPr>
          <w:rFonts w:cstheme="minorHAnsi"/>
        </w:rPr>
        <w:t>3.6</w:t>
      </w:r>
      <w:r w:rsidRPr="00C41FC7">
        <w:rPr>
          <w:rFonts w:cstheme="minorHAnsi"/>
        </w:rPr>
        <w:fldChar w:fldCharType="end"/>
      </w:r>
      <w:r w:rsidRPr="00C41FC7">
        <w:rPr>
          <w:rFonts w:cstheme="minorHAnsi"/>
        </w:rPr>
        <w:t>.</w:t>
      </w:r>
      <w:bookmarkEnd w:id="507"/>
      <w:r w:rsidRPr="00C41FC7">
        <w:rPr>
          <w:rFonts w:cstheme="minorHAnsi"/>
        </w:rPr>
        <w:t xml:space="preserve"> </w:t>
      </w:r>
    </w:p>
    <w:p w14:paraId="081DA54F" w14:textId="77777777" w:rsidR="005D1666" w:rsidRPr="00C864F0" w:rsidRDefault="005D1666" w:rsidP="00FF364D">
      <w:pPr>
        <w:pStyle w:val="SchedClauses"/>
        <w:numPr>
          <w:ilvl w:val="0"/>
          <w:numId w:val="88"/>
        </w:numPr>
        <w:rPr>
          <w:b/>
        </w:rPr>
      </w:pPr>
      <w:bookmarkStart w:id="508" w:name="_Ref46051651"/>
      <w:r w:rsidRPr="00C864F0">
        <w:rPr>
          <w:b/>
        </w:rPr>
        <w:t>TERMINATION RIGHTS</w:t>
      </w:r>
      <w:bookmarkEnd w:id="508"/>
    </w:p>
    <w:p w14:paraId="745B7E9E" w14:textId="77777777" w:rsidR="005D1666" w:rsidRPr="005D1666" w:rsidRDefault="00D81786" w:rsidP="00FF364D">
      <w:pPr>
        <w:pStyle w:val="SchedClauses"/>
        <w:numPr>
          <w:ilvl w:val="1"/>
          <w:numId w:val="88"/>
        </w:numPr>
        <w:rPr>
          <w:rFonts w:cstheme="minorHAnsi"/>
        </w:rPr>
      </w:pPr>
      <w:bookmarkStart w:id="509" w:name="_Ref490148056"/>
      <w:r>
        <w:rPr>
          <w:rFonts w:cstheme="minorHAnsi"/>
        </w:rPr>
        <w:t xml:space="preserve">The Buyer </w:t>
      </w:r>
      <w:r w:rsidR="005D1666" w:rsidRPr="005D1666">
        <w:rPr>
          <w:rFonts w:cstheme="minorHAnsi"/>
        </w:rPr>
        <w:t>shall be entitled to terminate this Contract for material Default if:</w:t>
      </w:r>
      <w:bookmarkEnd w:id="509"/>
      <w:r w:rsidR="005D1666" w:rsidRPr="005D1666">
        <w:rPr>
          <w:rFonts w:cstheme="minorHAnsi"/>
        </w:rPr>
        <w:t xml:space="preserve"> </w:t>
      </w:r>
    </w:p>
    <w:p w14:paraId="75157911" w14:textId="77777777" w:rsidR="005D1666" w:rsidRPr="00C57E17" w:rsidRDefault="005D1666" w:rsidP="00FF364D">
      <w:pPr>
        <w:pStyle w:val="SchedClauses"/>
        <w:numPr>
          <w:ilvl w:val="2"/>
          <w:numId w:val="88"/>
        </w:numPr>
        <w:rPr>
          <w:rFonts w:cstheme="minorHAnsi"/>
        </w:rPr>
      </w:pPr>
      <w:r w:rsidRPr="00C57E17">
        <w:rPr>
          <w:rFonts w:cstheme="minorHAnsi"/>
        </w:rPr>
        <w:t xml:space="preserve">the Supplier fails to notify </w:t>
      </w:r>
      <w:r w:rsidR="00D81786" w:rsidRPr="00C57E17">
        <w:rPr>
          <w:rFonts w:cstheme="minorHAnsi"/>
        </w:rPr>
        <w:t xml:space="preserve">the Buyer </w:t>
      </w:r>
      <w:r w:rsidRPr="00C57E17">
        <w:rPr>
          <w:rFonts w:cstheme="minorHAnsi"/>
        </w:rPr>
        <w:t>of a Financial Distress Event in accordance with Paragraph </w:t>
      </w:r>
      <w:r w:rsidR="002B1AD5" w:rsidRPr="00C57E17">
        <w:rPr>
          <w:rFonts w:cstheme="minorHAnsi"/>
        </w:rPr>
        <w:fldChar w:fldCharType="begin"/>
      </w:r>
      <w:r w:rsidR="002B1AD5" w:rsidRPr="00C57E17">
        <w:rPr>
          <w:rFonts w:cstheme="minorHAnsi"/>
        </w:rPr>
        <w:instrText xml:space="preserve"> REF _Ref366055935 \r \h </w:instrText>
      </w:r>
      <w:r w:rsidR="00C57E17">
        <w:rPr>
          <w:rFonts w:cstheme="minorHAnsi"/>
        </w:rPr>
        <w:instrText xml:space="preserve"> \* MERGEFORMAT </w:instrText>
      </w:r>
      <w:r w:rsidR="002B1AD5" w:rsidRPr="00C57E17">
        <w:rPr>
          <w:rFonts w:cstheme="minorHAnsi"/>
        </w:rPr>
      </w:r>
      <w:r w:rsidR="002B1AD5" w:rsidRPr="00C57E17">
        <w:rPr>
          <w:rFonts w:cstheme="minorHAnsi"/>
        </w:rPr>
        <w:fldChar w:fldCharType="separate"/>
      </w:r>
      <w:r w:rsidR="00934421">
        <w:rPr>
          <w:rFonts w:cstheme="minorHAnsi"/>
        </w:rPr>
        <w:t>2.4</w:t>
      </w:r>
      <w:r w:rsidR="002B1AD5" w:rsidRPr="00C57E17">
        <w:rPr>
          <w:rFonts w:cstheme="minorHAnsi"/>
        </w:rPr>
        <w:fldChar w:fldCharType="end"/>
      </w:r>
      <w:r w:rsidRPr="00C57E17">
        <w:rPr>
          <w:rFonts w:cstheme="minorHAnsi"/>
        </w:rPr>
        <w:t xml:space="preserve">; </w:t>
      </w:r>
    </w:p>
    <w:p w14:paraId="53D2832D" w14:textId="77777777" w:rsidR="005D1666" w:rsidRPr="005D1666" w:rsidRDefault="00D81786" w:rsidP="00FF364D">
      <w:pPr>
        <w:pStyle w:val="SchedClauses"/>
        <w:numPr>
          <w:ilvl w:val="2"/>
          <w:numId w:val="88"/>
        </w:numPr>
        <w:rPr>
          <w:rFonts w:cstheme="minorHAnsi"/>
        </w:rPr>
      </w:pPr>
      <w:r>
        <w:rPr>
          <w:rFonts w:cstheme="minorHAnsi"/>
        </w:rPr>
        <w:t xml:space="preserve">the Parties </w:t>
      </w:r>
      <w:r w:rsidR="005D1666" w:rsidRPr="005D1666">
        <w:rPr>
          <w:rFonts w:cstheme="minorHAnsi"/>
        </w:rPr>
        <w:t xml:space="preserve">fail to agree a Financial Distress Service Continuity Plan (or any updated Financial Distress Service Continuity Plan) in accordance with </w:t>
      </w:r>
      <w:r w:rsidR="005D1666" w:rsidRPr="002B1AD5">
        <w:rPr>
          <w:rFonts w:cstheme="minorHAnsi"/>
        </w:rPr>
        <w:t>Paragraphs </w:t>
      </w:r>
      <w:r w:rsidR="00C57E17" w:rsidRPr="00CF0950">
        <w:rPr>
          <w:rFonts w:cstheme="minorHAnsi"/>
        </w:rPr>
        <w:fldChar w:fldCharType="begin"/>
      </w:r>
      <w:r w:rsidR="00C57E17" w:rsidRPr="00CF0950">
        <w:rPr>
          <w:rFonts w:cstheme="minorHAnsi"/>
        </w:rPr>
        <w:instrText xml:space="preserve"> REF _Ref184577622 \r \h  \* MERGEFORMAT </w:instrText>
      </w:r>
      <w:r w:rsidR="00C57E17" w:rsidRPr="00CF0950">
        <w:rPr>
          <w:rFonts w:cstheme="minorHAnsi"/>
        </w:rPr>
      </w:r>
      <w:r w:rsidR="00C57E17" w:rsidRPr="00CF0950">
        <w:rPr>
          <w:rFonts w:cstheme="minorHAnsi"/>
        </w:rPr>
        <w:fldChar w:fldCharType="separate"/>
      </w:r>
      <w:r w:rsidR="00934421">
        <w:rPr>
          <w:rFonts w:cstheme="minorHAnsi"/>
        </w:rPr>
        <w:t>3.3</w:t>
      </w:r>
      <w:r w:rsidR="00C57E17" w:rsidRPr="00CF0950">
        <w:rPr>
          <w:rFonts w:cstheme="minorHAnsi"/>
        </w:rPr>
        <w:fldChar w:fldCharType="end"/>
      </w:r>
      <w:r w:rsidR="005D1666" w:rsidRPr="002B1AD5">
        <w:rPr>
          <w:rFonts w:cstheme="minorHAnsi"/>
        </w:rPr>
        <w:t xml:space="preserve"> to </w:t>
      </w:r>
      <w:r w:rsidR="00C57E17">
        <w:rPr>
          <w:rFonts w:cstheme="minorHAnsi"/>
        </w:rPr>
        <w:fldChar w:fldCharType="begin"/>
      </w:r>
      <w:r w:rsidR="00C57E17">
        <w:rPr>
          <w:rFonts w:cstheme="minorHAnsi"/>
        </w:rPr>
        <w:instrText xml:space="preserve"> REF _Ref196127887 \r \h </w:instrText>
      </w:r>
      <w:r w:rsidR="00C864F0">
        <w:rPr>
          <w:rFonts w:cstheme="minorHAnsi"/>
        </w:rPr>
        <w:instrText xml:space="preserve"> \* MERGEFORMAT </w:instrText>
      </w:r>
      <w:r w:rsidR="00C57E17">
        <w:rPr>
          <w:rFonts w:cstheme="minorHAnsi"/>
        </w:rPr>
      </w:r>
      <w:r w:rsidR="00C57E17">
        <w:rPr>
          <w:rFonts w:cstheme="minorHAnsi"/>
        </w:rPr>
        <w:fldChar w:fldCharType="separate"/>
      </w:r>
      <w:r w:rsidR="00934421">
        <w:rPr>
          <w:rFonts w:cstheme="minorHAnsi"/>
        </w:rPr>
        <w:t>3.5</w:t>
      </w:r>
      <w:r w:rsidR="00C57E17">
        <w:rPr>
          <w:rFonts w:cstheme="minorHAnsi"/>
        </w:rPr>
        <w:fldChar w:fldCharType="end"/>
      </w:r>
      <w:r w:rsidR="005D1666" w:rsidRPr="002B1AD5">
        <w:rPr>
          <w:rFonts w:cstheme="minorHAnsi"/>
        </w:rPr>
        <w:t>;</w:t>
      </w:r>
      <w:r w:rsidR="005D1666" w:rsidRPr="005D1666">
        <w:rPr>
          <w:rFonts w:cstheme="minorHAnsi"/>
        </w:rPr>
        <w:t xml:space="preserve"> and/or</w:t>
      </w:r>
    </w:p>
    <w:p w14:paraId="4DFF34E1" w14:textId="77777777" w:rsidR="005D1666" w:rsidRPr="005D1666" w:rsidRDefault="005D1666" w:rsidP="00FF364D">
      <w:pPr>
        <w:pStyle w:val="SchedClauses"/>
        <w:numPr>
          <w:ilvl w:val="2"/>
          <w:numId w:val="88"/>
        </w:numPr>
        <w:rPr>
          <w:rFonts w:cstheme="minorHAnsi"/>
        </w:rPr>
      </w:pPr>
      <w:r w:rsidRPr="005D1666">
        <w:rPr>
          <w:rFonts w:cstheme="minorHAnsi"/>
        </w:rPr>
        <w:t xml:space="preserve">the Supplier fails to comply with the terms of the Financial Distress Service Continuity Plan (or any updated Financial Distress Service Continuity Plan) in accordance with Paragraph </w:t>
      </w:r>
      <w:r w:rsidR="002B1AD5">
        <w:rPr>
          <w:rFonts w:cstheme="minorHAnsi"/>
        </w:rPr>
        <w:fldChar w:fldCharType="begin"/>
      </w:r>
      <w:r w:rsidR="002B1AD5">
        <w:rPr>
          <w:rFonts w:cstheme="minorHAnsi"/>
        </w:rPr>
        <w:instrText xml:space="preserve"> REF _Ref228869754 \r \h </w:instrText>
      </w:r>
      <w:r w:rsidR="00C864F0">
        <w:rPr>
          <w:rFonts w:cstheme="minorHAnsi"/>
        </w:rPr>
        <w:instrText xml:space="preserve"> \* MERGEFORMAT </w:instrText>
      </w:r>
      <w:r w:rsidR="002B1AD5">
        <w:rPr>
          <w:rFonts w:cstheme="minorHAnsi"/>
        </w:rPr>
      </w:r>
      <w:r w:rsidR="002B1AD5">
        <w:rPr>
          <w:rFonts w:cstheme="minorHAnsi"/>
        </w:rPr>
        <w:fldChar w:fldCharType="separate"/>
      </w:r>
      <w:r w:rsidR="00934421">
        <w:rPr>
          <w:rFonts w:cstheme="minorHAnsi"/>
        </w:rPr>
        <w:t>3.6.3</w:t>
      </w:r>
      <w:r w:rsidR="002B1AD5">
        <w:rPr>
          <w:rFonts w:cstheme="minorHAnsi"/>
        </w:rPr>
        <w:fldChar w:fldCharType="end"/>
      </w:r>
      <w:r w:rsidRPr="005D1666">
        <w:rPr>
          <w:rFonts w:cstheme="minorHAnsi"/>
        </w:rPr>
        <w:t>.</w:t>
      </w:r>
    </w:p>
    <w:p w14:paraId="529C8C48" w14:textId="77777777" w:rsidR="003B23AB" w:rsidRPr="00C864F0" w:rsidRDefault="003B23AB" w:rsidP="00FF364D">
      <w:pPr>
        <w:pStyle w:val="SchedClauses"/>
        <w:numPr>
          <w:ilvl w:val="0"/>
          <w:numId w:val="88"/>
        </w:numPr>
        <w:rPr>
          <w:b/>
        </w:rPr>
      </w:pPr>
      <w:r w:rsidRPr="00C864F0">
        <w:rPr>
          <w:b/>
        </w:rPr>
        <w:lastRenderedPageBreak/>
        <w:t>PRIMACY OF CREDIT RATINGS</w:t>
      </w:r>
    </w:p>
    <w:p w14:paraId="5ABE7940" w14:textId="77777777" w:rsidR="00404E85" w:rsidRPr="002B1AD5" w:rsidRDefault="00404E85" w:rsidP="00FF364D">
      <w:pPr>
        <w:pStyle w:val="SchedClauses"/>
        <w:numPr>
          <w:ilvl w:val="1"/>
          <w:numId w:val="88"/>
        </w:numPr>
        <w:rPr>
          <w:rFonts w:cstheme="minorHAnsi"/>
        </w:rPr>
      </w:pPr>
      <w:r w:rsidRPr="002B1AD5">
        <w:rPr>
          <w:rFonts w:cstheme="minorHAnsi"/>
        </w:rPr>
        <w:t xml:space="preserve">Without prejudice to the Supplier’s obligations </w:t>
      </w:r>
      <w:r w:rsidR="001C02C3" w:rsidRPr="002B1AD5">
        <w:rPr>
          <w:rFonts w:cstheme="minorHAnsi"/>
        </w:rPr>
        <w:t xml:space="preserve">and the </w:t>
      </w:r>
      <w:r w:rsidRPr="002B1AD5">
        <w:rPr>
          <w:rFonts w:cstheme="minorHAnsi"/>
        </w:rPr>
        <w:t>Buyer’s rights and remedies under Paragraph </w:t>
      </w:r>
      <w:r w:rsidR="002B1AD5" w:rsidRPr="002B1AD5">
        <w:rPr>
          <w:rFonts w:cstheme="minorHAnsi"/>
        </w:rPr>
        <w:fldChar w:fldCharType="begin"/>
      </w:r>
      <w:r w:rsidR="002B1AD5" w:rsidRPr="002B1AD5">
        <w:rPr>
          <w:rFonts w:cstheme="minorHAnsi"/>
        </w:rPr>
        <w:instrText xml:space="preserve"> REF _Ref46051651 \r \h </w:instrText>
      </w:r>
      <w:r w:rsidR="002B1AD5">
        <w:rPr>
          <w:rFonts w:cstheme="minorHAnsi"/>
        </w:rPr>
        <w:instrText xml:space="preserve"> \* MERGEFORMAT </w:instrText>
      </w:r>
      <w:r w:rsidR="002B1AD5" w:rsidRPr="002B1AD5">
        <w:rPr>
          <w:rFonts w:cstheme="minorHAnsi"/>
        </w:rPr>
      </w:r>
      <w:r w:rsidR="002B1AD5" w:rsidRPr="002B1AD5">
        <w:rPr>
          <w:rFonts w:cstheme="minorHAnsi"/>
        </w:rPr>
        <w:fldChar w:fldCharType="separate"/>
      </w:r>
      <w:r w:rsidR="00934421">
        <w:rPr>
          <w:rFonts w:cstheme="minorHAnsi"/>
        </w:rPr>
        <w:t>4</w:t>
      </w:r>
      <w:r w:rsidR="002B1AD5" w:rsidRPr="002B1AD5">
        <w:rPr>
          <w:rFonts w:cstheme="minorHAnsi"/>
        </w:rPr>
        <w:fldChar w:fldCharType="end"/>
      </w:r>
      <w:r w:rsidRPr="002B1AD5">
        <w:rPr>
          <w:rFonts w:cstheme="minorHAnsi"/>
        </w:rPr>
        <w:t>, if, following the occurrence of a Financial Distress Event, the Rating Agencies review and report subsequently that the credit ratings do not drop below the relevant Credit Rating Threshold, then:</w:t>
      </w:r>
    </w:p>
    <w:p w14:paraId="583E76F2" w14:textId="77777777" w:rsidR="00404E85" w:rsidRPr="002B1AD5" w:rsidRDefault="00404E85" w:rsidP="00FF364D">
      <w:pPr>
        <w:pStyle w:val="SchedClauses"/>
        <w:numPr>
          <w:ilvl w:val="2"/>
          <w:numId w:val="88"/>
        </w:numPr>
        <w:rPr>
          <w:rFonts w:cstheme="minorHAnsi"/>
        </w:rPr>
      </w:pPr>
      <w:r w:rsidRPr="002B1AD5">
        <w:rPr>
          <w:rFonts w:cstheme="minorHAnsi"/>
        </w:rPr>
        <w:t>the Supplier shall be relieved automatically of its obligations under Paragraphs </w:t>
      </w:r>
      <w:r w:rsidR="00C57E17" w:rsidRPr="00CF0950">
        <w:rPr>
          <w:rFonts w:cstheme="minorHAnsi"/>
        </w:rPr>
        <w:fldChar w:fldCharType="begin"/>
      </w:r>
      <w:r w:rsidR="00C57E17" w:rsidRPr="00CF0950">
        <w:rPr>
          <w:rFonts w:cstheme="minorHAnsi"/>
        </w:rPr>
        <w:instrText xml:space="preserve"> REF _Ref184577622 \r \h  \* MERGEFORMAT </w:instrText>
      </w:r>
      <w:r w:rsidR="00C57E17" w:rsidRPr="00CF0950">
        <w:rPr>
          <w:rFonts w:cstheme="minorHAnsi"/>
        </w:rPr>
      </w:r>
      <w:r w:rsidR="00C57E17" w:rsidRPr="00CF0950">
        <w:rPr>
          <w:rFonts w:cstheme="minorHAnsi"/>
        </w:rPr>
        <w:fldChar w:fldCharType="separate"/>
      </w:r>
      <w:r w:rsidR="00934421">
        <w:rPr>
          <w:rFonts w:cstheme="minorHAnsi"/>
        </w:rPr>
        <w:t>3.3</w:t>
      </w:r>
      <w:r w:rsidR="00C57E17" w:rsidRPr="00CF0950">
        <w:rPr>
          <w:rFonts w:cstheme="minorHAnsi"/>
        </w:rPr>
        <w:fldChar w:fldCharType="end"/>
      </w:r>
      <w:r w:rsidR="00C57E17" w:rsidRPr="00CF0950">
        <w:rPr>
          <w:rFonts w:cstheme="minorHAnsi"/>
        </w:rPr>
        <w:t xml:space="preserve"> to </w:t>
      </w:r>
      <w:r w:rsidR="00C57E17" w:rsidRPr="00CF0950">
        <w:rPr>
          <w:rFonts w:cstheme="minorHAnsi"/>
        </w:rPr>
        <w:fldChar w:fldCharType="begin"/>
      </w:r>
      <w:r w:rsidR="00C57E17" w:rsidRPr="00CF0950">
        <w:rPr>
          <w:rFonts w:cstheme="minorHAnsi"/>
        </w:rPr>
        <w:instrText xml:space="preserve"> REF _Ref228793691 \r \h  \* MERGEFORMAT </w:instrText>
      </w:r>
      <w:r w:rsidR="00C57E17" w:rsidRPr="00CF0950">
        <w:rPr>
          <w:rFonts w:cstheme="minorHAnsi"/>
        </w:rPr>
      </w:r>
      <w:r w:rsidR="00C57E17" w:rsidRPr="00CF0950">
        <w:rPr>
          <w:rFonts w:cstheme="minorHAnsi"/>
        </w:rPr>
        <w:fldChar w:fldCharType="separate"/>
      </w:r>
      <w:r w:rsidR="00934421">
        <w:rPr>
          <w:rFonts w:cstheme="minorHAnsi"/>
        </w:rPr>
        <w:t>3.6</w:t>
      </w:r>
      <w:r w:rsidR="00C57E17" w:rsidRPr="00CF0950">
        <w:rPr>
          <w:rFonts w:cstheme="minorHAnsi"/>
        </w:rPr>
        <w:fldChar w:fldCharType="end"/>
      </w:r>
      <w:r w:rsidRPr="002B1AD5">
        <w:rPr>
          <w:rFonts w:cstheme="minorHAnsi"/>
        </w:rPr>
        <w:t>; and</w:t>
      </w:r>
    </w:p>
    <w:p w14:paraId="6F6614ED" w14:textId="77777777" w:rsidR="00404E85" w:rsidRPr="002B1AD5" w:rsidRDefault="001C02C3" w:rsidP="00FF364D">
      <w:pPr>
        <w:pStyle w:val="SchedClauses"/>
        <w:numPr>
          <w:ilvl w:val="2"/>
          <w:numId w:val="88"/>
        </w:numPr>
        <w:rPr>
          <w:rFonts w:cstheme="minorHAnsi"/>
        </w:rPr>
      </w:pPr>
      <w:r w:rsidRPr="002B1AD5">
        <w:rPr>
          <w:rFonts w:cstheme="minorHAnsi"/>
        </w:rPr>
        <w:t xml:space="preserve">the Buyer </w:t>
      </w:r>
      <w:r w:rsidR="00404E85" w:rsidRPr="002B1AD5">
        <w:rPr>
          <w:rFonts w:cstheme="minorHAnsi"/>
        </w:rPr>
        <w:t>shall not be entitled to require the Supplier to provide financial information in accordance with Paragraph </w:t>
      </w:r>
      <w:r w:rsidR="002B1AD5" w:rsidRPr="002B1AD5">
        <w:rPr>
          <w:rFonts w:cstheme="minorHAnsi"/>
        </w:rPr>
        <w:fldChar w:fldCharType="begin"/>
      </w:r>
      <w:r w:rsidR="002B1AD5" w:rsidRPr="002B1AD5">
        <w:rPr>
          <w:rFonts w:cstheme="minorHAnsi"/>
        </w:rPr>
        <w:instrText xml:space="preserve"> REF _Ref236311614 \r \h </w:instrText>
      </w:r>
      <w:r w:rsidR="002B1AD5">
        <w:rPr>
          <w:rFonts w:cstheme="minorHAnsi"/>
        </w:rPr>
        <w:instrText xml:space="preserve"> \* MERGEFORMAT </w:instrText>
      </w:r>
      <w:r w:rsidR="002B1AD5" w:rsidRPr="002B1AD5">
        <w:rPr>
          <w:rFonts w:cstheme="minorHAnsi"/>
        </w:rPr>
      </w:r>
      <w:r w:rsidR="002B1AD5" w:rsidRPr="002B1AD5">
        <w:rPr>
          <w:rFonts w:cstheme="minorHAnsi"/>
        </w:rPr>
        <w:fldChar w:fldCharType="separate"/>
      </w:r>
      <w:r w:rsidR="00934421">
        <w:rPr>
          <w:rFonts w:cstheme="minorHAnsi"/>
        </w:rPr>
        <w:t>3.3.2(b)</w:t>
      </w:r>
      <w:r w:rsidR="002B1AD5" w:rsidRPr="002B1AD5">
        <w:rPr>
          <w:rFonts w:cstheme="minorHAnsi"/>
        </w:rPr>
        <w:fldChar w:fldCharType="end"/>
      </w:r>
      <w:r w:rsidR="00404E85" w:rsidRPr="002B1AD5">
        <w:rPr>
          <w:rFonts w:cstheme="minorHAnsi"/>
        </w:rPr>
        <w:t xml:space="preserve">. </w:t>
      </w:r>
    </w:p>
    <w:p w14:paraId="3A3DC155" w14:textId="77777777" w:rsidR="003B23AB" w:rsidRPr="003B23AB" w:rsidRDefault="003B23AB" w:rsidP="00E03D71">
      <w:pPr>
        <w:pStyle w:val="Body2"/>
      </w:pPr>
    </w:p>
    <w:p w14:paraId="6E2EAFD2" w14:textId="77777777" w:rsidR="005D1666" w:rsidRPr="005D1666" w:rsidRDefault="005D1666" w:rsidP="00E03D71">
      <w:pPr>
        <w:pStyle w:val="Body2"/>
      </w:pPr>
    </w:p>
    <w:p w14:paraId="101BF23E" w14:textId="77777777" w:rsidR="00B51961" w:rsidRDefault="00B51961">
      <w:pPr>
        <w:spacing w:before="0" w:after="0"/>
        <w:rPr>
          <w:rFonts w:eastAsia="Arial" w:cstheme="minorHAnsi"/>
          <w:b/>
          <w:color w:val="000000"/>
        </w:rPr>
      </w:pPr>
      <w:r>
        <w:rPr>
          <w:rFonts w:eastAsia="Arial" w:cstheme="minorHAnsi"/>
          <w:b/>
          <w:color w:val="000000"/>
        </w:rPr>
        <w:br w:type="page"/>
      </w:r>
    </w:p>
    <w:p w14:paraId="1B28FE2E" w14:textId="77777777" w:rsidR="00361127" w:rsidRDefault="00327BA7" w:rsidP="007024D0">
      <w:pPr>
        <w:keepNext/>
        <w:pBdr>
          <w:top w:val="nil"/>
          <w:left w:val="nil"/>
          <w:bottom w:val="nil"/>
          <w:right w:val="nil"/>
          <w:between w:val="nil"/>
        </w:pBdr>
        <w:spacing w:before="200" w:after="60"/>
        <w:jc w:val="center"/>
        <w:rPr>
          <w:rFonts w:eastAsia="Arial" w:cstheme="minorHAnsi"/>
          <w:b/>
          <w:color w:val="000000"/>
        </w:rPr>
      </w:pPr>
      <w:r>
        <w:rPr>
          <w:rFonts w:eastAsia="Arial" w:cstheme="minorHAnsi"/>
          <w:b/>
          <w:color w:val="000000"/>
        </w:rPr>
        <w:lastRenderedPageBreak/>
        <w:t xml:space="preserve">ANNEX </w:t>
      </w:r>
      <w:r w:rsidR="00B51961">
        <w:rPr>
          <w:rFonts w:eastAsia="Arial" w:cstheme="minorHAnsi"/>
          <w:b/>
          <w:color w:val="000000"/>
        </w:rPr>
        <w:t>–</w:t>
      </w:r>
      <w:r>
        <w:rPr>
          <w:rFonts w:eastAsia="Arial" w:cstheme="minorHAnsi"/>
          <w:b/>
          <w:color w:val="000000"/>
        </w:rPr>
        <w:t xml:space="preserve"> </w:t>
      </w:r>
      <w:r w:rsidR="00B51961">
        <w:rPr>
          <w:rFonts w:eastAsia="Arial" w:cstheme="minorHAnsi"/>
          <w:b/>
          <w:color w:val="000000"/>
        </w:rPr>
        <w:t xml:space="preserve">RATING AGENCIES </w:t>
      </w:r>
    </w:p>
    <w:p w14:paraId="0EABF365" w14:textId="77777777" w:rsidR="00B51961" w:rsidRDefault="00B51961" w:rsidP="00B51961">
      <w:pPr>
        <w:keepNext/>
        <w:pBdr>
          <w:top w:val="nil"/>
          <w:left w:val="nil"/>
          <w:bottom w:val="nil"/>
          <w:right w:val="nil"/>
          <w:between w:val="nil"/>
        </w:pBdr>
        <w:spacing w:before="200" w:after="60"/>
        <w:rPr>
          <w:rFonts w:eastAsia="Arial" w:cstheme="minorHAnsi"/>
          <w:color w:val="000000"/>
        </w:rPr>
      </w:pPr>
      <w:r>
        <w:rPr>
          <w:rFonts w:eastAsia="Arial" w:cstheme="minorHAnsi"/>
          <w:color w:val="000000"/>
        </w:rPr>
        <w:t>Rating Agencies:</w:t>
      </w:r>
    </w:p>
    <w:p w14:paraId="75A52482" w14:textId="77777777" w:rsidR="00B51961" w:rsidRPr="00B51961" w:rsidRDefault="00B51961" w:rsidP="00B51961">
      <w:pPr>
        <w:pStyle w:val="ListParagraph"/>
        <w:keepNext/>
        <w:numPr>
          <w:ilvl w:val="0"/>
          <w:numId w:val="101"/>
        </w:numPr>
        <w:pBdr>
          <w:top w:val="nil"/>
          <w:left w:val="nil"/>
          <w:bottom w:val="nil"/>
          <w:right w:val="nil"/>
          <w:between w:val="nil"/>
        </w:pBdr>
        <w:spacing w:before="200" w:after="60"/>
        <w:rPr>
          <w:rFonts w:eastAsia="Arial" w:cstheme="minorHAnsi"/>
          <w:color w:val="000000"/>
        </w:rPr>
      </w:pPr>
      <w:r w:rsidRPr="00B51961">
        <w:rPr>
          <w:rFonts w:eastAsia="Arial" w:cstheme="minorHAnsi"/>
          <w:color w:val="000000"/>
        </w:rPr>
        <w:t>Dun and Bradstreet</w:t>
      </w:r>
    </w:p>
    <w:p w14:paraId="5B767F9E" w14:textId="77777777" w:rsidR="00361127" w:rsidRDefault="00361127" w:rsidP="007024D0">
      <w:pPr>
        <w:keepNext/>
        <w:pBdr>
          <w:top w:val="nil"/>
          <w:left w:val="nil"/>
          <w:bottom w:val="nil"/>
          <w:right w:val="nil"/>
          <w:between w:val="nil"/>
        </w:pBdr>
        <w:spacing w:before="200" w:after="60"/>
        <w:jc w:val="center"/>
        <w:rPr>
          <w:rFonts w:eastAsia="Arial" w:cstheme="minorHAnsi"/>
          <w:b/>
          <w:color w:val="000000"/>
        </w:rPr>
      </w:pPr>
    </w:p>
    <w:p w14:paraId="6C0ABBEB" w14:textId="77777777" w:rsidR="00361127" w:rsidRDefault="00361127" w:rsidP="007024D0">
      <w:pPr>
        <w:keepNext/>
        <w:pBdr>
          <w:top w:val="nil"/>
          <w:left w:val="nil"/>
          <w:bottom w:val="nil"/>
          <w:right w:val="nil"/>
          <w:between w:val="nil"/>
        </w:pBdr>
        <w:spacing w:before="200" w:after="60"/>
        <w:jc w:val="center"/>
        <w:rPr>
          <w:rFonts w:eastAsia="Arial" w:cstheme="minorHAnsi"/>
          <w:b/>
          <w:color w:val="000000"/>
        </w:rPr>
      </w:pPr>
    </w:p>
    <w:p w14:paraId="72D8194F" w14:textId="77777777" w:rsidR="00361127" w:rsidRDefault="00361127" w:rsidP="007024D0">
      <w:pPr>
        <w:keepNext/>
        <w:pBdr>
          <w:top w:val="nil"/>
          <w:left w:val="nil"/>
          <w:bottom w:val="nil"/>
          <w:right w:val="nil"/>
          <w:between w:val="nil"/>
        </w:pBdr>
        <w:spacing w:before="200" w:after="60"/>
        <w:jc w:val="center"/>
        <w:rPr>
          <w:rFonts w:eastAsia="Arial" w:cstheme="minorHAnsi"/>
          <w:b/>
          <w:color w:val="000000"/>
        </w:rPr>
      </w:pPr>
    </w:p>
    <w:p w14:paraId="674FDE1D" w14:textId="77777777" w:rsidR="00361127" w:rsidRDefault="00361127" w:rsidP="007024D0">
      <w:pPr>
        <w:keepNext/>
        <w:pBdr>
          <w:top w:val="nil"/>
          <w:left w:val="nil"/>
          <w:bottom w:val="nil"/>
          <w:right w:val="nil"/>
          <w:between w:val="nil"/>
        </w:pBdr>
        <w:spacing w:before="200" w:after="60"/>
        <w:jc w:val="center"/>
        <w:rPr>
          <w:rFonts w:eastAsia="Arial" w:cstheme="minorHAnsi"/>
          <w:b/>
          <w:color w:val="000000"/>
        </w:rPr>
      </w:pPr>
    </w:p>
    <w:p w14:paraId="7E08E675" w14:textId="77777777" w:rsidR="00361127" w:rsidRDefault="00361127" w:rsidP="007024D0">
      <w:pPr>
        <w:keepNext/>
        <w:pBdr>
          <w:top w:val="nil"/>
          <w:left w:val="nil"/>
          <w:bottom w:val="nil"/>
          <w:right w:val="nil"/>
          <w:between w:val="nil"/>
        </w:pBdr>
        <w:spacing w:before="200" w:after="60"/>
        <w:jc w:val="center"/>
        <w:rPr>
          <w:rFonts w:eastAsia="Arial" w:cstheme="minorHAnsi"/>
          <w:b/>
          <w:color w:val="000000"/>
        </w:rPr>
      </w:pPr>
    </w:p>
    <w:p w14:paraId="367E143C" w14:textId="77777777" w:rsidR="00361127" w:rsidRDefault="00361127" w:rsidP="007024D0">
      <w:pPr>
        <w:keepNext/>
        <w:pBdr>
          <w:top w:val="nil"/>
          <w:left w:val="nil"/>
          <w:bottom w:val="nil"/>
          <w:right w:val="nil"/>
          <w:between w:val="nil"/>
        </w:pBdr>
        <w:spacing w:before="200" w:after="60"/>
        <w:jc w:val="center"/>
        <w:rPr>
          <w:rFonts w:eastAsia="Arial" w:cstheme="minorHAnsi"/>
          <w:b/>
          <w:color w:val="000000"/>
        </w:rPr>
      </w:pPr>
    </w:p>
    <w:p w14:paraId="1DDB13D9" w14:textId="77777777" w:rsidR="00361127" w:rsidRDefault="00361127" w:rsidP="007024D0">
      <w:pPr>
        <w:keepNext/>
        <w:pBdr>
          <w:top w:val="nil"/>
          <w:left w:val="nil"/>
          <w:bottom w:val="nil"/>
          <w:right w:val="nil"/>
          <w:between w:val="nil"/>
        </w:pBdr>
        <w:spacing w:before="200" w:after="60"/>
        <w:jc w:val="center"/>
        <w:rPr>
          <w:rFonts w:eastAsia="Arial" w:cstheme="minorHAnsi"/>
          <w:b/>
          <w:color w:val="000000"/>
        </w:rPr>
      </w:pPr>
    </w:p>
    <w:p w14:paraId="78951B55" w14:textId="77777777" w:rsidR="00361127" w:rsidRDefault="00361127" w:rsidP="007024D0">
      <w:pPr>
        <w:keepNext/>
        <w:pBdr>
          <w:top w:val="nil"/>
          <w:left w:val="nil"/>
          <w:bottom w:val="nil"/>
          <w:right w:val="nil"/>
          <w:between w:val="nil"/>
        </w:pBdr>
        <w:spacing w:before="200" w:after="60"/>
        <w:jc w:val="center"/>
        <w:rPr>
          <w:rFonts w:eastAsia="Arial" w:cstheme="minorHAnsi"/>
          <w:b/>
          <w:color w:val="000000"/>
        </w:rPr>
      </w:pPr>
    </w:p>
    <w:p w14:paraId="0B46923B" w14:textId="77777777" w:rsidR="00361127" w:rsidRDefault="00361127" w:rsidP="007024D0">
      <w:pPr>
        <w:keepNext/>
        <w:pBdr>
          <w:top w:val="nil"/>
          <w:left w:val="nil"/>
          <w:bottom w:val="nil"/>
          <w:right w:val="nil"/>
          <w:between w:val="nil"/>
        </w:pBdr>
        <w:spacing w:before="200" w:after="60"/>
        <w:jc w:val="center"/>
        <w:rPr>
          <w:rFonts w:eastAsia="Arial" w:cstheme="minorHAnsi"/>
          <w:b/>
          <w:color w:val="000000"/>
        </w:rPr>
      </w:pPr>
    </w:p>
    <w:p w14:paraId="2D6488C6" w14:textId="77777777" w:rsidR="00361127" w:rsidRDefault="00361127" w:rsidP="007024D0">
      <w:pPr>
        <w:keepNext/>
        <w:pBdr>
          <w:top w:val="nil"/>
          <w:left w:val="nil"/>
          <w:bottom w:val="nil"/>
          <w:right w:val="nil"/>
          <w:between w:val="nil"/>
        </w:pBdr>
        <w:spacing w:before="200" w:after="60"/>
        <w:jc w:val="center"/>
        <w:rPr>
          <w:rFonts w:eastAsia="Arial" w:cstheme="minorHAnsi"/>
          <w:b/>
          <w:color w:val="000000"/>
        </w:rPr>
      </w:pPr>
    </w:p>
    <w:p w14:paraId="04DFD545" w14:textId="77777777" w:rsidR="00BC526B" w:rsidRDefault="00BC526B">
      <w:pPr>
        <w:rPr>
          <w:rFonts w:cstheme="minorHAnsi"/>
        </w:rPr>
      </w:pPr>
    </w:p>
    <w:p w14:paraId="1A057A88" w14:textId="77777777" w:rsidR="000F398F" w:rsidRDefault="000F398F">
      <w:pPr>
        <w:rPr>
          <w:rFonts w:eastAsia="Arial" w:cstheme="minorHAnsi"/>
          <w:b/>
          <w:color w:val="000000"/>
        </w:rPr>
      </w:pPr>
      <w:r>
        <w:rPr>
          <w:rFonts w:eastAsia="Arial" w:cstheme="minorHAnsi"/>
          <w:b/>
          <w:color w:val="000000"/>
        </w:rPr>
        <w:br w:type="page"/>
      </w:r>
    </w:p>
    <w:p w14:paraId="5F3A6B4D" w14:textId="77777777" w:rsidR="000F398F" w:rsidRPr="0043272E" w:rsidRDefault="000F398F" w:rsidP="0043272E">
      <w:pPr>
        <w:pStyle w:val="Heading1"/>
        <w:numPr>
          <w:ilvl w:val="0"/>
          <w:numId w:val="0"/>
        </w:numPr>
        <w:tabs>
          <w:tab w:val="clear" w:pos="720"/>
        </w:tabs>
        <w:spacing w:before="0" w:after="240"/>
        <w:jc w:val="center"/>
        <w:rPr>
          <w:rFonts w:cstheme="minorHAnsi"/>
        </w:rPr>
      </w:pPr>
      <w:bookmarkStart w:id="510" w:name="_Toc48825072"/>
      <w:r w:rsidRPr="0043272E">
        <w:rPr>
          <w:rFonts w:cstheme="minorHAnsi"/>
        </w:rPr>
        <w:lastRenderedPageBreak/>
        <w:t>S</w:t>
      </w:r>
      <w:r w:rsidR="000F289C">
        <w:rPr>
          <w:rFonts w:cstheme="minorHAnsi"/>
        </w:rPr>
        <w:t>CHEDULE 9</w:t>
      </w:r>
      <w:r w:rsidRPr="0043272E">
        <w:rPr>
          <w:rFonts w:cstheme="minorHAnsi"/>
        </w:rPr>
        <w:t xml:space="preserve"> -  SOFTWARE</w:t>
      </w:r>
      <w:bookmarkEnd w:id="510"/>
    </w:p>
    <w:p w14:paraId="5F335624" w14:textId="77777777" w:rsidR="000F398F" w:rsidRPr="005F5D8B" w:rsidRDefault="000F398F" w:rsidP="005F5D8B">
      <w:pPr>
        <w:jc w:val="center"/>
        <w:rPr>
          <w:b/>
        </w:rPr>
      </w:pPr>
      <w:r w:rsidRPr="005F5D8B">
        <w:rPr>
          <w:b/>
        </w:rPr>
        <w:t>PART A –</w:t>
      </w:r>
      <w:r w:rsidR="00D01F0B" w:rsidRPr="005F5D8B">
        <w:rPr>
          <w:b/>
        </w:rPr>
        <w:t xml:space="preserve"> FORM OF LETTER RE SUB-LICENSING OF SUPPLIER COTS SOFTWARE AND SUPPLIER COTS BACKGROUND IPRs</w:t>
      </w:r>
    </w:p>
    <w:p w14:paraId="4F7C95DE" w14:textId="77777777" w:rsidR="00166DD8" w:rsidRPr="00C121D5" w:rsidRDefault="00D01F0B" w:rsidP="00323A10">
      <w:pPr>
        <w:overflowPunct w:val="0"/>
        <w:autoSpaceDE w:val="0"/>
        <w:autoSpaceDN w:val="0"/>
        <w:adjustRightInd w:val="0"/>
        <w:spacing w:line="360" w:lineRule="auto"/>
        <w:jc w:val="left"/>
        <w:textAlignment w:val="baseline"/>
        <w:rPr>
          <w:rFonts w:eastAsia="Times New Roman" w:cs="Arial"/>
          <w:b/>
          <w:szCs w:val="24"/>
        </w:rPr>
      </w:pPr>
      <w:r w:rsidRPr="00C121D5">
        <w:rPr>
          <w:rFonts w:eastAsia="Times New Roman" w:cs="Arial"/>
          <w:b/>
          <w:szCs w:val="24"/>
        </w:rPr>
        <w:t>[</w:t>
      </w:r>
      <w:r w:rsidRPr="00C121D5">
        <w:rPr>
          <w:rFonts w:eastAsia="Times New Roman" w:cs="Arial"/>
          <w:b/>
          <w:i/>
          <w:szCs w:val="24"/>
        </w:rPr>
        <w:t xml:space="preserve">insert </w:t>
      </w:r>
      <w:r w:rsidR="00166DD8">
        <w:rPr>
          <w:rFonts w:eastAsia="Times New Roman" w:cs="Arial"/>
          <w:b/>
          <w:i/>
          <w:szCs w:val="24"/>
        </w:rPr>
        <w:t>Buyer</w:t>
      </w:r>
      <w:r w:rsidRPr="00C121D5">
        <w:rPr>
          <w:rFonts w:eastAsia="Times New Roman" w:cs="Arial"/>
          <w:b/>
          <w:i/>
          <w:szCs w:val="24"/>
        </w:rPr>
        <w:br/>
        <w:t>name and address</w:t>
      </w:r>
      <w:r w:rsidRPr="00C121D5">
        <w:rPr>
          <w:rFonts w:eastAsia="Times New Roman" w:cs="Arial"/>
          <w:b/>
          <w:szCs w:val="24"/>
        </w:rPr>
        <w:t>]</w:t>
      </w:r>
    </w:p>
    <w:p w14:paraId="798E49F9" w14:textId="77777777" w:rsidR="00166DD8" w:rsidRPr="00C121D5" w:rsidRDefault="00D01F0B" w:rsidP="00D01F0B">
      <w:pPr>
        <w:overflowPunct w:val="0"/>
        <w:autoSpaceDE w:val="0"/>
        <w:autoSpaceDN w:val="0"/>
        <w:adjustRightInd w:val="0"/>
        <w:spacing w:line="360" w:lineRule="auto"/>
        <w:textAlignment w:val="baseline"/>
        <w:rPr>
          <w:rFonts w:eastAsia="Times New Roman" w:cs="Arial"/>
          <w:b/>
          <w:szCs w:val="24"/>
        </w:rPr>
      </w:pPr>
      <w:r w:rsidRPr="00C121D5">
        <w:rPr>
          <w:rFonts w:eastAsia="Times New Roman" w:cs="Arial"/>
          <w:b/>
          <w:szCs w:val="24"/>
        </w:rPr>
        <w:t>[</w:t>
      </w:r>
      <w:r w:rsidRPr="00C121D5">
        <w:rPr>
          <w:rFonts w:eastAsia="Times New Roman" w:cs="Arial"/>
          <w:b/>
          <w:i/>
          <w:szCs w:val="24"/>
        </w:rPr>
        <w:t>Date</w:t>
      </w:r>
      <w:r w:rsidRPr="00C121D5">
        <w:rPr>
          <w:rFonts w:eastAsia="Times New Roman" w:cs="Arial"/>
          <w:b/>
          <w:szCs w:val="24"/>
        </w:rPr>
        <w:t>]</w:t>
      </w:r>
    </w:p>
    <w:p w14:paraId="62B8DDF9" w14:textId="77777777" w:rsidR="00D01F0B" w:rsidRDefault="00D01F0B" w:rsidP="00D01F0B">
      <w:pPr>
        <w:overflowPunct w:val="0"/>
        <w:autoSpaceDE w:val="0"/>
        <w:autoSpaceDN w:val="0"/>
        <w:adjustRightInd w:val="0"/>
        <w:textAlignment w:val="baseline"/>
        <w:rPr>
          <w:rFonts w:eastAsia="Times New Roman" w:cs="Arial"/>
          <w:szCs w:val="24"/>
        </w:rPr>
      </w:pPr>
      <w:r w:rsidRPr="00C121D5">
        <w:rPr>
          <w:rFonts w:eastAsia="Times New Roman" w:cs="Arial"/>
          <w:szCs w:val="24"/>
        </w:rPr>
        <w:t>Dear Sirs</w:t>
      </w:r>
    </w:p>
    <w:p w14:paraId="692897DC" w14:textId="77777777" w:rsidR="00D01F0B" w:rsidRPr="00C121D5" w:rsidRDefault="00D01F0B" w:rsidP="00D01F0B">
      <w:pPr>
        <w:overflowPunct w:val="0"/>
        <w:autoSpaceDE w:val="0"/>
        <w:autoSpaceDN w:val="0"/>
        <w:adjustRightInd w:val="0"/>
        <w:textAlignment w:val="baseline"/>
        <w:rPr>
          <w:rFonts w:eastAsia="Times New Roman" w:cs="Arial"/>
          <w:szCs w:val="24"/>
        </w:rPr>
      </w:pPr>
    </w:p>
    <w:p w14:paraId="5556BD2B" w14:textId="77777777" w:rsidR="00D01F0B" w:rsidRDefault="00D01F0B" w:rsidP="00D01F0B">
      <w:pPr>
        <w:overflowPunct w:val="0"/>
        <w:autoSpaceDE w:val="0"/>
        <w:autoSpaceDN w:val="0"/>
        <w:adjustRightInd w:val="0"/>
        <w:textAlignment w:val="baseline"/>
        <w:rPr>
          <w:rFonts w:eastAsia="Times New Roman" w:cs="Arial"/>
          <w:b/>
          <w:szCs w:val="24"/>
        </w:rPr>
      </w:pPr>
      <w:r w:rsidRPr="00F16AD8">
        <w:rPr>
          <w:rFonts w:eastAsia="Times New Roman" w:cs="Arial"/>
          <w:b/>
          <w:szCs w:val="24"/>
        </w:rPr>
        <w:t>LICENCES FOR SUPPLIER COTS SOFTWARE AND SUPPLIER COTS BACKGROUND IPRs</w:t>
      </w:r>
    </w:p>
    <w:p w14:paraId="7BA40A30" w14:textId="77777777" w:rsidR="00D01F0B" w:rsidRPr="00F16AD8" w:rsidRDefault="00D01F0B" w:rsidP="00D01F0B">
      <w:pPr>
        <w:overflowPunct w:val="0"/>
        <w:autoSpaceDE w:val="0"/>
        <w:autoSpaceDN w:val="0"/>
        <w:adjustRightInd w:val="0"/>
        <w:textAlignment w:val="baseline"/>
        <w:rPr>
          <w:rFonts w:eastAsia="Times New Roman" w:cs="Arial"/>
          <w:b/>
          <w:szCs w:val="24"/>
        </w:rPr>
      </w:pPr>
    </w:p>
    <w:p w14:paraId="5F27BF08" w14:textId="77777777" w:rsidR="00D01F0B" w:rsidRDefault="00166DD8" w:rsidP="00D01F0B">
      <w:pPr>
        <w:overflowPunct w:val="0"/>
        <w:autoSpaceDE w:val="0"/>
        <w:autoSpaceDN w:val="0"/>
        <w:adjustRightInd w:val="0"/>
        <w:textAlignment w:val="baseline"/>
        <w:rPr>
          <w:rFonts w:eastAsia="Times New Roman" w:cs="Arial"/>
          <w:szCs w:val="24"/>
        </w:rPr>
      </w:pPr>
      <w:r>
        <w:rPr>
          <w:rFonts w:eastAsia="Times New Roman" w:cs="Arial"/>
          <w:szCs w:val="24"/>
        </w:rPr>
        <w:t>We refer to the contract</w:t>
      </w:r>
      <w:r w:rsidR="00D01F0B" w:rsidRPr="00C121D5">
        <w:rPr>
          <w:rFonts w:eastAsia="Times New Roman" w:cs="Arial"/>
          <w:szCs w:val="24"/>
        </w:rPr>
        <w:t xml:space="preserve"> between us dated [</w:t>
      </w:r>
      <w:r w:rsidR="00D01F0B" w:rsidRPr="00166DD8">
        <w:rPr>
          <w:rFonts w:eastAsia="Times New Roman" w:cs="Arial"/>
          <w:i/>
          <w:szCs w:val="24"/>
          <w:highlight w:val="yellow"/>
        </w:rPr>
        <w:t>insert date</w:t>
      </w:r>
      <w:r w:rsidR="00D01F0B" w:rsidRPr="00C121D5">
        <w:rPr>
          <w:rFonts w:eastAsia="Times New Roman" w:cs="Arial"/>
          <w:szCs w:val="24"/>
        </w:rPr>
        <w:t>] in respect of [</w:t>
      </w:r>
      <w:r w:rsidR="00D01F0B" w:rsidRPr="00166DD8">
        <w:rPr>
          <w:rFonts w:eastAsia="Times New Roman" w:cs="Arial"/>
          <w:i/>
          <w:szCs w:val="24"/>
          <w:highlight w:val="yellow"/>
        </w:rPr>
        <w:t>brief summary of subject of the</w:t>
      </w:r>
      <w:r>
        <w:rPr>
          <w:rFonts w:eastAsia="Times New Roman" w:cs="Arial"/>
          <w:i/>
          <w:szCs w:val="24"/>
        </w:rPr>
        <w:t xml:space="preserve"> contract</w:t>
      </w:r>
      <w:r w:rsidR="00D01F0B" w:rsidRPr="00C121D5">
        <w:rPr>
          <w:rFonts w:eastAsia="Times New Roman" w:cs="Arial"/>
          <w:szCs w:val="24"/>
        </w:rPr>
        <w:t>] (the “</w:t>
      </w:r>
      <w:r>
        <w:rPr>
          <w:rFonts w:eastAsia="Times New Roman" w:cs="Arial"/>
          <w:szCs w:val="24"/>
        </w:rPr>
        <w:t>Contract</w:t>
      </w:r>
      <w:r w:rsidR="00D01F0B" w:rsidRPr="00C121D5">
        <w:rPr>
          <w:rFonts w:eastAsia="Times New Roman" w:cs="Arial"/>
          <w:szCs w:val="24"/>
        </w:rPr>
        <w:t xml:space="preserve">”). Capitalised expressions used in this letter have the same meanings as in the </w:t>
      </w:r>
      <w:r>
        <w:rPr>
          <w:rFonts w:eastAsia="Times New Roman" w:cs="Arial"/>
          <w:szCs w:val="24"/>
        </w:rPr>
        <w:t>Contract</w:t>
      </w:r>
      <w:r w:rsidR="00D01F0B" w:rsidRPr="00C121D5">
        <w:rPr>
          <w:rFonts w:eastAsia="Times New Roman" w:cs="Arial"/>
          <w:szCs w:val="24"/>
        </w:rPr>
        <w:t>.</w:t>
      </w:r>
    </w:p>
    <w:p w14:paraId="12D88FD1" w14:textId="77777777" w:rsidR="00D01F0B" w:rsidRPr="00C121D5" w:rsidRDefault="00D01F0B" w:rsidP="00D01F0B">
      <w:pPr>
        <w:overflowPunct w:val="0"/>
        <w:autoSpaceDE w:val="0"/>
        <w:autoSpaceDN w:val="0"/>
        <w:adjustRightInd w:val="0"/>
        <w:textAlignment w:val="baseline"/>
        <w:rPr>
          <w:rFonts w:eastAsia="Times New Roman" w:cs="Arial"/>
          <w:szCs w:val="24"/>
        </w:rPr>
      </w:pPr>
    </w:p>
    <w:p w14:paraId="19120CB6" w14:textId="77777777" w:rsidR="00D01F0B" w:rsidRPr="00B06406" w:rsidRDefault="00D01F0B" w:rsidP="00D01F0B">
      <w:pPr>
        <w:overflowPunct w:val="0"/>
        <w:autoSpaceDE w:val="0"/>
        <w:autoSpaceDN w:val="0"/>
        <w:adjustRightInd w:val="0"/>
        <w:textAlignment w:val="baseline"/>
        <w:rPr>
          <w:rFonts w:eastAsia="Times New Roman" w:cs="Arial"/>
          <w:szCs w:val="24"/>
        </w:rPr>
      </w:pPr>
      <w:r w:rsidRPr="00C121D5">
        <w:rPr>
          <w:rFonts w:eastAsia="Times New Roman" w:cs="Arial"/>
          <w:szCs w:val="24"/>
        </w:rPr>
        <w:t xml:space="preserve">In accordance with </w:t>
      </w:r>
      <w:r w:rsidRPr="00B06406">
        <w:rPr>
          <w:rFonts w:eastAsia="Times New Roman" w:cs="Arial"/>
          <w:szCs w:val="24"/>
        </w:rPr>
        <w:t xml:space="preserve">Clause </w:t>
      </w:r>
      <w:r w:rsidR="00F47C12" w:rsidRPr="00B06406">
        <w:rPr>
          <w:rFonts w:eastAsia="Times New Roman" w:cs="Arial"/>
          <w:szCs w:val="24"/>
        </w:rPr>
        <w:t>21.4.2</w:t>
      </w:r>
      <w:r w:rsidR="00166DD8" w:rsidRPr="00B06406">
        <w:rPr>
          <w:rFonts w:eastAsia="Times New Roman" w:cs="Arial"/>
          <w:szCs w:val="24"/>
        </w:rPr>
        <w:t xml:space="preserve"> of the Contract</w:t>
      </w:r>
      <w:r w:rsidRPr="00B06406">
        <w:rPr>
          <w:rFonts w:eastAsia="Times New Roman" w:cs="Arial"/>
          <w:szCs w:val="24"/>
        </w:rPr>
        <w:t xml:space="preserve"> we confirm that:</w:t>
      </w:r>
    </w:p>
    <w:p w14:paraId="647E560A" w14:textId="77777777" w:rsidR="00D01F0B" w:rsidRPr="00B06406" w:rsidRDefault="00D01F0B" w:rsidP="00D01F0B">
      <w:pPr>
        <w:overflowPunct w:val="0"/>
        <w:autoSpaceDE w:val="0"/>
        <w:autoSpaceDN w:val="0"/>
        <w:adjustRightInd w:val="0"/>
        <w:textAlignment w:val="baseline"/>
        <w:rPr>
          <w:rFonts w:eastAsia="Times New Roman" w:cs="Arial"/>
          <w:szCs w:val="24"/>
        </w:rPr>
      </w:pPr>
    </w:p>
    <w:p w14:paraId="5DB7B91D" w14:textId="77777777" w:rsidR="00D01F0B" w:rsidRPr="00B06406" w:rsidRDefault="00D01F0B" w:rsidP="00FF364D">
      <w:pPr>
        <w:numPr>
          <w:ilvl w:val="0"/>
          <w:numId w:val="50"/>
        </w:numPr>
        <w:tabs>
          <w:tab w:val="left" w:pos="0"/>
          <w:tab w:val="left" w:pos="720"/>
        </w:tabs>
        <w:overflowPunct w:val="0"/>
        <w:autoSpaceDE w:val="0"/>
        <w:autoSpaceDN w:val="0"/>
        <w:adjustRightInd w:val="0"/>
        <w:spacing w:after="240"/>
        <w:ind w:hanging="720"/>
        <w:textAlignment w:val="baseline"/>
        <w:outlineLvl w:val="0"/>
        <w:rPr>
          <w:rFonts w:eastAsia="Times New Roman" w:cs="Arial"/>
          <w:szCs w:val="24"/>
        </w:rPr>
      </w:pPr>
      <w:r w:rsidRPr="00B06406">
        <w:rPr>
          <w:rFonts w:eastAsia="Times New Roman" w:cs="Arial"/>
          <w:szCs w:val="24"/>
        </w:rPr>
        <w:t xml:space="preserve">the </w:t>
      </w:r>
      <w:r w:rsidR="00F16C47" w:rsidRPr="00B06406">
        <w:rPr>
          <w:rFonts w:eastAsia="Times New Roman" w:cs="Arial"/>
          <w:szCs w:val="24"/>
        </w:rPr>
        <w:t>Buyer</w:t>
      </w:r>
      <w:r w:rsidRPr="00B06406">
        <w:rPr>
          <w:rFonts w:eastAsia="Times New Roman" w:cs="Arial"/>
          <w:szCs w:val="24"/>
        </w:rPr>
        <w:t xml:space="preserve"> is licensed by the Supplier to use the Supplier COTS Software and Supplier COTS Background IPRs identified in the first column of the Appendix to this letter (the “</w:t>
      </w:r>
      <w:r w:rsidRPr="00B06406">
        <w:rPr>
          <w:rFonts w:eastAsia="Times New Roman" w:cs="Arial"/>
          <w:b/>
          <w:szCs w:val="24"/>
        </w:rPr>
        <w:t>Appendix</w:t>
      </w:r>
      <w:r w:rsidRPr="00B06406">
        <w:rPr>
          <w:rFonts w:eastAsia="Times New Roman" w:cs="Arial"/>
          <w:szCs w:val="24"/>
        </w:rPr>
        <w:t>”) on the terms of the licences identified in the second column of the Appendix (the “</w:t>
      </w:r>
      <w:r w:rsidRPr="00B06406">
        <w:rPr>
          <w:rFonts w:eastAsia="Times New Roman" w:cs="Arial"/>
          <w:b/>
          <w:szCs w:val="24"/>
        </w:rPr>
        <w:t>Licences</w:t>
      </w:r>
      <w:r w:rsidRPr="00B06406">
        <w:rPr>
          <w:rFonts w:eastAsia="Times New Roman" w:cs="Arial"/>
          <w:szCs w:val="24"/>
        </w:rPr>
        <w:t>”); and</w:t>
      </w:r>
    </w:p>
    <w:p w14:paraId="6C45748F" w14:textId="77777777" w:rsidR="00D01F0B" w:rsidRPr="00C121D5" w:rsidRDefault="00D01F0B" w:rsidP="00FF364D">
      <w:pPr>
        <w:numPr>
          <w:ilvl w:val="0"/>
          <w:numId w:val="50"/>
        </w:numPr>
        <w:tabs>
          <w:tab w:val="left" w:pos="0"/>
          <w:tab w:val="left" w:pos="720"/>
        </w:tabs>
        <w:overflowPunct w:val="0"/>
        <w:autoSpaceDE w:val="0"/>
        <w:autoSpaceDN w:val="0"/>
        <w:adjustRightInd w:val="0"/>
        <w:spacing w:after="240"/>
        <w:ind w:hanging="720"/>
        <w:textAlignment w:val="baseline"/>
        <w:outlineLvl w:val="0"/>
        <w:rPr>
          <w:rFonts w:eastAsia="Times New Roman" w:cs="Arial"/>
          <w:szCs w:val="24"/>
        </w:rPr>
      </w:pPr>
      <w:r w:rsidRPr="00B06406">
        <w:rPr>
          <w:rFonts w:eastAsia="Times New Roman" w:cs="Arial"/>
          <w:szCs w:val="24"/>
        </w:rPr>
        <w:t xml:space="preserve">notwithstanding any provision to the contrary in the Licences, it is agreed that the </w:t>
      </w:r>
      <w:r w:rsidR="00F16C47" w:rsidRPr="00B06406">
        <w:rPr>
          <w:rFonts w:eastAsia="Times New Roman" w:cs="Arial"/>
          <w:szCs w:val="24"/>
        </w:rPr>
        <w:t>Buyer</w:t>
      </w:r>
      <w:r w:rsidRPr="00B06406">
        <w:rPr>
          <w:rFonts w:eastAsia="Times New Roman" w:cs="Arial"/>
          <w:szCs w:val="24"/>
        </w:rPr>
        <w:t xml:space="preserve"> may sub-license, assign and novate the Supplier COTS Software and Supplier COTS Background IPRs as referred to in Clause </w:t>
      </w:r>
      <w:r w:rsidR="00F47C12" w:rsidRPr="00B06406">
        <w:rPr>
          <w:rFonts w:eastAsia="Times New Roman" w:cs="Arial"/>
          <w:szCs w:val="24"/>
        </w:rPr>
        <w:t>21.4.2</w:t>
      </w:r>
      <w:r w:rsidRPr="00B06406">
        <w:rPr>
          <w:rFonts w:eastAsia="Times New Roman" w:cs="Arial"/>
          <w:szCs w:val="24"/>
        </w:rPr>
        <w:t xml:space="preserve"> of</w:t>
      </w:r>
      <w:r w:rsidRPr="00C121D5">
        <w:rPr>
          <w:rFonts w:eastAsia="Times New Roman" w:cs="Arial"/>
          <w:szCs w:val="24"/>
        </w:rPr>
        <w:t xml:space="preserve"> the </w:t>
      </w:r>
      <w:r w:rsidR="00F16C47">
        <w:rPr>
          <w:rFonts w:eastAsia="Times New Roman" w:cs="Arial"/>
          <w:szCs w:val="24"/>
        </w:rPr>
        <w:t>Contract</w:t>
      </w:r>
      <w:r w:rsidRPr="00C121D5">
        <w:rPr>
          <w:rFonts w:eastAsia="Times New Roman" w:cs="Arial"/>
          <w:szCs w:val="24"/>
        </w:rPr>
        <w:t>.</w:t>
      </w:r>
    </w:p>
    <w:p w14:paraId="3F9588C9" w14:textId="77777777" w:rsidR="00D01F0B" w:rsidRPr="00C121D5" w:rsidRDefault="00D01F0B" w:rsidP="00D01F0B">
      <w:pPr>
        <w:overflowPunct w:val="0"/>
        <w:autoSpaceDE w:val="0"/>
        <w:autoSpaceDN w:val="0"/>
        <w:adjustRightInd w:val="0"/>
        <w:textAlignment w:val="baseline"/>
        <w:rPr>
          <w:rFonts w:eastAsia="Times New Roman" w:cs="Arial"/>
          <w:szCs w:val="24"/>
        </w:rPr>
      </w:pPr>
      <w:r w:rsidRPr="00C121D5">
        <w:rPr>
          <w:rFonts w:eastAsia="Times New Roman" w:cs="Arial"/>
          <w:szCs w:val="24"/>
        </w:rPr>
        <w:t>Yours faithfully,</w:t>
      </w:r>
    </w:p>
    <w:p w14:paraId="66AD6427" w14:textId="77777777" w:rsidR="00D01F0B" w:rsidRPr="00C121D5" w:rsidRDefault="00D01F0B" w:rsidP="00D01F0B">
      <w:pPr>
        <w:overflowPunct w:val="0"/>
        <w:autoSpaceDE w:val="0"/>
        <w:autoSpaceDN w:val="0"/>
        <w:adjustRightInd w:val="0"/>
        <w:spacing w:line="360" w:lineRule="auto"/>
        <w:textAlignment w:val="baseline"/>
        <w:rPr>
          <w:rFonts w:eastAsia="Times New Roman" w:cs="Arial"/>
          <w:szCs w:val="24"/>
        </w:rPr>
      </w:pPr>
    </w:p>
    <w:p w14:paraId="24E823E8" w14:textId="77777777" w:rsidR="00D01F0B" w:rsidRPr="00C121D5" w:rsidRDefault="00D01F0B" w:rsidP="00D01F0B">
      <w:pPr>
        <w:overflowPunct w:val="0"/>
        <w:autoSpaceDE w:val="0"/>
        <w:autoSpaceDN w:val="0"/>
        <w:adjustRightInd w:val="0"/>
        <w:spacing w:line="360" w:lineRule="auto"/>
        <w:textAlignment w:val="baseline"/>
        <w:rPr>
          <w:rFonts w:eastAsia="Times New Roman" w:cs="Arial"/>
          <w:szCs w:val="24"/>
        </w:rPr>
      </w:pPr>
      <w:r w:rsidRPr="00C121D5">
        <w:rPr>
          <w:rFonts w:eastAsia="Times New Roman" w:cs="Arial"/>
          <w:szCs w:val="24"/>
        </w:rPr>
        <w:t>Signed:</w:t>
      </w:r>
    </w:p>
    <w:p w14:paraId="78B638CB" w14:textId="77777777" w:rsidR="00D01F0B" w:rsidRPr="00C121D5" w:rsidRDefault="00D01F0B" w:rsidP="00D01F0B">
      <w:pPr>
        <w:jc w:val="left"/>
        <w:rPr>
          <w:rFonts w:eastAsia="Times New Roman" w:cs="Arial"/>
          <w:b/>
          <w:szCs w:val="24"/>
        </w:rPr>
      </w:pPr>
      <w:r w:rsidRPr="00C121D5">
        <w:rPr>
          <w:rFonts w:eastAsia="Times New Roman" w:cs="Arial"/>
          <w:b/>
          <w:szCs w:val="24"/>
        </w:rPr>
        <w:t>On behalf of [</w:t>
      </w:r>
      <w:r w:rsidRPr="002B600D">
        <w:rPr>
          <w:rFonts w:eastAsia="Times New Roman" w:cs="Arial"/>
          <w:b/>
          <w:i/>
          <w:szCs w:val="24"/>
          <w:highlight w:val="yellow"/>
        </w:rPr>
        <w:t>name of the Supplier</w:t>
      </w:r>
      <w:r w:rsidRPr="00C121D5">
        <w:rPr>
          <w:rFonts w:eastAsia="Times New Roman" w:cs="Arial"/>
          <w:b/>
          <w:szCs w:val="24"/>
        </w:rPr>
        <w:t>]</w:t>
      </w:r>
    </w:p>
    <w:p w14:paraId="01ADC8D3" w14:textId="77777777" w:rsidR="00F47C12" w:rsidRDefault="00F47C12">
      <w:pPr>
        <w:rPr>
          <w:rFonts w:cstheme="minorHAnsi"/>
          <w:b/>
          <w:color w:val="000000"/>
        </w:rPr>
      </w:pPr>
      <w:r>
        <w:rPr>
          <w:rFonts w:cstheme="minorHAnsi"/>
          <w:b/>
          <w:color w:val="000000"/>
        </w:rPr>
        <w:br w:type="page"/>
      </w:r>
    </w:p>
    <w:p w14:paraId="02FDEA8C" w14:textId="77777777" w:rsidR="00F47C12" w:rsidRPr="005F5D8B" w:rsidRDefault="000F398F" w:rsidP="005F5D8B">
      <w:pPr>
        <w:jc w:val="center"/>
        <w:rPr>
          <w:b/>
        </w:rPr>
      </w:pPr>
      <w:r w:rsidRPr="005F5D8B">
        <w:rPr>
          <w:b/>
        </w:rPr>
        <w:lastRenderedPageBreak/>
        <w:t xml:space="preserve">PART B - </w:t>
      </w:r>
      <w:r w:rsidR="00F47C12" w:rsidRPr="005F5D8B">
        <w:rPr>
          <w:b/>
        </w:rPr>
        <w:t>FORM OF CONFIDENTIALITY UNDERTAKING CONFIDENTIALITY AGREEMENT</w:t>
      </w:r>
    </w:p>
    <w:p w14:paraId="621BB08F" w14:textId="77777777" w:rsidR="00F47C12" w:rsidRDefault="00F47C12" w:rsidP="00F47C12">
      <w:pPr>
        <w:overflowPunct w:val="0"/>
        <w:autoSpaceDE w:val="0"/>
        <w:autoSpaceDN w:val="0"/>
        <w:adjustRightInd w:val="0"/>
        <w:textAlignment w:val="baseline"/>
        <w:rPr>
          <w:rFonts w:eastAsia="Times New Roman" w:cstheme="minorHAnsi"/>
          <w:b/>
        </w:rPr>
      </w:pPr>
    </w:p>
    <w:p w14:paraId="5B515B86" w14:textId="77777777" w:rsidR="00F47C12" w:rsidRDefault="00F47C12" w:rsidP="00F47C12">
      <w:pPr>
        <w:overflowPunct w:val="0"/>
        <w:autoSpaceDE w:val="0"/>
        <w:autoSpaceDN w:val="0"/>
        <w:adjustRightInd w:val="0"/>
        <w:textAlignment w:val="baseline"/>
        <w:rPr>
          <w:rFonts w:eastAsia="Times New Roman" w:cstheme="minorHAnsi"/>
        </w:rPr>
      </w:pPr>
      <w:r w:rsidRPr="00F47C12">
        <w:rPr>
          <w:rFonts w:eastAsia="Times New Roman" w:cstheme="minorHAnsi"/>
          <w:b/>
        </w:rPr>
        <w:t>THIS AGREEMENT</w:t>
      </w:r>
      <w:r w:rsidRPr="00F47C12">
        <w:rPr>
          <w:rFonts w:eastAsia="Times New Roman" w:cstheme="minorHAnsi"/>
        </w:rPr>
        <w:t xml:space="preserve"> is made on [</w:t>
      </w:r>
      <w:r w:rsidRPr="00F47C12">
        <w:rPr>
          <w:rFonts w:eastAsia="Times New Roman" w:cstheme="minorHAnsi"/>
          <w:b/>
          <w:i/>
          <w:highlight w:val="yellow"/>
        </w:rPr>
        <w:t>date</w:t>
      </w:r>
      <w:r w:rsidR="00565D25">
        <w:rPr>
          <w:rFonts w:eastAsia="Times New Roman" w:cstheme="minorHAnsi"/>
        </w:rPr>
        <w:t>] </w:t>
      </w:r>
    </w:p>
    <w:p w14:paraId="5B31065C" w14:textId="77777777" w:rsidR="00F47C12" w:rsidRPr="00F47C12" w:rsidRDefault="00F47C12" w:rsidP="00F47C12">
      <w:pPr>
        <w:overflowPunct w:val="0"/>
        <w:autoSpaceDE w:val="0"/>
        <w:autoSpaceDN w:val="0"/>
        <w:adjustRightInd w:val="0"/>
        <w:textAlignment w:val="baseline"/>
        <w:rPr>
          <w:rFonts w:eastAsia="Times New Roman" w:cstheme="minorHAnsi"/>
        </w:rPr>
      </w:pPr>
    </w:p>
    <w:p w14:paraId="02CDD9BB" w14:textId="77777777" w:rsidR="00F47C12" w:rsidRDefault="00F47C12" w:rsidP="00F47C12">
      <w:pPr>
        <w:overflowPunct w:val="0"/>
        <w:autoSpaceDE w:val="0"/>
        <w:autoSpaceDN w:val="0"/>
        <w:adjustRightInd w:val="0"/>
        <w:textAlignment w:val="baseline"/>
        <w:rPr>
          <w:rFonts w:eastAsia="Times New Roman" w:cstheme="minorHAnsi"/>
          <w:b/>
        </w:rPr>
      </w:pPr>
      <w:r w:rsidRPr="00F47C12">
        <w:rPr>
          <w:rFonts w:eastAsia="Times New Roman" w:cstheme="minorHAnsi"/>
          <w:b/>
        </w:rPr>
        <w:t>BETWEEN:</w:t>
      </w:r>
    </w:p>
    <w:p w14:paraId="2E269A66" w14:textId="77777777" w:rsidR="00565D25" w:rsidRPr="00F47C12" w:rsidRDefault="00565D25" w:rsidP="00F47C12">
      <w:pPr>
        <w:overflowPunct w:val="0"/>
        <w:autoSpaceDE w:val="0"/>
        <w:autoSpaceDN w:val="0"/>
        <w:adjustRightInd w:val="0"/>
        <w:textAlignment w:val="baseline"/>
        <w:rPr>
          <w:rFonts w:eastAsia="Times New Roman" w:cstheme="minorHAnsi"/>
        </w:rPr>
      </w:pPr>
    </w:p>
    <w:p w14:paraId="19FE0F21" w14:textId="77777777" w:rsidR="00F47C12" w:rsidRPr="00F47C12" w:rsidRDefault="00F47C12" w:rsidP="00FF364D">
      <w:pPr>
        <w:numPr>
          <w:ilvl w:val="0"/>
          <w:numId w:val="51"/>
        </w:numPr>
        <w:tabs>
          <w:tab w:val="left" w:pos="0"/>
          <w:tab w:val="left" w:pos="720"/>
        </w:tabs>
        <w:overflowPunct w:val="0"/>
        <w:autoSpaceDE w:val="0"/>
        <w:autoSpaceDN w:val="0"/>
        <w:adjustRightInd w:val="0"/>
        <w:spacing w:after="240"/>
        <w:ind w:hanging="720"/>
        <w:jc w:val="left"/>
        <w:textAlignment w:val="baseline"/>
        <w:outlineLvl w:val="0"/>
        <w:rPr>
          <w:rFonts w:eastAsia="Times New Roman" w:cstheme="minorHAnsi"/>
        </w:rPr>
      </w:pPr>
      <w:r w:rsidRPr="00F47C12">
        <w:rPr>
          <w:rFonts w:eastAsia="Times New Roman" w:cstheme="minorHAnsi"/>
          <w:b/>
        </w:rPr>
        <w:t>[</w:t>
      </w:r>
      <w:r w:rsidRPr="00565D25">
        <w:rPr>
          <w:rFonts w:eastAsia="Times New Roman" w:cstheme="minorHAnsi"/>
          <w:b/>
          <w:i/>
          <w:highlight w:val="yellow"/>
        </w:rPr>
        <w:t>insert name</w:t>
      </w:r>
      <w:r w:rsidRPr="00F47C12">
        <w:rPr>
          <w:rFonts w:eastAsia="Times New Roman" w:cstheme="minorHAnsi"/>
          <w:b/>
        </w:rPr>
        <w:t xml:space="preserve">] </w:t>
      </w:r>
      <w:r w:rsidRPr="00F47C12">
        <w:rPr>
          <w:rFonts w:eastAsia="Times New Roman" w:cstheme="minorHAnsi"/>
        </w:rPr>
        <w:t>of [</w:t>
      </w:r>
      <w:r w:rsidRPr="00565D25">
        <w:rPr>
          <w:rFonts w:eastAsia="Times New Roman" w:cstheme="minorHAnsi"/>
          <w:b/>
          <w:i/>
          <w:highlight w:val="yellow"/>
        </w:rPr>
        <w:t>insert address</w:t>
      </w:r>
      <w:r w:rsidRPr="00F47C12">
        <w:rPr>
          <w:rFonts w:eastAsia="Times New Roman" w:cstheme="minorHAnsi"/>
        </w:rPr>
        <w:t>] (the “</w:t>
      </w:r>
      <w:r w:rsidRPr="00F47C12">
        <w:rPr>
          <w:rFonts w:eastAsia="Times New Roman" w:cstheme="minorHAnsi"/>
          <w:b/>
        </w:rPr>
        <w:t>Sub</w:t>
      </w:r>
      <w:r w:rsidRPr="00F47C12">
        <w:rPr>
          <w:rFonts w:eastAsia="Times New Roman" w:cstheme="minorHAnsi"/>
          <w:b/>
        </w:rPr>
        <w:noBreakHyphen/>
        <w:t>licensee”</w:t>
      </w:r>
      <w:r w:rsidRPr="00F47C12">
        <w:rPr>
          <w:rFonts w:eastAsia="Times New Roman" w:cstheme="minorHAnsi"/>
        </w:rPr>
        <w:t>); and</w:t>
      </w:r>
    </w:p>
    <w:p w14:paraId="429727D3" w14:textId="77777777" w:rsidR="00F47C12" w:rsidRPr="00F47C12" w:rsidRDefault="00F47C12" w:rsidP="00FF364D">
      <w:pPr>
        <w:numPr>
          <w:ilvl w:val="0"/>
          <w:numId w:val="51"/>
        </w:numPr>
        <w:tabs>
          <w:tab w:val="left" w:pos="0"/>
          <w:tab w:val="left" w:pos="720"/>
        </w:tabs>
        <w:overflowPunct w:val="0"/>
        <w:autoSpaceDE w:val="0"/>
        <w:autoSpaceDN w:val="0"/>
        <w:adjustRightInd w:val="0"/>
        <w:spacing w:after="240"/>
        <w:ind w:hanging="720"/>
        <w:jc w:val="left"/>
        <w:textAlignment w:val="baseline"/>
        <w:outlineLvl w:val="0"/>
        <w:rPr>
          <w:rFonts w:eastAsia="Times New Roman" w:cstheme="minorHAnsi"/>
          <w:b/>
        </w:rPr>
      </w:pPr>
      <w:r w:rsidRPr="00F47C12">
        <w:rPr>
          <w:rFonts w:eastAsia="Times New Roman" w:cstheme="minorHAnsi"/>
          <w:b/>
        </w:rPr>
        <w:t>[</w:t>
      </w:r>
      <w:r w:rsidRPr="00F47C12">
        <w:rPr>
          <w:rFonts w:eastAsia="Times New Roman" w:cstheme="minorHAnsi"/>
          <w:b/>
          <w:i/>
        </w:rPr>
        <w:t>insert name</w:t>
      </w:r>
      <w:r w:rsidRPr="00F47C12">
        <w:rPr>
          <w:rFonts w:eastAsia="Times New Roman" w:cstheme="minorHAnsi"/>
          <w:b/>
        </w:rPr>
        <w:t xml:space="preserve">] </w:t>
      </w:r>
      <w:r w:rsidRPr="00F47C12">
        <w:rPr>
          <w:rFonts w:eastAsia="Times New Roman" w:cstheme="minorHAnsi"/>
        </w:rPr>
        <w:t>of [</w:t>
      </w:r>
      <w:r w:rsidRPr="00565D25">
        <w:rPr>
          <w:rFonts w:eastAsia="Times New Roman" w:cstheme="minorHAnsi"/>
          <w:b/>
          <w:i/>
          <w:highlight w:val="yellow"/>
        </w:rPr>
        <w:t>insert address</w:t>
      </w:r>
      <w:r w:rsidRPr="00F47C12">
        <w:rPr>
          <w:rFonts w:eastAsia="Times New Roman" w:cstheme="minorHAnsi"/>
        </w:rPr>
        <w:t>] (the</w:t>
      </w:r>
      <w:r w:rsidRPr="00F47C12">
        <w:rPr>
          <w:rFonts w:eastAsia="Times New Roman" w:cstheme="minorHAnsi"/>
          <w:b/>
        </w:rPr>
        <w:t xml:space="preserve"> “Supplier” </w:t>
      </w:r>
      <w:r w:rsidRPr="00F47C12">
        <w:rPr>
          <w:rFonts w:eastAsia="Times New Roman" w:cstheme="minorHAnsi"/>
        </w:rPr>
        <w:t>and together with the Supplier, the</w:t>
      </w:r>
      <w:r w:rsidRPr="00F47C12">
        <w:rPr>
          <w:rFonts w:eastAsia="Times New Roman" w:cstheme="minorHAnsi"/>
          <w:b/>
        </w:rPr>
        <w:t xml:space="preserve"> “Parties”</w:t>
      </w:r>
      <w:r w:rsidRPr="00F47C12">
        <w:rPr>
          <w:rFonts w:eastAsia="Times New Roman" w:cstheme="minorHAnsi"/>
        </w:rPr>
        <w:t>).</w:t>
      </w:r>
    </w:p>
    <w:p w14:paraId="3BDFA464" w14:textId="77777777" w:rsidR="00F47C12" w:rsidRDefault="00F47C12" w:rsidP="00F47C12">
      <w:pPr>
        <w:overflowPunct w:val="0"/>
        <w:autoSpaceDE w:val="0"/>
        <w:autoSpaceDN w:val="0"/>
        <w:adjustRightInd w:val="0"/>
        <w:textAlignment w:val="baseline"/>
        <w:rPr>
          <w:rFonts w:eastAsia="Times New Roman" w:cstheme="minorHAnsi"/>
          <w:b/>
          <w:bCs/>
        </w:rPr>
      </w:pPr>
      <w:r w:rsidRPr="00F47C12">
        <w:rPr>
          <w:rFonts w:eastAsia="Times New Roman" w:cstheme="minorHAnsi"/>
          <w:b/>
          <w:bCs/>
        </w:rPr>
        <w:t>WHEREAS:</w:t>
      </w:r>
    </w:p>
    <w:p w14:paraId="0DB268E6" w14:textId="77777777" w:rsidR="00565D25" w:rsidRPr="00F47C12" w:rsidRDefault="00565D25" w:rsidP="00565D25">
      <w:pPr>
        <w:overflowPunct w:val="0"/>
        <w:autoSpaceDE w:val="0"/>
        <w:autoSpaceDN w:val="0"/>
        <w:adjustRightInd w:val="0"/>
        <w:textAlignment w:val="baseline"/>
        <w:rPr>
          <w:rFonts w:eastAsia="Times New Roman" w:cstheme="minorHAnsi"/>
          <w:b/>
          <w:bCs/>
        </w:rPr>
      </w:pPr>
    </w:p>
    <w:p w14:paraId="106EE77F" w14:textId="77777777" w:rsidR="00F47C12" w:rsidRPr="00F47C12" w:rsidRDefault="00F47C12" w:rsidP="00FF364D">
      <w:pPr>
        <w:numPr>
          <w:ilvl w:val="0"/>
          <w:numId w:val="52"/>
        </w:numPr>
        <w:tabs>
          <w:tab w:val="left" w:pos="0"/>
          <w:tab w:val="left" w:pos="720"/>
        </w:tabs>
        <w:overflowPunct w:val="0"/>
        <w:autoSpaceDE w:val="0"/>
        <w:autoSpaceDN w:val="0"/>
        <w:adjustRightInd w:val="0"/>
        <w:spacing w:after="240"/>
        <w:ind w:hanging="709"/>
        <w:textAlignment w:val="baseline"/>
        <w:outlineLvl w:val="0"/>
        <w:rPr>
          <w:rFonts w:eastAsia="Times New Roman" w:cstheme="minorHAnsi"/>
          <w:bCs/>
        </w:rPr>
      </w:pPr>
      <w:r w:rsidRPr="00F47C12">
        <w:rPr>
          <w:rFonts w:eastAsia="Times New Roman" w:cstheme="minorHAnsi"/>
        </w:rPr>
        <w:t>[</w:t>
      </w:r>
      <w:r w:rsidRPr="00565D25">
        <w:rPr>
          <w:rFonts w:eastAsia="Times New Roman" w:cstheme="minorHAnsi"/>
          <w:b/>
          <w:i/>
          <w:highlight w:val="yellow"/>
        </w:rPr>
        <w:t xml:space="preserve">insert name of </w:t>
      </w:r>
      <w:r w:rsidR="00565D25" w:rsidRPr="00565D25">
        <w:rPr>
          <w:rFonts w:eastAsia="Times New Roman" w:cstheme="minorHAnsi"/>
          <w:b/>
          <w:i/>
          <w:highlight w:val="yellow"/>
        </w:rPr>
        <w:t>Buyer</w:t>
      </w:r>
      <w:r w:rsidRPr="00F47C12">
        <w:rPr>
          <w:rFonts w:eastAsia="Times New Roman" w:cstheme="minorHAnsi"/>
        </w:rPr>
        <w:t>] (the “</w:t>
      </w:r>
      <w:r w:rsidR="00565D25">
        <w:rPr>
          <w:rFonts w:eastAsia="Times New Roman" w:cstheme="minorHAnsi"/>
          <w:b/>
        </w:rPr>
        <w:t>Buyer</w:t>
      </w:r>
      <w:r w:rsidRPr="00F47C12">
        <w:rPr>
          <w:rFonts w:eastAsia="Times New Roman" w:cstheme="minorHAnsi"/>
        </w:rPr>
        <w:t xml:space="preserve">”) </w:t>
      </w:r>
      <w:r w:rsidRPr="00F47C12">
        <w:rPr>
          <w:rFonts w:eastAsia="Times New Roman" w:cstheme="minorHAnsi"/>
          <w:bCs/>
        </w:rPr>
        <w:t>and the Supplier are party to a contract dated [</w:t>
      </w:r>
      <w:r w:rsidRPr="00565D25">
        <w:rPr>
          <w:rFonts w:eastAsia="Times New Roman" w:cstheme="minorHAnsi"/>
          <w:b/>
          <w:bCs/>
          <w:i/>
          <w:highlight w:val="yellow"/>
        </w:rPr>
        <w:t>insert date</w:t>
      </w:r>
      <w:r w:rsidRPr="00F47C12">
        <w:rPr>
          <w:rFonts w:eastAsia="Times New Roman" w:cstheme="minorHAnsi"/>
          <w:bCs/>
        </w:rPr>
        <w:t>] (the “</w:t>
      </w:r>
      <w:r w:rsidRPr="00F47C12">
        <w:rPr>
          <w:rFonts w:eastAsia="Times New Roman" w:cstheme="minorHAnsi"/>
          <w:b/>
          <w:bCs/>
        </w:rPr>
        <w:t>Contract</w:t>
      </w:r>
      <w:r w:rsidRPr="00F47C12">
        <w:rPr>
          <w:rFonts w:eastAsia="Times New Roman" w:cstheme="minorHAnsi"/>
          <w:bCs/>
        </w:rPr>
        <w:t>”) for the provision by the Supplier of [</w:t>
      </w:r>
      <w:r w:rsidRPr="00565D25">
        <w:rPr>
          <w:rFonts w:eastAsia="Times New Roman" w:cstheme="minorHAnsi"/>
          <w:b/>
          <w:bCs/>
          <w:i/>
          <w:u w:val="single"/>
        </w:rPr>
        <w:t>insert brief description of services</w:t>
      </w:r>
      <w:r w:rsidR="00565D25">
        <w:rPr>
          <w:rFonts w:eastAsia="Times New Roman" w:cstheme="minorHAnsi"/>
          <w:bCs/>
        </w:rPr>
        <w:t>] to the Buyer</w:t>
      </w:r>
      <w:r w:rsidRPr="00F47C12">
        <w:rPr>
          <w:rFonts w:eastAsia="Times New Roman" w:cstheme="minorHAnsi"/>
          <w:bCs/>
        </w:rPr>
        <w:t>.</w:t>
      </w:r>
    </w:p>
    <w:p w14:paraId="09B39F7F" w14:textId="77777777" w:rsidR="00F47C12" w:rsidRPr="00F47C12" w:rsidRDefault="00565D25" w:rsidP="00FF364D">
      <w:pPr>
        <w:numPr>
          <w:ilvl w:val="0"/>
          <w:numId w:val="52"/>
        </w:numPr>
        <w:tabs>
          <w:tab w:val="left" w:pos="0"/>
          <w:tab w:val="left" w:pos="720"/>
        </w:tabs>
        <w:overflowPunct w:val="0"/>
        <w:autoSpaceDE w:val="0"/>
        <w:autoSpaceDN w:val="0"/>
        <w:adjustRightInd w:val="0"/>
        <w:spacing w:after="240"/>
        <w:ind w:hanging="709"/>
        <w:textAlignment w:val="baseline"/>
        <w:outlineLvl w:val="0"/>
        <w:rPr>
          <w:rFonts w:eastAsia="Times New Roman" w:cstheme="minorHAnsi"/>
          <w:bCs/>
        </w:rPr>
      </w:pPr>
      <w:r>
        <w:rPr>
          <w:rFonts w:eastAsia="Times New Roman" w:cstheme="minorHAnsi"/>
          <w:bCs/>
        </w:rPr>
        <w:t>The Buyer</w:t>
      </w:r>
      <w:r w:rsidR="00F47C12" w:rsidRPr="00F47C12">
        <w:rPr>
          <w:rFonts w:eastAsia="Times New Roman" w:cstheme="minorHAnsi"/>
          <w:bCs/>
        </w:rPr>
        <w:t xml:space="preserve"> wishes to grant a sub</w:t>
      </w:r>
      <w:r w:rsidR="00F47C12" w:rsidRPr="00F47C12">
        <w:rPr>
          <w:rFonts w:eastAsia="Times New Roman" w:cstheme="minorHAnsi"/>
          <w:bCs/>
        </w:rPr>
        <w:noBreakHyphen/>
        <w:t>licence to the Sub</w:t>
      </w:r>
      <w:r w:rsidR="00F47C12" w:rsidRPr="00F47C12">
        <w:rPr>
          <w:rFonts w:eastAsia="Times New Roman" w:cstheme="minorHAnsi"/>
          <w:bCs/>
        </w:rPr>
        <w:noBreakHyphen/>
        <w:t xml:space="preserve">licensee in respect of certain software and intellectual property rights licensed to the </w:t>
      </w:r>
      <w:r>
        <w:rPr>
          <w:rFonts w:eastAsia="Times New Roman" w:cstheme="minorHAnsi"/>
          <w:bCs/>
        </w:rPr>
        <w:t xml:space="preserve">Buyer </w:t>
      </w:r>
      <w:r w:rsidR="00F47C12" w:rsidRPr="00F47C12">
        <w:rPr>
          <w:rFonts w:eastAsia="Times New Roman" w:cstheme="minorHAnsi"/>
          <w:bCs/>
        </w:rPr>
        <w:t>pursuant to the Contract (the “</w:t>
      </w:r>
      <w:r w:rsidR="00F47C12" w:rsidRPr="00F47C12">
        <w:rPr>
          <w:rFonts w:eastAsia="Times New Roman" w:cstheme="minorHAnsi"/>
          <w:b/>
          <w:bCs/>
        </w:rPr>
        <w:t>Sub</w:t>
      </w:r>
      <w:r w:rsidR="00F47C12" w:rsidRPr="00F47C12">
        <w:rPr>
          <w:rFonts w:eastAsia="Times New Roman" w:cstheme="minorHAnsi"/>
          <w:b/>
          <w:bCs/>
        </w:rPr>
        <w:noBreakHyphen/>
        <w:t>licence</w:t>
      </w:r>
      <w:r w:rsidR="00F47C12" w:rsidRPr="00F47C12">
        <w:rPr>
          <w:rFonts w:eastAsia="Times New Roman" w:cstheme="minorHAnsi"/>
          <w:bCs/>
        </w:rPr>
        <w:t>”).</w:t>
      </w:r>
    </w:p>
    <w:p w14:paraId="4AFA92FE" w14:textId="77777777" w:rsidR="00F47C12" w:rsidRPr="00F47C12" w:rsidRDefault="00F47C12" w:rsidP="00FF364D">
      <w:pPr>
        <w:numPr>
          <w:ilvl w:val="0"/>
          <w:numId w:val="52"/>
        </w:numPr>
        <w:tabs>
          <w:tab w:val="left" w:pos="0"/>
          <w:tab w:val="left" w:pos="720"/>
        </w:tabs>
        <w:overflowPunct w:val="0"/>
        <w:autoSpaceDE w:val="0"/>
        <w:autoSpaceDN w:val="0"/>
        <w:adjustRightInd w:val="0"/>
        <w:spacing w:after="240"/>
        <w:ind w:hanging="709"/>
        <w:textAlignment w:val="baseline"/>
        <w:outlineLvl w:val="0"/>
        <w:rPr>
          <w:rFonts w:eastAsia="Times New Roman" w:cstheme="minorHAnsi"/>
          <w:b/>
          <w:bCs/>
        </w:rPr>
      </w:pPr>
      <w:r w:rsidRPr="00F47C12">
        <w:rPr>
          <w:rFonts w:eastAsia="Times New Roman" w:cstheme="minorHAnsi"/>
        </w:rPr>
        <w:t xml:space="preserve">It is a requirement of the Contract that, before the </w:t>
      </w:r>
      <w:r w:rsidR="00565D25">
        <w:rPr>
          <w:rFonts w:eastAsia="Times New Roman" w:cstheme="minorHAnsi"/>
        </w:rPr>
        <w:t>Buyer</w:t>
      </w:r>
      <w:r w:rsidRPr="00F47C12">
        <w:rPr>
          <w:rFonts w:eastAsia="Times New Roman" w:cstheme="minorHAnsi"/>
        </w:rPr>
        <w:t xml:space="preserve"> grants such sub</w:t>
      </w:r>
      <w:r w:rsidRPr="00F47C12">
        <w:rPr>
          <w:rFonts w:eastAsia="Times New Roman" w:cstheme="minorHAnsi"/>
        </w:rPr>
        <w:noBreakHyphen/>
        <w:t>licence to the Sub</w:t>
      </w:r>
      <w:r w:rsidRPr="00F47C12">
        <w:rPr>
          <w:rFonts w:eastAsia="Times New Roman" w:cstheme="minorHAnsi"/>
        </w:rPr>
        <w:noBreakHyphen/>
        <w:t>licensee, the Sub</w:t>
      </w:r>
      <w:r w:rsidRPr="00F47C12">
        <w:rPr>
          <w:rFonts w:eastAsia="Times New Roman" w:cstheme="minorHAnsi"/>
        </w:rPr>
        <w:noBreakHyphen/>
        <w:t>licensee execute a confidentiality agreement in favour of the Supplier in or substantially in the form of this Agreement to protect the Confidential Information of the Supplier.</w:t>
      </w:r>
    </w:p>
    <w:p w14:paraId="09E5FB89" w14:textId="77777777" w:rsidR="00F47C12" w:rsidRDefault="00F47C12" w:rsidP="00F47C12">
      <w:pPr>
        <w:overflowPunct w:val="0"/>
        <w:autoSpaceDE w:val="0"/>
        <w:autoSpaceDN w:val="0"/>
        <w:adjustRightInd w:val="0"/>
        <w:textAlignment w:val="baseline"/>
        <w:rPr>
          <w:rFonts w:eastAsia="Times New Roman" w:cstheme="minorHAnsi"/>
          <w:b/>
        </w:rPr>
      </w:pPr>
      <w:r w:rsidRPr="00F47C12">
        <w:rPr>
          <w:rFonts w:eastAsia="Times New Roman" w:cstheme="minorHAnsi"/>
          <w:b/>
        </w:rPr>
        <w:t>IT IS AGREED as follows:</w:t>
      </w:r>
    </w:p>
    <w:p w14:paraId="56EF6167" w14:textId="77777777" w:rsidR="00F47C12" w:rsidRPr="00C864F0" w:rsidRDefault="00614B88" w:rsidP="00FF364D">
      <w:pPr>
        <w:pStyle w:val="SchedClauses"/>
        <w:numPr>
          <w:ilvl w:val="0"/>
          <w:numId w:val="89"/>
        </w:numPr>
        <w:rPr>
          <w:b/>
        </w:rPr>
      </w:pPr>
      <w:r w:rsidRPr="00C864F0">
        <w:rPr>
          <w:b/>
        </w:rPr>
        <w:t>INTERPRETATION</w:t>
      </w:r>
    </w:p>
    <w:p w14:paraId="387893D2" w14:textId="77777777" w:rsidR="00F47C12" w:rsidRPr="00F47C12" w:rsidRDefault="00F47C12" w:rsidP="00FF364D">
      <w:pPr>
        <w:pStyle w:val="SchedClauses"/>
        <w:numPr>
          <w:ilvl w:val="1"/>
          <w:numId w:val="89"/>
        </w:numPr>
        <w:rPr>
          <w:rFonts w:cstheme="minorHAnsi"/>
        </w:rPr>
      </w:pPr>
      <w:r w:rsidRPr="00F47C12">
        <w:rPr>
          <w:rFonts w:cstheme="minorHAnsi"/>
        </w:rPr>
        <w:t xml:space="preserve">In this Agreement, unless the context otherwise requires: </w:t>
      </w:r>
    </w:p>
    <w:tbl>
      <w:tblPr>
        <w:tblW w:w="0" w:type="auto"/>
        <w:tblInd w:w="720" w:type="dxa"/>
        <w:tblLook w:val="00A0" w:firstRow="1" w:lastRow="0" w:firstColumn="1" w:lastColumn="0" w:noHBand="0" w:noVBand="0"/>
      </w:tblPr>
      <w:tblGrid>
        <w:gridCol w:w="1919"/>
        <w:gridCol w:w="6432"/>
      </w:tblGrid>
      <w:tr w:rsidR="00F47C12" w:rsidRPr="00F47C12" w14:paraId="7660FB86" w14:textId="77777777" w:rsidTr="00614B88">
        <w:trPr>
          <w:trHeight w:val="993"/>
        </w:trPr>
        <w:tc>
          <w:tcPr>
            <w:tcW w:w="1936" w:type="dxa"/>
          </w:tcPr>
          <w:p w14:paraId="04CBAC3F" w14:textId="77777777" w:rsidR="00F47C12" w:rsidRPr="00F47C12" w:rsidRDefault="00F47C12" w:rsidP="00614B88">
            <w:pPr>
              <w:overflowPunct w:val="0"/>
              <w:autoSpaceDE w:val="0"/>
              <w:autoSpaceDN w:val="0"/>
              <w:adjustRightInd w:val="0"/>
              <w:textAlignment w:val="baseline"/>
              <w:rPr>
                <w:rFonts w:eastAsia="Times New Roman" w:cstheme="minorHAnsi"/>
                <w:b/>
              </w:rPr>
            </w:pPr>
            <w:r w:rsidRPr="00F47C12">
              <w:rPr>
                <w:rFonts w:eastAsia="Times New Roman" w:cstheme="minorHAnsi"/>
                <w:b/>
              </w:rPr>
              <w:t>“Confidential Information”</w:t>
            </w:r>
          </w:p>
        </w:tc>
        <w:tc>
          <w:tcPr>
            <w:tcW w:w="6586" w:type="dxa"/>
          </w:tcPr>
          <w:p w14:paraId="149B8EE8" w14:textId="77777777" w:rsidR="00F47C12" w:rsidRDefault="00F47C12" w:rsidP="0083773B">
            <w:pPr>
              <w:keepNext/>
              <w:overflowPunct w:val="0"/>
              <w:autoSpaceDE w:val="0"/>
              <w:autoSpaceDN w:val="0"/>
              <w:adjustRightInd w:val="0"/>
              <w:textAlignment w:val="baseline"/>
              <w:rPr>
                <w:rFonts w:eastAsia="Times New Roman" w:cstheme="minorHAnsi"/>
              </w:rPr>
            </w:pPr>
            <w:r w:rsidRPr="00F47C12">
              <w:rPr>
                <w:rFonts w:eastAsia="Times New Roman" w:cstheme="minorHAnsi"/>
              </w:rPr>
              <w:t>means:</w:t>
            </w:r>
          </w:p>
          <w:p w14:paraId="2EC61F97" w14:textId="77777777" w:rsidR="00F47C12" w:rsidRPr="00F47C12" w:rsidRDefault="00F47C12" w:rsidP="00FF364D">
            <w:pPr>
              <w:numPr>
                <w:ilvl w:val="5"/>
                <w:numId w:val="53"/>
              </w:numPr>
              <w:tabs>
                <w:tab w:val="left" w:pos="501"/>
              </w:tabs>
              <w:overflowPunct w:val="0"/>
              <w:autoSpaceDE w:val="0"/>
              <w:autoSpaceDN w:val="0"/>
              <w:adjustRightInd w:val="0"/>
              <w:spacing w:after="240"/>
              <w:ind w:left="501" w:hanging="501"/>
              <w:textAlignment w:val="baseline"/>
              <w:outlineLvl w:val="5"/>
              <w:rPr>
                <w:rFonts w:eastAsia="Times New Roman" w:cstheme="minorHAnsi"/>
              </w:rPr>
            </w:pPr>
            <w:r w:rsidRPr="00F47C12">
              <w:rPr>
                <w:rFonts w:eastAsia="Times New Roman" w:cstheme="minorHAnsi"/>
              </w:rPr>
              <w:t>Information, including all personal data within the meaning of the Data Protection Act 2018, and however i</w:t>
            </w:r>
            <w:r w:rsidR="00FB3159">
              <w:rPr>
                <w:rFonts w:eastAsia="Times New Roman" w:cstheme="minorHAnsi"/>
              </w:rPr>
              <w:t>t is conveyed, provided by the Buyer</w:t>
            </w:r>
            <w:r w:rsidRPr="00F47C12">
              <w:rPr>
                <w:rFonts w:eastAsia="Times New Roman" w:cstheme="minorHAnsi"/>
              </w:rPr>
              <w:t xml:space="preserve"> to the Sub</w:t>
            </w:r>
            <w:r w:rsidRPr="00F47C12">
              <w:rPr>
                <w:rFonts w:eastAsia="Times New Roman" w:cstheme="minorHAnsi"/>
              </w:rPr>
              <w:noBreakHyphen/>
              <w:t>licensee pursuant to or in connection with the Sub</w:t>
            </w:r>
            <w:r w:rsidRPr="00F47C12">
              <w:rPr>
                <w:rFonts w:eastAsia="Times New Roman" w:cstheme="minorHAnsi"/>
              </w:rPr>
              <w:noBreakHyphen/>
              <w:t>licence that relates to:</w:t>
            </w:r>
          </w:p>
          <w:p w14:paraId="01B6BE5F" w14:textId="77777777" w:rsidR="00F47C12" w:rsidRPr="00F47C12" w:rsidRDefault="00F47C12" w:rsidP="00FF364D">
            <w:pPr>
              <w:numPr>
                <w:ilvl w:val="6"/>
                <w:numId w:val="53"/>
              </w:numPr>
              <w:tabs>
                <w:tab w:val="left" w:pos="1209"/>
              </w:tabs>
              <w:overflowPunct w:val="0"/>
              <w:autoSpaceDE w:val="0"/>
              <w:autoSpaceDN w:val="0"/>
              <w:adjustRightInd w:val="0"/>
              <w:spacing w:after="240"/>
              <w:ind w:left="1209" w:hanging="708"/>
              <w:textAlignment w:val="baseline"/>
              <w:outlineLvl w:val="5"/>
              <w:rPr>
                <w:rFonts w:eastAsia="Times New Roman" w:cstheme="minorHAnsi"/>
              </w:rPr>
            </w:pPr>
            <w:r w:rsidRPr="00F47C12">
              <w:rPr>
                <w:rFonts w:eastAsia="Times New Roman" w:cstheme="minorHAnsi"/>
              </w:rPr>
              <w:t>the Supplier; or</w:t>
            </w:r>
          </w:p>
          <w:p w14:paraId="5AB2062C" w14:textId="77777777" w:rsidR="00F47C12" w:rsidRPr="00F47C12" w:rsidRDefault="00F47C12" w:rsidP="00FF364D">
            <w:pPr>
              <w:numPr>
                <w:ilvl w:val="6"/>
                <w:numId w:val="53"/>
              </w:numPr>
              <w:tabs>
                <w:tab w:val="left" w:pos="720"/>
              </w:tabs>
              <w:overflowPunct w:val="0"/>
              <w:autoSpaceDE w:val="0"/>
              <w:autoSpaceDN w:val="0"/>
              <w:adjustRightInd w:val="0"/>
              <w:spacing w:after="240"/>
              <w:ind w:left="1209" w:hanging="708"/>
              <w:textAlignment w:val="baseline"/>
              <w:outlineLvl w:val="5"/>
              <w:rPr>
                <w:rFonts w:eastAsia="Times New Roman" w:cstheme="minorHAnsi"/>
              </w:rPr>
            </w:pPr>
            <w:r w:rsidRPr="00F47C12">
              <w:rPr>
                <w:rFonts w:eastAsia="Times New Roman" w:cstheme="minorHAnsi"/>
              </w:rPr>
              <w:t>the operations, business, affairs, developments, intellectual property rights, trade secrets, know-how and/or personnel of the Supplier;</w:t>
            </w:r>
          </w:p>
          <w:p w14:paraId="7AA3A0A6" w14:textId="77777777" w:rsidR="00F47C12" w:rsidRPr="00F47C12" w:rsidRDefault="00F47C12" w:rsidP="00FF364D">
            <w:pPr>
              <w:numPr>
                <w:ilvl w:val="5"/>
                <w:numId w:val="53"/>
              </w:numPr>
              <w:tabs>
                <w:tab w:val="left" w:pos="501"/>
              </w:tabs>
              <w:overflowPunct w:val="0"/>
              <w:autoSpaceDE w:val="0"/>
              <w:autoSpaceDN w:val="0"/>
              <w:adjustRightInd w:val="0"/>
              <w:spacing w:after="240"/>
              <w:ind w:left="501" w:hanging="501"/>
              <w:textAlignment w:val="baseline"/>
              <w:outlineLvl w:val="5"/>
              <w:rPr>
                <w:rFonts w:eastAsia="Times New Roman" w:cstheme="minorHAnsi"/>
              </w:rPr>
            </w:pPr>
            <w:r w:rsidRPr="00F47C12">
              <w:rPr>
                <w:rFonts w:eastAsia="Times New Roman" w:cstheme="minorHAnsi"/>
              </w:rPr>
              <w:t>the source code and the object code of the software sub</w:t>
            </w:r>
            <w:r w:rsidRPr="00F47C12">
              <w:rPr>
                <w:rFonts w:eastAsia="Times New Roman" w:cstheme="minorHAnsi"/>
              </w:rPr>
              <w:noBreakHyphen/>
              <w:t>licensed to the Sub</w:t>
            </w:r>
            <w:r w:rsidRPr="00F47C12">
              <w:rPr>
                <w:rFonts w:eastAsia="Times New Roman" w:cstheme="minorHAnsi"/>
              </w:rPr>
              <w:noBreakHyphen/>
              <w:t>licensee pursuant to the Sub</w:t>
            </w:r>
            <w:r w:rsidRPr="00F47C12">
              <w:rPr>
                <w:rFonts w:eastAsia="Times New Roman" w:cstheme="minorHAnsi"/>
              </w:rPr>
              <w:noBreakHyphen/>
              <w:t xml:space="preserve">licence together with build information, relevant design and development information, technical specifications of all functionality including those not included in standard manuals (such as those that modify system performance and access levels), configuration details, test scripts, user manuals, operating manuals, process definitions and </w:t>
            </w:r>
            <w:r w:rsidRPr="00F47C12">
              <w:rPr>
                <w:rFonts w:eastAsia="Times New Roman" w:cstheme="minorHAnsi"/>
              </w:rPr>
              <w:lastRenderedPageBreak/>
              <w:t xml:space="preserve">procedures, and all such other documentation supplied by the Supplier to the </w:t>
            </w:r>
            <w:r w:rsidR="00614B88">
              <w:rPr>
                <w:rFonts w:eastAsia="Times New Roman" w:cstheme="minorHAnsi"/>
              </w:rPr>
              <w:t>Buyer</w:t>
            </w:r>
            <w:r w:rsidRPr="00F47C12">
              <w:rPr>
                <w:rFonts w:eastAsia="Times New Roman" w:cstheme="minorHAnsi"/>
              </w:rPr>
              <w:t xml:space="preserve"> pursuant to or in connection with the Sub</w:t>
            </w:r>
            <w:r w:rsidRPr="00F47C12">
              <w:rPr>
                <w:rFonts w:eastAsia="Times New Roman" w:cstheme="minorHAnsi"/>
              </w:rPr>
              <w:noBreakHyphen/>
              <w:t>licence;</w:t>
            </w:r>
          </w:p>
          <w:p w14:paraId="7256E8E7" w14:textId="77777777" w:rsidR="00F47C12" w:rsidRPr="00F47C12" w:rsidRDefault="00F47C12" w:rsidP="00FF364D">
            <w:pPr>
              <w:numPr>
                <w:ilvl w:val="5"/>
                <w:numId w:val="53"/>
              </w:numPr>
              <w:tabs>
                <w:tab w:val="left" w:pos="501"/>
              </w:tabs>
              <w:overflowPunct w:val="0"/>
              <w:autoSpaceDE w:val="0"/>
              <w:autoSpaceDN w:val="0"/>
              <w:adjustRightInd w:val="0"/>
              <w:spacing w:after="240"/>
              <w:ind w:left="501" w:hanging="501"/>
              <w:textAlignment w:val="baseline"/>
              <w:outlineLvl w:val="5"/>
              <w:rPr>
                <w:rFonts w:eastAsia="Times New Roman" w:cstheme="minorHAnsi"/>
              </w:rPr>
            </w:pPr>
            <w:r w:rsidRPr="00F47C12">
              <w:rPr>
                <w:rFonts w:eastAsia="Times New Roman" w:cstheme="minorHAnsi"/>
              </w:rPr>
              <w:t xml:space="preserve">other Information provided by the </w:t>
            </w:r>
            <w:r w:rsidR="00614B88">
              <w:rPr>
                <w:rFonts w:eastAsia="Times New Roman" w:cstheme="minorHAnsi"/>
              </w:rPr>
              <w:t>Buyer</w:t>
            </w:r>
            <w:r w:rsidRPr="00F47C12">
              <w:rPr>
                <w:rFonts w:eastAsia="Times New Roman" w:cstheme="minorHAnsi"/>
              </w:rPr>
              <w:t xml:space="preserve"> pursuant to this Agreement to the Sub</w:t>
            </w:r>
            <w:r w:rsidRPr="00F47C12">
              <w:rPr>
                <w:rFonts w:eastAsia="Times New Roman" w:cstheme="minorHAnsi"/>
              </w:rPr>
              <w:noBreakHyphen/>
              <w:t>licensee that is clearly designated as being confidential or equivalent or that ought reasonably to be considered to be confidential which comes (or has come) to the Sub</w:t>
            </w:r>
            <w:r w:rsidRPr="00F47C12">
              <w:rPr>
                <w:rFonts w:eastAsia="Times New Roman" w:cstheme="minorHAnsi"/>
              </w:rPr>
              <w:noBreakHyphen/>
              <w:t>licensee’s attention or into the Sub</w:t>
            </w:r>
            <w:r w:rsidRPr="00F47C12">
              <w:rPr>
                <w:rFonts w:eastAsia="Times New Roman" w:cstheme="minorHAnsi"/>
              </w:rPr>
              <w:noBreakHyphen/>
              <w:t>licensee’s possession in connection with the Sub</w:t>
            </w:r>
            <w:r w:rsidRPr="00F47C12">
              <w:rPr>
                <w:rFonts w:eastAsia="Times New Roman" w:cstheme="minorHAnsi"/>
              </w:rPr>
              <w:noBreakHyphen/>
              <w:t>licence; and</w:t>
            </w:r>
          </w:p>
          <w:p w14:paraId="0B31D5A4" w14:textId="77777777" w:rsidR="00F47C12" w:rsidRPr="00F47C12" w:rsidRDefault="00F47C12" w:rsidP="00FF364D">
            <w:pPr>
              <w:numPr>
                <w:ilvl w:val="5"/>
                <w:numId w:val="53"/>
              </w:numPr>
              <w:tabs>
                <w:tab w:val="left" w:pos="501"/>
              </w:tabs>
              <w:overflowPunct w:val="0"/>
              <w:autoSpaceDE w:val="0"/>
              <w:autoSpaceDN w:val="0"/>
              <w:adjustRightInd w:val="0"/>
              <w:spacing w:after="240"/>
              <w:ind w:left="501" w:hanging="501"/>
              <w:textAlignment w:val="baseline"/>
              <w:outlineLvl w:val="5"/>
              <w:rPr>
                <w:rFonts w:eastAsia="Times New Roman" w:cstheme="minorHAnsi"/>
              </w:rPr>
            </w:pPr>
            <w:r w:rsidRPr="00F47C12">
              <w:rPr>
                <w:rFonts w:eastAsia="Times New Roman" w:cstheme="minorHAnsi"/>
              </w:rPr>
              <w:t>Information derived from any of the above,</w:t>
            </w:r>
          </w:p>
          <w:p w14:paraId="11DDA177" w14:textId="77777777" w:rsidR="00F47C12" w:rsidRDefault="00614B88" w:rsidP="0083773B">
            <w:pPr>
              <w:rPr>
                <w:rFonts w:eastAsia="Times New Roman" w:cstheme="minorHAnsi"/>
              </w:rPr>
            </w:pPr>
            <w:r>
              <w:rPr>
                <w:rFonts w:eastAsia="Times New Roman" w:cstheme="minorHAnsi"/>
              </w:rPr>
              <w:t xml:space="preserve">          </w:t>
            </w:r>
            <w:r w:rsidR="00F47C12" w:rsidRPr="00F47C12">
              <w:rPr>
                <w:rFonts w:eastAsia="Times New Roman" w:cstheme="minorHAnsi"/>
              </w:rPr>
              <w:t>but not including any Information that:</w:t>
            </w:r>
          </w:p>
          <w:p w14:paraId="7E87FE23" w14:textId="77777777" w:rsidR="00F47C12" w:rsidRPr="00F47C12" w:rsidRDefault="00F47C12" w:rsidP="00FF364D">
            <w:pPr>
              <w:numPr>
                <w:ilvl w:val="5"/>
                <w:numId w:val="54"/>
              </w:numPr>
              <w:tabs>
                <w:tab w:val="left" w:pos="501"/>
              </w:tabs>
              <w:overflowPunct w:val="0"/>
              <w:autoSpaceDE w:val="0"/>
              <w:autoSpaceDN w:val="0"/>
              <w:adjustRightInd w:val="0"/>
              <w:spacing w:after="240"/>
              <w:ind w:left="501" w:hanging="501"/>
              <w:textAlignment w:val="baseline"/>
              <w:outlineLvl w:val="5"/>
              <w:rPr>
                <w:rFonts w:eastAsia="Times New Roman" w:cstheme="minorHAnsi"/>
              </w:rPr>
            </w:pPr>
            <w:r w:rsidRPr="00F47C12">
              <w:rPr>
                <w:rFonts w:eastAsia="Times New Roman" w:cstheme="minorHAnsi"/>
              </w:rPr>
              <w:t>was in the possession of the Sub</w:t>
            </w:r>
            <w:r w:rsidRPr="00F47C12">
              <w:rPr>
                <w:rFonts w:eastAsia="Times New Roman" w:cstheme="minorHAnsi"/>
              </w:rPr>
              <w:noBreakHyphen/>
              <w:t>licensee without obligation of confidentiality prior to its disclosure by the</w:t>
            </w:r>
            <w:r w:rsidR="00614B88">
              <w:rPr>
                <w:rFonts w:eastAsia="Times New Roman" w:cstheme="minorHAnsi"/>
              </w:rPr>
              <w:t xml:space="preserve"> Buyer</w:t>
            </w:r>
            <w:r w:rsidRPr="00F47C12">
              <w:rPr>
                <w:rFonts w:eastAsia="Times New Roman" w:cstheme="minorHAnsi"/>
              </w:rPr>
              <w:t xml:space="preserve">; </w:t>
            </w:r>
          </w:p>
          <w:p w14:paraId="422D6F7D" w14:textId="77777777" w:rsidR="00F47C12" w:rsidRPr="00F47C12" w:rsidRDefault="00F47C12" w:rsidP="00FF364D">
            <w:pPr>
              <w:numPr>
                <w:ilvl w:val="5"/>
                <w:numId w:val="54"/>
              </w:numPr>
              <w:tabs>
                <w:tab w:val="left" w:pos="501"/>
              </w:tabs>
              <w:overflowPunct w:val="0"/>
              <w:autoSpaceDE w:val="0"/>
              <w:autoSpaceDN w:val="0"/>
              <w:adjustRightInd w:val="0"/>
              <w:spacing w:after="240"/>
              <w:ind w:left="501" w:hanging="501"/>
              <w:textAlignment w:val="baseline"/>
              <w:outlineLvl w:val="5"/>
              <w:rPr>
                <w:rFonts w:eastAsia="Times New Roman" w:cstheme="minorHAnsi"/>
              </w:rPr>
            </w:pPr>
            <w:r w:rsidRPr="00F47C12">
              <w:rPr>
                <w:rFonts w:eastAsia="Times New Roman" w:cstheme="minorHAnsi"/>
              </w:rPr>
              <w:t>was already generally available and in the public domain at the time of disclosure otherwise than by a breach of this Agreement or breach of a duty of confidentiality; or</w:t>
            </w:r>
          </w:p>
          <w:p w14:paraId="641AE21A" w14:textId="77777777" w:rsidR="00F47C12" w:rsidRPr="00F47C12" w:rsidRDefault="00F47C12" w:rsidP="00FF364D">
            <w:pPr>
              <w:numPr>
                <w:ilvl w:val="5"/>
                <w:numId w:val="54"/>
              </w:numPr>
              <w:tabs>
                <w:tab w:val="left" w:pos="501"/>
              </w:tabs>
              <w:overflowPunct w:val="0"/>
              <w:autoSpaceDE w:val="0"/>
              <w:autoSpaceDN w:val="0"/>
              <w:adjustRightInd w:val="0"/>
              <w:spacing w:after="240"/>
              <w:ind w:left="501" w:hanging="501"/>
              <w:textAlignment w:val="baseline"/>
              <w:outlineLvl w:val="5"/>
              <w:rPr>
                <w:rFonts w:eastAsia="Times New Roman" w:cstheme="minorHAnsi"/>
              </w:rPr>
            </w:pPr>
            <w:r w:rsidRPr="00F47C12">
              <w:rPr>
                <w:rFonts w:eastAsia="Times New Roman" w:cstheme="minorHAnsi"/>
              </w:rPr>
              <w:t>was independently developed without access to the Information;</w:t>
            </w:r>
          </w:p>
        </w:tc>
      </w:tr>
      <w:tr w:rsidR="00F47C12" w:rsidRPr="00F47C12" w14:paraId="25D8FF52" w14:textId="77777777" w:rsidTr="00614B88">
        <w:tc>
          <w:tcPr>
            <w:tcW w:w="1936" w:type="dxa"/>
          </w:tcPr>
          <w:p w14:paraId="019E3C18" w14:textId="77777777" w:rsidR="00F47C12" w:rsidRPr="00F47C12" w:rsidRDefault="00F47C12" w:rsidP="00614B88">
            <w:pPr>
              <w:overflowPunct w:val="0"/>
              <w:autoSpaceDE w:val="0"/>
              <w:autoSpaceDN w:val="0"/>
              <w:adjustRightInd w:val="0"/>
              <w:textAlignment w:val="baseline"/>
              <w:rPr>
                <w:rFonts w:eastAsia="Times New Roman" w:cstheme="minorHAnsi"/>
                <w:b/>
              </w:rPr>
            </w:pPr>
            <w:r w:rsidRPr="00F47C12">
              <w:rPr>
                <w:rFonts w:eastAsia="Times New Roman" w:cstheme="minorHAnsi"/>
                <w:b/>
              </w:rPr>
              <w:lastRenderedPageBreak/>
              <w:t>“Information”</w:t>
            </w:r>
          </w:p>
        </w:tc>
        <w:tc>
          <w:tcPr>
            <w:tcW w:w="6586" w:type="dxa"/>
          </w:tcPr>
          <w:p w14:paraId="2E74144D" w14:textId="77777777" w:rsidR="00F47C12" w:rsidRDefault="00F47C12" w:rsidP="0083773B">
            <w:pPr>
              <w:overflowPunct w:val="0"/>
              <w:autoSpaceDE w:val="0"/>
              <w:autoSpaceDN w:val="0"/>
              <w:adjustRightInd w:val="0"/>
              <w:textAlignment w:val="baseline"/>
              <w:rPr>
                <w:rFonts w:eastAsia="Times New Roman" w:cstheme="minorHAnsi"/>
              </w:rPr>
            </w:pPr>
            <w:r w:rsidRPr="00F47C12">
              <w:rPr>
                <w:rFonts w:eastAsia="Times New Roman" w:cstheme="minorHAnsi"/>
              </w:rPr>
              <w:t>means all information of whatever nature, however conveyed and in whatever form, including in writing, orally, by demonstration, electronically and in a tangible, visual or machine-readable medium (including CD-ROM, magnetic and digital form); and</w:t>
            </w:r>
          </w:p>
          <w:p w14:paraId="363B8E90" w14:textId="77777777" w:rsidR="00FB3159" w:rsidRPr="00F47C12" w:rsidRDefault="00FB3159" w:rsidP="0083773B">
            <w:pPr>
              <w:overflowPunct w:val="0"/>
              <w:autoSpaceDE w:val="0"/>
              <w:autoSpaceDN w:val="0"/>
              <w:adjustRightInd w:val="0"/>
              <w:textAlignment w:val="baseline"/>
              <w:rPr>
                <w:rFonts w:eastAsia="Times New Roman" w:cstheme="minorHAnsi"/>
              </w:rPr>
            </w:pPr>
          </w:p>
        </w:tc>
      </w:tr>
      <w:tr w:rsidR="00F47C12" w:rsidRPr="00F47C12" w14:paraId="0136C83C" w14:textId="77777777" w:rsidTr="00614B88">
        <w:tc>
          <w:tcPr>
            <w:tcW w:w="1936" w:type="dxa"/>
          </w:tcPr>
          <w:p w14:paraId="10C7B639" w14:textId="77777777" w:rsidR="00F47C12" w:rsidRPr="00F47C12" w:rsidRDefault="00F47C12" w:rsidP="00614B88">
            <w:pPr>
              <w:overflowPunct w:val="0"/>
              <w:autoSpaceDE w:val="0"/>
              <w:autoSpaceDN w:val="0"/>
              <w:adjustRightInd w:val="0"/>
              <w:textAlignment w:val="baseline"/>
              <w:rPr>
                <w:rFonts w:eastAsia="Times New Roman" w:cstheme="minorHAnsi"/>
                <w:b/>
              </w:rPr>
            </w:pPr>
            <w:r w:rsidRPr="00F47C12">
              <w:rPr>
                <w:rFonts w:eastAsia="Times New Roman" w:cstheme="minorHAnsi"/>
                <w:b/>
              </w:rPr>
              <w:t>“Sub</w:t>
            </w:r>
            <w:r w:rsidRPr="00F47C12">
              <w:rPr>
                <w:rFonts w:eastAsia="Times New Roman" w:cstheme="minorHAnsi"/>
                <w:b/>
              </w:rPr>
              <w:noBreakHyphen/>
              <w:t xml:space="preserve">licence” </w:t>
            </w:r>
          </w:p>
        </w:tc>
        <w:tc>
          <w:tcPr>
            <w:tcW w:w="6586" w:type="dxa"/>
          </w:tcPr>
          <w:p w14:paraId="58A65C7B" w14:textId="77777777" w:rsidR="00F47C12" w:rsidRPr="00F47C12" w:rsidRDefault="00F47C12" w:rsidP="0083773B">
            <w:pPr>
              <w:overflowPunct w:val="0"/>
              <w:autoSpaceDE w:val="0"/>
              <w:autoSpaceDN w:val="0"/>
              <w:adjustRightInd w:val="0"/>
              <w:textAlignment w:val="baseline"/>
              <w:rPr>
                <w:rFonts w:eastAsia="Times New Roman" w:cstheme="minorHAnsi"/>
              </w:rPr>
            </w:pPr>
            <w:r w:rsidRPr="00F47C12">
              <w:rPr>
                <w:rFonts w:eastAsia="Times New Roman" w:cstheme="minorHAnsi"/>
              </w:rPr>
              <w:t>has the meaning given to that expression in recital (B) to this Agreement.</w:t>
            </w:r>
          </w:p>
        </w:tc>
      </w:tr>
    </w:tbl>
    <w:p w14:paraId="2DAC4857" w14:textId="77777777" w:rsidR="00F47C12" w:rsidRPr="00F47C12" w:rsidRDefault="00F47C12" w:rsidP="00FF364D">
      <w:pPr>
        <w:pStyle w:val="SchedClauses"/>
        <w:numPr>
          <w:ilvl w:val="1"/>
          <w:numId w:val="89"/>
        </w:numPr>
        <w:rPr>
          <w:rFonts w:cstheme="minorHAnsi"/>
        </w:rPr>
      </w:pPr>
      <w:r w:rsidRPr="00F47C12">
        <w:rPr>
          <w:rFonts w:cstheme="minorHAnsi"/>
        </w:rPr>
        <w:t>In this Agreement:</w:t>
      </w:r>
    </w:p>
    <w:p w14:paraId="45600155" w14:textId="77777777" w:rsidR="00F47C12" w:rsidRPr="00F47C12" w:rsidRDefault="00F47C12" w:rsidP="00FF364D">
      <w:pPr>
        <w:pStyle w:val="SchedClauses"/>
        <w:numPr>
          <w:ilvl w:val="2"/>
          <w:numId w:val="89"/>
        </w:numPr>
        <w:rPr>
          <w:rFonts w:cstheme="minorHAnsi"/>
        </w:rPr>
      </w:pPr>
      <w:r w:rsidRPr="00F47C12">
        <w:rPr>
          <w:rFonts w:cstheme="minorHAnsi"/>
        </w:rPr>
        <w:t>a reference to any gender includes a reference to other genders;</w:t>
      </w:r>
    </w:p>
    <w:p w14:paraId="0F1FE30D" w14:textId="77777777" w:rsidR="00F47C12" w:rsidRPr="00F47C12" w:rsidRDefault="00F47C12" w:rsidP="00FF364D">
      <w:pPr>
        <w:pStyle w:val="SchedClauses"/>
        <w:numPr>
          <w:ilvl w:val="2"/>
          <w:numId w:val="89"/>
        </w:numPr>
        <w:rPr>
          <w:rFonts w:cstheme="minorHAnsi"/>
        </w:rPr>
      </w:pPr>
      <w:r w:rsidRPr="00F47C12">
        <w:rPr>
          <w:rFonts w:cstheme="minorHAnsi"/>
        </w:rPr>
        <w:t>the singular includes the plural and vice versa;</w:t>
      </w:r>
    </w:p>
    <w:p w14:paraId="55561854" w14:textId="77777777" w:rsidR="00F47C12" w:rsidRPr="00F47C12" w:rsidRDefault="00F47C12" w:rsidP="00FF364D">
      <w:pPr>
        <w:pStyle w:val="SchedClauses"/>
        <w:numPr>
          <w:ilvl w:val="2"/>
          <w:numId w:val="89"/>
        </w:numPr>
        <w:rPr>
          <w:rFonts w:cstheme="minorHAnsi"/>
        </w:rPr>
      </w:pPr>
      <w:r w:rsidRPr="00F47C12">
        <w:rPr>
          <w:rFonts w:cstheme="minorHAnsi"/>
        </w:rPr>
        <w:t>the words “include” and cognate expressions shall be construed as if they were immediately followed by the words “without limitation”;</w:t>
      </w:r>
    </w:p>
    <w:p w14:paraId="62F0279B" w14:textId="77777777" w:rsidR="00F47C12" w:rsidRPr="00F47C12" w:rsidRDefault="00F47C12" w:rsidP="00FF364D">
      <w:pPr>
        <w:pStyle w:val="SchedClauses"/>
        <w:numPr>
          <w:ilvl w:val="2"/>
          <w:numId w:val="89"/>
        </w:numPr>
        <w:rPr>
          <w:rFonts w:cstheme="minorHAnsi"/>
        </w:rPr>
      </w:pPr>
      <w:r w:rsidRPr="00F47C12">
        <w:rPr>
          <w:rFonts w:cstheme="minorHAnsi"/>
        </w:rPr>
        <w:t xml:space="preserve">references to any statutory provision include a reference to that provision as modified, replaced, amended and/or re-enacted from time to time (before or after the date of this Agreement) and any prior or subsequent subordinate legislation made under it; </w:t>
      </w:r>
    </w:p>
    <w:p w14:paraId="322C3E06" w14:textId="77777777" w:rsidR="00F47C12" w:rsidRPr="00F47C12" w:rsidRDefault="00F47C12" w:rsidP="00FF364D">
      <w:pPr>
        <w:pStyle w:val="SchedClauses"/>
        <w:numPr>
          <w:ilvl w:val="2"/>
          <w:numId w:val="89"/>
        </w:numPr>
        <w:rPr>
          <w:rFonts w:cstheme="minorHAnsi"/>
        </w:rPr>
      </w:pPr>
      <w:r w:rsidRPr="00F47C12">
        <w:rPr>
          <w:rFonts w:cstheme="minorHAnsi"/>
        </w:rPr>
        <w:t>headings are included for ease of reference only and shall not affect the interpretation or construction of this Agreement; and</w:t>
      </w:r>
    </w:p>
    <w:p w14:paraId="6654486A" w14:textId="77777777" w:rsidR="00F47C12" w:rsidRPr="00F47C12" w:rsidRDefault="00F47C12" w:rsidP="00FF364D">
      <w:pPr>
        <w:pStyle w:val="SchedClauses"/>
        <w:numPr>
          <w:ilvl w:val="2"/>
          <w:numId w:val="89"/>
        </w:numPr>
        <w:rPr>
          <w:rFonts w:cstheme="minorHAnsi"/>
        </w:rPr>
      </w:pPr>
      <w:r w:rsidRPr="00F47C12">
        <w:rPr>
          <w:rFonts w:cstheme="minorHAnsi"/>
        </w:rPr>
        <w:t>references to Clauses are to clauses of this Agreement.</w:t>
      </w:r>
    </w:p>
    <w:p w14:paraId="4A6AFB59" w14:textId="77777777" w:rsidR="00F47C12" w:rsidRPr="00C864F0" w:rsidRDefault="00614B88" w:rsidP="00FF364D">
      <w:pPr>
        <w:pStyle w:val="SchedClauses"/>
        <w:numPr>
          <w:ilvl w:val="0"/>
          <w:numId w:val="89"/>
        </w:numPr>
        <w:rPr>
          <w:b/>
        </w:rPr>
      </w:pPr>
      <w:r w:rsidRPr="00C864F0">
        <w:rPr>
          <w:b/>
        </w:rPr>
        <w:lastRenderedPageBreak/>
        <w:t>CONFIDENTIALITY OBLIGATIONS</w:t>
      </w:r>
    </w:p>
    <w:p w14:paraId="0539744E" w14:textId="77777777" w:rsidR="00F47C12" w:rsidRPr="00F47C12" w:rsidRDefault="00614B88" w:rsidP="00FF364D">
      <w:pPr>
        <w:pStyle w:val="SchedClauses"/>
        <w:numPr>
          <w:ilvl w:val="1"/>
          <w:numId w:val="89"/>
        </w:numPr>
        <w:rPr>
          <w:rFonts w:cstheme="minorHAnsi"/>
        </w:rPr>
      </w:pPr>
      <w:r>
        <w:rPr>
          <w:rFonts w:cstheme="minorHAnsi"/>
        </w:rPr>
        <w:t>In consideration of the Buyer</w:t>
      </w:r>
      <w:r w:rsidR="00F47C12" w:rsidRPr="00F47C12">
        <w:rPr>
          <w:rFonts w:cstheme="minorHAnsi"/>
        </w:rPr>
        <w:t xml:space="preserve"> entering into the Sub</w:t>
      </w:r>
      <w:r w:rsidR="00F47C12" w:rsidRPr="00F47C12">
        <w:rPr>
          <w:rFonts w:cstheme="minorHAnsi"/>
        </w:rPr>
        <w:noBreakHyphen/>
        <w:t>licence, the Sub</w:t>
      </w:r>
      <w:r w:rsidR="00F47C12" w:rsidRPr="00F47C12">
        <w:rPr>
          <w:rFonts w:cstheme="minorHAnsi"/>
        </w:rPr>
        <w:noBreakHyphen/>
        <w:t>licensee shall:</w:t>
      </w:r>
    </w:p>
    <w:p w14:paraId="082F8831" w14:textId="77777777" w:rsidR="00F47C12" w:rsidRPr="00F47C12" w:rsidRDefault="00F47C12" w:rsidP="00FF364D">
      <w:pPr>
        <w:pStyle w:val="SchedClauses"/>
        <w:numPr>
          <w:ilvl w:val="2"/>
          <w:numId w:val="89"/>
        </w:numPr>
        <w:rPr>
          <w:rFonts w:cstheme="minorHAnsi"/>
        </w:rPr>
      </w:pPr>
      <w:r w:rsidRPr="00F47C12">
        <w:rPr>
          <w:rFonts w:cstheme="minorHAnsi"/>
        </w:rPr>
        <w:t>treat all Confidential Information as secret and confidential;</w:t>
      </w:r>
    </w:p>
    <w:p w14:paraId="22886797" w14:textId="77777777" w:rsidR="00F47C12" w:rsidRPr="00F47C12" w:rsidRDefault="00F47C12" w:rsidP="00FF364D">
      <w:pPr>
        <w:pStyle w:val="SchedClauses"/>
        <w:numPr>
          <w:ilvl w:val="2"/>
          <w:numId w:val="89"/>
        </w:numPr>
        <w:rPr>
          <w:rFonts w:cstheme="minorHAnsi"/>
        </w:rPr>
      </w:pPr>
      <w:r w:rsidRPr="00F47C12">
        <w:rPr>
          <w:rFonts w:cstheme="minorHAnsi"/>
        </w:rPr>
        <w:t xml:space="preserve">have in place and maintain proper security measures and procedures to protect the confidentiality of the Confidential Information (having regard to its form and nature); </w:t>
      </w:r>
    </w:p>
    <w:p w14:paraId="65FAD0A3" w14:textId="77777777" w:rsidR="00F47C12" w:rsidRPr="00F47C12" w:rsidRDefault="00F47C12" w:rsidP="00FF364D">
      <w:pPr>
        <w:pStyle w:val="SchedClauses"/>
        <w:numPr>
          <w:ilvl w:val="2"/>
          <w:numId w:val="89"/>
        </w:numPr>
        <w:rPr>
          <w:rFonts w:cstheme="minorHAnsi"/>
        </w:rPr>
      </w:pPr>
      <w:r w:rsidRPr="00F47C12">
        <w:rPr>
          <w:rFonts w:cstheme="minorHAnsi"/>
        </w:rPr>
        <w:t xml:space="preserve">not disclose or permit the disclosure of any of the Confidential Information to any other person without obtaining the prior written consent of the Supplier or except as expressly set out in this Agreement; </w:t>
      </w:r>
    </w:p>
    <w:p w14:paraId="6222F3AD" w14:textId="77777777" w:rsidR="00F47C12" w:rsidRPr="00F47C12" w:rsidRDefault="00F47C12" w:rsidP="00FF364D">
      <w:pPr>
        <w:pStyle w:val="SchedClauses"/>
        <w:numPr>
          <w:ilvl w:val="2"/>
          <w:numId w:val="89"/>
        </w:numPr>
        <w:rPr>
          <w:rFonts w:cstheme="minorHAnsi"/>
        </w:rPr>
      </w:pPr>
      <w:r w:rsidRPr="00F47C12">
        <w:rPr>
          <w:rFonts w:cstheme="minorHAnsi"/>
        </w:rPr>
        <w:t>not transfer any of the Confidential Information outside the United Kingdom;</w:t>
      </w:r>
    </w:p>
    <w:p w14:paraId="71EB145A" w14:textId="77777777" w:rsidR="00F47C12" w:rsidRPr="00F47C12" w:rsidRDefault="00F47C12" w:rsidP="00FF364D">
      <w:pPr>
        <w:pStyle w:val="SchedClauses"/>
        <w:numPr>
          <w:ilvl w:val="2"/>
          <w:numId w:val="89"/>
        </w:numPr>
        <w:rPr>
          <w:rFonts w:cstheme="minorHAnsi"/>
        </w:rPr>
      </w:pPr>
      <w:r w:rsidRPr="00F47C12">
        <w:rPr>
          <w:rFonts w:cstheme="minorHAnsi"/>
        </w:rPr>
        <w:t>not use or exploit any of the Confidential Information for any purpose whatsoever other than as permitted under the Sub</w:t>
      </w:r>
      <w:r w:rsidRPr="00F47C12">
        <w:rPr>
          <w:rFonts w:cstheme="minorHAnsi"/>
        </w:rPr>
        <w:noBreakHyphen/>
        <w:t xml:space="preserve">licence; </w:t>
      </w:r>
    </w:p>
    <w:p w14:paraId="6278BF19" w14:textId="77777777" w:rsidR="00F47C12" w:rsidRPr="00F47C12" w:rsidRDefault="00F47C12" w:rsidP="00FF364D">
      <w:pPr>
        <w:pStyle w:val="SchedClauses"/>
        <w:numPr>
          <w:ilvl w:val="2"/>
          <w:numId w:val="89"/>
        </w:numPr>
        <w:rPr>
          <w:rFonts w:cstheme="minorHAnsi"/>
        </w:rPr>
      </w:pPr>
      <w:r w:rsidRPr="00F47C12">
        <w:rPr>
          <w:rFonts w:cstheme="minorHAnsi"/>
        </w:rPr>
        <w:t>immediately notify the Supplier in writing if it suspects or becomes aware of any unauthorised access, copying, use or disclosure in any form of any of the Confidential Information; and</w:t>
      </w:r>
    </w:p>
    <w:p w14:paraId="4D480C68" w14:textId="77777777" w:rsidR="00F47C12" w:rsidRPr="00F47C12" w:rsidRDefault="00F47C12" w:rsidP="00FF364D">
      <w:pPr>
        <w:pStyle w:val="SchedClauses"/>
        <w:numPr>
          <w:ilvl w:val="2"/>
          <w:numId w:val="89"/>
        </w:numPr>
        <w:rPr>
          <w:rFonts w:cstheme="minorHAnsi"/>
        </w:rPr>
      </w:pPr>
      <w:r w:rsidRPr="00F47C12">
        <w:rPr>
          <w:rFonts w:cstheme="minorHAnsi"/>
        </w:rPr>
        <w:t>upon the expiry or termination of the Sub</w:t>
      </w:r>
      <w:r w:rsidRPr="00F47C12">
        <w:rPr>
          <w:rFonts w:cstheme="minorHAnsi"/>
        </w:rPr>
        <w:noBreakHyphen/>
        <w:t>licence:</w:t>
      </w:r>
    </w:p>
    <w:p w14:paraId="6010C1F4" w14:textId="77777777" w:rsidR="00F47C12" w:rsidRPr="00F47C12" w:rsidRDefault="00F47C12" w:rsidP="00FF364D">
      <w:pPr>
        <w:pStyle w:val="SchedClauses"/>
        <w:numPr>
          <w:ilvl w:val="5"/>
          <w:numId w:val="89"/>
        </w:numPr>
        <w:ind w:left="3119"/>
        <w:rPr>
          <w:rFonts w:cstheme="minorHAnsi"/>
        </w:rPr>
      </w:pPr>
      <w:r w:rsidRPr="00F47C12">
        <w:rPr>
          <w:rFonts w:cstheme="minorHAnsi"/>
        </w:rPr>
        <w:t>destroy or return to the Supplier all documents and other tangible materials that contain any of the Confidential Information;</w:t>
      </w:r>
    </w:p>
    <w:p w14:paraId="7DED951D" w14:textId="77777777" w:rsidR="00F47C12" w:rsidRPr="00F47C12" w:rsidRDefault="00F47C12" w:rsidP="00FF364D">
      <w:pPr>
        <w:pStyle w:val="SchedClauses"/>
        <w:numPr>
          <w:ilvl w:val="5"/>
          <w:numId w:val="89"/>
        </w:numPr>
        <w:ind w:left="3119"/>
        <w:rPr>
          <w:rFonts w:cstheme="minorHAnsi"/>
        </w:rPr>
      </w:pPr>
      <w:r w:rsidRPr="00F47C12">
        <w:rPr>
          <w:rFonts w:cstheme="minorHAnsi"/>
        </w:rPr>
        <w:t>ensure, so far as reasonably practicable, that all Confidential Information held in electronic, digital or other machine-readable form ceases to be readily accessible (other than by the information technology staff of the Sub</w:t>
      </w:r>
      <w:r w:rsidRPr="00F47C12">
        <w:rPr>
          <w:rFonts w:cstheme="minorHAnsi"/>
        </w:rPr>
        <w:noBreakHyphen/>
        <w:t>licensee) from any computer, word processor, voicemail system or any other device; and</w:t>
      </w:r>
    </w:p>
    <w:p w14:paraId="1E7E73D2" w14:textId="77777777" w:rsidR="00F47C12" w:rsidRPr="00F47C12" w:rsidRDefault="00F47C12" w:rsidP="00FF364D">
      <w:pPr>
        <w:pStyle w:val="SchedClauses"/>
        <w:numPr>
          <w:ilvl w:val="5"/>
          <w:numId w:val="89"/>
        </w:numPr>
        <w:ind w:left="3119"/>
        <w:rPr>
          <w:rFonts w:cstheme="minorHAnsi"/>
        </w:rPr>
      </w:pPr>
      <w:r w:rsidRPr="00F47C12">
        <w:rPr>
          <w:rFonts w:cstheme="minorHAnsi"/>
        </w:rPr>
        <w:t xml:space="preserve">make no further use of any Confidential Information. </w:t>
      </w:r>
    </w:p>
    <w:p w14:paraId="742E038C" w14:textId="77777777" w:rsidR="00F47C12" w:rsidRPr="00C864F0" w:rsidRDefault="00AF52D3" w:rsidP="00FF364D">
      <w:pPr>
        <w:pStyle w:val="SchedClauses"/>
        <w:numPr>
          <w:ilvl w:val="0"/>
          <w:numId w:val="89"/>
        </w:numPr>
        <w:rPr>
          <w:b/>
        </w:rPr>
      </w:pPr>
      <w:r w:rsidRPr="00C864F0">
        <w:rPr>
          <w:b/>
        </w:rPr>
        <w:t xml:space="preserve">PERMITTED DISCLOSURES </w:t>
      </w:r>
    </w:p>
    <w:p w14:paraId="244AFDE8" w14:textId="77777777" w:rsidR="00F47C12" w:rsidRPr="00F47C12" w:rsidRDefault="00F47C12" w:rsidP="00FF364D">
      <w:pPr>
        <w:pStyle w:val="SchedClauses"/>
        <w:numPr>
          <w:ilvl w:val="1"/>
          <w:numId w:val="89"/>
        </w:numPr>
        <w:rPr>
          <w:rFonts w:cstheme="minorHAnsi"/>
        </w:rPr>
      </w:pPr>
      <w:r w:rsidRPr="00F47C12">
        <w:rPr>
          <w:rFonts w:cstheme="minorHAnsi"/>
        </w:rPr>
        <w:t>The Sub</w:t>
      </w:r>
      <w:r w:rsidRPr="00F47C12">
        <w:rPr>
          <w:rFonts w:cstheme="minorHAnsi"/>
        </w:rPr>
        <w:noBreakHyphen/>
        <w:t>licensee may disclose Confidential Information to those of its directors, officers, employees, consultants and professional advisers who:</w:t>
      </w:r>
    </w:p>
    <w:p w14:paraId="6BFB846C" w14:textId="77777777" w:rsidR="00F47C12" w:rsidRPr="00F47C12" w:rsidRDefault="00F47C12" w:rsidP="00FF364D">
      <w:pPr>
        <w:pStyle w:val="SchedClauses"/>
        <w:numPr>
          <w:ilvl w:val="2"/>
          <w:numId w:val="89"/>
        </w:numPr>
        <w:rPr>
          <w:rFonts w:cstheme="minorHAnsi"/>
        </w:rPr>
      </w:pPr>
      <w:r w:rsidRPr="00F47C12">
        <w:rPr>
          <w:rFonts w:cstheme="minorHAnsi"/>
        </w:rPr>
        <w:t>reasonably need to receive the Confidential Information in connection with the Sub</w:t>
      </w:r>
      <w:r w:rsidRPr="00F47C12">
        <w:rPr>
          <w:rFonts w:cstheme="minorHAnsi"/>
        </w:rPr>
        <w:noBreakHyphen/>
        <w:t>licence; and</w:t>
      </w:r>
    </w:p>
    <w:p w14:paraId="2B140697" w14:textId="77777777" w:rsidR="00F47C12" w:rsidRPr="00F47C12" w:rsidRDefault="00F47C12" w:rsidP="00FF364D">
      <w:pPr>
        <w:pStyle w:val="SchedClauses"/>
        <w:numPr>
          <w:ilvl w:val="2"/>
          <w:numId w:val="89"/>
        </w:numPr>
        <w:rPr>
          <w:rFonts w:cstheme="minorHAnsi"/>
        </w:rPr>
      </w:pPr>
      <w:r w:rsidRPr="00F47C12">
        <w:rPr>
          <w:rFonts w:cstheme="minorHAnsi"/>
        </w:rPr>
        <w:t>have been informed by the Sub</w:t>
      </w:r>
      <w:r w:rsidRPr="00F47C12">
        <w:rPr>
          <w:rFonts w:cstheme="minorHAnsi"/>
        </w:rPr>
        <w:noBreakHyphen/>
        <w:t>licensee of the confidential nature of the Confidential Information; and</w:t>
      </w:r>
    </w:p>
    <w:p w14:paraId="3A4DA34D" w14:textId="77777777" w:rsidR="00F47C12" w:rsidRPr="00F47C12" w:rsidRDefault="00F47C12" w:rsidP="00FF364D">
      <w:pPr>
        <w:pStyle w:val="SchedClauses"/>
        <w:numPr>
          <w:ilvl w:val="2"/>
          <w:numId w:val="89"/>
        </w:numPr>
        <w:rPr>
          <w:rFonts w:cstheme="minorHAnsi"/>
        </w:rPr>
      </w:pPr>
      <w:r w:rsidRPr="00F47C12">
        <w:rPr>
          <w:rFonts w:cstheme="minorHAnsi"/>
        </w:rPr>
        <w:t>have agreed to terms similar to those in this Agreement.</w:t>
      </w:r>
    </w:p>
    <w:p w14:paraId="4F7E8FA6" w14:textId="77777777" w:rsidR="00F47C12" w:rsidRPr="00F47C12" w:rsidRDefault="00F47C12" w:rsidP="00FF364D">
      <w:pPr>
        <w:pStyle w:val="SchedClauses"/>
        <w:numPr>
          <w:ilvl w:val="1"/>
          <w:numId w:val="89"/>
        </w:numPr>
        <w:rPr>
          <w:rFonts w:cstheme="minorHAnsi"/>
        </w:rPr>
      </w:pPr>
      <w:r w:rsidRPr="00F47C12">
        <w:rPr>
          <w:rFonts w:cstheme="minorHAnsi"/>
        </w:rPr>
        <w:t>The Sub</w:t>
      </w:r>
      <w:r w:rsidRPr="00F47C12">
        <w:rPr>
          <w:rFonts w:cstheme="minorHAnsi"/>
        </w:rPr>
        <w:noBreakHyphen/>
        <w:t>licensee shall be entitled to disclose Confidential Information to the extent that it is required to do so by applicable law or by order of a court or other public body that has jurisdiction over the Sub</w:t>
      </w:r>
      <w:r w:rsidRPr="00F47C12">
        <w:rPr>
          <w:rFonts w:cstheme="minorHAnsi"/>
        </w:rPr>
        <w:noBreakHyphen/>
        <w:t>licensee.</w:t>
      </w:r>
    </w:p>
    <w:p w14:paraId="4559A281" w14:textId="77777777" w:rsidR="00F47C12" w:rsidRPr="00F47C12" w:rsidRDefault="00F47C12" w:rsidP="00FF364D">
      <w:pPr>
        <w:pStyle w:val="SchedClauses"/>
        <w:numPr>
          <w:ilvl w:val="1"/>
          <w:numId w:val="89"/>
        </w:numPr>
        <w:rPr>
          <w:rFonts w:cstheme="minorHAnsi"/>
        </w:rPr>
      </w:pPr>
      <w:r w:rsidRPr="00F47C12">
        <w:rPr>
          <w:rFonts w:cstheme="minorHAnsi"/>
        </w:rPr>
        <w:t>Before making a disclosure pursuant to Clause 3.2, the Sub</w:t>
      </w:r>
      <w:r w:rsidRPr="00F47C12">
        <w:rPr>
          <w:rFonts w:cstheme="minorHAnsi"/>
        </w:rPr>
        <w:noBreakHyphen/>
        <w:t>licensee shall, if the circumstances permit:</w:t>
      </w:r>
    </w:p>
    <w:p w14:paraId="1ABC087B" w14:textId="77777777" w:rsidR="00F47C12" w:rsidRPr="00F47C12" w:rsidRDefault="00F47C12" w:rsidP="00FF364D">
      <w:pPr>
        <w:pStyle w:val="SchedClauses"/>
        <w:numPr>
          <w:ilvl w:val="2"/>
          <w:numId w:val="89"/>
        </w:numPr>
        <w:rPr>
          <w:rFonts w:cstheme="minorHAnsi"/>
        </w:rPr>
      </w:pPr>
      <w:r w:rsidRPr="00F47C12">
        <w:rPr>
          <w:rFonts w:cstheme="minorHAnsi"/>
        </w:rPr>
        <w:lastRenderedPageBreak/>
        <w:t>notify the Supplier in writing of the proposed disclosure as soon as possible (and if possible before the court or other public body orders the disclosure of the Confidential Information); and</w:t>
      </w:r>
    </w:p>
    <w:p w14:paraId="3A9E1373" w14:textId="77777777" w:rsidR="00F47C12" w:rsidRPr="00F47C12" w:rsidRDefault="00F47C12" w:rsidP="00FF364D">
      <w:pPr>
        <w:pStyle w:val="SchedClauses"/>
        <w:numPr>
          <w:ilvl w:val="2"/>
          <w:numId w:val="89"/>
        </w:numPr>
        <w:rPr>
          <w:rFonts w:cstheme="minorHAnsi"/>
        </w:rPr>
      </w:pPr>
      <w:r w:rsidRPr="00F47C12">
        <w:rPr>
          <w:rFonts w:cstheme="minorHAnsi"/>
        </w:rPr>
        <w:t>ask the court or other public body to treat the Confidential Information as confidential.</w:t>
      </w:r>
    </w:p>
    <w:p w14:paraId="5D5D0887" w14:textId="77777777" w:rsidR="00F47C12" w:rsidRPr="00C864F0" w:rsidRDefault="0088128F" w:rsidP="00FF364D">
      <w:pPr>
        <w:pStyle w:val="SchedClauses"/>
        <w:numPr>
          <w:ilvl w:val="0"/>
          <w:numId w:val="89"/>
        </w:numPr>
        <w:rPr>
          <w:b/>
        </w:rPr>
      </w:pPr>
      <w:r w:rsidRPr="00C864F0">
        <w:rPr>
          <w:b/>
        </w:rPr>
        <w:t>GENERAL</w:t>
      </w:r>
    </w:p>
    <w:p w14:paraId="551D1682" w14:textId="77777777" w:rsidR="00F47C12" w:rsidRPr="00F47C12" w:rsidRDefault="00F47C12" w:rsidP="00FF364D">
      <w:pPr>
        <w:pStyle w:val="SchedClauses"/>
        <w:numPr>
          <w:ilvl w:val="1"/>
          <w:numId w:val="89"/>
        </w:numPr>
        <w:rPr>
          <w:rFonts w:cstheme="minorHAnsi"/>
        </w:rPr>
      </w:pPr>
      <w:r w:rsidRPr="00F47C12">
        <w:rPr>
          <w:rFonts w:cstheme="minorHAnsi"/>
        </w:rPr>
        <w:t>The Sub</w:t>
      </w:r>
      <w:r w:rsidRPr="00F47C12">
        <w:rPr>
          <w:rFonts w:cstheme="minorHAnsi"/>
        </w:rPr>
        <w:noBreakHyphen/>
        <w:t>licensee acknowledges and agrees that all property, including intellectual property rights, in Confidential Information disclosed to it by the Supplier shall remain with and be vested in the Supplier.</w:t>
      </w:r>
    </w:p>
    <w:p w14:paraId="57F54F8B" w14:textId="77777777" w:rsidR="00F47C12" w:rsidRPr="00F47C12" w:rsidRDefault="00F47C12" w:rsidP="00FF364D">
      <w:pPr>
        <w:pStyle w:val="SchedClauses"/>
        <w:numPr>
          <w:ilvl w:val="1"/>
          <w:numId w:val="89"/>
        </w:numPr>
        <w:rPr>
          <w:rFonts w:cstheme="minorHAnsi"/>
        </w:rPr>
      </w:pPr>
      <w:r w:rsidRPr="00F47C12">
        <w:rPr>
          <w:rFonts w:cstheme="minorHAnsi"/>
        </w:rPr>
        <w:t>This Agreement does not include, expressly or by implication, any representations, warranties or other obligations:</w:t>
      </w:r>
    </w:p>
    <w:p w14:paraId="78F96AEC" w14:textId="77777777" w:rsidR="00F47C12" w:rsidRPr="00F47C12" w:rsidRDefault="00F47C12" w:rsidP="00FF364D">
      <w:pPr>
        <w:pStyle w:val="SchedClauses"/>
        <w:numPr>
          <w:ilvl w:val="2"/>
          <w:numId w:val="89"/>
        </w:numPr>
        <w:rPr>
          <w:rFonts w:cstheme="minorHAnsi"/>
        </w:rPr>
      </w:pPr>
      <w:r w:rsidRPr="00F47C12">
        <w:rPr>
          <w:rFonts w:cstheme="minorHAnsi"/>
        </w:rPr>
        <w:t>to grant the Sub</w:t>
      </w:r>
      <w:r w:rsidRPr="00F47C12">
        <w:rPr>
          <w:rFonts w:cstheme="minorHAnsi"/>
        </w:rPr>
        <w:noBreakHyphen/>
        <w:t>licensee any licence or rights other than as may be expressly stated in the Sub</w:t>
      </w:r>
      <w:r w:rsidRPr="00F47C12">
        <w:rPr>
          <w:rFonts w:cstheme="minorHAnsi"/>
        </w:rPr>
        <w:noBreakHyphen/>
        <w:t>licence;</w:t>
      </w:r>
    </w:p>
    <w:p w14:paraId="1387E15D" w14:textId="77777777" w:rsidR="00F47C12" w:rsidRPr="00F47C12" w:rsidRDefault="00F47C12" w:rsidP="00FF364D">
      <w:pPr>
        <w:pStyle w:val="SchedClauses"/>
        <w:numPr>
          <w:ilvl w:val="2"/>
          <w:numId w:val="89"/>
        </w:numPr>
        <w:rPr>
          <w:rFonts w:cstheme="minorHAnsi"/>
        </w:rPr>
      </w:pPr>
      <w:r w:rsidRPr="00F47C12">
        <w:rPr>
          <w:rFonts w:cstheme="minorHAnsi"/>
        </w:rPr>
        <w:t>to require the Supplier to disclose, continue disclosing or update any Confidential Information; or</w:t>
      </w:r>
    </w:p>
    <w:p w14:paraId="5EDD698D" w14:textId="77777777" w:rsidR="00F47C12" w:rsidRPr="00F47C12" w:rsidRDefault="00F47C12" w:rsidP="00FF364D">
      <w:pPr>
        <w:pStyle w:val="SchedClauses"/>
        <w:numPr>
          <w:ilvl w:val="2"/>
          <w:numId w:val="89"/>
        </w:numPr>
        <w:rPr>
          <w:rFonts w:cstheme="minorHAnsi"/>
        </w:rPr>
      </w:pPr>
      <w:r w:rsidRPr="00F47C12">
        <w:rPr>
          <w:rFonts w:cstheme="minorHAnsi"/>
        </w:rPr>
        <w:t>as to the accuracy, efficacy, completeness, capabilities, safety or any other qualities whatsoever of any Information or materials provided pursuant to or in anticipation of the Sub</w:t>
      </w:r>
      <w:r w:rsidRPr="00F47C12">
        <w:rPr>
          <w:rFonts w:cstheme="minorHAnsi"/>
        </w:rPr>
        <w:noBreakHyphen/>
        <w:t>licence.</w:t>
      </w:r>
    </w:p>
    <w:p w14:paraId="6F272BF9" w14:textId="77777777" w:rsidR="00F47C12" w:rsidRPr="00F47C12" w:rsidRDefault="00F47C12" w:rsidP="00FF364D">
      <w:pPr>
        <w:pStyle w:val="SchedClauses"/>
        <w:numPr>
          <w:ilvl w:val="1"/>
          <w:numId w:val="89"/>
        </w:numPr>
        <w:rPr>
          <w:rFonts w:cstheme="minorHAnsi"/>
        </w:rPr>
      </w:pPr>
      <w:r w:rsidRPr="00F47C12">
        <w:rPr>
          <w:rFonts w:cstheme="minorHAnsi"/>
        </w:rPr>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14:paraId="4CCEE2EC" w14:textId="77777777" w:rsidR="00F47C12" w:rsidRPr="00F47C12" w:rsidRDefault="00F47C12" w:rsidP="00FF364D">
      <w:pPr>
        <w:pStyle w:val="SchedClauses"/>
        <w:numPr>
          <w:ilvl w:val="1"/>
          <w:numId w:val="89"/>
        </w:numPr>
        <w:rPr>
          <w:rFonts w:cstheme="minorHAnsi"/>
        </w:rPr>
      </w:pPr>
      <w:r w:rsidRPr="00F47C12">
        <w:rPr>
          <w:rFonts w:cstheme="minorHAnsi"/>
        </w:rPr>
        <w:t>Without prejudice to any other rights or remedies that the Supplier may have, the Sub</w:t>
      </w:r>
      <w:r w:rsidRPr="00F47C12">
        <w:rPr>
          <w:rFonts w:cstheme="minorHAnsi"/>
        </w:rPr>
        <w:noBreakHyphen/>
        <w:t>licensee acknowledges and agrees that damages alone may not be an adequate remedy for any breach by the Sub</w:t>
      </w:r>
      <w:r w:rsidRPr="00F47C12">
        <w:rPr>
          <w:rFonts w:cstheme="minorHAnsi"/>
        </w:rPr>
        <w:noBreakHyphen/>
        <w:t>licensee of any of the provisions of this Agreement.  Accordingly, the Sub</w:t>
      </w:r>
      <w:r w:rsidRPr="00F47C12">
        <w:rPr>
          <w:rFonts w:cstheme="minorHAnsi"/>
        </w:rPr>
        <w:noBreakHyphen/>
        <w:t>licensee acknowledges that the Supplier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14:paraId="37E44E21" w14:textId="77777777" w:rsidR="00F47C12" w:rsidRPr="00F47C12" w:rsidRDefault="00F47C12" w:rsidP="00FF364D">
      <w:pPr>
        <w:pStyle w:val="SchedClauses"/>
        <w:numPr>
          <w:ilvl w:val="1"/>
          <w:numId w:val="89"/>
        </w:numPr>
        <w:rPr>
          <w:rFonts w:cstheme="minorHAnsi"/>
        </w:rPr>
      </w:pPr>
      <w:r w:rsidRPr="00F47C12">
        <w:rPr>
          <w:rFonts w:cstheme="minorHAnsi"/>
        </w:rPr>
        <w:t>The maximum liability of the Sub</w:t>
      </w:r>
      <w:r w:rsidRPr="00F47C12">
        <w:rPr>
          <w:rFonts w:cstheme="minorHAnsi"/>
        </w:rPr>
        <w:noBreakHyphen/>
        <w:t>licensee to the Supplier for any breach of this Agreement shall be limited to ten million pounds (£10,000,000).</w:t>
      </w:r>
    </w:p>
    <w:p w14:paraId="4C960C06" w14:textId="77777777" w:rsidR="00F47C12" w:rsidRPr="00F47C12" w:rsidRDefault="00F47C12" w:rsidP="00FF364D">
      <w:pPr>
        <w:pStyle w:val="SchedClauses"/>
        <w:numPr>
          <w:ilvl w:val="1"/>
          <w:numId w:val="89"/>
        </w:numPr>
        <w:rPr>
          <w:rFonts w:cstheme="minorHAnsi"/>
        </w:rPr>
      </w:pPr>
      <w:r w:rsidRPr="00F47C12">
        <w:rPr>
          <w:rFonts w:cstheme="minorHAnsi"/>
        </w:rPr>
        <w:t>For the purposes of the Contracts (Rights of Third Parties) Act 1999 no one other than the Parties has the right to enforce the terms of this Agreement.</w:t>
      </w:r>
    </w:p>
    <w:p w14:paraId="33581953" w14:textId="77777777" w:rsidR="00F47C12" w:rsidRPr="00F47C12" w:rsidRDefault="00F47C12" w:rsidP="00FF364D">
      <w:pPr>
        <w:pStyle w:val="SchedClauses"/>
        <w:numPr>
          <w:ilvl w:val="1"/>
          <w:numId w:val="89"/>
        </w:numPr>
        <w:rPr>
          <w:rFonts w:cstheme="minorHAnsi"/>
        </w:rPr>
      </w:pPr>
      <w:r w:rsidRPr="00F47C12">
        <w:rPr>
          <w:rFonts w:cstheme="minorHAnsi"/>
        </w:rPr>
        <w:t>Each Party shall be responsible for all costs incurred by it or on its behalf in connection with this Agreement.</w:t>
      </w:r>
    </w:p>
    <w:p w14:paraId="55D04225" w14:textId="77777777" w:rsidR="00F47C12" w:rsidRPr="00F47C12" w:rsidRDefault="00F47C12" w:rsidP="00FF364D">
      <w:pPr>
        <w:pStyle w:val="SchedClauses"/>
        <w:numPr>
          <w:ilvl w:val="1"/>
          <w:numId w:val="89"/>
        </w:numPr>
        <w:rPr>
          <w:rFonts w:cstheme="minorHAnsi"/>
        </w:rPr>
      </w:pPr>
      <w:r w:rsidRPr="00F47C12">
        <w:rPr>
          <w:rFonts w:cstheme="minorHAnsi"/>
        </w:rPr>
        <w:t>This Agreement may be executed in any number of counterparts and by the Parties on separate counterparts, but shall not be effective until each Party has executed at least one counterpart.  Each counterpart shall constitute an original of this Agreement, but all the counterparts shall together constitute but one and the same instrument.</w:t>
      </w:r>
    </w:p>
    <w:p w14:paraId="318659BD" w14:textId="77777777" w:rsidR="00F47C12" w:rsidRPr="00C864F0" w:rsidRDefault="0088128F" w:rsidP="00FF364D">
      <w:pPr>
        <w:pStyle w:val="SchedClauses"/>
        <w:numPr>
          <w:ilvl w:val="0"/>
          <w:numId w:val="89"/>
        </w:numPr>
        <w:rPr>
          <w:b/>
        </w:rPr>
      </w:pPr>
      <w:r w:rsidRPr="00C864F0">
        <w:rPr>
          <w:b/>
        </w:rPr>
        <w:lastRenderedPageBreak/>
        <w:t>NOTICES</w:t>
      </w:r>
    </w:p>
    <w:p w14:paraId="0A2D6867" w14:textId="77777777" w:rsidR="00F47C12" w:rsidRPr="00F47C12" w:rsidRDefault="00F47C12" w:rsidP="00FF364D">
      <w:pPr>
        <w:pStyle w:val="SchedClauses"/>
        <w:numPr>
          <w:ilvl w:val="1"/>
          <w:numId w:val="89"/>
        </w:numPr>
        <w:rPr>
          <w:rFonts w:cstheme="minorHAnsi"/>
        </w:rPr>
      </w:pPr>
      <w:r w:rsidRPr="00F47C12">
        <w:rPr>
          <w:rFonts w:cstheme="minorHAnsi"/>
        </w:rPr>
        <w:t>Any notice to be given under this Agreement (each a “</w:t>
      </w:r>
      <w:r w:rsidRPr="00C864F0">
        <w:rPr>
          <w:rFonts w:cstheme="minorHAnsi"/>
        </w:rPr>
        <w:t>Notice</w:t>
      </w:r>
      <w:r w:rsidRPr="00F47C12">
        <w:rPr>
          <w:rFonts w:cstheme="minorHAnsi"/>
        </w:rPr>
        <w:t>”) shall be given in writing and shall be delivered by hand and shall be deemed to have been duly given at the time of delivery provided that such Notice is sent to the relevant physical address, and expressly marked for the attention of the relevant individual, set out in Clause 5.2.</w:t>
      </w:r>
    </w:p>
    <w:p w14:paraId="0B0AE880" w14:textId="77777777" w:rsidR="00F47C12" w:rsidRPr="00F47C12" w:rsidRDefault="00F47C12" w:rsidP="00FF364D">
      <w:pPr>
        <w:pStyle w:val="SchedClauses"/>
        <w:numPr>
          <w:ilvl w:val="1"/>
          <w:numId w:val="89"/>
        </w:numPr>
        <w:rPr>
          <w:rFonts w:cstheme="minorHAnsi"/>
        </w:rPr>
      </w:pPr>
      <w:r w:rsidRPr="00F47C12">
        <w:rPr>
          <w:rFonts w:cstheme="minorHAnsi"/>
        </w:rPr>
        <w:t>Any Notice:</w:t>
      </w:r>
    </w:p>
    <w:p w14:paraId="3C862901" w14:textId="77777777" w:rsidR="00F47C12" w:rsidRPr="00F47C12" w:rsidRDefault="00F47C12" w:rsidP="00FF364D">
      <w:pPr>
        <w:pStyle w:val="SchedClauses"/>
        <w:numPr>
          <w:ilvl w:val="2"/>
          <w:numId w:val="89"/>
        </w:numPr>
        <w:rPr>
          <w:rFonts w:cstheme="minorHAnsi"/>
        </w:rPr>
      </w:pPr>
      <w:r w:rsidRPr="00F47C12">
        <w:rPr>
          <w:rFonts w:cstheme="minorHAnsi"/>
        </w:rPr>
        <w:t>if to be given to the Supplier shall be sent to:</w:t>
      </w:r>
    </w:p>
    <w:p w14:paraId="01DFCF2D" w14:textId="77777777" w:rsidR="00F47C12" w:rsidRPr="00F47C12" w:rsidRDefault="00F47C12" w:rsidP="00C864F0">
      <w:pPr>
        <w:overflowPunct w:val="0"/>
        <w:autoSpaceDE w:val="0"/>
        <w:autoSpaceDN w:val="0"/>
        <w:adjustRightInd w:val="0"/>
        <w:ind w:left="2410"/>
        <w:jc w:val="left"/>
        <w:textAlignment w:val="baseline"/>
        <w:rPr>
          <w:rFonts w:eastAsia="Times New Roman" w:cstheme="minorHAnsi"/>
        </w:rPr>
      </w:pPr>
      <w:r w:rsidRPr="00F47C12">
        <w:rPr>
          <w:rFonts w:eastAsia="Times New Roman" w:cstheme="minorHAnsi"/>
        </w:rPr>
        <w:t>[</w:t>
      </w:r>
      <w:r w:rsidRPr="0088128F">
        <w:rPr>
          <w:rFonts w:eastAsia="Times New Roman" w:cstheme="minorHAnsi"/>
          <w:b/>
          <w:i/>
          <w:highlight w:val="yellow"/>
        </w:rPr>
        <w:t>Address</w:t>
      </w:r>
      <w:r w:rsidRPr="00F47C12">
        <w:rPr>
          <w:rFonts w:eastAsia="Times New Roman" w:cstheme="minorHAnsi"/>
        </w:rPr>
        <w:t>]</w:t>
      </w:r>
    </w:p>
    <w:p w14:paraId="021BB397" w14:textId="77777777" w:rsidR="00F47C12" w:rsidRDefault="00F47C12" w:rsidP="00C864F0">
      <w:pPr>
        <w:overflowPunct w:val="0"/>
        <w:autoSpaceDE w:val="0"/>
        <w:autoSpaceDN w:val="0"/>
        <w:adjustRightInd w:val="0"/>
        <w:ind w:left="2410"/>
        <w:jc w:val="left"/>
        <w:textAlignment w:val="baseline"/>
        <w:rPr>
          <w:rFonts w:eastAsia="Times New Roman" w:cstheme="minorHAnsi"/>
          <w:i/>
        </w:rPr>
      </w:pPr>
      <w:r w:rsidRPr="00F47C12">
        <w:rPr>
          <w:rFonts w:eastAsia="Times New Roman" w:cstheme="minorHAnsi"/>
        </w:rPr>
        <w:t>Attention:  [</w:t>
      </w:r>
      <w:r w:rsidRPr="0088128F">
        <w:rPr>
          <w:rFonts w:eastAsia="Times New Roman" w:cstheme="minorHAnsi"/>
          <w:b/>
          <w:i/>
          <w:highlight w:val="yellow"/>
        </w:rPr>
        <w:t>Contact name and/or position, e.g. “The Finance Director</w:t>
      </w:r>
      <w:r w:rsidRPr="00F47C12">
        <w:rPr>
          <w:rFonts w:eastAsia="Times New Roman" w:cstheme="minorHAnsi"/>
          <w:i/>
        </w:rPr>
        <w:t>”]</w:t>
      </w:r>
    </w:p>
    <w:p w14:paraId="7BC54AD9" w14:textId="77777777" w:rsidR="0088128F" w:rsidRPr="00F47C12" w:rsidRDefault="0088128F" w:rsidP="00F47C12">
      <w:pPr>
        <w:overflowPunct w:val="0"/>
        <w:autoSpaceDE w:val="0"/>
        <w:autoSpaceDN w:val="0"/>
        <w:adjustRightInd w:val="0"/>
        <w:ind w:left="1440"/>
        <w:jc w:val="left"/>
        <w:textAlignment w:val="baseline"/>
        <w:rPr>
          <w:rFonts w:eastAsia="Times New Roman" w:cstheme="minorHAnsi"/>
          <w:i/>
        </w:rPr>
      </w:pPr>
    </w:p>
    <w:p w14:paraId="5AD55100" w14:textId="77777777" w:rsidR="00F47C12" w:rsidRPr="00F47C12" w:rsidRDefault="00F47C12" w:rsidP="00FF364D">
      <w:pPr>
        <w:pStyle w:val="SchedClauses"/>
        <w:numPr>
          <w:ilvl w:val="2"/>
          <w:numId w:val="89"/>
        </w:numPr>
        <w:rPr>
          <w:rFonts w:cstheme="minorHAnsi"/>
        </w:rPr>
      </w:pPr>
      <w:r w:rsidRPr="00F47C12">
        <w:rPr>
          <w:rFonts w:cstheme="minorHAnsi"/>
        </w:rPr>
        <w:t>if to be given to the Sub</w:t>
      </w:r>
      <w:r w:rsidRPr="00F47C12">
        <w:rPr>
          <w:rFonts w:cstheme="minorHAnsi"/>
        </w:rPr>
        <w:noBreakHyphen/>
        <w:t>licensee shall be sent to:</w:t>
      </w:r>
    </w:p>
    <w:p w14:paraId="44914E08" w14:textId="77777777" w:rsidR="00F47C12" w:rsidRPr="00F47C12" w:rsidRDefault="00F47C12" w:rsidP="00C864F0">
      <w:pPr>
        <w:overflowPunct w:val="0"/>
        <w:autoSpaceDE w:val="0"/>
        <w:autoSpaceDN w:val="0"/>
        <w:adjustRightInd w:val="0"/>
        <w:ind w:left="2410"/>
        <w:jc w:val="left"/>
        <w:textAlignment w:val="baseline"/>
        <w:rPr>
          <w:rFonts w:eastAsia="Times New Roman" w:cstheme="minorHAnsi"/>
        </w:rPr>
      </w:pPr>
      <w:r w:rsidRPr="00F47C12">
        <w:rPr>
          <w:rFonts w:eastAsia="Times New Roman" w:cstheme="minorHAnsi"/>
        </w:rPr>
        <w:t>[</w:t>
      </w:r>
      <w:r w:rsidRPr="0088128F">
        <w:rPr>
          <w:rFonts w:eastAsia="Times New Roman" w:cstheme="minorHAnsi"/>
          <w:b/>
          <w:i/>
          <w:highlight w:val="yellow"/>
        </w:rPr>
        <w:t>Name of Organisation</w:t>
      </w:r>
      <w:r w:rsidRPr="00F47C12">
        <w:rPr>
          <w:rFonts w:eastAsia="Times New Roman" w:cstheme="minorHAnsi"/>
        </w:rPr>
        <w:t>]</w:t>
      </w:r>
      <w:r w:rsidRPr="00F47C12">
        <w:rPr>
          <w:rFonts w:eastAsia="Times New Roman" w:cstheme="minorHAnsi"/>
        </w:rPr>
        <w:br/>
        <w:t>[</w:t>
      </w:r>
      <w:r w:rsidRPr="0088128F">
        <w:rPr>
          <w:rFonts w:eastAsia="Times New Roman" w:cstheme="minorHAnsi"/>
          <w:b/>
          <w:i/>
          <w:highlight w:val="yellow"/>
        </w:rPr>
        <w:t>Address</w:t>
      </w:r>
      <w:r w:rsidRPr="00F47C12">
        <w:rPr>
          <w:rFonts w:eastAsia="Times New Roman" w:cstheme="minorHAnsi"/>
        </w:rPr>
        <w:t>]</w:t>
      </w:r>
    </w:p>
    <w:p w14:paraId="156B6B5D" w14:textId="77777777" w:rsidR="00F47C12" w:rsidRDefault="00F47C12" w:rsidP="00C864F0">
      <w:pPr>
        <w:overflowPunct w:val="0"/>
        <w:autoSpaceDE w:val="0"/>
        <w:autoSpaceDN w:val="0"/>
        <w:adjustRightInd w:val="0"/>
        <w:ind w:left="2410"/>
        <w:jc w:val="left"/>
        <w:textAlignment w:val="baseline"/>
        <w:rPr>
          <w:rFonts w:eastAsia="Times New Roman" w:cstheme="minorHAnsi"/>
        </w:rPr>
      </w:pPr>
      <w:r w:rsidRPr="00F47C12">
        <w:rPr>
          <w:rFonts w:eastAsia="Times New Roman" w:cstheme="minorHAnsi"/>
        </w:rPr>
        <w:t xml:space="preserve">Attention: </w:t>
      </w:r>
      <w:r w:rsidRPr="0088128F">
        <w:rPr>
          <w:rFonts w:eastAsia="Times New Roman" w:cstheme="minorHAnsi"/>
          <w:highlight w:val="yellow"/>
        </w:rPr>
        <w:t>[             ]</w:t>
      </w:r>
    </w:p>
    <w:p w14:paraId="55029C2F" w14:textId="77777777" w:rsidR="00F47C12" w:rsidRPr="00C864F0" w:rsidRDefault="0088128F" w:rsidP="00FF364D">
      <w:pPr>
        <w:pStyle w:val="SchedClauses"/>
        <w:numPr>
          <w:ilvl w:val="0"/>
          <w:numId w:val="89"/>
        </w:numPr>
        <w:rPr>
          <w:b/>
        </w:rPr>
      </w:pPr>
      <w:r w:rsidRPr="00C864F0">
        <w:rPr>
          <w:b/>
        </w:rPr>
        <w:t>GOVERNING LAW</w:t>
      </w:r>
    </w:p>
    <w:p w14:paraId="602EA943" w14:textId="77777777" w:rsidR="00F47C12" w:rsidRPr="00F47C12" w:rsidRDefault="00F47C12" w:rsidP="00FF364D">
      <w:pPr>
        <w:pStyle w:val="SchedClauses"/>
        <w:numPr>
          <w:ilvl w:val="1"/>
          <w:numId w:val="89"/>
        </w:numPr>
        <w:rPr>
          <w:rFonts w:cstheme="minorHAnsi"/>
        </w:rPr>
      </w:pPr>
      <w:r w:rsidRPr="00F47C12">
        <w:rPr>
          <w:rFonts w:cstheme="minorHAnsi"/>
        </w:rPr>
        <w:t xml:space="preserve">This Agreement shall be governed by, and construed in accordance with, English law and any matter claim or dispute arising out of or in connection with this Agreement whether contractual or non-contractual, shall be governed by and determined in accordance with English law.  </w:t>
      </w:r>
    </w:p>
    <w:p w14:paraId="792068A5" w14:textId="77777777" w:rsidR="00F47C12" w:rsidRPr="00F47C12" w:rsidRDefault="00F47C12" w:rsidP="00FF364D">
      <w:pPr>
        <w:pStyle w:val="SchedClauses"/>
        <w:numPr>
          <w:ilvl w:val="1"/>
          <w:numId w:val="89"/>
        </w:numPr>
        <w:rPr>
          <w:rFonts w:cstheme="minorHAnsi"/>
        </w:rPr>
      </w:pPr>
      <w:r w:rsidRPr="00F47C12">
        <w:rPr>
          <w:rFonts w:cstheme="minorHAnsi"/>
        </w:rPr>
        <w:t xml:space="preserve">Each Party hereby irrevocably submits to the exclusive jurisdiction of the English courts in respect of any claim or dispute arising out of or in connection with this Agreement.  </w:t>
      </w:r>
    </w:p>
    <w:p w14:paraId="6B5B8510" w14:textId="77777777" w:rsidR="00F47C12" w:rsidRPr="00F47C12" w:rsidRDefault="00F47C12" w:rsidP="0088128F">
      <w:pPr>
        <w:overflowPunct w:val="0"/>
        <w:autoSpaceDE w:val="0"/>
        <w:autoSpaceDN w:val="0"/>
        <w:adjustRightInd w:val="0"/>
        <w:textAlignment w:val="baseline"/>
        <w:rPr>
          <w:rFonts w:eastAsia="Times New Roman" w:cstheme="minorHAnsi"/>
          <w:b/>
        </w:rPr>
      </w:pPr>
      <w:r w:rsidRPr="00F47C12">
        <w:rPr>
          <w:rFonts w:eastAsia="Times New Roman" w:cstheme="minorHAnsi"/>
          <w:b/>
        </w:rPr>
        <w:t xml:space="preserve">IN WITNESS </w:t>
      </w:r>
      <w:r w:rsidRPr="00F47C12">
        <w:rPr>
          <w:rFonts w:eastAsia="Times New Roman" w:cstheme="minorHAnsi"/>
        </w:rPr>
        <w:t>of the above this Agreement has been signed by the duly authorised representatives of the Parties on the date which appears at the head of page 1.</w:t>
      </w:r>
    </w:p>
    <w:p w14:paraId="310CB238" w14:textId="77777777" w:rsidR="00F47C12" w:rsidRDefault="00F47C12" w:rsidP="00F47C12">
      <w:pPr>
        <w:overflowPunct w:val="0"/>
        <w:autoSpaceDE w:val="0"/>
        <w:autoSpaceDN w:val="0"/>
        <w:adjustRightInd w:val="0"/>
        <w:jc w:val="left"/>
        <w:textAlignment w:val="baseline"/>
        <w:rPr>
          <w:rFonts w:eastAsia="Times New Roman" w:cs="Arial"/>
          <w:b/>
          <w:szCs w:val="24"/>
        </w:rPr>
      </w:pPr>
    </w:p>
    <w:p w14:paraId="4F1DEE7A" w14:textId="77777777" w:rsidR="00F47C12" w:rsidRPr="0088128F" w:rsidRDefault="00F47C12" w:rsidP="00F47C12">
      <w:pPr>
        <w:overflowPunct w:val="0"/>
        <w:autoSpaceDE w:val="0"/>
        <w:autoSpaceDN w:val="0"/>
        <w:adjustRightInd w:val="0"/>
        <w:jc w:val="left"/>
        <w:textAlignment w:val="baseline"/>
        <w:rPr>
          <w:rFonts w:eastAsia="Times New Roman" w:cs="Arial"/>
          <w:b/>
          <w:sz w:val="20"/>
          <w:szCs w:val="20"/>
        </w:rPr>
      </w:pPr>
      <w:r w:rsidRPr="0088128F">
        <w:rPr>
          <w:rFonts w:eastAsia="Times New Roman" w:cs="Arial"/>
          <w:b/>
          <w:sz w:val="20"/>
          <w:szCs w:val="20"/>
        </w:rPr>
        <w:t>For and on behalf of [</w:t>
      </w:r>
      <w:r w:rsidRPr="0088128F">
        <w:rPr>
          <w:rFonts w:eastAsia="Times New Roman" w:cs="Arial"/>
          <w:b/>
          <w:i/>
          <w:sz w:val="20"/>
          <w:szCs w:val="20"/>
          <w:highlight w:val="yellow"/>
        </w:rPr>
        <w:t>name of Supplier</w:t>
      </w:r>
      <w:r w:rsidRPr="0088128F">
        <w:rPr>
          <w:rFonts w:eastAsia="Times New Roman" w:cs="Arial"/>
          <w:b/>
          <w:sz w:val="20"/>
          <w:szCs w:val="20"/>
        </w:rPr>
        <w:t>]</w:t>
      </w:r>
    </w:p>
    <w:p w14:paraId="4A5299E2" w14:textId="77777777" w:rsidR="00F47C12" w:rsidRPr="0088128F" w:rsidRDefault="00F47C12" w:rsidP="00F47C12">
      <w:pPr>
        <w:overflowPunct w:val="0"/>
        <w:autoSpaceDE w:val="0"/>
        <w:autoSpaceDN w:val="0"/>
        <w:adjustRightInd w:val="0"/>
        <w:textAlignment w:val="baseline"/>
        <w:rPr>
          <w:rFonts w:eastAsia="Times New Roman" w:cs="Arial"/>
          <w:b/>
          <w:sz w:val="20"/>
          <w:szCs w:val="20"/>
        </w:rPr>
      </w:pPr>
    </w:p>
    <w:tbl>
      <w:tblPr>
        <w:tblW w:w="0" w:type="auto"/>
        <w:tblLook w:val="00A0" w:firstRow="1" w:lastRow="0" w:firstColumn="1" w:lastColumn="0" w:noHBand="0" w:noVBand="0"/>
      </w:tblPr>
      <w:tblGrid>
        <w:gridCol w:w="4583"/>
        <w:gridCol w:w="4488"/>
      </w:tblGrid>
      <w:tr w:rsidR="00F47C12" w:rsidRPr="0088128F" w14:paraId="130E60A9" w14:textId="77777777" w:rsidTr="00614B88">
        <w:tc>
          <w:tcPr>
            <w:tcW w:w="4643" w:type="dxa"/>
          </w:tcPr>
          <w:p w14:paraId="5DE64B97" w14:textId="77777777" w:rsidR="00F47C12" w:rsidRPr="0088128F" w:rsidRDefault="00F47C12" w:rsidP="00614B88">
            <w:pPr>
              <w:overflowPunct w:val="0"/>
              <w:autoSpaceDE w:val="0"/>
              <w:autoSpaceDN w:val="0"/>
              <w:adjustRightInd w:val="0"/>
              <w:textAlignment w:val="baseline"/>
              <w:rPr>
                <w:rFonts w:eastAsia="Times New Roman" w:cs="Arial"/>
                <w:sz w:val="20"/>
                <w:szCs w:val="20"/>
              </w:rPr>
            </w:pPr>
            <w:r w:rsidRPr="0088128F">
              <w:rPr>
                <w:rFonts w:eastAsia="Times New Roman" w:cs="Arial"/>
                <w:sz w:val="20"/>
                <w:szCs w:val="20"/>
              </w:rPr>
              <w:t>Signature: ______________________________</w:t>
            </w:r>
          </w:p>
          <w:p w14:paraId="66EECD8C" w14:textId="77777777" w:rsidR="00F47C12" w:rsidRPr="0088128F" w:rsidRDefault="00F47C12" w:rsidP="00614B88">
            <w:pPr>
              <w:overflowPunct w:val="0"/>
              <w:autoSpaceDE w:val="0"/>
              <w:autoSpaceDN w:val="0"/>
              <w:adjustRightInd w:val="0"/>
              <w:textAlignment w:val="baseline"/>
              <w:rPr>
                <w:rFonts w:eastAsia="Times New Roman" w:cs="Arial"/>
                <w:sz w:val="20"/>
                <w:szCs w:val="20"/>
              </w:rPr>
            </w:pPr>
          </w:p>
        </w:tc>
        <w:tc>
          <w:tcPr>
            <w:tcW w:w="4643" w:type="dxa"/>
          </w:tcPr>
          <w:p w14:paraId="72507110" w14:textId="77777777" w:rsidR="00F47C12" w:rsidRPr="0088128F" w:rsidRDefault="00F47C12" w:rsidP="00614B88">
            <w:pPr>
              <w:overflowPunct w:val="0"/>
              <w:autoSpaceDE w:val="0"/>
              <w:autoSpaceDN w:val="0"/>
              <w:adjustRightInd w:val="0"/>
              <w:textAlignment w:val="baseline"/>
              <w:rPr>
                <w:rFonts w:eastAsia="Times New Roman" w:cs="Arial"/>
                <w:sz w:val="20"/>
                <w:szCs w:val="20"/>
              </w:rPr>
            </w:pPr>
            <w:r w:rsidRPr="0088128F">
              <w:rPr>
                <w:rFonts w:eastAsia="Times New Roman" w:cs="Arial"/>
                <w:sz w:val="20"/>
                <w:szCs w:val="20"/>
              </w:rPr>
              <w:t>Date:</w:t>
            </w:r>
          </w:p>
        </w:tc>
      </w:tr>
      <w:tr w:rsidR="00F47C12" w:rsidRPr="0088128F" w14:paraId="3020ACC8" w14:textId="77777777" w:rsidTr="00614B88">
        <w:tc>
          <w:tcPr>
            <w:tcW w:w="4643" w:type="dxa"/>
          </w:tcPr>
          <w:p w14:paraId="299EF1F6" w14:textId="77777777" w:rsidR="00F47C12" w:rsidRPr="0088128F" w:rsidRDefault="00F47C12" w:rsidP="00614B88">
            <w:pPr>
              <w:overflowPunct w:val="0"/>
              <w:autoSpaceDE w:val="0"/>
              <w:autoSpaceDN w:val="0"/>
              <w:adjustRightInd w:val="0"/>
              <w:textAlignment w:val="baseline"/>
              <w:rPr>
                <w:rFonts w:eastAsia="Times New Roman" w:cs="Arial"/>
                <w:sz w:val="20"/>
                <w:szCs w:val="20"/>
              </w:rPr>
            </w:pPr>
            <w:r w:rsidRPr="0088128F">
              <w:rPr>
                <w:rFonts w:eastAsia="Times New Roman" w:cs="Arial"/>
                <w:sz w:val="20"/>
                <w:szCs w:val="20"/>
              </w:rPr>
              <w:t>Name:</w:t>
            </w:r>
          </w:p>
        </w:tc>
        <w:tc>
          <w:tcPr>
            <w:tcW w:w="4643" w:type="dxa"/>
          </w:tcPr>
          <w:p w14:paraId="51B5378B" w14:textId="77777777" w:rsidR="00F47C12" w:rsidRPr="0088128F" w:rsidRDefault="00F47C12" w:rsidP="00614B88">
            <w:pPr>
              <w:overflowPunct w:val="0"/>
              <w:autoSpaceDE w:val="0"/>
              <w:autoSpaceDN w:val="0"/>
              <w:adjustRightInd w:val="0"/>
              <w:textAlignment w:val="baseline"/>
              <w:rPr>
                <w:rFonts w:eastAsia="Times New Roman" w:cs="Arial"/>
                <w:sz w:val="20"/>
                <w:szCs w:val="20"/>
              </w:rPr>
            </w:pPr>
            <w:r w:rsidRPr="0088128F">
              <w:rPr>
                <w:rFonts w:eastAsia="Times New Roman" w:cs="Arial"/>
                <w:sz w:val="20"/>
                <w:szCs w:val="20"/>
              </w:rPr>
              <w:t>Position:</w:t>
            </w:r>
          </w:p>
        </w:tc>
      </w:tr>
    </w:tbl>
    <w:p w14:paraId="709153F6" w14:textId="77777777" w:rsidR="00F47C12" w:rsidRPr="0088128F" w:rsidRDefault="00F47C12" w:rsidP="00F47C12">
      <w:pPr>
        <w:overflowPunct w:val="0"/>
        <w:autoSpaceDE w:val="0"/>
        <w:autoSpaceDN w:val="0"/>
        <w:adjustRightInd w:val="0"/>
        <w:textAlignment w:val="baseline"/>
        <w:rPr>
          <w:rFonts w:eastAsia="Times New Roman" w:cs="Arial"/>
          <w:b/>
          <w:sz w:val="20"/>
          <w:szCs w:val="20"/>
        </w:rPr>
      </w:pPr>
    </w:p>
    <w:p w14:paraId="124F065F" w14:textId="77777777" w:rsidR="00F47C12" w:rsidRDefault="00F47C12" w:rsidP="00F47C12">
      <w:pPr>
        <w:overflowPunct w:val="0"/>
        <w:autoSpaceDE w:val="0"/>
        <w:autoSpaceDN w:val="0"/>
        <w:adjustRightInd w:val="0"/>
        <w:textAlignment w:val="baseline"/>
        <w:rPr>
          <w:rFonts w:eastAsia="Times New Roman" w:cs="Arial"/>
          <w:b/>
          <w:sz w:val="20"/>
          <w:szCs w:val="20"/>
        </w:rPr>
      </w:pPr>
      <w:r w:rsidRPr="0088128F">
        <w:rPr>
          <w:rFonts w:eastAsia="Times New Roman" w:cs="Arial"/>
          <w:b/>
          <w:sz w:val="20"/>
          <w:szCs w:val="20"/>
        </w:rPr>
        <w:t>For and on behalf of [</w:t>
      </w:r>
      <w:r w:rsidRPr="0088128F">
        <w:rPr>
          <w:rFonts w:eastAsia="Times New Roman" w:cs="Arial"/>
          <w:b/>
          <w:i/>
          <w:sz w:val="20"/>
          <w:szCs w:val="20"/>
          <w:highlight w:val="yellow"/>
        </w:rPr>
        <w:t>name of Sub</w:t>
      </w:r>
      <w:r w:rsidRPr="0088128F">
        <w:rPr>
          <w:rFonts w:eastAsia="Times New Roman" w:cs="Arial"/>
          <w:b/>
          <w:i/>
          <w:sz w:val="20"/>
          <w:szCs w:val="20"/>
          <w:highlight w:val="yellow"/>
        </w:rPr>
        <w:noBreakHyphen/>
        <w:t>licensee</w:t>
      </w:r>
      <w:r w:rsidRPr="0088128F">
        <w:rPr>
          <w:rFonts w:eastAsia="Times New Roman" w:cs="Arial"/>
          <w:b/>
          <w:sz w:val="20"/>
          <w:szCs w:val="20"/>
        </w:rPr>
        <w:t>]</w:t>
      </w:r>
    </w:p>
    <w:p w14:paraId="7CB423AE" w14:textId="77777777" w:rsidR="00C864F0" w:rsidRPr="0088128F" w:rsidRDefault="00C864F0" w:rsidP="00F47C12">
      <w:pPr>
        <w:overflowPunct w:val="0"/>
        <w:autoSpaceDE w:val="0"/>
        <w:autoSpaceDN w:val="0"/>
        <w:adjustRightInd w:val="0"/>
        <w:textAlignment w:val="baseline"/>
        <w:rPr>
          <w:rFonts w:eastAsia="Times New Roman" w:cs="Arial"/>
          <w:b/>
          <w:sz w:val="20"/>
          <w:szCs w:val="20"/>
        </w:rPr>
      </w:pPr>
    </w:p>
    <w:tbl>
      <w:tblPr>
        <w:tblW w:w="9286" w:type="dxa"/>
        <w:tblLook w:val="00A0" w:firstRow="1" w:lastRow="0" w:firstColumn="1" w:lastColumn="0" w:noHBand="0" w:noVBand="0"/>
      </w:tblPr>
      <w:tblGrid>
        <w:gridCol w:w="4643"/>
        <w:gridCol w:w="4643"/>
      </w:tblGrid>
      <w:tr w:rsidR="00F47C12" w:rsidRPr="0088128F" w14:paraId="31DE5913" w14:textId="77777777" w:rsidTr="00C864F0">
        <w:tc>
          <w:tcPr>
            <w:tcW w:w="4643" w:type="dxa"/>
          </w:tcPr>
          <w:p w14:paraId="25C9BAC1" w14:textId="77777777" w:rsidR="00F47C12" w:rsidRPr="0088128F" w:rsidRDefault="00F47C12" w:rsidP="00614B88">
            <w:pPr>
              <w:overflowPunct w:val="0"/>
              <w:autoSpaceDE w:val="0"/>
              <w:autoSpaceDN w:val="0"/>
              <w:adjustRightInd w:val="0"/>
              <w:textAlignment w:val="baseline"/>
              <w:rPr>
                <w:rFonts w:eastAsia="Times New Roman" w:cs="Arial"/>
                <w:sz w:val="20"/>
                <w:szCs w:val="20"/>
              </w:rPr>
            </w:pPr>
            <w:r w:rsidRPr="0088128F">
              <w:rPr>
                <w:rFonts w:eastAsia="Times New Roman" w:cs="Arial"/>
                <w:sz w:val="20"/>
                <w:szCs w:val="20"/>
              </w:rPr>
              <w:t>Signature: ______________________________</w:t>
            </w:r>
          </w:p>
          <w:p w14:paraId="470E515C" w14:textId="77777777" w:rsidR="00F47C12" w:rsidRPr="0088128F" w:rsidRDefault="00F47C12" w:rsidP="00614B88">
            <w:pPr>
              <w:overflowPunct w:val="0"/>
              <w:autoSpaceDE w:val="0"/>
              <w:autoSpaceDN w:val="0"/>
              <w:adjustRightInd w:val="0"/>
              <w:textAlignment w:val="baseline"/>
              <w:rPr>
                <w:rFonts w:eastAsia="Times New Roman" w:cs="Arial"/>
                <w:sz w:val="20"/>
                <w:szCs w:val="20"/>
              </w:rPr>
            </w:pPr>
          </w:p>
        </w:tc>
        <w:tc>
          <w:tcPr>
            <w:tcW w:w="4643" w:type="dxa"/>
          </w:tcPr>
          <w:p w14:paraId="0B5408B2" w14:textId="77777777" w:rsidR="00F47C12" w:rsidRPr="0088128F" w:rsidRDefault="00F47C12" w:rsidP="00614B88">
            <w:pPr>
              <w:overflowPunct w:val="0"/>
              <w:autoSpaceDE w:val="0"/>
              <w:autoSpaceDN w:val="0"/>
              <w:adjustRightInd w:val="0"/>
              <w:textAlignment w:val="baseline"/>
              <w:rPr>
                <w:rFonts w:eastAsia="Times New Roman" w:cs="Arial"/>
                <w:sz w:val="20"/>
                <w:szCs w:val="20"/>
              </w:rPr>
            </w:pPr>
            <w:r w:rsidRPr="0088128F">
              <w:rPr>
                <w:rFonts w:eastAsia="Times New Roman" w:cs="Arial"/>
                <w:sz w:val="20"/>
                <w:szCs w:val="20"/>
              </w:rPr>
              <w:t>Date:</w:t>
            </w:r>
          </w:p>
        </w:tc>
      </w:tr>
      <w:tr w:rsidR="00F47C12" w:rsidRPr="0088128F" w14:paraId="06EB9222" w14:textId="77777777" w:rsidTr="00C864F0">
        <w:tc>
          <w:tcPr>
            <w:tcW w:w="4643" w:type="dxa"/>
          </w:tcPr>
          <w:p w14:paraId="3A0C0186" w14:textId="77777777" w:rsidR="00F47C12" w:rsidRPr="0088128F" w:rsidRDefault="00F47C12" w:rsidP="00614B88">
            <w:pPr>
              <w:overflowPunct w:val="0"/>
              <w:autoSpaceDE w:val="0"/>
              <w:autoSpaceDN w:val="0"/>
              <w:adjustRightInd w:val="0"/>
              <w:textAlignment w:val="baseline"/>
              <w:rPr>
                <w:rFonts w:eastAsia="Times New Roman" w:cs="Arial"/>
                <w:sz w:val="20"/>
                <w:szCs w:val="20"/>
              </w:rPr>
            </w:pPr>
            <w:r w:rsidRPr="0088128F">
              <w:rPr>
                <w:rFonts w:eastAsia="Times New Roman" w:cs="Arial"/>
                <w:sz w:val="20"/>
                <w:szCs w:val="20"/>
              </w:rPr>
              <w:t>Name:</w:t>
            </w:r>
          </w:p>
        </w:tc>
        <w:tc>
          <w:tcPr>
            <w:tcW w:w="4643" w:type="dxa"/>
          </w:tcPr>
          <w:p w14:paraId="79A3406D" w14:textId="77777777" w:rsidR="00F47C12" w:rsidRPr="0088128F" w:rsidRDefault="00F47C12" w:rsidP="00614B88">
            <w:pPr>
              <w:overflowPunct w:val="0"/>
              <w:autoSpaceDE w:val="0"/>
              <w:autoSpaceDN w:val="0"/>
              <w:adjustRightInd w:val="0"/>
              <w:textAlignment w:val="baseline"/>
              <w:rPr>
                <w:rFonts w:eastAsia="Times New Roman" w:cs="Arial"/>
                <w:sz w:val="20"/>
                <w:szCs w:val="20"/>
              </w:rPr>
            </w:pPr>
            <w:r w:rsidRPr="0088128F">
              <w:rPr>
                <w:rFonts w:eastAsia="Times New Roman" w:cs="Arial"/>
                <w:sz w:val="20"/>
                <w:szCs w:val="20"/>
              </w:rPr>
              <w:t>Position:</w:t>
            </w:r>
          </w:p>
        </w:tc>
      </w:tr>
    </w:tbl>
    <w:p w14:paraId="1651D1A2" w14:textId="77777777" w:rsidR="00854790" w:rsidRDefault="00854790" w:rsidP="00854790">
      <w:pPr>
        <w:pStyle w:val="Heading1"/>
        <w:numPr>
          <w:ilvl w:val="0"/>
          <w:numId w:val="0"/>
        </w:numPr>
        <w:tabs>
          <w:tab w:val="clear" w:pos="720"/>
        </w:tabs>
        <w:spacing w:before="0" w:after="240"/>
        <w:jc w:val="center"/>
        <w:rPr>
          <w:rFonts w:cstheme="minorHAnsi"/>
        </w:rPr>
      </w:pPr>
    </w:p>
    <w:p w14:paraId="5BE3FEEE" w14:textId="77777777" w:rsidR="00854790" w:rsidRDefault="00854790" w:rsidP="00854790">
      <w:pPr>
        <w:pStyle w:val="Heading1"/>
        <w:numPr>
          <w:ilvl w:val="0"/>
          <w:numId w:val="0"/>
        </w:numPr>
        <w:tabs>
          <w:tab w:val="clear" w:pos="720"/>
        </w:tabs>
        <w:spacing w:before="0" w:after="240"/>
        <w:jc w:val="center"/>
        <w:rPr>
          <w:rFonts w:cstheme="minorHAnsi"/>
        </w:rPr>
      </w:pPr>
      <w:bookmarkStart w:id="511" w:name="_Toc48825073"/>
      <w:r w:rsidRPr="0043272E">
        <w:rPr>
          <w:rFonts w:cstheme="minorHAnsi"/>
        </w:rPr>
        <w:lastRenderedPageBreak/>
        <w:t>S</w:t>
      </w:r>
      <w:r>
        <w:rPr>
          <w:rFonts w:cstheme="minorHAnsi"/>
        </w:rPr>
        <w:t>CHEDULE 10 -  EXIT MANAGEMENT</w:t>
      </w:r>
      <w:bookmarkEnd w:id="511"/>
      <w:r>
        <w:rPr>
          <w:rFonts w:cstheme="minorHAnsi"/>
        </w:rPr>
        <w:t xml:space="preserve"> </w:t>
      </w:r>
    </w:p>
    <w:p w14:paraId="54B7CA73" w14:textId="77777777" w:rsidR="00854790" w:rsidRDefault="00854790" w:rsidP="00854790">
      <w:pPr>
        <w:pStyle w:val="Body1"/>
      </w:pPr>
    </w:p>
    <w:p w14:paraId="29DE7D63" w14:textId="77777777" w:rsidR="00FF5191" w:rsidRPr="006F2F2F" w:rsidRDefault="00FF5191" w:rsidP="00FF364D">
      <w:pPr>
        <w:pStyle w:val="ScheduleL1"/>
        <w:numPr>
          <w:ilvl w:val="0"/>
          <w:numId w:val="96"/>
        </w:numPr>
      </w:pPr>
      <w:r w:rsidRPr="006F2F2F">
        <w:t>Definitions</w:t>
      </w:r>
    </w:p>
    <w:p w14:paraId="577D101C" w14:textId="77777777" w:rsidR="00FF5191" w:rsidRPr="006F2F2F" w:rsidRDefault="00FF5191" w:rsidP="00FF5191">
      <w:pPr>
        <w:pStyle w:val="AddSchL2"/>
      </w:pPr>
      <w:r w:rsidRPr="006F2F2F">
        <w:t>In this Schedule</w:t>
      </w:r>
      <w:r w:rsidR="001E069B">
        <w:t xml:space="preserve"> 10</w:t>
      </w:r>
      <w:r w:rsidRPr="006F2F2F">
        <w:t xml:space="preserve">, the following </w:t>
      </w:r>
      <w:r>
        <w:t>definitions shall apply:</w:t>
      </w:r>
    </w:p>
    <w:tbl>
      <w:tblPr>
        <w:tblW w:w="7578" w:type="dxa"/>
        <w:tblInd w:w="1418" w:type="dxa"/>
        <w:tblLook w:val="0000" w:firstRow="0" w:lastRow="0" w:firstColumn="0" w:lastColumn="0" w:noHBand="0" w:noVBand="0"/>
      </w:tblPr>
      <w:tblGrid>
        <w:gridCol w:w="2650"/>
        <w:gridCol w:w="4928"/>
      </w:tblGrid>
      <w:tr w:rsidR="00FF5191" w:rsidRPr="006F2F2F" w14:paraId="6235502D" w14:textId="77777777" w:rsidTr="00287D2F">
        <w:tc>
          <w:tcPr>
            <w:tcW w:w="2650" w:type="dxa"/>
          </w:tcPr>
          <w:p w14:paraId="73DFF782"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"Exclusive Assets"</w:t>
            </w:r>
          </w:p>
        </w:tc>
        <w:tc>
          <w:tcPr>
            <w:tcW w:w="4928" w:type="dxa"/>
          </w:tcPr>
          <w:p w14:paraId="7227214C" w14:textId="77777777" w:rsidR="00FF5191" w:rsidRPr="006F2F2F" w:rsidRDefault="00FF5191" w:rsidP="00FF5191">
            <w:pPr>
              <w:pStyle w:val="GPsDefinition"/>
              <w:numPr>
                <w:ilvl w:val="0"/>
                <w:numId w:val="12"/>
              </w:numPr>
              <w:spacing w:before="0"/>
              <w:rPr>
                <w:rFonts w:asciiTheme="minorHAnsi" w:hAnsiTheme="minorHAnsi" w:cstheme="minorHAnsi"/>
              </w:rPr>
            </w:pPr>
            <w:r w:rsidRPr="004B7A6B">
              <w:rPr>
                <w:rFonts w:asciiTheme="minorHAnsi" w:hAnsiTheme="minorHAnsi" w:cstheme="minorHAnsi"/>
              </w:rPr>
              <w:t>Assets used exclusively by the Supplier or a Key Sub-Contractor in the provision</w:t>
            </w:r>
            <w:r>
              <w:rPr>
                <w:rFonts w:asciiTheme="minorHAnsi" w:hAnsiTheme="minorHAnsi" w:cstheme="minorHAnsi"/>
              </w:rPr>
              <w:t xml:space="preserve"> of the Service</w:t>
            </w:r>
            <w:r w:rsidRPr="006F2F2F">
              <w:rPr>
                <w:rFonts w:asciiTheme="minorHAnsi" w:hAnsiTheme="minorHAnsi" w:cstheme="minorHAnsi"/>
              </w:rPr>
              <w:t>s;</w:t>
            </w:r>
          </w:p>
        </w:tc>
      </w:tr>
      <w:tr w:rsidR="00FF5191" w:rsidRPr="006F2F2F" w14:paraId="12637C8B" w14:textId="77777777" w:rsidTr="00287D2F">
        <w:tc>
          <w:tcPr>
            <w:tcW w:w="2650" w:type="dxa"/>
          </w:tcPr>
          <w:p w14:paraId="3251BA05"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"Exit Information"</w:t>
            </w:r>
          </w:p>
        </w:tc>
        <w:tc>
          <w:tcPr>
            <w:tcW w:w="4928" w:type="dxa"/>
          </w:tcPr>
          <w:p w14:paraId="045A2C55" w14:textId="77777777"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has the meaning given to it in Paragraph </w:t>
            </w:r>
            <w:r w:rsidRPr="006F2F2F">
              <w:rPr>
                <w:rFonts w:asciiTheme="minorHAnsi" w:hAnsiTheme="minorHAnsi" w:cstheme="minorHAnsi"/>
              </w:rPr>
              <w:fldChar w:fldCharType="begin"/>
            </w:r>
            <w:r w:rsidRPr="006F2F2F">
              <w:rPr>
                <w:rFonts w:asciiTheme="minorHAnsi" w:hAnsiTheme="minorHAnsi" w:cstheme="minorHAnsi"/>
              </w:rPr>
              <w:instrText xml:space="preserve"> REF _Ref364242404 \r \h  \* MERGEFORMAT </w:instrText>
            </w:r>
            <w:r w:rsidRPr="006F2F2F">
              <w:rPr>
                <w:rFonts w:asciiTheme="minorHAnsi" w:hAnsiTheme="minorHAnsi" w:cstheme="minorHAnsi"/>
              </w:rPr>
            </w:r>
            <w:r w:rsidRPr="006F2F2F">
              <w:rPr>
                <w:rFonts w:asciiTheme="minorHAnsi" w:hAnsiTheme="minorHAnsi" w:cstheme="minorHAnsi"/>
              </w:rPr>
              <w:fldChar w:fldCharType="separate"/>
            </w:r>
            <w:r w:rsidR="00934421">
              <w:rPr>
                <w:rFonts w:asciiTheme="minorHAnsi" w:hAnsiTheme="minorHAnsi" w:cstheme="minorHAnsi"/>
              </w:rPr>
              <w:t>3.1</w:t>
            </w:r>
            <w:r w:rsidRPr="006F2F2F">
              <w:rPr>
                <w:rFonts w:asciiTheme="minorHAnsi" w:hAnsiTheme="minorHAnsi" w:cstheme="minorHAnsi"/>
              </w:rPr>
              <w:fldChar w:fldCharType="end"/>
            </w:r>
            <w:r w:rsidRPr="006F2F2F">
              <w:rPr>
                <w:rFonts w:asciiTheme="minorHAnsi" w:hAnsiTheme="minorHAnsi" w:cstheme="minorHAnsi"/>
              </w:rPr>
              <w:t xml:space="preserve"> of this Schedule</w:t>
            </w:r>
            <w:r w:rsidR="001E069B">
              <w:rPr>
                <w:rFonts w:asciiTheme="minorHAnsi" w:hAnsiTheme="minorHAnsi" w:cstheme="minorHAnsi"/>
              </w:rPr>
              <w:t xml:space="preserve"> 10</w:t>
            </w:r>
            <w:r w:rsidRPr="006F2F2F">
              <w:rPr>
                <w:rFonts w:asciiTheme="minorHAnsi" w:hAnsiTheme="minorHAnsi" w:cstheme="minorHAnsi"/>
              </w:rPr>
              <w:t>;</w:t>
            </w:r>
          </w:p>
        </w:tc>
      </w:tr>
      <w:tr w:rsidR="00FF5191" w:rsidRPr="006F2F2F" w14:paraId="3A2A1D2D" w14:textId="77777777" w:rsidTr="00287D2F">
        <w:tc>
          <w:tcPr>
            <w:tcW w:w="2650" w:type="dxa"/>
          </w:tcPr>
          <w:p w14:paraId="0DAD94CD"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"Exit Manager"</w:t>
            </w:r>
          </w:p>
        </w:tc>
        <w:tc>
          <w:tcPr>
            <w:tcW w:w="4928" w:type="dxa"/>
          </w:tcPr>
          <w:p w14:paraId="573227B5" w14:textId="77777777"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the person appointed by each Party to manage their respective obligations under this Schedule</w:t>
            </w:r>
            <w:r w:rsidR="001E069B">
              <w:rPr>
                <w:rFonts w:asciiTheme="minorHAnsi" w:hAnsiTheme="minorHAnsi" w:cstheme="minorHAnsi"/>
              </w:rPr>
              <w:t xml:space="preserve"> 10</w:t>
            </w:r>
            <w:r w:rsidRPr="006F2F2F">
              <w:rPr>
                <w:rFonts w:asciiTheme="minorHAnsi" w:hAnsiTheme="minorHAnsi" w:cstheme="minorHAnsi"/>
              </w:rPr>
              <w:t>;</w:t>
            </w:r>
          </w:p>
        </w:tc>
      </w:tr>
      <w:tr w:rsidR="00FF5191" w:rsidRPr="006F2F2F" w14:paraId="685BAEA5" w14:textId="77777777" w:rsidTr="00287D2F">
        <w:tc>
          <w:tcPr>
            <w:tcW w:w="2650" w:type="dxa"/>
          </w:tcPr>
          <w:p w14:paraId="7CAE19B1"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"Net Book Value"</w:t>
            </w:r>
          </w:p>
        </w:tc>
        <w:tc>
          <w:tcPr>
            <w:tcW w:w="4928" w:type="dxa"/>
          </w:tcPr>
          <w:p w14:paraId="3E1C8D0B" w14:textId="77777777"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the current</w:t>
            </w:r>
            <w:r>
              <w:rPr>
                <w:rFonts w:asciiTheme="minorHAnsi" w:hAnsiTheme="minorHAnsi" w:cstheme="minorHAnsi"/>
              </w:rPr>
              <w:t xml:space="preserve"> net book value of the relevant</w:t>
            </w:r>
            <w:r w:rsidRPr="006F2F2F">
              <w:rPr>
                <w:rFonts w:asciiTheme="minorHAnsi" w:hAnsiTheme="minorHAnsi" w:cstheme="minorHAnsi"/>
              </w:rPr>
              <w:t xml:space="preserve"> Asset(s) calculated in accordance with the depreciation policy of the Supplier (which the Supplier shall ensure is in accordance with Good Industry Practice);</w:t>
            </w:r>
          </w:p>
        </w:tc>
      </w:tr>
      <w:tr w:rsidR="00FF5191" w:rsidRPr="006F2F2F" w14:paraId="28366C35" w14:textId="77777777" w:rsidTr="00287D2F">
        <w:tc>
          <w:tcPr>
            <w:tcW w:w="2650" w:type="dxa"/>
          </w:tcPr>
          <w:p w14:paraId="2047CD01"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"Non-Exclusive Assets"</w:t>
            </w:r>
          </w:p>
        </w:tc>
        <w:tc>
          <w:tcPr>
            <w:tcW w:w="4928" w:type="dxa"/>
          </w:tcPr>
          <w:p w14:paraId="7D9069C3" w14:textId="77777777" w:rsidR="00FF5191" w:rsidRPr="006F2F2F" w:rsidRDefault="00FF5191" w:rsidP="00FF5191">
            <w:pPr>
              <w:pStyle w:val="GPsDefinition"/>
              <w:numPr>
                <w:ilvl w:val="0"/>
                <w:numId w:val="12"/>
              </w:numPr>
              <w:spacing w:before="0"/>
              <w:rPr>
                <w:rFonts w:asciiTheme="minorHAnsi" w:hAnsiTheme="minorHAnsi" w:cstheme="minorHAnsi"/>
              </w:rPr>
            </w:pPr>
            <w:r w:rsidRPr="00E476DF">
              <w:rPr>
                <w:rFonts w:asciiTheme="minorHAnsi" w:hAnsiTheme="minorHAnsi" w:cstheme="minorHAnsi"/>
              </w:rPr>
              <w:t>those Assets used by the Supplier or a Key Sub-Contractor in connection with the Services but which are also used by the Supplier or Key Sub-Contractor for other purposes;</w:t>
            </w:r>
          </w:p>
        </w:tc>
      </w:tr>
      <w:tr w:rsidR="00FF5191" w:rsidRPr="006F2F2F" w14:paraId="0F1DE024" w14:textId="77777777" w:rsidTr="00287D2F">
        <w:tc>
          <w:tcPr>
            <w:tcW w:w="2650" w:type="dxa"/>
          </w:tcPr>
          <w:p w14:paraId="4AE1E53A"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"Registers"</w:t>
            </w:r>
          </w:p>
        </w:tc>
        <w:tc>
          <w:tcPr>
            <w:tcW w:w="4928" w:type="dxa"/>
          </w:tcPr>
          <w:p w14:paraId="5723AFD8" w14:textId="77777777"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 xml:space="preserve">the register and configuration database referred to in Paragraph </w:t>
            </w:r>
            <w:r w:rsidRPr="006F2F2F">
              <w:rPr>
                <w:rFonts w:asciiTheme="minorHAnsi" w:hAnsiTheme="minorHAnsi" w:cstheme="minorHAnsi"/>
              </w:rPr>
              <w:fldChar w:fldCharType="begin"/>
            </w:r>
            <w:r w:rsidRPr="006F2F2F">
              <w:rPr>
                <w:rFonts w:asciiTheme="minorHAnsi" w:hAnsiTheme="minorHAnsi" w:cstheme="minorHAnsi"/>
              </w:rPr>
              <w:instrText xml:space="preserve"> REF _Ref492660626 \r \h  \* MERGEFORMAT </w:instrText>
            </w:r>
            <w:r w:rsidRPr="006F2F2F">
              <w:rPr>
                <w:rFonts w:asciiTheme="minorHAnsi" w:hAnsiTheme="minorHAnsi" w:cstheme="minorHAnsi"/>
              </w:rPr>
            </w:r>
            <w:r w:rsidRPr="006F2F2F">
              <w:rPr>
                <w:rFonts w:asciiTheme="minorHAnsi" w:hAnsiTheme="minorHAnsi" w:cstheme="minorHAnsi"/>
              </w:rPr>
              <w:fldChar w:fldCharType="separate"/>
            </w:r>
            <w:r w:rsidR="00934421">
              <w:rPr>
                <w:rFonts w:asciiTheme="minorHAnsi" w:hAnsiTheme="minorHAnsi" w:cstheme="minorHAnsi"/>
              </w:rPr>
              <w:t>2.2</w:t>
            </w:r>
            <w:r w:rsidRPr="006F2F2F">
              <w:rPr>
                <w:rFonts w:asciiTheme="minorHAnsi" w:hAnsiTheme="minorHAnsi" w:cstheme="minorHAnsi"/>
              </w:rPr>
              <w:fldChar w:fldCharType="end"/>
            </w:r>
            <w:r w:rsidRPr="006F2F2F">
              <w:rPr>
                <w:rFonts w:asciiTheme="minorHAnsi" w:hAnsiTheme="minorHAnsi" w:cstheme="minorHAnsi"/>
              </w:rPr>
              <w:t xml:space="preserve"> of this Schedule</w:t>
            </w:r>
            <w:r w:rsidR="001E069B">
              <w:rPr>
                <w:rFonts w:asciiTheme="minorHAnsi" w:hAnsiTheme="minorHAnsi" w:cstheme="minorHAnsi"/>
              </w:rPr>
              <w:t xml:space="preserve"> 10</w:t>
            </w:r>
            <w:r w:rsidRPr="006F2F2F">
              <w:rPr>
                <w:rFonts w:asciiTheme="minorHAnsi" w:hAnsiTheme="minorHAnsi" w:cstheme="minorHAnsi"/>
              </w:rPr>
              <w:t xml:space="preserve">; </w:t>
            </w:r>
          </w:p>
        </w:tc>
      </w:tr>
      <w:tr w:rsidR="00FF5191" w:rsidRPr="006F2F2F" w14:paraId="43940483" w14:textId="77777777" w:rsidTr="00287D2F">
        <w:tc>
          <w:tcPr>
            <w:tcW w:w="2650" w:type="dxa"/>
          </w:tcPr>
          <w:p w14:paraId="082C836C"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"Replacement Goods"</w:t>
            </w:r>
          </w:p>
        </w:tc>
        <w:tc>
          <w:tcPr>
            <w:tcW w:w="4928" w:type="dxa"/>
          </w:tcPr>
          <w:p w14:paraId="2EBA7E82" w14:textId="77777777"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any goods which are substantially similar to any of the Goods and which the Buyer receives in substitution fo</w:t>
            </w:r>
            <w:r>
              <w:rPr>
                <w:rFonts w:asciiTheme="minorHAnsi" w:hAnsiTheme="minorHAnsi" w:cstheme="minorHAnsi"/>
              </w:rPr>
              <w:t>r any of the Goods following termination or expiry of this Contract</w:t>
            </w:r>
            <w:r w:rsidRPr="006F2F2F">
              <w:rPr>
                <w:rFonts w:asciiTheme="minorHAnsi" w:hAnsiTheme="minorHAnsi" w:cstheme="minorHAnsi"/>
              </w:rPr>
              <w:t>, whether those goods are provided by the Buyer internally and/or by any third party;</w:t>
            </w:r>
          </w:p>
        </w:tc>
      </w:tr>
      <w:tr w:rsidR="00FF5191" w:rsidRPr="006F2F2F" w14:paraId="177FBDE7" w14:textId="77777777" w:rsidTr="00287D2F">
        <w:tc>
          <w:tcPr>
            <w:tcW w:w="2650" w:type="dxa"/>
          </w:tcPr>
          <w:p w14:paraId="207DF3C7"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"Termination Assistance"</w:t>
            </w:r>
          </w:p>
        </w:tc>
        <w:tc>
          <w:tcPr>
            <w:tcW w:w="4928" w:type="dxa"/>
          </w:tcPr>
          <w:p w14:paraId="1AFDD922" w14:textId="77777777"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the activities to be performed by the Supplier pursuant to the Exit Plan, and other assistance required by the Buyer pursuant to the Termination Assistance Notice;</w:t>
            </w:r>
          </w:p>
        </w:tc>
      </w:tr>
      <w:tr w:rsidR="00FF5191" w:rsidRPr="006F2F2F" w14:paraId="7FB68E69" w14:textId="77777777" w:rsidTr="00287D2F">
        <w:tc>
          <w:tcPr>
            <w:tcW w:w="2650" w:type="dxa"/>
          </w:tcPr>
          <w:p w14:paraId="1AA50483"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"Termination Assistance Notice"</w:t>
            </w:r>
          </w:p>
        </w:tc>
        <w:tc>
          <w:tcPr>
            <w:tcW w:w="4928" w:type="dxa"/>
          </w:tcPr>
          <w:p w14:paraId="47AAD4E7" w14:textId="77777777"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 xml:space="preserve">has the meaning given to it in Paragraph </w:t>
            </w:r>
            <w:r w:rsidRPr="006F2F2F">
              <w:rPr>
                <w:rFonts w:asciiTheme="minorHAnsi" w:hAnsiTheme="minorHAnsi" w:cstheme="minorHAnsi"/>
              </w:rPr>
              <w:fldChar w:fldCharType="begin"/>
            </w:r>
            <w:r w:rsidRPr="006F2F2F">
              <w:rPr>
                <w:rFonts w:asciiTheme="minorHAnsi" w:hAnsiTheme="minorHAnsi" w:cstheme="minorHAnsi"/>
              </w:rPr>
              <w:instrText xml:space="preserve"> REF _Ref364348408 \r \h  \* MERGEFORMAT </w:instrText>
            </w:r>
            <w:r w:rsidRPr="006F2F2F">
              <w:rPr>
                <w:rFonts w:asciiTheme="minorHAnsi" w:hAnsiTheme="minorHAnsi" w:cstheme="minorHAnsi"/>
              </w:rPr>
            </w:r>
            <w:r w:rsidRPr="006F2F2F">
              <w:rPr>
                <w:rFonts w:asciiTheme="minorHAnsi" w:hAnsiTheme="minorHAnsi" w:cstheme="minorHAnsi"/>
              </w:rPr>
              <w:fldChar w:fldCharType="separate"/>
            </w:r>
            <w:r w:rsidR="00934421">
              <w:rPr>
                <w:rFonts w:asciiTheme="minorHAnsi" w:hAnsiTheme="minorHAnsi" w:cstheme="minorHAnsi"/>
              </w:rPr>
              <w:t>5.1</w:t>
            </w:r>
            <w:r w:rsidRPr="006F2F2F">
              <w:rPr>
                <w:rFonts w:asciiTheme="minorHAnsi" w:hAnsiTheme="minorHAnsi" w:cstheme="minorHAnsi"/>
              </w:rPr>
              <w:fldChar w:fldCharType="end"/>
            </w:r>
            <w:r w:rsidRPr="006F2F2F">
              <w:rPr>
                <w:rFonts w:asciiTheme="minorHAnsi" w:hAnsiTheme="minorHAnsi" w:cstheme="minorHAnsi"/>
              </w:rPr>
              <w:t xml:space="preserve"> of this Schedule</w:t>
            </w:r>
            <w:r w:rsidR="001E069B">
              <w:rPr>
                <w:rFonts w:asciiTheme="minorHAnsi" w:hAnsiTheme="minorHAnsi" w:cstheme="minorHAnsi"/>
              </w:rPr>
              <w:t xml:space="preserve"> 10</w:t>
            </w:r>
            <w:r w:rsidRPr="006F2F2F">
              <w:rPr>
                <w:rFonts w:asciiTheme="minorHAnsi" w:hAnsiTheme="minorHAnsi" w:cstheme="minorHAnsi"/>
              </w:rPr>
              <w:t>;</w:t>
            </w:r>
          </w:p>
        </w:tc>
      </w:tr>
      <w:tr w:rsidR="00FF5191" w:rsidRPr="006F2F2F" w14:paraId="339018C0" w14:textId="77777777" w:rsidTr="00287D2F">
        <w:tc>
          <w:tcPr>
            <w:tcW w:w="2650" w:type="dxa"/>
          </w:tcPr>
          <w:p w14:paraId="198252F3" w14:textId="77777777" w:rsidR="00FF5191" w:rsidRPr="006F2F2F" w:rsidRDefault="00FF5191" w:rsidP="00287D2F">
            <w:pPr>
              <w:pStyle w:val="GPSDefinitionTerm"/>
              <w:keepNext/>
              <w:jc w:val="both"/>
              <w:rPr>
                <w:rFonts w:asciiTheme="minorHAnsi" w:hAnsiTheme="minorHAnsi" w:cstheme="minorHAnsi"/>
              </w:rPr>
            </w:pPr>
            <w:r w:rsidRPr="006F2F2F">
              <w:rPr>
                <w:rFonts w:asciiTheme="minorHAnsi" w:hAnsiTheme="minorHAnsi" w:cstheme="minorHAnsi"/>
              </w:rPr>
              <w:t>"Termination Assistance Period"</w:t>
            </w:r>
          </w:p>
        </w:tc>
        <w:tc>
          <w:tcPr>
            <w:tcW w:w="4928" w:type="dxa"/>
          </w:tcPr>
          <w:p w14:paraId="37B4F10C" w14:textId="77777777"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 xml:space="preserve">the period specified in a Termination Assistance Notice for which the Supplier is required to provide the Termination Assistance as such period may be extended pursuant to Paragraph </w:t>
            </w:r>
            <w:r w:rsidRPr="006F2F2F">
              <w:rPr>
                <w:rFonts w:asciiTheme="minorHAnsi" w:hAnsiTheme="minorHAnsi" w:cstheme="minorHAnsi"/>
              </w:rPr>
              <w:fldChar w:fldCharType="begin"/>
            </w:r>
            <w:r w:rsidRPr="006F2F2F">
              <w:rPr>
                <w:rFonts w:asciiTheme="minorHAnsi" w:hAnsiTheme="minorHAnsi" w:cstheme="minorHAnsi"/>
              </w:rPr>
              <w:instrText xml:space="preserve"> REF _Ref364352273 \r \h  \* MERGEFORMAT </w:instrText>
            </w:r>
            <w:r w:rsidRPr="006F2F2F">
              <w:rPr>
                <w:rFonts w:asciiTheme="minorHAnsi" w:hAnsiTheme="minorHAnsi" w:cstheme="minorHAnsi"/>
              </w:rPr>
            </w:r>
            <w:r w:rsidRPr="006F2F2F">
              <w:rPr>
                <w:rFonts w:asciiTheme="minorHAnsi" w:hAnsiTheme="minorHAnsi" w:cstheme="minorHAnsi"/>
              </w:rPr>
              <w:fldChar w:fldCharType="separate"/>
            </w:r>
            <w:r w:rsidR="00934421">
              <w:rPr>
                <w:rFonts w:asciiTheme="minorHAnsi" w:hAnsiTheme="minorHAnsi" w:cstheme="minorHAnsi"/>
              </w:rPr>
              <w:t>5.2</w:t>
            </w:r>
            <w:r w:rsidRPr="006F2F2F">
              <w:rPr>
                <w:rFonts w:asciiTheme="minorHAnsi" w:hAnsiTheme="minorHAnsi" w:cstheme="minorHAnsi"/>
              </w:rPr>
              <w:fldChar w:fldCharType="end"/>
            </w:r>
            <w:r w:rsidRPr="006F2F2F">
              <w:rPr>
                <w:rFonts w:asciiTheme="minorHAnsi" w:hAnsiTheme="minorHAnsi" w:cstheme="minorHAnsi"/>
              </w:rPr>
              <w:t xml:space="preserve"> of this Schedule</w:t>
            </w:r>
            <w:r w:rsidR="001E069B">
              <w:rPr>
                <w:rFonts w:asciiTheme="minorHAnsi" w:hAnsiTheme="minorHAnsi" w:cstheme="minorHAnsi"/>
              </w:rPr>
              <w:t xml:space="preserve"> 10</w:t>
            </w:r>
            <w:r w:rsidRPr="006F2F2F">
              <w:rPr>
                <w:rFonts w:asciiTheme="minorHAnsi" w:hAnsiTheme="minorHAnsi" w:cstheme="minorHAnsi"/>
              </w:rPr>
              <w:t>;</w:t>
            </w:r>
            <w:r w:rsidR="001E069B">
              <w:rPr>
                <w:rFonts w:asciiTheme="minorHAnsi" w:hAnsiTheme="minorHAnsi" w:cstheme="minorHAnsi"/>
              </w:rPr>
              <w:t xml:space="preserve"> </w:t>
            </w:r>
          </w:p>
        </w:tc>
      </w:tr>
      <w:tr w:rsidR="00FF5191" w:rsidRPr="006F2F2F" w14:paraId="0ACC7C06" w14:textId="77777777" w:rsidTr="00287D2F">
        <w:tc>
          <w:tcPr>
            <w:tcW w:w="2650" w:type="dxa"/>
          </w:tcPr>
          <w:p w14:paraId="3A124ADA"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"Transferable Assets"</w:t>
            </w:r>
          </w:p>
        </w:tc>
        <w:tc>
          <w:tcPr>
            <w:tcW w:w="4928" w:type="dxa"/>
          </w:tcPr>
          <w:p w14:paraId="6ACE6383" w14:textId="77777777"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Exclusive Assets which are capable of legal transfer to the Buyer;</w:t>
            </w:r>
          </w:p>
        </w:tc>
      </w:tr>
      <w:tr w:rsidR="00FF5191" w:rsidRPr="006F2F2F" w14:paraId="52A9EB98" w14:textId="77777777" w:rsidTr="00287D2F">
        <w:tc>
          <w:tcPr>
            <w:tcW w:w="2650" w:type="dxa"/>
          </w:tcPr>
          <w:p w14:paraId="61BEA727"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"Transferable Contracts"</w:t>
            </w:r>
          </w:p>
        </w:tc>
        <w:tc>
          <w:tcPr>
            <w:tcW w:w="4928" w:type="dxa"/>
          </w:tcPr>
          <w:p w14:paraId="6A1F6D1D" w14:textId="77777777"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 xml:space="preserve">Sub-Contracts, licences for Supplier's Software, licences for Third Party Software or other </w:t>
            </w:r>
            <w:r w:rsidRPr="006F2F2F">
              <w:rPr>
                <w:rFonts w:asciiTheme="minorHAnsi" w:hAnsiTheme="minorHAnsi" w:cstheme="minorHAnsi"/>
              </w:rPr>
              <w:lastRenderedPageBreak/>
              <w:t xml:space="preserve">agreements which are necessary to enable the Buyer or any Replacement Supplier to provide the </w:t>
            </w:r>
            <w:r>
              <w:rPr>
                <w:rFonts w:asciiTheme="minorHAnsi" w:hAnsiTheme="minorHAnsi" w:cstheme="minorHAnsi"/>
              </w:rPr>
              <w:t>Service</w:t>
            </w:r>
            <w:r w:rsidRPr="006F2F2F">
              <w:rPr>
                <w:rFonts w:asciiTheme="minorHAnsi" w:hAnsiTheme="minorHAnsi" w:cstheme="minorHAnsi"/>
              </w:rPr>
              <w:t>s or the Replacement Goods and/or Replacement Services, including in relation to licences all relevant Documentation;</w:t>
            </w:r>
          </w:p>
        </w:tc>
      </w:tr>
      <w:tr w:rsidR="00FF5191" w:rsidRPr="006F2F2F" w14:paraId="44AFEBAA" w14:textId="77777777" w:rsidTr="00287D2F">
        <w:tc>
          <w:tcPr>
            <w:tcW w:w="2650" w:type="dxa"/>
          </w:tcPr>
          <w:p w14:paraId="5BBFFBEF"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lastRenderedPageBreak/>
              <w:t>"Transferring Assets"</w:t>
            </w:r>
          </w:p>
        </w:tc>
        <w:tc>
          <w:tcPr>
            <w:tcW w:w="4928" w:type="dxa"/>
          </w:tcPr>
          <w:p w14:paraId="6F30F83B" w14:textId="77777777"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 xml:space="preserve">has the meaning given to it in Paragraph </w:t>
            </w:r>
            <w:r w:rsidRPr="006F2F2F">
              <w:rPr>
                <w:rFonts w:asciiTheme="minorHAnsi" w:hAnsiTheme="minorHAnsi" w:cstheme="minorHAnsi"/>
              </w:rPr>
              <w:fldChar w:fldCharType="begin"/>
            </w:r>
            <w:r w:rsidRPr="006F2F2F">
              <w:rPr>
                <w:rFonts w:asciiTheme="minorHAnsi" w:hAnsiTheme="minorHAnsi" w:cstheme="minorHAnsi"/>
              </w:rPr>
              <w:instrText xml:space="preserve"> REF _Ref364352534 \r \h  \* MERGEFORMAT </w:instrText>
            </w:r>
            <w:r w:rsidRPr="006F2F2F">
              <w:rPr>
                <w:rFonts w:asciiTheme="minorHAnsi" w:hAnsiTheme="minorHAnsi" w:cstheme="minorHAnsi"/>
              </w:rPr>
            </w:r>
            <w:r w:rsidRPr="006F2F2F">
              <w:rPr>
                <w:rFonts w:asciiTheme="minorHAnsi" w:hAnsiTheme="minorHAnsi" w:cstheme="minorHAnsi"/>
              </w:rPr>
              <w:fldChar w:fldCharType="separate"/>
            </w:r>
            <w:r w:rsidR="00934421">
              <w:rPr>
                <w:rFonts w:asciiTheme="minorHAnsi" w:hAnsiTheme="minorHAnsi" w:cstheme="minorHAnsi"/>
              </w:rPr>
              <w:t>8.2.1</w:t>
            </w:r>
            <w:r w:rsidRPr="006F2F2F">
              <w:rPr>
                <w:rFonts w:asciiTheme="minorHAnsi" w:hAnsiTheme="minorHAnsi" w:cstheme="minorHAnsi"/>
              </w:rPr>
              <w:fldChar w:fldCharType="end"/>
            </w:r>
            <w:r w:rsidRPr="006F2F2F">
              <w:rPr>
                <w:rFonts w:asciiTheme="minorHAnsi" w:hAnsiTheme="minorHAnsi" w:cstheme="minorHAnsi"/>
              </w:rPr>
              <w:t xml:space="preserve"> of this Schedule</w:t>
            </w:r>
            <w:r w:rsidR="001E069B">
              <w:rPr>
                <w:rFonts w:asciiTheme="minorHAnsi" w:hAnsiTheme="minorHAnsi" w:cstheme="minorHAnsi"/>
              </w:rPr>
              <w:t xml:space="preserve"> 10</w:t>
            </w:r>
            <w:r w:rsidRPr="006F2F2F">
              <w:rPr>
                <w:rFonts w:asciiTheme="minorHAnsi" w:hAnsiTheme="minorHAnsi" w:cstheme="minorHAnsi"/>
              </w:rPr>
              <w:t>;</w:t>
            </w:r>
          </w:p>
        </w:tc>
      </w:tr>
      <w:tr w:rsidR="00FF5191" w:rsidRPr="006F2F2F" w14:paraId="75ED7AD1" w14:textId="77777777" w:rsidTr="00287D2F">
        <w:tc>
          <w:tcPr>
            <w:tcW w:w="2650" w:type="dxa"/>
          </w:tcPr>
          <w:p w14:paraId="2BF0B8E4"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"Transferring Contracts"</w:t>
            </w:r>
          </w:p>
        </w:tc>
        <w:tc>
          <w:tcPr>
            <w:tcW w:w="4928" w:type="dxa"/>
          </w:tcPr>
          <w:p w14:paraId="4CF1DE64" w14:textId="77777777"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has the meaning given to it in Paragraph </w:t>
            </w:r>
            <w:r w:rsidRPr="006F2F2F">
              <w:rPr>
                <w:rFonts w:asciiTheme="minorHAnsi" w:hAnsiTheme="minorHAnsi" w:cstheme="minorHAnsi"/>
              </w:rPr>
              <w:fldChar w:fldCharType="begin"/>
            </w:r>
            <w:r w:rsidRPr="006F2F2F">
              <w:rPr>
                <w:rFonts w:asciiTheme="minorHAnsi" w:hAnsiTheme="minorHAnsi" w:cstheme="minorHAnsi"/>
              </w:rPr>
              <w:instrText xml:space="preserve"> REF _Ref364353977 \r \h  \* MERGEFORMAT </w:instrText>
            </w:r>
            <w:r w:rsidRPr="006F2F2F">
              <w:rPr>
                <w:rFonts w:asciiTheme="minorHAnsi" w:hAnsiTheme="minorHAnsi" w:cstheme="minorHAnsi"/>
              </w:rPr>
            </w:r>
            <w:r w:rsidRPr="006F2F2F">
              <w:rPr>
                <w:rFonts w:asciiTheme="minorHAnsi" w:hAnsiTheme="minorHAnsi" w:cstheme="minorHAnsi"/>
              </w:rPr>
              <w:fldChar w:fldCharType="separate"/>
            </w:r>
            <w:r w:rsidR="00934421">
              <w:rPr>
                <w:rFonts w:asciiTheme="minorHAnsi" w:hAnsiTheme="minorHAnsi" w:cstheme="minorHAnsi"/>
              </w:rPr>
              <w:t>8.2.3</w:t>
            </w:r>
            <w:r w:rsidRPr="006F2F2F">
              <w:rPr>
                <w:rFonts w:asciiTheme="minorHAnsi" w:hAnsiTheme="minorHAnsi" w:cstheme="minorHAnsi"/>
              </w:rPr>
              <w:fldChar w:fldCharType="end"/>
            </w:r>
            <w:r w:rsidRPr="006F2F2F">
              <w:rPr>
                <w:rFonts w:asciiTheme="minorHAnsi" w:hAnsiTheme="minorHAnsi" w:cstheme="minorHAnsi"/>
              </w:rPr>
              <w:t xml:space="preserve"> of this Schedule</w:t>
            </w:r>
            <w:r w:rsidR="001E069B">
              <w:rPr>
                <w:rFonts w:asciiTheme="minorHAnsi" w:hAnsiTheme="minorHAnsi" w:cstheme="minorHAnsi"/>
              </w:rPr>
              <w:t xml:space="preserve"> 10</w:t>
            </w:r>
            <w:r w:rsidRPr="006F2F2F">
              <w:rPr>
                <w:rFonts w:asciiTheme="minorHAnsi" w:hAnsiTheme="minorHAnsi" w:cstheme="minorHAnsi"/>
              </w:rPr>
              <w:t>.</w:t>
            </w:r>
          </w:p>
        </w:tc>
      </w:tr>
    </w:tbl>
    <w:p w14:paraId="328D919F" w14:textId="77777777" w:rsidR="00FF5191" w:rsidRPr="006F2F2F" w:rsidRDefault="00FF5191" w:rsidP="00FF5191">
      <w:pPr>
        <w:pStyle w:val="AddSchL1"/>
      </w:pPr>
      <w:r w:rsidRPr="006F2F2F">
        <w:t xml:space="preserve">SUPPLIER MUST ALWAYS BE PREPARED FOR CONTRACT EXIT </w:t>
      </w:r>
    </w:p>
    <w:p w14:paraId="7C18579A" w14:textId="77777777" w:rsidR="00FF5191" w:rsidRPr="006F2F2F" w:rsidRDefault="00FF5191" w:rsidP="00D55B52">
      <w:pPr>
        <w:pStyle w:val="AddSchL2"/>
        <w:tabs>
          <w:tab w:val="clear" w:pos="720"/>
          <w:tab w:val="num" w:pos="1560"/>
        </w:tabs>
        <w:ind w:left="1418" w:hanging="709"/>
      </w:pPr>
      <w:bookmarkStart w:id="512" w:name="_Ref492297382"/>
      <w:r w:rsidRPr="006F2F2F">
        <w:t xml:space="preserve">The Supplier shall within 30 days from the </w:t>
      </w:r>
      <w:r>
        <w:t xml:space="preserve">Commencement </w:t>
      </w:r>
      <w:r w:rsidRPr="006F2F2F">
        <w:t>Date provide to the Buyer a copy of its depreciation policy to be used for the purposes of calculating Net Book Value.</w:t>
      </w:r>
    </w:p>
    <w:p w14:paraId="4CE59CCA" w14:textId="77777777" w:rsidR="00FF5191" w:rsidRPr="006F2F2F" w:rsidRDefault="00FF5191" w:rsidP="00D55B52">
      <w:pPr>
        <w:pStyle w:val="AddSchL2"/>
        <w:tabs>
          <w:tab w:val="clear" w:pos="720"/>
          <w:tab w:val="num" w:pos="1560"/>
        </w:tabs>
        <w:ind w:left="1418" w:hanging="709"/>
      </w:pPr>
      <w:bookmarkStart w:id="513" w:name="_Ref492660626"/>
      <w:r w:rsidRPr="006F2F2F">
        <w:t>During the Contract Period, the Supplier shall promptly:</w:t>
      </w:r>
      <w:bookmarkEnd w:id="512"/>
      <w:bookmarkEnd w:id="513"/>
    </w:p>
    <w:p w14:paraId="1FBCD650" w14:textId="77777777" w:rsidR="00FF5191" w:rsidRPr="006F2F2F" w:rsidRDefault="00FF5191" w:rsidP="00FF5191">
      <w:pPr>
        <w:pStyle w:val="AddSchL3"/>
      </w:pPr>
      <w:bookmarkStart w:id="514" w:name="_Hlt364348582"/>
      <w:bookmarkStart w:id="515" w:name="_Ref364241015"/>
      <w:bookmarkEnd w:id="514"/>
      <w:r w:rsidRPr="006F2F2F">
        <w:t>create and maintain a detailed register of all</w:t>
      </w:r>
      <w:bookmarkEnd w:id="515"/>
      <w:r w:rsidRPr="006F2F2F">
        <w:t xml:space="preserve"> Assets (including description, condition, location and details of ownership and status as either Exclusive Assets or Non-Exclusive Assets and Net Book Va</w:t>
      </w:r>
      <w:r>
        <w:t>lue) and Sub-C</w:t>
      </w:r>
      <w:r w:rsidRPr="006F2F2F">
        <w:t>ontracts and other relevant agreements r</w:t>
      </w:r>
      <w:r>
        <w:t>equired in connection with the Service</w:t>
      </w:r>
      <w:r w:rsidRPr="006F2F2F">
        <w:t>s; and</w:t>
      </w:r>
    </w:p>
    <w:p w14:paraId="2A76883E" w14:textId="77777777" w:rsidR="00FF5191" w:rsidRPr="006F2F2F" w:rsidRDefault="00FF5191" w:rsidP="00FF5191">
      <w:pPr>
        <w:pStyle w:val="AddSchL3"/>
      </w:pPr>
      <w:bookmarkStart w:id="516" w:name="_Hlt364348591"/>
      <w:bookmarkStart w:id="517" w:name="_Hlt365641905"/>
      <w:bookmarkStart w:id="518" w:name="_Ref364241031"/>
      <w:bookmarkEnd w:id="516"/>
      <w:bookmarkEnd w:id="517"/>
      <w:r w:rsidRPr="006F2F2F">
        <w:t xml:space="preserve">create and maintain a configuration database detailing the technical infrastructure and operating procedures through which the Supplier provides the </w:t>
      </w:r>
      <w:r>
        <w:t>Service</w:t>
      </w:r>
      <w:r w:rsidRPr="006F2F2F">
        <w:t>s</w:t>
      </w:r>
      <w:bookmarkEnd w:id="518"/>
      <w:r w:rsidRPr="006F2F2F">
        <w:t xml:space="preserve"> </w:t>
      </w:r>
    </w:p>
    <w:p w14:paraId="20556973" w14:textId="77777777" w:rsidR="00FF5191" w:rsidRPr="006F2F2F" w:rsidRDefault="00FF5191" w:rsidP="00D55B52">
      <w:pPr>
        <w:pStyle w:val="AddSchL3"/>
        <w:numPr>
          <w:ilvl w:val="0"/>
          <w:numId w:val="0"/>
        </w:numPr>
        <w:ind w:left="1418"/>
      </w:pPr>
      <w:r w:rsidRPr="006F2F2F">
        <w:t>("</w:t>
      </w:r>
      <w:r w:rsidRPr="006F2F2F">
        <w:rPr>
          <w:b/>
        </w:rPr>
        <w:t>Registers</w:t>
      </w:r>
      <w:r w:rsidRPr="006F2F2F">
        <w:t>").</w:t>
      </w:r>
    </w:p>
    <w:p w14:paraId="07BB19BA" w14:textId="77777777" w:rsidR="00FF5191" w:rsidRPr="006F2F2F" w:rsidRDefault="00FF5191" w:rsidP="00D55B52">
      <w:pPr>
        <w:pStyle w:val="AddSchL2"/>
        <w:tabs>
          <w:tab w:val="clear" w:pos="720"/>
          <w:tab w:val="num" w:pos="1560"/>
        </w:tabs>
        <w:ind w:left="1418" w:hanging="709"/>
      </w:pPr>
      <w:r w:rsidRPr="006F2F2F">
        <w:t>The Supplier shall:</w:t>
      </w:r>
    </w:p>
    <w:p w14:paraId="2FD6A9D8" w14:textId="77777777" w:rsidR="00FF5191" w:rsidRPr="006F2F2F" w:rsidRDefault="00FF5191" w:rsidP="00FF5191">
      <w:pPr>
        <w:pStyle w:val="AddSchL3"/>
      </w:pPr>
      <w:r w:rsidRPr="006F2F2F">
        <w:t>ensure that all Exclusive Assets listed in the Registers are clearly physically identified as such; and</w:t>
      </w:r>
    </w:p>
    <w:p w14:paraId="593EA2ED" w14:textId="77777777" w:rsidR="00FF5191" w:rsidRPr="006F2F2F" w:rsidRDefault="00FF5191" w:rsidP="00FF5191">
      <w:pPr>
        <w:pStyle w:val="AddSchL3"/>
      </w:pPr>
      <w:bookmarkStart w:id="519" w:name="_Ref62027068"/>
      <w:r w:rsidRPr="006F2F2F">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w:t>
      </w:r>
      <w:r>
        <w:t>Service</w:t>
      </w:r>
      <w:r w:rsidRPr="006F2F2F">
        <w:t>s (or part of them) and if the Supplier is unable to do so then the Supplier shall promptly notify the Buyer and the Buyer may require the Supplier to procure an alternative Sub</w:t>
      </w:r>
      <w:r>
        <w:t>-C</w:t>
      </w:r>
      <w:r w:rsidRPr="006F2F2F">
        <w:t xml:space="preserve">ontractor or provider of </w:t>
      </w:r>
      <w:r>
        <w:t>Services</w:t>
      </w:r>
      <w:r w:rsidRPr="006F2F2F">
        <w:t>.</w:t>
      </w:r>
      <w:bookmarkEnd w:id="519"/>
      <w:r w:rsidRPr="006F2F2F">
        <w:t xml:space="preserve"> </w:t>
      </w:r>
    </w:p>
    <w:p w14:paraId="52FD47AC" w14:textId="77777777" w:rsidR="00FF5191" w:rsidRPr="006F2F2F" w:rsidRDefault="00FF5191" w:rsidP="00D55B52">
      <w:pPr>
        <w:pStyle w:val="AddSchL2"/>
        <w:tabs>
          <w:tab w:val="clear" w:pos="720"/>
          <w:tab w:val="num" w:pos="1560"/>
        </w:tabs>
        <w:ind w:left="1418" w:hanging="709"/>
      </w:pPr>
      <w:bookmarkStart w:id="520" w:name="_Hlt364348563"/>
      <w:bookmarkStart w:id="521" w:name="_Hlt365641888"/>
      <w:bookmarkStart w:id="522" w:name="_Hlt365641892"/>
      <w:bookmarkStart w:id="523" w:name="_Ref364241382"/>
      <w:bookmarkEnd w:id="520"/>
      <w:bookmarkEnd w:id="521"/>
      <w:bookmarkEnd w:id="522"/>
      <w:r w:rsidRPr="006F2F2F">
        <w:t xml:space="preserve">Each Party shall appoint an Exit Manager within three (3) Months of the </w:t>
      </w:r>
      <w:r>
        <w:t xml:space="preserve">Commencement </w:t>
      </w:r>
      <w:r w:rsidRPr="006F2F2F">
        <w:t>Date. The Parties' Exit Managers will liaise with one another in relation to all issues relevant to the expiry or termination of this Contract.</w:t>
      </w:r>
      <w:bookmarkEnd w:id="523"/>
    </w:p>
    <w:p w14:paraId="59B368B3" w14:textId="77777777" w:rsidR="00FF5191" w:rsidRPr="006F2F2F" w:rsidRDefault="00FF5191" w:rsidP="00FF5191">
      <w:pPr>
        <w:pStyle w:val="AddSchL1"/>
        <w:rPr>
          <w:caps/>
        </w:rPr>
      </w:pPr>
      <w:r w:rsidRPr="006F2F2F">
        <w:t xml:space="preserve">ASSISTING RE-COMPETITION FOR </w:t>
      </w:r>
      <w:r>
        <w:t>SERVICES</w:t>
      </w:r>
    </w:p>
    <w:p w14:paraId="52C4855A" w14:textId="77777777" w:rsidR="00FF5191" w:rsidRPr="006F2F2F" w:rsidRDefault="00FF5191" w:rsidP="00D55B52">
      <w:pPr>
        <w:pStyle w:val="AddSchL2"/>
        <w:tabs>
          <w:tab w:val="clear" w:pos="720"/>
          <w:tab w:val="num" w:pos="1560"/>
        </w:tabs>
        <w:ind w:left="1418" w:hanging="709"/>
      </w:pPr>
      <w:bookmarkStart w:id="524" w:name="_Hlt364348558"/>
      <w:bookmarkStart w:id="525" w:name="_Hlt365641855"/>
      <w:bookmarkStart w:id="526" w:name="_Ref364242404"/>
      <w:bookmarkEnd w:id="524"/>
      <w:bookmarkEnd w:id="525"/>
      <w:r w:rsidRPr="006F2F2F">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w:t>
      </w:r>
      <w:r w:rsidRPr="006F2F2F">
        <w:lastRenderedPageBreak/>
        <w:t xml:space="preserve">any invitation to tender and/or to facilitate any potential Replacement Suppliers undertaking due diligence </w:t>
      </w:r>
      <w:bookmarkEnd w:id="526"/>
      <w:r w:rsidRPr="006F2F2F">
        <w:t>(the "</w:t>
      </w:r>
      <w:r w:rsidRPr="00D55B52">
        <w:t>Exit Information</w:t>
      </w:r>
      <w:r w:rsidRPr="006F2F2F">
        <w:t>").</w:t>
      </w:r>
    </w:p>
    <w:p w14:paraId="583C9DDE" w14:textId="77777777" w:rsidR="00FF5191" w:rsidRPr="006F2F2F" w:rsidRDefault="00FF5191" w:rsidP="00D55B52">
      <w:pPr>
        <w:pStyle w:val="AddSchL2"/>
        <w:tabs>
          <w:tab w:val="clear" w:pos="720"/>
          <w:tab w:val="num" w:pos="1560"/>
        </w:tabs>
        <w:ind w:left="1418" w:hanging="709"/>
      </w:pPr>
      <w:bookmarkStart w:id="527" w:name="_Ref364242981"/>
      <w:r w:rsidRPr="006F2F2F">
        <w:t>The Supplier acknowledges that the Buyer may disclose the Supplier's Confidential Information (excluding the Supplier’s or its Sub</w:t>
      </w:r>
      <w:r>
        <w:t>-C</w:t>
      </w:r>
      <w:r w:rsidRPr="006F2F2F">
        <w:t>ontractors’ prices or costs) to an actual or prospective Replacement Supplier to the extent that such disclosure is necessary in connection with such engagement.</w:t>
      </w:r>
      <w:bookmarkEnd w:id="527"/>
    </w:p>
    <w:p w14:paraId="28813520" w14:textId="77777777" w:rsidR="00FF5191" w:rsidRPr="006F2F2F" w:rsidRDefault="00FF5191" w:rsidP="00D55B52">
      <w:pPr>
        <w:pStyle w:val="AddSchL2"/>
        <w:tabs>
          <w:tab w:val="clear" w:pos="720"/>
          <w:tab w:val="num" w:pos="1560"/>
        </w:tabs>
        <w:ind w:left="1418" w:hanging="709"/>
      </w:pPr>
      <w:r w:rsidRPr="006F2F2F">
        <w:t xml:space="preserve">The Supplier shall provide complete updates of the Exit Information on an as-requested basis as soon as reasonably practicable and notify the Buyer within five (5) Working Days of any material change to the Exit Information which may adversely impact upon the provision of any </w:t>
      </w:r>
      <w:r>
        <w:t>Service</w:t>
      </w:r>
      <w:r w:rsidRPr="006F2F2F">
        <w:t>s (and shall consult the Buyer in relation to any such changes).</w:t>
      </w:r>
    </w:p>
    <w:p w14:paraId="7FDFE08B" w14:textId="77777777" w:rsidR="00FF5191" w:rsidRPr="006F2F2F" w:rsidRDefault="00FF5191" w:rsidP="00D55B52">
      <w:pPr>
        <w:pStyle w:val="AddSchL2"/>
        <w:tabs>
          <w:tab w:val="clear" w:pos="720"/>
          <w:tab w:val="num" w:pos="1560"/>
        </w:tabs>
        <w:ind w:left="1418" w:hanging="709"/>
      </w:pPr>
      <w:r w:rsidRPr="006F2F2F">
        <w:t>The Exit Information shall be accurate and complete in all material respects and shall be sufficient to enable a third party to prepa</w:t>
      </w:r>
      <w:r>
        <w:t>re an informed offer for those Service</w:t>
      </w:r>
      <w:r w:rsidRPr="006F2F2F">
        <w:t>s; and not be disadvantaged in any procurement process compared to the Supplier.</w:t>
      </w:r>
    </w:p>
    <w:p w14:paraId="4AB61F1E" w14:textId="77777777" w:rsidR="00FF5191" w:rsidRPr="006F2F2F" w:rsidRDefault="00FF5191" w:rsidP="00FF5191">
      <w:pPr>
        <w:pStyle w:val="AddSchL1"/>
        <w:rPr>
          <w:caps/>
        </w:rPr>
      </w:pPr>
      <w:r w:rsidRPr="006F2F2F">
        <w:t>EXIT PLAN</w:t>
      </w:r>
    </w:p>
    <w:p w14:paraId="47D4AE05" w14:textId="77777777" w:rsidR="00FF5191" w:rsidRPr="006F2F2F" w:rsidRDefault="00FF5191" w:rsidP="00D55B52">
      <w:pPr>
        <w:pStyle w:val="AddSchL2"/>
        <w:tabs>
          <w:tab w:val="clear" w:pos="720"/>
          <w:tab w:val="num" w:pos="1560"/>
        </w:tabs>
        <w:ind w:left="1418" w:hanging="709"/>
      </w:pPr>
      <w:bookmarkStart w:id="528" w:name="_Ref496627172"/>
      <w:bookmarkStart w:id="529" w:name="_Ref349211738"/>
      <w:r w:rsidRPr="006F2F2F">
        <w:t>The Supplier shall, within three (3) Months after the</w:t>
      </w:r>
      <w:r>
        <w:t xml:space="preserve"> Commencement</w:t>
      </w:r>
      <w:r w:rsidRPr="006F2F2F">
        <w:t xml:space="preserve"> Date, deliver to the Buyer an Exit Plan which complies with the requirements set out in Paragraph </w:t>
      </w:r>
      <w:r w:rsidRPr="006F2F2F">
        <w:fldChar w:fldCharType="begin"/>
      </w:r>
      <w:r w:rsidRPr="006F2F2F">
        <w:instrText xml:space="preserve"> REF _Ref364270026 \r \h  \* MERGEFORMAT </w:instrText>
      </w:r>
      <w:r w:rsidRPr="006F2F2F">
        <w:fldChar w:fldCharType="separate"/>
      </w:r>
      <w:r w:rsidR="00934421">
        <w:t>4.3</w:t>
      </w:r>
      <w:r w:rsidRPr="006F2F2F">
        <w:fldChar w:fldCharType="end"/>
      </w:r>
      <w:r w:rsidRPr="006F2F2F">
        <w:t xml:space="preserve"> of this Schedule </w:t>
      </w:r>
      <w:r w:rsidR="001E069B">
        <w:t xml:space="preserve">10 </w:t>
      </w:r>
      <w:r w:rsidRPr="006F2F2F">
        <w:t>and is otherwise reasonably satisfactory to the Buyer.</w:t>
      </w:r>
      <w:bookmarkEnd w:id="528"/>
    </w:p>
    <w:p w14:paraId="4524D3C7" w14:textId="77777777" w:rsidR="00FF5191" w:rsidRPr="006F2F2F" w:rsidRDefault="00FF5191" w:rsidP="00D55B52">
      <w:pPr>
        <w:pStyle w:val="AddSchL2"/>
        <w:tabs>
          <w:tab w:val="clear" w:pos="720"/>
          <w:tab w:val="num" w:pos="1560"/>
        </w:tabs>
        <w:ind w:left="1418" w:hanging="709"/>
      </w:pPr>
      <w:bookmarkStart w:id="530" w:name="_Ref496628051"/>
      <w:r w:rsidRPr="006F2F2F">
        <w:t xml:space="preserve">The Parties shall use reasonable </w:t>
      </w:r>
      <w:proofErr w:type="spellStart"/>
      <w:r w:rsidRPr="006F2F2F">
        <w:t>endeavours</w:t>
      </w:r>
      <w:proofErr w:type="spellEnd"/>
      <w:r w:rsidRPr="006F2F2F">
        <w:t xml:space="preserve"> to agree the contents of the Exit Plan. If the Parties are unable to agree the contents of the Exit Plan within twenty (20) Working Days of the latest date for its submission pursuant to Paragraph </w:t>
      </w:r>
      <w:r w:rsidRPr="006F2F2F">
        <w:fldChar w:fldCharType="begin"/>
      </w:r>
      <w:r w:rsidRPr="006F2F2F">
        <w:instrText xml:space="preserve"> REF _Ref496627172 \r \h  \* MERGEFORMAT </w:instrText>
      </w:r>
      <w:r w:rsidRPr="006F2F2F">
        <w:fldChar w:fldCharType="separate"/>
      </w:r>
      <w:r w:rsidR="00934421">
        <w:t>4.1</w:t>
      </w:r>
      <w:r w:rsidRPr="006F2F2F">
        <w:fldChar w:fldCharType="end"/>
      </w:r>
      <w:r w:rsidRPr="006F2F2F">
        <w:t>, then such Dispute shall be resolved in accordance with the Dispute Resolution Procedure.</w:t>
      </w:r>
      <w:bookmarkEnd w:id="530"/>
      <w:r w:rsidRPr="006F2F2F">
        <w:t xml:space="preserve"> </w:t>
      </w:r>
    </w:p>
    <w:p w14:paraId="30DD4A97" w14:textId="77777777" w:rsidR="00FF5191" w:rsidRPr="006F2F2F" w:rsidRDefault="00FF5191" w:rsidP="00D55B52">
      <w:pPr>
        <w:pStyle w:val="AddSchL2"/>
        <w:tabs>
          <w:tab w:val="clear" w:pos="720"/>
          <w:tab w:val="num" w:pos="1560"/>
        </w:tabs>
        <w:ind w:left="1418" w:hanging="709"/>
      </w:pPr>
      <w:bookmarkStart w:id="531" w:name="_Ref364270026"/>
      <w:r w:rsidRPr="006F2F2F">
        <w:t>The Exit Plan shall set out, as a minimum:</w:t>
      </w:r>
      <w:bookmarkEnd w:id="531"/>
    </w:p>
    <w:p w14:paraId="34835FC4" w14:textId="77777777" w:rsidR="00FF5191" w:rsidRPr="006F2F2F" w:rsidRDefault="00FF5191" w:rsidP="00FF5191">
      <w:pPr>
        <w:pStyle w:val="AddSchL3"/>
      </w:pPr>
      <w:r w:rsidRPr="006F2F2F">
        <w:t xml:space="preserve">a detailed description of both the transfer and cessation processes, including a timetable; </w:t>
      </w:r>
    </w:p>
    <w:p w14:paraId="2EFDC509" w14:textId="77777777" w:rsidR="00FF5191" w:rsidRPr="006F2F2F" w:rsidRDefault="00FF5191" w:rsidP="00FF5191">
      <w:pPr>
        <w:pStyle w:val="AddSchL3"/>
      </w:pPr>
      <w:r w:rsidRPr="006F2F2F">
        <w:t xml:space="preserve">how the </w:t>
      </w:r>
      <w:r>
        <w:t>Service</w:t>
      </w:r>
      <w:r w:rsidRPr="006F2F2F">
        <w:t xml:space="preserve"> will transfer to the Replacement Supplier and/or the Buyer;</w:t>
      </w:r>
    </w:p>
    <w:p w14:paraId="587CB426" w14:textId="77777777" w:rsidR="00FF5191" w:rsidRPr="006F2F2F" w:rsidRDefault="00FF5191" w:rsidP="00FF5191">
      <w:pPr>
        <w:pStyle w:val="AddSchL3"/>
      </w:pPr>
      <w:r w:rsidRPr="006F2F2F">
        <w:t>details of any contracts which will be available for transfer to the Buyer and/or th</w:t>
      </w:r>
      <w:r>
        <w:t xml:space="preserve">e Replacement Supplier upon termination or expiry of this Contract </w:t>
      </w:r>
      <w:r w:rsidRPr="006F2F2F">
        <w:t>together with any reasonable costs required to effect such transfer;</w:t>
      </w:r>
    </w:p>
    <w:p w14:paraId="4317F364" w14:textId="77777777" w:rsidR="00FF5191" w:rsidRPr="006F2F2F" w:rsidRDefault="00FF5191" w:rsidP="00FF5191">
      <w:pPr>
        <w:pStyle w:val="AddSchL3"/>
      </w:pPr>
      <w:r w:rsidRPr="006F2F2F">
        <w:t xml:space="preserve">proposals for the training of key members of the Replacement Supplier’s staff in connection with the continuation of the provision of the </w:t>
      </w:r>
      <w:r>
        <w:t>Services</w:t>
      </w:r>
      <w:r w:rsidRPr="006F2F2F">
        <w:t xml:space="preserve"> following the </w:t>
      </w:r>
      <w:r>
        <w:t>termination or expiry of this Contract</w:t>
      </w:r>
      <w:r w:rsidRPr="006F2F2F">
        <w:t>;</w:t>
      </w:r>
    </w:p>
    <w:p w14:paraId="08E11827" w14:textId="77777777" w:rsidR="00FF5191" w:rsidRPr="006F2F2F" w:rsidRDefault="00FF5191" w:rsidP="00FF5191">
      <w:pPr>
        <w:pStyle w:val="AddSchL3"/>
      </w:pPr>
      <w:r w:rsidRPr="006F2F2F">
        <w:t xml:space="preserve">proposals for providing the Buyer or a Replacement Supplier copies of all documentation relating to the use and operation of the </w:t>
      </w:r>
      <w:r>
        <w:t>Services</w:t>
      </w:r>
      <w:r w:rsidRPr="006F2F2F">
        <w:t xml:space="preserve"> and required for their continued use; </w:t>
      </w:r>
    </w:p>
    <w:p w14:paraId="3E6834F5" w14:textId="77777777" w:rsidR="00FF5191" w:rsidRPr="006F2F2F" w:rsidRDefault="00FF5191" w:rsidP="00FF5191">
      <w:pPr>
        <w:pStyle w:val="AddSchL3"/>
      </w:pPr>
      <w:r w:rsidRPr="006F2F2F">
        <w:t>proposals for the assignment or novation of all services utilised by the Supplier in connection with the supply of the</w:t>
      </w:r>
      <w:r>
        <w:t xml:space="preserve"> Services</w:t>
      </w:r>
      <w:r w:rsidRPr="006F2F2F">
        <w:t>;</w:t>
      </w:r>
    </w:p>
    <w:p w14:paraId="3EC47BF6" w14:textId="77777777" w:rsidR="00FF5191" w:rsidRPr="006F2F2F" w:rsidRDefault="00FF5191" w:rsidP="00FF5191">
      <w:pPr>
        <w:pStyle w:val="AddSchL3"/>
      </w:pPr>
      <w:r w:rsidRPr="006F2F2F">
        <w:t xml:space="preserve">proposals for the identification and return of all Buyer </w:t>
      </w:r>
      <w:r>
        <w:t xml:space="preserve">Assets </w:t>
      </w:r>
      <w:r w:rsidRPr="006F2F2F">
        <w:t>in the possession of and/or control of the Supplier or any third party;</w:t>
      </w:r>
    </w:p>
    <w:p w14:paraId="12D467DC" w14:textId="77777777" w:rsidR="00FF5191" w:rsidRPr="006F2F2F" w:rsidRDefault="00FF5191" w:rsidP="00FF5191">
      <w:pPr>
        <w:pStyle w:val="AddSchL3"/>
      </w:pPr>
      <w:r w:rsidRPr="006F2F2F">
        <w:lastRenderedPageBreak/>
        <w:t>proposals for the disposal of any redundant Deliverables and materials;</w:t>
      </w:r>
    </w:p>
    <w:p w14:paraId="79A10E14" w14:textId="77777777" w:rsidR="00FF5191" w:rsidRPr="006F2F2F" w:rsidRDefault="00FF5191" w:rsidP="00FF5191">
      <w:pPr>
        <w:pStyle w:val="AddSchL3"/>
      </w:pPr>
      <w:r w:rsidRPr="006F2F2F">
        <w:t xml:space="preserve">how the Supplier will ensure that there is no disruption to or degradation of the </w:t>
      </w:r>
      <w:r>
        <w:t xml:space="preserve">Services </w:t>
      </w:r>
      <w:r w:rsidRPr="006F2F2F">
        <w:t>during the Termination Assistance Period; and</w:t>
      </w:r>
    </w:p>
    <w:p w14:paraId="32A60715" w14:textId="77777777" w:rsidR="00FF5191" w:rsidRPr="006F2F2F" w:rsidRDefault="00FF5191" w:rsidP="00FF5191">
      <w:pPr>
        <w:pStyle w:val="AddSchL3"/>
      </w:pPr>
      <w:r w:rsidRPr="006F2F2F">
        <w:t>any other information or assistance reasonably required by the Buyer or a Replacement Supplier.</w:t>
      </w:r>
    </w:p>
    <w:p w14:paraId="266A872C" w14:textId="77777777" w:rsidR="00FF5191" w:rsidRPr="006F2F2F" w:rsidRDefault="00FF5191" w:rsidP="00D55B52">
      <w:pPr>
        <w:pStyle w:val="AddSchL2"/>
        <w:tabs>
          <w:tab w:val="clear" w:pos="720"/>
          <w:tab w:val="num" w:pos="1560"/>
        </w:tabs>
        <w:ind w:left="1418" w:hanging="709"/>
      </w:pPr>
      <w:bookmarkStart w:id="532" w:name="_Ref496628056"/>
      <w:r w:rsidRPr="006F2F2F">
        <w:t>The Supplier shall:</w:t>
      </w:r>
      <w:bookmarkEnd w:id="532"/>
    </w:p>
    <w:p w14:paraId="5FD074F4" w14:textId="77777777" w:rsidR="00FF5191" w:rsidRPr="006F2F2F" w:rsidRDefault="00FF5191" w:rsidP="00FF5191">
      <w:pPr>
        <w:pStyle w:val="AddSchL3"/>
      </w:pPr>
      <w:r w:rsidRPr="006F2F2F">
        <w:t xml:space="preserve">maintain and update the Exit Plan (and risk management plan) no less frequently than: </w:t>
      </w:r>
    </w:p>
    <w:p w14:paraId="5B23A9E7" w14:textId="77777777" w:rsidR="00FF5191" w:rsidRPr="005F43A7" w:rsidRDefault="00FF5191" w:rsidP="00FF364D">
      <w:pPr>
        <w:pStyle w:val="AddSchL4"/>
        <w:numPr>
          <w:ilvl w:val="3"/>
          <w:numId w:val="97"/>
        </w:numPr>
        <w:tabs>
          <w:tab w:val="clear" w:pos="2126"/>
        </w:tabs>
        <w:ind w:left="3119"/>
      </w:pPr>
      <w:r w:rsidRPr="006F2F2F">
        <w:t xml:space="preserve">every </w:t>
      </w:r>
      <w:r w:rsidRPr="005F43A7">
        <w:t>six (6) months throughout the Contract Period; and</w:t>
      </w:r>
    </w:p>
    <w:p w14:paraId="0239E707" w14:textId="77777777" w:rsidR="00FF5191" w:rsidRPr="005F43A7" w:rsidRDefault="00FF5191" w:rsidP="00FF5191">
      <w:pPr>
        <w:pStyle w:val="AddSchL4"/>
      </w:pPr>
      <w:bookmarkStart w:id="533" w:name="_Ref181034216"/>
      <w:r w:rsidRPr="005F43A7">
        <w:t xml:space="preserve">no later than twenty (20) Working Days after a request from the Buyer for an up-to-date copy of the Exit Plan; </w:t>
      </w:r>
    </w:p>
    <w:p w14:paraId="02609E6F" w14:textId="77777777" w:rsidR="00FF5191" w:rsidRPr="005F43A7" w:rsidRDefault="00FF5191" w:rsidP="00FF5191">
      <w:pPr>
        <w:pStyle w:val="AddSchL4"/>
      </w:pPr>
      <w:r w:rsidRPr="005F43A7">
        <w:t>as soon as reasonably possible following a Termination Assistance Notice, and in any event no later than ten (10) Working Days after the date of the Termination Assistance Notice;</w:t>
      </w:r>
    </w:p>
    <w:p w14:paraId="4FAAC637" w14:textId="77777777" w:rsidR="00FF5191" w:rsidRPr="005F43A7" w:rsidRDefault="00FF5191" w:rsidP="00FF5191">
      <w:pPr>
        <w:pStyle w:val="AddSchL4"/>
      </w:pPr>
      <w:r w:rsidRPr="005F43A7">
        <w:t>as soon as reasonably possible following, and in any event no later than twenty (20) Working Days following, any material change to the Services (including all changes under the Change Control Procedure)</w:t>
      </w:r>
      <w:bookmarkEnd w:id="533"/>
      <w:r w:rsidRPr="005F43A7">
        <w:t xml:space="preserve">; and  </w:t>
      </w:r>
    </w:p>
    <w:p w14:paraId="65831E2A" w14:textId="77777777" w:rsidR="00FF5191" w:rsidRPr="006F2F2F" w:rsidRDefault="00FF5191" w:rsidP="00FF5191">
      <w:pPr>
        <w:pStyle w:val="AddSchL3"/>
      </w:pPr>
      <w:r w:rsidRPr="006F2F2F">
        <w:t>jointly review and verify the Exit Plan if required by the Buyer and promptly correct any identified failures.</w:t>
      </w:r>
    </w:p>
    <w:p w14:paraId="722922EC" w14:textId="77777777" w:rsidR="00FF5191" w:rsidRPr="006F2F2F" w:rsidRDefault="00FF5191" w:rsidP="00D55B52">
      <w:pPr>
        <w:pStyle w:val="AddSchL2"/>
        <w:tabs>
          <w:tab w:val="clear" w:pos="720"/>
          <w:tab w:val="num" w:pos="1560"/>
        </w:tabs>
        <w:ind w:left="1418" w:hanging="709"/>
      </w:pPr>
      <w:r w:rsidRPr="006F2F2F">
        <w:t xml:space="preserve">Only if (by notification to the Supplier in writing) the Buyer agrees with a draft Exit Plan provided by the Supplier under Paragraph </w:t>
      </w:r>
      <w:r w:rsidRPr="006F2F2F">
        <w:fldChar w:fldCharType="begin"/>
      </w:r>
      <w:r w:rsidRPr="006F2F2F">
        <w:instrText xml:space="preserve"> REF _Ref496628051 \r \h  \* MERGEFORMAT </w:instrText>
      </w:r>
      <w:r w:rsidRPr="006F2F2F">
        <w:fldChar w:fldCharType="separate"/>
      </w:r>
      <w:r w:rsidR="00934421">
        <w:t>4.2</w:t>
      </w:r>
      <w:r w:rsidRPr="006F2F2F">
        <w:fldChar w:fldCharType="end"/>
      </w:r>
      <w:r w:rsidRPr="006F2F2F">
        <w:t xml:space="preserve"> or </w:t>
      </w:r>
      <w:r w:rsidRPr="006F2F2F">
        <w:fldChar w:fldCharType="begin"/>
      </w:r>
      <w:r w:rsidRPr="006F2F2F">
        <w:instrText xml:space="preserve"> REF _Ref496628056 \r \h  \* MERGEFORMAT </w:instrText>
      </w:r>
      <w:r w:rsidRPr="006F2F2F">
        <w:fldChar w:fldCharType="separate"/>
      </w:r>
      <w:r w:rsidR="00934421">
        <w:t>4.4</w:t>
      </w:r>
      <w:r w:rsidRPr="006F2F2F">
        <w:fldChar w:fldCharType="end"/>
      </w:r>
      <w:r w:rsidRPr="006F2F2F">
        <w:t xml:space="preserve"> (as the context requires), shall that draft become the Exit Plan for this Contract.  </w:t>
      </w:r>
    </w:p>
    <w:p w14:paraId="2F2DA6A1" w14:textId="77777777" w:rsidR="00FF5191" w:rsidRPr="006F2F2F" w:rsidRDefault="00FF5191" w:rsidP="00D55B52">
      <w:pPr>
        <w:pStyle w:val="AddSchL2"/>
        <w:tabs>
          <w:tab w:val="clear" w:pos="720"/>
          <w:tab w:val="num" w:pos="1560"/>
        </w:tabs>
        <w:ind w:left="1418" w:hanging="709"/>
      </w:pPr>
      <w:r w:rsidRPr="006F2F2F">
        <w:t>A version of an Exit Plan agreed between the parties shall not be superseded by any draft submitted by the Supplier.</w:t>
      </w:r>
    </w:p>
    <w:bookmarkEnd w:id="529"/>
    <w:p w14:paraId="055E41BD" w14:textId="77777777" w:rsidR="00FF5191" w:rsidRPr="006F2F2F" w:rsidRDefault="00FF5191" w:rsidP="00FF5191">
      <w:pPr>
        <w:pStyle w:val="AddSchL1"/>
        <w:rPr>
          <w:caps/>
        </w:rPr>
      </w:pPr>
      <w:r w:rsidRPr="006F2F2F">
        <w:t xml:space="preserve">TERMINATION ASSISTANCE </w:t>
      </w:r>
    </w:p>
    <w:p w14:paraId="0C0C9B92" w14:textId="77777777" w:rsidR="00FF5191" w:rsidRPr="006F2F2F" w:rsidRDefault="00FF5191" w:rsidP="00D55B52">
      <w:pPr>
        <w:pStyle w:val="AddSchL2"/>
        <w:tabs>
          <w:tab w:val="clear" w:pos="720"/>
          <w:tab w:val="num" w:pos="1560"/>
        </w:tabs>
        <w:ind w:left="1418" w:hanging="709"/>
      </w:pPr>
      <w:bookmarkStart w:id="534" w:name="_Hlt365641916"/>
      <w:bookmarkStart w:id="535" w:name="_Ref364348408"/>
      <w:bookmarkEnd w:id="534"/>
      <w:r w:rsidRPr="006F2F2F">
        <w:t xml:space="preserve">The Buyer shall be entitled to require the provision of Termination Assistance at any time during the Contract Period by giving written notice to the Supplier (a </w:t>
      </w:r>
      <w:r w:rsidRPr="00D55B52">
        <w:t>"</w:t>
      </w:r>
      <w:r w:rsidRPr="004339F0">
        <w:rPr>
          <w:b/>
        </w:rPr>
        <w:t>Termination Assistance Notice</w:t>
      </w:r>
      <w:r w:rsidRPr="00D55B52">
        <w:t>"</w:t>
      </w:r>
      <w:r w:rsidRPr="006F2F2F">
        <w:t xml:space="preserve">) at least four (4) Months prior to the </w:t>
      </w:r>
      <w:r>
        <w:t xml:space="preserve">termination or expiry of this Contract </w:t>
      </w:r>
      <w:r w:rsidRPr="006F2F2F">
        <w:t>or as soon as reasonably practicable (but in any event, not later than one (1) Month) following the service by either Party of a</w:t>
      </w:r>
      <w:r>
        <w:t xml:space="preserve"> notice to terminate this Contract</w:t>
      </w:r>
      <w:r w:rsidRPr="006F2F2F">
        <w:t xml:space="preserve">. </w:t>
      </w:r>
      <w:bookmarkStart w:id="536" w:name="_Hlt364348453"/>
      <w:bookmarkEnd w:id="536"/>
      <w:r w:rsidRPr="006F2F2F">
        <w:t>The Termination Assistance Notice shall specify:</w:t>
      </w:r>
      <w:bookmarkEnd w:id="535"/>
    </w:p>
    <w:p w14:paraId="5AB8F473" w14:textId="77777777" w:rsidR="00FF5191" w:rsidRPr="006F2F2F" w:rsidRDefault="00FF5191" w:rsidP="00FF5191">
      <w:pPr>
        <w:pStyle w:val="AddSchL3"/>
      </w:pPr>
      <w:r w:rsidRPr="006F2F2F">
        <w:t>the nature of the Termination Assistance required; and</w:t>
      </w:r>
    </w:p>
    <w:p w14:paraId="0486B367" w14:textId="77777777" w:rsidR="00FF5191" w:rsidRPr="006F2F2F" w:rsidRDefault="00FF5191" w:rsidP="00FF5191">
      <w:pPr>
        <w:pStyle w:val="AddSchL3"/>
      </w:pPr>
      <w:r w:rsidRPr="006F2F2F">
        <w:t xml:space="preserve">the start date and period during which it is anticipated that Termination Assistance will be required, which shall continue no longer than twelve (12) Months after the date that the Supplier ceases to provide the </w:t>
      </w:r>
      <w:r>
        <w:t>Service</w:t>
      </w:r>
      <w:r w:rsidRPr="006F2F2F">
        <w:t>s.</w:t>
      </w:r>
    </w:p>
    <w:p w14:paraId="3E9D1ECE" w14:textId="77777777" w:rsidR="00FF5191" w:rsidRPr="006F2F2F" w:rsidRDefault="00FF5191" w:rsidP="00D55B52">
      <w:pPr>
        <w:pStyle w:val="AddSchL2"/>
        <w:tabs>
          <w:tab w:val="clear" w:pos="720"/>
          <w:tab w:val="num" w:pos="1560"/>
        </w:tabs>
        <w:ind w:left="1418" w:hanging="709"/>
      </w:pPr>
      <w:bookmarkStart w:id="537" w:name="_Hlt365641931"/>
      <w:bookmarkStart w:id="538" w:name="_Ref364352273"/>
      <w:bookmarkEnd w:id="537"/>
      <w:r w:rsidRPr="006F2F2F">
        <w:lastRenderedPageBreak/>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bookmarkEnd w:id="538"/>
    </w:p>
    <w:p w14:paraId="2CB39B01" w14:textId="77777777" w:rsidR="00FF5191" w:rsidRPr="006F2F2F" w:rsidRDefault="00FF5191" w:rsidP="00D55B52">
      <w:pPr>
        <w:pStyle w:val="AddSchL2"/>
        <w:tabs>
          <w:tab w:val="clear" w:pos="720"/>
          <w:tab w:val="num" w:pos="1560"/>
        </w:tabs>
        <w:ind w:left="1418" w:hanging="709"/>
      </w:pPr>
      <w:r w:rsidRPr="006F2F2F">
        <w:t xml:space="preserve">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w:t>
      </w:r>
      <w:r w:rsidR="001E069B">
        <w:t xml:space="preserve">10 </w:t>
      </w:r>
      <w:r w:rsidRPr="006F2F2F">
        <w:t>and the last Buyer approved version of the Exit Plan (insofar as it still applies).</w:t>
      </w:r>
    </w:p>
    <w:p w14:paraId="014E4ADC" w14:textId="77777777" w:rsidR="00FF5191" w:rsidRPr="006F2F2F" w:rsidRDefault="00FF5191" w:rsidP="00FF5191">
      <w:pPr>
        <w:pStyle w:val="AddSchL1"/>
      </w:pPr>
      <w:r w:rsidRPr="006F2F2F">
        <w:t xml:space="preserve">TERMINATION ASSISTANCE PERIOD </w:t>
      </w:r>
    </w:p>
    <w:p w14:paraId="339A9710" w14:textId="77777777" w:rsidR="00FF5191" w:rsidRPr="006F2F2F" w:rsidRDefault="00FF5191" w:rsidP="00D55B52">
      <w:pPr>
        <w:pStyle w:val="AddSchL2"/>
        <w:tabs>
          <w:tab w:val="clear" w:pos="720"/>
          <w:tab w:val="num" w:pos="1560"/>
        </w:tabs>
        <w:ind w:left="1418" w:hanging="709"/>
      </w:pPr>
      <w:r w:rsidRPr="006F2F2F">
        <w:t>Throughout the Termination Assistance Period the Supplier shall:</w:t>
      </w:r>
    </w:p>
    <w:p w14:paraId="4CA2230B" w14:textId="77777777" w:rsidR="00FF5191" w:rsidRPr="006F2F2F" w:rsidRDefault="00FF5191" w:rsidP="00FF5191">
      <w:pPr>
        <w:pStyle w:val="AddSchL3"/>
      </w:pPr>
      <w:r w:rsidRPr="006F2F2F">
        <w:t xml:space="preserve">continue to provide the </w:t>
      </w:r>
      <w:r>
        <w:t>Services</w:t>
      </w:r>
      <w:r w:rsidRPr="006F2F2F">
        <w:t xml:space="preserve"> (as applicable) and otherwise perform its obligations under this Contract and, if required by the Buyer, provide the Termination Assistance;</w:t>
      </w:r>
    </w:p>
    <w:p w14:paraId="0327475C" w14:textId="77777777" w:rsidR="00FF5191" w:rsidRPr="006F2F2F" w:rsidRDefault="00FF5191" w:rsidP="00FF5191">
      <w:pPr>
        <w:pStyle w:val="AddSchL3"/>
      </w:pPr>
      <w:bookmarkStart w:id="539" w:name="_Ref364349372"/>
      <w:r w:rsidRPr="006F2F2F">
        <w:t xml:space="preserve">provide to the Buyer and/or its Replacement Supplier any reasonable assistance and/or access requested by the Buyer and/or its Replacement Supplier including assistance and/or access to facilitate the orderly transfer of responsibility for and conduct of the </w:t>
      </w:r>
      <w:r>
        <w:t>Service</w:t>
      </w:r>
      <w:r w:rsidRPr="006F2F2F">
        <w:t>s to the Buyer and/or its Replacement Supplier;</w:t>
      </w:r>
      <w:bookmarkEnd w:id="539"/>
    </w:p>
    <w:p w14:paraId="14E954DD" w14:textId="77777777" w:rsidR="00FF5191" w:rsidRPr="006F2F2F" w:rsidRDefault="00FF5191" w:rsidP="00FF5191">
      <w:pPr>
        <w:pStyle w:val="AddSchL3"/>
      </w:pPr>
      <w:bookmarkStart w:id="540" w:name="_Ref364349633"/>
      <w:r w:rsidRPr="006F2F2F">
        <w:t>use all reasonable endeavours to reallocate resources to provide such assistance without additional costs to the Buyer;</w:t>
      </w:r>
      <w:bookmarkEnd w:id="540"/>
    </w:p>
    <w:p w14:paraId="56695DDB" w14:textId="77777777" w:rsidR="00FF5191" w:rsidRPr="006F2F2F" w:rsidRDefault="00FF5191" w:rsidP="00FF5191">
      <w:pPr>
        <w:pStyle w:val="AddSchL3"/>
      </w:pPr>
      <w:r w:rsidRPr="006F2F2F">
        <w:t xml:space="preserve">subject to Paragraph </w:t>
      </w:r>
      <w:r w:rsidRPr="006F2F2F">
        <w:fldChar w:fldCharType="begin"/>
      </w:r>
      <w:r w:rsidRPr="006F2F2F">
        <w:instrText xml:space="preserve"> REF _Ref364349594 \r \h  \* MERGEFORMAT </w:instrText>
      </w:r>
      <w:r w:rsidRPr="006F2F2F">
        <w:fldChar w:fldCharType="separate"/>
      </w:r>
      <w:r w:rsidR="00934421">
        <w:t>6.3</w:t>
      </w:r>
      <w:r w:rsidRPr="006F2F2F">
        <w:fldChar w:fldCharType="end"/>
      </w:r>
      <w:r w:rsidRPr="006F2F2F">
        <w:t xml:space="preserve">, provide the </w:t>
      </w:r>
      <w:r>
        <w:t>Services</w:t>
      </w:r>
      <w:r w:rsidRPr="006F2F2F">
        <w:t xml:space="preserve"> and the Termination Assistance at no detriment to the Service Levels</w:t>
      </w:r>
      <w:r>
        <w:t>, the provision of the management i</w:t>
      </w:r>
      <w:r w:rsidRPr="006F2F2F">
        <w:t>nformation or any other reports nor to any other of the Supplier's obligations under this Contract;</w:t>
      </w:r>
      <w:bookmarkStart w:id="541" w:name="_Ref139191739"/>
      <w:r w:rsidRPr="006F2F2F">
        <w:t xml:space="preserve"> </w:t>
      </w:r>
      <w:bookmarkEnd w:id="541"/>
    </w:p>
    <w:p w14:paraId="2342748D" w14:textId="77777777" w:rsidR="00FF5191" w:rsidRPr="006F2F2F" w:rsidRDefault="00FF5191" w:rsidP="00FF5191">
      <w:pPr>
        <w:pStyle w:val="AddSchL3"/>
      </w:pPr>
      <w:bookmarkStart w:id="542" w:name="_Hlt365642050"/>
      <w:bookmarkStart w:id="543" w:name="_Ref27372751"/>
      <w:bookmarkStart w:id="544" w:name="_Ref127426020"/>
      <w:bookmarkEnd w:id="542"/>
      <w:r w:rsidRPr="006F2F2F">
        <w:t>at the Buyer's request and on reasonable notice, deliver up-to-date Registers to the</w:t>
      </w:r>
      <w:bookmarkEnd w:id="543"/>
      <w:r w:rsidRPr="006F2F2F">
        <w:t xml:space="preserve"> Buyer;</w:t>
      </w:r>
      <w:bookmarkEnd w:id="544"/>
    </w:p>
    <w:p w14:paraId="477DFE78" w14:textId="77777777" w:rsidR="00FF5191" w:rsidRPr="006F2F2F" w:rsidRDefault="00FF5191" w:rsidP="00FF5191">
      <w:pPr>
        <w:pStyle w:val="AddSchL3"/>
      </w:pPr>
      <w:r w:rsidRPr="006F2F2F">
        <w:t>seek the Buyer's prior written consent to access any Buyer Premises from which the de-installation or removal of Assets is required.</w:t>
      </w:r>
    </w:p>
    <w:p w14:paraId="479812BE" w14:textId="77777777" w:rsidR="00FF5191" w:rsidRPr="006F2F2F" w:rsidRDefault="00FF5191" w:rsidP="00D55B52">
      <w:pPr>
        <w:pStyle w:val="AddSchL2"/>
        <w:tabs>
          <w:tab w:val="clear" w:pos="720"/>
          <w:tab w:val="num" w:pos="1560"/>
        </w:tabs>
        <w:ind w:left="1418" w:hanging="709"/>
      </w:pPr>
      <w:r w:rsidRPr="006F2F2F">
        <w:t>If it is not possible for the Supplier to reallocate resources to provide such assistance as is referred to in Paragraph </w:t>
      </w:r>
      <w:r w:rsidRPr="006F2F2F">
        <w:fldChar w:fldCharType="begin"/>
      </w:r>
      <w:r w:rsidRPr="006F2F2F">
        <w:instrText xml:space="preserve"> REF _Ref364349372 \r \h  \* MERGEFORMAT </w:instrText>
      </w:r>
      <w:r w:rsidRPr="006F2F2F">
        <w:fldChar w:fldCharType="separate"/>
      </w:r>
      <w:r w:rsidR="00934421">
        <w:t>6.1.2</w:t>
      </w:r>
      <w:r w:rsidRPr="006F2F2F">
        <w:fldChar w:fldCharType="end"/>
      </w:r>
      <w:r w:rsidRPr="006F2F2F">
        <w:t xml:space="preserve"> without additional costs to the Buyer, any additional costs incurred by the Supplier in providing such reasonable assistance shall be subject to the </w:t>
      </w:r>
      <w:r>
        <w:t xml:space="preserve">Change Control </w:t>
      </w:r>
      <w:r w:rsidRPr="006F2F2F">
        <w:t>Procedure.</w:t>
      </w:r>
    </w:p>
    <w:p w14:paraId="3013D200" w14:textId="77777777" w:rsidR="00FF5191" w:rsidRPr="006F2F2F" w:rsidRDefault="00FF5191" w:rsidP="00D55B52">
      <w:pPr>
        <w:pStyle w:val="AddSchL2"/>
        <w:tabs>
          <w:tab w:val="clear" w:pos="720"/>
          <w:tab w:val="num" w:pos="1560"/>
        </w:tabs>
        <w:ind w:left="1418" w:hanging="709"/>
      </w:pPr>
      <w:bookmarkStart w:id="545" w:name="_Ref27371932"/>
      <w:bookmarkStart w:id="546" w:name="_Ref364349594"/>
      <w:r w:rsidRPr="006F2F2F">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w:t>
      </w:r>
      <w:bookmarkEnd w:id="545"/>
      <w:r w:rsidRPr="006F2F2F">
        <w:t xml:space="preserve"> accordingly.</w:t>
      </w:r>
      <w:bookmarkEnd w:id="546"/>
    </w:p>
    <w:p w14:paraId="036C0EB7" w14:textId="77777777" w:rsidR="00FF5191" w:rsidRPr="006F2F2F" w:rsidRDefault="00FF5191" w:rsidP="00FF5191">
      <w:pPr>
        <w:pStyle w:val="AddSchL1"/>
      </w:pPr>
      <w:r w:rsidRPr="006F2F2F">
        <w:lastRenderedPageBreak/>
        <w:t xml:space="preserve">OBLIGATIONS WHEN THE CONTRACT IS TERMINATED  </w:t>
      </w:r>
    </w:p>
    <w:p w14:paraId="637D253F" w14:textId="77777777" w:rsidR="00FF5191" w:rsidRPr="006F2F2F" w:rsidRDefault="00FF5191" w:rsidP="00D55B52">
      <w:pPr>
        <w:pStyle w:val="AddSchL2"/>
        <w:tabs>
          <w:tab w:val="clear" w:pos="720"/>
          <w:tab w:val="num" w:pos="1560"/>
        </w:tabs>
        <w:ind w:left="1418" w:hanging="709"/>
      </w:pPr>
      <w:bookmarkStart w:id="547" w:name="_Ref127352385"/>
      <w:r w:rsidRPr="006F2F2F">
        <w:t>The Supplier shall comply with all of its obligations contained in the Exit Plan.</w:t>
      </w:r>
      <w:bookmarkEnd w:id="547"/>
    </w:p>
    <w:p w14:paraId="530AC684" w14:textId="77777777" w:rsidR="00FF5191" w:rsidRPr="006F2F2F" w:rsidRDefault="00FF5191" w:rsidP="00D55B52">
      <w:pPr>
        <w:pStyle w:val="AddSchL2"/>
        <w:tabs>
          <w:tab w:val="clear" w:pos="720"/>
          <w:tab w:val="num" w:pos="1560"/>
        </w:tabs>
        <w:ind w:left="1418" w:hanging="709"/>
      </w:pPr>
      <w:bookmarkStart w:id="548" w:name="_Ref127952817"/>
      <w:r w:rsidRPr="006F2F2F">
        <w:t xml:space="preserve">Upon termination or expiry or at the end of the Termination Assistance Period (or earlier if this does not adversely affect the Supplier's performance of the </w:t>
      </w:r>
      <w:r>
        <w:t>Services</w:t>
      </w:r>
      <w:r w:rsidRPr="006F2F2F">
        <w:t xml:space="preserve"> and the Termination Assistance), the Supplier shall:</w:t>
      </w:r>
      <w:bookmarkEnd w:id="548"/>
    </w:p>
    <w:p w14:paraId="5F6E8D9E" w14:textId="77777777" w:rsidR="00FF5191" w:rsidRPr="006F2F2F" w:rsidRDefault="00FF5191" w:rsidP="00FF5191">
      <w:pPr>
        <w:pStyle w:val="AddSchL3"/>
      </w:pPr>
      <w:r w:rsidRPr="006F2F2F">
        <w:t>vacate any Buyer Premises;</w:t>
      </w:r>
    </w:p>
    <w:p w14:paraId="2F3BD42B" w14:textId="77777777" w:rsidR="00FF5191" w:rsidRPr="006F2F2F" w:rsidRDefault="00FF5191" w:rsidP="00FF5191">
      <w:pPr>
        <w:pStyle w:val="AddSchL3"/>
      </w:pPr>
      <w:r w:rsidRPr="006F2F2F">
        <w:t xml:space="preserve">remove the Supplier Equipment together with any other materials used by the Supplier to supply the </w:t>
      </w:r>
      <w:r>
        <w:t>Services</w:t>
      </w:r>
      <w:r w:rsidRPr="006F2F2F">
        <w:t xml:space="preserve"> and shall leave the Sites in a clean, safe and tidy condition. The Supplier is solely responsible for making good any damage to the Sites or any objects contained thereon, other than fair wear and tear, which is caused by the Supplier; </w:t>
      </w:r>
    </w:p>
    <w:p w14:paraId="2547536F" w14:textId="77777777" w:rsidR="00FF5191" w:rsidRPr="006F2F2F" w:rsidRDefault="00FF5191" w:rsidP="00FF5191">
      <w:pPr>
        <w:pStyle w:val="AddSchL3"/>
      </w:pPr>
      <w:bookmarkStart w:id="549" w:name="_DV_M565"/>
      <w:bookmarkEnd w:id="549"/>
      <w:r w:rsidRPr="006F2F2F">
        <w:t>provide access during normal working hours to the Buyer and/or the Replacement Supplier for up to twelve (12) Months after expiry or termination to:</w:t>
      </w:r>
    </w:p>
    <w:p w14:paraId="3C588CAF" w14:textId="77777777" w:rsidR="00FF5191" w:rsidRPr="006F2F2F" w:rsidRDefault="00FF5191" w:rsidP="00FF364D">
      <w:pPr>
        <w:pStyle w:val="AddSchL4"/>
        <w:numPr>
          <w:ilvl w:val="3"/>
          <w:numId w:val="98"/>
        </w:numPr>
        <w:tabs>
          <w:tab w:val="clear" w:pos="2126"/>
          <w:tab w:val="num" w:pos="3119"/>
        </w:tabs>
        <w:ind w:left="3119"/>
      </w:pPr>
      <w:r w:rsidRPr="006F2F2F">
        <w:t xml:space="preserve">such information relating to the </w:t>
      </w:r>
      <w:r>
        <w:t>Services</w:t>
      </w:r>
      <w:r w:rsidRPr="006F2F2F">
        <w:t xml:space="preserve"> as remains in the possession or control of the Supplier; and</w:t>
      </w:r>
    </w:p>
    <w:p w14:paraId="2C19FABB" w14:textId="77777777" w:rsidR="00FF5191" w:rsidRPr="006F2F2F" w:rsidRDefault="00FF5191" w:rsidP="00FF5191">
      <w:pPr>
        <w:pStyle w:val="AddSchL4"/>
      </w:pPr>
      <w:bookmarkStart w:id="550" w:name="_Ref364350038"/>
      <w:r w:rsidRPr="006F2F2F">
        <w:t xml:space="preserve">such members of the Supplier </w:t>
      </w:r>
      <w:r>
        <w:t>Personnel</w:t>
      </w:r>
      <w:r w:rsidRPr="006F2F2F">
        <w:t xml:space="preserve"> as have been involved in the design, development and provision of the </w:t>
      </w:r>
      <w:r>
        <w:t xml:space="preserve">Services </w:t>
      </w:r>
      <w:r w:rsidRPr="006F2F2F">
        <w:t>and who are still employed by the Supplier, provided that the Buyer and/or the Replacement Supplier shall pay the reasonable costs of the Supplier actually incurred in responding to such requests for access</w:t>
      </w:r>
      <w:bookmarkEnd w:id="550"/>
      <w:r w:rsidRPr="006F2F2F">
        <w:t>.</w:t>
      </w:r>
    </w:p>
    <w:p w14:paraId="7BB493A6" w14:textId="77777777" w:rsidR="00FF5191" w:rsidRPr="006F2F2F" w:rsidRDefault="00FF5191" w:rsidP="00D55B52">
      <w:pPr>
        <w:pStyle w:val="AddSchL2"/>
        <w:tabs>
          <w:tab w:val="clear" w:pos="720"/>
          <w:tab w:val="num" w:pos="1560"/>
        </w:tabs>
        <w:ind w:left="1418" w:hanging="709"/>
      </w:pPr>
      <w:bookmarkStart w:id="551" w:name="_Ref127350585"/>
      <w:r w:rsidRPr="006F2F2F">
        <w:t xml:space="preserve">Except where this Contract provides otherwise, all </w:t>
      </w:r>
      <w:proofErr w:type="spellStart"/>
      <w:r w:rsidRPr="006F2F2F">
        <w:t>licences</w:t>
      </w:r>
      <w:proofErr w:type="spellEnd"/>
      <w:r w:rsidRPr="006F2F2F">
        <w:t xml:space="preserve">, leases and </w:t>
      </w:r>
      <w:proofErr w:type="spellStart"/>
      <w:r w:rsidRPr="006F2F2F">
        <w:t>authorisations</w:t>
      </w:r>
      <w:proofErr w:type="spellEnd"/>
      <w:r w:rsidRPr="006F2F2F">
        <w:t xml:space="preserve"> granted by the Buyer to the Supplier in relation to the </w:t>
      </w:r>
      <w:r>
        <w:t>Services</w:t>
      </w:r>
      <w:r w:rsidRPr="006F2F2F">
        <w:t xml:space="preserve"> shall be terminated with effect from the end of the Termination Assistance Period.</w:t>
      </w:r>
      <w:bookmarkEnd w:id="551"/>
    </w:p>
    <w:p w14:paraId="59913E97" w14:textId="77777777" w:rsidR="00FF5191" w:rsidRPr="006F2F2F" w:rsidRDefault="00FF5191" w:rsidP="00FF5191">
      <w:pPr>
        <w:pStyle w:val="AddSchL1"/>
        <w:rPr>
          <w:caps/>
        </w:rPr>
      </w:pPr>
      <w:r w:rsidRPr="006F2F2F">
        <w:t>ASSETS, SUB-CONTRACTS AND SOFTWARE</w:t>
      </w:r>
    </w:p>
    <w:p w14:paraId="341B074A" w14:textId="77777777" w:rsidR="00FF5191" w:rsidRPr="006F2F2F" w:rsidRDefault="00FF5191" w:rsidP="00D55B52">
      <w:pPr>
        <w:pStyle w:val="AddSchL2"/>
        <w:tabs>
          <w:tab w:val="clear" w:pos="720"/>
          <w:tab w:val="num" w:pos="1560"/>
        </w:tabs>
        <w:ind w:left="1418" w:hanging="709"/>
      </w:pPr>
      <w:bookmarkStart w:id="552" w:name="_Ref127425768"/>
      <w:r w:rsidRPr="006F2F2F">
        <w:t>Following notice of termination of this Contract and during the Termination Assistance Period, the Supplier shall not, without the Buyer's prior written consent:</w:t>
      </w:r>
      <w:bookmarkEnd w:id="552"/>
    </w:p>
    <w:p w14:paraId="0BF372F5" w14:textId="77777777" w:rsidR="00FF5191" w:rsidRPr="006F2F2F" w:rsidRDefault="00FF5191" w:rsidP="00FF5191">
      <w:pPr>
        <w:pStyle w:val="AddSchL3"/>
      </w:pPr>
      <w:r w:rsidRPr="006F2F2F">
        <w:t xml:space="preserve">terminate, enter </w:t>
      </w:r>
      <w:r>
        <w:t>into or vary any Sub-C</w:t>
      </w:r>
      <w:r w:rsidRPr="006F2F2F">
        <w:t xml:space="preserve">ontract or licence for any software in connection with the </w:t>
      </w:r>
      <w:r>
        <w:t>Services</w:t>
      </w:r>
      <w:r w:rsidRPr="006F2F2F">
        <w:t>; or</w:t>
      </w:r>
    </w:p>
    <w:p w14:paraId="158DE903" w14:textId="77777777" w:rsidR="00FF5191" w:rsidRPr="006F2F2F" w:rsidRDefault="00FF5191" w:rsidP="00FF5191">
      <w:pPr>
        <w:pStyle w:val="AddSchL3"/>
      </w:pPr>
      <w:r w:rsidRPr="006F2F2F">
        <w:t xml:space="preserve">(subject to normal maintenance requirements) make material modifications to, or dispose of, any existing </w:t>
      </w:r>
      <w:r>
        <w:t xml:space="preserve">Assets or acquire any new </w:t>
      </w:r>
      <w:r w:rsidRPr="006F2F2F">
        <w:t>Assets.</w:t>
      </w:r>
    </w:p>
    <w:p w14:paraId="0030E0ED" w14:textId="77777777" w:rsidR="00FF5191" w:rsidRPr="006F2F2F" w:rsidRDefault="00FF5191" w:rsidP="00D55B52">
      <w:pPr>
        <w:pStyle w:val="AddSchL2"/>
        <w:tabs>
          <w:tab w:val="clear" w:pos="720"/>
          <w:tab w:val="num" w:pos="1560"/>
        </w:tabs>
        <w:ind w:left="1418" w:hanging="709"/>
      </w:pPr>
      <w:bookmarkStart w:id="553" w:name="_Ref127426626"/>
      <w:r w:rsidRPr="006F2F2F">
        <w:t>Within twenty (20) Working Days of receipt of the up-to-date Registers provided by the Supplier, the Buyer shall notify the Supplier setting out:</w:t>
      </w:r>
      <w:bookmarkEnd w:id="553"/>
    </w:p>
    <w:p w14:paraId="6E31867D" w14:textId="77777777" w:rsidR="00FF5191" w:rsidRPr="006F2F2F" w:rsidRDefault="00FF5191" w:rsidP="00FF5191">
      <w:pPr>
        <w:pStyle w:val="AddSchL3"/>
      </w:pPr>
      <w:bookmarkStart w:id="554" w:name="_Hlt365641934"/>
      <w:bookmarkStart w:id="555" w:name="_Hlt366775972"/>
      <w:bookmarkStart w:id="556" w:name="_Hlt366775990"/>
      <w:bookmarkStart w:id="557" w:name="_Ref364352534"/>
      <w:bookmarkStart w:id="558" w:name="_Ref27373383"/>
      <w:bookmarkEnd w:id="554"/>
      <w:bookmarkEnd w:id="555"/>
      <w:bookmarkEnd w:id="556"/>
      <w:r w:rsidRPr="006F2F2F">
        <w:t>which, if any, of the Transferable Assets the Buyer requires to be transferred to the Buyer and/or the Replacement Supplier ("</w:t>
      </w:r>
      <w:r w:rsidRPr="006F2F2F">
        <w:rPr>
          <w:b/>
        </w:rPr>
        <w:t>Transferring Assets</w:t>
      </w:r>
      <w:r w:rsidRPr="006F2F2F">
        <w:t>");</w:t>
      </w:r>
      <w:bookmarkEnd w:id="557"/>
      <w:r w:rsidRPr="006F2F2F">
        <w:t xml:space="preserve"> </w:t>
      </w:r>
      <w:bookmarkEnd w:id="558"/>
    </w:p>
    <w:p w14:paraId="7D01518F" w14:textId="77777777" w:rsidR="00FF5191" w:rsidRPr="006F2F2F" w:rsidRDefault="00FF5191" w:rsidP="00FF5191">
      <w:pPr>
        <w:pStyle w:val="AddSchL3"/>
      </w:pPr>
      <w:bookmarkStart w:id="559" w:name="a301038"/>
      <w:bookmarkStart w:id="560" w:name="_Ref364350801"/>
      <w:bookmarkStart w:id="561" w:name="_Ref127958943"/>
      <w:bookmarkEnd w:id="559"/>
      <w:r w:rsidRPr="006F2F2F">
        <w:t>which, if any, of:</w:t>
      </w:r>
      <w:bookmarkEnd w:id="560"/>
    </w:p>
    <w:p w14:paraId="36A2D59C" w14:textId="77777777" w:rsidR="00FF5191" w:rsidRPr="006F2F2F" w:rsidRDefault="00FF5191" w:rsidP="00FF364D">
      <w:pPr>
        <w:pStyle w:val="AddSchL4"/>
        <w:numPr>
          <w:ilvl w:val="3"/>
          <w:numId w:val="99"/>
        </w:numPr>
        <w:tabs>
          <w:tab w:val="clear" w:pos="2126"/>
          <w:tab w:val="num" w:pos="3119"/>
        </w:tabs>
        <w:ind w:left="3119"/>
      </w:pPr>
      <w:r w:rsidRPr="006F2F2F">
        <w:lastRenderedPageBreak/>
        <w:t xml:space="preserve">the Exclusive Assets that are not Transferable Assets; and </w:t>
      </w:r>
    </w:p>
    <w:p w14:paraId="1FE9827D" w14:textId="77777777" w:rsidR="00FF5191" w:rsidRPr="006F2F2F" w:rsidRDefault="00FF5191" w:rsidP="00FF5191">
      <w:pPr>
        <w:pStyle w:val="AddSchL4"/>
      </w:pPr>
      <w:r w:rsidRPr="006F2F2F">
        <w:t>the Non-Exclusive Assets,</w:t>
      </w:r>
    </w:p>
    <w:p w14:paraId="5C3FAD75" w14:textId="77777777" w:rsidR="00FF5191" w:rsidRPr="006F2F2F" w:rsidRDefault="00FF5191" w:rsidP="00FF5191">
      <w:pPr>
        <w:pStyle w:val="GPSL3Indent"/>
        <w:ind w:left="3119"/>
        <w:rPr>
          <w:rFonts w:asciiTheme="minorHAnsi" w:hAnsiTheme="minorHAnsi" w:cstheme="minorHAnsi"/>
        </w:rPr>
      </w:pPr>
      <w:r w:rsidRPr="006F2F2F">
        <w:rPr>
          <w:rFonts w:asciiTheme="minorHAnsi" w:hAnsiTheme="minorHAnsi" w:cstheme="minorHAnsi"/>
        </w:rPr>
        <w:t>the Buyer and/or the Replacement Supplier requires the continued use of; and</w:t>
      </w:r>
    </w:p>
    <w:p w14:paraId="11EE3640" w14:textId="77777777" w:rsidR="00FF5191" w:rsidRPr="006F2F2F" w:rsidRDefault="00FF5191" w:rsidP="00FF5191">
      <w:pPr>
        <w:pStyle w:val="AddSchL3"/>
      </w:pPr>
      <w:bookmarkStart w:id="562" w:name="_Hlt364353982"/>
      <w:bookmarkStart w:id="563" w:name="_Ref364353977"/>
      <w:bookmarkEnd w:id="562"/>
      <w:r w:rsidRPr="006F2F2F">
        <w:t xml:space="preserve">which, if any, of Transferable Contracts the Buyer requires to be assigned or novated to the Buyer and/or the Replacement Supplier (the </w:t>
      </w:r>
      <w:r w:rsidRPr="006F2F2F">
        <w:rPr>
          <w:b/>
          <w:bCs/>
        </w:rPr>
        <w:t>"Transferring Contracts"</w:t>
      </w:r>
      <w:r w:rsidRPr="006F2F2F">
        <w:t>),</w:t>
      </w:r>
      <w:bookmarkEnd w:id="561"/>
      <w:bookmarkEnd w:id="563"/>
    </w:p>
    <w:p w14:paraId="7AA3F96E" w14:textId="77777777" w:rsidR="00FF5191" w:rsidRPr="006F2F2F" w:rsidRDefault="00FF5191" w:rsidP="00FF5191">
      <w:pPr>
        <w:pStyle w:val="GPSL2Indent"/>
        <w:ind w:left="1418"/>
        <w:rPr>
          <w:rFonts w:asciiTheme="minorHAnsi" w:hAnsiTheme="minorHAnsi" w:cstheme="minorHAnsi"/>
        </w:rPr>
      </w:pPr>
      <w:r w:rsidRPr="006F2F2F">
        <w:rPr>
          <w:rFonts w:asciiTheme="minorHAnsi" w:hAnsiTheme="minorHAnsi" w:cstheme="minorHAnsi"/>
        </w:rPr>
        <w:t xml:space="preserve">in order for the Buyer and/or its Replacement Supplier to provide the </w:t>
      </w:r>
      <w:r>
        <w:rPr>
          <w:rFonts w:asciiTheme="minorHAnsi" w:hAnsiTheme="minorHAnsi" w:cstheme="minorHAnsi"/>
        </w:rPr>
        <w:t>Services</w:t>
      </w:r>
      <w:r w:rsidRPr="006F2F2F">
        <w:rPr>
          <w:rFonts w:asciiTheme="minorHAnsi" w:hAnsiTheme="minorHAnsi" w:cstheme="minorHAnsi"/>
        </w:rPr>
        <w:t xml:space="preserve">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7FA4FC66" w14:textId="77777777" w:rsidR="00FF5191" w:rsidRPr="006F2F2F" w:rsidRDefault="00FF5191" w:rsidP="00D55B52">
      <w:pPr>
        <w:pStyle w:val="AddSchL2"/>
        <w:tabs>
          <w:tab w:val="clear" w:pos="720"/>
          <w:tab w:val="num" w:pos="1560"/>
        </w:tabs>
        <w:ind w:left="1418" w:hanging="709"/>
      </w:pPr>
      <w:bookmarkStart w:id="564" w:name="_Ref127425863"/>
      <w:r w:rsidRPr="006F2F2F">
        <w:t xml:space="preserve">With effect from the expiry of the Termination Assistance Period, the Supplier shall sell the Transferring Assets to the Buyer and/or the Replacement Supplier for their Net Book Value less any amount already paid for them through the Charges. </w:t>
      </w:r>
    </w:p>
    <w:bookmarkEnd w:id="564"/>
    <w:p w14:paraId="7773D69A" w14:textId="77777777" w:rsidR="00FF5191" w:rsidRPr="006F2F2F" w:rsidRDefault="00FF5191" w:rsidP="00D55B52">
      <w:pPr>
        <w:pStyle w:val="AddSchL2"/>
        <w:tabs>
          <w:tab w:val="clear" w:pos="720"/>
          <w:tab w:val="num" w:pos="1560"/>
        </w:tabs>
        <w:ind w:left="1418" w:hanging="709"/>
      </w:pPr>
      <w:r w:rsidRPr="006F2F2F">
        <w:t>Risk in the Transferring Assets shall pass to the Buyer or the Replacement Supplier (as appropriate) at the end of the Termination Assistance Period and title shall pass on payment for them.</w:t>
      </w:r>
    </w:p>
    <w:p w14:paraId="31FCD466" w14:textId="77777777" w:rsidR="00FF5191" w:rsidRPr="006F2F2F" w:rsidRDefault="00FF5191" w:rsidP="00D55B52">
      <w:pPr>
        <w:pStyle w:val="AddSchL2"/>
        <w:tabs>
          <w:tab w:val="clear" w:pos="720"/>
          <w:tab w:val="num" w:pos="1560"/>
        </w:tabs>
        <w:ind w:left="1418" w:hanging="709"/>
      </w:pPr>
      <w:bookmarkStart w:id="565" w:name="_Ref127425261"/>
      <w:r w:rsidRPr="006F2F2F">
        <w:t>Where the Buyer and/or the Replacement Supplier requires continued use of any Exclusive Assets that are not Transferable Assets or any Non-Exclusive Assets, the Supplier shall as soon as reasonably practicable:</w:t>
      </w:r>
    </w:p>
    <w:p w14:paraId="4B6D09AC" w14:textId="77777777" w:rsidR="00FF5191" w:rsidRPr="006F2F2F" w:rsidRDefault="00FF5191" w:rsidP="00FF5191">
      <w:pPr>
        <w:pStyle w:val="AddSchL3"/>
      </w:pPr>
      <w:r w:rsidRPr="006F2F2F">
        <w:t>procure a non-exclusive, perpetual, royalty-free licence for the Buyer and/or the Replacement Supplier to use such assets (with a right of sub-licence or assignment on the same terms); or failing which</w:t>
      </w:r>
    </w:p>
    <w:p w14:paraId="3118E34D" w14:textId="77777777" w:rsidR="00FF5191" w:rsidRPr="006F2F2F" w:rsidRDefault="00FF5191" w:rsidP="00FF5191">
      <w:pPr>
        <w:pStyle w:val="AddSchL3"/>
      </w:pPr>
      <w:r w:rsidRPr="006F2F2F">
        <w:t>procure a suitable alternative to such assets, the Buyer or the Replacement Supplier to bear the reasonable proven costs of procuring the same.</w:t>
      </w:r>
    </w:p>
    <w:p w14:paraId="22D4D651" w14:textId="77777777" w:rsidR="00FF5191" w:rsidRPr="006F2F2F" w:rsidRDefault="00FF5191" w:rsidP="00D55B52">
      <w:pPr>
        <w:pStyle w:val="AddSchL2"/>
        <w:tabs>
          <w:tab w:val="clear" w:pos="720"/>
          <w:tab w:val="num" w:pos="1560"/>
        </w:tabs>
        <w:ind w:left="1418" w:hanging="709"/>
      </w:pPr>
      <w:bookmarkStart w:id="566" w:name="_Ref127426673"/>
      <w:bookmarkEnd w:id="565"/>
      <w:r w:rsidRPr="006F2F2F">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bookmarkEnd w:id="566"/>
    </w:p>
    <w:p w14:paraId="5A2EB6FE" w14:textId="77777777" w:rsidR="00FF5191" w:rsidRPr="006F2F2F" w:rsidRDefault="00FF5191" w:rsidP="00D55B52">
      <w:pPr>
        <w:pStyle w:val="AddSchL2"/>
        <w:tabs>
          <w:tab w:val="clear" w:pos="720"/>
          <w:tab w:val="num" w:pos="1560"/>
        </w:tabs>
        <w:ind w:left="1418" w:hanging="709"/>
      </w:pPr>
      <w:bookmarkStart w:id="567" w:name="_Ref37322775"/>
      <w:r w:rsidRPr="006F2F2F">
        <w:t>The Buyer shall:</w:t>
      </w:r>
    </w:p>
    <w:p w14:paraId="4D2F18BF" w14:textId="77777777" w:rsidR="00FF5191" w:rsidRPr="006F2F2F" w:rsidRDefault="00FF5191" w:rsidP="00FF5191">
      <w:pPr>
        <w:pStyle w:val="AddSchL3"/>
      </w:pPr>
      <w:r w:rsidRPr="006F2F2F">
        <w:t>accept assignments from the Supplier or join with the Supplier in procuring a novation of each Transferring Contract; and</w:t>
      </w:r>
    </w:p>
    <w:p w14:paraId="22D53580" w14:textId="77777777" w:rsidR="00FF5191" w:rsidRPr="006F2F2F" w:rsidRDefault="00FF5191" w:rsidP="00FF5191">
      <w:pPr>
        <w:pStyle w:val="AddSchL3"/>
      </w:pPr>
      <w:r w:rsidRPr="006F2F2F">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bookmarkEnd w:id="567"/>
      <w:r w:rsidRPr="006F2F2F">
        <w:t>.</w:t>
      </w:r>
    </w:p>
    <w:p w14:paraId="6872285E" w14:textId="77777777" w:rsidR="00FF5191" w:rsidRPr="006F2F2F" w:rsidRDefault="00FF5191" w:rsidP="00D55B52">
      <w:pPr>
        <w:pStyle w:val="AddSchL2"/>
        <w:tabs>
          <w:tab w:val="clear" w:pos="720"/>
          <w:tab w:val="num" w:pos="1560"/>
        </w:tabs>
        <w:ind w:left="1418" w:hanging="709"/>
      </w:pPr>
      <w:r w:rsidRPr="006F2F2F">
        <w:lastRenderedPageBreak/>
        <w:t>The Supplier shall hold any Transferring Contracts on trust for the Buyer until the transfer of the relevant Transferring Contract to the Buyer and/or the Replacement Supplier has taken place.</w:t>
      </w:r>
    </w:p>
    <w:p w14:paraId="7E83992D" w14:textId="77777777" w:rsidR="00FF5191" w:rsidRPr="006F2F2F" w:rsidRDefault="00FF5191" w:rsidP="00D55B52">
      <w:pPr>
        <w:pStyle w:val="AddSchL2"/>
        <w:tabs>
          <w:tab w:val="clear" w:pos="720"/>
          <w:tab w:val="num" w:pos="1560"/>
        </w:tabs>
        <w:ind w:left="1418" w:hanging="709"/>
      </w:pPr>
      <w:bookmarkStart w:id="568" w:name="_Ref364757086"/>
      <w:bookmarkStart w:id="569" w:name="_Ref490132304"/>
      <w:r w:rsidRPr="006F2F2F">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sidRPr="006F2F2F">
        <w:fldChar w:fldCharType="begin"/>
      </w:r>
      <w:r w:rsidRPr="006F2F2F">
        <w:instrText xml:space="preserve"> REF _Ref127426673 \r \h  \* MERGEFORMAT </w:instrText>
      </w:r>
      <w:r w:rsidRPr="006F2F2F">
        <w:fldChar w:fldCharType="separate"/>
      </w:r>
      <w:r w:rsidR="00934421">
        <w:t>8.6</w:t>
      </w:r>
      <w:r w:rsidRPr="006F2F2F">
        <w:fldChar w:fldCharType="end"/>
      </w:r>
      <w:r w:rsidRPr="006F2F2F">
        <w:t xml:space="preserve"> in relation </w:t>
      </w:r>
      <w:r w:rsidRPr="00AB3AF7">
        <w:t>to any matters arising prior to the date of assignment or novation of such Transferring Contract.</w:t>
      </w:r>
      <w:bookmarkEnd w:id="568"/>
      <w:r w:rsidRPr="00AB3AF7">
        <w:t xml:space="preserve"> Clause 52 shall not</w:t>
      </w:r>
      <w:r w:rsidRPr="006F2F2F">
        <w:t xml:space="preserve"> apply to this Paragraph </w:t>
      </w:r>
      <w:r w:rsidRPr="006F2F2F">
        <w:fldChar w:fldCharType="begin"/>
      </w:r>
      <w:r w:rsidRPr="006F2F2F">
        <w:instrText xml:space="preserve"> REF _Ref490132304 \r \h  \* MERGEFORMAT </w:instrText>
      </w:r>
      <w:r w:rsidRPr="006F2F2F">
        <w:fldChar w:fldCharType="separate"/>
      </w:r>
      <w:r w:rsidR="00934421">
        <w:t>8.9</w:t>
      </w:r>
      <w:r w:rsidRPr="006F2F2F">
        <w:fldChar w:fldCharType="end"/>
      </w:r>
      <w:r w:rsidRPr="006F2F2F">
        <w:t xml:space="preserve"> which is intended to be enforceable by Third Parties Beneficiaries by virtue of the CRTPA.</w:t>
      </w:r>
      <w:bookmarkEnd w:id="569"/>
    </w:p>
    <w:p w14:paraId="19985D4B" w14:textId="77777777" w:rsidR="00FF5191" w:rsidRPr="006F2F2F" w:rsidRDefault="00FF5191" w:rsidP="00FF5191">
      <w:pPr>
        <w:pStyle w:val="AddSchL1"/>
      </w:pPr>
      <w:bookmarkStart w:id="570" w:name="_DV_M564"/>
      <w:bookmarkStart w:id="571" w:name="_DV_M566"/>
      <w:bookmarkStart w:id="572" w:name="_DV_M567"/>
      <w:bookmarkStart w:id="573" w:name="_Ref127425458"/>
      <w:bookmarkEnd w:id="570"/>
      <w:bookmarkEnd w:id="571"/>
      <w:bookmarkEnd w:id="572"/>
      <w:r w:rsidRPr="006F2F2F">
        <w:t xml:space="preserve">NO CHARGES </w:t>
      </w:r>
      <w:bookmarkEnd w:id="573"/>
    </w:p>
    <w:p w14:paraId="053FC929" w14:textId="77777777" w:rsidR="00FF5191" w:rsidRPr="006F2F2F" w:rsidRDefault="00FF5191" w:rsidP="00D55B52">
      <w:pPr>
        <w:pStyle w:val="AddSchL2"/>
        <w:tabs>
          <w:tab w:val="clear" w:pos="720"/>
          <w:tab w:val="num" w:pos="1560"/>
        </w:tabs>
        <w:ind w:left="1418" w:hanging="709"/>
      </w:pPr>
      <w:r w:rsidRPr="006F2F2F">
        <w:t>Unless otherwise stated, the Buyer shall not be obliged to pay for costs incurred by the Supplier in relation to its compliance with this Schedule</w:t>
      </w:r>
      <w:r w:rsidR="001E069B">
        <w:t xml:space="preserve"> 10</w:t>
      </w:r>
      <w:r w:rsidRPr="006F2F2F">
        <w:t>.</w:t>
      </w:r>
    </w:p>
    <w:p w14:paraId="7B14E53C" w14:textId="77777777" w:rsidR="00FF5191" w:rsidRPr="006F2F2F" w:rsidRDefault="00FF5191" w:rsidP="00FF5191">
      <w:pPr>
        <w:pStyle w:val="AddSchL1"/>
      </w:pPr>
      <w:r w:rsidRPr="006F2F2F">
        <w:t xml:space="preserve">DIVIDING THE BILLS </w:t>
      </w:r>
    </w:p>
    <w:p w14:paraId="6BAB299A" w14:textId="77777777" w:rsidR="00FF5191" w:rsidRPr="006F2F2F" w:rsidRDefault="00FF5191" w:rsidP="00D55B52">
      <w:pPr>
        <w:pStyle w:val="AddSchL2"/>
        <w:tabs>
          <w:tab w:val="clear" w:pos="720"/>
          <w:tab w:val="num" w:pos="1560"/>
        </w:tabs>
        <w:ind w:left="1418" w:hanging="709"/>
      </w:pPr>
      <w:bookmarkStart w:id="574" w:name="_Ref364351843"/>
      <w:r w:rsidRPr="006F2F2F">
        <w:t>All outgoings, expenses, rents, royalties and other periodical payments receivable in respect of the Transferring Assets and Transferring Contracts shall be apportioned between the Buyer and/or the Replacement and the Supplier</w:t>
      </w:r>
      <w:bookmarkStart w:id="575" w:name="_Ref127426852"/>
      <w:r w:rsidRPr="006F2F2F">
        <w:t xml:space="preserve"> as follows:</w:t>
      </w:r>
      <w:bookmarkEnd w:id="574"/>
      <w:bookmarkEnd w:id="575"/>
    </w:p>
    <w:p w14:paraId="2067EE0F" w14:textId="77777777" w:rsidR="00FF5191" w:rsidRPr="006F2F2F" w:rsidRDefault="00FF5191" w:rsidP="00FF5191">
      <w:pPr>
        <w:pStyle w:val="AddSchL3"/>
      </w:pPr>
      <w:r w:rsidRPr="006F2F2F">
        <w:t>the amounts shall be annualised and divided by 365 to reach a daily rate;</w:t>
      </w:r>
    </w:p>
    <w:p w14:paraId="4E248BB1" w14:textId="77777777" w:rsidR="00FF5191" w:rsidRPr="006F2F2F" w:rsidRDefault="00FF5191" w:rsidP="00FF5191">
      <w:pPr>
        <w:pStyle w:val="AddSchL3"/>
      </w:pPr>
      <w:r w:rsidRPr="006F2F2F">
        <w:t>the Buyer or Replacement Supplier (as applicable) shall be responsible for or entitled to (as the case may be) that part of the value of the invoice pro rata to the number of complete days following the transfer, multiplied by the daily rate; and</w:t>
      </w:r>
    </w:p>
    <w:p w14:paraId="6B0FE1C3" w14:textId="77777777" w:rsidR="00FF5191" w:rsidRPr="006F2F2F" w:rsidRDefault="00FF5191" w:rsidP="00FF5191">
      <w:pPr>
        <w:pStyle w:val="AddSchL3"/>
      </w:pPr>
      <w:r w:rsidRPr="006F2F2F">
        <w:t>the Supplier shall be responsible for or entitled to (as the case may be) the rest of the invoice.</w:t>
      </w:r>
    </w:p>
    <w:p w14:paraId="5B54D539" w14:textId="77777777" w:rsidR="00854790" w:rsidRPr="00854790" w:rsidRDefault="00854790" w:rsidP="00854790">
      <w:pPr>
        <w:pStyle w:val="Body1"/>
      </w:pPr>
    </w:p>
    <w:p w14:paraId="6084CE63" w14:textId="77777777" w:rsidR="00B447F8" w:rsidRDefault="00B447F8" w:rsidP="00B06406">
      <w:pPr>
        <w:rPr>
          <w:rFonts w:eastAsia="Arial" w:cstheme="minorHAnsi"/>
          <w:b/>
          <w:color w:val="000000"/>
        </w:rPr>
      </w:pPr>
    </w:p>
    <w:p w14:paraId="61EE8E45" w14:textId="77777777" w:rsidR="00854790" w:rsidRDefault="00854790" w:rsidP="00B06406">
      <w:pPr>
        <w:rPr>
          <w:rFonts w:eastAsia="Arial" w:cstheme="minorHAnsi"/>
          <w:b/>
          <w:color w:val="000000"/>
        </w:rPr>
      </w:pPr>
    </w:p>
    <w:sectPr w:rsidR="00854790" w:rsidSect="00C864F0">
      <w:headerReference w:type="default" r:id="rId30"/>
      <w:footerReference w:type="default" r:id="rId31"/>
      <w:headerReference w:type="first" r:id="rId32"/>
      <w:pgSz w:w="11907" w:h="16840"/>
      <w:pgMar w:top="1418" w:right="1418" w:bottom="1418" w:left="1418" w:header="720" w:footer="0" w:gutter="0"/>
      <w:cols w:space="720" w:equalWidth="0">
        <w:col w:w="936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56" w:author="Janet Messer" w:date="2023-02-17T17:25:00Z" w:initials="JM">
    <w:p w14:paraId="515F1E7C" w14:textId="77777777" w:rsidR="002A17D4" w:rsidRDefault="002A17D4">
      <w:pPr>
        <w:pStyle w:val="CommentText"/>
      </w:pPr>
      <w:r>
        <w:rPr>
          <w:rStyle w:val="CommentReference"/>
        </w:rPr>
        <w:annotationRef/>
      </w:r>
      <w:r>
        <w:t>This should say Long Form</w:t>
      </w:r>
    </w:p>
  </w:comment>
  <w:comment w:id="457" w:author="Claire Luu" w:date="2023-02-27T14:45:00Z" w:initials="CL">
    <w:p w14:paraId="49216751" w14:textId="77777777" w:rsidR="00471EB2" w:rsidRDefault="00471EB2">
      <w:pPr>
        <w:pStyle w:val="CommentText"/>
      </w:pPr>
      <w:r>
        <w:rPr>
          <w:rStyle w:val="CommentReference"/>
        </w:rPr>
        <w:annotationRef/>
      </w:r>
      <w:r>
        <w:t>corrected</w:t>
      </w:r>
    </w:p>
  </w:comment>
  <w:comment w:id="463" w:author="Janet Messer" w:date="2023-02-17T18:07:00Z" w:initials="JM">
    <w:p w14:paraId="21857A53" w14:textId="77777777" w:rsidR="00D15C0B" w:rsidRDefault="00D15C0B">
      <w:pPr>
        <w:pStyle w:val="CommentText"/>
      </w:pPr>
      <w:r>
        <w:rPr>
          <w:rStyle w:val="CommentReference"/>
        </w:rPr>
        <w:annotationRef/>
      </w:r>
      <w:r>
        <w:t>Is this the contract management group?</w:t>
      </w:r>
      <w:r w:rsidR="005674EC">
        <w:t xml:space="preserve"> Or is this the proposed new delivery leadership team? If the latter then contract management should be included </w:t>
      </w:r>
    </w:p>
  </w:comment>
  <w:comment w:id="464" w:author="Claire Luu" w:date="2023-07-31T09:33:00Z" w:initials="CL">
    <w:p w14:paraId="18B28B36" w14:textId="77777777" w:rsidR="00287CC8" w:rsidRDefault="001850E8">
      <w:pPr>
        <w:pStyle w:val="CommentText"/>
      </w:pPr>
      <w:r>
        <w:rPr>
          <w:rStyle w:val="CommentReference"/>
        </w:rPr>
        <w:annotationRef/>
      </w:r>
      <w:r w:rsidR="00287CC8">
        <w:t>I have interpreted this as the Delivery Leadership Group. Contract oversight is currently set out as a responsibility of the programme board at 5.1.3 below. I'm not aware of our establishing a separate 'contract management group'?</w:t>
      </w:r>
    </w:p>
  </w:comment>
  <w:comment w:id="465" w:author="Claire Luu" w:date="2023-09-15T14:17:00Z" w:initials="CL">
    <w:p w14:paraId="14934DEB" w14:textId="77777777" w:rsidR="00A4465F" w:rsidRDefault="00A4465F" w:rsidP="00A606B8">
      <w:pPr>
        <w:pStyle w:val="CommentText"/>
      </w:pPr>
      <w:r>
        <w:rPr>
          <w:rStyle w:val="CommentReference"/>
        </w:rPr>
        <w:annotationRef/>
      </w:r>
      <w:r>
        <w:t xml:space="preserve">Resolved - agreed on 15/09/2023 that Service Management Board will be the existing Live System Monitoring Group expanded to include RSP new developments under this Contract. </w:t>
      </w:r>
    </w:p>
  </w:comment>
  <w:comment w:id="467" w:author="Janet Messer" w:date="2023-02-17T18:08:00Z" w:initials="JM">
    <w:p w14:paraId="7220E5CB" w14:textId="77777777" w:rsidR="00D15C0B" w:rsidRDefault="00D15C0B">
      <w:pPr>
        <w:pStyle w:val="CommentText"/>
      </w:pPr>
      <w:r>
        <w:rPr>
          <w:rStyle w:val="CommentReference"/>
        </w:rPr>
        <w:annotationRef/>
      </w:r>
      <w:r>
        <w:t>Existing programme board</w:t>
      </w:r>
    </w:p>
  </w:comment>
  <w:comment w:id="468" w:author="Claire Luu" w:date="2023-07-31T09:44:00Z" w:initials="CL">
    <w:p w14:paraId="731C8A23" w14:textId="77777777" w:rsidR="00936280" w:rsidRDefault="00652422">
      <w:pPr>
        <w:pStyle w:val="CommentText"/>
      </w:pPr>
      <w:r>
        <w:rPr>
          <w:rStyle w:val="CommentReference"/>
        </w:rPr>
        <w:annotationRef/>
      </w:r>
      <w:r w:rsidR="00936280">
        <w:t xml:space="preserve">Agreed. But note that the TDA currently reports into the Digital Strategy and Priorities Group, not RSP Board. I'm not clear how the TDA feeds into the RSP Board or how the DSPB interacts with RSP Board. </w:t>
      </w:r>
    </w:p>
  </w:comment>
  <w:comment w:id="469" w:author="Claire Luu" w:date="2023-09-15T14:18:00Z" w:initials="CL">
    <w:p w14:paraId="28EC6869" w14:textId="77777777" w:rsidR="0046593C" w:rsidRDefault="0046593C" w:rsidP="00AF6D78">
      <w:pPr>
        <w:pStyle w:val="CommentText"/>
      </w:pPr>
      <w:r>
        <w:rPr>
          <w:rStyle w:val="CommentReference"/>
        </w:rPr>
        <w:annotationRef/>
      </w:r>
      <w:r>
        <w:t xml:space="preserve">Resolved in call on 15/09/2023. Agreed RSP Board is Programme Board. </w:t>
      </w:r>
    </w:p>
  </w:comment>
  <w:comment w:id="471" w:author="Janet Messer" w:date="2023-02-17T18:09:00Z" w:initials="JM">
    <w:p w14:paraId="106E5C30" w14:textId="77777777" w:rsidR="00D15C0B" w:rsidRDefault="00D15C0B">
      <w:pPr>
        <w:pStyle w:val="CommentText"/>
      </w:pPr>
      <w:r>
        <w:rPr>
          <w:rStyle w:val="CommentReference"/>
        </w:rPr>
        <w:annotationRef/>
      </w:r>
      <w:r>
        <w:t>Matches our change control board – we can adopt the new name</w:t>
      </w:r>
    </w:p>
  </w:comment>
  <w:comment w:id="472" w:author="Claire Luu" w:date="2023-07-31T09:51:00Z" w:initials="CL">
    <w:p w14:paraId="74D36152" w14:textId="77777777" w:rsidR="00CA3156" w:rsidRDefault="00CA3156">
      <w:pPr>
        <w:pStyle w:val="CommentText"/>
      </w:pPr>
      <w:r>
        <w:rPr>
          <w:rStyle w:val="CommentReference"/>
        </w:rPr>
        <w:annotationRef/>
      </w:r>
      <w:r>
        <w:t xml:space="preserve">I have left this name 'as is' here and just added Change Control Board in brackets in the Order Form so it's clear we're referring to the same thing.  </w:t>
      </w:r>
    </w:p>
  </w:comment>
  <w:comment w:id="473" w:author="Claire Luu" w:date="2023-09-15T14:21:00Z" w:initials="CL">
    <w:p w14:paraId="6C49765B" w14:textId="77777777" w:rsidR="00520496" w:rsidRDefault="00EC4B6C" w:rsidP="00B428FA">
      <w:pPr>
        <w:pStyle w:val="CommentText"/>
      </w:pPr>
      <w:r>
        <w:rPr>
          <w:rStyle w:val="CommentReference"/>
        </w:rPr>
        <w:annotationRef/>
      </w:r>
      <w:r w:rsidR="00520496">
        <w:t xml:space="preserve">Resolved in meeting on 15/09/2023 - Change Management Board will be a function of the Delivery Leadership Group meeting and able to approve its own changes. DLG itself will not exist as an entity for the purposes of the contract but will exist for operational purposes. Change Control Board will be a separate entity/meeting from Change Management board and will feed into DLG/Change Management board decision making. </w:t>
      </w:r>
    </w:p>
  </w:comment>
  <w:comment w:id="475" w:author="Janet Messer" w:date="2023-02-17T18:10:00Z" w:initials="JM">
    <w:p w14:paraId="594E6CBB" w14:textId="77777777" w:rsidR="00D15C0B" w:rsidRDefault="00D15C0B">
      <w:pPr>
        <w:pStyle w:val="CommentText"/>
      </w:pPr>
      <w:r>
        <w:rPr>
          <w:rStyle w:val="CommentReference"/>
        </w:rPr>
        <w:annotationRef/>
      </w:r>
      <w:r>
        <w:t>Matches Technical Design Authority which is a standard industry term so not sure if we want to change name</w:t>
      </w:r>
    </w:p>
  </w:comment>
  <w:comment w:id="476" w:author="Claire Luu" w:date="2023-07-31T09:52:00Z" w:initials="CL">
    <w:p w14:paraId="30AE1C86" w14:textId="77777777" w:rsidR="00936280" w:rsidRDefault="004E6A69">
      <w:pPr>
        <w:pStyle w:val="CommentText"/>
      </w:pPr>
      <w:r>
        <w:rPr>
          <w:rStyle w:val="CommentReference"/>
        </w:rPr>
        <w:annotationRef/>
      </w:r>
      <w:r w:rsidR="00936280">
        <w:t xml:space="preserve">TDA currently reports to the Digital Strategy and Priorities Group. I have added TDA in brackets in the Order Form so it's clear that we're referring to the same thing. </w:t>
      </w:r>
    </w:p>
  </w:comment>
  <w:comment w:id="477" w:author="Claire Luu" w:date="2023-09-15T14:26:00Z" w:initials="CL">
    <w:p w14:paraId="22890B4F" w14:textId="77777777" w:rsidR="002F1BDB" w:rsidRDefault="002F1BDB" w:rsidP="006630DB">
      <w:pPr>
        <w:pStyle w:val="CommentText"/>
      </w:pPr>
      <w:r>
        <w:rPr>
          <w:rStyle w:val="CommentReference"/>
        </w:rPr>
        <w:annotationRef/>
      </w:r>
      <w:r>
        <w:t xml:space="preserve">Resolved on 15/09/2023 - agreed TDA will include Technical Board going forwards. </w:t>
      </w:r>
    </w:p>
  </w:comment>
  <w:comment w:id="479" w:author="Janet Messer" w:date="2023-02-17T18:11:00Z" w:initials="JM">
    <w:p w14:paraId="7E83AC3D" w14:textId="77777777" w:rsidR="00D15C0B" w:rsidRDefault="00D15C0B">
      <w:pPr>
        <w:pStyle w:val="CommentText"/>
      </w:pPr>
      <w:r>
        <w:rPr>
          <w:rStyle w:val="CommentReference"/>
        </w:rPr>
        <w:annotationRef/>
      </w:r>
      <w:r>
        <w:t>We don’t have this. Would we want to merge into contract management group?</w:t>
      </w:r>
    </w:p>
  </w:comment>
  <w:comment w:id="480" w:author="Claire Luu" w:date="2023-07-31T09:55:00Z" w:initials="CL">
    <w:p w14:paraId="1C73987F" w14:textId="77777777" w:rsidR="00DA31ED" w:rsidRDefault="006E41DE">
      <w:pPr>
        <w:pStyle w:val="CommentText"/>
      </w:pPr>
      <w:r>
        <w:rPr>
          <w:rStyle w:val="CommentReference"/>
        </w:rPr>
        <w:annotationRef/>
      </w:r>
      <w:r w:rsidR="00DA31ED">
        <w:t xml:space="preserve">I would wrap these risk management responsibilities up with the Delivery Leadership Group (Service Management Board). I'm not aware of a separate contract management group? </w:t>
      </w:r>
    </w:p>
  </w:comment>
  <w:comment w:id="481" w:author="Claire Luu" w:date="2023-09-15T14:27:00Z" w:initials="CL">
    <w:p w14:paraId="19AE0F30" w14:textId="77777777" w:rsidR="00371782" w:rsidRDefault="00371782" w:rsidP="00751CCE">
      <w:pPr>
        <w:pStyle w:val="CommentText"/>
      </w:pPr>
      <w:r>
        <w:rPr>
          <w:rStyle w:val="CommentReference"/>
        </w:rPr>
        <w:annotationRef/>
      </w:r>
      <w:r>
        <w:t xml:space="preserve">Resolved in meeting on 15/09/2023 - Risk management board will be addressed in meeting of the Delivery Leadership Group (DLG itself will exist for operational purposes but not in the contract).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5F1E7C" w15:done="1"/>
  <w15:commentEx w15:paraId="49216751" w15:paraIdParent="515F1E7C" w15:done="1"/>
  <w15:commentEx w15:paraId="21857A53" w15:done="1"/>
  <w15:commentEx w15:paraId="18B28B36" w15:paraIdParent="21857A53" w15:done="1"/>
  <w15:commentEx w15:paraId="14934DEB" w15:paraIdParent="21857A53" w15:done="1"/>
  <w15:commentEx w15:paraId="7220E5CB" w15:done="1"/>
  <w15:commentEx w15:paraId="731C8A23" w15:paraIdParent="7220E5CB" w15:done="1"/>
  <w15:commentEx w15:paraId="28EC6869" w15:paraIdParent="7220E5CB" w15:done="1"/>
  <w15:commentEx w15:paraId="106E5C30" w15:done="1"/>
  <w15:commentEx w15:paraId="74D36152" w15:paraIdParent="106E5C30" w15:done="1"/>
  <w15:commentEx w15:paraId="6C49765B" w15:paraIdParent="106E5C30" w15:done="1"/>
  <w15:commentEx w15:paraId="594E6CBB" w15:done="1"/>
  <w15:commentEx w15:paraId="30AE1C86" w15:paraIdParent="594E6CBB" w15:done="1"/>
  <w15:commentEx w15:paraId="22890B4F" w15:paraIdParent="594E6CBB" w15:done="1"/>
  <w15:commentEx w15:paraId="7E83AC3D" w15:done="1"/>
  <w15:commentEx w15:paraId="1C73987F" w15:paraIdParent="7E83AC3D" w15:done="1"/>
  <w15:commentEx w15:paraId="19AE0F30" w15:paraIdParent="7E83AC3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9A36F7" w16cex:dateUtc="2023-02-17T17:25:00Z"/>
  <w16cex:commentExtensible w16cex:durableId="27A74091" w16cex:dateUtc="2023-02-27T14:45:00Z"/>
  <w16cex:commentExtensible w16cex:durableId="279A40F8" w16cex:dateUtc="2023-02-17T18:07:00Z"/>
  <w16cex:commentExtensible w16cex:durableId="2871FE68" w16cex:dateUtc="2023-07-31T08:33:00Z"/>
  <w16cex:commentExtensible w16cex:durableId="28AEE5F8" w16cex:dateUtc="2023-09-15T13:17:00Z"/>
  <w16cex:commentExtensible w16cex:durableId="279A4131" w16cex:dateUtc="2023-02-17T18:08:00Z"/>
  <w16cex:commentExtensible w16cex:durableId="287200EE" w16cex:dateUtc="2023-07-31T08:44:00Z"/>
  <w16cex:commentExtensible w16cex:durableId="28AEE63A" w16cex:dateUtc="2023-09-15T13:18:00Z"/>
  <w16cex:commentExtensible w16cex:durableId="279A414E" w16cex:dateUtc="2023-02-17T18:09:00Z"/>
  <w16cex:commentExtensible w16cex:durableId="287202A1" w16cex:dateUtc="2023-07-31T08:51:00Z"/>
  <w16cex:commentExtensible w16cex:durableId="28AEE6F7" w16cex:dateUtc="2023-09-15T13:21:00Z"/>
  <w16cex:commentExtensible w16cex:durableId="279A4178" w16cex:dateUtc="2023-02-17T18:10:00Z"/>
  <w16cex:commentExtensible w16cex:durableId="287202E9" w16cex:dateUtc="2023-07-31T08:52:00Z"/>
  <w16cex:commentExtensible w16cex:durableId="28AEE820" w16cex:dateUtc="2023-09-15T13:26:00Z"/>
  <w16cex:commentExtensible w16cex:durableId="279A41BF" w16cex:dateUtc="2023-02-17T18:11:00Z"/>
  <w16cex:commentExtensible w16cex:durableId="28720378" w16cex:dateUtc="2023-07-31T08:55:00Z"/>
  <w16cex:commentExtensible w16cex:durableId="28AEE863" w16cex:dateUtc="2023-09-15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5F1E7C" w16cid:durableId="279A36F7"/>
  <w16cid:commentId w16cid:paraId="49216751" w16cid:durableId="27A74091"/>
  <w16cid:commentId w16cid:paraId="21857A53" w16cid:durableId="279A40F8"/>
  <w16cid:commentId w16cid:paraId="18B28B36" w16cid:durableId="2871FE68"/>
  <w16cid:commentId w16cid:paraId="14934DEB" w16cid:durableId="28AEE5F8"/>
  <w16cid:commentId w16cid:paraId="7220E5CB" w16cid:durableId="279A4131"/>
  <w16cid:commentId w16cid:paraId="731C8A23" w16cid:durableId="287200EE"/>
  <w16cid:commentId w16cid:paraId="28EC6869" w16cid:durableId="28AEE63A"/>
  <w16cid:commentId w16cid:paraId="106E5C30" w16cid:durableId="279A414E"/>
  <w16cid:commentId w16cid:paraId="74D36152" w16cid:durableId="287202A1"/>
  <w16cid:commentId w16cid:paraId="6C49765B" w16cid:durableId="28AEE6F7"/>
  <w16cid:commentId w16cid:paraId="594E6CBB" w16cid:durableId="279A4178"/>
  <w16cid:commentId w16cid:paraId="30AE1C86" w16cid:durableId="287202E9"/>
  <w16cid:commentId w16cid:paraId="22890B4F" w16cid:durableId="28AEE820"/>
  <w16cid:commentId w16cid:paraId="7E83AC3D" w16cid:durableId="279A41BF"/>
  <w16cid:commentId w16cid:paraId="1C73987F" w16cid:durableId="28720378"/>
  <w16cid:commentId w16cid:paraId="19AE0F30" w16cid:durableId="28AEE8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E8F07" w14:textId="77777777" w:rsidR="00782B40" w:rsidRDefault="00782B40">
      <w:r>
        <w:separator/>
      </w:r>
    </w:p>
  </w:endnote>
  <w:endnote w:type="continuationSeparator" w:id="0">
    <w:p w14:paraId="16890FFF" w14:textId="77777777" w:rsidR="00782B40" w:rsidRDefault="00782B40">
      <w:r>
        <w:continuationSeparator/>
      </w:r>
    </w:p>
  </w:endnote>
  <w:endnote w:type="continuationNotice" w:id="1">
    <w:p w14:paraId="2231E2B6" w14:textId="77777777" w:rsidR="00782B40" w:rsidRDefault="00782B4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HGｺﾞｼｯｸM">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3EEA8" w14:textId="77777777" w:rsidR="00E168CD" w:rsidRDefault="00E168CD">
    <w:pPr>
      <w:pStyle w:val="Footer"/>
    </w:pPr>
  </w:p>
  <w:p w14:paraId="5CA75E5F" w14:textId="77777777" w:rsidR="00E168CD" w:rsidRDefault="00081A37">
    <w:pPr>
      <w:pStyle w:val="Footer"/>
    </w:pPr>
    <w:r>
      <w:t>79958469.3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63383"/>
      <w:docPartObj>
        <w:docPartGallery w:val="Page Numbers (Bottom of Page)"/>
        <w:docPartUnique/>
      </w:docPartObj>
    </w:sdtPr>
    <w:sdtContent>
      <w:sdt>
        <w:sdtPr>
          <w:id w:val="-2044665457"/>
          <w:docPartObj>
            <w:docPartGallery w:val="Page Numbers (Top of Page)"/>
            <w:docPartUnique/>
          </w:docPartObj>
        </w:sdtPr>
        <w:sdtContent>
          <w:p w14:paraId="6FF4E176" w14:textId="77777777" w:rsidR="00C53165" w:rsidRDefault="00C5316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50E8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50E81">
              <w:rPr>
                <w:b/>
                <w:bCs/>
                <w:noProof/>
              </w:rPr>
              <w:t>152</w:t>
            </w:r>
            <w:r>
              <w:rPr>
                <w:b/>
                <w:bCs/>
                <w:sz w:val="24"/>
                <w:szCs w:val="24"/>
              </w:rPr>
              <w:fldChar w:fldCharType="end"/>
            </w:r>
          </w:p>
        </w:sdtContent>
      </w:sdt>
    </w:sdtContent>
  </w:sdt>
  <w:p w14:paraId="207A616F" w14:textId="77777777" w:rsidR="00C53165" w:rsidRDefault="00C53165" w:rsidP="005F5D8B">
    <w:pPr>
      <w:widowControl w:val="0"/>
      <w:pBdr>
        <w:top w:val="nil"/>
        <w:left w:val="nil"/>
        <w:bottom w:val="nil"/>
        <w:right w:val="nil"/>
        <w:between w:val="nil"/>
      </w:pBdr>
      <w:spacing w:line="276" w:lineRule="auto"/>
      <w:jc w:val="left"/>
      <w:rPr>
        <w:rFonts w:ascii="Calibri" w:hAnsi="Calibri"/>
        <w:color w:val="808080"/>
        <w:sz w:val="14"/>
        <w:szCs w:val="14"/>
      </w:rPr>
    </w:pPr>
    <w:r>
      <w:rPr>
        <w:rFonts w:ascii="Calibri" w:hAnsi="Calibri"/>
        <w:color w:val="808080"/>
        <w:sz w:val="14"/>
        <w:szCs w:val="14"/>
      </w:rPr>
      <w:t>Technology Services 3 (TS3) – RM6100</w:t>
    </w:r>
  </w:p>
  <w:p w14:paraId="11F892A7" w14:textId="77777777" w:rsidR="00C53165" w:rsidRDefault="00C53165" w:rsidP="005F5D8B">
    <w:pPr>
      <w:widowControl w:val="0"/>
      <w:pBdr>
        <w:top w:val="nil"/>
        <w:left w:val="nil"/>
        <w:bottom w:val="nil"/>
        <w:right w:val="nil"/>
        <w:between w:val="nil"/>
      </w:pBdr>
      <w:spacing w:line="276" w:lineRule="auto"/>
      <w:jc w:val="left"/>
      <w:rPr>
        <w:rFonts w:ascii="Calibri" w:hAnsi="Calibri"/>
        <w:color w:val="808080"/>
        <w:sz w:val="18"/>
        <w:szCs w:val="18"/>
      </w:rPr>
    </w:pPr>
    <w:r>
      <w:rPr>
        <w:rFonts w:ascii="Calibri" w:hAnsi="Calibri"/>
        <w:color w:val="808080"/>
        <w:sz w:val="14"/>
        <w:szCs w:val="14"/>
      </w:rPr>
      <w:t>Framework Schedule 4 – Annex 2 – Template Call Off Terms</w:t>
    </w:r>
  </w:p>
  <w:p w14:paraId="081ED468" w14:textId="77777777" w:rsidR="00E168CD" w:rsidRDefault="00E168CD">
    <w:pPr>
      <w:widowControl w:val="0"/>
      <w:pBdr>
        <w:top w:val="nil"/>
        <w:left w:val="nil"/>
        <w:bottom w:val="nil"/>
        <w:right w:val="nil"/>
        <w:between w:val="nil"/>
      </w:pBdr>
      <w:spacing w:line="276" w:lineRule="auto"/>
      <w:jc w:val="left"/>
      <w:rPr>
        <w:rFonts w:ascii="Calibri" w:hAnsi="Calibri"/>
        <w:color w:val="808080"/>
        <w:sz w:val="18"/>
        <w:szCs w:val="18"/>
      </w:rPr>
    </w:pPr>
  </w:p>
  <w:p w14:paraId="21C7550D" w14:textId="77777777" w:rsidR="00C53165" w:rsidRDefault="00081A37">
    <w:pPr>
      <w:widowControl w:val="0"/>
      <w:pBdr>
        <w:top w:val="nil"/>
        <w:left w:val="nil"/>
        <w:bottom w:val="nil"/>
        <w:right w:val="nil"/>
        <w:between w:val="nil"/>
      </w:pBdr>
      <w:spacing w:line="276" w:lineRule="auto"/>
      <w:jc w:val="left"/>
      <w:rPr>
        <w:rFonts w:ascii="Calibri" w:hAnsi="Calibri"/>
        <w:color w:val="808080"/>
        <w:sz w:val="18"/>
        <w:szCs w:val="18"/>
      </w:rPr>
    </w:pPr>
    <w:r>
      <w:rPr>
        <w:rFonts w:ascii="Calibri" w:hAnsi="Calibri"/>
        <w:color w:val="808080"/>
        <w:sz w:val="18"/>
        <w:szCs w:val="18"/>
      </w:rPr>
      <w:t>79958469.3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087680"/>
      <w:docPartObj>
        <w:docPartGallery w:val="Page Numbers (Bottom of Page)"/>
        <w:docPartUnique/>
      </w:docPartObj>
    </w:sdtPr>
    <w:sdtContent>
      <w:sdt>
        <w:sdtPr>
          <w:id w:val="-1129081996"/>
          <w:docPartObj>
            <w:docPartGallery w:val="Page Numbers (Top of Page)"/>
            <w:docPartUnique/>
          </w:docPartObj>
        </w:sdtPr>
        <w:sdtContent>
          <w:p w14:paraId="0EBA4DD5" w14:textId="77777777" w:rsidR="00C53165" w:rsidRDefault="00C5316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50E8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50E81">
              <w:rPr>
                <w:b/>
                <w:bCs/>
                <w:noProof/>
              </w:rPr>
              <w:t>152</w:t>
            </w:r>
            <w:r>
              <w:rPr>
                <w:b/>
                <w:bCs/>
                <w:sz w:val="24"/>
                <w:szCs w:val="24"/>
              </w:rPr>
              <w:fldChar w:fldCharType="end"/>
            </w:r>
          </w:p>
        </w:sdtContent>
      </w:sdt>
    </w:sdtContent>
  </w:sdt>
  <w:p w14:paraId="1C488B45" w14:textId="77777777" w:rsidR="00E168CD" w:rsidRDefault="00E168CD">
    <w:pPr>
      <w:pStyle w:val="Footer"/>
    </w:pPr>
  </w:p>
  <w:p w14:paraId="261393F6" w14:textId="77777777" w:rsidR="00C53165" w:rsidRDefault="00081A37">
    <w:pPr>
      <w:pStyle w:val="Footer"/>
    </w:pPr>
    <w:r>
      <w:t>79958469.3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bookmark=id.34g0dwd" w:colFirst="0" w:colLast="0" w:displacedByCustomXml="next"/>
  <w:bookmarkEnd w:id="3" w:displacedByCustomXml="next"/>
  <w:sdt>
    <w:sdtPr>
      <w:id w:val="-219518428"/>
      <w:docPartObj>
        <w:docPartGallery w:val="Page Numbers (Bottom of Page)"/>
        <w:docPartUnique/>
      </w:docPartObj>
    </w:sdtPr>
    <w:sdtContent>
      <w:sdt>
        <w:sdtPr>
          <w:id w:val="-1553919227"/>
          <w:docPartObj>
            <w:docPartGallery w:val="Page Numbers (Top of Page)"/>
            <w:docPartUnique/>
          </w:docPartObj>
        </w:sdtPr>
        <w:sdtContent>
          <w:p w14:paraId="5DA7A8D0" w14:textId="77777777" w:rsidR="00C53165" w:rsidRDefault="00C5316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50E8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50E81">
              <w:rPr>
                <w:b/>
                <w:bCs/>
                <w:noProof/>
              </w:rPr>
              <w:t>152</w:t>
            </w:r>
            <w:r>
              <w:rPr>
                <w:b/>
                <w:bCs/>
                <w:sz w:val="24"/>
                <w:szCs w:val="24"/>
              </w:rPr>
              <w:fldChar w:fldCharType="end"/>
            </w:r>
          </w:p>
        </w:sdtContent>
      </w:sdt>
    </w:sdtContent>
  </w:sdt>
  <w:p w14:paraId="04040F81" w14:textId="77777777" w:rsidR="00C53165" w:rsidRDefault="00C53165" w:rsidP="005F5D8B">
    <w:pPr>
      <w:widowControl w:val="0"/>
      <w:pBdr>
        <w:top w:val="nil"/>
        <w:left w:val="nil"/>
        <w:bottom w:val="nil"/>
        <w:right w:val="nil"/>
        <w:between w:val="nil"/>
      </w:pBdr>
      <w:spacing w:line="276" w:lineRule="auto"/>
      <w:jc w:val="left"/>
      <w:rPr>
        <w:rFonts w:ascii="Calibri" w:hAnsi="Calibri"/>
        <w:color w:val="808080"/>
        <w:sz w:val="14"/>
        <w:szCs w:val="14"/>
      </w:rPr>
    </w:pPr>
    <w:r>
      <w:rPr>
        <w:rFonts w:ascii="Calibri" w:hAnsi="Calibri"/>
        <w:color w:val="808080"/>
        <w:sz w:val="14"/>
        <w:szCs w:val="14"/>
      </w:rPr>
      <w:t>Technology Services 3 (TS3) – RM6100</w:t>
    </w:r>
  </w:p>
  <w:p w14:paraId="2AD37678" w14:textId="77777777" w:rsidR="00C53165" w:rsidRDefault="00C53165" w:rsidP="005F5D8B">
    <w:pPr>
      <w:widowControl w:val="0"/>
      <w:pBdr>
        <w:top w:val="nil"/>
        <w:left w:val="nil"/>
        <w:bottom w:val="nil"/>
        <w:right w:val="nil"/>
        <w:between w:val="nil"/>
      </w:pBdr>
      <w:spacing w:line="276" w:lineRule="auto"/>
      <w:jc w:val="left"/>
      <w:rPr>
        <w:rFonts w:ascii="Calibri" w:hAnsi="Calibri"/>
        <w:color w:val="808080"/>
        <w:sz w:val="18"/>
        <w:szCs w:val="18"/>
      </w:rPr>
    </w:pPr>
    <w:r>
      <w:rPr>
        <w:rFonts w:ascii="Calibri" w:hAnsi="Calibri"/>
        <w:color w:val="808080"/>
        <w:sz w:val="14"/>
        <w:szCs w:val="14"/>
      </w:rPr>
      <w:t>Framework Schedule 4 – Annex 2 – Template Call Off Terms</w:t>
    </w:r>
  </w:p>
  <w:p w14:paraId="0D74B2B0" w14:textId="77777777" w:rsidR="00E168CD" w:rsidRDefault="00E168CD">
    <w:pPr>
      <w:pBdr>
        <w:top w:val="nil"/>
        <w:left w:val="nil"/>
        <w:bottom w:val="nil"/>
        <w:right w:val="nil"/>
        <w:between w:val="nil"/>
      </w:pBdr>
      <w:tabs>
        <w:tab w:val="right" w:pos="9072"/>
        <w:tab w:val="center" w:pos="4536"/>
      </w:tabs>
      <w:rPr>
        <w:rFonts w:ascii="Calibri" w:hAnsi="Calibri"/>
        <w:color w:val="808080"/>
        <w:sz w:val="18"/>
        <w:szCs w:val="18"/>
      </w:rPr>
    </w:pPr>
  </w:p>
  <w:p w14:paraId="50F7BC4A" w14:textId="77777777" w:rsidR="00C53165" w:rsidRDefault="00081A37">
    <w:pPr>
      <w:pBdr>
        <w:top w:val="nil"/>
        <w:left w:val="nil"/>
        <w:bottom w:val="nil"/>
        <w:right w:val="nil"/>
        <w:between w:val="nil"/>
      </w:pBdr>
      <w:tabs>
        <w:tab w:val="right" w:pos="9072"/>
        <w:tab w:val="center" w:pos="4536"/>
      </w:tabs>
      <w:rPr>
        <w:rFonts w:ascii="Calibri" w:hAnsi="Calibri"/>
        <w:color w:val="808080"/>
        <w:sz w:val="18"/>
        <w:szCs w:val="18"/>
      </w:rPr>
    </w:pPr>
    <w:r>
      <w:rPr>
        <w:rFonts w:ascii="Calibri" w:hAnsi="Calibri"/>
        <w:color w:val="808080"/>
        <w:sz w:val="18"/>
        <w:szCs w:val="18"/>
      </w:rPr>
      <w:t>79958469.3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6549" w14:textId="77777777" w:rsidR="00E168CD" w:rsidRDefault="00E168CD">
    <w:pPr>
      <w:pStyle w:val="Footer"/>
      <w:jc w:val="center"/>
    </w:pPr>
  </w:p>
  <w:p w14:paraId="3ACB4B41" w14:textId="77777777" w:rsidR="00C53165" w:rsidRDefault="00081A37">
    <w:pPr>
      <w:pStyle w:val="Footer"/>
      <w:jc w:val="center"/>
    </w:pPr>
    <w:r>
      <w:t>79958469.3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C64E" w14:textId="77777777" w:rsidR="00E168CD" w:rsidRDefault="00000000">
    <w:pPr>
      <w:pStyle w:val="Footer"/>
      <w:jc w:val="right"/>
    </w:pPr>
    <w:sdt>
      <w:sdtPr>
        <w:id w:val="10814633"/>
        <w:docPartObj>
          <w:docPartGallery w:val="Page Numbers (Bottom of Page)"/>
          <w:docPartUnique/>
        </w:docPartObj>
      </w:sdtPr>
      <w:sdtContent>
        <w:r w:rsidR="00C53165">
          <w:t xml:space="preserve">Page </w:t>
        </w:r>
        <w:r w:rsidR="00C53165">
          <w:rPr>
            <w:b/>
            <w:bCs/>
            <w:sz w:val="24"/>
            <w:szCs w:val="24"/>
          </w:rPr>
          <w:fldChar w:fldCharType="begin"/>
        </w:r>
        <w:r w:rsidR="00C53165">
          <w:rPr>
            <w:b/>
            <w:bCs/>
          </w:rPr>
          <w:instrText xml:space="preserve"> PAGE </w:instrText>
        </w:r>
        <w:r w:rsidR="00C53165">
          <w:rPr>
            <w:b/>
            <w:bCs/>
            <w:sz w:val="24"/>
            <w:szCs w:val="24"/>
          </w:rPr>
          <w:fldChar w:fldCharType="separate"/>
        </w:r>
        <w:r w:rsidR="00550E81">
          <w:rPr>
            <w:b/>
            <w:bCs/>
            <w:noProof/>
          </w:rPr>
          <w:t>90</w:t>
        </w:r>
        <w:r w:rsidR="00C53165">
          <w:rPr>
            <w:b/>
            <w:bCs/>
            <w:sz w:val="24"/>
            <w:szCs w:val="24"/>
          </w:rPr>
          <w:fldChar w:fldCharType="end"/>
        </w:r>
        <w:r w:rsidR="00C53165">
          <w:t xml:space="preserve"> of </w:t>
        </w:r>
        <w:r w:rsidR="00C53165">
          <w:rPr>
            <w:b/>
            <w:bCs/>
            <w:sz w:val="24"/>
            <w:szCs w:val="24"/>
          </w:rPr>
          <w:fldChar w:fldCharType="begin"/>
        </w:r>
        <w:r w:rsidR="00C53165">
          <w:rPr>
            <w:b/>
            <w:bCs/>
          </w:rPr>
          <w:instrText xml:space="preserve"> NUMPAGES  </w:instrText>
        </w:r>
        <w:r w:rsidR="00C53165">
          <w:rPr>
            <w:b/>
            <w:bCs/>
            <w:sz w:val="24"/>
            <w:szCs w:val="24"/>
          </w:rPr>
          <w:fldChar w:fldCharType="separate"/>
        </w:r>
        <w:r w:rsidR="00550E81">
          <w:rPr>
            <w:b/>
            <w:bCs/>
            <w:noProof/>
          </w:rPr>
          <w:t>152</w:t>
        </w:r>
        <w:r w:rsidR="00C53165">
          <w:rPr>
            <w:b/>
            <w:bCs/>
            <w:sz w:val="24"/>
            <w:szCs w:val="24"/>
          </w:rPr>
          <w:fldChar w:fldCharType="end"/>
        </w:r>
      </w:sdtContent>
    </w:sdt>
  </w:p>
  <w:p w14:paraId="2BF96239" w14:textId="0C768E8F" w:rsidR="00C53165" w:rsidRDefault="00C53165">
    <w:pPr>
      <w:pStyle w:val="Footer"/>
      <w:jc w:val="right"/>
      <w:rPr>
        <w:b/>
        <w:bCs/>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80747"/>
      <w:docPartObj>
        <w:docPartGallery w:val="Page Numbers (Bottom of Page)"/>
        <w:docPartUnique/>
      </w:docPartObj>
    </w:sdtPr>
    <w:sdtContent>
      <w:sdt>
        <w:sdtPr>
          <w:id w:val="-132634410"/>
          <w:docPartObj>
            <w:docPartGallery w:val="Page Numbers (Top of Page)"/>
            <w:docPartUnique/>
          </w:docPartObj>
        </w:sdtPr>
        <w:sdtContent>
          <w:p w14:paraId="62D403C1" w14:textId="77777777" w:rsidR="00C53165" w:rsidRDefault="00C5316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50E81">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50E81">
              <w:rPr>
                <w:b/>
                <w:bCs/>
                <w:noProof/>
              </w:rPr>
              <w:t>152</w:t>
            </w:r>
            <w:r>
              <w:rPr>
                <w:b/>
                <w:bCs/>
                <w:sz w:val="24"/>
                <w:szCs w:val="24"/>
              </w:rPr>
              <w:fldChar w:fldCharType="end"/>
            </w:r>
          </w:p>
        </w:sdtContent>
      </w:sdt>
    </w:sdtContent>
  </w:sdt>
  <w:p w14:paraId="7AA0DD66" w14:textId="77777777" w:rsidR="00E168CD" w:rsidRDefault="00E168CD" w:rsidP="00E41F16">
    <w:pPr>
      <w:pStyle w:val="Footer"/>
    </w:pPr>
  </w:p>
  <w:p w14:paraId="085A8D8A" w14:textId="77777777" w:rsidR="00C53165" w:rsidRPr="00E41F16" w:rsidRDefault="00081A37" w:rsidP="00E41F16">
    <w:pPr>
      <w:pStyle w:val="Footer"/>
    </w:pPr>
    <w:r>
      <w:t>79958469.3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587250"/>
      <w:docPartObj>
        <w:docPartGallery w:val="Page Numbers (Bottom of Page)"/>
        <w:docPartUnique/>
      </w:docPartObj>
    </w:sdtPr>
    <w:sdtContent>
      <w:sdt>
        <w:sdtPr>
          <w:id w:val="-1769616900"/>
          <w:docPartObj>
            <w:docPartGallery w:val="Page Numbers (Top of Page)"/>
            <w:docPartUnique/>
          </w:docPartObj>
        </w:sdtPr>
        <w:sdtContent>
          <w:p w14:paraId="764F5CFF" w14:textId="77777777" w:rsidR="00C53165" w:rsidRDefault="00C5316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D2AFE">
              <w:rPr>
                <w:b/>
                <w:bCs/>
                <w:noProof/>
              </w:rPr>
              <w:t>120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D2AFE">
              <w:rPr>
                <w:b/>
                <w:bCs/>
                <w:noProof/>
              </w:rPr>
              <w:t>152</w:t>
            </w:r>
            <w:r>
              <w:rPr>
                <w:b/>
                <w:bCs/>
                <w:sz w:val="24"/>
                <w:szCs w:val="24"/>
              </w:rPr>
              <w:fldChar w:fldCharType="end"/>
            </w:r>
          </w:p>
        </w:sdtContent>
      </w:sdt>
    </w:sdtContent>
  </w:sdt>
  <w:p w14:paraId="5DAFA6F5" w14:textId="77777777" w:rsidR="00E168CD" w:rsidRDefault="00E168CD">
    <w:pPr>
      <w:widowControl w:val="0"/>
      <w:pBdr>
        <w:top w:val="nil"/>
        <w:left w:val="nil"/>
        <w:bottom w:val="nil"/>
        <w:right w:val="nil"/>
        <w:between w:val="nil"/>
      </w:pBdr>
      <w:spacing w:line="276" w:lineRule="auto"/>
      <w:jc w:val="left"/>
      <w:rPr>
        <w:rFonts w:ascii="Calibri" w:hAnsi="Calibri"/>
        <w:color w:val="808080"/>
        <w:sz w:val="18"/>
        <w:szCs w:val="18"/>
      </w:rPr>
    </w:pPr>
  </w:p>
  <w:p w14:paraId="36A4FCD1" w14:textId="77777777" w:rsidR="00C53165" w:rsidRDefault="00081A37">
    <w:pPr>
      <w:widowControl w:val="0"/>
      <w:pBdr>
        <w:top w:val="nil"/>
        <w:left w:val="nil"/>
        <w:bottom w:val="nil"/>
        <w:right w:val="nil"/>
        <w:between w:val="nil"/>
      </w:pBdr>
      <w:spacing w:line="276" w:lineRule="auto"/>
      <w:jc w:val="left"/>
      <w:rPr>
        <w:rFonts w:ascii="Calibri" w:hAnsi="Calibri"/>
        <w:color w:val="808080"/>
        <w:sz w:val="18"/>
        <w:szCs w:val="18"/>
      </w:rPr>
    </w:pPr>
    <w:r>
      <w:rPr>
        <w:rFonts w:ascii="Calibri" w:hAnsi="Calibri"/>
        <w:color w:val="808080"/>
        <w:sz w:val="18"/>
        <w:szCs w:val="18"/>
      </w:rPr>
      <w:t>79958469.3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8FA70" w14:textId="77777777" w:rsidR="00782B40" w:rsidRDefault="00782B40">
      <w:r>
        <w:separator/>
      </w:r>
    </w:p>
  </w:footnote>
  <w:footnote w:type="continuationSeparator" w:id="0">
    <w:p w14:paraId="43A315A6" w14:textId="77777777" w:rsidR="00782B40" w:rsidRDefault="00782B40">
      <w:r>
        <w:continuationSeparator/>
      </w:r>
    </w:p>
  </w:footnote>
  <w:footnote w:type="continuationNotice" w:id="1">
    <w:p w14:paraId="3B503A46" w14:textId="77777777" w:rsidR="00782B40" w:rsidRDefault="00782B4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F889" w14:textId="77777777" w:rsidR="00C53165" w:rsidRDefault="00C53165">
    <w:pPr>
      <w:pBdr>
        <w:top w:val="nil"/>
        <w:left w:val="nil"/>
        <w:bottom w:val="nil"/>
        <w:right w:val="nil"/>
        <w:between w:val="nil"/>
      </w:pBdr>
      <w:tabs>
        <w:tab w:val="right" w:pos="9072"/>
      </w:tabs>
      <w:rPr>
        <w:rFonts w:ascii="Calibri" w:hAnsi="Calibri"/>
        <w:color w:val="000000"/>
      </w:rPr>
    </w:pPr>
    <w:r>
      <w:rPr>
        <w:rFonts w:ascii="Calibri" w:hAnsi="Calibri"/>
        <w:color w:val="000000"/>
      </w:rPr>
      <w:tab/>
    </w:r>
  </w:p>
  <w:p w14:paraId="3E9A5724" w14:textId="77777777" w:rsidR="00C53165" w:rsidRDefault="00C53165">
    <w:pPr>
      <w:pBdr>
        <w:top w:val="nil"/>
        <w:left w:val="nil"/>
        <w:bottom w:val="nil"/>
        <w:right w:val="nil"/>
        <w:between w:val="nil"/>
      </w:pBdr>
      <w:tabs>
        <w:tab w:val="right" w:pos="9072"/>
      </w:tabs>
      <w:rPr>
        <w:rFonts w:ascii="Calibri" w:hAnsi="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F453" w14:textId="77777777" w:rsidR="00C53165" w:rsidRDefault="00C53165">
    <w:pPr>
      <w:pBdr>
        <w:top w:val="nil"/>
        <w:left w:val="nil"/>
        <w:bottom w:val="nil"/>
        <w:right w:val="nil"/>
        <w:between w:val="nil"/>
      </w:pBdr>
      <w:tabs>
        <w:tab w:val="right" w:pos="9072"/>
        <w:tab w:val="center" w:pos="4536"/>
      </w:tabs>
      <w:rPr>
        <w:rFonts w:ascii="Calibri" w:hAnsi="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52BE" w14:textId="77777777" w:rsidR="00C53165" w:rsidRDefault="00C53165">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F9B3" w14:textId="77777777" w:rsidR="00C53165" w:rsidRDefault="00C53165">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063E" w14:textId="77777777" w:rsidR="00C53165" w:rsidRDefault="00C53165">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0D96" w14:textId="77777777" w:rsidR="00C53165" w:rsidRDefault="00C53165">
    <w:pPr>
      <w:pBdr>
        <w:top w:val="nil"/>
        <w:left w:val="nil"/>
        <w:bottom w:val="nil"/>
        <w:right w:val="nil"/>
        <w:between w:val="nil"/>
      </w:pBdr>
      <w:tabs>
        <w:tab w:val="right" w:pos="9072"/>
        <w:tab w:val="center" w:pos="4536"/>
      </w:tabs>
      <w:rPr>
        <w:rFonts w:ascii="Calibri" w:hAnsi="Calibri"/>
        <w:color w:val="808080"/>
        <w:sz w:val="18"/>
        <w:szCs w:val="18"/>
      </w:rPr>
    </w:pPr>
    <w:bookmarkStart w:id="576" w:name="bookmark=id.25b2l0r" w:colFirst="0" w:colLast="0"/>
    <w:bookmarkEnd w:id="576"/>
    <w:r>
      <w:rPr>
        <w:rFonts w:ascii="Calibri" w:hAnsi="Calibri"/>
        <w:color w:val="808080"/>
        <w:sz w:val="18"/>
        <w:szCs w:val="18"/>
      </w:rPr>
      <w:tab/>
    </w:r>
    <w:r>
      <w:rPr>
        <w:rFonts w:ascii="Calibri" w:hAnsi="Calibri"/>
        <w:color w:val="808080"/>
        <w:sz w:val="18"/>
        <w:szCs w:val="18"/>
      </w:rPr>
      <w:tab/>
    </w:r>
    <w:bookmarkStart w:id="577" w:name="bookmark=id.kgcv8k" w:colFirst="0" w:colLast="0"/>
    <w:bookmarkEnd w:id="577"/>
  </w:p>
  <w:p w14:paraId="16D3EA1E" w14:textId="77777777" w:rsidR="00C53165" w:rsidRDefault="00C53165">
    <w:pPr>
      <w:pBdr>
        <w:top w:val="nil"/>
        <w:left w:val="nil"/>
        <w:bottom w:val="nil"/>
        <w:right w:val="nil"/>
        <w:between w:val="nil"/>
      </w:pBdr>
      <w:tabs>
        <w:tab w:val="right" w:pos="9072"/>
        <w:tab w:val="center" w:pos="4536"/>
      </w:tabs>
      <w:rPr>
        <w:rFonts w:ascii="Calibri" w:hAnsi="Calibri"/>
        <w:color w:val="000000"/>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A70BC" w14:textId="77777777" w:rsidR="00C53165" w:rsidRDefault="00C53165">
    <w:pPr>
      <w:pBdr>
        <w:top w:val="nil"/>
        <w:left w:val="nil"/>
        <w:bottom w:val="nil"/>
        <w:right w:val="nil"/>
        <w:between w:val="nil"/>
      </w:pBdr>
      <w:tabs>
        <w:tab w:val="right" w:pos="9072"/>
      </w:tabs>
      <w:rPr>
        <w:rFonts w:ascii="Calibri" w:hAnsi="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B406525A"/>
    <w:name w:val="Level"/>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3F5AF044"/>
    <w:lvl w:ilvl="0">
      <w:start w:val="1"/>
      <w:numFmt w:val="decimal"/>
      <w:lvlRestart w:val="0"/>
      <w:pStyle w:val="ScheduleL1"/>
      <w:lvlText w:val="%1."/>
      <w:lvlJc w:val="left"/>
      <w:pPr>
        <w:tabs>
          <w:tab w:val="num" w:pos="720"/>
        </w:tabs>
        <w:ind w:left="720" w:hanging="720"/>
      </w:pPr>
      <w:rPr>
        <w:rFonts w:hint="default"/>
        <w:b/>
        <w:i w:val="0"/>
        <w:caps w:val="0"/>
        <w:sz w:val="20"/>
        <w:effect w:val="none"/>
      </w:rPr>
    </w:lvl>
    <w:lvl w:ilvl="1">
      <w:start w:val="1"/>
      <w:numFmt w:val="decimal"/>
      <w:pStyle w:val="ScheduleL2"/>
      <w:lvlText w:val="%1.%2"/>
      <w:lvlJc w:val="left"/>
      <w:pPr>
        <w:tabs>
          <w:tab w:val="num" w:pos="720"/>
        </w:tabs>
        <w:ind w:left="720" w:hanging="720"/>
      </w:pPr>
      <w:rPr>
        <w:rFonts w:hint="default"/>
        <w:b w:val="0"/>
        <w:caps w:val="0"/>
        <w:sz w:val="22"/>
        <w:szCs w:val="22"/>
        <w:effect w:val="none"/>
      </w:rPr>
    </w:lvl>
    <w:lvl w:ilvl="2">
      <w:start w:val="1"/>
      <w:numFmt w:val="decimal"/>
      <w:pStyle w:val="ScheduleL3"/>
      <w:lvlText w:val="%1.%2.%3"/>
      <w:lvlJc w:val="left"/>
      <w:pPr>
        <w:tabs>
          <w:tab w:val="num" w:pos="2214"/>
        </w:tabs>
        <w:ind w:left="2214" w:hanging="1080"/>
      </w:pPr>
      <w:rPr>
        <w:rFonts w:hint="default"/>
        <w:b w:val="0"/>
        <w:caps w:val="0"/>
        <w:sz w:val="22"/>
        <w:szCs w:val="22"/>
        <w:effect w:val="none"/>
      </w:rPr>
    </w:lvl>
    <w:lvl w:ilvl="3">
      <w:start w:val="1"/>
      <w:numFmt w:val="lowerLetter"/>
      <w:pStyle w:val="ScheduleL4"/>
      <w:lvlText w:val="(%4)"/>
      <w:lvlJc w:val="left"/>
      <w:pPr>
        <w:tabs>
          <w:tab w:val="num" w:pos="2880"/>
        </w:tabs>
        <w:ind w:left="2880" w:hanging="1080"/>
      </w:pPr>
      <w:rPr>
        <w:rFonts w:hint="default"/>
        <w:caps w:val="0"/>
        <w:sz w:val="22"/>
        <w:szCs w:val="22"/>
        <w:effect w:val="none"/>
      </w:rPr>
    </w:lvl>
    <w:lvl w:ilvl="4">
      <w:start w:val="1"/>
      <w:numFmt w:val="lowerLetter"/>
      <w:pStyle w:val="ScheduleL5"/>
      <w:lvlText w:val="(%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pStyle w:val="ScheduleL6"/>
      <w:lvlText w:val="(%6)"/>
      <w:lvlJc w:val="left"/>
      <w:pPr>
        <w:tabs>
          <w:tab w:val="num" w:pos="4320"/>
        </w:tabs>
        <w:ind w:left="4320" w:hanging="720"/>
      </w:pPr>
      <w:rPr>
        <w:rFonts w:hint="default"/>
        <w:caps w:val="0"/>
        <w:sz w:val="20"/>
        <w:effect w:val="none"/>
      </w:rPr>
    </w:lvl>
    <w:lvl w:ilvl="6">
      <w:start w:val="1"/>
      <w:numFmt w:val="decimal"/>
      <w:pStyle w:val="ScheduleL7"/>
      <w:lvlText w:val="(%7)"/>
      <w:lvlJc w:val="left"/>
      <w:pPr>
        <w:tabs>
          <w:tab w:val="num" w:pos="5040"/>
        </w:tabs>
        <w:ind w:left="5040" w:hanging="720"/>
      </w:pPr>
      <w:rPr>
        <w:rFonts w:hint="default"/>
        <w:b w:val="0"/>
        <w:i w:val="0"/>
        <w:caps w:val="0"/>
        <w:sz w:val="2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 w15:restartNumberingAfterBreak="0">
    <w:nsid w:val="FFFFFFFE"/>
    <w:multiLevelType w:val="singleLevel"/>
    <w:tmpl w:val="9C2E2852"/>
    <w:lvl w:ilvl="0">
      <w:numFmt w:val="decimal"/>
      <w:pStyle w:val="StyleHeading5ServiceConformance4HeadingHeading5unusedLev"/>
      <w:lvlText w:val="*"/>
      <w:lvlJc w:val="left"/>
    </w:lvl>
  </w:abstractNum>
  <w:abstractNum w:abstractNumId="3" w15:restartNumberingAfterBreak="0">
    <w:nsid w:val="01D1572B"/>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4" w15:restartNumberingAfterBreak="0">
    <w:nsid w:val="01FA754A"/>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5" w15:restartNumberingAfterBreak="0">
    <w:nsid w:val="02826907"/>
    <w:multiLevelType w:val="hybridMultilevel"/>
    <w:tmpl w:val="9D6E1206"/>
    <w:lvl w:ilvl="0" w:tplc="55D8CBEC">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3520999"/>
    <w:multiLevelType w:val="multilevel"/>
    <w:tmpl w:val="EC8A151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042A5FB5"/>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8" w15:restartNumberingAfterBreak="0">
    <w:nsid w:val="04C231F8"/>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9" w15:restartNumberingAfterBreak="0">
    <w:nsid w:val="04D756AF"/>
    <w:multiLevelType w:val="multilevel"/>
    <w:tmpl w:val="7B5A8F68"/>
    <w:lvl w:ilvl="0">
      <w:start w:val="1"/>
      <w:numFmt w:val="lowerLetter"/>
      <w:pStyle w:val="GPSL1CLAUSEHEADING"/>
      <w:lvlText w:val="%1)"/>
      <w:lvlJc w:val="left"/>
      <w:pPr>
        <w:ind w:left="4500" w:hanging="360"/>
      </w:pPr>
    </w:lvl>
    <w:lvl w:ilvl="1">
      <w:start w:val="1"/>
      <w:numFmt w:val="lowerLetter"/>
      <w:pStyle w:val="GPSL2numberedclause"/>
      <w:lvlText w:val="%2."/>
      <w:lvlJc w:val="left"/>
      <w:pPr>
        <w:ind w:left="5220" w:hanging="360"/>
      </w:pPr>
    </w:lvl>
    <w:lvl w:ilvl="2">
      <w:start w:val="1"/>
      <w:numFmt w:val="lowerRoman"/>
      <w:pStyle w:val="GPSL3numberedclause"/>
      <w:lvlText w:val="%3."/>
      <w:lvlJc w:val="right"/>
      <w:pPr>
        <w:ind w:left="5940" w:hanging="180"/>
      </w:pPr>
    </w:lvl>
    <w:lvl w:ilvl="3">
      <w:start w:val="1"/>
      <w:numFmt w:val="decimal"/>
      <w:pStyle w:val="GPSL4numberedclause"/>
      <w:lvlText w:val="%4."/>
      <w:lvlJc w:val="left"/>
      <w:pPr>
        <w:ind w:left="6660" w:hanging="360"/>
      </w:pPr>
    </w:lvl>
    <w:lvl w:ilvl="4">
      <w:start w:val="1"/>
      <w:numFmt w:val="lowerLetter"/>
      <w:pStyle w:val="GPSL5numberedclause"/>
      <w:lvlText w:val="%5."/>
      <w:lvlJc w:val="left"/>
      <w:pPr>
        <w:ind w:left="7380" w:hanging="360"/>
      </w:pPr>
    </w:lvl>
    <w:lvl w:ilvl="5">
      <w:start w:val="1"/>
      <w:numFmt w:val="lowerRoman"/>
      <w:pStyle w:val="GPSL6numbered"/>
      <w:lvlText w:val="%6."/>
      <w:lvlJc w:val="right"/>
      <w:pPr>
        <w:ind w:left="8100" w:hanging="180"/>
      </w:pPr>
    </w:lvl>
    <w:lvl w:ilvl="6">
      <w:start w:val="1"/>
      <w:numFmt w:val="decimal"/>
      <w:lvlText w:val="%7."/>
      <w:lvlJc w:val="left"/>
      <w:pPr>
        <w:ind w:left="8820" w:hanging="360"/>
      </w:pPr>
    </w:lvl>
    <w:lvl w:ilvl="7">
      <w:start w:val="1"/>
      <w:numFmt w:val="lowerLetter"/>
      <w:lvlText w:val="%8."/>
      <w:lvlJc w:val="left"/>
      <w:pPr>
        <w:ind w:left="9540" w:hanging="360"/>
      </w:pPr>
    </w:lvl>
    <w:lvl w:ilvl="8">
      <w:start w:val="1"/>
      <w:numFmt w:val="lowerRoman"/>
      <w:lvlText w:val="%9."/>
      <w:lvlJc w:val="right"/>
      <w:pPr>
        <w:ind w:left="10260" w:hanging="180"/>
      </w:pPr>
    </w:lvl>
  </w:abstractNum>
  <w:abstractNum w:abstractNumId="10" w15:restartNumberingAfterBreak="0">
    <w:nsid w:val="066173FC"/>
    <w:multiLevelType w:val="hybridMultilevel"/>
    <w:tmpl w:val="83609BB0"/>
    <w:lvl w:ilvl="0" w:tplc="7DF2526C">
      <w:start w:val="1"/>
      <w:numFmt w:val="bullet"/>
      <w:pStyle w:val="Bullet"/>
      <w:lvlText w:val=""/>
      <w:lvlJc w:val="left"/>
      <w:pPr>
        <w:tabs>
          <w:tab w:val="num" w:pos="709"/>
        </w:tabs>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4C2575"/>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2" w15:restartNumberingAfterBreak="0">
    <w:nsid w:val="084741F2"/>
    <w:multiLevelType w:val="multilevel"/>
    <w:tmpl w:val="4E7C4E0A"/>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0B601BB1"/>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4" w15:restartNumberingAfterBreak="0">
    <w:nsid w:val="0B770D54"/>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15" w15:restartNumberingAfterBreak="0">
    <w:nsid w:val="0D940D22"/>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6" w15:restartNumberingAfterBreak="0">
    <w:nsid w:val="0EF32ACC"/>
    <w:multiLevelType w:val="hybridMultilevel"/>
    <w:tmpl w:val="3146DB12"/>
    <w:lvl w:ilvl="0" w:tplc="429A77C4">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FEE4FED"/>
    <w:multiLevelType w:val="multilevel"/>
    <w:tmpl w:val="F954D784"/>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cstheme="minorHAnsi"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1216332"/>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19" w15:restartNumberingAfterBreak="0">
    <w:nsid w:val="119F34AF"/>
    <w:multiLevelType w:val="multilevel"/>
    <w:tmpl w:val="D674C002"/>
    <w:lvl w:ilvl="0">
      <w:start w:val="1"/>
      <w:numFmt w:val="decimal"/>
      <w:lvlText w:val="%1."/>
      <w:legacy w:legacy="1" w:legacySpace="0" w:legacyIndent="709"/>
      <w:lvlJc w:val="left"/>
      <w:pPr>
        <w:ind w:left="709" w:hanging="709"/>
      </w:pPr>
      <w:rPr>
        <w:b/>
      </w:r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20" w15:restartNumberingAfterBreak="0">
    <w:nsid w:val="11A8085A"/>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21" w15:restartNumberingAfterBreak="0">
    <w:nsid w:val="150B6CBA"/>
    <w:multiLevelType w:val="multilevel"/>
    <w:tmpl w:val="1C94B74E"/>
    <w:lvl w:ilvl="0">
      <w:start w:val="1"/>
      <w:numFmt w:val="decimal"/>
      <w:pStyle w:val="ClsL1"/>
      <w:lvlText w:val="%1"/>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lsL2"/>
      <w:lvlText w:val="%1.%2"/>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lsL3"/>
      <w:lvlText w:val="%1.%2.%3"/>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lsL1"/>
      <w:lvlText w:val="(%4)"/>
      <w:lvlJc w:val="left"/>
      <w:pPr>
        <w:tabs>
          <w:tab w:val="num" w:pos="2268"/>
        </w:tabs>
        <w:ind w:left="2268"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ClsL2"/>
      <w:lvlText w:val="(%5)"/>
      <w:lvlJc w:val="left"/>
      <w:pPr>
        <w:tabs>
          <w:tab w:val="num" w:pos="2835"/>
        </w:tabs>
        <w:ind w:left="2835"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ClsL3"/>
      <w:suff w:val="nothing"/>
      <w:lvlText w:val="Schedule %6"/>
      <w:lvlJc w:val="left"/>
      <w:rPr>
        <w:rFonts w:ascii="Times New Roman" w:hAnsi="Times New Roman" w:cs="Times New Roman" w:hint="default"/>
        <w:b/>
        <w:i w:val="0"/>
        <w:caps/>
        <w:strike w:val="0"/>
        <w:dstrike w:val="0"/>
        <w:vanish w:val="0"/>
        <w:spacing w:val="20"/>
        <w:w w:val="11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7.%8"/>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5A63358"/>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23" w15:restartNumberingAfterBreak="0">
    <w:nsid w:val="181932A5"/>
    <w:multiLevelType w:val="multilevel"/>
    <w:tmpl w:val="EC8A151C"/>
    <w:name w:val="AOBullet422227"/>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1AA30930"/>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25" w15:restartNumberingAfterBreak="0">
    <w:nsid w:val="1BCA4BD1"/>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26" w15:restartNumberingAfterBreak="0">
    <w:nsid w:val="1EC47D07"/>
    <w:multiLevelType w:val="multilevel"/>
    <w:tmpl w:val="A4283A9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684" w:hanging="258"/>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Calibri" w:eastAsia="Calibri" w:hAnsi="Calibri" w:cs="Calibri"/>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EEB424D"/>
    <w:multiLevelType w:val="multilevel"/>
    <w:tmpl w:val="016026B4"/>
    <w:name w:val="AOBullet4222255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F4B2E10"/>
    <w:multiLevelType w:val="hybridMultilevel"/>
    <w:tmpl w:val="19C04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1932A9E"/>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30" w15:restartNumberingAfterBreak="0">
    <w:nsid w:val="21F72BFA"/>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31" w15:restartNumberingAfterBreak="0">
    <w:nsid w:val="22DF04E7"/>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hint="default"/>
        <w:sz w:val="24"/>
        <w:szCs w:val="24"/>
      </w:rPr>
    </w:lvl>
  </w:abstractNum>
  <w:abstractNum w:abstractNumId="32" w15:restartNumberingAfterBreak="0">
    <w:nsid w:val="24C12EAD"/>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33"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34" w15:restartNumberingAfterBreak="0">
    <w:nsid w:val="26F946D5"/>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35" w15:restartNumberingAfterBreak="0">
    <w:nsid w:val="26FA6D7C"/>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36" w15:restartNumberingAfterBreak="0">
    <w:nsid w:val="27B57F09"/>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37" w15:restartNumberingAfterBreak="0">
    <w:nsid w:val="282139C8"/>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38" w15:restartNumberingAfterBreak="0">
    <w:nsid w:val="2AC803EC"/>
    <w:multiLevelType w:val="multilevel"/>
    <w:tmpl w:val="67B2B8CE"/>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9" w15:restartNumberingAfterBreak="0">
    <w:nsid w:val="2E773B6C"/>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40" w15:restartNumberingAfterBreak="0">
    <w:nsid w:val="2F0A4281"/>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41" w15:restartNumberingAfterBreak="0">
    <w:nsid w:val="2FAF770E"/>
    <w:multiLevelType w:val="hybridMultilevel"/>
    <w:tmpl w:val="37BEE702"/>
    <w:lvl w:ilvl="0" w:tplc="291C63A0">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0D52AE0"/>
    <w:multiLevelType w:val="hybridMultilevel"/>
    <w:tmpl w:val="0E3EA32C"/>
    <w:lvl w:ilvl="0" w:tplc="7EEC83EC">
      <w:start w:val="1"/>
      <w:numFmt w:val="lowerRoman"/>
      <w:lvlText w:val="%1)"/>
      <w:lvlJc w:val="left"/>
      <w:pPr>
        <w:ind w:left="1179" w:hanging="360"/>
      </w:pPr>
      <w:rPr>
        <w:rFonts w:ascii="Arial" w:eastAsia="Arial" w:hAnsi="Arial" w:hint="default"/>
        <w:spacing w:val="-1"/>
        <w:sz w:val="22"/>
        <w:szCs w:val="22"/>
      </w:rPr>
    </w:lvl>
    <w:lvl w:ilvl="1" w:tplc="52A885C2">
      <w:start w:val="1"/>
      <w:numFmt w:val="bullet"/>
      <w:lvlText w:val="•"/>
      <w:lvlJc w:val="left"/>
      <w:pPr>
        <w:ind w:left="1666" w:hanging="360"/>
      </w:pPr>
      <w:rPr>
        <w:rFonts w:hint="default"/>
      </w:rPr>
    </w:lvl>
    <w:lvl w:ilvl="2" w:tplc="D0E22E82">
      <w:start w:val="1"/>
      <w:numFmt w:val="bullet"/>
      <w:lvlText w:val="•"/>
      <w:lvlJc w:val="left"/>
      <w:pPr>
        <w:ind w:left="2153" w:hanging="360"/>
      </w:pPr>
      <w:rPr>
        <w:rFonts w:hint="default"/>
      </w:rPr>
    </w:lvl>
    <w:lvl w:ilvl="3" w:tplc="885E2372">
      <w:start w:val="1"/>
      <w:numFmt w:val="bullet"/>
      <w:lvlText w:val="•"/>
      <w:lvlJc w:val="left"/>
      <w:pPr>
        <w:ind w:left="2639" w:hanging="360"/>
      </w:pPr>
      <w:rPr>
        <w:rFonts w:hint="default"/>
      </w:rPr>
    </w:lvl>
    <w:lvl w:ilvl="4" w:tplc="45D0A330">
      <w:start w:val="1"/>
      <w:numFmt w:val="bullet"/>
      <w:lvlText w:val="•"/>
      <w:lvlJc w:val="left"/>
      <w:pPr>
        <w:ind w:left="3126" w:hanging="360"/>
      </w:pPr>
      <w:rPr>
        <w:rFonts w:hint="default"/>
      </w:rPr>
    </w:lvl>
    <w:lvl w:ilvl="5" w:tplc="15441416">
      <w:start w:val="1"/>
      <w:numFmt w:val="bullet"/>
      <w:lvlText w:val="•"/>
      <w:lvlJc w:val="left"/>
      <w:pPr>
        <w:ind w:left="3613" w:hanging="360"/>
      </w:pPr>
      <w:rPr>
        <w:rFonts w:hint="default"/>
      </w:rPr>
    </w:lvl>
    <w:lvl w:ilvl="6" w:tplc="0A0AA034">
      <w:start w:val="1"/>
      <w:numFmt w:val="bullet"/>
      <w:lvlText w:val="•"/>
      <w:lvlJc w:val="left"/>
      <w:pPr>
        <w:ind w:left="4100" w:hanging="360"/>
      </w:pPr>
      <w:rPr>
        <w:rFonts w:hint="default"/>
      </w:rPr>
    </w:lvl>
    <w:lvl w:ilvl="7" w:tplc="80FCC60A">
      <w:start w:val="1"/>
      <w:numFmt w:val="bullet"/>
      <w:lvlText w:val="•"/>
      <w:lvlJc w:val="left"/>
      <w:pPr>
        <w:ind w:left="4586" w:hanging="360"/>
      </w:pPr>
      <w:rPr>
        <w:rFonts w:hint="default"/>
      </w:rPr>
    </w:lvl>
    <w:lvl w:ilvl="8" w:tplc="1DB4EF18">
      <w:start w:val="1"/>
      <w:numFmt w:val="bullet"/>
      <w:lvlText w:val="•"/>
      <w:lvlJc w:val="left"/>
      <w:pPr>
        <w:ind w:left="5073" w:hanging="360"/>
      </w:pPr>
      <w:rPr>
        <w:rFonts w:hint="default"/>
      </w:rPr>
    </w:lvl>
  </w:abstractNum>
  <w:abstractNum w:abstractNumId="43" w15:restartNumberingAfterBreak="0">
    <w:nsid w:val="31EF5961"/>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hint="default"/>
        <w:sz w:val="24"/>
        <w:szCs w:val="24"/>
      </w:rPr>
    </w:lvl>
  </w:abstractNum>
  <w:abstractNum w:abstractNumId="44" w15:restartNumberingAfterBreak="0">
    <w:nsid w:val="32F177C0"/>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45" w15:restartNumberingAfterBreak="0">
    <w:nsid w:val="330A4A5A"/>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46" w15:restartNumberingAfterBreak="0">
    <w:nsid w:val="36047F41"/>
    <w:multiLevelType w:val="multilevel"/>
    <w:tmpl w:val="B0A65EE8"/>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47" w15:restartNumberingAfterBreak="0">
    <w:nsid w:val="37AA45F0"/>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48" w15:restartNumberingAfterBreak="0">
    <w:nsid w:val="37C11D1D"/>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49" w15:restartNumberingAfterBreak="0">
    <w:nsid w:val="3853016F"/>
    <w:multiLevelType w:val="multilevel"/>
    <w:tmpl w:val="67B2B8CE"/>
    <w:name w:val="AOList3"/>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0" w15:restartNumberingAfterBreak="0">
    <w:nsid w:val="393910AA"/>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51" w15:restartNumberingAfterBreak="0">
    <w:nsid w:val="3B7D6C90"/>
    <w:multiLevelType w:val="hybridMultilevel"/>
    <w:tmpl w:val="7910D9E4"/>
    <w:lvl w:ilvl="0" w:tplc="0D1EAF32">
      <w:start w:val="1"/>
      <w:numFmt w:val="upperLetter"/>
      <w:lvlText w:val="%1."/>
      <w:lvlJc w:val="left"/>
      <w:pPr>
        <w:ind w:left="1233" w:hanging="1133"/>
      </w:pPr>
      <w:rPr>
        <w:rFonts w:ascii="Arial" w:eastAsia="Arial" w:hAnsi="Arial" w:hint="default"/>
        <w:b/>
        <w:bCs/>
        <w:color w:val="C00000"/>
        <w:spacing w:val="-6"/>
        <w:sz w:val="22"/>
        <w:szCs w:val="22"/>
      </w:rPr>
    </w:lvl>
    <w:lvl w:ilvl="1" w:tplc="997EF7BC">
      <w:start w:val="1"/>
      <w:numFmt w:val="decimal"/>
      <w:lvlText w:val="%2."/>
      <w:lvlJc w:val="left"/>
      <w:pPr>
        <w:ind w:left="686" w:hanging="425"/>
      </w:pPr>
      <w:rPr>
        <w:rFonts w:asciiTheme="minorHAnsi" w:eastAsia="Arial" w:hAnsiTheme="minorHAnsi" w:cstheme="minorHAnsi" w:hint="default"/>
        <w:spacing w:val="-1"/>
        <w:sz w:val="22"/>
        <w:szCs w:val="22"/>
      </w:rPr>
    </w:lvl>
    <w:lvl w:ilvl="2" w:tplc="01347B94">
      <w:start w:val="1"/>
      <w:numFmt w:val="bullet"/>
      <w:lvlText w:val="•"/>
      <w:lvlJc w:val="left"/>
      <w:pPr>
        <w:ind w:left="1526" w:hanging="425"/>
      </w:pPr>
      <w:rPr>
        <w:rFonts w:hint="default"/>
      </w:rPr>
    </w:lvl>
    <w:lvl w:ilvl="3" w:tplc="41049168">
      <w:start w:val="1"/>
      <w:numFmt w:val="bullet"/>
      <w:lvlText w:val="•"/>
      <w:lvlJc w:val="left"/>
      <w:pPr>
        <w:ind w:left="2453" w:hanging="425"/>
      </w:pPr>
      <w:rPr>
        <w:rFonts w:hint="default"/>
      </w:rPr>
    </w:lvl>
    <w:lvl w:ilvl="4" w:tplc="D8B67F3C">
      <w:start w:val="1"/>
      <w:numFmt w:val="bullet"/>
      <w:lvlText w:val="•"/>
      <w:lvlJc w:val="left"/>
      <w:pPr>
        <w:ind w:left="3378" w:hanging="425"/>
      </w:pPr>
      <w:rPr>
        <w:rFonts w:hint="default"/>
      </w:rPr>
    </w:lvl>
    <w:lvl w:ilvl="5" w:tplc="C45EECD0">
      <w:start w:val="1"/>
      <w:numFmt w:val="bullet"/>
      <w:lvlText w:val="•"/>
      <w:lvlJc w:val="left"/>
      <w:pPr>
        <w:ind w:left="4303" w:hanging="425"/>
      </w:pPr>
      <w:rPr>
        <w:rFonts w:hint="default"/>
      </w:rPr>
    </w:lvl>
    <w:lvl w:ilvl="6" w:tplc="6C3EE5FC">
      <w:start w:val="1"/>
      <w:numFmt w:val="bullet"/>
      <w:lvlText w:val="•"/>
      <w:lvlJc w:val="left"/>
      <w:pPr>
        <w:ind w:left="5227" w:hanging="425"/>
      </w:pPr>
      <w:rPr>
        <w:rFonts w:hint="default"/>
      </w:rPr>
    </w:lvl>
    <w:lvl w:ilvl="7" w:tplc="BA3C495A">
      <w:start w:val="1"/>
      <w:numFmt w:val="bullet"/>
      <w:lvlText w:val="•"/>
      <w:lvlJc w:val="left"/>
      <w:pPr>
        <w:ind w:left="6152" w:hanging="425"/>
      </w:pPr>
      <w:rPr>
        <w:rFonts w:hint="default"/>
      </w:rPr>
    </w:lvl>
    <w:lvl w:ilvl="8" w:tplc="81A881A8">
      <w:start w:val="1"/>
      <w:numFmt w:val="bullet"/>
      <w:lvlText w:val="•"/>
      <w:lvlJc w:val="left"/>
      <w:pPr>
        <w:ind w:left="7077" w:hanging="425"/>
      </w:pPr>
      <w:rPr>
        <w:rFonts w:hint="default"/>
      </w:rPr>
    </w:lvl>
  </w:abstractNum>
  <w:abstractNum w:abstractNumId="52" w15:restartNumberingAfterBreak="0">
    <w:nsid w:val="3C803E09"/>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53" w15:restartNumberingAfterBreak="0">
    <w:nsid w:val="3CCE5BA5"/>
    <w:multiLevelType w:val="hybridMultilevel"/>
    <w:tmpl w:val="4BA42416"/>
    <w:lvl w:ilvl="0" w:tplc="9160982C">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CE560FD"/>
    <w:multiLevelType w:val="multilevel"/>
    <w:tmpl w:val="A4283A9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684" w:hanging="258"/>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Calibri" w:eastAsia="Calibri" w:hAnsi="Calibri" w:cs="Calibri"/>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3D9C5C52"/>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56" w15:restartNumberingAfterBreak="0">
    <w:nsid w:val="3E39411D"/>
    <w:multiLevelType w:val="multilevel"/>
    <w:tmpl w:val="6640400A"/>
    <w:lvl w:ilvl="0">
      <w:start w:val="1"/>
      <w:numFmt w:val="lowerLetter"/>
      <w:lvlText w:val="(%1)"/>
      <w:lvlJc w:val="left"/>
      <w:pPr>
        <w:tabs>
          <w:tab w:val="num" w:pos="709"/>
        </w:tabs>
        <w:ind w:left="709" w:hanging="709"/>
      </w:pPr>
      <w:rPr>
        <w:b w:val="0"/>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7" w15:restartNumberingAfterBreak="0">
    <w:nsid w:val="3EF61835"/>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58" w15:restartNumberingAfterBreak="0">
    <w:nsid w:val="3EFF7D26"/>
    <w:multiLevelType w:val="multilevel"/>
    <w:tmpl w:val="E44CDB5C"/>
    <w:lvl w:ilvl="0">
      <w:start w:val="1"/>
      <w:numFmt w:val="decimal"/>
      <w:pStyle w:val="Heading1"/>
      <w:lvlText w:val="%1."/>
      <w:lvlJc w:val="left"/>
      <w:pPr>
        <w:ind w:left="794" w:hanging="794"/>
      </w:pPr>
      <w:rPr>
        <w:smallCaps w:val="0"/>
      </w:rPr>
    </w:lvl>
    <w:lvl w:ilvl="1">
      <w:start w:val="1"/>
      <w:numFmt w:val="decimal"/>
      <w:pStyle w:val="Heading2"/>
      <w:lvlText w:val="%1.%2"/>
      <w:lvlJc w:val="left"/>
      <w:pPr>
        <w:ind w:left="1418" w:hanging="566"/>
      </w:pPr>
      <w:rPr>
        <w:rFonts w:asciiTheme="minorHAnsi" w:hAnsiTheme="minorHAnsi" w:cstheme="minorHAnsi" w:hint="default"/>
        <w:b w:val="0"/>
        <w:smallCaps w:val="0"/>
      </w:rPr>
    </w:lvl>
    <w:lvl w:ilvl="2">
      <w:start w:val="1"/>
      <w:numFmt w:val="decimal"/>
      <w:pStyle w:val="Heading3"/>
      <w:lvlText w:val="%1.%2.%3"/>
      <w:lvlJc w:val="left"/>
      <w:pPr>
        <w:ind w:left="2155" w:hanging="737"/>
      </w:pPr>
      <w:rPr>
        <w:rFonts w:asciiTheme="minorHAnsi" w:hAnsiTheme="minorHAnsi" w:cstheme="minorHAnsi" w:hint="default"/>
        <w:smallCaps w:val="0"/>
      </w:rPr>
    </w:lvl>
    <w:lvl w:ilvl="3">
      <w:start w:val="1"/>
      <w:numFmt w:val="decimal"/>
      <w:pStyle w:val="Heading4"/>
      <w:lvlText w:val="%1.%2.%3.%4"/>
      <w:lvlJc w:val="left"/>
      <w:pPr>
        <w:ind w:left="2880" w:hanging="725"/>
      </w:pPr>
      <w:rPr>
        <w:rFonts w:asciiTheme="minorHAnsi" w:hAnsiTheme="minorHAnsi" w:cstheme="minorHAnsi" w:hint="default"/>
        <w:smallCaps w:val="0"/>
      </w:rPr>
    </w:lvl>
    <w:lvl w:ilvl="4">
      <w:start w:val="1"/>
      <w:numFmt w:val="lowerLetter"/>
      <w:pStyle w:val="Heading5"/>
      <w:lvlText w:val="(%5)"/>
      <w:lvlJc w:val="left"/>
      <w:pPr>
        <w:ind w:left="3600" w:hanging="720"/>
      </w:pPr>
      <w:rPr>
        <w:smallCaps w:val="0"/>
      </w:rPr>
    </w:lvl>
    <w:lvl w:ilvl="5">
      <w:start w:val="1"/>
      <w:numFmt w:val="upperLetter"/>
      <w:pStyle w:val="Heading6"/>
      <w:lvlText w:val="%6."/>
      <w:lvlJc w:val="left"/>
      <w:pPr>
        <w:ind w:left="4320" w:hanging="720"/>
      </w:pPr>
      <w:rPr>
        <w:smallCaps w:val="0"/>
      </w:rPr>
    </w:lvl>
    <w:lvl w:ilvl="6">
      <w:start w:val="1"/>
      <w:numFmt w:val="decimal"/>
      <w:pStyle w:val="Heading7"/>
      <w:lvlText w:val="(%7)"/>
      <w:lvlJc w:val="left"/>
      <w:pPr>
        <w:ind w:left="5040" w:hanging="720"/>
      </w:pPr>
      <w:rPr>
        <w:smallCaps w:val="0"/>
      </w:rPr>
    </w:lvl>
    <w:lvl w:ilvl="7">
      <w:start w:val="1"/>
      <w:numFmt w:val="decimal"/>
      <w:pStyle w:val="Heading8"/>
      <w:lvlText w:val=""/>
      <w:lvlJc w:val="left"/>
      <w:pPr>
        <w:ind w:left="5040" w:hanging="720"/>
      </w:pPr>
      <w:rPr>
        <w:smallCaps w:val="0"/>
      </w:rPr>
    </w:lvl>
    <w:lvl w:ilvl="8">
      <w:start w:val="1"/>
      <w:numFmt w:val="decimal"/>
      <w:pStyle w:val="Heading9"/>
      <w:lvlText w:val=""/>
      <w:lvlJc w:val="left"/>
      <w:pPr>
        <w:ind w:left="5040" w:hanging="720"/>
      </w:pPr>
      <w:rPr>
        <w:smallCaps w:val="0"/>
      </w:rPr>
    </w:lvl>
  </w:abstractNum>
  <w:abstractNum w:abstractNumId="59" w15:restartNumberingAfterBreak="0">
    <w:nsid w:val="40542644"/>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60" w15:restartNumberingAfterBreak="0">
    <w:nsid w:val="406764CF"/>
    <w:multiLevelType w:val="hybridMultilevel"/>
    <w:tmpl w:val="59BCEB7E"/>
    <w:lvl w:ilvl="0" w:tplc="0B7AC704">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1372BDE"/>
    <w:multiLevelType w:val="hybridMultilevel"/>
    <w:tmpl w:val="6248CC1C"/>
    <w:lvl w:ilvl="0" w:tplc="D388B1DC">
      <w:start w:val="1"/>
      <w:numFmt w:val="lowerRoman"/>
      <w:lvlText w:val="%1)"/>
      <w:lvlJc w:val="left"/>
      <w:pPr>
        <w:ind w:left="1179" w:hanging="360"/>
      </w:pPr>
      <w:rPr>
        <w:rFonts w:asciiTheme="minorHAnsi" w:eastAsia="Arial" w:hAnsiTheme="minorHAnsi" w:cstheme="minorHAnsi" w:hint="default"/>
        <w:spacing w:val="-1"/>
        <w:sz w:val="22"/>
        <w:szCs w:val="22"/>
      </w:rPr>
    </w:lvl>
    <w:lvl w:ilvl="1" w:tplc="52CA7236">
      <w:start w:val="1"/>
      <w:numFmt w:val="bullet"/>
      <w:lvlText w:val="•"/>
      <w:lvlJc w:val="left"/>
      <w:pPr>
        <w:ind w:left="1666" w:hanging="360"/>
      </w:pPr>
      <w:rPr>
        <w:rFonts w:hint="default"/>
      </w:rPr>
    </w:lvl>
    <w:lvl w:ilvl="2" w:tplc="127A41CE">
      <w:start w:val="1"/>
      <w:numFmt w:val="bullet"/>
      <w:lvlText w:val="•"/>
      <w:lvlJc w:val="left"/>
      <w:pPr>
        <w:ind w:left="2153" w:hanging="360"/>
      </w:pPr>
      <w:rPr>
        <w:rFonts w:hint="default"/>
      </w:rPr>
    </w:lvl>
    <w:lvl w:ilvl="3" w:tplc="DCD8F0B8">
      <w:start w:val="1"/>
      <w:numFmt w:val="bullet"/>
      <w:lvlText w:val="•"/>
      <w:lvlJc w:val="left"/>
      <w:pPr>
        <w:ind w:left="2639" w:hanging="360"/>
      </w:pPr>
      <w:rPr>
        <w:rFonts w:hint="default"/>
      </w:rPr>
    </w:lvl>
    <w:lvl w:ilvl="4" w:tplc="82EE5B7C">
      <w:start w:val="1"/>
      <w:numFmt w:val="bullet"/>
      <w:lvlText w:val="•"/>
      <w:lvlJc w:val="left"/>
      <w:pPr>
        <w:ind w:left="3126" w:hanging="360"/>
      </w:pPr>
      <w:rPr>
        <w:rFonts w:hint="default"/>
      </w:rPr>
    </w:lvl>
    <w:lvl w:ilvl="5" w:tplc="30546EB8">
      <w:start w:val="1"/>
      <w:numFmt w:val="bullet"/>
      <w:lvlText w:val="•"/>
      <w:lvlJc w:val="left"/>
      <w:pPr>
        <w:ind w:left="3613" w:hanging="360"/>
      </w:pPr>
      <w:rPr>
        <w:rFonts w:hint="default"/>
      </w:rPr>
    </w:lvl>
    <w:lvl w:ilvl="6" w:tplc="F14C93CE">
      <w:start w:val="1"/>
      <w:numFmt w:val="bullet"/>
      <w:lvlText w:val="•"/>
      <w:lvlJc w:val="left"/>
      <w:pPr>
        <w:ind w:left="4100" w:hanging="360"/>
      </w:pPr>
      <w:rPr>
        <w:rFonts w:hint="default"/>
      </w:rPr>
    </w:lvl>
    <w:lvl w:ilvl="7" w:tplc="EE8892BC">
      <w:start w:val="1"/>
      <w:numFmt w:val="bullet"/>
      <w:lvlText w:val="•"/>
      <w:lvlJc w:val="left"/>
      <w:pPr>
        <w:ind w:left="4586" w:hanging="360"/>
      </w:pPr>
      <w:rPr>
        <w:rFonts w:hint="default"/>
      </w:rPr>
    </w:lvl>
    <w:lvl w:ilvl="8" w:tplc="A35CB190">
      <w:start w:val="1"/>
      <w:numFmt w:val="bullet"/>
      <w:lvlText w:val="•"/>
      <w:lvlJc w:val="left"/>
      <w:pPr>
        <w:ind w:left="5073" w:hanging="360"/>
      </w:pPr>
      <w:rPr>
        <w:rFonts w:hint="default"/>
      </w:rPr>
    </w:lvl>
  </w:abstractNum>
  <w:abstractNum w:abstractNumId="62" w15:restartNumberingAfterBreak="0">
    <w:nsid w:val="415468FD"/>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63" w15:restartNumberingAfterBreak="0">
    <w:nsid w:val="41AF158C"/>
    <w:multiLevelType w:val="hybridMultilevel"/>
    <w:tmpl w:val="AD7E7190"/>
    <w:lvl w:ilvl="0" w:tplc="48AC6BE4">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4AA7CBF"/>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65" w15:restartNumberingAfterBreak="0">
    <w:nsid w:val="46711BD3"/>
    <w:multiLevelType w:val="hybridMultilevel"/>
    <w:tmpl w:val="763A1644"/>
    <w:lvl w:ilvl="0" w:tplc="0922B62E">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6" w15:restartNumberingAfterBreak="0">
    <w:nsid w:val="48831A75"/>
    <w:multiLevelType w:val="multilevel"/>
    <w:tmpl w:val="EC8A151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67" w15:restartNumberingAfterBreak="0">
    <w:nsid w:val="4D410AC6"/>
    <w:multiLevelType w:val="multilevel"/>
    <w:tmpl w:val="0AFA5ABA"/>
    <w:name w:val="AOList"/>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68" w15:restartNumberingAfterBreak="0">
    <w:nsid w:val="4D865D00"/>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69" w15:restartNumberingAfterBreak="0">
    <w:nsid w:val="4ED4729A"/>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70" w15:restartNumberingAfterBreak="0">
    <w:nsid w:val="4F6F0A5F"/>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71" w15:restartNumberingAfterBreak="0">
    <w:nsid w:val="519E688A"/>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72" w15:restartNumberingAfterBreak="0">
    <w:nsid w:val="52B65B80"/>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73" w15:restartNumberingAfterBreak="0">
    <w:nsid w:val="52DD1E86"/>
    <w:multiLevelType w:val="multilevel"/>
    <w:tmpl w:val="EC8A151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4" w15:restartNumberingAfterBreak="0">
    <w:nsid w:val="53D560F5"/>
    <w:multiLevelType w:val="multilevel"/>
    <w:tmpl w:val="BE5A32BE"/>
    <w:name w:val="AOBullet2"/>
    <w:lvl w:ilvl="0">
      <w:start w:val="3"/>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5" w15:restartNumberingAfterBreak="0">
    <w:nsid w:val="54B437DB"/>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76" w15:restartNumberingAfterBreak="0">
    <w:nsid w:val="55236052"/>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77" w15:restartNumberingAfterBreak="0">
    <w:nsid w:val="5B5934D8"/>
    <w:multiLevelType w:val="multilevel"/>
    <w:tmpl w:val="2F0E931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851"/>
        </w:tabs>
        <w:ind w:left="851" w:hanging="851"/>
      </w:pPr>
      <w:rPr>
        <w:rFonts w:hint="default"/>
        <w:b w:val="0"/>
        <w:i w:val="0"/>
        <w:sz w:val="20"/>
        <w:szCs w:val="20"/>
      </w:rPr>
    </w:lvl>
    <w:lvl w:ilvl="2">
      <w:start w:val="1"/>
      <w:numFmt w:val="decimal"/>
      <w:pStyle w:val="Level3Number"/>
      <w:lvlText w:val="%1.%2.%3"/>
      <w:lvlJc w:val="left"/>
      <w:pPr>
        <w:tabs>
          <w:tab w:val="num" w:pos="1571"/>
        </w:tabs>
        <w:ind w:left="157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827"/>
        </w:tabs>
        <w:ind w:left="1827" w:hanging="567"/>
      </w:pPr>
      <w:rPr>
        <w:rFonts w:hint="default"/>
        <w:sz w:val="20"/>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78" w15:restartNumberingAfterBreak="0">
    <w:nsid w:val="5EAF30BC"/>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79" w15:restartNumberingAfterBreak="0">
    <w:nsid w:val="5F6607B7"/>
    <w:multiLevelType w:val="multilevel"/>
    <w:tmpl w:val="585073D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i w:val="0"/>
      </w:rPr>
    </w:lvl>
    <w:lvl w:ilvl="2">
      <w:start w:val="1"/>
      <w:numFmt w:val="lowerLetter"/>
      <w:lvlText w:val="(%3)"/>
      <w:lvlJc w:val="left"/>
      <w:pPr>
        <w:tabs>
          <w:tab w:val="num" w:pos="1417"/>
        </w:tabs>
        <w:ind w:left="1417" w:hanging="708"/>
      </w:pPr>
      <w:rPr>
        <w:b w:val="0"/>
        <w:i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80" w15:restartNumberingAfterBreak="0">
    <w:nsid w:val="609E681B"/>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81" w15:restartNumberingAfterBreak="0">
    <w:nsid w:val="60A557AF"/>
    <w:multiLevelType w:val="multilevel"/>
    <w:tmpl w:val="168420BA"/>
    <w:name w:val="AOBullet42222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82" w15:restartNumberingAfterBreak="0">
    <w:nsid w:val="60DB7C4A"/>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83" w15:restartNumberingAfterBreak="0">
    <w:nsid w:val="60FF4F85"/>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84" w15:restartNumberingAfterBreak="0">
    <w:nsid w:val="635468ED"/>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85" w15:restartNumberingAfterBreak="0">
    <w:nsid w:val="64EC7082"/>
    <w:multiLevelType w:val="hybridMultilevel"/>
    <w:tmpl w:val="F57AC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500719D"/>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87" w15:restartNumberingAfterBreak="0">
    <w:nsid w:val="65437E0C"/>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88" w15:restartNumberingAfterBreak="0">
    <w:nsid w:val="676B40B3"/>
    <w:multiLevelType w:val="multilevel"/>
    <w:tmpl w:val="B0A65EE8"/>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89" w15:restartNumberingAfterBreak="0">
    <w:nsid w:val="6A84119C"/>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90" w15:restartNumberingAfterBreak="0">
    <w:nsid w:val="6ADD71D7"/>
    <w:multiLevelType w:val="multilevel"/>
    <w:tmpl w:val="B76AEF9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lowerRoman"/>
      <w:lvlText w:val="(%5)"/>
      <w:lvlJc w:val="left"/>
      <w:pPr>
        <w:tabs>
          <w:tab w:val="num" w:pos="2836"/>
        </w:tabs>
        <w:ind w:left="2836" w:hanging="709"/>
      </w:pPr>
      <w:rPr>
        <w:rFonts w:ascii="Arial" w:eastAsia="Calibri" w:hAnsi="Arial" w:cs="Arial"/>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1" w15:restartNumberingAfterBreak="0">
    <w:nsid w:val="6B0324B1"/>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92" w15:restartNumberingAfterBreak="0">
    <w:nsid w:val="6C013E8C"/>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93" w15:restartNumberingAfterBreak="0">
    <w:nsid w:val="6D6E7491"/>
    <w:multiLevelType w:val="multilevel"/>
    <w:tmpl w:val="EC8A151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94" w15:restartNumberingAfterBreak="0">
    <w:nsid w:val="6F282A95"/>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95" w15:restartNumberingAfterBreak="0">
    <w:nsid w:val="6FD76741"/>
    <w:multiLevelType w:val="hybridMultilevel"/>
    <w:tmpl w:val="E79C02BC"/>
    <w:lvl w:ilvl="0" w:tplc="34AADA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6590840"/>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97" w15:restartNumberingAfterBreak="0">
    <w:nsid w:val="788C540C"/>
    <w:multiLevelType w:val="hybridMultilevel"/>
    <w:tmpl w:val="12ACC9AA"/>
    <w:lvl w:ilvl="0" w:tplc="8E165548">
      <w:start w:val="1"/>
      <w:numFmt w:val="lowerLetter"/>
      <w:lvlText w:val="(%1)"/>
      <w:lvlJc w:val="left"/>
      <w:pPr>
        <w:ind w:left="331" w:hanging="432"/>
      </w:pPr>
      <w:rPr>
        <w:rFonts w:cs="Times New Roman"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98" w15:restartNumberingAfterBreak="0">
    <w:nsid w:val="79A157BB"/>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99" w15:restartNumberingAfterBreak="0">
    <w:nsid w:val="7DAA483A"/>
    <w:multiLevelType w:val="multilevel"/>
    <w:tmpl w:val="67B2B8CE"/>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00" w15:restartNumberingAfterBreak="0">
    <w:nsid w:val="7FEB2013"/>
    <w:multiLevelType w:val="multilevel"/>
    <w:tmpl w:val="67E8C27A"/>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Letter"/>
      <w:pStyle w:val="AddSchL4"/>
      <w:lvlText w:val="(%4)"/>
      <w:lvlJc w:val="left"/>
      <w:pPr>
        <w:tabs>
          <w:tab w:val="num" w:pos="2126"/>
        </w:tabs>
        <w:ind w:left="2126" w:hanging="709"/>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16cid:durableId="1514224814">
    <w:abstractNumId w:val="58"/>
  </w:num>
  <w:num w:numId="2" w16cid:durableId="1495878289">
    <w:abstractNumId w:val="26"/>
  </w:num>
  <w:num w:numId="3" w16cid:durableId="1311595363">
    <w:abstractNumId w:val="9"/>
  </w:num>
  <w:num w:numId="4" w16cid:durableId="510991525">
    <w:abstractNumId w:val="82"/>
  </w:num>
  <w:num w:numId="5" w16cid:durableId="1380982274">
    <w:abstractNumId w:val="12"/>
  </w:num>
  <w:num w:numId="6" w16cid:durableId="1134907402">
    <w:abstractNumId w:val="84"/>
  </w:num>
  <w:num w:numId="7" w16cid:durableId="1612318534">
    <w:abstractNumId w:val="83"/>
  </w:num>
  <w:num w:numId="8" w16cid:durableId="171847217">
    <w:abstractNumId w:val="64"/>
  </w:num>
  <w:num w:numId="9" w16cid:durableId="222835890">
    <w:abstractNumId w:val="32"/>
  </w:num>
  <w:num w:numId="10" w16cid:durableId="551890520">
    <w:abstractNumId w:val="77"/>
  </w:num>
  <w:num w:numId="11" w16cid:durableId="1239318157">
    <w:abstractNumId w:val="10"/>
  </w:num>
  <w:num w:numId="12" w16cid:durableId="1908148031">
    <w:abstractNumId w:val="17"/>
  </w:num>
  <w:num w:numId="13" w16cid:durableId="563836458">
    <w:abstractNumId w:val="90"/>
  </w:num>
  <w:num w:numId="14" w16cid:durableId="1495947965">
    <w:abstractNumId w:val="21"/>
  </w:num>
  <w:num w:numId="15" w16cid:durableId="696077802">
    <w:abstractNumId w:val="71"/>
  </w:num>
  <w:num w:numId="16" w16cid:durableId="306473107">
    <w:abstractNumId w:val="20"/>
  </w:num>
  <w:num w:numId="17" w16cid:durableId="765274915">
    <w:abstractNumId w:val="50"/>
  </w:num>
  <w:num w:numId="18" w16cid:durableId="1967656714">
    <w:abstractNumId w:val="48"/>
  </w:num>
  <w:num w:numId="19" w16cid:durableId="466553011">
    <w:abstractNumId w:val="2"/>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20" w16cid:durableId="2110543388">
    <w:abstractNumId w:val="51"/>
  </w:num>
  <w:num w:numId="21" w16cid:durableId="1404332349">
    <w:abstractNumId w:val="56"/>
  </w:num>
  <w:num w:numId="22" w16cid:durableId="25445492">
    <w:abstractNumId w:val="45"/>
  </w:num>
  <w:num w:numId="23" w16cid:durableId="1486624930">
    <w:abstractNumId w:val="70"/>
  </w:num>
  <w:num w:numId="24" w16cid:durableId="1585645894">
    <w:abstractNumId w:val="25"/>
  </w:num>
  <w:num w:numId="25" w16cid:durableId="1769232766">
    <w:abstractNumId w:val="13"/>
  </w:num>
  <w:num w:numId="26" w16cid:durableId="968896624">
    <w:abstractNumId w:val="61"/>
  </w:num>
  <w:num w:numId="27" w16cid:durableId="1824151389">
    <w:abstractNumId w:val="4"/>
  </w:num>
  <w:num w:numId="28" w16cid:durableId="1314749928">
    <w:abstractNumId w:val="97"/>
  </w:num>
  <w:num w:numId="29" w16cid:durableId="1436168137">
    <w:abstractNumId w:val="67"/>
  </w:num>
  <w:num w:numId="30" w16cid:durableId="868103145">
    <w:abstractNumId w:val="60"/>
  </w:num>
  <w:num w:numId="31" w16cid:durableId="463888025">
    <w:abstractNumId w:val="95"/>
  </w:num>
  <w:num w:numId="32" w16cid:durableId="290865012">
    <w:abstractNumId w:val="53"/>
  </w:num>
  <w:num w:numId="33" w16cid:durableId="834682539">
    <w:abstractNumId w:val="63"/>
  </w:num>
  <w:num w:numId="34" w16cid:durableId="1508330605">
    <w:abstractNumId w:val="41"/>
  </w:num>
  <w:num w:numId="35" w16cid:durableId="813908192">
    <w:abstractNumId w:val="23"/>
  </w:num>
  <w:num w:numId="36" w16cid:durableId="2147122556">
    <w:abstractNumId w:val="42"/>
  </w:num>
  <w:num w:numId="37" w16cid:durableId="1610043923">
    <w:abstractNumId w:val="80"/>
  </w:num>
  <w:num w:numId="38" w16cid:durableId="330648611">
    <w:abstractNumId w:val="44"/>
  </w:num>
  <w:num w:numId="39" w16cid:durableId="63794295">
    <w:abstractNumId w:val="47"/>
  </w:num>
  <w:num w:numId="40" w16cid:durableId="114297064">
    <w:abstractNumId w:val="92"/>
  </w:num>
  <w:num w:numId="41" w16cid:durableId="499849500">
    <w:abstractNumId w:val="11"/>
  </w:num>
  <w:num w:numId="42" w16cid:durableId="282348900">
    <w:abstractNumId w:val="76"/>
  </w:num>
  <w:num w:numId="43" w16cid:durableId="1433356717">
    <w:abstractNumId w:val="87"/>
  </w:num>
  <w:num w:numId="44" w16cid:durableId="865755396">
    <w:abstractNumId w:val="62"/>
  </w:num>
  <w:num w:numId="45" w16cid:durableId="723869133">
    <w:abstractNumId w:val="49"/>
  </w:num>
  <w:num w:numId="46" w16cid:durableId="290331625">
    <w:abstractNumId w:val="38"/>
  </w:num>
  <w:num w:numId="47" w16cid:durableId="1540824527">
    <w:abstractNumId w:val="35"/>
  </w:num>
  <w:num w:numId="48" w16cid:durableId="1161626587">
    <w:abstractNumId w:val="79"/>
  </w:num>
  <w:num w:numId="49" w16cid:durableId="1343505146">
    <w:abstractNumId w:val="0"/>
  </w:num>
  <w:num w:numId="50" w16cid:durableId="1649899258">
    <w:abstractNumId w:val="28"/>
  </w:num>
  <w:num w:numId="51" w16cid:durableId="1950626946">
    <w:abstractNumId w:val="65"/>
  </w:num>
  <w:num w:numId="52" w16cid:durableId="196939162">
    <w:abstractNumId w:val="5"/>
  </w:num>
  <w:num w:numId="53" w16cid:durableId="64782910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95012700">
    <w:abstractNumId w:val="46"/>
  </w:num>
  <w:num w:numId="55" w16cid:durableId="1671760245">
    <w:abstractNumId w:val="78"/>
  </w:num>
  <w:num w:numId="56" w16cid:durableId="254095053">
    <w:abstractNumId w:val="39"/>
  </w:num>
  <w:num w:numId="57" w16cid:durableId="1573732797">
    <w:abstractNumId w:val="73"/>
  </w:num>
  <w:num w:numId="58" w16cid:durableId="124128890">
    <w:abstractNumId w:val="93"/>
  </w:num>
  <w:num w:numId="59" w16cid:durableId="1793480384">
    <w:abstractNumId w:val="66"/>
  </w:num>
  <w:num w:numId="60" w16cid:durableId="1869903547">
    <w:abstractNumId w:val="6"/>
  </w:num>
  <w:num w:numId="61" w16cid:durableId="765078922">
    <w:abstractNumId w:val="98"/>
  </w:num>
  <w:num w:numId="62" w16cid:durableId="1617448496">
    <w:abstractNumId w:val="37"/>
  </w:num>
  <w:num w:numId="63" w16cid:durableId="1591697935">
    <w:abstractNumId w:val="86"/>
  </w:num>
  <w:num w:numId="64" w16cid:durableId="909849085">
    <w:abstractNumId w:val="91"/>
  </w:num>
  <w:num w:numId="65" w16cid:durableId="1820459279">
    <w:abstractNumId w:val="36"/>
  </w:num>
  <w:num w:numId="66" w16cid:durableId="1479809940">
    <w:abstractNumId w:val="57"/>
  </w:num>
  <w:num w:numId="67" w16cid:durableId="566767998">
    <w:abstractNumId w:val="59"/>
  </w:num>
  <w:num w:numId="68" w16cid:durableId="148449934">
    <w:abstractNumId w:val="3"/>
  </w:num>
  <w:num w:numId="69" w16cid:durableId="2061518119">
    <w:abstractNumId w:val="30"/>
  </w:num>
  <w:num w:numId="70" w16cid:durableId="1868591816">
    <w:abstractNumId w:val="54"/>
  </w:num>
  <w:num w:numId="71" w16cid:durableId="249508664">
    <w:abstractNumId w:val="52"/>
  </w:num>
  <w:num w:numId="72" w16cid:durableId="1758558353">
    <w:abstractNumId w:val="15"/>
  </w:num>
  <w:num w:numId="73" w16cid:durableId="703755515">
    <w:abstractNumId w:val="40"/>
  </w:num>
  <w:num w:numId="74" w16cid:durableId="1242712506">
    <w:abstractNumId w:val="68"/>
  </w:num>
  <w:num w:numId="75" w16cid:durableId="1669596783">
    <w:abstractNumId w:val="31"/>
  </w:num>
  <w:num w:numId="76" w16cid:durableId="2001616335">
    <w:abstractNumId w:val="22"/>
  </w:num>
  <w:num w:numId="77" w16cid:durableId="191966372">
    <w:abstractNumId w:val="43"/>
  </w:num>
  <w:num w:numId="78" w16cid:durableId="1367366456">
    <w:abstractNumId w:val="18"/>
  </w:num>
  <w:num w:numId="79" w16cid:durableId="1368873115">
    <w:abstractNumId w:val="14"/>
  </w:num>
  <w:num w:numId="80" w16cid:durableId="158694798">
    <w:abstractNumId w:val="24"/>
  </w:num>
  <w:num w:numId="81" w16cid:durableId="480662659">
    <w:abstractNumId w:val="75"/>
  </w:num>
  <w:num w:numId="82" w16cid:durableId="1968269144">
    <w:abstractNumId w:val="55"/>
  </w:num>
  <w:num w:numId="83" w16cid:durableId="461383697">
    <w:abstractNumId w:val="29"/>
  </w:num>
  <w:num w:numId="84" w16cid:durableId="765155811">
    <w:abstractNumId w:val="19"/>
  </w:num>
  <w:num w:numId="85" w16cid:durableId="1743865831">
    <w:abstractNumId w:val="8"/>
  </w:num>
  <w:num w:numId="86" w16cid:durableId="181012404">
    <w:abstractNumId w:val="89"/>
  </w:num>
  <w:num w:numId="87" w16cid:durableId="1176262793">
    <w:abstractNumId w:val="72"/>
  </w:num>
  <w:num w:numId="88" w16cid:durableId="58327985">
    <w:abstractNumId w:val="96"/>
  </w:num>
  <w:num w:numId="89" w16cid:durableId="317081060">
    <w:abstractNumId w:val="69"/>
  </w:num>
  <w:num w:numId="90" w16cid:durableId="1913855832">
    <w:abstractNumId w:val="34"/>
  </w:num>
  <w:num w:numId="91" w16cid:durableId="1846359563">
    <w:abstractNumId w:val="7"/>
  </w:num>
  <w:num w:numId="92" w16cid:durableId="1222982409">
    <w:abstractNumId w:val="94"/>
  </w:num>
  <w:num w:numId="93" w16cid:durableId="1126048859">
    <w:abstractNumId w:val="99"/>
  </w:num>
  <w:num w:numId="94" w16cid:durableId="1838692846">
    <w:abstractNumId w:val="1"/>
  </w:num>
  <w:num w:numId="95" w16cid:durableId="1878617081">
    <w:abstractNumId w:val="100"/>
  </w:num>
  <w:num w:numId="96" w16cid:durableId="16784579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9854954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442537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83874022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306009583">
    <w:abstractNumId w:val="33"/>
  </w:num>
  <w:num w:numId="101" w16cid:durableId="780953675">
    <w:abstractNumId w:val="85"/>
  </w:num>
  <w:num w:numId="102" w16cid:durableId="325012696">
    <w:abstractNumId w:val="27"/>
  </w:num>
  <w:num w:numId="103" w16cid:durableId="1792044031">
    <w:abstractNumId w:val="16"/>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et Messer">
    <w15:presenceInfo w15:providerId="AD" w15:userId="S::Janet.messer@hra.nhs.uk::1e6d187e-d4b8-4b0c-8b88-cc2d8f0f63ef"/>
  </w15:person>
  <w15:person w15:author="Claire Luu">
    <w15:presenceInfo w15:providerId="AD" w15:userId="S::claire.luu@hra.nhs.uk::9b6a616e-ac54-4d9b-9093-b06ee9947f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582"/>
    <w:rsid w:val="000009EB"/>
    <w:rsid w:val="000014E5"/>
    <w:rsid w:val="00001FFF"/>
    <w:rsid w:val="000031CD"/>
    <w:rsid w:val="000043D0"/>
    <w:rsid w:val="00004DF2"/>
    <w:rsid w:val="0000585C"/>
    <w:rsid w:val="00006528"/>
    <w:rsid w:val="00011D03"/>
    <w:rsid w:val="00012525"/>
    <w:rsid w:val="00014190"/>
    <w:rsid w:val="00015AEA"/>
    <w:rsid w:val="00015C8A"/>
    <w:rsid w:val="00015F98"/>
    <w:rsid w:val="0001629D"/>
    <w:rsid w:val="000179B5"/>
    <w:rsid w:val="00017F9E"/>
    <w:rsid w:val="000217F7"/>
    <w:rsid w:val="00022C1B"/>
    <w:rsid w:val="000248A7"/>
    <w:rsid w:val="00024EB3"/>
    <w:rsid w:val="000257D4"/>
    <w:rsid w:val="00025CEB"/>
    <w:rsid w:val="00027DBD"/>
    <w:rsid w:val="000309E1"/>
    <w:rsid w:val="00030B6B"/>
    <w:rsid w:val="00030DCF"/>
    <w:rsid w:val="00030EE3"/>
    <w:rsid w:val="00031F03"/>
    <w:rsid w:val="000345DD"/>
    <w:rsid w:val="00035998"/>
    <w:rsid w:val="000359FC"/>
    <w:rsid w:val="00036CC3"/>
    <w:rsid w:val="00041FA3"/>
    <w:rsid w:val="00042862"/>
    <w:rsid w:val="00043438"/>
    <w:rsid w:val="00050A3B"/>
    <w:rsid w:val="0005173B"/>
    <w:rsid w:val="00051D9C"/>
    <w:rsid w:val="00052B59"/>
    <w:rsid w:val="0005434F"/>
    <w:rsid w:val="0005606D"/>
    <w:rsid w:val="00060C37"/>
    <w:rsid w:val="0006127E"/>
    <w:rsid w:val="00062436"/>
    <w:rsid w:val="000624CE"/>
    <w:rsid w:val="00063940"/>
    <w:rsid w:val="00064057"/>
    <w:rsid w:val="00064EE7"/>
    <w:rsid w:val="000672AD"/>
    <w:rsid w:val="00067733"/>
    <w:rsid w:val="00067BCB"/>
    <w:rsid w:val="00067D82"/>
    <w:rsid w:val="00070712"/>
    <w:rsid w:val="00070A9A"/>
    <w:rsid w:val="00071D6B"/>
    <w:rsid w:val="00073B38"/>
    <w:rsid w:val="00074529"/>
    <w:rsid w:val="00074E79"/>
    <w:rsid w:val="00075026"/>
    <w:rsid w:val="000750B5"/>
    <w:rsid w:val="00076BC2"/>
    <w:rsid w:val="00076CE5"/>
    <w:rsid w:val="0008033C"/>
    <w:rsid w:val="000815E4"/>
    <w:rsid w:val="00081A37"/>
    <w:rsid w:val="00081C22"/>
    <w:rsid w:val="000844C6"/>
    <w:rsid w:val="000845A0"/>
    <w:rsid w:val="00084990"/>
    <w:rsid w:val="000877C7"/>
    <w:rsid w:val="00090199"/>
    <w:rsid w:val="0009053A"/>
    <w:rsid w:val="00091FB3"/>
    <w:rsid w:val="000937F5"/>
    <w:rsid w:val="00094A71"/>
    <w:rsid w:val="000951AD"/>
    <w:rsid w:val="00095F8C"/>
    <w:rsid w:val="00096CB0"/>
    <w:rsid w:val="000977D8"/>
    <w:rsid w:val="00097AE2"/>
    <w:rsid w:val="000A37FC"/>
    <w:rsid w:val="000A3E88"/>
    <w:rsid w:val="000A4071"/>
    <w:rsid w:val="000A44A7"/>
    <w:rsid w:val="000A78E9"/>
    <w:rsid w:val="000B1534"/>
    <w:rsid w:val="000B396E"/>
    <w:rsid w:val="000B4010"/>
    <w:rsid w:val="000B4F40"/>
    <w:rsid w:val="000B612A"/>
    <w:rsid w:val="000B6636"/>
    <w:rsid w:val="000B69BD"/>
    <w:rsid w:val="000B7212"/>
    <w:rsid w:val="000B7697"/>
    <w:rsid w:val="000B7A9D"/>
    <w:rsid w:val="000C2EEA"/>
    <w:rsid w:val="000C3EDC"/>
    <w:rsid w:val="000C441F"/>
    <w:rsid w:val="000C550B"/>
    <w:rsid w:val="000D0C19"/>
    <w:rsid w:val="000D0E13"/>
    <w:rsid w:val="000D15A0"/>
    <w:rsid w:val="000D1CF9"/>
    <w:rsid w:val="000D2AFE"/>
    <w:rsid w:val="000D2BB3"/>
    <w:rsid w:val="000D2CE2"/>
    <w:rsid w:val="000D3986"/>
    <w:rsid w:val="000D3FA3"/>
    <w:rsid w:val="000D6A27"/>
    <w:rsid w:val="000D79B7"/>
    <w:rsid w:val="000D7D2E"/>
    <w:rsid w:val="000E112E"/>
    <w:rsid w:val="000E33D1"/>
    <w:rsid w:val="000E36E5"/>
    <w:rsid w:val="000E3812"/>
    <w:rsid w:val="000E39FE"/>
    <w:rsid w:val="000E3D73"/>
    <w:rsid w:val="000E48C9"/>
    <w:rsid w:val="000E49CC"/>
    <w:rsid w:val="000E5174"/>
    <w:rsid w:val="000E5544"/>
    <w:rsid w:val="000E58F3"/>
    <w:rsid w:val="000E5C1F"/>
    <w:rsid w:val="000E62B4"/>
    <w:rsid w:val="000E64D5"/>
    <w:rsid w:val="000F01C1"/>
    <w:rsid w:val="000F0B7A"/>
    <w:rsid w:val="000F0C90"/>
    <w:rsid w:val="000F10FB"/>
    <w:rsid w:val="000F19F7"/>
    <w:rsid w:val="000F289C"/>
    <w:rsid w:val="000F2D76"/>
    <w:rsid w:val="000F318B"/>
    <w:rsid w:val="000F398F"/>
    <w:rsid w:val="000F499C"/>
    <w:rsid w:val="000F7BEA"/>
    <w:rsid w:val="001002A1"/>
    <w:rsid w:val="001041F7"/>
    <w:rsid w:val="00104AD5"/>
    <w:rsid w:val="001051E2"/>
    <w:rsid w:val="00105A6B"/>
    <w:rsid w:val="00107EC5"/>
    <w:rsid w:val="00110AC3"/>
    <w:rsid w:val="00111507"/>
    <w:rsid w:val="0011164A"/>
    <w:rsid w:val="00112669"/>
    <w:rsid w:val="00112912"/>
    <w:rsid w:val="00113466"/>
    <w:rsid w:val="0011367F"/>
    <w:rsid w:val="00114348"/>
    <w:rsid w:val="00114D58"/>
    <w:rsid w:val="00114FCB"/>
    <w:rsid w:val="00115873"/>
    <w:rsid w:val="00120866"/>
    <w:rsid w:val="0012166C"/>
    <w:rsid w:val="00121828"/>
    <w:rsid w:val="00121CEE"/>
    <w:rsid w:val="00122214"/>
    <w:rsid w:val="00122581"/>
    <w:rsid w:val="00122867"/>
    <w:rsid w:val="001231C4"/>
    <w:rsid w:val="00124D3A"/>
    <w:rsid w:val="00125687"/>
    <w:rsid w:val="00125978"/>
    <w:rsid w:val="001307A9"/>
    <w:rsid w:val="00131CD6"/>
    <w:rsid w:val="00133014"/>
    <w:rsid w:val="001339FB"/>
    <w:rsid w:val="00136054"/>
    <w:rsid w:val="0014015B"/>
    <w:rsid w:val="0014094D"/>
    <w:rsid w:val="001424CB"/>
    <w:rsid w:val="00142D2E"/>
    <w:rsid w:val="0014469D"/>
    <w:rsid w:val="0014557B"/>
    <w:rsid w:val="00145BD5"/>
    <w:rsid w:val="0014790F"/>
    <w:rsid w:val="00150837"/>
    <w:rsid w:val="00151516"/>
    <w:rsid w:val="0015169F"/>
    <w:rsid w:val="001519EB"/>
    <w:rsid w:val="0015207B"/>
    <w:rsid w:val="0015352B"/>
    <w:rsid w:val="00154FAC"/>
    <w:rsid w:val="001552C8"/>
    <w:rsid w:val="00155C8D"/>
    <w:rsid w:val="0015695E"/>
    <w:rsid w:val="0015712D"/>
    <w:rsid w:val="00160BE6"/>
    <w:rsid w:val="0016179B"/>
    <w:rsid w:val="001635EA"/>
    <w:rsid w:val="00164E17"/>
    <w:rsid w:val="001662B0"/>
    <w:rsid w:val="001663A2"/>
    <w:rsid w:val="00166B30"/>
    <w:rsid w:val="00166DD8"/>
    <w:rsid w:val="0016715C"/>
    <w:rsid w:val="0017054C"/>
    <w:rsid w:val="00170DF1"/>
    <w:rsid w:val="00170F66"/>
    <w:rsid w:val="00171834"/>
    <w:rsid w:val="00171D52"/>
    <w:rsid w:val="00172547"/>
    <w:rsid w:val="00175DAB"/>
    <w:rsid w:val="00175F85"/>
    <w:rsid w:val="00176D36"/>
    <w:rsid w:val="001771F7"/>
    <w:rsid w:val="001802FF"/>
    <w:rsid w:val="00180FDD"/>
    <w:rsid w:val="00181020"/>
    <w:rsid w:val="00181195"/>
    <w:rsid w:val="001812EE"/>
    <w:rsid w:val="00182437"/>
    <w:rsid w:val="00183EB2"/>
    <w:rsid w:val="00183FC7"/>
    <w:rsid w:val="00184921"/>
    <w:rsid w:val="00184A8D"/>
    <w:rsid w:val="001850A3"/>
    <w:rsid w:val="001850E8"/>
    <w:rsid w:val="001853A2"/>
    <w:rsid w:val="00185ECC"/>
    <w:rsid w:val="0018635C"/>
    <w:rsid w:val="00187015"/>
    <w:rsid w:val="0018732D"/>
    <w:rsid w:val="0019299C"/>
    <w:rsid w:val="0019357E"/>
    <w:rsid w:val="001953C6"/>
    <w:rsid w:val="001A0311"/>
    <w:rsid w:val="001A1753"/>
    <w:rsid w:val="001A34B0"/>
    <w:rsid w:val="001A3C06"/>
    <w:rsid w:val="001A3D2C"/>
    <w:rsid w:val="001A3DBB"/>
    <w:rsid w:val="001A4ED6"/>
    <w:rsid w:val="001A5179"/>
    <w:rsid w:val="001A5CC7"/>
    <w:rsid w:val="001A693D"/>
    <w:rsid w:val="001A7106"/>
    <w:rsid w:val="001B0653"/>
    <w:rsid w:val="001B10E9"/>
    <w:rsid w:val="001B1111"/>
    <w:rsid w:val="001B17F3"/>
    <w:rsid w:val="001B21CD"/>
    <w:rsid w:val="001B529A"/>
    <w:rsid w:val="001B5E14"/>
    <w:rsid w:val="001B608D"/>
    <w:rsid w:val="001B700C"/>
    <w:rsid w:val="001B7CF0"/>
    <w:rsid w:val="001B7FFB"/>
    <w:rsid w:val="001C01B0"/>
    <w:rsid w:val="001C02C3"/>
    <w:rsid w:val="001C052E"/>
    <w:rsid w:val="001C233D"/>
    <w:rsid w:val="001C250F"/>
    <w:rsid w:val="001C4B9C"/>
    <w:rsid w:val="001C543B"/>
    <w:rsid w:val="001C6A4B"/>
    <w:rsid w:val="001D18BF"/>
    <w:rsid w:val="001D1B5F"/>
    <w:rsid w:val="001D2FB9"/>
    <w:rsid w:val="001D55E1"/>
    <w:rsid w:val="001D5AD8"/>
    <w:rsid w:val="001D6BFB"/>
    <w:rsid w:val="001D7534"/>
    <w:rsid w:val="001D7AEA"/>
    <w:rsid w:val="001E069B"/>
    <w:rsid w:val="001E1D3D"/>
    <w:rsid w:val="001E3144"/>
    <w:rsid w:val="001E3485"/>
    <w:rsid w:val="001E450C"/>
    <w:rsid w:val="001E49A1"/>
    <w:rsid w:val="001E5526"/>
    <w:rsid w:val="001E743C"/>
    <w:rsid w:val="001F0372"/>
    <w:rsid w:val="001F06A7"/>
    <w:rsid w:val="001F1356"/>
    <w:rsid w:val="001F36D2"/>
    <w:rsid w:val="001F3E67"/>
    <w:rsid w:val="001F42A7"/>
    <w:rsid w:val="001F4C06"/>
    <w:rsid w:val="001F502A"/>
    <w:rsid w:val="001F585F"/>
    <w:rsid w:val="001F6184"/>
    <w:rsid w:val="002007F3"/>
    <w:rsid w:val="00201042"/>
    <w:rsid w:val="00203019"/>
    <w:rsid w:val="00203203"/>
    <w:rsid w:val="00203760"/>
    <w:rsid w:val="002037EE"/>
    <w:rsid w:val="00203FFB"/>
    <w:rsid w:val="00210271"/>
    <w:rsid w:val="00210746"/>
    <w:rsid w:val="00210B40"/>
    <w:rsid w:val="00210D44"/>
    <w:rsid w:val="00213068"/>
    <w:rsid w:val="0021342F"/>
    <w:rsid w:val="002145DC"/>
    <w:rsid w:val="00214834"/>
    <w:rsid w:val="002161EE"/>
    <w:rsid w:val="002162DE"/>
    <w:rsid w:val="0022094E"/>
    <w:rsid w:val="00220A26"/>
    <w:rsid w:val="0022217B"/>
    <w:rsid w:val="002228EC"/>
    <w:rsid w:val="00223DB9"/>
    <w:rsid w:val="00223FAA"/>
    <w:rsid w:val="002260F2"/>
    <w:rsid w:val="0022645F"/>
    <w:rsid w:val="002264EF"/>
    <w:rsid w:val="00226736"/>
    <w:rsid w:val="00226FAA"/>
    <w:rsid w:val="00227BA7"/>
    <w:rsid w:val="002305FF"/>
    <w:rsid w:val="002306BB"/>
    <w:rsid w:val="002320FE"/>
    <w:rsid w:val="00232A60"/>
    <w:rsid w:val="00233260"/>
    <w:rsid w:val="002334C8"/>
    <w:rsid w:val="00233B50"/>
    <w:rsid w:val="00233EE3"/>
    <w:rsid w:val="00234C84"/>
    <w:rsid w:val="002355E1"/>
    <w:rsid w:val="00235721"/>
    <w:rsid w:val="002359EE"/>
    <w:rsid w:val="00236300"/>
    <w:rsid w:val="00237027"/>
    <w:rsid w:val="00237ED5"/>
    <w:rsid w:val="002405FC"/>
    <w:rsid w:val="00241C0D"/>
    <w:rsid w:val="00241F7F"/>
    <w:rsid w:val="00242C48"/>
    <w:rsid w:val="00242F67"/>
    <w:rsid w:val="00243744"/>
    <w:rsid w:val="00244516"/>
    <w:rsid w:val="00245BFB"/>
    <w:rsid w:val="002461CF"/>
    <w:rsid w:val="00246C5F"/>
    <w:rsid w:val="00250B0F"/>
    <w:rsid w:val="00251207"/>
    <w:rsid w:val="002530E0"/>
    <w:rsid w:val="002547CE"/>
    <w:rsid w:val="00255215"/>
    <w:rsid w:val="002552AE"/>
    <w:rsid w:val="00256142"/>
    <w:rsid w:val="0025662A"/>
    <w:rsid w:val="0025714D"/>
    <w:rsid w:val="002606D0"/>
    <w:rsid w:val="0026270B"/>
    <w:rsid w:val="002629E8"/>
    <w:rsid w:val="00262A03"/>
    <w:rsid w:val="002653FE"/>
    <w:rsid w:val="0026581E"/>
    <w:rsid w:val="00265970"/>
    <w:rsid w:val="00266777"/>
    <w:rsid w:val="00266BD4"/>
    <w:rsid w:val="0026703B"/>
    <w:rsid w:val="00270AC8"/>
    <w:rsid w:val="00271106"/>
    <w:rsid w:val="00271FDE"/>
    <w:rsid w:val="002728F1"/>
    <w:rsid w:val="002729C2"/>
    <w:rsid w:val="00272BFA"/>
    <w:rsid w:val="00273DD3"/>
    <w:rsid w:val="00274C20"/>
    <w:rsid w:val="00275291"/>
    <w:rsid w:val="00275432"/>
    <w:rsid w:val="0027571B"/>
    <w:rsid w:val="00276605"/>
    <w:rsid w:val="0027679F"/>
    <w:rsid w:val="002772C5"/>
    <w:rsid w:val="00277C65"/>
    <w:rsid w:val="00277CA2"/>
    <w:rsid w:val="00280941"/>
    <w:rsid w:val="00280CEA"/>
    <w:rsid w:val="00281092"/>
    <w:rsid w:val="002814A8"/>
    <w:rsid w:val="002847FB"/>
    <w:rsid w:val="00287CC8"/>
    <w:rsid w:val="00287D2F"/>
    <w:rsid w:val="00287D35"/>
    <w:rsid w:val="00291ADD"/>
    <w:rsid w:val="00291C9E"/>
    <w:rsid w:val="00293B00"/>
    <w:rsid w:val="00293DB9"/>
    <w:rsid w:val="00294F17"/>
    <w:rsid w:val="00295ACC"/>
    <w:rsid w:val="00296061"/>
    <w:rsid w:val="00296784"/>
    <w:rsid w:val="0029724D"/>
    <w:rsid w:val="00297491"/>
    <w:rsid w:val="00297955"/>
    <w:rsid w:val="002A06D5"/>
    <w:rsid w:val="002A08EC"/>
    <w:rsid w:val="002A0D7E"/>
    <w:rsid w:val="002A17D4"/>
    <w:rsid w:val="002A1B08"/>
    <w:rsid w:val="002A3488"/>
    <w:rsid w:val="002A44C8"/>
    <w:rsid w:val="002A6423"/>
    <w:rsid w:val="002A7724"/>
    <w:rsid w:val="002B0E31"/>
    <w:rsid w:val="002B1AD5"/>
    <w:rsid w:val="002B35C1"/>
    <w:rsid w:val="002B433F"/>
    <w:rsid w:val="002B46E5"/>
    <w:rsid w:val="002B5D69"/>
    <w:rsid w:val="002B600D"/>
    <w:rsid w:val="002B63BF"/>
    <w:rsid w:val="002B6AA4"/>
    <w:rsid w:val="002B7D2D"/>
    <w:rsid w:val="002C10FE"/>
    <w:rsid w:val="002C2AB1"/>
    <w:rsid w:val="002C2E2C"/>
    <w:rsid w:val="002C5D5B"/>
    <w:rsid w:val="002C6124"/>
    <w:rsid w:val="002C64F9"/>
    <w:rsid w:val="002C6EF2"/>
    <w:rsid w:val="002C70AF"/>
    <w:rsid w:val="002D0588"/>
    <w:rsid w:val="002D0875"/>
    <w:rsid w:val="002D1537"/>
    <w:rsid w:val="002D179F"/>
    <w:rsid w:val="002D18CA"/>
    <w:rsid w:val="002D3964"/>
    <w:rsid w:val="002D4CE4"/>
    <w:rsid w:val="002D52AA"/>
    <w:rsid w:val="002D5EF1"/>
    <w:rsid w:val="002D6EF2"/>
    <w:rsid w:val="002E290A"/>
    <w:rsid w:val="002E2AF6"/>
    <w:rsid w:val="002E2BF3"/>
    <w:rsid w:val="002E2C18"/>
    <w:rsid w:val="002E3492"/>
    <w:rsid w:val="002E37A8"/>
    <w:rsid w:val="002E5D9C"/>
    <w:rsid w:val="002E7017"/>
    <w:rsid w:val="002E7E74"/>
    <w:rsid w:val="002E7EA2"/>
    <w:rsid w:val="002F0933"/>
    <w:rsid w:val="002F1BDB"/>
    <w:rsid w:val="002F1F3E"/>
    <w:rsid w:val="002F25C8"/>
    <w:rsid w:val="002F36EC"/>
    <w:rsid w:val="002F4BC2"/>
    <w:rsid w:val="002F5A36"/>
    <w:rsid w:val="002F785E"/>
    <w:rsid w:val="002F7E74"/>
    <w:rsid w:val="0030035E"/>
    <w:rsid w:val="00301336"/>
    <w:rsid w:val="00301383"/>
    <w:rsid w:val="003019C7"/>
    <w:rsid w:val="00301D9C"/>
    <w:rsid w:val="00301F39"/>
    <w:rsid w:val="0030254E"/>
    <w:rsid w:val="00307CA9"/>
    <w:rsid w:val="003107D4"/>
    <w:rsid w:val="00310B1D"/>
    <w:rsid w:val="00311986"/>
    <w:rsid w:val="003120DF"/>
    <w:rsid w:val="003146A4"/>
    <w:rsid w:val="00314C76"/>
    <w:rsid w:val="003162F1"/>
    <w:rsid w:val="00317C3C"/>
    <w:rsid w:val="00320E4D"/>
    <w:rsid w:val="00321990"/>
    <w:rsid w:val="00321B5B"/>
    <w:rsid w:val="00323A10"/>
    <w:rsid w:val="0032407A"/>
    <w:rsid w:val="00324151"/>
    <w:rsid w:val="003251A1"/>
    <w:rsid w:val="0032568E"/>
    <w:rsid w:val="003257A9"/>
    <w:rsid w:val="003257E6"/>
    <w:rsid w:val="003273B3"/>
    <w:rsid w:val="00327BA7"/>
    <w:rsid w:val="00330A64"/>
    <w:rsid w:val="003316FA"/>
    <w:rsid w:val="00331759"/>
    <w:rsid w:val="003336D1"/>
    <w:rsid w:val="00334B4C"/>
    <w:rsid w:val="003366A5"/>
    <w:rsid w:val="00336DC2"/>
    <w:rsid w:val="00337331"/>
    <w:rsid w:val="00341062"/>
    <w:rsid w:val="003428C3"/>
    <w:rsid w:val="00343759"/>
    <w:rsid w:val="00344BBE"/>
    <w:rsid w:val="00350886"/>
    <w:rsid w:val="00350F8C"/>
    <w:rsid w:val="003514FD"/>
    <w:rsid w:val="003522D2"/>
    <w:rsid w:val="00354C8F"/>
    <w:rsid w:val="00354FD6"/>
    <w:rsid w:val="003566D9"/>
    <w:rsid w:val="0035767B"/>
    <w:rsid w:val="00357D64"/>
    <w:rsid w:val="00360F4E"/>
    <w:rsid w:val="00361127"/>
    <w:rsid w:val="00361A46"/>
    <w:rsid w:val="00362B0D"/>
    <w:rsid w:val="00362BF7"/>
    <w:rsid w:val="003639FD"/>
    <w:rsid w:val="003668B3"/>
    <w:rsid w:val="00371782"/>
    <w:rsid w:val="003731AD"/>
    <w:rsid w:val="00373406"/>
    <w:rsid w:val="003740B8"/>
    <w:rsid w:val="0037441A"/>
    <w:rsid w:val="00374B6A"/>
    <w:rsid w:val="0037681A"/>
    <w:rsid w:val="003777F0"/>
    <w:rsid w:val="00381186"/>
    <w:rsid w:val="00381283"/>
    <w:rsid w:val="0038148E"/>
    <w:rsid w:val="0038226C"/>
    <w:rsid w:val="00382655"/>
    <w:rsid w:val="00382B55"/>
    <w:rsid w:val="003835C0"/>
    <w:rsid w:val="0038432B"/>
    <w:rsid w:val="00384FB9"/>
    <w:rsid w:val="00385E36"/>
    <w:rsid w:val="0038748F"/>
    <w:rsid w:val="003874FF"/>
    <w:rsid w:val="003900D0"/>
    <w:rsid w:val="003904BC"/>
    <w:rsid w:val="00390B59"/>
    <w:rsid w:val="00392CB0"/>
    <w:rsid w:val="0039509B"/>
    <w:rsid w:val="00395541"/>
    <w:rsid w:val="0039621C"/>
    <w:rsid w:val="00396E40"/>
    <w:rsid w:val="003A0050"/>
    <w:rsid w:val="003A1C52"/>
    <w:rsid w:val="003A48A3"/>
    <w:rsid w:val="003A59BC"/>
    <w:rsid w:val="003A6F47"/>
    <w:rsid w:val="003B020A"/>
    <w:rsid w:val="003B0F51"/>
    <w:rsid w:val="003B183E"/>
    <w:rsid w:val="003B23AB"/>
    <w:rsid w:val="003B2559"/>
    <w:rsid w:val="003B2AAD"/>
    <w:rsid w:val="003B3833"/>
    <w:rsid w:val="003B4940"/>
    <w:rsid w:val="003B4E54"/>
    <w:rsid w:val="003B6003"/>
    <w:rsid w:val="003B6437"/>
    <w:rsid w:val="003C115C"/>
    <w:rsid w:val="003C3996"/>
    <w:rsid w:val="003C4E79"/>
    <w:rsid w:val="003C747E"/>
    <w:rsid w:val="003C7F57"/>
    <w:rsid w:val="003D00AE"/>
    <w:rsid w:val="003D0F00"/>
    <w:rsid w:val="003D101A"/>
    <w:rsid w:val="003D1E99"/>
    <w:rsid w:val="003D3D8E"/>
    <w:rsid w:val="003D49CF"/>
    <w:rsid w:val="003D68DF"/>
    <w:rsid w:val="003D73D7"/>
    <w:rsid w:val="003D7B95"/>
    <w:rsid w:val="003E0222"/>
    <w:rsid w:val="003E035D"/>
    <w:rsid w:val="003E4E79"/>
    <w:rsid w:val="003E585A"/>
    <w:rsid w:val="003E680B"/>
    <w:rsid w:val="003E6FC2"/>
    <w:rsid w:val="003E73CC"/>
    <w:rsid w:val="003E7561"/>
    <w:rsid w:val="003E7638"/>
    <w:rsid w:val="003E7BF5"/>
    <w:rsid w:val="003F2B58"/>
    <w:rsid w:val="003F364F"/>
    <w:rsid w:val="003F3DC2"/>
    <w:rsid w:val="003F5584"/>
    <w:rsid w:val="003F7205"/>
    <w:rsid w:val="003F7294"/>
    <w:rsid w:val="00402572"/>
    <w:rsid w:val="00403C11"/>
    <w:rsid w:val="004041DC"/>
    <w:rsid w:val="00404E85"/>
    <w:rsid w:val="004059C6"/>
    <w:rsid w:val="00407318"/>
    <w:rsid w:val="0040759A"/>
    <w:rsid w:val="00410585"/>
    <w:rsid w:val="004108E3"/>
    <w:rsid w:val="00410D4E"/>
    <w:rsid w:val="00411BB4"/>
    <w:rsid w:val="00411EE4"/>
    <w:rsid w:val="004134D2"/>
    <w:rsid w:val="0041387F"/>
    <w:rsid w:val="0041436C"/>
    <w:rsid w:val="00414948"/>
    <w:rsid w:val="00415F05"/>
    <w:rsid w:val="00416DF3"/>
    <w:rsid w:val="00417B8D"/>
    <w:rsid w:val="00420093"/>
    <w:rsid w:val="0042010F"/>
    <w:rsid w:val="00421168"/>
    <w:rsid w:val="00421CDB"/>
    <w:rsid w:val="00421D0E"/>
    <w:rsid w:val="00423A83"/>
    <w:rsid w:val="004240C9"/>
    <w:rsid w:val="00424E90"/>
    <w:rsid w:val="00425786"/>
    <w:rsid w:val="00426D4A"/>
    <w:rsid w:val="00427372"/>
    <w:rsid w:val="004275E3"/>
    <w:rsid w:val="00430442"/>
    <w:rsid w:val="0043124B"/>
    <w:rsid w:val="00432203"/>
    <w:rsid w:val="0043272E"/>
    <w:rsid w:val="004339F0"/>
    <w:rsid w:val="00433E9E"/>
    <w:rsid w:val="00434AE9"/>
    <w:rsid w:val="0043661E"/>
    <w:rsid w:val="004401D3"/>
    <w:rsid w:val="004409DB"/>
    <w:rsid w:val="004413FF"/>
    <w:rsid w:val="00441A25"/>
    <w:rsid w:val="00443CD5"/>
    <w:rsid w:val="004445AC"/>
    <w:rsid w:val="004452EC"/>
    <w:rsid w:val="00445F60"/>
    <w:rsid w:val="00445FC3"/>
    <w:rsid w:val="00446164"/>
    <w:rsid w:val="00446B99"/>
    <w:rsid w:val="0045087F"/>
    <w:rsid w:val="0045118B"/>
    <w:rsid w:val="004524AB"/>
    <w:rsid w:val="00452E35"/>
    <w:rsid w:val="004532AC"/>
    <w:rsid w:val="00453B3A"/>
    <w:rsid w:val="00453E2F"/>
    <w:rsid w:val="00454105"/>
    <w:rsid w:val="00454283"/>
    <w:rsid w:val="004542F1"/>
    <w:rsid w:val="004544C0"/>
    <w:rsid w:val="004548C6"/>
    <w:rsid w:val="0045505E"/>
    <w:rsid w:val="0045548A"/>
    <w:rsid w:val="004556E1"/>
    <w:rsid w:val="0045611F"/>
    <w:rsid w:val="00457E8E"/>
    <w:rsid w:val="004605E2"/>
    <w:rsid w:val="004612FA"/>
    <w:rsid w:val="004651CF"/>
    <w:rsid w:val="004653BB"/>
    <w:rsid w:val="0046593C"/>
    <w:rsid w:val="00467035"/>
    <w:rsid w:val="00467362"/>
    <w:rsid w:val="004703CF"/>
    <w:rsid w:val="004717A7"/>
    <w:rsid w:val="00471EB2"/>
    <w:rsid w:val="004727D0"/>
    <w:rsid w:val="004729D0"/>
    <w:rsid w:val="00474219"/>
    <w:rsid w:val="0047460B"/>
    <w:rsid w:val="00476E0F"/>
    <w:rsid w:val="00477BEE"/>
    <w:rsid w:val="00480B5B"/>
    <w:rsid w:val="0048114A"/>
    <w:rsid w:val="004834B5"/>
    <w:rsid w:val="004834D2"/>
    <w:rsid w:val="0048428B"/>
    <w:rsid w:val="004851C6"/>
    <w:rsid w:val="004856B9"/>
    <w:rsid w:val="00486D7A"/>
    <w:rsid w:val="0049281D"/>
    <w:rsid w:val="00492F63"/>
    <w:rsid w:val="004940A5"/>
    <w:rsid w:val="00494473"/>
    <w:rsid w:val="004946BB"/>
    <w:rsid w:val="00494EA4"/>
    <w:rsid w:val="00495865"/>
    <w:rsid w:val="00495F55"/>
    <w:rsid w:val="004962F6"/>
    <w:rsid w:val="00496A2A"/>
    <w:rsid w:val="00497241"/>
    <w:rsid w:val="004A0E91"/>
    <w:rsid w:val="004A1C85"/>
    <w:rsid w:val="004A22C4"/>
    <w:rsid w:val="004A383D"/>
    <w:rsid w:val="004A3B8C"/>
    <w:rsid w:val="004A3FD9"/>
    <w:rsid w:val="004A51CD"/>
    <w:rsid w:val="004A6F54"/>
    <w:rsid w:val="004B09C5"/>
    <w:rsid w:val="004B0B80"/>
    <w:rsid w:val="004B136A"/>
    <w:rsid w:val="004B2350"/>
    <w:rsid w:val="004B2461"/>
    <w:rsid w:val="004B37DF"/>
    <w:rsid w:val="004B398B"/>
    <w:rsid w:val="004B49C7"/>
    <w:rsid w:val="004B771C"/>
    <w:rsid w:val="004C0B69"/>
    <w:rsid w:val="004C12DD"/>
    <w:rsid w:val="004C1E9D"/>
    <w:rsid w:val="004C255C"/>
    <w:rsid w:val="004C2DD2"/>
    <w:rsid w:val="004C2E9D"/>
    <w:rsid w:val="004C324C"/>
    <w:rsid w:val="004C38AC"/>
    <w:rsid w:val="004C5C43"/>
    <w:rsid w:val="004C67A4"/>
    <w:rsid w:val="004C6E02"/>
    <w:rsid w:val="004C7387"/>
    <w:rsid w:val="004C75A7"/>
    <w:rsid w:val="004C791B"/>
    <w:rsid w:val="004C7C1B"/>
    <w:rsid w:val="004D039D"/>
    <w:rsid w:val="004D0DE8"/>
    <w:rsid w:val="004D11CC"/>
    <w:rsid w:val="004D1A15"/>
    <w:rsid w:val="004D42FC"/>
    <w:rsid w:val="004D5BD8"/>
    <w:rsid w:val="004D5FEF"/>
    <w:rsid w:val="004D6C4D"/>
    <w:rsid w:val="004D6E48"/>
    <w:rsid w:val="004D78C2"/>
    <w:rsid w:val="004E0CF1"/>
    <w:rsid w:val="004E196E"/>
    <w:rsid w:val="004E1F3A"/>
    <w:rsid w:val="004E23E6"/>
    <w:rsid w:val="004E2DED"/>
    <w:rsid w:val="004E401D"/>
    <w:rsid w:val="004E5CA7"/>
    <w:rsid w:val="004E6A69"/>
    <w:rsid w:val="004F09FF"/>
    <w:rsid w:val="004F0CBF"/>
    <w:rsid w:val="004F1B91"/>
    <w:rsid w:val="004F2CA2"/>
    <w:rsid w:val="004F3F18"/>
    <w:rsid w:val="004F4D2D"/>
    <w:rsid w:val="004F4D67"/>
    <w:rsid w:val="004F5AB9"/>
    <w:rsid w:val="004F619E"/>
    <w:rsid w:val="004F7E51"/>
    <w:rsid w:val="00500682"/>
    <w:rsid w:val="005016DB"/>
    <w:rsid w:val="005022B5"/>
    <w:rsid w:val="005039DB"/>
    <w:rsid w:val="00503D6B"/>
    <w:rsid w:val="005064C9"/>
    <w:rsid w:val="00507FE6"/>
    <w:rsid w:val="005103C6"/>
    <w:rsid w:val="005115A0"/>
    <w:rsid w:val="00511DC3"/>
    <w:rsid w:val="00511EC3"/>
    <w:rsid w:val="00513BA2"/>
    <w:rsid w:val="00514E94"/>
    <w:rsid w:val="00515A77"/>
    <w:rsid w:val="0051608E"/>
    <w:rsid w:val="0051724F"/>
    <w:rsid w:val="00520496"/>
    <w:rsid w:val="00523D89"/>
    <w:rsid w:val="0052477E"/>
    <w:rsid w:val="0052508D"/>
    <w:rsid w:val="005254A8"/>
    <w:rsid w:val="0052697F"/>
    <w:rsid w:val="00531190"/>
    <w:rsid w:val="005311E6"/>
    <w:rsid w:val="00532C21"/>
    <w:rsid w:val="00533FD5"/>
    <w:rsid w:val="00534A18"/>
    <w:rsid w:val="0053548D"/>
    <w:rsid w:val="005354AC"/>
    <w:rsid w:val="005362F1"/>
    <w:rsid w:val="00537C45"/>
    <w:rsid w:val="00540209"/>
    <w:rsid w:val="00540871"/>
    <w:rsid w:val="00540D73"/>
    <w:rsid w:val="00541045"/>
    <w:rsid w:val="005415B8"/>
    <w:rsid w:val="00541E02"/>
    <w:rsid w:val="005423EA"/>
    <w:rsid w:val="0054304F"/>
    <w:rsid w:val="005435A6"/>
    <w:rsid w:val="00543995"/>
    <w:rsid w:val="00543A7C"/>
    <w:rsid w:val="00544B6D"/>
    <w:rsid w:val="0054678F"/>
    <w:rsid w:val="005477AD"/>
    <w:rsid w:val="00547BEC"/>
    <w:rsid w:val="00547CEE"/>
    <w:rsid w:val="00550E81"/>
    <w:rsid w:val="00552085"/>
    <w:rsid w:val="00553853"/>
    <w:rsid w:val="00555033"/>
    <w:rsid w:val="005555D6"/>
    <w:rsid w:val="005569F8"/>
    <w:rsid w:val="005579FF"/>
    <w:rsid w:val="00560015"/>
    <w:rsid w:val="00560A12"/>
    <w:rsid w:val="005615E6"/>
    <w:rsid w:val="00561E8D"/>
    <w:rsid w:val="00565074"/>
    <w:rsid w:val="00565B78"/>
    <w:rsid w:val="00565D25"/>
    <w:rsid w:val="005674EC"/>
    <w:rsid w:val="00567953"/>
    <w:rsid w:val="00571676"/>
    <w:rsid w:val="005716D0"/>
    <w:rsid w:val="00574315"/>
    <w:rsid w:val="005744AA"/>
    <w:rsid w:val="0057469A"/>
    <w:rsid w:val="00574ECC"/>
    <w:rsid w:val="005776AF"/>
    <w:rsid w:val="0058085C"/>
    <w:rsid w:val="00581479"/>
    <w:rsid w:val="00581BC4"/>
    <w:rsid w:val="00581F66"/>
    <w:rsid w:val="00582040"/>
    <w:rsid w:val="005821AF"/>
    <w:rsid w:val="00582C43"/>
    <w:rsid w:val="00583485"/>
    <w:rsid w:val="00583C06"/>
    <w:rsid w:val="00584210"/>
    <w:rsid w:val="00584898"/>
    <w:rsid w:val="00584FEF"/>
    <w:rsid w:val="00585121"/>
    <w:rsid w:val="005857A8"/>
    <w:rsid w:val="00586626"/>
    <w:rsid w:val="00586E53"/>
    <w:rsid w:val="005873B1"/>
    <w:rsid w:val="0059008F"/>
    <w:rsid w:val="00590A5E"/>
    <w:rsid w:val="00591773"/>
    <w:rsid w:val="00591D67"/>
    <w:rsid w:val="00592708"/>
    <w:rsid w:val="00592BD2"/>
    <w:rsid w:val="00593824"/>
    <w:rsid w:val="0059569C"/>
    <w:rsid w:val="00596FBD"/>
    <w:rsid w:val="00597BB3"/>
    <w:rsid w:val="00597C24"/>
    <w:rsid w:val="00597D26"/>
    <w:rsid w:val="005A09B1"/>
    <w:rsid w:val="005A129A"/>
    <w:rsid w:val="005A18FA"/>
    <w:rsid w:val="005A2CE5"/>
    <w:rsid w:val="005A38F1"/>
    <w:rsid w:val="005A4671"/>
    <w:rsid w:val="005A4816"/>
    <w:rsid w:val="005A5C89"/>
    <w:rsid w:val="005A623A"/>
    <w:rsid w:val="005A6670"/>
    <w:rsid w:val="005A6E91"/>
    <w:rsid w:val="005A71BD"/>
    <w:rsid w:val="005A7E0D"/>
    <w:rsid w:val="005B0E78"/>
    <w:rsid w:val="005B10B4"/>
    <w:rsid w:val="005B1687"/>
    <w:rsid w:val="005B1D67"/>
    <w:rsid w:val="005B2100"/>
    <w:rsid w:val="005B3DDC"/>
    <w:rsid w:val="005B3ECE"/>
    <w:rsid w:val="005B4308"/>
    <w:rsid w:val="005B463B"/>
    <w:rsid w:val="005B58F2"/>
    <w:rsid w:val="005B6A4F"/>
    <w:rsid w:val="005B7FF6"/>
    <w:rsid w:val="005C0D10"/>
    <w:rsid w:val="005C0F50"/>
    <w:rsid w:val="005C38F8"/>
    <w:rsid w:val="005C4271"/>
    <w:rsid w:val="005C4725"/>
    <w:rsid w:val="005C5955"/>
    <w:rsid w:val="005C61E2"/>
    <w:rsid w:val="005C72F9"/>
    <w:rsid w:val="005C783A"/>
    <w:rsid w:val="005C7C36"/>
    <w:rsid w:val="005D1177"/>
    <w:rsid w:val="005D1666"/>
    <w:rsid w:val="005D1B62"/>
    <w:rsid w:val="005D2C23"/>
    <w:rsid w:val="005D2D50"/>
    <w:rsid w:val="005D320D"/>
    <w:rsid w:val="005D4C6D"/>
    <w:rsid w:val="005D59CF"/>
    <w:rsid w:val="005D5A7D"/>
    <w:rsid w:val="005D6377"/>
    <w:rsid w:val="005D682D"/>
    <w:rsid w:val="005D71B4"/>
    <w:rsid w:val="005E0A48"/>
    <w:rsid w:val="005E0F71"/>
    <w:rsid w:val="005E2074"/>
    <w:rsid w:val="005E21A6"/>
    <w:rsid w:val="005E2409"/>
    <w:rsid w:val="005E27AE"/>
    <w:rsid w:val="005E3158"/>
    <w:rsid w:val="005E4546"/>
    <w:rsid w:val="005E4CA4"/>
    <w:rsid w:val="005E5D7A"/>
    <w:rsid w:val="005E6051"/>
    <w:rsid w:val="005E72D3"/>
    <w:rsid w:val="005F0BD4"/>
    <w:rsid w:val="005F1A47"/>
    <w:rsid w:val="005F1C99"/>
    <w:rsid w:val="005F325D"/>
    <w:rsid w:val="005F34B5"/>
    <w:rsid w:val="005F34CE"/>
    <w:rsid w:val="005F486F"/>
    <w:rsid w:val="005F5431"/>
    <w:rsid w:val="005F5BCA"/>
    <w:rsid w:val="005F5D8B"/>
    <w:rsid w:val="005F5F07"/>
    <w:rsid w:val="005F616F"/>
    <w:rsid w:val="0060013E"/>
    <w:rsid w:val="00600CF8"/>
    <w:rsid w:val="006014E5"/>
    <w:rsid w:val="006019C7"/>
    <w:rsid w:val="00602908"/>
    <w:rsid w:val="0060345C"/>
    <w:rsid w:val="00603BCE"/>
    <w:rsid w:val="00603E26"/>
    <w:rsid w:val="00604BA6"/>
    <w:rsid w:val="0060521E"/>
    <w:rsid w:val="006055DF"/>
    <w:rsid w:val="006065E2"/>
    <w:rsid w:val="006102A9"/>
    <w:rsid w:val="00610DF5"/>
    <w:rsid w:val="00611C20"/>
    <w:rsid w:val="00612565"/>
    <w:rsid w:val="0061259B"/>
    <w:rsid w:val="006127A7"/>
    <w:rsid w:val="006136EB"/>
    <w:rsid w:val="00614B88"/>
    <w:rsid w:val="00614D45"/>
    <w:rsid w:val="00614F4B"/>
    <w:rsid w:val="00614F98"/>
    <w:rsid w:val="00615782"/>
    <w:rsid w:val="00616F49"/>
    <w:rsid w:val="00616FC5"/>
    <w:rsid w:val="00617238"/>
    <w:rsid w:val="006201CA"/>
    <w:rsid w:val="0062361E"/>
    <w:rsid w:val="00623F1D"/>
    <w:rsid w:val="00624841"/>
    <w:rsid w:val="00624B67"/>
    <w:rsid w:val="00624CFA"/>
    <w:rsid w:val="006258BC"/>
    <w:rsid w:val="00625C07"/>
    <w:rsid w:val="006305D7"/>
    <w:rsid w:val="006315A8"/>
    <w:rsid w:val="006319AE"/>
    <w:rsid w:val="006330AE"/>
    <w:rsid w:val="00633209"/>
    <w:rsid w:val="00634246"/>
    <w:rsid w:val="006354FB"/>
    <w:rsid w:val="0063722C"/>
    <w:rsid w:val="00640FD5"/>
    <w:rsid w:val="00642205"/>
    <w:rsid w:val="006447EF"/>
    <w:rsid w:val="00646B6B"/>
    <w:rsid w:val="00647B9D"/>
    <w:rsid w:val="00651886"/>
    <w:rsid w:val="00651C57"/>
    <w:rsid w:val="00651D06"/>
    <w:rsid w:val="00652422"/>
    <w:rsid w:val="00652D74"/>
    <w:rsid w:val="00660D3D"/>
    <w:rsid w:val="00662074"/>
    <w:rsid w:val="006620B4"/>
    <w:rsid w:val="00662A1D"/>
    <w:rsid w:val="00664091"/>
    <w:rsid w:val="00664CE8"/>
    <w:rsid w:val="00666687"/>
    <w:rsid w:val="00666A66"/>
    <w:rsid w:val="006670C6"/>
    <w:rsid w:val="00667278"/>
    <w:rsid w:val="006702AD"/>
    <w:rsid w:val="006727AF"/>
    <w:rsid w:val="006731A8"/>
    <w:rsid w:val="00673981"/>
    <w:rsid w:val="006745CE"/>
    <w:rsid w:val="006818F7"/>
    <w:rsid w:val="00682505"/>
    <w:rsid w:val="00683AE8"/>
    <w:rsid w:val="00685A77"/>
    <w:rsid w:val="00686DD8"/>
    <w:rsid w:val="0068700C"/>
    <w:rsid w:val="0068718D"/>
    <w:rsid w:val="0069068A"/>
    <w:rsid w:val="00692887"/>
    <w:rsid w:val="00693E46"/>
    <w:rsid w:val="00694029"/>
    <w:rsid w:val="0069487A"/>
    <w:rsid w:val="006969C8"/>
    <w:rsid w:val="00696BE1"/>
    <w:rsid w:val="0069751F"/>
    <w:rsid w:val="006979A5"/>
    <w:rsid w:val="00697FC7"/>
    <w:rsid w:val="006A0769"/>
    <w:rsid w:val="006A10C8"/>
    <w:rsid w:val="006A1468"/>
    <w:rsid w:val="006A15F7"/>
    <w:rsid w:val="006A3B25"/>
    <w:rsid w:val="006A3F81"/>
    <w:rsid w:val="006A49D3"/>
    <w:rsid w:val="006A739B"/>
    <w:rsid w:val="006A7795"/>
    <w:rsid w:val="006A78D5"/>
    <w:rsid w:val="006B00A0"/>
    <w:rsid w:val="006B09C5"/>
    <w:rsid w:val="006B139D"/>
    <w:rsid w:val="006B170D"/>
    <w:rsid w:val="006B2F27"/>
    <w:rsid w:val="006B3DDF"/>
    <w:rsid w:val="006B440D"/>
    <w:rsid w:val="006B4A5E"/>
    <w:rsid w:val="006B73E6"/>
    <w:rsid w:val="006B74A1"/>
    <w:rsid w:val="006C1BD5"/>
    <w:rsid w:val="006C1F81"/>
    <w:rsid w:val="006C3B7D"/>
    <w:rsid w:val="006C42E8"/>
    <w:rsid w:val="006C60EF"/>
    <w:rsid w:val="006C6509"/>
    <w:rsid w:val="006C6917"/>
    <w:rsid w:val="006C7BE4"/>
    <w:rsid w:val="006C7DE6"/>
    <w:rsid w:val="006D0244"/>
    <w:rsid w:val="006D216E"/>
    <w:rsid w:val="006D23E7"/>
    <w:rsid w:val="006D2666"/>
    <w:rsid w:val="006D3017"/>
    <w:rsid w:val="006D3688"/>
    <w:rsid w:val="006D3A67"/>
    <w:rsid w:val="006D3C4E"/>
    <w:rsid w:val="006D5577"/>
    <w:rsid w:val="006D5860"/>
    <w:rsid w:val="006D5B16"/>
    <w:rsid w:val="006D6936"/>
    <w:rsid w:val="006D770E"/>
    <w:rsid w:val="006D7F6F"/>
    <w:rsid w:val="006E1EB1"/>
    <w:rsid w:val="006E1FD6"/>
    <w:rsid w:val="006E3AA5"/>
    <w:rsid w:val="006E41DE"/>
    <w:rsid w:val="006E4868"/>
    <w:rsid w:val="006E5B9E"/>
    <w:rsid w:val="006E6EA3"/>
    <w:rsid w:val="006E7916"/>
    <w:rsid w:val="006F0D8C"/>
    <w:rsid w:val="006F199F"/>
    <w:rsid w:val="006F3239"/>
    <w:rsid w:val="006F3BD2"/>
    <w:rsid w:val="006F3F78"/>
    <w:rsid w:val="006F4338"/>
    <w:rsid w:val="006F4CC6"/>
    <w:rsid w:val="006F51E6"/>
    <w:rsid w:val="00701805"/>
    <w:rsid w:val="007024D0"/>
    <w:rsid w:val="00702BA7"/>
    <w:rsid w:val="00706E2E"/>
    <w:rsid w:val="00707159"/>
    <w:rsid w:val="007076C1"/>
    <w:rsid w:val="00707F31"/>
    <w:rsid w:val="0071014B"/>
    <w:rsid w:val="00710636"/>
    <w:rsid w:val="00711B0E"/>
    <w:rsid w:val="00711BE4"/>
    <w:rsid w:val="00711C14"/>
    <w:rsid w:val="00712E15"/>
    <w:rsid w:val="00713026"/>
    <w:rsid w:val="00714311"/>
    <w:rsid w:val="00716F42"/>
    <w:rsid w:val="00717BCD"/>
    <w:rsid w:val="00717C66"/>
    <w:rsid w:val="00721961"/>
    <w:rsid w:val="00723F43"/>
    <w:rsid w:val="00724391"/>
    <w:rsid w:val="00724ACD"/>
    <w:rsid w:val="007300F5"/>
    <w:rsid w:val="007302F1"/>
    <w:rsid w:val="007303D7"/>
    <w:rsid w:val="00730FB9"/>
    <w:rsid w:val="0073131D"/>
    <w:rsid w:val="007337E6"/>
    <w:rsid w:val="0073637F"/>
    <w:rsid w:val="007401BB"/>
    <w:rsid w:val="00740D27"/>
    <w:rsid w:val="0074557F"/>
    <w:rsid w:val="00745920"/>
    <w:rsid w:val="00745D46"/>
    <w:rsid w:val="00746396"/>
    <w:rsid w:val="00746694"/>
    <w:rsid w:val="00746F6C"/>
    <w:rsid w:val="0074751A"/>
    <w:rsid w:val="00747EAB"/>
    <w:rsid w:val="00750DBF"/>
    <w:rsid w:val="00751D18"/>
    <w:rsid w:val="007524E5"/>
    <w:rsid w:val="0075250B"/>
    <w:rsid w:val="0075275C"/>
    <w:rsid w:val="00754166"/>
    <w:rsid w:val="00757C1F"/>
    <w:rsid w:val="00760077"/>
    <w:rsid w:val="0076036A"/>
    <w:rsid w:val="00763851"/>
    <w:rsid w:val="00763F34"/>
    <w:rsid w:val="0076422B"/>
    <w:rsid w:val="0076488D"/>
    <w:rsid w:val="00764897"/>
    <w:rsid w:val="00765988"/>
    <w:rsid w:val="007665F2"/>
    <w:rsid w:val="00767139"/>
    <w:rsid w:val="00767A06"/>
    <w:rsid w:val="007705D3"/>
    <w:rsid w:val="0077102E"/>
    <w:rsid w:val="007718F4"/>
    <w:rsid w:val="00771F4C"/>
    <w:rsid w:val="00772CA2"/>
    <w:rsid w:val="00773DA9"/>
    <w:rsid w:val="007749C4"/>
    <w:rsid w:val="00781BAA"/>
    <w:rsid w:val="00782107"/>
    <w:rsid w:val="00782B40"/>
    <w:rsid w:val="00784DE9"/>
    <w:rsid w:val="0078639B"/>
    <w:rsid w:val="00787055"/>
    <w:rsid w:val="00791795"/>
    <w:rsid w:val="00791F99"/>
    <w:rsid w:val="00792646"/>
    <w:rsid w:val="00792734"/>
    <w:rsid w:val="00794CA9"/>
    <w:rsid w:val="00794F38"/>
    <w:rsid w:val="0079593A"/>
    <w:rsid w:val="00796B1F"/>
    <w:rsid w:val="00796F2A"/>
    <w:rsid w:val="007971DB"/>
    <w:rsid w:val="007A0159"/>
    <w:rsid w:val="007A12C5"/>
    <w:rsid w:val="007A2352"/>
    <w:rsid w:val="007A240E"/>
    <w:rsid w:val="007A2B14"/>
    <w:rsid w:val="007A2F2D"/>
    <w:rsid w:val="007A45CA"/>
    <w:rsid w:val="007A482D"/>
    <w:rsid w:val="007B023B"/>
    <w:rsid w:val="007B14C0"/>
    <w:rsid w:val="007B28A3"/>
    <w:rsid w:val="007B32CD"/>
    <w:rsid w:val="007B46A2"/>
    <w:rsid w:val="007B5C08"/>
    <w:rsid w:val="007B7143"/>
    <w:rsid w:val="007B75EE"/>
    <w:rsid w:val="007B7DD7"/>
    <w:rsid w:val="007C0237"/>
    <w:rsid w:val="007C05B6"/>
    <w:rsid w:val="007C0CE1"/>
    <w:rsid w:val="007C0E43"/>
    <w:rsid w:val="007C11F1"/>
    <w:rsid w:val="007C14CD"/>
    <w:rsid w:val="007C241C"/>
    <w:rsid w:val="007C2425"/>
    <w:rsid w:val="007C2707"/>
    <w:rsid w:val="007C2FDF"/>
    <w:rsid w:val="007C3F6F"/>
    <w:rsid w:val="007C44F1"/>
    <w:rsid w:val="007C5208"/>
    <w:rsid w:val="007C5745"/>
    <w:rsid w:val="007C5FFB"/>
    <w:rsid w:val="007C6361"/>
    <w:rsid w:val="007D03CB"/>
    <w:rsid w:val="007D2441"/>
    <w:rsid w:val="007D2B1C"/>
    <w:rsid w:val="007D2D1A"/>
    <w:rsid w:val="007E03EB"/>
    <w:rsid w:val="007E0691"/>
    <w:rsid w:val="007E12DF"/>
    <w:rsid w:val="007E1423"/>
    <w:rsid w:val="007E45E8"/>
    <w:rsid w:val="007E45F8"/>
    <w:rsid w:val="007E5686"/>
    <w:rsid w:val="007E5885"/>
    <w:rsid w:val="007E5FD9"/>
    <w:rsid w:val="007E62E0"/>
    <w:rsid w:val="007E6E4F"/>
    <w:rsid w:val="007E73AF"/>
    <w:rsid w:val="007E77DD"/>
    <w:rsid w:val="007E7B86"/>
    <w:rsid w:val="007F0CA7"/>
    <w:rsid w:val="007F0DFA"/>
    <w:rsid w:val="007F1EEE"/>
    <w:rsid w:val="007F2C23"/>
    <w:rsid w:val="007F2D52"/>
    <w:rsid w:val="007F3818"/>
    <w:rsid w:val="007F3C7D"/>
    <w:rsid w:val="007F6BED"/>
    <w:rsid w:val="007F7A53"/>
    <w:rsid w:val="007F7CA2"/>
    <w:rsid w:val="007F7CCD"/>
    <w:rsid w:val="0080220D"/>
    <w:rsid w:val="008029E4"/>
    <w:rsid w:val="00802F77"/>
    <w:rsid w:val="00803746"/>
    <w:rsid w:val="00804948"/>
    <w:rsid w:val="00805B86"/>
    <w:rsid w:val="00805F93"/>
    <w:rsid w:val="00807230"/>
    <w:rsid w:val="00807402"/>
    <w:rsid w:val="008074D3"/>
    <w:rsid w:val="00811294"/>
    <w:rsid w:val="00812109"/>
    <w:rsid w:val="00812B72"/>
    <w:rsid w:val="00813D70"/>
    <w:rsid w:val="00814BFA"/>
    <w:rsid w:val="00815A58"/>
    <w:rsid w:val="008169FE"/>
    <w:rsid w:val="00816C2F"/>
    <w:rsid w:val="008209F7"/>
    <w:rsid w:val="00820CDC"/>
    <w:rsid w:val="008212EF"/>
    <w:rsid w:val="0082350D"/>
    <w:rsid w:val="00824128"/>
    <w:rsid w:val="00825037"/>
    <w:rsid w:val="00830180"/>
    <w:rsid w:val="008304AD"/>
    <w:rsid w:val="008330FE"/>
    <w:rsid w:val="00833AA0"/>
    <w:rsid w:val="00834676"/>
    <w:rsid w:val="00834880"/>
    <w:rsid w:val="008353B9"/>
    <w:rsid w:val="00835A1E"/>
    <w:rsid w:val="00835F63"/>
    <w:rsid w:val="00836346"/>
    <w:rsid w:val="0083773B"/>
    <w:rsid w:val="0083798B"/>
    <w:rsid w:val="008379C3"/>
    <w:rsid w:val="00837B14"/>
    <w:rsid w:val="00840395"/>
    <w:rsid w:val="008406A8"/>
    <w:rsid w:val="00840FC2"/>
    <w:rsid w:val="00842E7E"/>
    <w:rsid w:val="008430DD"/>
    <w:rsid w:val="00845608"/>
    <w:rsid w:val="008458D5"/>
    <w:rsid w:val="00845A4B"/>
    <w:rsid w:val="00845FF7"/>
    <w:rsid w:val="00850193"/>
    <w:rsid w:val="00854790"/>
    <w:rsid w:val="00855353"/>
    <w:rsid w:val="00855A89"/>
    <w:rsid w:val="008568B5"/>
    <w:rsid w:val="00856E04"/>
    <w:rsid w:val="00857A2E"/>
    <w:rsid w:val="00857B3E"/>
    <w:rsid w:val="00860E4D"/>
    <w:rsid w:val="008610F6"/>
    <w:rsid w:val="00861671"/>
    <w:rsid w:val="00861BBA"/>
    <w:rsid w:val="00862486"/>
    <w:rsid w:val="00863181"/>
    <w:rsid w:val="008657A8"/>
    <w:rsid w:val="0086673A"/>
    <w:rsid w:val="0086707E"/>
    <w:rsid w:val="00867ED2"/>
    <w:rsid w:val="008700DC"/>
    <w:rsid w:val="0087021A"/>
    <w:rsid w:val="00870C96"/>
    <w:rsid w:val="0087176A"/>
    <w:rsid w:val="0087221A"/>
    <w:rsid w:val="008770A9"/>
    <w:rsid w:val="00877E24"/>
    <w:rsid w:val="008801A0"/>
    <w:rsid w:val="008805EA"/>
    <w:rsid w:val="0088096F"/>
    <w:rsid w:val="00881054"/>
    <w:rsid w:val="0088128F"/>
    <w:rsid w:val="0088190E"/>
    <w:rsid w:val="008819C4"/>
    <w:rsid w:val="0088379A"/>
    <w:rsid w:val="00883A1C"/>
    <w:rsid w:val="00883F10"/>
    <w:rsid w:val="00885FF3"/>
    <w:rsid w:val="0089157B"/>
    <w:rsid w:val="008915D0"/>
    <w:rsid w:val="00892167"/>
    <w:rsid w:val="008927AA"/>
    <w:rsid w:val="00892D7C"/>
    <w:rsid w:val="00892EA2"/>
    <w:rsid w:val="00893663"/>
    <w:rsid w:val="0089399E"/>
    <w:rsid w:val="00893AA2"/>
    <w:rsid w:val="0089545E"/>
    <w:rsid w:val="008A0F95"/>
    <w:rsid w:val="008A1E6A"/>
    <w:rsid w:val="008A39F0"/>
    <w:rsid w:val="008A3F1E"/>
    <w:rsid w:val="008A4587"/>
    <w:rsid w:val="008A6D51"/>
    <w:rsid w:val="008A7236"/>
    <w:rsid w:val="008B0599"/>
    <w:rsid w:val="008B08B8"/>
    <w:rsid w:val="008B102E"/>
    <w:rsid w:val="008B205C"/>
    <w:rsid w:val="008B33E3"/>
    <w:rsid w:val="008B4186"/>
    <w:rsid w:val="008B4A7C"/>
    <w:rsid w:val="008B5377"/>
    <w:rsid w:val="008B7FB0"/>
    <w:rsid w:val="008C18E7"/>
    <w:rsid w:val="008C2097"/>
    <w:rsid w:val="008C279E"/>
    <w:rsid w:val="008C27BC"/>
    <w:rsid w:val="008C48FA"/>
    <w:rsid w:val="008C5462"/>
    <w:rsid w:val="008C5982"/>
    <w:rsid w:val="008C64A2"/>
    <w:rsid w:val="008C6F24"/>
    <w:rsid w:val="008D08B5"/>
    <w:rsid w:val="008D090C"/>
    <w:rsid w:val="008D1260"/>
    <w:rsid w:val="008D4000"/>
    <w:rsid w:val="008D6801"/>
    <w:rsid w:val="008D7E94"/>
    <w:rsid w:val="008E04A0"/>
    <w:rsid w:val="008E0B65"/>
    <w:rsid w:val="008E18EF"/>
    <w:rsid w:val="008E19E1"/>
    <w:rsid w:val="008E37C6"/>
    <w:rsid w:val="008E37E4"/>
    <w:rsid w:val="008E3881"/>
    <w:rsid w:val="008E5612"/>
    <w:rsid w:val="008E5805"/>
    <w:rsid w:val="008E5B71"/>
    <w:rsid w:val="008E5DA0"/>
    <w:rsid w:val="008E6AA1"/>
    <w:rsid w:val="008E7457"/>
    <w:rsid w:val="008E7BE6"/>
    <w:rsid w:val="008F0893"/>
    <w:rsid w:val="008F17E2"/>
    <w:rsid w:val="008F2B75"/>
    <w:rsid w:val="008F6182"/>
    <w:rsid w:val="008F6C12"/>
    <w:rsid w:val="009017C4"/>
    <w:rsid w:val="00902904"/>
    <w:rsid w:val="00903488"/>
    <w:rsid w:val="0090348A"/>
    <w:rsid w:val="00903847"/>
    <w:rsid w:val="009043DE"/>
    <w:rsid w:val="0090469D"/>
    <w:rsid w:val="00904FB8"/>
    <w:rsid w:val="00906A78"/>
    <w:rsid w:val="00906B8F"/>
    <w:rsid w:val="00912DC2"/>
    <w:rsid w:val="0091445F"/>
    <w:rsid w:val="00915105"/>
    <w:rsid w:val="0091687D"/>
    <w:rsid w:val="00920570"/>
    <w:rsid w:val="0092075E"/>
    <w:rsid w:val="0092092A"/>
    <w:rsid w:val="0092092C"/>
    <w:rsid w:val="00922159"/>
    <w:rsid w:val="00924789"/>
    <w:rsid w:val="009247D0"/>
    <w:rsid w:val="0092651C"/>
    <w:rsid w:val="00930BA0"/>
    <w:rsid w:val="0093220E"/>
    <w:rsid w:val="00933F14"/>
    <w:rsid w:val="009342B9"/>
    <w:rsid w:val="00934342"/>
    <w:rsid w:val="00934421"/>
    <w:rsid w:val="00936280"/>
    <w:rsid w:val="0093630E"/>
    <w:rsid w:val="009369C6"/>
    <w:rsid w:val="00936E62"/>
    <w:rsid w:val="00940F83"/>
    <w:rsid w:val="00941F0B"/>
    <w:rsid w:val="00942E7F"/>
    <w:rsid w:val="0094347F"/>
    <w:rsid w:val="00943598"/>
    <w:rsid w:val="00944B62"/>
    <w:rsid w:val="00945488"/>
    <w:rsid w:val="009468D2"/>
    <w:rsid w:val="00946E9D"/>
    <w:rsid w:val="009473BB"/>
    <w:rsid w:val="009474BD"/>
    <w:rsid w:val="00947660"/>
    <w:rsid w:val="0095024A"/>
    <w:rsid w:val="009506DC"/>
    <w:rsid w:val="00951DBF"/>
    <w:rsid w:val="0095275E"/>
    <w:rsid w:val="009615E9"/>
    <w:rsid w:val="0096341C"/>
    <w:rsid w:val="009647D3"/>
    <w:rsid w:val="00964B53"/>
    <w:rsid w:val="009705CD"/>
    <w:rsid w:val="00972294"/>
    <w:rsid w:val="009724D2"/>
    <w:rsid w:val="00973B0B"/>
    <w:rsid w:val="00974CF9"/>
    <w:rsid w:val="00974D6D"/>
    <w:rsid w:val="00975954"/>
    <w:rsid w:val="009764F1"/>
    <w:rsid w:val="0097675C"/>
    <w:rsid w:val="009774CF"/>
    <w:rsid w:val="0098108B"/>
    <w:rsid w:val="0098303E"/>
    <w:rsid w:val="009837AF"/>
    <w:rsid w:val="00984D6C"/>
    <w:rsid w:val="00984DDF"/>
    <w:rsid w:val="00987FAE"/>
    <w:rsid w:val="0099147E"/>
    <w:rsid w:val="009930CD"/>
    <w:rsid w:val="009938CA"/>
    <w:rsid w:val="00994044"/>
    <w:rsid w:val="00995767"/>
    <w:rsid w:val="0099610F"/>
    <w:rsid w:val="0099637E"/>
    <w:rsid w:val="00996D7D"/>
    <w:rsid w:val="009A203E"/>
    <w:rsid w:val="009A2F23"/>
    <w:rsid w:val="009A341E"/>
    <w:rsid w:val="009A4234"/>
    <w:rsid w:val="009A4D94"/>
    <w:rsid w:val="009A5022"/>
    <w:rsid w:val="009A5203"/>
    <w:rsid w:val="009A6B87"/>
    <w:rsid w:val="009A74DC"/>
    <w:rsid w:val="009B01D3"/>
    <w:rsid w:val="009B0608"/>
    <w:rsid w:val="009B0AB1"/>
    <w:rsid w:val="009B2BA2"/>
    <w:rsid w:val="009B2C5E"/>
    <w:rsid w:val="009B2E24"/>
    <w:rsid w:val="009B327A"/>
    <w:rsid w:val="009B4799"/>
    <w:rsid w:val="009B5E55"/>
    <w:rsid w:val="009B603C"/>
    <w:rsid w:val="009B61A6"/>
    <w:rsid w:val="009B6390"/>
    <w:rsid w:val="009C040E"/>
    <w:rsid w:val="009C0692"/>
    <w:rsid w:val="009C291E"/>
    <w:rsid w:val="009C3320"/>
    <w:rsid w:val="009C349F"/>
    <w:rsid w:val="009C5B1F"/>
    <w:rsid w:val="009C6E0E"/>
    <w:rsid w:val="009C725C"/>
    <w:rsid w:val="009C769D"/>
    <w:rsid w:val="009D242A"/>
    <w:rsid w:val="009D24AE"/>
    <w:rsid w:val="009D2C14"/>
    <w:rsid w:val="009D2F34"/>
    <w:rsid w:val="009D31DC"/>
    <w:rsid w:val="009D6863"/>
    <w:rsid w:val="009D69C5"/>
    <w:rsid w:val="009D6C2E"/>
    <w:rsid w:val="009D6D12"/>
    <w:rsid w:val="009E0270"/>
    <w:rsid w:val="009E10A4"/>
    <w:rsid w:val="009E2EA3"/>
    <w:rsid w:val="009E3910"/>
    <w:rsid w:val="009E3B65"/>
    <w:rsid w:val="009E4DE5"/>
    <w:rsid w:val="009E6D76"/>
    <w:rsid w:val="009E75DB"/>
    <w:rsid w:val="009F095F"/>
    <w:rsid w:val="009F0E8C"/>
    <w:rsid w:val="009F0EFE"/>
    <w:rsid w:val="009F37F7"/>
    <w:rsid w:val="009F3B4B"/>
    <w:rsid w:val="009F3EC7"/>
    <w:rsid w:val="009F46F5"/>
    <w:rsid w:val="009F72FA"/>
    <w:rsid w:val="009F7335"/>
    <w:rsid w:val="009F78C9"/>
    <w:rsid w:val="00A01970"/>
    <w:rsid w:val="00A028B2"/>
    <w:rsid w:val="00A03DDC"/>
    <w:rsid w:val="00A05465"/>
    <w:rsid w:val="00A07258"/>
    <w:rsid w:val="00A07DEA"/>
    <w:rsid w:val="00A07E50"/>
    <w:rsid w:val="00A07EBA"/>
    <w:rsid w:val="00A10320"/>
    <w:rsid w:val="00A1132A"/>
    <w:rsid w:val="00A1259F"/>
    <w:rsid w:val="00A13D6C"/>
    <w:rsid w:val="00A143F3"/>
    <w:rsid w:val="00A15D7C"/>
    <w:rsid w:val="00A15FA1"/>
    <w:rsid w:val="00A16036"/>
    <w:rsid w:val="00A1630C"/>
    <w:rsid w:val="00A1667C"/>
    <w:rsid w:val="00A16CCC"/>
    <w:rsid w:val="00A17E28"/>
    <w:rsid w:val="00A20032"/>
    <w:rsid w:val="00A21A77"/>
    <w:rsid w:val="00A21D5B"/>
    <w:rsid w:val="00A22150"/>
    <w:rsid w:val="00A226D6"/>
    <w:rsid w:val="00A22CB8"/>
    <w:rsid w:val="00A23B87"/>
    <w:rsid w:val="00A25F82"/>
    <w:rsid w:val="00A2762C"/>
    <w:rsid w:val="00A27EA0"/>
    <w:rsid w:val="00A3034D"/>
    <w:rsid w:val="00A311CD"/>
    <w:rsid w:val="00A31480"/>
    <w:rsid w:val="00A323A2"/>
    <w:rsid w:val="00A34C48"/>
    <w:rsid w:val="00A34F0E"/>
    <w:rsid w:val="00A3562D"/>
    <w:rsid w:val="00A364E2"/>
    <w:rsid w:val="00A368D3"/>
    <w:rsid w:val="00A36AE2"/>
    <w:rsid w:val="00A406C4"/>
    <w:rsid w:val="00A40BA1"/>
    <w:rsid w:val="00A41F5A"/>
    <w:rsid w:val="00A42547"/>
    <w:rsid w:val="00A4465F"/>
    <w:rsid w:val="00A44910"/>
    <w:rsid w:val="00A45AA3"/>
    <w:rsid w:val="00A466CE"/>
    <w:rsid w:val="00A4683B"/>
    <w:rsid w:val="00A50022"/>
    <w:rsid w:val="00A512E8"/>
    <w:rsid w:val="00A542FD"/>
    <w:rsid w:val="00A54E4E"/>
    <w:rsid w:val="00A55450"/>
    <w:rsid w:val="00A5626A"/>
    <w:rsid w:val="00A56C48"/>
    <w:rsid w:val="00A61DCB"/>
    <w:rsid w:val="00A62C07"/>
    <w:rsid w:val="00A62FEF"/>
    <w:rsid w:val="00A63F96"/>
    <w:rsid w:val="00A6426B"/>
    <w:rsid w:val="00A65A7E"/>
    <w:rsid w:val="00A66FFF"/>
    <w:rsid w:val="00A6704E"/>
    <w:rsid w:val="00A676CB"/>
    <w:rsid w:val="00A70FC3"/>
    <w:rsid w:val="00A7150A"/>
    <w:rsid w:val="00A715E9"/>
    <w:rsid w:val="00A725F1"/>
    <w:rsid w:val="00A72EB6"/>
    <w:rsid w:val="00A73942"/>
    <w:rsid w:val="00A73D84"/>
    <w:rsid w:val="00A7645C"/>
    <w:rsid w:val="00A816EB"/>
    <w:rsid w:val="00A8255F"/>
    <w:rsid w:val="00A82DFF"/>
    <w:rsid w:val="00A83443"/>
    <w:rsid w:val="00A8602C"/>
    <w:rsid w:val="00A87A87"/>
    <w:rsid w:val="00A913B9"/>
    <w:rsid w:val="00A919AC"/>
    <w:rsid w:val="00A95EFF"/>
    <w:rsid w:val="00A96887"/>
    <w:rsid w:val="00AA09F2"/>
    <w:rsid w:val="00AA17E6"/>
    <w:rsid w:val="00AA194F"/>
    <w:rsid w:val="00AA2858"/>
    <w:rsid w:val="00AA3C84"/>
    <w:rsid w:val="00AA55A0"/>
    <w:rsid w:val="00AA5FBC"/>
    <w:rsid w:val="00AA76A9"/>
    <w:rsid w:val="00AA7D27"/>
    <w:rsid w:val="00AB2AE1"/>
    <w:rsid w:val="00AB393D"/>
    <w:rsid w:val="00AB4091"/>
    <w:rsid w:val="00AB482F"/>
    <w:rsid w:val="00AB4980"/>
    <w:rsid w:val="00AB4C7E"/>
    <w:rsid w:val="00AB5CE1"/>
    <w:rsid w:val="00AB7C54"/>
    <w:rsid w:val="00AB7DA5"/>
    <w:rsid w:val="00AC0D04"/>
    <w:rsid w:val="00AC1423"/>
    <w:rsid w:val="00AC1DF6"/>
    <w:rsid w:val="00AC2B33"/>
    <w:rsid w:val="00AC3753"/>
    <w:rsid w:val="00AC455D"/>
    <w:rsid w:val="00AC52EF"/>
    <w:rsid w:val="00AC6DA3"/>
    <w:rsid w:val="00AD04F3"/>
    <w:rsid w:val="00AD14E8"/>
    <w:rsid w:val="00AD1C5A"/>
    <w:rsid w:val="00AD31EF"/>
    <w:rsid w:val="00AD3C14"/>
    <w:rsid w:val="00AD400E"/>
    <w:rsid w:val="00AD42F6"/>
    <w:rsid w:val="00AD68B6"/>
    <w:rsid w:val="00AD6E5B"/>
    <w:rsid w:val="00AD6F19"/>
    <w:rsid w:val="00AD7101"/>
    <w:rsid w:val="00AD749D"/>
    <w:rsid w:val="00AD7812"/>
    <w:rsid w:val="00AD7925"/>
    <w:rsid w:val="00AD7C78"/>
    <w:rsid w:val="00AE1B2C"/>
    <w:rsid w:val="00AE2317"/>
    <w:rsid w:val="00AE27DA"/>
    <w:rsid w:val="00AE40B6"/>
    <w:rsid w:val="00AE4257"/>
    <w:rsid w:val="00AE451F"/>
    <w:rsid w:val="00AE4562"/>
    <w:rsid w:val="00AE54DA"/>
    <w:rsid w:val="00AE700C"/>
    <w:rsid w:val="00AE77D2"/>
    <w:rsid w:val="00AE7CB1"/>
    <w:rsid w:val="00AE7EDA"/>
    <w:rsid w:val="00AF25CB"/>
    <w:rsid w:val="00AF3C7B"/>
    <w:rsid w:val="00AF52D3"/>
    <w:rsid w:val="00AF55E0"/>
    <w:rsid w:val="00AF5A64"/>
    <w:rsid w:val="00AF5C36"/>
    <w:rsid w:val="00AF62DB"/>
    <w:rsid w:val="00AF63F1"/>
    <w:rsid w:val="00AF6C01"/>
    <w:rsid w:val="00AF6D7D"/>
    <w:rsid w:val="00AF7534"/>
    <w:rsid w:val="00AF7779"/>
    <w:rsid w:val="00B0268A"/>
    <w:rsid w:val="00B02C86"/>
    <w:rsid w:val="00B03F31"/>
    <w:rsid w:val="00B0495D"/>
    <w:rsid w:val="00B06406"/>
    <w:rsid w:val="00B06B5D"/>
    <w:rsid w:val="00B121EF"/>
    <w:rsid w:val="00B12557"/>
    <w:rsid w:val="00B12718"/>
    <w:rsid w:val="00B146F0"/>
    <w:rsid w:val="00B14754"/>
    <w:rsid w:val="00B14CAB"/>
    <w:rsid w:val="00B17B20"/>
    <w:rsid w:val="00B17DB3"/>
    <w:rsid w:val="00B20E32"/>
    <w:rsid w:val="00B229DF"/>
    <w:rsid w:val="00B22DE9"/>
    <w:rsid w:val="00B22FBC"/>
    <w:rsid w:val="00B2301B"/>
    <w:rsid w:val="00B23147"/>
    <w:rsid w:val="00B2340C"/>
    <w:rsid w:val="00B23E2B"/>
    <w:rsid w:val="00B241A8"/>
    <w:rsid w:val="00B24398"/>
    <w:rsid w:val="00B24DAD"/>
    <w:rsid w:val="00B25F2C"/>
    <w:rsid w:val="00B267C5"/>
    <w:rsid w:val="00B3036B"/>
    <w:rsid w:val="00B30B87"/>
    <w:rsid w:val="00B31D13"/>
    <w:rsid w:val="00B332F6"/>
    <w:rsid w:val="00B33D8E"/>
    <w:rsid w:val="00B33EC6"/>
    <w:rsid w:val="00B3595D"/>
    <w:rsid w:val="00B379D6"/>
    <w:rsid w:val="00B415A3"/>
    <w:rsid w:val="00B42A7B"/>
    <w:rsid w:val="00B43403"/>
    <w:rsid w:val="00B43D25"/>
    <w:rsid w:val="00B43F3F"/>
    <w:rsid w:val="00B447F8"/>
    <w:rsid w:val="00B45C2D"/>
    <w:rsid w:val="00B46919"/>
    <w:rsid w:val="00B47B38"/>
    <w:rsid w:val="00B51961"/>
    <w:rsid w:val="00B51EE7"/>
    <w:rsid w:val="00B5253D"/>
    <w:rsid w:val="00B528C4"/>
    <w:rsid w:val="00B52ADA"/>
    <w:rsid w:val="00B52F37"/>
    <w:rsid w:val="00B55010"/>
    <w:rsid w:val="00B574F2"/>
    <w:rsid w:val="00B579E4"/>
    <w:rsid w:val="00B609C4"/>
    <w:rsid w:val="00B60BA6"/>
    <w:rsid w:val="00B63485"/>
    <w:rsid w:val="00B63F41"/>
    <w:rsid w:val="00B64D50"/>
    <w:rsid w:val="00B65B60"/>
    <w:rsid w:val="00B6606F"/>
    <w:rsid w:val="00B665F7"/>
    <w:rsid w:val="00B671F6"/>
    <w:rsid w:val="00B67391"/>
    <w:rsid w:val="00B712AE"/>
    <w:rsid w:val="00B7383E"/>
    <w:rsid w:val="00B73A3A"/>
    <w:rsid w:val="00B73B0E"/>
    <w:rsid w:val="00B745B1"/>
    <w:rsid w:val="00B74662"/>
    <w:rsid w:val="00B746A7"/>
    <w:rsid w:val="00B76229"/>
    <w:rsid w:val="00B764D5"/>
    <w:rsid w:val="00B76760"/>
    <w:rsid w:val="00B77525"/>
    <w:rsid w:val="00B7764C"/>
    <w:rsid w:val="00B8081D"/>
    <w:rsid w:val="00B81DA3"/>
    <w:rsid w:val="00B81F4F"/>
    <w:rsid w:val="00B82F33"/>
    <w:rsid w:val="00B8358B"/>
    <w:rsid w:val="00B868DC"/>
    <w:rsid w:val="00B87102"/>
    <w:rsid w:val="00B9154C"/>
    <w:rsid w:val="00B93380"/>
    <w:rsid w:val="00B945AE"/>
    <w:rsid w:val="00B954F7"/>
    <w:rsid w:val="00B95C5D"/>
    <w:rsid w:val="00B95CD1"/>
    <w:rsid w:val="00B96258"/>
    <w:rsid w:val="00BA1896"/>
    <w:rsid w:val="00BA2158"/>
    <w:rsid w:val="00BA24DF"/>
    <w:rsid w:val="00BA2BED"/>
    <w:rsid w:val="00BA3138"/>
    <w:rsid w:val="00BA3DD1"/>
    <w:rsid w:val="00BA3FCE"/>
    <w:rsid w:val="00BA5FB0"/>
    <w:rsid w:val="00BA620D"/>
    <w:rsid w:val="00BB043B"/>
    <w:rsid w:val="00BB0AD9"/>
    <w:rsid w:val="00BB0B11"/>
    <w:rsid w:val="00BB12A4"/>
    <w:rsid w:val="00BB148E"/>
    <w:rsid w:val="00BB1A66"/>
    <w:rsid w:val="00BB221A"/>
    <w:rsid w:val="00BB3A14"/>
    <w:rsid w:val="00BB515B"/>
    <w:rsid w:val="00BB5538"/>
    <w:rsid w:val="00BB577E"/>
    <w:rsid w:val="00BB635E"/>
    <w:rsid w:val="00BB698E"/>
    <w:rsid w:val="00BC0228"/>
    <w:rsid w:val="00BC0745"/>
    <w:rsid w:val="00BC2834"/>
    <w:rsid w:val="00BC2B7D"/>
    <w:rsid w:val="00BC4129"/>
    <w:rsid w:val="00BC48A1"/>
    <w:rsid w:val="00BC510E"/>
    <w:rsid w:val="00BC526B"/>
    <w:rsid w:val="00BC5760"/>
    <w:rsid w:val="00BD3B2B"/>
    <w:rsid w:val="00BD4263"/>
    <w:rsid w:val="00BD62BB"/>
    <w:rsid w:val="00BD633B"/>
    <w:rsid w:val="00BD73F8"/>
    <w:rsid w:val="00BD7E16"/>
    <w:rsid w:val="00BE1E76"/>
    <w:rsid w:val="00BE269A"/>
    <w:rsid w:val="00BE5CC5"/>
    <w:rsid w:val="00BE65BD"/>
    <w:rsid w:val="00BF0E2C"/>
    <w:rsid w:val="00BF140D"/>
    <w:rsid w:val="00BF1D5E"/>
    <w:rsid w:val="00BF2995"/>
    <w:rsid w:val="00BF3354"/>
    <w:rsid w:val="00BF3674"/>
    <w:rsid w:val="00BF3E70"/>
    <w:rsid w:val="00BF4251"/>
    <w:rsid w:val="00BF4A79"/>
    <w:rsid w:val="00BF4F7A"/>
    <w:rsid w:val="00BF5ECC"/>
    <w:rsid w:val="00BF632C"/>
    <w:rsid w:val="00BF7018"/>
    <w:rsid w:val="00C01ACC"/>
    <w:rsid w:val="00C01E2D"/>
    <w:rsid w:val="00C02F33"/>
    <w:rsid w:val="00C03800"/>
    <w:rsid w:val="00C03AB6"/>
    <w:rsid w:val="00C0426F"/>
    <w:rsid w:val="00C06CCC"/>
    <w:rsid w:val="00C12619"/>
    <w:rsid w:val="00C13DCA"/>
    <w:rsid w:val="00C211EE"/>
    <w:rsid w:val="00C21717"/>
    <w:rsid w:val="00C2205C"/>
    <w:rsid w:val="00C26C1C"/>
    <w:rsid w:val="00C3015A"/>
    <w:rsid w:val="00C30582"/>
    <w:rsid w:val="00C320DC"/>
    <w:rsid w:val="00C321C3"/>
    <w:rsid w:val="00C33F41"/>
    <w:rsid w:val="00C3437C"/>
    <w:rsid w:val="00C345B5"/>
    <w:rsid w:val="00C3648C"/>
    <w:rsid w:val="00C37219"/>
    <w:rsid w:val="00C41FC7"/>
    <w:rsid w:val="00C45100"/>
    <w:rsid w:val="00C452B4"/>
    <w:rsid w:val="00C46CC7"/>
    <w:rsid w:val="00C52345"/>
    <w:rsid w:val="00C5266B"/>
    <w:rsid w:val="00C53165"/>
    <w:rsid w:val="00C53578"/>
    <w:rsid w:val="00C53E31"/>
    <w:rsid w:val="00C53F1C"/>
    <w:rsid w:val="00C544AE"/>
    <w:rsid w:val="00C55D4E"/>
    <w:rsid w:val="00C560D1"/>
    <w:rsid w:val="00C573B9"/>
    <w:rsid w:val="00C57C29"/>
    <w:rsid w:val="00C57E17"/>
    <w:rsid w:val="00C617A3"/>
    <w:rsid w:val="00C617FF"/>
    <w:rsid w:val="00C65D64"/>
    <w:rsid w:val="00C66077"/>
    <w:rsid w:val="00C663F5"/>
    <w:rsid w:val="00C66607"/>
    <w:rsid w:val="00C70245"/>
    <w:rsid w:val="00C72E42"/>
    <w:rsid w:val="00C733E5"/>
    <w:rsid w:val="00C74C19"/>
    <w:rsid w:val="00C74DC7"/>
    <w:rsid w:val="00C74F3A"/>
    <w:rsid w:val="00C75012"/>
    <w:rsid w:val="00C75BC1"/>
    <w:rsid w:val="00C75C36"/>
    <w:rsid w:val="00C75D31"/>
    <w:rsid w:val="00C7698A"/>
    <w:rsid w:val="00C77BEA"/>
    <w:rsid w:val="00C804C7"/>
    <w:rsid w:val="00C80861"/>
    <w:rsid w:val="00C81239"/>
    <w:rsid w:val="00C8131D"/>
    <w:rsid w:val="00C81593"/>
    <w:rsid w:val="00C8222C"/>
    <w:rsid w:val="00C82E11"/>
    <w:rsid w:val="00C833BB"/>
    <w:rsid w:val="00C85FF3"/>
    <w:rsid w:val="00C864F0"/>
    <w:rsid w:val="00C905ED"/>
    <w:rsid w:val="00C90F90"/>
    <w:rsid w:val="00C96091"/>
    <w:rsid w:val="00CA165A"/>
    <w:rsid w:val="00CA2018"/>
    <w:rsid w:val="00CA2757"/>
    <w:rsid w:val="00CA2FB5"/>
    <w:rsid w:val="00CA3156"/>
    <w:rsid w:val="00CA5274"/>
    <w:rsid w:val="00CA5A1E"/>
    <w:rsid w:val="00CA6019"/>
    <w:rsid w:val="00CA6098"/>
    <w:rsid w:val="00CA6AF6"/>
    <w:rsid w:val="00CA7F12"/>
    <w:rsid w:val="00CB13D3"/>
    <w:rsid w:val="00CB6E46"/>
    <w:rsid w:val="00CC1626"/>
    <w:rsid w:val="00CC2FFD"/>
    <w:rsid w:val="00CC31C9"/>
    <w:rsid w:val="00CC375E"/>
    <w:rsid w:val="00CC422E"/>
    <w:rsid w:val="00CC4300"/>
    <w:rsid w:val="00CC48E3"/>
    <w:rsid w:val="00CC4C86"/>
    <w:rsid w:val="00CC4E1E"/>
    <w:rsid w:val="00CC5728"/>
    <w:rsid w:val="00CC6386"/>
    <w:rsid w:val="00CD0D90"/>
    <w:rsid w:val="00CD1F22"/>
    <w:rsid w:val="00CD2EA6"/>
    <w:rsid w:val="00CD672F"/>
    <w:rsid w:val="00CD727E"/>
    <w:rsid w:val="00CD789F"/>
    <w:rsid w:val="00CE07F1"/>
    <w:rsid w:val="00CE1120"/>
    <w:rsid w:val="00CE1523"/>
    <w:rsid w:val="00CE1864"/>
    <w:rsid w:val="00CE2345"/>
    <w:rsid w:val="00CE2EC5"/>
    <w:rsid w:val="00CE3D29"/>
    <w:rsid w:val="00CE639D"/>
    <w:rsid w:val="00CE7033"/>
    <w:rsid w:val="00CE7909"/>
    <w:rsid w:val="00CE7AA7"/>
    <w:rsid w:val="00CF06B5"/>
    <w:rsid w:val="00CF0950"/>
    <w:rsid w:val="00CF0BB3"/>
    <w:rsid w:val="00CF11A0"/>
    <w:rsid w:val="00CF188C"/>
    <w:rsid w:val="00CF277D"/>
    <w:rsid w:val="00CF3A17"/>
    <w:rsid w:val="00CF43F2"/>
    <w:rsid w:val="00CF63FA"/>
    <w:rsid w:val="00CF7141"/>
    <w:rsid w:val="00D01F0B"/>
    <w:rsid w:val="00D0264E"/>
    <w:rsid w:val="00D02A66"/>
    <w:rsid w:val="00D02F61"/>
    <w:rsid w:val="00D03B05"/>
    <w:rsid w:val="00D0574F"/>
    <w:rsid w:val="00D05909"/>
    <w:rsid w:val="00D05D81"/>
    <w:rsid w:val="00D06167"/>
    <w:rsid w:val="00D0687C"/>
    <w:rsid w:val="00D0788E"/>
    <w:rsid w:val="00D07A9B"/>
    <w:rsid w:val="00D10EF0"/>
    <w:rsid w:val="00D10F9A"/>
    <w:rsid w:val="00D1282B"/>
    <w:rsid w:val="00D135AA"/>
    <w:rsid w:val="00D145F6"/>
    <w:rsid w:val="00D148A7"/>
    <w:rsid w:val="00D1524A"/>
    <w:rsid w:val="00D15414"/>
    <w:rsid w:val="00D15654"/>
    <w:rsid w:val="00D15727"/>
    <w:rsid w:val="00D15C0B"/>
    <w:rsid w:val="00D16953"/>
    <w:rsid w:val="00D16B58"/>
    <w:rsid w:val="00D208B5"/>
    <w:rsid w:val="00D208D2"/>
    <w:rsid w:val="00D20B72"/>
    <w:rsid w:val="00D23415"/>
    <w:rsid w:val="00D236CB"/>
    <w:rsid w:val="00D24343"/>
    <w:rsid w:val="00D25216"/>
    <w:rsid w:val="00D26736"/>
    <w:rsid w:val="00D271F7"/>
    <w:rsid w:val="00D321D3"/>
    <w:rsid w:val="00D33030"/>
    <w:rsid w:val="00D3391E"/>
    <w:rsid w:val="00D34495"/>
    <w:rsid w:val="00D35068"/>
    <w:rsid w:val="00D3513B"/>
    <w:rsid w:val="00D355D5"/>
    <w:rsid w:val="00D3758F"/>
    <w:rsid w:val="00D37BA0"/>
    <w:rsid w:val="00D4220A"/>
    <w:rsid w:val="00D42B4C"/>
    <w:rsid w:val="00D42C6E"/>
    <w:rsid w:val="00D441E3"/>
    <w:rsid w:val="00D443F9"/>
    <w:rsid w:val="00D451F4"/>
    <w:rsid w:val="00D47BC2"/>
    <w:rsid w:val="00D51868"/>
    <w:rsid w:val="00D51AE5"/>
    <w:rsid w:val="00D520E7"/>
    <w:rsid w:val="00D53BCF"/>
    <w:rsid w:val="00D555BD"/>
    <w:rsid w:val="00D55B52"/>
    <w:rsid w:val="00D566DB"/>
    <w:rsid w:val="00D566EA"/>
    <w:rsid w:val="00D57B65"/>
    <w:rsid w:val="00D60CF3"/>
    <w:rsid w:val="00D615D0"/>
    <w:rsid w:val="00D63119"/>
    <w:rsid w:val="00D63C7F"/>
    <w:rsid w:val="00D655E3"/>
    <w:rsid w:val="00D702C1"/>
    <w:rsid w:val="00D71149"/>
    <w:rsid w:val="00D71246"/>
    <w:rsid w:val="00D71DCF"/>
    <w:rsid w:val="00D71E34"/>
    <w:rsid w:val="00D728E8"/>
    <w:rsid w:val="00D72ADF"/>
    <w:rsid w:val="00D73A1F"/>
    <w:rsid w:val="00D7547C"/>
    <w:rsid w:val="00D75E39"/>
    <w:rsid w:val="00D7741F"/>
    <w:rsid w:val="00D8067F"/>
    <w:rsid w:val="00D81786"/>
    <w:rsid w:val="00D82886"/>
    <w:rsid w:val="00D8362B"/>
    <w:rsid w:val="00D84FD1"/>
    <w:rsid w:val="00D8553D"/>
    <w:rsid w:val="00D86F5F"/>
    <w:rsid w:val="00D874DC"/>
    <w:rsid w:val="00D905CD"/>
    <w:rsid w:val="00D91E9C"/>
    <w:rsid w:val="00D9598C"/>
    <w:rsid w:val="00D96E58"/>
    <w:rsid w:val="00D97E61"/>
    <w:rsid w:val="00DA0313"/>
    <w:rsid w:val="00DA0816"/>
    <w:rsid w:val="00DA1506"/>
    <w:rsid w:val="00DA1871"/>
    <w:rsid w:val="00DA218C"/>
    <w:rsid w:val="00DA2299"/>
    <w:rsid w:val="00DA31ED"/>
    <w:rsid w:val="00DA3293"/>
    <w:rsid w:val="00DA36C4"/>
    <w:rsid w:val="00DA40DE"/>
    <w:rsid w:val="00DA48D3"/>
    <w:rsid w:val="00DA527A"/>
    <w:rsid w:val="00DA5DAD"/>
    <w:rsid w:val="00DB02D1"/>
    <w:rsid w:val="00DB0961"/>
    <w:rsid w:val="00DB3918"/>
    <w:rsid w:val="00DB7E3E"/>
    <w:rsid w:val="00DC0A63"/>
    <w:rsid w:val="00DC158E"/>
    <w:rsid w:val="00DC213A"/>
    <w:rsid w:val="00DC2956"/>
    <w:rsid w:val="00DC2AA4"/>
    <w:rsid w:val="00DC2FA4"/>
    <w:rsid w:val="00DC4F39"/>
    <w:rsid w:val="00DC718A"/>
    <w:rsid w:val="00DD1FEF"/>
    <w:rsid w:val="00DD2013"/>
    <w:rsid w:val="00DD3455"/>
    <w:rsid w:val="00DD510D"/>
    <w:rsid w:val="00DD681C"/>
    <w:rsid w:val="00DE288F"/>
    <w:rsid w:val="00DE2E22"/>
    <w:rsid w:val="00DE4377"/>
    <w:rsid w:val="00DE472E"/>
    <w:rsid w:val="00DE5385"/>
    <w:rsid w:val="00DE67B0"/>
    <w:rsid w:val="00DE6FFB"/>
    <w:rsid w:val="00DF02CD"/>
    <w:rsid w:val="00DF04AA"/>
    <w:rsid w:val="00DF06C6"/>
    <w:rsid w:val="00DF1C86"/>
    <w:rsid w:val="00DF34E1"/>
    <w:rsid w:val="00DF3703"/>
    <w:rsid w:val="00DF48B9"/>
    <w:rsid w:val="00DF5D52"/>
    <w:rsid w:val="00DF5ED7"/>
    <w:rsid w:val="00DF754E"/>
    <w:rsid w:val="00DF7741"/>
    <w:rsid w:val="00E01860"/>
    <w:rsid w:val="00E025F9"/>
    <w:rsid w:val="00E031B0"/>
    <w:rsid w:val="00E03D71"/>
    <w:rsid w:val="00E0410F"/>
    <w:rsid w:val="00E0430E"/>
    <w:rsid w:val="00E0484C"/>
    <w:rsid w:val="00E04CD4"/>
    <w:rsid w:val="00E06779"/>
    <w:rsid w:val="00E07751"/>
    <w:rsid w:val="00E10230"/>
    <w:rsid w:val="00E14259"/>
    <w:rsid w:val="00E155E5"/>
    <w:rsid w:val="00E15B4B"/>
    <w:rsid w:val="00E15C91"/>
    <w:rsid w:val="00E15EB5"/>
    <w:rsid w:val="00E168CD"/>
    <w:rsid w:val="00E16AE9"/>
    <w:rsid w:val="00E16C34"/>
    <w:rsid w:val="00E16D76"/>
    <w:rsid w:val="00E1715D"/>
    <w:rsid w:val="00E17751"/>
    <w:rsid w:val="00E225A9"/>
    <w:rsid w:val="00E23F7F"/>
    <w:rsid w:val="00E2448F"/>
    <w:rsid w:val="00E261A1"/>
    <w:rsid w:val="00E2753C"/>
    <w:rsid w:val="00E30A81"/>
    <w:rsid w:val="00E31466"/>
    <w:rsid w:val="00E31658"/>
    <w:rsid w:val="00E32EC1"/>
    <w:rsid w:val="00E376FB"/>
    <w:rsid w:val="00E37DB7"/>
    <w:rsid w:val="00E40CBD"/>
    <w:rsid w:val="00E41F16"/>
    <w:rsid w:val="00E4309F"/>
    <w:rsid w:val="00E45C13"/>
    <w:rsid w:val="00E46971"/>
    <w:rsid w:val="00E477E0"/>
    <w:rsid w:val="00E517D4"/>
    <w:rsid w:val="00E5189C"/>
    <w:rsid w:val="00E52A1D"/>
    <w:rsid w:val="00E53F37"/>
    <w:rsid w:val="00E55104"/>
    <w:rsid w:val="00E57C71"/>
    <w:rsid w:val="00E61AB1"/>
    <w:rsid w:val="00E628A5"/>
    <w:rsid w:val="00E630A0"/>
    <w:rsid w:val="00E63FBB"/>
    <w:rsid w:val="00E64145"/>
    <w:rsid w:val="00E67233"/>
    <w:rsid w:val="00E70F1D"/>
    <w:rsid w:val="00E727B6"/>
    <w:rsid w:val="00E7287F"/>
    <w:rsid w:val="00E734A5"/>
    <w:rsid w:val="00E73C13"/>
    <w:rsid w:val="00E73C35"/>
    <w:rsid w:val="00E742E4"/>
    <w:rsid w:val="00E7486E"/>
    <w:rsid w:val="00E74A6D"/>
    <w:rsid w:val="00E764E4"/>
    <w:rsid w:val="00E76B9C"/>
    <w:rsid w:val="00E80FCF"/>
    <w:rsid w:val="00E82204"/>
    <w:rsid w:val="00E84163"/>
    <w:rsid w:val="00E84175"/>
    <w:rsid w:val="00E854CB"/>
    <w:rsid w:val="00E87E9F"/>
    <w:rsid w:val="00E900CD"/>
    <w:rsid w:val="00E91127"/>
    <w:rsid w:val="00E91512"/>
    <w:rsid w:val="00E91544"/>
    <w:rsid w:val="00E91CFE"/>
    <w:rsid w:val="00E91FC9"/>
    <w:rsid w:val="00E946CB"/>
    <w:rsid w:val="00E94DCC"/>
    <w:rsid w:val="00E952B1"/>
    <w:rsid w:val="00E960D5"/>
    <w:rsid w:val="00E96252"/>
    <w:rsid w:val="00E9730C"/>
    <w:rsid w:val="00EA0D8A"/>
    <w:rsid w:val="00EA1585"/>
    <w:rsid w:val="00EA2A1A"/>
    <w:rsid w:val="00EA3232"/>
    <w:rsid w:val="00EA3A1D"/>
    <w:rsid w:val="00EA3AAB"/>
    <w:rsid w:val="00EA4146"/>
    <w:rsid w:val="00EA70EE"/>
    <w:rsid w:val="00EA7D17"/>
    <w:rsid w:val="00EA7D88"/>
    <w:rsid w:val="00EB06C0"/>
    <w:rsid w:val="00EB0AF7"/>
    <w:rsid w:val="00EB0BE9"/>
    <w:rsid w:val="00EB3F55"/>
    <w:rsid w:val="00EB4B9D"/>
    <w:rsid w:val="00EB4D1C"/>
    <w:rsid w:val="00EB50A7"/>
    <w:rsid w:val="00EB5D45"/>
    <w:rsid w:val="00EB6361"/>
    <w:rsid w:val="00EB6D36"/>
    <w:rsid w:val="00EB72A2"/>
    <w:rsid w:val="00EB7E0B"/>
    <w:rsid w:val="00EC2015"/>
    <w:rsid w:val="00EC2D91"/>
    <w:rsid w:val="00EC2E80"/>
    <w:rsid w:val="00EC3BFA"/>
    <w:rsid w:val="00EC436F"/>
    <w:rsid w:val="00EC4B6C"/>
    <w:rsid w:val="00EC4D13"/>
    <w:rsid w:val="00EC781A"/>
    <w:rsid w:val="00ED03C9"/>
    <w:rsid w:val="00ED06A7"/>
    <w:rsid w:val="00ED1F99"/>
    <w:rsid w:val="00ED2238"/>
    <w:rsid w:val="00ED2ABA"/>
    <w:rsid w:val="00ED2E5D"/>
    <w:rsid w:val="00ED378F"/>
    <w:rsid w:val="00ED4ECA"/>
    <w:rsid w:val="00ED5386"/>
    <w:rsid w:val="00EE06D7"/>
    <w:rsid w:val="00EE0ADE"/>
    <w:rsid w:val="00EE0E3A"/>
    <w:rsid w:val="00EE1C27"/>
    <w:rsid w:val="00EE5DAD"/>
    <w:rsid w:val="00EE63C4"/>
    <w:rsid w:val="00EE73E3"/>
    <w:rsid w:val="00EE766E"/>
    <w:rsid w:val="00EE7BEE"/>
    <w:rsid w:val="00EE7D80"/>
    <w:rsid w:val="00EF4AE6"/>
    <w:rsid w:val="00F0016A"/>
    <w:rsid w:val="00F009C2"/>
    <w:rsid w:val="00F01129"/>
    <w:rsid w:val="00F01437"/>
    <w:rsid w:val="00F0225D"/>
    <w:rsid w:val="00F0246D"/>
    <w:rsid w:val="00F02695"/>
    <w:rsid w:val="00F02CBF"/>
    <w:rsid w:val="00F04542"/>
    <w:rsid w:val="00F05145"/>
    <w:rsid w:val="00F05CE3"/>
    <w:rsid w:val="00F06043"/>
    <w:rsid w:val="00F06AC4"/>
    <w:rsid w:val="00F10A63"/>
    <w:rsid w:val="00F10F04"/>
    <w:rsid w:val="00F112DF"/>
    <w:rsid w:val="00F1154D"/>
    <w:rsid w:val="00F11B10"/>
    <w:rsid w:val="00F12066"/>
    <w:rsid w:val="00F1391C"/>
    <w:rsid w:val="00F15070"/>
    <w:rsid w:val="00F16168"/>
    <w:rsid w:val="00F16C47"/>
    <w:rsid w:val="00F16D80"/>
    <w:rsid w:val="00F173BC"/>
    <w:rsid w:val="00F17BD3"/>
    <w:rsid w:val="00F20820"/>
    <w:rsid w:val="00F22ED5"/>
    <w:rsid w:val="00F2361D"/>
    <w:rsid w:val="00F23D69"/>
    <w:rsid w:val="00F24E73"/>
    <w:rsid w:val="00F25767"/>
    <w:rsid w:val="00F25A5E"/>
    <w:rsid w:val="00F26075"/>
    <w:rsid w:val="00F27924"/>
    <w:rsid w:val="00F318B7"/>
    <w:rsid w:val="00F31AAA"/>
    <w:rsid w:val="00F31AB7"/>
    <w:rsid w:val="00F31AC8"/>
    <w:rsid w:val="00F32076"/>
    <w:rsid w:val="00F321A0"/>
    <w:rsid w:val="00F35A0C"/>
    <w:rsid w:val="00F36BDA"/>
    <w:rsid w:val="00F36D34"/>
    <w:rsid w:val="00F423F9"/>
    <w:rsid w:val="00F432BE"/>
    <w:rsid w:val="00F444F2"/>
    <w:rsid w:val="00F45D1B"/>
    <w:rsid w:val="00F45F5F"/>
    <w:rsid w:val="00F4770E"/>
    <w:rsid w:val="00F47C12"/>
    <w:rsid w:val="00F47DF3"/>
    <w:rsid w:val="00F5040F"/>
    <w:rsid w:val="00F50C11"/>
    <w:rsid w:val="00F50C1F"/>
    <w:rsid w:val="00F53417"/>
    <w:rsid w:val="00F53CAE"/>
    <w:rsid w:val="00F5427B"/>
    <w:rsid w:val="00F5736E"/>
    <w:rsid w:val="00F579AF"/>
    <w:rsid w:val="00F60A1D"/>
    <w:rsid w:val="00F60CB2"/>
    <w:rsid w:val="00F63468"/>
    <w:rsid w:val="00F63B38"/>
    <w:rsid w:val="00F63DED"/>
    <w:rsid w:val="00F650B3"/>
    <w:rsid w:val="00F65AE0"/>
    <w:rsid w:val="00F65BD0"/>
    <w:rsid w:val="00F65F5F"/>
    <w:rsid w:val="00F67135"/>
    <w:rsid w:val="00F679DF"/>
    <w:rsid w:val="00F67F3F"/>
    <w:rsid w:val="00F70B91"/>
    <w:rsid w:val="00F716E3"/>
    <w:rsid w:val="00F729A5"/>
    <w:rsid w:val="00F7393D"/>
    <w:rsid w:val="00F74B37"/>
    <w:rsid w:val="00F74F1F"/>
    <w:rsid w:val="00F77BFB"/>
    <w:rsid w:val="00F8015E"/>
    <w:rsid w:val="00F813D9"/>
    <w:rsid w:val="00F83E0D"/>
    <w:rsid w:val="00F8459B"/>
    <w:rsid w:val="00F84F8A"/>
    <w:rsid w:val="00F851E0"/>
    <w:rsid w:val="00F8533C"/>
    <w:rsid w:val="00F8559D"/>
    <w:rsid w:val="00F90E73"/>
    <w:rsid w:val="00F91488"/>
    <w:rsid w:val="00F93C61"/>
    <w:rsid w:val="00F93DF0"/>
    <w:rsid w:val="00F94285"/>
    <w:rsid w:val="00F95DFE"/>
    <w:rsid w:val="00F96439"/>
    <w:rsid w:val="00FA0845"/>
    <w:rsid w:val="00FA0C50"/>
    <w:rsid w:val="00FA23A8"/>
    <w:rsid w:val="00FA55BB"/>
    <w:rsid w:val="00FA6E6D"/>
    <w:rsid w:val="00FB0D95"/>
    <w:rsid w:val="00FB19F8"/>
    <w:rsid w:val="00FB2035"/>
    <w:rsid w:val="00FB2B30"/>
    <w:rsid w:val="00FB3159"/>
    <w:rsid w:val="00FB3B45"/>
    <w:rsid w:val="00FB45C6"/>
    <w:rsid w:val="00FB54FE"/>
    <w:rsid w:val="00FB58FE"/>
    <w:rsid w:val="00FB5C8C"/>
    <w:rsid w:val="00FC002D"/>
    <w:rsid w:val="00FC05F1"/>
    <w:rsid w:val="00FC217C"/>
    <w:rsid w:val="00FC2402"/>
    <w:rsid w:val="00FC2A28"/>
    <w:rsid w:val="00FC2A78"/>
    <w:rsid w:val="00FC2F58"/>
    <w:rsid w:val="00FC6711"/>
    <w:rsid w:val="00FC7364"/>
    <w:rsid w:val="00FC794E"/>
    <w:rsid w:val="00FD1E83"/>
    <w:rsid w:val="00FD2BEE"/>
    <w:rsid w:val="00FD4581"/>
    <w:rsid w:val="00FD6B9D"/>
    <w:rsid w:val="00FE1273"/>
    <w:rsid w:val="00FE13A4"/>
    <w:rsid w:val="00FE1D88"/>
    <w:rsid w:val="00FE3505"/>
    <w:rsid w:val="00FE5401"/>
    <w:rsid w:val="00FE65C5"/>
    <w:rsid w:val="00FE692D"/>
    <w:rsid w:val="00FE76DF"/>
    <w:rsid w:val="00FE7C8A"/>
    <w:rsid w:val="00FF2555"/>
    <w:rsid w:val="00FF26F5"/>
    <w:rsid w:val="00FF2779"/>
    <w:rsid w:val="00FF2D12"/>
    <w:rsid w:val="00FF364D"/>
    <w:rsid w:val="00FF4A2B"/>
    <w:rsid w:val="00FF4BB2"/>
    <w:rsid w:val="00FF5191"/>
    <w:rsid w:val="00FF5797"/>
    <w:rsid w:val="00FF6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CD967"/>
  <w15:docId w15:val="{B994B1AB-EE89-42DD-BB98-1044532D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4C8"/>
    <w:pPr>
      <w:spacing w:before="120" w:after="120"/>
    </w:pPr>
    <w:rPr>
      <w:rFonts w:asciiTheme="minorHAnsi" w:hAnsiTheme="minorHAnsi"/>
    </w:rPr>
  </w:style>
  <w:style w:type="paragraph" w:styleId="Heading1">
    <w:name w:val="heading 1"/>
    <w:aliases w:val="2,H1,Subhead A,Section Heading,h1,Attribute Heading 1,Roman 14 B Heading,Roman 14 B Heading1,Roman 14 B Heading2,Roman 14 B Heading11,new page/chapter,Head1,1st level,(Alt+1),Part,H1 (TOC),1,Heading apps,H1Unnum,Heading 10,Heading 101,Section"/>
    <w:basedOn w:val="Normal"/>
    <w:next w:val="Body1"/>
    <w:qFormat/>
    <w:rsid w:val="00530C81"/>
    <w:pPr>
      <w:numPr>
        <w:numId w:val="1"/>
      </w:numPr>
      <w:tabs>
        <w:tab w:val="left" w:pos="720"/>
      </w:tabs>
      <w:spacing w:before="200" w:after="60"/>
      <w:outlineLvl w:val="0"/>
    </w:pPr>
    <w:rPr>
      <w:b/>
      <w:caps/>
    </w:rPr>
  </w:style>
  <w:style w:type="paragraph" w:styleId="Heading2">
    <w:name w:val="heading 2"/>
    <w:aliases w:val="Reset numbering,Major,PARA2,Clause,ParaLvl2,Numbered - 2,Sub-paragraph,Major heading,SPara,L2,h2 main heading,H2,Subhead B,Page Heading,h2,Level 2 Topic Heading,dd heading 2,dh2,Heading B,(Alt+2),Attribute Heading 2,Level Heading 2,H21,H22,H23"/>
    <w:basedOn w:val="Normal"/>
    <w:next w:val="Body2"/>
    <w:qFormat/>
    <w:rsid w:val="00530C81"/>
    <w:pPr>
      <w:numPr>
        <w:ilvl w:val="1"/>
        <w:numId w:val="1"/>
      </w:numPr>
      <w:spacing w:before="200" w:after="60"/>
      <w:outlineLvl w:val="1"/>
    </w:pPr>
  </w:style>
  <w:style w:type="paragraph" w:styleId="Heading3">
    <w:name w:val="heading 3"/>
    <w:aliases w:val="h3,Level 3 Topic Heading,h31,h32,H3,L3,l3,l31,3,3rd level,Head 3,subhead,1.,TF-Overskrift 3,Subhead,titre 1.1.1,ITT t3,PA Minor Section,l32,CT,l3+toc 3,level3,31,subhead1,1.2,TF-Overskrift 31,text,h33,l33,h311,l311,32,3rd level1,1.3,H31,h312"/>
    <w:basedOn w:val="Normal"/>
    <w:next w:val="Body3"/>
    <w:link w:val="Heading3Char"/>
    <w:qFormat/>
    <w:rsid w:val="00530C81"/>
    <w:pPr>
      <w:numPr>
        <w:ilvl w:val="2"/>
        <w:numId w:val="1"/>
      </w:numPr>
      <w:spacing w:before="200" w:after="60"/>
      <w:outlineLvl w:val="2"/>
    </w:pPr>
  </w:style>
  <w:style w:type="paragraph" w:styleId="Heading4">
    <w:name w:val="heading 4"/>
    <w:aliases w:val="Level 2 - a,Sub-Minor,Numbered - 4,Te,(i),4 dash,d,dash,head:4#,Head 4,h4,SSSPara,RHeading4,Table and Figures,H4,14,l4,4,141,h41,l41,41,142,h42,l42,h43,a.,Map Title,42,parapoint,¶,143,h44,l43,43,1411,h411,l411,411,1421,h421,l421,h431,a.1,421,H"/>
    <w:basedOn w:val="Normal"/>
    <w:next w:val="Body4"/>
    <w:link w:val="Heading4Char"/>
    <w:qFormat/>
    <w:rsid w:val="00530C81"/>
    <w:pPr>
      <w:numPr>
        <w:ilvl w:val="3"/>
        <w:numId w:val="1"/>
      </w:numPr>
      <w:tabs>
        <w:tab w:val="left" w:pos="3113"/>
      </w:tabs>
      <w:spacing w:before="200" w:after="60"/>
      <w:outlineLvl w:val="3"/>
    </w:pPr>
  </w:style>
  <w:style w:type="paragraph" w:styleId="Heading5">
    <w:name w:val="heading 5"/>
    <w:aliases w:val="Numbered - 5,(A),SSSSPara,H5,h5,Third Level Heading,Level 3 - i,h51,h52,Para5,Lev 5,5,Subheading,Heading 5*,FMH1,Appendix A to X,ds,dd,Block Label,Heading 5(unused),Level 3 - (i),Style 46,L5,Document Title 2,1.1.1.1.1,mh2,Module heading 2,H51"/>
    <w:basedOn w:val="Normal"/>
    <w:next w:val="Body5"/>
    <w:qFormat/>
    <w:rsid w:val="00530C81"/>
    <w:pPr>
      <w:numPr>
        <w:ilvl w:val="4"/>
        <w:numId w:val="1"/>
      </w:numPr>
      <w:tabs>
        <w:tab w:val="left" w:pos="3833"/>
      </w:tabs>
      <w:spacing w:before="200" w:after="60"/>
      <w:outlineLvl w:val="4"/>
    </w:pPr>
  </w:style>
  <w:style w:type="paragraph" w:styleId="Heading6">
    <w:name w:val="heading 6"/>
    <w:aliases w:val="(I),Legal Level 1.,Appendix,H6,Lev 6,6,sub-dash,sd,bullet2,h6,Heading 6  Appendix Y &amp; Z,Normal diagram,ITT t6,PA Appendix,Heading 6(unused),L1 PIP,H6 DO NOT USE,Bullet list,H61,PR14,Contract 5th Level,Third Subheading,T1,H62,H63,H64,H65,H66"/>
    <w:basedOn w:val="Normal"/>
    <w:next w:val="Body6"/>
    <w:qFormat/>
    <w:rsid w:val="00530C81"/>
    <w:pPr>
      <w:numPr>
        <w:ilvl w:val="5"/>
        <w:numId w:val="1"/>
      </w:numPr>
      <w:tabs>
        <w:tab w:val="left" w:pos="4553"/>
      </w:tabs>
      <w:spacing w:before="200" w:after="60"/>
      <w:outlineLvl w:val="5"/>
    </w:pPr>
  </w:style>
  <w:style w:type="paragraph" w:styleId="Heading7">
    <w:name w:val="heading 7"/>
    <w:aliases w:val="Legal Level 1.1.,Appendix Major,Lev 7,7,ITT t7,PA Appendix Major,Heading 7(unused),L2 PIP,H7DO NOT USE,h7,Appendix 2,a2,Heading 7 - Schedule Level 1,Blank 3,Appendix Heading,App Head,App heading,letter list,lettered list,cnc,L7,H7,•H7"/>
    <w:basedOn w:val="Normal"/>
    <w:next w:val="Body7"/>
    <w:qFormat/>
    <w:pPr>
      <w:numPr>
        <w:ilvl w:val="6"/>
        <w:numId w:val="1"/>
      </w:numPr>
      <w:tabs>
        <w:tab w:val="left" w:pos="5278"/>
      </w:tabs>
      <w:spacing w:before="200" w:after="60"/>
      <w:outlineLvl w:val="6"/>
    </w:pPr>
  </w:style>
  <w:style w:type="paragraph" w:styleId="Heading8">
    <w:name w:val="heading 8"/>
    <w:aliases w:val="Legal Level 1.1.1.,Heading 8 - Schedule Level 2,Appendix Minor,Lev 8,8,ITT t8,PA Appendix Minor,h8 DO NOT USE,h8,Appendix 3,a3,Blank 4,Heading 8 (Do Not Use)"/>
    <w:basedOn w:val="Normal"/>
    <w:next w:val="Body8"/>
    <w:qFormat/>
    <w:pPr>
      <w:numPr>
        <w:ilvl w:val="7"/>
        <w:numId w:val="1"/>
      </w:numPr>
      <w:tabs>
        <w:tab w:val="left" w:pos="5993"/>
      </w:tabs>
      <w:spacing w:before="200" w:after="60"/>
      <w:outlineLvl w:val="7"/>
    </w:pPr>
  </w:style>
  <w:style w:type="paragraph" w:styleId="Heading9">
    <w:name w:val="heading 9"/>
    <w:aliases w:val="Heading 9 (defunct),Legal Level 1.1.1.1.,Heading 9 - Schedule Level 3,Lev 9,9,App1,App Heading,ITT t9,h9 DO NOT USE,Titre 10,h9,Blank 5,appendix,Heading 9 (Do Not Use)"/>
    <w:basedOn w:val="Normal"/>
    <w:next w:val="Body9"/>
    <w:qFormat/>
    <w:pPr>
      <w:numPr>
        <w:ilvl w:val="8"/>
        <w:numId w:val="1"/>
      </w:numPr>
      <w:tabs>
        <w:tab w:val="left" w:pos="6713"/>
      </w:tabs>
      <w:spacing w:before="20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customStyle="1" w:styleId="Body1">
    <w:name w:val="Body1"/>
    <w:basedOn w:val="Normal"/>
    <w:uiPriority w:val="99"/>
    <w:pPr>
      <w:spacing w:before="200" w:after="60"/>
      <w:ind w:left="720"/>
    </w:pPr>
  </w:style>
  <w:style w:type="paragraph" w:customStyle="1" w:styleId="Body2">
    <w:name w:val="Body2"/>
    <w:basedOn w:val="Normal"/>
    <w:autoRedefine/>
    <w:uiPriority w:val="99"/>
    <w:rsid w:val="00E03D71"/>
    <w:pPr>
      <w:spacing w:before="200" w:after="60"/>
      <w:ind w:left="709"/>
      <w:jc w:val="left"/>
    </w:pPr>
    <w:rPr>
      <w:b/>
    </w:rPr>
  </w:style>
  <w:style w:type="paragraph" w:customStyle="1" w:styleId="Body3">
    <w:name w:val="Body3"/>
    <w:basedOn w:val="Normal"/>
    <w:uiPriority w:val="99"/>
    <w:pPr>
      <w:spacing w:before="200" w:after="60"/>
      <w:ind w:left="2393"/>
    </w:pPr>
  </w:style>
  <w:style w:type="paragraph" w:customStyle="1" w:styleId="Body4">
    <w:name w:val="Body4"/>
    <w:basedOn w:val="Normal"/>
    <w:pPr>
      <w:spacing w:before="200" w:after="60"/>
      <w:ind w:left="3113"/>
    </w:pPr>
  </w:style>
  <w:style w:type="paragraph" w:customStyle="1" w:styleId="Body5">
    <w:name w:val="Body5"/>
    <w:basedOn w:val="Normal"/>
    <w:pPr>
      <w:spacing w:before="200" w:after="60"/>
      <w:ind w:left="3833"/>
    </w:pPr>
  </w:style>
  <w:style w:type="paragraph" w:customStyle="1" w:styleId="Body6">
    <w:name w:val="Body6"/>
    <w:basedOn w:val="Normal"/>
    <w:pPr>
      <w:spacing w:before="200" w:after="60"/>
      <w:ind w:left="4553"/>
    </w:pPr>
  </w:style>
  <w:style w:type="paragraph" w:customStyle="1" w:styleId="Body7">
    <w:name w:val="Body7"/>
    <w:basedOn w:val="Normal"/>
    <w:pPr>
      <w:spacing w:before="200" w:after="60"/>
      <w:ind w:left="5273"/>
    </w:pPr>
  </w:style>
  <w:style w:type="paragraph" w:customStyle="1" w:styleId="Body8">
    <w:name w:val="Body8"/>
    <w:basedOn w:val="Normal"/>
    <w:pPr>
      <w:spacing w:before="200" w:after="60"/>
      <w:ind w:left="5993"/>
    </w:pPr>
  </w:style>
  <w:style w:type="paragraph" w:customStyle="1" w:styleId="Body9">
    <w:name w:val="Body9"/>
    <w:basedOn w:val="Normal"/>
    <w:pPr>
      <w:spacing w:before="200" w:after="60"/>
      <w:ind w:left="6713"/>
    </w:pPr>
  </w:style>
  <w:style w:type="paragraph" w:styleId="BodyTextIndent">
    <w:name w:val="Body Text Indent"/>
    <w:basedOn w:val="Normal"/>
    <w:pPr>
      <w:spacing w:before="200" w:after="60"/>
      <w:ind w:left="720"/>
    </w:pPr>
  </w:style>
  <w:style w:type="paragraph" w:styleId="ListBullet">
    <w:name w:val="List Bullet"/>
    <w:basedOn w:val="Normal"/>
    <w:pPr>
      <w:ind w:left="720" w:hanging="720"/>
    </w:pPr>
  </w:style>
  <w:style w:type="paragraph" w:styleId="ListBullet2">
    <w:name w:val="List Bullet 2"/>
    <w:basedOn w:val="Normal"/>
    <w:pPr>
      <w:ind w:left="1004" w:hanging="720"/>
    </w:pPr>
  </w:style>
  <w:style w:type="paragraph" w:styleId="ListBullet3">
    <w:name w:val="List Bullet 3"/>
    <w:basedOn w:val="Normal"/>
    <w:pPr>
      <w:ind w:left="1287" w:hanging="720"/>
    </w:pPr>
  </w:style>
  <w:style w:type="paragraph" w:styleId="ListBullet4">
    <w:name w:val="List Bullet 4"/>
    <w:basedOn w:val="Normal"/>
    <w:pPr>
      <w:ind w:left="1571" w:hanging="720"/>
    </w:pPr>
  </w:style>
  <w:style w:type="paragraph" w:styleId="ListBullet5">
    <w:name w:val="List Bullet 5"/>
    <w:basedOn w:val="Normal"/>
    <w:pPr>
      <w:ind w:left="1854" w:hanging="720"/>
    </w:pPr>
  </w:style>
  <w:style w:type="paragraph" w:styleId="ListContinue">
    <w:name w:val="List Continue"/>
    <w:basedOn w:val="Normal"/>
    <w:pPr>
      <w:ind w:left="720"/>
    </w:pPr>
  </w:style>
  <w:style w:type="paragraph" w:styleId="ListNumber">
    <w:name w:val="List Number"/>
    <w:basedOn w:val="Normal"/>
    <w:pPr>
      <w:widowControl w:val="0"/>
      <w:ind w:left="709" w:hanging="709"/>
    </w:pPr>
    <w:rPr>
      <w:lang w:eastAsia="en-US"/>
    </w:rPr>
  </w:style>
  <w:style w:type="paragraph" w:styleId="ListNumber2">
    <w:name w:val="List Number 2"/>
    <w:basedOn w:val="Normal"/>
    <w:pPr>
      <w:widowControl w:val="0"/>
      <w:ind w:left="993" w:hanging="709"/>
    </w:pPr>
    <w:rPr>
      <w:lang w:eastAsia="en-US"/>
    </w:rPr>
  </w:style>
  <w:style w:type="paragraph" w:styleId="ListContinue2">
    <w:name w:val="List Continue 2"/>
    <w:basedOn w:val="Normal"/>
    <w:pPr>
      <w:ind w:left="566"/>
    </w:pPr>
  </w:style>
  <w:style w:type="paragraph" w:styleId="ListNumber3">
    <w:name w:val="List Number 3"/>
    <w:basedOn w:val="Normal"/>
    <w:pPr>
      <w:ind w:left="1287" w:hanging="720"/>
    </w:pPr>
  </w:style>
  <w:style w:type="paragraph" w:styleId="ListNumber4">
    <w:name w:val="List Number 4"/>
    <w:basedOn w:val="Normal"/>
    <w:pPr>
      <w:ind w:left="1571" w:hanging="720"/>
    </w:pPr>
  </w:style>
  <w:style w:type="paragraph" w:styleId="ListNumber5">
    <w:name w:val="List Number 5"/>
    <w:basedOn w:val="Normal"/>
    <w:pPr>
      <w:ind w:left="1854" w:hanging="720"/>
    </w:pPr>
  </w:style>
  <w:style w:type="paragraph" w:styleId="Header">
    <w:name w:val="header"/>
    <w:basedOn w:val="Normal"/>
    <w:link w:val="HeaderChar"/>
    <w:uiPriority w:val="99"/>
    <w:rsid w:val="00EE5B25"/>
    <w:pPr>
      <w:tabs>
        <w:tab w:val="right" w:pos="9072"/>
      </w:tabs>
    </w:pPr>
  </w:style>
  <w:style w:type="paragraph" w:styleId="Footer">
    <w:name w:val="footer"/>
    <w:aliases w:val="fo"/>
    <w:basedOn w:val="Normal"/>
    <w:link w:val="FooterChar"/>
    <w:uiPriority w:val="99"/>
    <w:rsid w:val="00EE5B25"/>
    <w:pPr>
      <w:tabs>
        <w:tab w:val="right" w:pos="9072"/>
      </w:tabs>
    </w:pPr>
    <w:rPr>
      <w:color w:val="808080" w:themeColor="background1" w:themeShade="80"/>
      <w:sz w:val="18"/>
    </w:rPr>
  </w:style>
  <w:style w:type="character" w:styleId="PageNumber">
    <w:name w:val="page number"/>
    <w:basedOn w:val="DefaultParagraphFont"/>
    <w:uiPriority w:val="99"/>
    <w:rPr>
      <w:rFonts w:ascii="Arial" w:hAnsi="Arial"/>
    </w:rPr>
  </w:style>
  <w:style w:type="paragraph" w:styleId="Index1">
    <w:name w:val="index 1"/>
    <w:basedOn w:val="Normal"/>
    <w:next w:val="Normal"/>
    <w:semiHidden/>
    <w:pPr>
      <w:tabs>
        <w:tab w:val="right" w:leader="dot" w:pos="9071"/>
      </w:tabs>
      <w:ind w:left="85" w:hanging="85"/>
      <w:jc w:val="left"/>
    </w:pPr>
  </w:style>
  <w:style w:type="paragraph" w:styleId="NormalIndent">
    <w:name w:val="Normal Indent"/>
    <w:basedOn w:val="Normal"/>
    <w:pPr>
      <w:ind w:left="720"/>
    </w:pPr>
  </w:style>
  <w:style w:type="paragraph" w:styleId="Index2">
    <w:name w:val="index 2"/>
    <w:basedOn w:val="Normal"/>
    <w:next w:val="Normal"/>
    <w:semiHidden/>
    <w:pPr>
      <w:tabs>
        <w:tab w:val="right" w:leader="dot" w:pos="9071"/>
      </w:tabs>
      <w:ind w:left="170" w:hanging="85"/>
      <w:jc w:val="left"/>
    </w:pPr>
  </w:style>
  <w:style w:type="paragraph" w:styleId="Index3">
    <w:name w:val="index 3"/>
    <w:basedOn w:val="Normal"/>
    <w:next w:val="Normal"/>
    <w:semiHidden/>
    <w:pPr>
      <w:tabs>
        <w:tab w:val="right" w:leader="dot" w:pos="9071"/>
      </w:tabs>
      <w:ind w:left="720" w:hanging="240"/>
      <w:jc w:val="left"/>
    </w:pPr>
  </w:style>
  <w:style w:type="paragraph" w:styleId="Index4">
    <w:name w:val="index 4"/>
    <w:basedOn w:val="Normal"/>
    <w:next w:val="Normal"/>
    <w:semiHidden/>
    <w:pPr>
      <w:tabs>
        <w:tab w:val="right" w:leader="dot" w:pos="9071"/>
      </w:tabs>
      <w:ind w:left="960" w:hanging="240"/>
      <w:jc w:val="left"/>
    </w:pPr>
  </w:style>
  <w:style w:type="paragraph" w:styleId="Index5">
    <w:name w:val="index 5"/>
    <w:basedOn w:val="Normal"/>
    <w:next w:val="Normal"/>
    <w:semiHidden/>
    <w:pPr>
      <w:tabs>
        <w:tab w:val="right" w:leader="dot" w:pos="9071"/>
      </w:tabs>
      <w:ind w:left="1200" w:hanging="240"/>
      <w:jc w:val="left"/>
    </w:pPr>
  </w:style>
  <w:style w:type="paragraph" w:styleId="Index6">
    <w:name w:val="index 6"/>
    <w:basedOn w:val="Normal"/>
    <w:next w:val="Normal"/>
    <w:semiHidden/>
    <w:pPr>
      <w:tabs>
        <w:tab w:val="right" w:leader="dot" w:pos="9071"/>
      </w:tabs>
      <w:ind w:left="1440" w:hanging="240"/>
      <w:jc w:val="left"/>
    </w:pPr>
  </w:style>
  <w:style w:type="paragraph" w:styleId="Index7">
    <w:name w:val="index 7"/>
    <w:basedOn w:val="Normal"/>
    <w:next w:val="Normal"/>
    <w:semiHidden/>
    <w:pPr>
      <w:tabs>
        <w:tab w:val="right" w:leader="dot" w:pos="9071"/>
      </w:tabs>
      <w:ind w:left="1680" w:hanging="240"/>
      <w:jc w:val="left"/>
    </w:pPr>
  </w:style>
  <w:style w:type="paragraph" w:styleId="Index8">
    <w:name w:val="index 8"/>
    <w:basedOn w:val="Normal"/>
    <w:next w:val="Normal"/>
    <w:semiHidden/>
    <w:pPr>
      <w:tabs>
        <w:tab w:val="right" w:leader="dot" w:pos="9071"/>
      </w:tabs>
      <w:ind w:left="1920" w:hanging="240"/>
      <w:jc w:val="left"/>
    </w:pPr>
  </w:style>
  <w:style w:type="paragraph" w:styleId="Index9">
    <w:name w:val="index 9"/>
    <w:basedOn w:val="Normal"/>
    <w:next w:val="Normal"/>
    <w:semiHidden/>
    <w:pPr>
      <w:tabs>
        <w:tab w:val="right" w:leader="dot" w:pos="9071"/>
      </w:tabs>
      <w:ind w:left="2160" w:hanging="240"/>
      <w:jc w:val="left"/>
    </w:pPr>
  </w:style>
  <w:style w:type="paragraph" w:styleId="IndexHeading">
    <w:name w:val="index heading"/>
    <w:basedOn w:val="Normal"/>
    <w:next w:val="Index1"/>
    <w:semiHidden/>
    <w:pPr>
      <w:jc w:val="left"/>
    </w:pPr>
    <w:rPr>
      <w:b/>
      <w:i/>
    </w:rPr>
  </w:style>
  <w:style w:type="paragraph" w:styleId="Signature">
    <w:name w:val="Signature"/>
    <w:basedOn w:val="Normal"/>
    <w:pPr>
      <w:ind w:left="4252"/>
    </w:pPr>
  </w:style>
  <w:style w:type="paragraph" w:customStyle="1" w:styleId="SchTitle">
    <w:name w:val="Sch Title"/>
    <w:next w:val="Normal"/>
    <w:pPr>
      <w:keepNext/>
      <w:spacing w:before="200" w:after="60"/>
      <w:jc w:val="center"/>
    </w:pPr>
    <w:rPr>
      <w:rFonts w:ascii="Arial" w:hAnsi="Arial"/>
      <w:b/>
    </w:rPr>
  </w:style>
  <w:style w:type="paragraph" w:customStyle="1" w:styleId="STBody">
    <w:name w:val="STBody"/>
    <w:basedOn w:val="Normal"/>
    <w:pPr>
      <w:keepNext/>
      <w:spacing w:before="200" w:after="60"/>
      <w:jc w:val="center"/>
    </w:pPr>
  </w:style>
  <w:style w:type="paragraph" w:customStyle="1" w:styleId="DocSpace">
    <w:name w:val="DocSpace"/>
    <w:basedOn w:val="Normal"/>
    <w:pPr>
      <w:spacing w:before="200" w:after="60"/>
    </w:pPr>
  </w:style>
  <w:style w:type="paragraph" w:customStyle="1" w:styleId="SchedClauses">
    <w:name w:val="Sched Clauses"/>
    <w:basedOn w:val="Normal"/>
    <w:pPr>
      <w:spacing w:before="200" w:after="60"/>
    </w:pPr>
  </w:style>
  <w:style w:type="paragraph" w:customStyle="1" w:styleId="DefinitionLeft">
    <w:name w:val="Definition Left"/>
    <w:basedOn w:val="Normal"/>
    <w:pPr>
      <w:spacing w:before="200"/>
    </w:pPr>
    <w:rPr>
      <w:b/>
    </w:rPr>
  </w:style>
  <w:style w:type="paragraph" w:customStyle="1" w:styleId="DefinitionRight">
    <w:name w:val="Definition Right"/>
    <w:basedOn w:val="Normal"/>
    <w:pPr>
      <w:spacing w:before="200"/>
    </w:pPr>
  </w:style>
  <w:style w:type="character" w:styleId="Hyperlink">
    <w:name w:val="Hyperlink"/>
    <w:basedOn w:val="DefaultParagraphFont"/>
    <w:uiPriority w:val="99"/>
    <w:rPr>
      <w:color w:val="0000FF"/>
      <w:u w:val="single"/>
    </w:rPr>
  </w:style>
  <w:style w:type="paragraph" w:styleId="TOC1">
    <w:name w:val="toc 1"/>
    <w:basedOn w:val="Normal"/>
    <w:next w:val="Normal"/>
    <w:uiPriority w:val="39"/>
    <w:pPr>
      <w:tabs>
        <w:tab w:val="left" w:pos="720"/>
        <w:tab w:val="right" w:leader="dot" w:pos="9071"/>
      </w:tabs>
      <w:jc w:val="left"/>
    </w:pPr>
    <w:rPr>
      <w:caps/>
    </w:rPr>
  </w:style>
  <w:style w:type="paragraph" w:styleId="TOC2">
    <w:name w:val="toc 2"/>
    <w:basedOn w:val="Normal"/>
    <w:next w:val="Normal"/>
    <w:uiPriority w:val="39"/>
    <w:pPr>
      <w:tabs>
        <w:tab w:val="right" w:leader="dot" w:pos="9071"/>
      </w:tabs>
      <w:jc w:val="left"/>
    </w:pPr>
    <w:rPr>
      <w:smallCaps/>
    </w:rPr>
  </w:style>
  <w:style w:type="paragraph" w:styleId="TOC3">
    <w:name w:val="toc 3"/>
    <w:basedOn w:val="Normal"/>
    <w:next w:val="Normal"/>
    <w:uiPriority w:val="39"/>
    <w:pPr>
      <w:tabs>
        <w:tab w:val="right" w:leader="dot" w:pos="9071"/>
      </w:tabs>
      <w:ind w:left="240"/>
      <w:jc w:val="left"/>
    </w:pPr>
    <w:rPr>
      <w:i/>
    </w:rPr>
  </w:style>
  <w:style w:type="paragraph" w:styleId="TOC4">
    <w:name w:val="toc 4"/>
    <w:basedOn w:val="Normal"/>
    <w:next w:val="Normal"/>
    <w:uiPriority w:val="39"/>
    <w:pPr>
      <w:tabs>
        <w:tab w:val="right" w:leader="dot" w:pos="9071"/>
      </w:tabs>
      <w:ind w:left="480"/>
      <w:jc w:val="left"/>
    </w:pPr>
    <w:rPr>
      <w:sz w:val="18"/>
    </w:rPr>
  </w:style>
  <w:style w:type="paragraph" w:styleId="TOC5">
    <w:name w:val="toc 5"/>
    <w:basedOn w:val="Normal"/>
    <w:next w:val="Normal"/>
    <w:uiPriority w:val="39"/>
    <w:pPr>
      <w:tabs>
        <w:tab w:val="right" w:leader="dot" w:pos="9071"/>
      </w:tabs>
      <w:ind w:left="720"/>
      <w:jc w:val="left"/>
    </w:pPr>
    <w:rPr>
      <w:sz w:val="18"/>
    </w:rPr>
  </w:style>
  <w:style w:type="paragraph" w:styleId="TOC6">
    <w:name w:val="toc 6"/>
    <w:basedOn w:val="Normal"/>
    <w:next w:val="Normal"/>
    <w:uiPriority w:val="39"/>
    <w:pPr>
      <w:tabs>
        <w:tab w:val="right" w:leader="dot" w:pos="9071"/>
      </w:tabs>
      <w:ind w:left="960"/>
      <w:jc w:val="left"/>
    </w:pPr>
    <w:rPr>
      <w:sz w:val="18"/>
    </w:rPr>
  </w:style>
  <w:style w:type="paragraph" w:styleId="TOC7">
    <w:name w:val="toc 7"/>
    <w:basedOn w:val="Normal"/>
    <w:next w:val="Normal"/>
    <w:uiPriority w:val="39"/>
    <w:pPr>
      <w:tabs>
        <w:tab w:val="right" w:leader="dot" w:pos="9071"/>
      </w:tabs>
      <w:ind w:left="1200"/>
      <w:jc w:val="left"/>
    </w:pPr>
    <w:rPr>
      <w:sz w:val="18"/>
    </w:rPr>
  </w:style>
  <w:style w:type="paragraph" w:styleId="TOC8">
    <w:name w:val="toc 8"/>
    <w:basedOn w:val="Normal"/>
    <w:next w:val="Normal"/>
    <w:uiPriority w:val="39"/>
    <w:pPr>
      <w:tabs>
        <w:tab w:val="right" w:leader="dot" w:pos="9071"/>
      </w:tabs>
      <w:ind w:left="1440"/>
      <w:jc w:val="left"/>
    </w:pPr>
    <w:rPr>
      <w:sz w:val="18"/>
    </w:rPr>
  </w:style>
  <w:style w:type="paragraph" w:styleId="TOC9">
    <w:name w:val="toc 9"/>
    <w:basedOn w:val="Normal"/>
    <w:next w:val="Normal"/>
    <w:uiPriority w:val="39"/>
    <w:pPr>
      <w:tabs>
        <w:tab w:val="right" w:leader="dot" w:pos="9071"/>
      </w:tabs>
      <w:ind w:left="1680"/>
      <w:jc w:val="left"/>
    </w:pPr>
    <w:rPr>
      <w:sz w:val="18"/>
    </w:rPr>
  </w:style>
  <w:style w:type="paragraph" w:styleId="BodyText">
    <w:name w:val="Body Text"/>
    <w:basedOn w:val="Normal"/>
    <w:link w:val="BodyTextChar"/>
    <w:uiPriority w:val="99"/>
    <w:qFormat/>
    <w:pPr>
      <w:spacing w:before="200" w:after="60"/>
    </w:pPr>
  </w:style>
  <w:style w:type="paragraph" w:styleId="BodyText2">
    <w:name w:val="Body Text 2"/>
    <w:basedOn w:val="Normal"/>
    <w:pPr>
      <w:spacing w:before="200" w:after="60" w:line="480" w:lineRule="auto"/>
    </w:pPr>
  </w:style>
  <w:style w:type="paragraph" w:styleId="BodyText3">
    <w:name w:val="Body Text 3"/>
    <w:basedOn w:val="Normal"/>
    <w:pPr>
      <w:spacing w:before="200" w:after="6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284" w:firstLine="210"/>
    </w:pPr>
  </w:style>
  <w:style w:type="paragraph" w:styleId="BodyTextIndent2">
    <w:name w:val="Body Text Indent 2"/>
    <w:basedOn w:val="Normal"/>
    <w:pPr>
      <w:spacing w:before="200" w:after="60" w:line="480" w:lineRule="auto"/>
      <w:ind w:left="284"/>
    </w:pPr>
  </w:style>
  <w:style w:type="paragraph" w:styleId="BodyTextIndent3">
    <w:name w:val="Body Text Indent 3"/>
    <w:basedOn w:val="Normal"/>
    <w:link w:val="BodyTextIndent3Char"/>
    <w:pPr>
      <w:spacing w:before="200" w:after="60"/>
      <w:ind w:left="284"/>
    </w:pPr>
    <w:rPr>
      <w:sz w:val="16"/>
      <w:szCs w:val="16"/>
    </w:rPr>
  </w:style>
  <w:style w:type="paragraph" w:styleId="BalloonText">
    <w:name w:val="Balloon Text"/>
    <w:basedOn w:val="Normal"/>
    <w:link w:val="BalloonTextChar"/>
    <w:uiPriority w:val="99"/>
    <w:rsid w:val="00EE5B25"/>
    <w:rPr>
      <w:rFonts w:ascii="Tahoma" w:hAnsi="Tahoma" w:cs="Tahoma"/>
      <w:sz w:val="16"/>
      <w:szCs w:val="16"/>
    </w:rPr>
  </w:style>
  <w:style w:type="character" w:customStyle="1" w:styleId="BalloonTextChar">
    <w:name w:val="Balloon Text Char"/>
    <w:basedOn w:val="DefaultParagraphFont"/>
    <w:link w:val="BalloonText"/>
    <w:uiPriority w:val="99"/>
    <w:rsid w:val="00C40FB1"/>
    <w:rPr>
      <w:rFonts w:ascii="Tahoma" w:hAnsi="Tahoma" w:cs="Tahoma"/>
      <w:sz w:val="16"/>
      <w:szCs w:val="16"/>
    </w:rPr>
  </w:style>
  <w:style w:type="paragraph" w:customStyle="1" w:styleId="GPSL1Guidance">
    <w:name w:val="GPS L1 Guidance"/>
    <w:basedOn w:val="Normal"/>
    <w:link w:val="GPSL1GuidanceChar"/>
    <w:qFormat/>
    <w:rsid w:val="00530C81"/>
    <w:pPr>
      <w:spacing w:before="240" w:line="256" w:lineRule="auto"/>
      <w:ind w:left="709"/>
    </w:pPr>
    <w:rPr>
      <w:rFonts w:ascii="Calibri" w:hAnsi="Calibri"/>
      <w:b/>
      <w:i/>
    </w:rPr>
  </w:style>
  <w:style w:type="character" w:customStyle="1" w:styleId="GPSL1GuidanceChar">
    <w:name w:val="GPS L1 Guidance Char"/>
    <w:basedOn w:val="DefaultParagraphFont"/>
    <w:link w:val="GPSL1Guidance"/>
    <w:rsid w:val="00530C81"/>
    <w:rPr>
      <w:rFonts w:ascii="Calibri" w:eastAsia="Calibri" w:hAnsi="Calibri" w:cs="Calibri"/>
      <w:b/>
      <w:i/>
      <w:sz w:val="22"/>
      <w:szCs w:val="22"/>
    </w:rPr>
  </w:style>
  <w:style w:type="character" w:styleId="CommentReference">
    <w:name w:val="annotation reference"/>
    <w:basedOn w:val="DefaultParagraphFont"/>
    <w:uiPriority w:val="99"/>
    <w:unhideWhenUsed/>
    <w:rsid w:val="00530C81"/>
    <w:rPr>
      <w:sz w:val="16"/>
      <w:szCs w:val="16"/>
    </w:rPr>
  </w:style>
  <w:style w:type="paragraph" w:styleId="CommentText">
    <w:name w:val="annotation text"/>
    <w:basedOn w:val="Normal"/>
    <w:link w:val="CommentTextChar"/>
    <w:uiPriority w:val="99"/>
    <w:unhideWhenUsed/>
    <w:rsid w:val="00EE5B25"/>
    <w:pPr>
      <w:spacing w:after="160"/>
      <w:jc w:val="left"/>
    </w:pPr>
    <w:rPr>
      <w:rFonts w:eastAsiaTheme="minorHAnsi" w:cstheme="minorBidi"/>
      <w:lang w:eastAsia="en-US"/>
    </w:rPr>
  </w:style>
  <w:style w:type="character" w:customStyle="1" w:styleId="CommentTextChar">
    <w:name w:val="Comment Text Char"/>
    <w:basedOn w:val="DefaultParagraphFont"/>
    <w:link w:val="CommentText"/>
    <w:uiPriority w:val="99"/>
    <w:rsid w:val="00530C81"/>
    <w:rPr>
      <w:rFonts w:asciiTheme="minorHAnsi" w:eastAsiaTheme="minorHAnsi" w:hAnsiTheme="minorHAnsi" w:cstheme="minorBidi"/>
      <w:sz w:val="22"/>
      <w:lang w:eastAsia="en-US"/>
    </w:rPr>
  </w:style>
  <w:style w:type="paragraph" w:customStyle="1" w:styleId="GPSL2NumberedBoldHeading">
    <w:name w:val="GPS L2 Numbered Bold Heading"/>
    <w:basedOn w:val="Normal"/>
    <w:link w:val="GPSL2NumberedBoldHeadingChar"/>
    <w:qFormat/>
    <w:rsid w:val="00EE5B25"/>
    <w:pPr>
      <w:tabs>
        <w:tab w:val="left" w:pos="1418"/>
      </w:tabs>
      <w:spacing w:line="256" w:lineRule="auto"/>
      <w:ind w:left="720" w:hanging="360"/>
      <w:jc w:val="left"/>
    </w:pPr>
    <w:rPr>
      <w:rFonts w:ascii="Calibri" w:hAnsi="Calibri"/>
      <w:b/>
      <w:lang w:eastAsia="zh-CN"/>
    </w:rPr>
  </w:style>
  <w:style w:type="character" w:customStyle="1" w:styleId="GPSL2NumberedBoldHeadingChar">
    <w:name w:val="GPS L2 Numbered Bold Heading Char"/>
    <w:basedOn w:val="DefaultParagraphFont"/>
    <w:link w:val="GPSL2NumberedBoldHeading"/>
    <w:rsid w:val="00530C81"/>
    <w:rPr>
      <w:rFonts w:ascii="Calibri" w:eastAsia="Calibri" w:hAnsi="Calibri" w:cs="Calibri"/>
      <w:b/>
      <w:sz w:val="22"/>
      <w:szCs w:val="22"/>
      <w:lang w:eastAsia="zh-CN"/>
    </w:rPr>
  </w:style>
  <w:style w:type="table" w:styleId="TableGrid">
    <w:name w:val="Table Grid"/>
    <w:basedOn w:val="TableNormal"/>
    <w:uiPriority w:val="39"/>
    <w:rsid w:val="00530C81"/>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5B25"/>
    <w:pPr>
      <w:spacing w:after="160" w:line="259" w:lineRule="auto"/>
      <w:ind w:left="720"/>
      <w:contextualSpacing/>
      <w:jc w:val="left"/>
    </w:pPr>
    <w:rPr>
      <w:rFonts w:eastAsiaTheme="minorHAnsi" w:cstheme="minorBidi"/>
      <w:lang w:eastAsia="en-US"/>
    </w:rPr>
  </w:style>
  <w:style w:type="paragraph" w:customStyle="1" w:styleId="GPSL2Numbered">
    <w:name w:val="GPS L2 Numbered"/>
    <w:basedOn w:val="GPSL2NumberedBoldHeading"/>
    <w:link w:val="GPSL2NumberedChar"/>
    <w:qFormat/>
    <w:rsid w:val="00530C81"/>
    <w:pPr>
      <w:numPr>
        <w:ilvl w:val="1"/>
      </w:numPr>
      <w:ind w:left="720" w:hanging="360"/>
    </w:pPr>
    <w:rPr>
      <w:b w:val="0"/>
    </w:rPr>
  </w:style>
  <w:style w:type="character" w:customStyle="1" w:styleId="GPSL2NumberedChar">
    <w:name w:val="GPS L2 Numbered Char"/>
    <w:basedOn w:val="GPSL2NumberedBoldHeadingChar"/>
    <w:link w:val="GPSL2Numbered"/>
    <w:rsid w:val="00530C81"/>
    <w:rPr>
      <w:rFonts w:ascii="Calibri" w:eastAsia="Calibri" w:hAnsi="Calibri" w:cs="Calibri"/>
      <w:b w:val="0"/>
      <w:sz w:val="22"/>
      <w:szCs w:val="22"/>
      <w:lang w:eastAsia="zh-CN"/>
    </w:rPr>
  </w:style>
  <w:style w:type="paragraph" w:styleId="CommentSubject">
    <w:name w:val="annotation subject"/>
    <w:basedOn w:val="CommentText"/>
    <w:next w:val="CommentText"/>
    <w:link w:val="CommentSubjectChar"/>
    <w:uiPriority w:val="99"/>
    <w:semiHidden/>
    <w:unhideWhenUsed/>
    <w:rsid w:val="00EE5B25"/>
    <w:pPr>
      <w:spacing w:after="0"/>
      <w:jc w:val="both"/>
    </w:pPr>
    <w:rPr>
      <w:rFonts w:eastAsia="Times New Roman" w:cs="Times New Roman"/>
      <w:b/>
      <w:bCs/>
      <w:sz w:val="20"/>
      <w:lang w:eastAsia="en-GB"/>
    </w:rPr>
  </w:style>
  <w:style w:type="character" w:customStyle="1" w:styleId="CommentSubjectChar">
    <w:name w:val="Comment Subject Char"/>
    <w:basedOn w:val="CommentTextChar"/>
    <w:link w:val="CommentSubject"/>
    <w:uiPriority w:val="99"/>
    <w:semiHidden/>
    <w:rsid w:val="006874D9"/>
    <w:rPr>
      <w:rFonts w:asciiTheme="minorHAnsi" w:eastAsiaTheme="minorHAnsi" w:hAnsiTheme="minorHAnsi" w:cstheme="minorBidi"/>
      <w:b/>
      <w:bCs/>
      <w:sz w:val="22"/>
      <w:lang w:eastAsia="en-US"/>
    </w:rPr>
  </w:style>
  <w:style w:type="table" w:customStyle="1" w:styleId="TableGrid1">
    <w:name w:val="Table Grid1"/>
    <w:basedOn w:val="TableNormal"/>
    <w:next w:val="TableGrid"/>
    <w:uiPriority w:val="59"/>
    <w:rsid w:val="00F1223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link w:val="GPSL1CLAUSEHEADINGChar"/>
    <w:qFormat/>
    <w:rsid w:val="00EE5B25"/>
    <w:pPr>
      <w:numPr>
        <w:numId w:val="3"/>
      </w:numPr>
      <w:tabs>
        <w:tab w:val="left" w:pos="709"/>
      </w:tabs>
      <w:adjustRightInd w:val="0"/>
      <w:spacing w:before="240" w:after="240"/>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EE5B25"/>
    <w:pPr>
      <w:numPr>
        <w:ilvl w:val="1"/>
        <w:numId w:val="3"/>
      </w:numPr>
      <w:tabs>
        <w:tab w:val="left" w:pos="1418"/>
      </w:tabs>
      <w:adjustRightInd w:val="0"/>
    </w:pPr>
    <w:rPr>
      <w:rFonts w:ascii="Arial" w:hAnsi="Arial" w:cs="Arial"/>
      <w:lang w:eastAsia="zh-CN"/>
    </w:rPr>
  </w:style>
  <w:style w:type="paragraph" w:customStyle="1" w:styleId="GPSL3numberedclause">
    <w:name w:val="GPS L3 numbered clause"/>
    <w:basedOn w:val="GPSL2numberedclause"/>
    <w:link w:val="GPSL3numberedclauseChar"/>
    <w:qFormat/>
    <w:rsid w:val="00EE5B25"/>
    <w:pPr>
      <w:numPr>
        <w:ilvl w:val="2"/>
      </w:numPr>
      <w:tabs>
        <w:tab w:val="clear" w:pos="1418"/>
        <w:tab w:val="left" w:pos="2410"/>
      </w:tabs>
    </w:pPr>
  </w:style>
  <w:style w:type="paragraph" w:customStyle="1" w:styleId="GPSL4numberedclause">
    <w:name w:val="GPS L4 numbered clause"/>
    <w:basedOn w:val="GPSL3numberedclause"/>
    <w:link w:val="GPSL4numberedclauseChar"/>
    <w:qFormat/>
    <w:rsid w:val="00EE5B25"/>
    <w:pPr>
      <w:numPr>
        <w:ilvl w:val="3"/>
      </w:numPr>
      <w:tabs>
        <w:tab w:val="clear" w:pos="2410"/>
        <w:tab w:val="left" w:pos="2977"/>
      </w:tabs>
    </w:pPr>
  </w:style>
  <w:style w:type="paragraph" w:customStyle="1" w:styleId="GPSL5numberedclause">
    <w:name w:val="GPS L5 numbered clause"/>
    <w:basedOn w:val="GPSL4numberedclause"/>
    <w:qFormat/>
    <w:rsid w:val="00EE5B25"/>
    <w:pPr>
      <w:numPr>
        <w:ilvl w:val="4"/>
      </w:numPr>
    </w:pPr>
  </w:style>
  <w:style w:type="paragraph" w:customStyle="1" w:styleId="GPSL6numbered">
    <w:name w:val="GPS L6 numbered"/>
    <w:basedOn w:val="GPSL5numberedclause"/>
    <w:qFormat/>
    <w:rsid w:val="00EE5B25"/>
    <w:pPr>
      <w:numPr>
        <w:ilvl w:val="5"/>
      </w:numPr>
      <w:tabs>
        <w:tab w:val="clear" w:pos="2977"/>
        <w:tab w:val="left" w:pos="4111"/>
      </w:tabs>
    </w:pPr>
  </w:style>
  <w:style w:type="paragraph" w:styleId="Revision">
    <w:name w:val="Revision"/>
    <w:hidden/>
    <w:uiPriority w:val="99"/>
    <w:semiHidden/>
    <w:rsid w:val="00D52CFC"/>
    <w:rPr>
      <w:rFonts w:asciiTheme="minorHAnsi" w:hAnsiTheme="minorHAnsi"/>
    </w:rPr>
  </w:style>
  <w:style w:type="paragraph" w:customStyle="1" w:styleId="GPsDefinition">
    <w:name w:val="GPs Definition"/>
    <w:basedOn w:val="Normal"/>
    <w:qFormat/>
    <w:rsid w:val="00EE5B25"/>
    <w:pPr>
      <w:numPr>
        <w:numId w:val="5"/>
      </w:numPr>
      <w:tabs>
        <w:tab w:val="left" w:pos="-9"/>
      </w:tabs>
      <w:overflowPunct w:val="0"/>
      <w:autoSpaceDE w:val="0"/>
      <w:autoSpaceDN w:val="0"/>
      <w:adjustRightInd w:val="0"/>
      <w:textAlignment w:val="baseline"/>
    </w:pPr>
    <w:rPr>
      <w:rFonts w:ascii="Calibri" w:hAnsi="Calibri"/>
    </w:rPr>
  </w:style>
  <w:style w:type="paragraph" w:customStyle="1" w:styleId="GPSDefinitionL2">
    <w:name w:val="GPS Definition L2"/>
    <w:basedOn w:val="GPsDefinition"/>
    <w:link w:val="GPSDefinitionL2Char"/>
    <w:qFormat/>
    <w:rsid w:val="00EE5B25"/>
    <w:pPr>
      <w:numPr>
        <w:ilvl w:val="1"/>
      </w:numPr>
    </w:pPr>
  </w:style>
  <w:style w:type="paragraph" w:customStyle="1" w:styleId="GPSDefinitionL3">
    <w:name w:val="GPS Definition L3"/>
    <w:basedOn w:val="GPSDefinitionL2"/>
    <w:qFormat/>
    <w:rsid w:val="00EE5B25"/>
    <w:pPr>
      <w:numPr>
        <w:ilvl w:val="2"/>
      </w:numPr>
      <w:tabs>
        <w:tab w:val="clear" w:pos="2160"/>
      </w:tabs>
      <w:ind w:hanging="360"/>
    </w:pPr>
  </w:style>
  <w:style w:type="paragraph" w:customStyle="1" w:styleId="GPSDefinitionL4">
    <w:name w:val="GPS Definition L4"/>
    <w:basedOn w:val="GPSDefinitionL3"/>
    <w:qFormat/>
    <w:rsid w:val="00EE5B25"/>
    <w:pPr>
      <w:numPr>
        <w:ilvl w:val="3"/>
      </w:numPr>
      <w:tabs>
        <w:tab w:val="clear" w:pos="2880"/>
      </w:tabs>
      <w:ind w:hanging="360"/>
    </w:pPr>
  </w:style>
  <w:style w:type="character" w:customStyle="1" w:styleId="GPSDefinitionL2Char">
    <w:name w:val="GPS Definition L2 Char"/>
    <w:basedOn w:val="DefaultParagraphFont"/>
    <w:link w:val="GPSDefinitionL2"/>
    <w:locked/>
    <w:rsid w:val="00FD1588"/>
  </w:style>
  <w:style w:type="paragraph" w:customStyle="1" w:styleId="GPSDefinitionTerm">
    <w:name w:val="GPS Definition Term"/>
    <w:basedOn w:val="Normal"/>
    <w:qFormat/>
    <w:rsid w:val="00EE5B25"/>
    <w:pPr>
      <w:spacing w:line="256" w:lineRule="auto"/>
      <w:ind w:left="23"/>
      <w:jc w:val="left"/>
    </w:pPr>
    <w:rPr>
      <w:rFonts w:ascii="Calibri" w:hAnsi="Calibri"/>
      <w:b/>
    </w:rPr>
  </w:style>
  <w:style w:type="character" w:customStyle="1" w:styleId="HeaderChar">
    <w:name w:val="Header Char"/>
    <w:basedOn w:val="DefaultParagraphFont"/>
    <w:link w:val="Header"/>
    <w:uiPriority w:val="99"/>
    <w:rsid w:val="00EE5B25"/>
    <w:rPr>
      <w:rFonts w:asciiTheme="minorHAnsi" w:hAnsiTheme="minorHAnsi"/>
      <w:sz w:val="22"/>
    </w:rPr>
  </w:style>
  <w:style w:type="character" w:customStyle="1" w:styleId="FooterChar">
    <w:name w:val="Footer Char"/>
    <w:aliases w:val="fo Char"/>
    <w:basedOn w:val="DefaultParagraphFont"/>
    <w:link w:val="Footer"/>
    <w:uiPriority w:val="99"/>
    <w:rsid w:val="00EE5B25"/>
    <w:rPr>
      <w:rFonts w:asciiTheme="minorHAnsi" w:hAnsiTheme="minorHAnsi"/>
      <w:color w:val="808080" w:themeColor="background1" w:themeShade="80"/>
      <w:sz w:val="18"/>
    </w:rPr>
  </w:style>
  <w:style w:type="character" w:customStyle="1" w:styleId="GPSL3numberedclauseChar">
    <w:name w:val="GPS L3 numbered clause Char"/>
    <w:basedOn w:val="DefaultParagraphFont"/>
    <w:link w:val="GPSL3numberedclause"/>
    <w:rsid w:val="00EE5B25"/>
    <w:rPr>
      <w:rFonts w:ascii="Arial" w:hAnsi="Arial" w:cs="Arial"/>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customStyle="1" w:styleId="GPSL2numberedclauseChar1">
    <w:name w:val="GPS L2 numbered clause Char1"/>
    <w:basedOn w:val="DefaultParagraphFont"/>
    <w:link w:val="GPSL2numberedclause"/>
    <w:rsid w:val="006C6917"/>
    <w:rPr>
      <w:rFonts w:ascii="Arial" w:hAnsi="Arial" w:cs="Arial"/>
      <w:lang w:eastAsia="zh-CN"/>
    </w:rPr>
  </w:style>
  <w:style w:type="paragraph" w:customStyle="1" w:styleId="Level1Heading">
    <w:name w:val="Level 1 Heading"/>
    <w:basedOn w:val="BodyText"/>
    <w:next w:val="Normal"/>
    <w:rsid w:val="00600CF8"/>
    <w:pPr>
      <w:keepNext/>
      <w:numPr>
        <w:numId w:val="10"/>
      </w:numPr>
      <w:spacing w:before="0" w:after="120" w:line="240" w:lineRule="exact"/>
      <w:jc w:val="left"/>
      <w:outlineLvl w:val="0"/>
    </w:pPr>
    <w:rPr>
      <w:rFonts w:ascii="Arial" w:eastAsia="Times New Roman" w:hAnsi="Arial" w:cs="Times New Roman"/>
      <w:b/>
      <w:szCs w:val="20"/>
      <w:lang w:eastAsia="en-US"/>
    </w:rPr>
  </w:style>
  <w:style w:type="paragraph" w:customStyle="1" w:styleId="Level2Heading">
    <w:name w:val="Level 2 Heading"/>
    <w:basedOn w:val="BodyText"/>
    <w:next w:val="BodyText2"/>
    <w:rsid w:val="00600CF8"/>
    <w:pPr>
      <w:numPr>
        <w:ilvl w:val="1"/>
        <w:numId w:val="10"/>
      </w:numPr>
      <w:spacing w:before="0" w:after="120" w:line="240" w:lineRule="atLeast"/>
      <w:outlineLvl w:val="1"/>
    </w:pPr>
    <w:rPr>
      <w:rFonts w:ascii="Arial" w:eastAsia="Times New Roman" w:hAnsi="Arial" w:cs="Times New Roman"/>
      <w:szCs w:val="20"/>
    </w:rPr>
  </w:style>
  <w:style w:type="paragraph" w:customStyle="1" w:styleId="Level3Number">
    <w:name w:val="Level 3 Number"/>
    <w:basedOn w:val="BodyText"/>
    <w:rsid w:val="00600CF8"/>
    <w:pPr>
      <w:numPr>
        <w:ilvl w:val="2"/>
        <w:numId w:val="10"/>
      </w:numPr>
      <w:tabs>
        <w:tab w:val="left" w:pos="1699"/>
      </w:tabs>
      <w:spacing w:before="0" w:after="120" w:line="240" w:lineRule="atLeast"/>
    </w:pPr>
    <w:rPr>
      <w:rFonts w:ascii="Arial" w:eastAsia="Times New Roman" w:hAnsi="Arial" w:cs="Times New Roman"/>
      <w:szCs w:val="20"/>
      <w:lang w:eastAsia="en-US"/>
    </w:rPr>
  </w:style>
  <w:style w:type="paragraph" w:customStyle="1" w:styleId="Level4Number">
    <w:name w:val="Level 4 Number"/>
    <w:basedOn w:val="BodyText"/>
    <w:rsid w:val="00600CF8"/>
    <w:pPr>
      <w:numPr>
        <w:ilvl w:val="3"/>
        <w:numId w:val="10"/>
      </w:numPr>
      <w:spacing w:before="360" w:after="200" w:line="360" w:lineRule="auto"/>
      <w:jc w:val="left"/>
    </w:pPr>
    <w:rPr>
      <w:rFonts w:ascii="Arial" w:eastAsia="Times New Roman" w:hAnsi="Arial" w:cs="Times New Roman"/>
      <w:sz w:val="20"/>
      <w:szCs w:val="20"/>
      <w:lang w:eastAsia="en-US"/>
    </w:rPr>
  </w:style>
  <w:style w:type="paragraph" w:customStyle="1" w:styleId="Level5Number">
    <w:name w:val="Level 5 Number"/>
    <w:basedOn w:val="BodyText"/>
    <w:rsid w:val="00600CF8"/>
    <w:pPr>
      <w:numPr>
        <w:ilvl w:val="4"/>
        <w:numId w:val="10"/>
      </w:numPr>
      <w:tabs>
        <w:tab w:val="left" w:pos="2261"/>
      </w:tabs>
      <w:spacing w:before="0" w:after="120" w:line="240" w:lineRule="exact"/>
    </w:pPr>
    <w:rPr>
      <w:rFonts w:ascii="Arial" w:eastAsia="Times New Roman" w:hAnsi="Arial" w:cs="Times New Roman"/>
      <w:szCs w:val="20"/>
      <w:lang w:eastAsia="en-US"/>
    </w:rPr>
  </w:style>
  <w:style w:type="paragraph" w:customStyle="1" w:styleId="Level6Number">
    <w:name w:val="Level 6 Number"/>
    <w:basedOn w:val="BodyText"/>
    <w:uiPriority w:val="99"/>
    <w:rsid w:val="00600CF8"/>
    <w:pPr>
      <w:numPr>
        <w:ilvl w:val="5"/>
        <w:numId w:val="10"/>
      </w:numPr>
      <w:spacing w:before="0" w:after="240" w:line="360" w:lineRule="auto"/>
      <w:jc w:val="left"/>
    </w:pPr>
    <w:rPr>
      <w:rFonts w:ascii="Arial" w:eastAsia="Times New Roman" w:hAnsi="Arial" w:cs="Times New Roman"/>
      <w:sz w:val="20"/>
      <w:szCs w:val="20"/>
      <w:lang w:eastAsia="en-US"/>
    </w:rPr>
  </w:style>
  <w:style w:type="paragraph" w:customStyle="1" w:styleId="Level7Number">
    <w:name w:val="Level 7 Number"/>
    <w:basedOn w:val="BodyText"/>
    <w:rsid w:val="00600CF8"/>
    <w:pPr>
      <w:numPr>
        <w:ilvl w:val="6"/>
        <w:numId w:val="10"/>
      </w:numPr>
      <w:spacing w:before="0" w:after="240" w:line="360" w:lineRule="auto"/>
      <w:jc w:val="left"/>
    </w:pPr>
    <w:rPr>
      <w:rFonts w:ascii="Arial" w:eastAsia="Times New Roman" w:hAnsi="Arial" w:cs="Times New Roman"/>
      <w:sz w:val="20"/>
      <w:szCs w:val="20"/>
      <w:lang w:eastAsia="en-US"/>
    </w:rPr>
  </w:style>
  <w:style w:type="paragraph" w:customStyle="1" w:styleId="Level8Number">
    <w:name w:val="Level 8 Number"/>
    <w:basedOn w:val="BodyText"/>
    <w:rsid w:val="00600CF8"/>
    <w:pPr>
      <w:numPr>
        <w:ilvl w:val="7"/>
        <w:numId w:val="10"/>
      </w:numPr>
      <w:spacing w:before="0" w:after="240" w:line="360" w:lineRule="auto"/>
      <w:jc w:val="left"/>
    </w:pPr>
    <w:rPr>
      <w:rFonts w:ascii="Arial" w:eastAsia="Times New Roman" w:hAnsi="Arial" w:cs="Times New Roman"/>
      <w:sz w:val="20"/>
      <w:szCs w:val="20"/>
      <w:lang w:eastAsia="en-US"/>
    </w:rPr>
  </w:style>
  <w:style w:type="paragraph" w:customStyle="1" w:styleId="Bullet">
    <w:name w:val="Bullet"/>
    <w:basedOn w:val="BodyText"/>
    <w:qFormat/>
    <w:rsid w:val="006B73E6"/>
    <w:pPr>
      <w:numPr>
        <w:numId w:val="11"/>
      </w:numPr>
      <w:spacing w:before="0" w:after="240"/>
    </w:pPr>
    <w:rPr>
      <w:rFonts w:ascii="Arial" w:eastAsia="Times New Roman" w:hAnsi="Arial" w:cs="Times New Roman"/>
      <w:szCs w:val="24"/>
      <w:lang w:eastAsia="en-US"/>
    </w:rPr>
  </w:style>
  <w:style w:type="paragraph" w:customStyle="1" w:styleId="ClsL1">
    <w:name w:val="Cls L1"/>
    <w:basedOn w:val="Normal"/>
    <w:uiPriority w:val="99"/>
    <w:rsid w:val="002D3964"/>
    <w:pPr>
      <w:numPr>
        <w:ilvl w:val="3"/>
        <w:numId w:val="14"/>
      </w:numPr>
      <w:tabs>
        <w:tab w:val="clear" w:pos="2268"/>
        <w:tab w:val="num" w:pos="720"/>
      </w:tabs>
      <w:spacing w:after="220"/>
      <w:ind w:left="720" w:hanging="720"/>
      <w:outlineLvl w:val="0"/>
    </w:pPr>
    <w:rPr>
      <w:rFonts w:ascii="Times New Roman" w:eastAsia="SimSun" w:hAnsi="Times New Roman" w:cs="Times New Roman"/>
      <w:b/>
      <w:caps/>
      <w:lang w:eastAsia="zh-CN"/>
    </w:rPr>
  </w:style>
  <w:style w:type="paragraph" w:customStyle="1" w:styleId="ClsL2">
    <w:name w:val="Cls L2"/>
    <w:basedOn w:val="Normal"/>
    <w:uiPriority w:val="99"/>
    <w:rsid w:val="002D3964"/>
    <w:pPr>
      <w:numPr>
        <w:ilvl w:val="4"/>
        <w:numId w:val="14"/>
      </w:numPr>
      <w:tabs>
        <w:tab w:val="clear" w:pos="2835"/>
        <w:tab w:val="num" w:pos="720"/>
      </w:tabs>
      <w:spacing w:after="220"/>
      <w:ind w:left="720" w:hanging="720"/>
      <w:outlineLvl w:val="1"/>
    </w:pPr>
    <w:rPr>
      <w:rFonts w:ascii="Times New Roman" w:eastAsia="SimSun" w:hAnsi="Times New Roman" w:cs="Times New Roman"/>
      <w:lang w:eastAsia="zh-CN"/>
    </w:rPr>
  </w:style>
  <w:style w:type="paragraph" w:customStyle="1" w:styleId="ClsL3">
    <w:name w:val="Cls L3"/>
    <w:basedOn w:val="Normal"/>
    <w:uiPriority w:val="99"/>
    <w:rsid w:val="002D3964"/>
    <w:pPr>
      <w:numPr>
        <w:ilvl w:val="5"/>
        <w:numId w:val="14"/>
      </w:numPr>
      <w:tabs>
        <w:tab w:val="num" w:pos="1440"/>
      </w:tabs>
      <w:spacing w:after="220"/>
      <w:ind w:left="1440" w:hanging="720"/>
      <w:outlineLvl w:val="2"/>
    </w:pPr>
    <w:rPr>
      <w:rFonts w:ascii="Times New Roman" w:eastAsia="SimSun" w:hAnsi="Times New Roman" w:cs="Times New Roman"/>
      <w:lang w:eastAsia="zh-CN"/>
    </w:rPr>
  </w:style>
  <w:style w:type="character" w:customStyle="1" w:styleId="GPSL4numberedclauseChar">
    <w:name w:val="GPS L4 numbered clause Char"/>
    <w:link w:val="GPSL4numberedclause"/>
    <w:locked/>
    <w:rsid w:val="009A2F23"/>
    <w:rPr>
      <w:rFonts w:ascii="Arial" w:hAnsi="Arial" w:cs="Arial"/>
      <w:lang w:eastAsia="zh-CN"/>
    </w:rPr>
  </w:style>
  <w:style w:type="paragraph" w:customStyle="1" w:styleId="BBLegal2">
    <w:name w:val="B&amp;B Legal 2"/>
    <w:basedOn w:val="Normal"/>
    <w:uiPriority w:val="99"/>
    <w:rsid w:val="008801A0"/>
    <w:pPr>
      <w:tabs>
        <w:tab w:val="num" w:pos="720"/>
      </w:tabs>
      <w:ind w:left="720" w:hanging="720"/>
      <w:jc w:val="left"/>
      <w:outlineLvl w:val="1"/>
    </w:pPr>
    <w:rPr>
      <w:rFonts w:ascii="Trebuchet MS" w:eastAsia="Times New Roman" w:hAnsi="Trebuchet MS" w:cs="Times New Roman"/>
      <w:sz w:val="24"/>
      <w:szCs w:val="20"/>
      <w:lang w:val="en-US" w:eastAsia="en-US"/>
    </w:rPr>
  </w:style>
  <w:style w:type="paragraph" w:customStyle="1" w:styleId="Default">
    <w:name w:val="Default"/>
    <w:rsid w:val="003C747E"/>
    <w:pPr>
      <w:autoSpaceDE w:val="0"/>
      <w:autoSpaceDN w:val="0"/>
      <w:adjustRightInd w:val="0"/>
      <w:jc w:val="left"/>
    </w:pPr>
    <w:rPr>
      <w:rFonts w:ascii="Times New Roman" w:eastAsia="Times New Roman" w:hAnsi="Times New Roman" w:cs="Times New Roman"/>
      <w:color w:val="000000"/>
      <w:sz w:val="24"/>
      <w:szCs w:val="24"/>
      <w:lang w:val="en-US" w:eastAsia="en-US"/>
    </w:rPr>
  </w:style>
  <w:style w:type="paragraph" w:customStyle="1" w:styleId="StyleHeading5ServiceConformance4HeadingHeading5unusedLev">
    <w:name w:val="Style Heading 5Service Conformance 4HeadingHeading 5(unused)Lev..."/>
    <w:basedOn w:val="Heading5"/>
    <w:rsid w:val="003C747E"/>
    <w:pPr>
      <w:keepLines/>
      <w:numPr>
        <w:ilvl w:val="0"/>
        <w:numId w:val="19"/>
      </w:numPr>
      <w:tabs>
        <w:tab w:val="clear" w:pos="3833"/>
        <w:tab w:val="left" w:pos="0"/>
      </w:tabs>
      <w:spacing w:before="0" w:after="240"/>
      <w:jc w:val="left"/>
    </w:pPr>
    <w:rPr>
      <w:rFonts w:ascii="Trebuchet MS" w:eastAsiaTheme="majorEastAsia" w:hAnsi="Trebuchet MS" w:cstheme="majorBidi"/>
      <w:bCs/>
      <w:sz w:val="24"/>
      <w:lang w:eastAsia="en-US"/>
    </w:rPr>
  </w:style>
  <w:style w:type="paragraph" w:customStyle="1" w:styleId="TableNormal1">
    <w:name w:val="Table Normal1"/>
    <w:basedOn w:val="Normal"/>
    <w:rsid w:val="003C747E"/>
    <w:pPr>
      <w:tabs>
        <w:tab w:val="left" w:pos="0"/>
        <w:tab w:val="left" w:pos="720"/>
      </w:tabs>
      <w:ind w:left="34" w:hanging="720"/>
      <w:jc w:val="left"/>
      <w:outlineLvl w:val="0"/>
    </w:pPr>
    <w:rPr>
      <w:rFonts w:ascii="Arial" w:eastAsiaTheme="minorHAnsi" w:hAnsi="Arial" w:cstheme="minorBidi"/>
      <w:sz w:val="24"/>
      <w:lang w:eastAsia="en-US"/>
    </w:rPr>
  </w:style>
  <w:style w:type="paragraph" w:customStyle="1" w:styleId="MarginText">
    <w:name w:val="Margin Text"/>
    <w:basedOn w:val="BodyText"/>
    <w:link w:val="MarginTextChar"/>
    <w:rsid w:val="00122581"/>
    <w:pPr>
      <w:tabs>
        <w:tab w:val="left" w:pos="0"/>
        <w:tab w:val="left" w:pos="720"/>
      </w:tabs>
      <w:spacing w:before="0" w:after="240"/>
      <w:ind w:left="720" w:hanging="720"/>
      <w:outlineLvl w:val="0"/>
    </w:pPr>
    <w:rPr>
      <w:rFonts w:ascii="Arial" w:eastAsiaTheme="minorHAnsi" w:hAnsi="Arial" w:cstheme="minorBidi"/>
      <w:sz w:val="24"/>
      <w:lang w:eastAsia="en-US"/>
    </w:rPr>
  </w:style>
  <w:style w:type="character" w:customStyle="1" w:styleId="MarginTextChar">
    <w:name w:val="Margin Text Char"/>
    <w:link w:val="MarginText"/>
    <w:rsid w:val="00122581"/>
    <w:rPr>
      <w:rFonts w:ascii="Arial" w:eastAsiaTheme="minorHAnsi" w:hAnsi="Arial" w:cstheme="minorBidi"/>
      <w:sz w:val="24"/>
      <w:lang w:eastAsia="en-US"/>
    </w:rPr>
  </w:style>
  <w:style w:type="paragraph" w:customStyle="1" w:styleId="TableParagraph">
    <w:name w:val="Table Paragraph"/>
    <w:basedOn w:val="Normal"/>
    <w:uiPriority w:val="1"/>
    <w:qFormat/>
    <w:rsid w:val="00421168"/>
    <w:pPr>
      <w:widowControl w:val="0"/>
      <w:jc w:val="left"/>
    </w:pPr>
    <w:rPr>
      <w:rFonts w:eastAsiaTheme="minorHAnsi" w:cstheme="minorBidi"/>
      <w:lang w:val="en-US" w:eastAsia="en-US"/>
    </w:rPr>
  </w:style>
  <w:style w:type="paragraph" w:customStyle="1" w:styleId="GPSL2Indent">
    <w:name w:val="GPS L2 Indent"/>
    <w:basedOn w:val="Normal"/>
    <w:link w:val="GPSL2IndentChar"/>
    <w:qFormat/>
    <w:rsid w:val="00ED06A7"/>
    <w:pPr>
      <w:tabs>
        <w:tab w:val="left" w:pos="3402"/>
      </w:tabs>
      <w:overflowPunct w:val="0"/>
      <w:autoSpaceDE w:val="0"/>
      <w:autoSpaceDN w:val="0"/>
      <w:adjustRightInd w:val="0"/>
      <w:spacing w:after="220"/>
      <w:ind w:left="1134"/>
      <w:textAlignment w:val="baseline"/>
    </w:pPr>
    <w:rPr>
      <w:rFonts w:ascii="Calibri" w:eastAsia="Times New Roman" w:hAnsi="Calibri" w:cs="Arial"/>
      <w:szCs w:val="24"/>
      <w:lang w:eastAsia="en-US"/>
    </w:rPr>
  </w:style>
  <w:style w:type="character" w:customStyle="1" w:styleId="GPSL2IndentChar">
    <w:name w:val="GPS L2 Indent Char"/>
    <w:link w:val="GPSL2Indent"/>
    <w:rsid w:val="00ED06A7"/>
    <w:rPr>
      <w:rFonts w:eastAsia="Times New Roman" w:cs="Arial"/>
      <w:szCs w:val="24"/>
      <w:lang w:eastAsia="en-US"/>
    </w:rPr>
  </w:style>
  <w:style w:type="character" w:customStyle="1" w:styleId="GPSL1CLAUSEHEADINGChar">
    <w:name w:val="GPS L1 CLAUSE HEADING Char"/>
    <w:link w:val="GPSL1CLAUSEHEADING"/>
    <w:rsid w:val="00767139"/>
    <w:rPr>
      <w:rFonts w:ascii="Arial Bold" w:eastAsia="STZhongsong" w:hAnsi="Arial Bold" w:cs="Arial"/>
      <w:b/>
      <w:caps/>
      <w:lang w:eastAsia="zh-CN"/>
    </w:rPr>
  </w:style>
  <w:style w:type="character" w:customStyle="1" w:styleId="BodyTextIndent3Char">
    <w:name w:val="Body Text Indent 3 Char"/>
    <w:basedOn w:val="DefaultParagraphFont"/>
    <w:link w:val="BodyTextIndent3"/>
    <w:uiPriority w:val="99"/>
    <w:rsid w:val="007C5208"/>
    <w:rPr>
      <w:rFonts w:asciiTheme="minorHAnsi" w:hAnsiTheme="minorHAnsi"/>
      <w:sz w:val="16"/>
      <w:szCs w:val="16"/>
    </w:rPr>
  </w:style>
  <w:style w:type="character" w:customStyle="1" w:styleId="BodyTextChar">
    <w:name w:val="Body Text Char"/>
    <w:basedOn w:val="DefaultParagraphFont"/>
    <w:link w:val="BodyText"/>
    <w:uiPriority w:val="99"/>
    <w:locked/>
    <w:rsid w:val="00F8533C"/>
    <w:rPr>
      <w:rFonts w:asciiTheme="minorHAnsi" w:hAnsiTheme="minorHAnsi"/>
    </w:rPr>
  </w:style>
  <w:style w:type="character" w:styleId="FollowedHyperlink">
    <w:name w:val="FollowedHyperlink"/>
    <w:basedOn w:val="DefaultParagraphFont"/>
    <w:uiPriority w:val="99"/>
    <w:semiHidden/>
    <w:unhideWhenUsed/>
    <w:rsid w:val="009E4DE5"/>
    <w:rPr>
      <w:color w:val="800080" w:themeColor="followedHyperlink"/>
      <w:u w:val="single"/>
    </w:rPr>
  </w:style>
  <w:style w:type="paragraph" w:customStyle="1" w:styleId="Level1">
    <w:name w:val="Level 1"/>
    <w:basedOn w:val="Normal"/>
    <w:rsid w:val="00181020"/>
    <w:pPr>
      <w:numPr>
        <w:numId w:val="49"/>
      </w:numPr>
      <w:adjustRightInd w:val="0"/>
      <w:spacing w:after="240"/>
      <w:outlineLvl w:val="0"/>
    </w:pPr>
    <w:rPr>
      <w:rFonts w:ascii="Arial" w:eastAsia="Arial" w:hAnsi="Arial" w:cs="Arial"/>
      <w:sz w:val="20"/>
      <w:szCs w:val="20"/>
    </w:rPr>
  </w:style>
  <w:style w:type="paragraph" w:customStyle="1" w:styleId="Level2">
    <w:name w:val="Level 2"/>
    <w:basedOn w:val="Normal"/>
    <w:rsid w:val="00181020"/>
    <w:pPr>
      <w:numPr>
        <w:ilvl w:val="1"/>
        <w:numId w:val="49"/>
      </w:numPr>
      <w:adjustRightInd w:val="0"/>
      <w:spacing w:after="240"/>
      <w:outlineLvl w:val="1"/>
    </w:pPr>
    <w:rPr>
      <w:rFonts w:ascii="Arial" w:eastAsia="Arial" w:hAnsi="Arial" w:cs="Arial"/>
      <w:sz w:val="20"/>
      <w:szCs w:val="20"/>
    </w:rPr>
  </w:style>
  <w:style w:type="paragraph" w:customStyle="1" w:styleId="Level3">
    <w:name w:val="Level 3"/>
    <w:basedOn w:val="Normal"/>
    <w:rsid w:val="00181020"/>
    <w:pPr>
      <w:numPr>
        <w:ilvl w:val="2"/>
        <w:numId w:val="49"/>
      </w:numPr>
      <w:adjustRightInd w:val="0"/>
      <w:spacing w:after="240"/>
      <w:outlineLvl w:val="2"/>
    </w:pPr>
    <w:rPr>
      <w:rFonts w:ascii="Arial" w:eastAsia="Arial" w:hAnsi="Arial" w:cs="Arial"/>
      <w:sz w:val="20"/>
      <w:szCs w:val="20"/>
    </w:rPr>
  </w:style>
  <w:style w:type="paragraph" w:customStyle="1" w:styleId="Level4">
    <w:name w:val="Level 4"/>
    <w:basedOn w:val="Normal"/>
    <w:rsid w:val="00181020"/>
    <w:pPr>
      <w:numPr>
        <w:ilvl w:val="3"/>
        <w:numId w:val="49"/>
      </w:numPr>
      <w:adjustRightInd w:val="0"/>
      <w:spacing w:after="240"/>
      <w:outlineLvl w:val="3"/>
    </w:pPr>
    <w:rPr>
      <w:rFonts w:ascii="Arial" w:eastAsia="Arial" w:hAnsi="Arial" w:cs="Arial"/>
      <w:sz w:val="20"/>
      <w:szCs w:val="20"/>
    </w:rPr>
  </w:style>
  <w:style w:type="paragraph" w:customStyle="1" w:styleId="Level5">
    <w:name w:val="Level 5"/>
    <w:basedOn w:val="Normal"/>
    <w:rsid w:val="00181020"/>
    <w:pPr>
      <w:numPr>
        <w:ilvl w:val="4"/>
        <w:numId w:val="49"/>
      </w:numPr>
      <w:adjustRightInd w:val="0"/>
      <w:spacing w:after="240"/>
      <w:outlineLvl w:val="4"/>
    </w:pPr>
    <w:rPr>
      <w:rFonts w:ascii="Arial" w:eastAsia="Arial" w:hAnsi="Arial" w:cs="Arial"/>
      <w:sz w:val="20"/>
      <w:szCs w:val="20"/>
    </w:rPr>
  </w:style>
  <w:style w:type="paragraph" w:customStyle="1" w:styleId="Level6">
    <w:name w:val="Level 6"/>
    <w:basedOn w:val="Normal"/>
    <w:rsid w:val="00181020"/>
    <w:pPr>
      <w:numPr>
        <w:ilvl w:val="5"/>
        <w:numId w:val="49"/>
      </w:numPr>
      <w:adjustRightInd w:val="0"/>
      <w:spacing w:after="240"/>
      <w:outlineLvl w:val="5"/>
    </w:pPr>
    <w:rPr>
      <w:rFonts w:ascii="Arial" w:eastAsia="Arial" w:hAnsi="Arial" w:cs="Arial"/>
      <w:sz w:val="20"/>
      <w:szCs w:val="20"/>
    </w:rPr>
  </w:style>
  <w:style w:type="character" w:customStyle="1" w:styleId="Heading4Char">
    <w:name w:val="Heading 4 Char"/>
    <w:aliases w:val="Level 2 - a Char,Sub-Minor Char,Numbered - 4 Char,Te Char,(i) Char,4 dash Char,d Char,dash Char,head:4# Char,Head 4 Char,h4 Char,SSSPara Char,RHeading4 Char,Table and Figures Char,H4 Char,14 Char,l4 Char,4 Char,141 Char,h41 Char,l41 Char"/>
    <w:basedOn w:val="DefaultParagraphFont"/>
    <w:link w:val="Heading4"/>
    <w:rsid w:val="0014094D"/>
    <w:rPr>
      <w:rFonts w:asciiTheme="minorHAnsi" w:hAnsiTheme="minorHAnsi"/>
    </w:rPr>
  </w:style>
  <w:style w:type="character" w:customStyle="1" w:styleId="Heading3Char">
    <w:name w:val="Heading 3 Char"/>
    <w:aliases w:val="h3 Char,Level 3 Topic Heading Char,h31 Char,h32 Char,H3 Char,L3 Char,l3 Char,l31 Char,3 Char,3rd level Char,Head 3 Char,subhead Char,1. Char,TF-Overskrift 3 Char,Subhead Char,titre 1.1.1 Char,ITT t3 Char,PA Minor Section Char,l32 Char"/>
    <w:basedOn w:val="DefaultParagraphFont"/>
    <w:link w:val="Heading3"/>
    <w:rsid w:val="00D0687C"/>
    <w:rPr>
      <w:rFonts w:asciiTheme="minorHAnsi" w:hAnsiTheme="minorHAnsi"/>
    </w:rPr>
  </w:style>
  <w:style w:type="paragraph" w:customStyle="1" w:styleId="GPSL1SCHEDULEHeading">
    <w:name w:val="GPS L1 SCHEDULE Heading"/>
    <w:basedOn w:val="GPSL1CLAUSEHEADING"/>
    <w:link w:val="GPSL1SCHEDULEHeadingChar"/>
    <w:qFormat/>
    <w:rsid w:val="00FC2A78"/>
    <w:pPr>
      <w:tabs>
        <w:tab w:val="clear" w:pos="709"/>
        <w:tab w:val="left" w:pos="142"/>
      </w:tabs>
      <w:spacing w:before="120"/>
      <w:ind w:left="360"/>
      <w:outlineLvl w:val="9"/>
    </w:pPr>
    <w:rPr>
      <w:rFonts w:ascii="Calibri" w:hAnsi="Calibri"/>
    </w:rPr>
  </w:style>
  <w:style w:type="character" w:customStyle="1" w:styleId="GPSL1SCHEDULEHeadingChar">
    <w:name w:val="GPS L1 SCHEDULE Heading Char"/>
    <w:link w:val="GPSL1SCHEDULEHeading"/>
    <w:locked/>
    <w:rsid w:val="00FC2A78"/>
    <w:rPr>
      <w:rFonts w:eastAsia="STZhongsong" w:cs="Arial"/>
      <w:b/>
      <w:caps/>
      <w:lang w:eastAsia="zh-CN"/>
    </w:rPr>
  </w:style>
  <w:style w:type="paragraph" w:customStyle="1" w:styleId="ScheduleL1">
    <w:name w:val="Schedule L1"/>
    <w:basedOn w:val="Normal"/>
    <w:rsid w:val="00FF5191"/>
    <w:pPr>
      <w:keepNext/>
      <w:numPr>
        <w:numId w:val="94"/>
      </w:numPr>
      <w:adjustRightInd w:val="0"/>
      <w:spacing w:after="240"/>
      <w:outlineLvl w:val="0"/>
    </w:pPr>
    <w:rPr>
      <w:rFonts w:ascii="Calibri" w:eastAsia="STZhongsong" w:hAnsi="Calibri" w:cs="Times New Roman"/>
      <w:b/>
      <w:caps/>
      <w:szCs w:val="20"/>
      <w:lang w:eastAsia="zh-CN"/>
    </w:rPr>
  </w:style>
  <w:style w:type="paragraph" w:customStyle="1" w:styleId="ScheduleL2">
    <w:name w:val="Schedule L2"/>
    <w:basedOn w:val="Normal"/>
    <w:rsid w:val="00FF5191"/>
    <w:pPr>
      <w:numPr>
        <w:ilvl w:val="1"/>
        <w:numId w:val="94"/>
      </w:numPr>
      <w:tabs>
        <w:tab w:val="left" w:pos="993"/>
      </w:tabs>
      <w:adjustRightInd w:val="0"/>
      <w:outlineLvl w:val="1"/>
    </w:pPr>
    <w:rPr>
      <w:rFonts w:ascii="Calibri" w:eastAsia="STZhongsong" w:hAnsi="Calibri" w:cs="Times New Roman"/>
      <w:szCs w:val="20"/>
      <w:lang w:val="en-US" w:eastAsia="zh-CN"/>
    </w:rPr>
  </w:style>
  <w:style w:type="paragraph" w:customStyle="1" w:styleId="ScheduleL3">
    <w:name w:val="Schedule L3"/>
    <w:basedOn w:val="Normal"/>
    <w:rsid w:val="00FF5191"/>
    <w:pPr>
      <w:numPr>
        <w:ilvl w:val="2"/>
        <w:numId w:val="94"/>
      </w:numPr>
      <w:adjustRightInd w:val="0"/>
      <w:outlineLvl w:val="2"/>
    </w:pPr>
    <w:rPr>
      <w:rFonts w:ascii="Calibri" w:eastAsia="STZhongsong" w:hAnsi="Calibri" w:cs="Times New Roman"/>
      <w:szCs w:val="20"/>
      <w:lang w:eastAsia="zh-CN"/>
    </w:rPr>
  </w:style>
  <w:style w:type="paragraph" w:customStyle="1" w:styleId="ScheduleL4">
    <w:name w:val="Schedule L4"/>
    <w:basedOn w:val="Normal"/>
    <w:rsid w:val="00FF5191"/>
    <w:pPr>
      <w:numPr>
        <w:ilvl w:val="3"/>
        <w:numId w:val="94"/>
      </w:numPr>
      <w:adjustRightInd w:val="0"/>
      <w:outlineLvl w:val="3"/>
    </w:pPr>
    <w:rPr>
      <w:rFonts w:ascii="Calibri" w:eastAsia="STZhongsong" w:hAnsi="Calibri" w:cs="Times New Roman"/>
      <w:szCs w:val="20"/>
      <w:lang w:eastAsia="zh-CN"/>
    </w:rPr>
  </w:style>
  <w:style w:type="paragraph" w:customStyle="1" w:styleId="ScheduleL5">
    <w:name w:val="Schedule L5"/>
    <w:basedOn w:val="Normal"/>
    <w:rsid w:val="00FF5191"/>
    <w:pPr>
      <w:numPr>
        <w:ilvl w:val="4"/>
        <w:numId w:val="94"/>
      </w:numPr>
      <w:adjustRightInd w:val="0"/>
      <w:spacing w:before="0" w:after="240"/>
      <w:outlineLvl w:val="4"/>
    </w:pPr>
    <w:rPr>
      <w:rFonts w:ascii="Times New Roman" w:eastAsia="STZhongsong" w:hAnsi="Times New Roman" w:cs="Times New Roman"/>
      <w:szCs w:val="20"/>
      <w:lang w:eastAsia="zh-CN"/>
    </w:rPr>
  </w:style>
  <w:style w:type="paragraph" w:customStyle="1" w:styleId="ScheduleL6">
    <w:name w:val="Schedule L6"/>
    <w:basedOn w:val="Normal"/>
    <w:rsid w:val="00FF5191"/>
    <w:pPr>
      <w:numPr>
        <w:ilvl w:val="5"/>
        <w:numId w:val="94"/>
      </w:numPr>
      <w:overflowPunct w:val="0"/>
      <w:autoSpaceDE w:val="0"/>
      <w:autoSpaceDN w:val="0"/>
      <w:adjustRightInd w:val="0"/>
      <w:spacing w:before="0" w:after="240"/>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FF5191"/>
    <w:pPr>
      <w:numPr>
        <w:ilvl w:val="6"/>
        <w:numId w:val="94"/>
      </w:numPr>
      <w:overflowPunct w:val="0"/>
      <w:autoSpaceDE w:val="0"/>
      <w:autoSpaceDN w:val="0"/>
      <w:adjustRightInd w:val="0"/>
      <w:spacing w:before="0" w:after="240"/>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FF5191"/>
    <w:pPr>
      <w:numPr>
        <w:ilvl w:val="7"/>
        <w:numId w:val="94"/>
      </w:numPr>
      <w:overflowPunct w:val="0"/>
      <w:autoSpaceDE w:val="0"/>
      <w:autoSpaceDN w:val="0"/>
      <w:adjustRightInd w:val="0"/>
      <w:spacing w:before="0" w:after="240"/>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FF5191"/>
    <w:pPr>
      <w:numPr>
        <w:ilvl w:val="8"/>
        <w:numId w:val="94"/>
      </w:numPr>
      <w:overflowPunct w:val="0"/>
      <w:autoSpaceDE w:val="0"/>
      <w:autoSpaceDN w:val="0"/>
      <w:adjustRightInd w:val="0"/>
      <w:spacing w:before="0" w:after="240"/>
      <w:textAlignment w:val="baseline"/>
      <w:outlineLvl w:val="8"/>
    </w:pPr>
    <w:rPr>
      <w:rFonts w:ascii="Times New Roman" w:eastAsia="STZhongsong" w:hAnsi="Times New Roman" w:cs="Arial"/>
      <w:szCs w:val="20"/>
      <w:lang w:eastAsia="zh-CN"/>
    </w:rPr>
  </w:style>
  <w:style w:type="paragraph" w:customStyle="1" w:styleId="GPSL3Indent">
    <w:name w:val="GPS L3 Indent"/>
    <w:basedOn w:val="Normal"/>
    <w:rsid w:val="00FF5191"/>
    <w:pPr>
      <w:tabs>
        <w:tab w:val="left" w:pos="2127"/>
      </w:tabs>
      <w:adjustRightInd w:val="0"/>
      <w:ind w:left="2127"/>
    </w:pPr>
    <w:rPr>
      <w:rFonts w:ascii="Arial" w:eastAsia="Times New Roman" w:hAnsi="Arial" w:cs="Arial"/>
      <w:lang w:val="en-US" w:eastAsia="zh-CN"/>
    </w:rPr>
  </w:style>
  <w:style w:type="paragraph" w:customStyle="1" w:styleId="AddSchL1">
    <w:name w:val="Add Sch L1"/>
    <w:basedOn w:val="ScheduleL1"/>
    <w:qFormat/>
    <w:rsid w:val="00FF5191"/>
    <w:rPr>
      <w:caps w:val="0"/>
    </w:rPr>
  </w:style>
  <w:style w:type="paragraph" w:customStyle="1" w:styleId="AddSchL2">
    <w:name w:val="Add Sch L2"/>
    <w:basedOn w:val="ScheduleL2"/>
    <w:qFormat/>
    <w:rsid w:val="00FF5191"/>
    <w:pPr>
      <w:tabs>
        <w:tab w:val="clear" w:pos="993"/>
      </w:tabs>
      <w:spacing w:after="240"/>
    </w:pPr>
    <w:rPr>
      <w:szCs w:val="22"/>
    </w:rPr>
  </w:style>
  <w:style w:type="paragraph" w:customStyle="1" w:styleId="AddSchL3">
    <w:name w:val="Add Sch L3"/>
    <w:basedOn w:val="ScheduleL3"/>
    <w:qFormat/>
    <w:rsid w:val="00FF5191"/>
    <w:pPr>
      <w:tabs>
        <w:tab w:val="clear" w:pos="2214"/>
      </w:tabs>
      <w:spacing w:after="240"/>
      <w:ind w:left="2410" w:hanging="992"/>
    </w:pPr>
    <w:rPr>
      <w:szCs w:val="22"/>
    </w:rPr>
  </w:style>
  <w:style w:type="paragraph" w:customStyle="1" w:styleId="AddSchL4">
    <w:name w:val="Add Sch L4"/>
    <w:basedOn w:val="ListParagraph"/>
    <w:qFormat/>
    <w:rsid w:val="00FF5191"/>
    <w:pPr>
      <w:numPr>
        <w:ilvl w:val="3"/>
        <w:numId w:val="95"/>
      </w:numPr>
      <w:tabs>
        <w:tab w:val="clear" w:pos="2126"/>
      </w:tabs>
      <w:overflowPunct w:val="0"/>
      <w:autoSpaceDE w:val="0"/>
      <w:autoSpaceDN w:val="0"/>
      <w:adjustRightInd w:val="0"/>
      <w:spacing w:after="240" w:line="240" w:lineRule="auto"/>
      <w:ind w:left="3119"/>
      <w:contextualSpacing w:val="0"/>
      <w:jc w:val="both"/>
      <w:textAlignment w:val="baseline"/>
      <w:outlineLvl w:val="0"/>
    </w:pPr>
    <w:rPr>
      <w:rFonts w:cs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23372">
      <w:bodyDiv w:val="1"/>
      <w:marLeft w:val="0"/>
      <w:marRight w:val="0"/>
      <w:marTop w:val="0"/>
      <w:marBottom w:val="0"/>
      <w:divBdr>
        <w:top w:val="none" w:sz="0" w:space="0" w:color="auto"/>
        <w:left w:val="none" w:sz="0" w:space="0" w:color="auto"/>
        <w:bottom w:val="none" w:sz="0" w:space="0" w:color="auto"/>
        <w:right w:val="none" w:sz="0" w:space="0" w:color="auto"/>
      </w:divBdr>
    </w:div>
    <w:div w:id="210772980">
      <w:bodyDiv w:val="1"/>
      <w:marLeft w:val="0"/>
      <w:marRight w:val="0"/>
      <w:marTop w:val="0"/>
      <w:marBottom w:val="0"/>
      <w:divBdr>
        <w:top w:val="none" w:sz="0" w:space="0" w:color="auto"/>
        <w:left w:val="none" w:sz="0" w:space="0" w:color="auto"/>
        <w:bottom w:val="none" w:sz="0" w:space="0" w:color="auto"/>
        <w:right w:val="none" w:sz="0" w:space="0" w:color="auto"/>
      </w:divBdr>
    </w:div>
    <w:div w:id="377973096">
      <w:bodyDiv w:val="1"/>
      <w:marLeft w:val="0"/>
      <w:marRight w:val="0"/>
      <w:marTop w:val="0"/>
      <w:marBottom w:val="0"/>
      <w:divBdr>
        <w:top w:val="none" w:sz="0" w:space="0" w:color="auto"/>
        <w:left w:val="none" w:sz="0" w:space="0" w:color="auto"/>
        <w:bottom w:val="none" w:sz="0" w:space="0" w:color="auto"/>
        <w:right w:val="none" w:sz="0" w:space="0" w:color="auto"/>
      </w:divBdr>
    </w:div>
    <w:div w:id="735202805">
      <w:bodyDiv w:val="1"/>
      <w:marLeft w:val="0"/>
      <w:marRight w:val="0"/>
      <w:marTop w:val="0"/>
      <w:marBottom w:val="0"/>
      <w:divBdr>
        <w:top w:val="none" w:sz="0" w:space="0" w:color="auto"/>
        <w:left w:val="none" w:sz="0" w:space="0" w:color="auto"/>
        <w:bottom w:val="none" w:sz="0" w:space="0" w:color="auto"/>
        <w:right w:val="none" w:sz="0" w:space="0" w:color="auto"/>
      </w:divBdr>
    </w:div>
    <w:div w:id="2015573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protect-eu.mimecast.com/s/mQIACk5LphmkN9phJs5Db?domain=gov.uk"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5.xm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comments" Target="comments.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6.xml"/><Relationship Id="rId27" Type="http://schemas.microsoft.com/office/2016/09/relationships/commentsIds" Target="commentsIds.xml"/><Relationship Id="rId30" Type="http://schemas.openxmlformats.org/officeDocument/2006/relationships/header" Target="header6.xm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39318927403F4A930939B8632C1013" ma:contentTypeVersion="17" ma:contentTypeDescription="Create a new document." ma:contentTypeScope="" ma:versionID="4556218327db10801714e524f0df861c">
  <xsd:schema xmlns:xsd="http://www.w3.org/2001/XMLSchema" xmlns:xs="http://www.w3.org/2001/XMLSchema" xmlns:p="http://schemas.microsoft.com/office/2006/metadata/properties" xmlns:ns1="http://schemas.microsoft.com/sharepoint/v3" xmlns:ns2="9d6eccd2-a6d0-4731-9310-ffa297856f27" xmlns:ns3="9dffa69d-eee8-44b7-a755-8f0eb825cc50" targetNamespace="http://schemas.microsoft.com/office/2006/metadata/properties" ma:root="true" ma:fieldsID="48aa228c4d04172466f59346c3ad141b" ns1:_="" ns2:_="" ns3:_="">
    <xsd:import namespace="http://schemas.microsoft.com/sharepoint/v3"/>
    <xsd:import namespace="9d6eccd2-a6d0-4731-9310-ffa297856f27"/>
    <xsd:import namespace="9dffa69d-eee8-44b7-a755-8f0eb825cc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6eccd2-a6d0-4731-9310-ffa297856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4089ea-407e-439b-890e-297d444afe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fa69d-eee8-44b7-a755-8f0eb825cc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156f7b-d34e-4006-91b4-96915f7aade4}" ma:internalName="TaxCatchAll" ma:showField="CatchAllData" ma:web="9dffa69d-eee8-44b7-a755-8f0eb825c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d6eccd2-a6d0-4731-9310-ffa297856f27">
      <Terms xmlns="http://schemas.microsoft.com/office/infopath/2007/PartnerControls"/>
    </lcf76f155ced4ddcb4097134ff3c332f>
    <_ip_UnifiedCompliancePolicyProperties xmlns="http://schemas.microsoft.com/sharepoint/v3" xsi:nil="true"/>
    <TaxCatchAll xmlns="9dffa69d-eee8-44b7-a755-8f0eb825cc50" xsi:nil="true"/>
    <SharedWithUsers xmlns="9dffa69d-eee8-44b7-a755-8f0eb825cc50">
      <UserInfo>
        <DisplayName>Janet Messer</DisplayName>
        <AccountId>183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gCW7ic8Z0xyaiPnbn8I++loFIqVw==">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</go:docsCustomData>
</go:gDocsCustomXmlDataStorage>
</file>

<file path=customXml/itemProps1.xml><?xml version="1.0" encoding="utf-8"?>
<ds:datastoreItem xmlns:ds="http://schemas.openxmlformats.org/officeDocument/2006/customXml" ds:itemID="{60280B12-BEDB-46BC-9181-D7E4247B7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6eccd2-a6d0-4731-9310-ffa297856f27"/>
    <ds:schemaRef ds:uri="9dffa69d-eee8-44b7-a755-8f0eb825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2AB3A6-4D26-8C43-BD89-1121FA86AFAD}">
  <ds:schemaRefs>
    <ds:schemaRef ds:uri="http://schemas.openxmlformats.org/officeDocument/2006/bibliography"/>
  </ds:schemaRefs>
</ds:datastoreItem>
</file>

<file path=customXml/itemProps3.xml><?xml version="1.0" encoding="utf-8"?>
<ds:datastoreItem xmlns:ds="http://schemas.openxmlformats.org/officeDocument/2006/customXml" ds:itemID="{4DE685FF-8453-4E00-B32E-F7786F3D114F}">
  <ds:schemaRefs>
    <ds:schemaRef ds:uri="http://schemas.microsoft.com/office/2006/metadata/properties"/>
    <ds:schemaRef ds:uri="http://schemas.microsoft.com/office/infopath/2007/PartnerControls"/>
    <ds:schemaRef ds:uri="http://schemas.microsoft.com/sharepoint/v3"/>
    <ds:schemaRef ds:uri="9d6eccd2-a6d0-4731-9310-ffa297856f27"/>
    <ds:schemaRef ds:uri="9dffa69d-eee8-44b7-a755-8f0eb825cc50"/>
  </ds:schemaRefs>
</ds:datastoreItem>
</file>

<file path=customXml/itemProps4.xml><?xml version="1.0" encoding="utf-8"?>
<ds:datastoreItem xmlns:ds="http://schemas.openxmlformats.org/officeDocument/2006/customXml" ds:itemID="{3B13086D-60BF-4F39-918F-E01F76B57C1C}">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153</Pages>
  <Words>50320</Words>
  <Characters>286824</Characters>
  <Application>Microsoft Office Word</Application>
  <DocSecurity>0</DocSecurity>
  <Lines>2390</Lines>
  <Paragraphs>672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336472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Elsworth</dc:creator>
  <cp:keywords/>
  <cp:lastModifiedBy>Laura Heal</cp:lastModifiedBy>
  <cp:revision>4</cp:revision>
  <dcterms:created xsi:type="dcterms:W3CDTF">2023-11-09T17:50:00Z</dcterms:created>
  <dcterms:modified xsi:type="dcterms:W3CDTF">2023-11-10T15:09:00Z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0x0101008F39318927403F4A930939B8632C1013</vt:lpwstr>
  </property>
  <property fmtid="{D5CDD505-2E9C-101B-9397-08002B2CF9AE}" pid="3" name="MediaServiceImageTags">
    <vt:lpwstr/>
  </property>
  <property fmtid="{D5CDD505-2E9C-101B-9397-08002B2CF9AE}" pid="4" name="DocID">
    <vt:lpwstr>79958469.3</vt:lpwstr>
  </property>
</Properties>
</file>