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F5E97" w14:textId="493A20EE" w:rsidR="00F303B4" w:rsidRDefault="00F303B4" w:rsidP="00F303B4">
      <w:pPr>
        <w:shd w:val="clear" w:color="auto" w:fill="FFFFFF"/>
        <w:spacing w:before="100" w:beforeAutospacing="1" w:after="100" w:afterAutospacing="1" w:line="240" w:lineRule="atLeast"/>
        <w:outlineLvl w:val="1"/>
        <w:rPr>
          <w:rFonts w:ascii="Arial" w:eastAsia="Times New Roman" w:hAnsi="Arial" w:cs="Arial"/>
          <w:b/>
          <w:bCs/>
          <w:color w:val="000000"/>
          <w:spacing w:val="12"/>
          <w:sz w:val="54"/>
          <w:szCs w:val="54"/>
          <w:lang w:eastAsia="en-GB"/>
        </w:rPr>
      </w:pPr>
      <w:r w:rsidRPr="00BA6845">
        <w:rPr>
          <w:rFonts w:ascii="Arial" w:eastAsia="Times New Roman" w:hAnsi="Arial" w:cs="Arial"/>
          <w:b/>
          <w:bCs/>
          <w:color w:val="000000"/>
          <w:spacing w:val="12"/>
          <w:sz w:val="54"/>
          <w:szCs w:val="54"/>
          <w:lang w:eastAsia="en-GB"/>
        </w:rPr>
        <w:t xml:space="preserve">Design brief </w:t>
      </w:r>
    </w:p>
    <w:p w14:paraId="560E2220" w14:textId="76E9BA18" w:rsidR="00DA60A6" w:rsidRDefault="00DA60A6" w:rsidP="00F303B4">
      <w:pPr>
        <w:shd w:val="clear" w:color="auto" w:fill="FFFFFF"/>
        <w:spacing w:before="100" w:beforeAutospacing="1" w:after="100" w:afterAutospacing="1" w:line="240" w:lineRule="atLeast"/>
        <w:outlineLvl w:val="1"/>
        <w:rPr>
          <w:rFonts w:ascii="Arial" w:eastAsia="Times New Roman" w:hAnsi="Arial" w:cs="Arial"/>
          <w:b/>
          <w:bCs/>
          <w:color w:val="000000"/>
          <w:spacing w:val="12"/>
          <w:sz w:val="28"/>
          <w:szCs w:val="28"/>
          <w:lang w:eastAsia="en-GB"/>
        </w:rPr>
      </w:pPr>
      <w:r w:rsidRPr="00DA60A6">
        <w:rPr>
          <w:rFonts w:ascii="Arial" w:eastAsia="Times New Roman" w:hAnsi="Arial" w:cs="Arial"/>
          <w:b/>
          <w:bCs/>
          <w:color w:val="000000"/>
          <w:spacing w:val="12"/>
          <w:sz w:val="28"/>
          <w:szCs w:val="28"/>
          <w:lang w:eastAsia="en-GB"/>
        </w:rPr>
        <w:t>Windlesham Parish Council is seeking a minimum of 3 design co</w:t>
      </w:r>
      <w:r w:rsidR="00E4446B">
        <w:rPr>
          <w:rFonts w:ascii="Arial" w:eastAsia="Times New Roman" w:hAnsi="Arial" w:cs="Arial"/>
          <w:b/>
          <w:bCs/>
          <w:color w:val="000000"/>
          <w:spacing w:val="12"/>
          <w:sz w:val="28"/>
          <w:szCs w:val="28"/>
          <w:lang w:eastAsia="en-GB"/>
        </w:rPr>
        <w:t>ncepts</w:t>
      </w:r>
      <w:r w:rsidRPr="00DA60A6">
        <w:rPr>
          <w:rFonts w:ascii="Arial" w:eastAsia="Times New Roman" w:hAnsi="Arial" w:cs="Arial"/>
          <w:b/>
          <w:bCs/>
          <w:color w:val="000000"/>
          <w:spacing w:val="12"/>
          <w:sz w:val="28"/>
          <w:szCs w:val="28"/>
          <w:lang w:eastAsia="en-GB"/>
        </w:rPr>
        <w:t xml:space="preserve"> for its Community Hub/Pavilion Project</w:t>
      </w:r>
      <w:r>
        <w:rPr>
          <w:rFonts w:ascii="Arial" w:eastAsia="Times New Roman" w:hAnsi="Arial" w:cs="Arial"/>
          <w:b/>
          <w:bCs/>
          <w:color w:val="000000"/>
          <w:spacing w:val="12"/>
          <w:sz w:val="28"/>
          <w:szCs w:val="28"/>
          <w:lang w:eastAsia="en-GB"/>
        </w:rPr>
        <w:t xml:space="preserve"> on Lightwater Recreation Ground.</w:t>
      </w:r>
    </w:p>
    <w:p w14:paraId="7F951902" w14:textId="781CB6F6" w:rsidR="00850C1A" w:rsidRPr="00850C1A" w:rsidRDefault="00850C1A" w:rsidP="00F303B4">
      <w:pPr>
        <w:shd w:val="clear" w:color="auto" w:fill="FFFFFF"/>
        <w:spacing w:before="100" w:beforeAutospacing="1" w:after="100" w:afterAutospacing="1" w:line="240" w:lineRule="atLeast"/>
        <w:outlineLvl w:val="1"/>
        <w:rPr>
          <w:rFonts w:ascii="Arial" w:eastAsia="Times New Roman" w:hAnsi="Arial" w:cs="Arial"/>
          <w:b/>
          <w:bCs/>
          <w:color w:val="000000"/>
          <w:spacing w:val="12"/>
          <w:sz w:val="21"/>
          <w:szCs w:val="21"/>
          <w:lang w:eastAsia="en-GB"/>
        </w:rPr>
      </w:pPr>
      <w:r w:rsidRPr="00850C1A">
        <w:rPr>
          <w:rFonts w:ascii="Arial" w:eastAsia="Times New Roman" w:hAnsi="Arial" w:cs="Arial"/>
          <w:b/>
          <w:bCs/>
          <w:color w:val="000000"/>
          <w:spacing w:val="12"/>
          <w:sz w:val="21"/>
          <w:szCs w:val="21"/>
          <w:lang w:eastAsia="en-GB"/>
        </w:rPr>
        <w:t>The site</w:t>
      </w:r>
    </w:p>
    <w:p w14:paraId="491FC183" w14:textId="18107470" w:rsidR="00F303B4" w:rsidRDefault="00F303B4" w:rsidP="00F303B4">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r w:rsidRPr="00C753FE">
        <w:rPr>
          <w:rFonts w:ascii="Arial" w:eastAsia="Times New Roman" w:hAnsi="Arial" w:cs="Arial"/>
          <w:b/>
          <w:bCs/>
          <w:noProof/>
          <w:color w:val="4D4D4D"/>
          <w:spacing w:val="8"/>
          <w:sz w:val="21"/>
          <w:szCs w:val="21"/>
          <w:lang w:eastAsia="en-GB"/>
        </w:rPr>
        <w:drawing>
          <wp:inline distT="0" distB="0" distL="0" distR="0" wp14:anchorId="2F483278" wp14:editId="48F4C0BE">
            <wp:extent cx="3407410" cy="2727960"/>
            <wp:effectExtent l="0" t="0" r="2540" b="0"/>
            <wp:docPr id="1" name="Picture 1" descr="Arial map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ial map of the si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7410" cy="2727960"/>
                    </a:xfrm>
                    <a:prstGeom prst="rect">
                      <a:avLst/>
                    </a:prstGeom>
                  </pic:spPr>
                </pic:pic>
              </a:graphicData>
            </a:graphic>
          </wp:inline>
        </w:drawing>
      </w:r>
    </w:p>
    <w:p w14:paraId="4A4CFBA4" w14:textId="20333240" w:rsidR="006107E0" w:rsidRPr="00850C1A" w:rsidRDefault="00F303B4" w:rsidP="006107E0">
      <w:pPr>
        <w:shd w:val="clear" w:color="auto" w:fill="FFFFFF"/>
        <w:spacing w:before="100" w:beforeAutospacing="1" w:after="100" w:afterAutospacing="1" w:line="24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Easting:493303.16, Northing:162230.76</w:t>
      </w:r>
    </w:p>
    <w:p w14:paraId="5D9B5451" w14:textId="77777777" w:rsidR="006107E0" w:rsidRPr="006107E0" w:rsidRDefault="006107E0" w:rsidP="006107E0">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r w:rsidRPr="006107E0">
        <w:rPr>
          <w:rFonts w:ascii="Arial" w:eastAsia="Times New Roman" w:hAnsi="Arial" w:cs="Arial"/>
          <w:b/>
          <w:bCs/>
          <w:color w:val="4D4D4D"/>
          <w:spacing w:val="8"/>
          <w:sz w:val="21"/>
          <w:szCs w:val="21"/>
          <w:lang w:eastAsia="en-GB"/>
        </w:rPr>
        <w:t>The project</w:t>
      </w:r>
    </w:p>
    <w:p w14:paraId="065EA20A" w14:textId="059726FE" w:rsidR="006107E0" w:rsidRDefault="006107E0" w:rsidP="006107E0">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Windlesham Parish Council wishes to redevelop the Lightwater Recreation Ground Pavilion/Hub to create a legacy project for the Parish.</w:t>
      </w:r>
    </w:p>
    <w:p w14:paraId="777B1CD7" w14:textId="4DA6F371" w:rsidR="006107E0" w:rsidRDefault="006107E0" w:rsidP="006107E0">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Part of the aim is to move the Council Chamber and Office to a more Central location in the village while offering a flexible community building for residents to enjoy.</w:t>
      </w:r>
    </w:p>
    <w:p w14:paraId="490E61AF" w14:textId="77777777" w:rsidR="006107E0" w:rsidRPr="00B43F20" w:rsidRDefault="006107E0" w:rsidP="006107E0">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r w:rsidRPr="00B43F20">
        <w:rPr>
          <w:rFonts w:ascii="Arial" w:eastAsia="Times New Roman" w:hAnsi="Arial" w:cs="Arial"/>
          <w:b/>
          <w:bCs/>
          <w:color w:val="4D4D4D"/>
          <w:spacing w:val="8"/>
          <w:sz w:val="21"/>
          <w:szCs w:val="21"/>
          <w:lang w:eastAsia="en-GB"/>
        </w:rPr>
        <w:t>Key aims are:</w:t>
      </w:r>
    </w:p>
    <w:p w14:paraId="47C660E6"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Flexible community space</w:t>
      </w:r>
    </w:p>
    <w:p w14:paraId="208027BB"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Building to provide a solid barrier between the car park and the field to secure it</w:t>
      </w:r>
    </w:p>
    <w:p w14:paraId="6F80F20B"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Community building to augment the offer of community space in the 3 Villages and do so flexibly</w:t>
      </w:r>
    </w:p>
    <w:p w14:paraId="40D28A48"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Maintain football heritage for development FA football</w:t>
      </w:r>
    </w:p>
    <w:p w14:paraId="680FB06A"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Introduce a hub space for community organisations and or the Community Police to use as an outreach centre.</w:t>
      </w:r>
    </w:p>
    <w:p w14:paraId="3CEFBE8E" w14:textId="77777777" w:rsidR="006107E0" w:rsidRPr="00B43F20" w:rsidRDefault="006107E0" w:rsidP="006107E0">
      <w:pPr>
        <w:pStyle w:val="ListParagraph"/>
        <w:numPr>
          <w:ilvl w:val="0"/>
          <w:numId w:val="1"/>
        </w:num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Be used as a signposting service</w:t>
      </w:r>
    </w:p>
    <w:p w14:paraId="546E2494" w14:textId="77777777" w:rsidR="006107E0" w:rsidRPr="00B43F20" w:rsidRDefault="006107E0" w:rsidP="006107E0">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Offer secure and more interesting play equipment for children with an expanded offering to include a greater age-range</w:t>
      </w:r>
    </w:p>
    <w:p w14:paraId="207E1730" w14:textId="77777777" w:rsidR="006107E0" w:rsidRPr="00B43F20" w:rsidRDefault="006107E0" w:rsidP="006107E0">
      <w:pPr>
        <w:pStyle w:val="ListParagraph"/>
        <w:numPr>
          <w:ilvl w:val="0"/>
          <w:numId w:val="1"/>
        </w:num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Introduction of table tennis and open-air gym for use of residents not to interfere with the footprint of the football pitch.</w:t>
      </w:r>
    </w:p>
    <w:p w14:paraId="6707112E" w14:textId="77777777" w:rsidR="006107E0" w:rsidRDefault="006107E0"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p>
    <w:p w14:paraId="2CD1986B" w14:textId="74D455F2" w:rsidR="006107E0" w:rsidRPr="006107E0" w:rsidRDefault="006107E0" w:rsidP="00F303B4">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r w:rsidRPr="006107E0">
        <w:rPr>
          <w:rFonts w:ascii="Arial" w:eastAsia="Times New Roman" w:hAnsi="Arial" w:cs="Arial"/>
          <w:b/>
          <w:bCs/>
          <w:color w:val="4D4D4D"/>
          <w:spacing w:val="8"/>
          <w:sz w:val="21"/>
          <w:szCs w:val="21"/>
          <w:lang w:eastAsia="en-GB"/>
        </w:rPr>
        <w:lastRenderedPageBreak/>
        <w:t>The Location</w:t>
      </w:r>
    </w:p>
    <w:p w14:paraId="516B982C" w14:textId="152AFA50" w:rsidR="00F303B4" w:rsidRPr="00C753FE"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C753FE">
        <w:rPr>
          <w:rFonts w:ascii="Arial" w:eastAsia="Times New Roman" w:hAnsi="Arial" w:cs="Arial"/>
          <w:color w:val="4D4D4D"/>
          <w:spacing w:val="8"/>
          <w:sz w:val="21"/>
          <w:szCs w:val="21"/>
          <w:lang w:eastAsia="en-GB"/>
        </w:rPr>
        <w:t>The Lightwater Recreation Ground is a Queen Elizabeth II designated field and has been under the protection of Fields in Trust since 1931.</w:t>
      </w:r>
    </w:p>
    <w:p w14:paraId="27B9BCC8" w14:textId="15D7AFBD" w:rsidR="00F303B4" w:rsidRPr="00C753FE"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C753FE">
        <w:rPr>
          <w:rFonts w:ascii="Arial" w:eastAsia="Times New Roman" w:hAnsi="Arial" w:cs="Arial"/>
          <w:color w:val="4D4D4D"/>
          <w:spacing w:val="8"/>
          <w:sz w:val="21"/>
          <w:szCs w:val="21"/>
          <w:lang w:eastAsia="en-GB"/>
        </w:rPr>
        <w:t xml:space="preserve">The 0.81 hectares field is located just off Broadway Rd in Lightwater immediately behind All Saints Church and is accessible via a single lane to the </w:t>
      </w:r>
      <w:r>
        <w:rPr>
          <w:rFonts w:ascii="Arial" w:eastAsia="Times New Roman" w:hAnsi="Arial" w:cs="Arial"/>
          <w:color w:val="4D4D4D"/>
          <w:spacing w:val="8"/>
          <w:sz w:val="21"/>
          <w:szCs w:val="21"/>
          <w:lang w:eastAsia="en-GB"/>
        </w:rPr>
        <w:t>north</w:t>
      </w:r>
      <w:r w:rsidRPr="00C753FE">
        <w:rPr>
          <w:rFonts w:ascii="Arial" w:eastAsia="Times New Roman" w:hAnsi="Arial" w:cs="Arial"/>
          <w:color w:val="4D4D4D"/>
          <w:spacing w:val="8"/>
          <w:sz w:val="21"/>
          <w:szCs w:val="21"/>
          <w:lang w:eastAsia="en-GB"/>
        </w:rPr>
        <w:t xml:space="preserve"> of the church hall.</w:t>
      </w:r>
    </w:p>
    <w:p w14:paraId="1B8C149B" w14:textId="77777777"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field houses a small U5s playground, a car park for 20 cars and a small pavilion and storage facility.</w:t>
      </w:r>
    </w:p>
    <w:p w14:paraId="67FF50E1" w14:textId="127A13C1"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field itself hosts a 9-a-side </w:t>
      </w:r>
      <w:r w:rsidR="006107E0">
        <w:rPr>
          <w:rFonts w:ascii="Arial" w:eastAsia="Times New Roman" w:hAnsi="Arial" w:cs="Arial"/>
          <w:color w:val="4D4D4D"/>
          <w:spacing w:val="8"/>
          <w:sz w:val="21"/>
          <w:szCs w:val="21"/>
          <w:lang w:eastAsia="en-GB"/>
        </w:rPr>
        <w:t>FA</w:t>
      </w:r>
      <w:r>
        <w:rPr>
          <w:rFonts w:ascii="Arial" w:eastAsia="Times New Roman" w:hAnsi="Arial" w:cs="Arial"/>
          <w:color w:val="4D4D4D"/>
          <w:spacing w:val="8"/>
          <w:sz w:val="21"/>
          <w:szCs w:val="21"/>
          <w:lang w:eastAsia="en-GB"/>
        </w:rPr>
        <w:t xml:space="preserve"> football pitch and is used at weekends for matches for U12s.</w:t>
      </w:r>
    </w:p>
    <w:p w14:paraId="48CEA805" w14:textId="77777777"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Outside of football and general recreation, the field is used twice a year for a fete and bonfire. Both events are extremely well attended attracting visitors from the whole County.</w:t>
      </w:r>
    </w:p>
    <w:p w14:paraId="3B10B151" w14:textId="5866DA57"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field is planted with a mixture of mature lime trees and oaks measuring circa 18 m in height. The</w:t>
      </w:r>
      <w:r w:rsidR="00174FA4">
        <w:rPr>
          <w:rFonts w:ascii="Arial" w:eastAsia="Times New Roman" w:hAnsi="Arial" w:cs="Arial"/>
          <w:color w:val="4D4D4D"/>
          <w:spacing w:val="8"/>
          <w:sz w:val="21"/>
          <w:szCs w:val="21"/>
          <w:lang w:eastAsia="en-GB"/>
        </w:rPr>
        <w:t xml:space="preserve"> </w:t>
      </w:r>
      <w:r>
        <w:rPr>
          <w:rFonts w:ascii="Arial" w:eastAsia="Times New Roman" w:hAnsi="Arial" w:cs="Arial"/>
          <w:color w:val="4D4D4D"/>
          <w:spacing w:val="8"/>
          <w:sz w:val="21"/>
          <w:szCs w:val="21"/>
          <w:lang w:eastAsia="en-GB"/>
        </w:rPr>
        <w:t>trees were planted in remembrance of soldiers from Lightwater who lost their lives in the wars.</w:t>
      </w:r>
    </w:p>
    <w:p w14:paraId="0A6F40AD" w14:textId="77777777"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Windlesham Parish Council is the management trustee for the field.</w:t>
      </w:r>
    </w:p>
    <w:p w14:paraId="6910F4ED" w14:textId="77777777"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Council decided in 2013 to redevelop the Pavilion to create a Community Hub.</w:t>
      </w:r>
    </w:p>
    <w:p w14:paraId="5EE657A6" w14:textId="305994D7" w:rsidR="003B45C7" w:rsidRPr="00DA60A6"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In recent years the Recreation ground suffered two unauthorised encampments and this project seeks to solve the weakness in access to the field as part of the brief.</w:t>
      </w:r>
    </w:p>
    <w:p w14:paraId="1565C546" w14:textId="77777777" w:rsidR="006107E0" w:rsidRDefault="006107E0" w:rsidP="00F303B4">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p>
    <w:p w14:paraId="4109A564" w14:textId="64A12719" w:rsidR="007B7DB3"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7B7DB3">
        <w:rPr>
          <w:rFonts w:ascii="Arial" w:eastAsia="Times New Roman" w:hAnsi="Arial" w:cs="Arial"/>
          <w:b/>
          <w:bCs/>
          <w:color w:val="4D4D4D"/>
          <w:spacing w:val="8"/>
          <w:sz w:val="21"/>
          <w:szCs w:val="21"/>
          <w:lang w:eastAsia="en-GB"/>
        </w:rPr>
        <w:t xml:space="preserve">The </w:t>
      </w:r>
      <w:r w:rsidR="006107E0">
        <w:rPr>
          <w:rFonts w:ascii="Arial" w:eastAsia="Times New Roman" w:hAnsi="Arial" w:cs="Arial"/>
          <w:b/>
          <w:bCs/>
          <w:color w:val="4D4D4D"/>
          <w:spacing w:val="8"/>
          <w:sz w:val="21"/>
          <w:szCs w:val="21"/>
          <w:lang w:eastAsia="en-GB"/>
        </w:rPr>
        <w:t>V</w:t>
      </w:r>
      <w:r w:rsidRPr="007B7DB3">
        <w:rPr>
          <w:rFonts w:ascii="Arial" w:eastAsia="Times New Roman" w:hAnsi="Arial" w:cs="Arial"/>
          <w:b/>
          <w:bCs/>
          <w:color w:val="4D4D4D"/>
          <w:spacing w:val="8"/>
          <w:sz w:val="21"/>
          <w:szCs w:val="21"/>
          <w:lang w:eastAsia="en-GB"/>
        </w:rPr>
        <w:t>ision</w:t>
      </w:r>
      <w:r>
        <w:rPr>
          <w:rFonts w:ascii="Arial" w:eastAsia="Times New Roman" w:hAnsi="Arial" w:cs="Arial"/>
          <w:color w:val="4D4D4D"/>
          <w:spacing w:val="8"/>
          <w:sz w:val="21"/>
          <w:szCs w:val="21"/>
          <w:lang w:eastAsia="en-GB"/>
        </w:rPr>
        <w:t xml:space="preserve"> </w:t>
      </w:r>
    </w:p>
    <w:p w14:paraId="0379E49D" w14:textId="0B990A22" w:rsidR="00F303B4" w:rsidRDefault="00206435"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To</w:t>
      </w:r>
      <w:r w:rsidR="00F303B4">
        <w:rPr>
          <w:rFonts w:ascii="Arial" w:eastAsia="Times New Roman" w:hAnsi="Arial" w:cs="Arial"/>
          <w:color w:val="4D4D4D"/>
          <w:spacing w:val="8"/>
          <w:sz w:val="21"/>
          <w:szCs w:val="21"/>
          <w:lang w:eastAsia="en-GB"/>
        </w:rPr>
        <w:t xml:space="preserve"> deliver a visually pleasing building which would blend with the site and has a neutral footprint and delivers augmented, flexible community space with the new pavilion developed over two floors.</w:t>
      </w:r>
    </w:p>
    <w:p w14:paraId="77D049D6" w14:textId="687503E9"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As part of the Council’s visioning exercise, it was decided to re-site the pavilion and bring it forward into the field (Annexe 1) and move it to the north to occupy the space currently occupied by the children’s playground.</w:t>
      </w:r>
    </w:p>
    <w:p w14:paraId="6C23EA8B" w14:textId="4BA0D5BB"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intent is to create a gated access onto the field to allow for entry and egress of emergency vehicles and maintenance vehicles adjacent to the tree line to the north of the site with the use of raised flower beds </w:t>
      </w:r>
      <w:r w:rsidR="004545E8">
        <w:rPr>
          <w:rFonts w:ascii="Arial" w:eastAsia="Times New Roman" w:hAnsi="Arial" w:cs="Arial"/>
          <w:color w:val="4D4D4D"/>
          <w:spacing w:val="8"/>
          <w:sz w:val="21"/>
          <w:szCs w:val="21"/>
          <w:lang w:eastAsia="en-GB"/>
        </w:rPr>
        <w:t>to create an interesting feature.</w:t>
      </w:r>
    </w:p>
    <w:p w14:paraId="74344E7B" w14:textId="22A2D7CF"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Building would start after the gate, with the gate sliding into the fabric of the building so that it cannot be tampered with from the outside once open. A pedestrian gate would allow access to </w:t>
      </w:r>
      <w:r w:rsidR="007B7DB3">
        <w:rPr>
          <w:rFonts w:ascii="Arial" w:eastAsia="Times New Roman" w:hAnsi="Arial" w:cs="Arial"/>
          <w:color w:val="4D4D4D"/>
          <w:spacing w:val="8"/>
          <w:sz w:val="21"/>
          <w:szCs w:val="21"/>
          <w:lang w:eastAsia="en-GB"/>
        </w:rPr>
        <w:t xml:space="preserve">and from </w:t>
      </w:r>
      <w:r>
        <w:rPr>
          <w:rFonts w:ascii="Arial" w:eastAsia="Times New Roman" w:hAnsi="Arial" w:cs="Arial"/>
          <w:color w:val="4D4D4D"/>
          <w:spacing w:val="8"/>
          <w:sz w:val="21"/>
          <w:szCs w:val="21"/>
          <w:lang w:eastAsia="en-GB"/>
        </w:rPr>
        <w:t>the field to the right of the vehicular access.</w:t>
      </w:r>
    </w:p>
    <w:p w14:paraId="1B40FCCD" w14:textId="347D5932"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Inside the gated area there would be space for community rubbish bins to be kept locked and 3 parking spaces for staff on permeable plastic grass pavers.</w:t>
      </w:r>
    </w:p>
    <w:p w14:paraId="379186E5" w14:textId="1D4344A8"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building itself would run north to south parallel to the short side of the pitch behind the goal area.</w:t>
      </w:r>
    </w:p>
    <w:p w14:paraId="38ADB4A7" w14:textId="20A8EC96"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lastRenderedPageBreak/>
        <w:t>Consideration will have to be given to protecting the glazed area of the building behind the goals.</w:t>
      </w:r>
    </w:p>
    <w:p w14:paraId="0B88F463" w14:textId="5C20A440"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building will be accessed through a lobby corridor from the car park and from the field.</w:t>
      </w:r>
    </w:p>
    <w:p w14:paraId="7E8D3069" w14:textId="522787E5" w:rsidR="007B7DB3"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building will be designed using best design principles for </w:t>
      </w:r>
      <w:r w:rsidR="006722A9">
        <w:rPr>
          <w:rFonts w:ascii="Arial" w:eastAsia="Times New Roman" w:hAnsi="Arial" w:cs="Arial"/>
          <w:color w:val="4D4D4D"/>
          <w:spacing w:val="8"/>
          <w:sz w:val="21"/>
          <w:szCs w:val="21"/>
          <w:lang w:eastAsia="en-GB"/>
        </w:rPr>
        <w:t>F</w:t>
      </w:r>
      <w:r w:rsidR="00174FA4">
        <w:rPr>
          <w:rFonts w:ascii="Arial" w:eastAsia="Times New Roman" w:hAnsi="Arial" w:cs="Arial"/>
          <w:color w:val="4D4D4D"/>
          <w:spacing w:val="8"/>
          <w:sz w:val="21"/>
          <w:szCs w:val="21"/>
          <w:lang w:eastAsia="en-GB"/>
        </w:rPr>
        <w:t>A</w:t>
      </w:r>
      <w:r>
        <w:rPr>
          <w:rFonts w:ascii="Arial" w:eastAsia="Times New Roman" w:hAnsi="Arial" w:cs="Arial"/>
          <w:color w:val="4D4D4D"/>
          <w:spacing w:val="8"/>
          <w:sz w:val="21"/>
          <w:szCs w:val="21"/>
          <w:lang w:eastAsia="en-GB"/>
        </w:rPr>
        <w:t xml:space="preserve"> U12 clubhouses and will feature</w:t>
      </w:r>
      <w:r w:rsidR="007B7DB3">
        <w:rPr>
          <w:rFonts w:ascii="Arial" w:eastAsia="Times New Roman" w:hAnsi="Arial" w:cs="Arial"/>
          <w:color w:val="4D4D4D"/>
          <w:spacing w:val="8"/>
          <w:sz w:val="21"/>
          <w:szCs w:val="21"/>
          <w:lang w:eastAsia="en-GB"/>
        </w:rPr>
        <w:t>:</w:t>
      </w:r>
    </w:p>
    <w:p w14:paraId="7F69C836" w14:textId="5C3DE522" w:rsidR="007B7DB3" w:rsidRPr="006107E0" w:rsidRDefault="007B7DB3" w:rsidP="00F303B4">
      <w:pPr>
        <w:shd w:val="clear" w:color="auto" w:fill="FFFFFF"/>
        <w:spacing w:before="100" w:beforeAutospacing="1" w:after="100" w:afterAutospacing="1" w:line="240" w:lineRule="auto"/>
        <w:rPr>
          <w:rFonts w:ascii="Arial" w:eastAsia="Times New Roman" w:hAnsi="Arial" w:cs="Arial"/>
          <w:b/>
          <w:bCs/>
          <w:i/>
          <w:iCs/>
          <w:color w:val="4D4D4D"/>
          <w:spacing w:val="8"/>
          <w:sz w:val="21"/>
          <w:szCs w:val="21"/>
          <w:lang w:eastAsia="en-GB"/>
        </w:rPr>
      </w:pPr>
      <w:r w:rsidRPr="006107E0">
        <w:rPr>
          <w:rFonts w:ascii="Arial" w:eastAsia="Times New Roman" w:hAnsi="Arial" w:cs="Arial"/>
          <w:b/>
          <w:bCs/>
          <w:i/>
          <w:iCs/>
          <w:color w:val="4D4D4D"/>
          <w:spacing w:val="8"/>
          <w:sz w:val="21"/>
          <w:szCs w:val="21"/>
          <w:lang w:eastAsia="en-GB"/>
        </w:rPr>
        <w:t>Ground floor</w:t>
      </w:r>
    </w:p>
    <w:p w14:paraId="6B4A1AE4" w14:textId="4D51F3EA" w:rsidR="004545E8" w:rsidRDefault="004545E8"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store facilities, plant room. Referee/infirmary </w:t>
      </w:r>
      <w:r w:rsidR="006722A9">
        <w:rPr>
          <w:rFonts w:ascii="Arial" w:eastAsia="Times New Roman" w:hAnsi="Arial" w:cs="Arial"/>
          <w:color w:val="4D4D4D"/>
          <w:spacing w:val="8"/>
          <w:sz w:val="21"/>
          <w:szCs w:val="21"/>
          <w:lang w:eastAsia="en-GB"/>
        </w:rPr>
        <w:t>r</w:t>
      </w:r>
      <w:r>
        <w:rPr>
          <w:rFonts w:ascii="Arial" w:eastAsia="Times New Roman" w:hAnsi="Arial" w:cs="Arial"/>
          <w:color w:val="4D4D4D"/>
          <w:spacing w:val="8"/>
          <w:sz w:val="21"/>
          <w:szCs w:val="21"/>
          <w:lang w:eastAsia="en-GB"/>
        </w:rPr>
        <w:t xml:space="preserve">oom, </w:t>
      </w:r>
      <w:r w:rsidR="007B7DB3">
        <w:rPr>
          <w:rFonts w:ascii="Arial" w:eastAsia="Times New Roman" w:hAnsi="Arial" w:cs="Arial"/>
          <w:color w:val="4D4D4D"/>
          <w:spacing w:val="8"/>
          <w:sz w:val="21"/>
          <w:szCs w:val="21"/>
          <w:lang w:eastAsia="en-GB"/>
        </w:rPr>
        <w:t xml:space="preserve">a community hub, </w:t>
      </w:r>
      <w:r>
        <w:rPr>
          <w:rFonts w:ascii="Arial" w:eastAsia="Times New Roman" w:hAnsi="Arial" w:cs="Arial"/>
          <w:color w:val="4D4D4D"/>
          <w:spacing w:val="8"/>
          <w:sz w:val="21"/>
          <w:szCs w:val="21"/>
          <w:lang w:eastAsia="en-GB"/>
        </w:rPr>
        <w:t>elevator shaft and stairwell to the first floor</w:t>
      </w:r>
      <w:r w:rsidR="007B7DB3">
        <w:rPr>
          <w:rFonts w:ascii="Arial" w:eastAsia="Times New Roman" w:hAnsi="Arial" w:cs="Arial"/>
          <w:color w:val="4D4D4D"/>
          <w:spacing w:val="8"/>
          <w:sz w:val="21"/>
          <w:szCs w:val="21"/>
          <w:lang w:eastAsia="en-GB"/>
        </w:rPr>
        <w:t xml:space="preserve">; </w:t>
      </w:r>
      <w:r>
        <w:rPr>
          <w:rFonts w:ascii="Arial" w:eastAsia="Times New Roman" w:hAnsi="Arial" w:cs="Arial"/>
          <w:color w:val="4D4D4D"/>
          <w:spacing w:val="8"/>
          <w:sz w:val="21"/>
          <w:szCs w:val="21"/>
          <w:lang w:eastAsia="en-GB"/>
        </w:rPr>
        <w:t>2 community halls as well as changing and shower facilities for home and away teams</w:t>
      </w:r>
      <w:r w:rsidR="007B7DB3">
        <w:rPr>
          <w:rFonts w:ascii="Arial" w:eastAsia="Times New Roman" w:hAnsi="Arial" w:cs="Arial"/>
          <w:color w:val="4D4D4D"/>
          <w:spacing w:val="8"/>
          <w:sz w:val="21"/>
          <w:szCs w:val="21"/>
          <w:lang w:eastAsia="en-GB"/>
        </w:rPr>
        <w:t xml:space="preserve">. </w:t>
      </w:r>
      <w:r>
        <w:rPr>
          <w:rFonts w:ascii="Arial" w:eastAsia="Times New Roman" w:hAnsi="Arial" w:cs="Arial"/>
          <w:color w:val="4D4D4D"/>
          <w:spacing w:val="8"/>
          <w:sz w:val="21"/>
          <w:szCs w:val="21"/>
          <w:lang w:eastAsia="en-GB"/>
        </w:rPr>
        <w:t xml:space="preserve">male, female and disabled toilets and a kitchen. </w:t>
      </w:r>
    </w:p>
    <w:p w14:paraId="6A83909A" w14:textId="765015FB" w:rsidR="007B7DB3" w:rsidRDefault="007B7DB3"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On the outside there will be a covered seating area open on 3 sides overlooking the fully enclosed children playground as well as the football pitch.</w:t>
      </w:r>
    </w:p>
    <w:p w14:paraId="7968449A" w14:textId="77AFBA4B" w:rsidR="007B7DB3" w:rsidRPr="006107E0" w:rsidRDefault="007B7DB3" w:rsidP="00F303B4">
      <w:pPr>
        <w:shd w:val="clear" w:color="auto" w:fill="FFFFFF"/>
        <w:spacing w:before="100" w:beforeAutospacing="1" w:after="100" w:afterAutospacing="1" w:line="240" w:lineRule="auto"/>
        <w:rPr>
          <w:rFonts w:ascii="Arial" w:eastAsia="Times New Roman" w:hAnsi="Arial" w:cs="Arial"/>
          <w:b/>
          <w:bCs/>
          <w:i/>
          <w:iCs/>
          <w:color w:val="4D4D4D"/>
          <w:spacing w:val="8"/>
          <w:sz w:val="21"/>
          <w:szCs w:val="21"/>
          <w:lang w:eastAsia="en-GB"/>
        </w:rPr>
      </w:pPr>
      <w:r w:rsidRPr="006107E0">
        <w:rPr>
          <w:rFonts w:ascii="Arial" w:eastAsia="Times New Roman" w:hAnsi="Arial" w:cs="Arial"/>
          <w:b/>
          <w:bCs/>
          <w:i/>
          <w:iCs/>
          <w:color w:val="4D4D4D"/>
          <w:spacing w:val="8"/>
          <w:sz w:val="21"/>
          <w:szCs w:val="21"/>
          <w:lang w:eastAsia="en-GB"/>
        </w:rPr>
        <w:t>First Floor</w:t>
      </w:r>
    </w:p>
    <w:p w14:paraId="3C9A9BB7" w14:textId="33B465C2" w:rsidR="007B7DB3" w:rsidRDefault="007B7DB3"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Council chamber/board room overlook</w:t>
      </w:r>
      <w:r w:rsidR="00174FA4">
        <w:rPr>
          <w:rFonts w:ascii="Arial" w:eastAsia="Times New Roman" w:hAnsi="Arial" w:cs="Arial"/>
          <w:color w:val="4D4D4D"/>
          <w:spacing w:val="8"/>
          <w:sz w:val="21"/>
          <w:szCs w:val="21"/>
          <w:lang w:eastAsia="en-GB"/>
        </w:rPr>
        <w:t>ing</w:t>
      </w:r>
      <w:r>
        <w:rPr>
          <w:rFonts w:ascii="Arial" w:eastAsia="Times New Roman" w:hAnsi="Arial" w:cs="Arial"/>
          <w:color w:val="4D4D4D"/>
          <w:spacing w:val="8"/>
          <w:sz w:val="21"/>
          <w:szCs w:val="21"/>
          <w:lang w:eastAsia="en-GB"/>
        </w:rPr>
        <w:t xml:space="preserve"> a terrace onto the field, clerk office with reception room, general office, small meeting room, staff kitchenet and </w:t>
      </w:r>
      <w:r w:rsidR="00E4446B">
        <w:rPr>
          <w:rFonts w:ascii="Arial" w:eastAsia="Times New Roman" w:hAnsi="Arial" w:cs="Arial"/>
          <w:color w:val="4D4D4D"/>
          <w:spacing w:val="8"/>
          <w:sz w:val="21"/>
          <w:szCs w:val="21"/>
          <w:lang w:eastAsia="en-GB"/>
        </w:rPr>
        <w:t>W.C</w:t>
      </w:r>
      <w:r>
        <w:rPr>
          <w:rFonts w:ascii="Arial" w:eastAsia="Times New Roman" w:hAnsi="Arial" w:cs="Arial"/>
          <w:color w:val="4D4D4D"/>
          <w:spacing w:val="8"/>
          <w:sz w:val="21"/>
          <w:szCs w:val="21"/>
          <w:lang w:eastAsia="en-GB"/>
        </w:rPr>
        <w:t>.</w:t>
      </w:r>
    </w:p>
    <w:p w14:paraId="0227CFF8" w14:textId="1B780026" w:rsidR="004545E8" w:rsidRDefault="007B7DB3"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Storage is important as the whole space </w:t>
      </w:r>
      <w:r w:rsidR="00CC22B3">
        <w:rPr>
          <w:rFonts w:ascii="Arial" w:eastAsia="Times New Roman" w:hAnsi="Arial" w:cs="Arial"/>
          <w:color w:val="4D4D4D"/>
          <w:spacing w:val="8"/>
          <w:sz w:val="21"/>
          <w:szCs w:val="21"/>
          <w:lang w:eastAsia="en-GB"/>
        </w:rPr>
        <w:t>must</w:t>
      </w:r>
      <w:r>
        <w:rPr>
          <w:rFonts w:ascii="Arial" w:eastAsia="Times New Roman" w:hAnsi="Arial" w:cs="Arial"/>
          <w:color w:val="4D4D4D"/>
          <w:spacing w:val="8"/>
          <w:sz w:val="21"/>
          <w:szCs w:val="21"/>
          <w:lang w:eastAsia="en-GB"/>
        </w:rPr>
        <w:t xml:space="preserve"> be multipurpose and used for meeting space/community space/private hire</w:t>
      </w:r>
      <w:r w:rsidR="00A83E94">
        <w:rPr>
          <w:rFonts w:ascii="Arial" w:eastAsia="Times New Roman" w:hAnsi="Arial" w:cs="Arial"/>
          <w:color w:val="4D4D4D"/>
          <w:spacing w:val="8"/>
          <w:sz w:val="21"/>
          <w:szCs w:val="21"/>
          <w:lang w:eastAsia="en-GB"/>
        </w:rPr>
        <w:t>,</w:t>
      </w:r>
      <w:r>
        <w:rPr>
          <w:rFonts w:ascii="Arial" w:eastAsia="Times New Roman" w:hAnsi="Arial" w:cs="Arial"/>
          <w:color w:val="4D4D4D"/>
          <w:spacing w:val="8"/>
          <w:sz w:val="21"/>
          <w:szCs w:val="21"/>
          <w:lang w:eastAsia="en-GB"/>
        </w:rPr>
        <w:t xml:space="preserve"> so furniture </w:t>
      </w:r>
      <w:r w:rsidR="00CC22B3">
        <w:rPr>
          <w:rFonts w:ascii="Arial" w:eastAsia="Times New Roman" w:hAnsi="Arial" w:cs="Arial"/>
          <w:color w:val="4D4D4D"/>
          <w:spacing w:val="8"/>
          <w:sz w:val="21"/>
          <w:szCs w:val="21"/>
          <w:lang w:eastAsia="en-GB"/>
        </w:rPr>
        <w:t>must</w:t>
      </w:r>
      <w:r>
        <w:rPr>
          <w:rFonts w:ascii="Arial" w:eastAsia="Times New Roman" w:hAnsi="Arial" w:cs="Arial"/>
          <w:color w:val="4D4D4D"/>
          <w:spacing w:val="8"/>
          <w:sz w:val="21"/>
          <w:szCs w:val="21"/>
          <w:lang w:eastAsia="en-GB"/>
        </w:rPr>
        <w:t xml:space="preserve"> be stored securely and out of si</w:t>
      </w:r>
      <w:r w:rsidR="007D535B">
        <w:rPr>
          <w:rFonts w:ascii="Arial" w:eastAsia="Times New Roman" w:hAnsi="Arial" w:cs="Arial"/>
          <w:color w:val="4D4D4D"/>
          <w:spacing w:val="8"/>
          <w:sz w:val="21"/>
          <w:szCs w:val="21"/>
          <w:lang w:eastAsia="en-GB"/>
        </w:rPr>
        <w:t>ght</w:t>
      </w:r>
      <w:r>
        <w:rPr>
          <w:rFonts w:ascii="Arial" w:eastAsia="Times New Roman" w:hAnsi="Arial" w:cs="Arial"/>
          <w:color w:val="4D4D4D"/>
          <w:spacing w:val="8"/>
          <w:sz w:val="21"/>
          <w:szCs w:val="21"/>
          <w:lang w:eastAsia="en-GB"/>
        </w:rPr>
        <w:t>. This does not apply to the Parish office as that will be a defined space.</w:t>
      </w:r>
    </w:p>
    <w:p w14:paraId="3F6C03B5" w14:textId="77777777" w:rsidR="006107E0" w:rsidRPr="00BA6845" w:rsidRDefault="006107E0"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p>
    <w:p w14:paraId="66259CFB" w14:textId="08CA1AD8" w:rsidR="00F303B4" w:rsidRDefault="00F303B4"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sidRPr="00BA6845">
        <w:rPr>
          <w:rFonts w:ascii="Arial" w:eastAsia="Times New Roman" w:hAnsi="Arial" w:cs="Arial"/>
          <w:b/>
          <w:bCs/>
          <w:color w:val="4D4D4D"/>
          <w:spacing w:val="8"/>
          <w:sz w:val="21"/>
          <w:szCs w:val="21"/>
          <w:lang w:eastAsia="en-GB"/>
        </w:rPr>
        <w:t>The building typology</w:t>
      </w:r>
      <w:r w:rsidRPr="00BA6845">
        <w:rPr>
          <w:rFonts w:ascii="Arial" w:eastAsia="Times New Roman" w:hAnsi="Arial" w:cs="Arial"/>
          <w:color w:val="4D4D4D"/>
          <w:spacing w:val="8"/>
          <w:sz w:val="21"/>
          <w:szCs w:val="21"/>
          <w:lang w:eastAsia="en-GB"/>
        </w:rPr>
        <w:t> </w:t>
      </w:r>
    </w:p>
    <w:p w14:paraId="4C7477CE" w14:textId="22A2CE77" w:rsidR="007B7DB3" w:rsidRDefault="007B7DB3"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users of the building could be a nursery, a club or the general public and there is no specific demographic </w:t>
      </w:r>
      <w:r w:rsidR="001E360B">
        <w:rPr>
          <w:rFonts w:ascii="Arial" w:eastAsia="Times New Roman" w:hAnsi="Arial" w:cs="Arial"/>
          <w:color w:val="4D4D4D"/>
          <w:spacing w:val="8"/>
          <w:sz w:val="21"/>
          <w:szCs w:val="21"/>
          <w:lang w:eastAsia="en-GB"/>
        </w:rPr>
        <w:t xml:space="preserve">this scheme is targeting. Consideration has been given to the possible existence of a small coffee shop </w:t>
      </w:r>
      <w:r w:rsidR="00174FA4">
        <w:rPr>
          <w:rFonts w:ascii="Arial" w:eastAsia="Times New Roman" w:hAnsi="Arial" w:cs="Arial"/>
          <w:color w:val="4D4D4D"/>
          <w:spacing w:val="8"/>
          <w:sz w:val="21"/>
          <w:szCs w:val="21"/>
          <w:lang w:eastAsia="en-GB"/>
        </w:rPr>
        <w:t>i</w:t>
      </w:r>
      <w:r w:rsidR="001E360B">
        <w:rPr>
          <w:rFonts w:ascii="Arial" w:eastAsia="Times New Roman" w:hAnsi="Arial" w:cs="Arial"/>
          <w:color w:val="4D4D4D"/>
          <w:spacing w:val="8"/>
          <w:sz w:val="21"/>
          <w:szCs w:val="21"/>
          <w:lang w:eastAsia="en-GB"/>
        </w:rPr>
        <w:t>n the south</w:t>
      </w:r>
      <w:r w:rsidR="00174FA4">
        <w:rPr>
          <w:rFonts w:ascii="Arial" w:eastAsia="Times New Roman" w:hAnsi="Arial" w:cs="Arial"/>
          <w:color w:val="4D4D4D"/>
          <w:spacing w:val="8"/>
          <w:sz w:val="21"/>
          <w:szCs w:val="21"/>
          <w:lang w:eastAsia="en-GB"/>
        </w:rPr>
        <w:t xml:space="preserve"> end</w:t>
      </w:r>
      <w:r w:rsidR="001E360B">
        <w:rPr>
          <w:rFonts w:ascii="Arial" w:eastAsia="Times New Roman" w:hAnsi="Arial" w:cs="Arial"/>
          <w:color w:val="4D4D4D"/>
          <w:spacing w:val="8"/>
          <w:sz w:val="21"/>
          <w:szCs w:val="21"/>
          <w:lang w:eastAsia="en-GB"/>
        </w:rPr>
        <w:t xml:space="preserve"> of the building on the ground floor closest to the children’s playground.</w:t>
      </w:r>
    </w:p>
    <w:p w14:paraId="0ED91636" w14:textId="56E718AF" w:rsidR="001E360B" w:rsidRDefault="001E360B"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The Council would like the building to be light and airy with large glass surfaces and consideration will have to be given to making the whole building tamper proof and secure.</w:t>
      </w:r>
    </w:p>
    <w:p w14:paraId="7AAAC69D" w14:textId="6D0CEB4D" w:rsidR="001E360B" w:rsidRDefault="001E360B"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Key consideration needs to be given to sustainability of the building with the use of solar roof tiles, sustainable heat and cooling sources</w:t>
      </w:r>
      <w:r w:rsidR="00174FA4">
        <w:rPr>
          <w:rFonts w:ascii="Arial" w:eastAsia="Times New Roman" w:hAnsi="Arial" w:cs="Arial"/>
          <w:color w:val="4D4D4D"/>
          <w:spacing w:val="8"/>
          <w:sz w:val="21"/>
          <w:szCs w:val="21"/>
          <w:lang w:eastAsia="en-GB"/>
        </w:rPr>
        <w:t xml:space="preserve"> such as ground/air source heat pumps</w:t>
      </w:r>
      <w:r>
        <w:rPr>
          <w:rFonts w:ascii="Arial" w:eastAsia="Times New Roman" w:hAnsi="Arial" w:cs="Arial"/>
          <w:color w:val="4D4D4D"/>
          <w:spacing w:val="8"/>
          <w:sz w:val="21"/>
          <w:szCs w:val="21"/>
          <w:lang w:eastAsia="en-GB"/>
        </w:rPr>
        <w:t xml:space="preserve"> and through choice of materials.</w:t>
      </w:r>
    </w:p>
    <w:p w14:paraId="5DAE17C0" w14:textId="010B3FA3" w:rsidR="001E360B" w:rsidRDefault="001E360B"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Council has expressed a wish that living walls be considered.</w:t>
      </w:r>
    </w:p>
    <w:p w14:paraId="2794F202" w14:textId="51D344DF" w:rsidR="001E360B" w:rsidRDefault="001E360B"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As this is a legacy project for the Parish the building would need to have a strong personality so particular consideration should be given to design form where preference would be given to a curved roo</w:t>
      </w:r>
      <w:r w:rsidR="0009625A">
        <w:rPr>
          <w:rFonts w:ascii="Arial" w:eastAsia="Times New Roman" w:hAnsi="Arial" w:cs="Arial"/>
          <w:color w:val="4D4D4D"/>
          <w:spacing w:val="8"/>
          <w:sz w:val="21"/>
          <w:szCs w:val="21"/>
          <w:lang w:eastAsia="en-GB"/>
        </w:rPr>
        <w:t>f</w:t>
      </w:r>
      <w:r>
        <w:rPr>
          <w:rFonts w:ascii="Arial" w:eastAsia="Times New Roman" w:hAnsi="Arial" w:cs="Arial"/>
          <w:color w:val="4D4D4D"/>
          <w:spacing w:val="8"/>
          <w:sz w:val="21"/>
          <w:szCs w:val="21"/>
          <w:lang w:eastAsia="en-GB"/>
        </w:rPr>
        <w:t xml:space="preserve"> profile.</w:t>
      </w:r>
    </w:p>
    <w:p w14:paraId="7D2B2282" w14:textId="3105EFB6" w:rsidR="001E360B" w:rsidRDefault="001E360B"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In terms of h</w:t>
      </w:r>
      <w:r w:rsidR="0009625A">
        <w:rPr>
          <w:rFonts w:ascii="Arial" w:eastAsia="Times New Roman" w:hAnsi="Arial" w:cs="Arial"/>
          <w:color w:val="4D4D4D"/>
          <w:spacing w:val="8"/>
          <w:sz w:val="21"/>
          <w:szCs w:val="21"/>
          <w:lang w:eastAsia="en-GB"/>
        </w:rPr>
        <w:t>e</w:t>
      </w:r>
      <w:r>
        <w:rPr>
          <w:rFonts w:ascii="Arial" w:eastAsia="Times New Roman" w:hAnsi="Arial" w:cs="Arial"/>
          <w:color w:val="4D4D4D"/>
          <w:spacing w:val="8"/>
          <w:sz w:val="21"/>
          <w:szCs w:val="21"/>
          <w:lang w:eastAsia="en-GB"/>
        </w:rPr>
        <w:t>ight, the constraint is for the building not to impact the location and not to tower over the church and church hall</w:t>
      </w:r>
      <w:r w:rsidR="000B1159">
        <w:rPr>
          <w:rFonts w:ascii="Arial" w:eastAsia="Times New Roman" w:hAnsi="Arial" w:cs="Arial"/>
          <w:color w:val="4D4D4D"/>
          <w:spacing w:val="8"/>
          <w:sz w:val="21"/>
          <w:szCs w:val="21"/>
          <w:lang w:eastAsia="en-GB"/>
        </w:rPr>
        <w:t>. Council would like the building to sit just below the roof ridge of the church.</w:t>
      </w:r>
    </w:p>
    <w:p w14:paraId="70B049F6" w14:textId="59A9E30E" w:rsidR="000B1159" w:rsidRDefault="000B1159"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 xml:space="preserve">The footprint Council is looking at is about </w:t>
      </w:r>
      <w:r w:rsidR="00174FA4">
        <w:rPr>
          <w:rFonts w:ascii="Arial" w:eastAsia="Times New Roman" w:hAnsi="Arial" w:cs="Arial"/>
          <w:color w:val="4D4D4D"/>
          <w:spacing w:val="8"/>
          <w:sz w:val="21"/>
          <w:szCs w:val="21"/>
          <w:lang w:eastAsia="en-GB"/>
        </w:rPr>
        <w:t>32</w:t>
      </w:r>
      <w:r w:rsidR="00A54D0D">
        <w:rPr>
          <w:rFonts w:ascii="Arial" w:eastAsia="Times New Roman" w:hAnsi="Arial" w:cs="Arial"/>
          <w:color w:val="4D4D4D"/>
          <w:spacing w:val="8"/>
          <w:sz w:val="21"/>
          <w:szCs w:val="21"/>
          <w:lang w:eastAsia="en-GB"/>
        </w:rPr>
        <w:t>m x 10m</w:t>
      </w:r>
      <w:r w:rsidR="00174FA4">
        <w:rPr>
          <w:rFonts w:ascii="Arial" w:eastAsia="Times New Roman" w:hAnsi="Arial" w:cs="Arial"/>
          <w:color w:val="4D4D4D"/>
          <w:spacing w:val="8"/>
          <w:sz w:val="21"/>
          <w:szCs w:val="21"/>
          <w:lang w:eastAsia="en-GB"/>
        </w:rPr>
        <w:t xml:space="preserve"> at ground floor level with reduced internal floor area at first floor to enable provision of </w:t>
      </w:r>
      <w:r w:rsidR="00A54D0D">
        <w:rPr>
          <w:rFonts w:ascii="Arial" w:eastAsia="Times New Roman" w:hAnsi="Arial" w:cs="Arial"/>
          <w:color w:val="4D4D4D"/>
          <w:spacing w:val="8"/>
          <w:sz w:val="21"/>
          <w:szCs w:val="21"/>
          <w:lang w:eastAsia="en-GB"/>
        </w:rPr>
        <w:t xml:space="preserve">an outside </w:t>
      </w:r>
      <w:r w:rsidR="00174FA4">
        <w:rPr>
          <w:rFonts w:ascii="Arial" w:eastAsia="Times New Roman" w:hAnsi="Arial" w:cs="Arial"/>
          <w:color w:val="4D4D4D"/>
          <w:spacing w:val="8"/>
          <w:sz w:val="21"/>
          <w:szCs w:val="21"/>
          <w:lang w:eastAsia="en-GB"/>
        </w:rPr>
        <w:t xml:space="preserve">projecting </w:t>
      </w:r>
      <w:r w:rsidR="00A54D0D">
        <w:rPr>
          <w:rFonts w:ascii="Arial" w:eastAsia="Times New Roman" w:hAnsi="Arial" w:cs="Arial"/>
          <w:color w:val="4D4D4D"/>
          <w:spacing w:val="8"/>
          <w:sz w:val="21"/>
          <w:szCs w:val="21"/>
          <w:lang w:eastAsia="en-GB"/>
        </w:rPr>
        <w:t xml:space="preserve">terrace </w:t>
      </w:r>
      <w:r w:rsidR="00174FA4">
        <w:rPr>
          <w:rFonts w:ascii="Arial" w:eastAsia="Times New Roman" w:hAnsi="Arial" w:cs="Arial"/>
          <w:color w:val="4D4D4D"/>
          <w:spacing w:val="8"/>
          <w:sz w:val="21"/>
          <w:szCs w:val="21"/>
          <w:lang w:eastAsia="en-GB"/>
        </w:rPr>
        <w:t>with</w:t>
      </w:r>
      <w:r w:rsidR="00A54D0D">
        <w:rPr>
          <w:rFonts w:ascii="Arial" w:eastAsia="Times New Roman" w:hAnsi="Arial" w:cs="Arial"/>
          <w:color w:val="4D4D4D"/>
          <w:spacing w:val="8"/>
          <w:sz w:val="21"/>
          <w:szCs w:val="21"/>
          <w:lang w:eastAsia="en-GB"/>
        </w:rPr>
        <w:t xml:space="preserve"> </w:t>
      </w:r>
      <w:r w:rsidR="00A54D0D">
        <w:rPr>
          <w:rFonts w:ascii="Arial" w:eastAsia="Times New Roman" w:hAnsi="Arial" w:cs="Arial"/>
          <w:color w:val="4D4D4D"/>
          <w:spacing w:val="8"/>
          <w:sz w:val="21"/>
          <w:szCs w:val="21"/>
          <w:lang w:eastAsia="en-GB"/>
        </w:rPr>
        <w:lastRenderedPageBreak/>
        <w:t>th</w:t>
      </w:r>
      <w:r w:rsidR="00CC69E3">
        <w:rPr>
          <w:rFonts w:ascii="Arial" w:eastAsia="Times New Roman" w:hAnsi="Arial" w:cs="Arial"/>
          <w:color w:val="4D4D4D"/>
          <w:spacing w:val="8"/>
          <w:sz w:val="21"/>
          <w:szCs w:val="21"/>
          <w:lang w:eastAsia="en-GB"/>
        </w:rPr>
        <w:t>i</w:t>
      </w:r>
      <w:r w:rsidR="00A54D0D">
        <w:rPr>
          <w:rFonts w:ascii="Arial" w:eastAsia="Times New Roman" w:hAnsi="Arial" w:cs="Arial"/>
          <w:color w:val="4D4D4D"/>
          <w:spacing w:val="8"/>
          <w:sz w:val="21"/>
          <w:szCs w:val="21"/>
          <w:lang w:eastAsia="en-GB"/>
        </w:rPr>
        <w:t>s providing a covered area for the outside parents’ area below.</w:t>
      </w:r>
      <w:r w:rsidR="0053779D">
        <w:rPr>
          <w:rFonts w:ascii="Arial" w:eastAsia="Times New Roman" w:hAnsi="Arial" w:cs="Arial"/>
          <w:color w:val="4D4D4D"/>
          <w:spacing w:val="8"/>
          <w:sz w:val="21"/>
          <w:szCs w:val="21"/>
          <w:lang w:eastAsia="en-GB"/>
        </w:rPr>
        <w:t xml:space="preserve"> Total internal area is to be circa 550sqm across the 2 floors.</w:t>
      </w:r>
    </w:p>
    <w:p w14:paraId="1E5656E5" w14:textId="01397226" w:rsidR="00A54D0D" w:rsidRDefault="00A54D0D" w:rsidP="00F303B4">
      <w:pPr>
        <w:shd w:val="clear" w:color="auto" w:fill="FFFFFF"/>
        <w:spacing w:before="100" w:beforeAutospacing="1" w:after="100" w:afterAutospacing="1"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As previously mentioned, choice of materials is key and cedar cladding has been considered. Council feels that a mix of “interesting” features and materials could achieve the desired effect of the strong personality which underpins the vision of Council.</w:t>
      </w:r>
    </w:p>
    <w:p w14:paraId="322CE013" w14:textId="617479BF" w:rsidR="00B43F20" w:rsidRDefault="00B43F20" w:rsidP="00F303B4">
      <w:pPr>
        <w:shd w:val="clear" w:color="auto" w:fill="FFFFFF"/>
        <w:spacing w:before="100" w:beforeAutospacing="1" w:after="100" w:afterAutospacing="1" w:line="240" w:lineRule="auto"/>
        <w:rPr>
          <w:rFonts w:ascii="Arial" w:eastAsia="Times New Roman" w:hAnsi="Arial" w:cs="Arial"/>
          <w:b/>
          <w:bCs/>
          <w:color w:val="4D4D4D"/>
          <w:spacing w:val="8"/>
          <w:sz w:val="21"/>
          <w:szCs w:val="21"/>
          <w:lang w:eastAsia="en-GB"/>
        </w:rPr>
      </w:pPr>
      <w:r>
        <w:rPr>
          <w:rFonts w:ascii="Arial" w:eastAsia="Times New Roman" w:hAnsi="Arial" w:cs="Arial"/>
          <w:b/>
          <w:bCs/>
          <w:color w:val="4D4D4D"/>
          <w:spacing w:val="8"/>
          <w:sz w:val="21"/>
          <w:szCs w:val="21"/>
          <w:lang w:eastAsia="en-GB"/>
        </w:rPr>
        <w:t>Constraints</w:t>
      </w:r>
    </w:p>
    <w:p w14:paraId="6A803938" w14:textId="1F9EB91F" w:rsidR="00B43F20" w:rsidRP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Single entry/exit point</w:t>
      </w:r>
    </w:p>
    <w:p w14:paraId="2730AD82" w14:textId="02A6DAC7" w:rsidR="00B43F20" w:rsidRP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Football pitch location offers no flexibility</w:t>
      </w:r>
    </w:p>
    <w:p w14:paraId="5623C661" w14:textId="66A4BB9F" w:rsid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sidRPr="00B43F20">
        <w:rPr>
          <w:rFonts w:ascii="Arial" w:eastAsia="Times New Roman" w:hAnsi="Arial" w:cs="Arial"/>
          <w:color w:val="4D4D4D"/>
          <w:spacing w:val="8"/>
          <w:sz w:val="21"/>
          <w:szCs w:val="21"/>
          <w:lang w:eastAsia="en-GB"/>
        </w:rPr>
        <w:t>Position of bonfire to be moved so as not to affect trees.</w:t>
      </w:r>
    </w:p>
    <w:p w14:paraId="58BEBBEB" w14:textId="419133D9" w:rsid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Trees</w:t>
      </w:r>
    </w:p>
    <w:p w14:paraId="7A7EE5E5" w14:textId="738E6C29" w:rsid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Car Park</w:t>
      </w:r>
    </w:p>
    <w:p w14:paraId="39D86020" w14:textId="2F1ABE93" w:rsidR="00B43F20" w:rsidRPr="00B43F20" w:rsidRDefault="00B43F20" w:rsidP="00B43F20">
      <w:pPr>
        <w:shd w:val="clear" w:color="auto" w:fill="FFFFFF"/>
        <w:spacing w:after="0" w:line="240" w:lineRule="auto"/>
        <w:rPr>
          <w:rFonts w:ascii="Arial" w:eastAsia="Times New Roman" w:hAnsi="Arial" w:cs="Arial"/>
          <w:color w:val="4D4D4D"/>
          <w:spacing w:val="8"/>
          <w:sz w:val="21"/>
          <w:szCs w:val="21"/>
          <w:lang w:eastAsia="en-GB"/>
        </w:rPr>
      </w:pPr>
      <w:r>
        <w:rPr>
          <w:rFonts w:ascii="Arial" w:eastAsia="Times New Roman" w:hAnsi="Arial" w:cs="Arial"/>
          <w:color w:val="4D4D4D"/>
          <w:spacing w:val="8"/>
          <w:sz w:val="21"/>
          <w:szCs w:val="21"/>
          <w:lang w:eastAsia="en-GB"/>
        </w:rPr>
        <w:t>Height of Church roof ridge not to be exceeded</w:t>
      </w:r>
    </w:p>
    <w:p w14:paraId="61A86D10" w14:textId="77777777" w:rsidR="001709EB" w:rsidRDefault="001709EB">
      <w:pPr>
        <w:rPr>
          <w:rFonts w:ascii="Arial" w:eastAsia="Times New Roman" w:hAnsi="Arial" w:cs="Arial"/>
          <w:b/>
          <w:bCs/>
          <w:color w:val="4D4D4D"/>
          <w:spacing w:val="8"/>
          <w:sz w:val="21"/>
          <w:szCs w:val="21"/>
          <w:lang w:eastAsia="en-GB"/>
        </w:rPr>
      </w:pPr>
    </w:p>
    <w:p w14:paraId="2788850A" w14:textId="156CDF40" w:rsidR="00F303B4" w:rsidRDefault="00B43F20">
      <w:pPr>
        <w:rPr>
          <w:rFonts w:ascii="Arial" w:hAnsi="Arial" w:cs="Arial"/>
          <w:color w:val="595959" w:themeColor="text1" w:themeTint="A6"/>
          <w:sz w:val="21"/>
          <w:szCs w:val="21"/>
        </w:rPr>
      </w:pPr>
      <w:r w:rsidRPr="003C57FD">
        <w:rPr>
          <w:rFonts w:ascii="Arial" w:hAnsi="Arial" w:cs="Arial"/>
          <w:color w:val="595959" w:themeColor="text1" w:themeTint="A6"/>
          <w:sz w:val="21"/>
          <w:szCs w:val="21"/>
        </w:rPr>
        <w:t>A full topographical survey will be provided ahead of design.</w:t>
      </w:r>
    </w:p>
    <w:p w14:paraId="0CBD44F6" w14:textId="540B595F" w:rsidR="001709EB" w:rsidRPr="00432112" w:rsidRDefault="001709EB">
      <w:pPr>
        <w:rPr>
          <w:rFonts w:ascii="Arial" w:hAnsi="Arial" w:cs="Arial"/>
          <w:b/>
          <w:bCs/>
          <w:color w:val="595959" w:themeColor="text1" w:themeTint="A6"/>
          <w:sz w:val="21"/>
          <w:szCs w:val="21"/>
        </w:rPr>
      </w:pPr>
    </w:p>
    <w:p w14:paraId="527080B4" w14:textId="75BD44DF" w:rsidR="001709EB" w:rsidRPr="00432112" w:rsidRDefault="001709EB">
      <w:pPr>
        <w:rPr>
          <w:rFonts w:ascii="Arial" w:hAnsi="Arial" w:cs="Arial"/>
          <w:b/>
          <w:bCs/>
          <w:color w:val="595959" w:themeColor="text1" w:themeTint="A6"/>
          <w:sz w:val="21"/>
          <w:szCs w:val="21"/>
        </w:rPr>
      </w:pPr>
      <w:r w:rsidRPr="00432112">
        <w:rPr>
          <w:rFonts w:ascii="Arial" w:hAnsi="Arial" w:cs="Arial"/>
          <w:b/>
          <w:bCs/>
          <w:color w:val="595959" w:themeColor="text1" w:themeTint="A6"/>
          <w:sz w:val="21"/>
          <w:szCs w:val="21"/>
        </w:rPr>
        <w:t>Budget</w:t>
      </w:r>
    </w:p>
    <w:p w14:paraId="79080C67" w14:textId="51F043E2" w:rsidR="001709EB" w:rsidRDefault="001709EB">
      <w:pPr>
        <w:rPr>
          <w:rFonts w:ascii="Arial" w:hAnsi="Arial" w:cs="Arial"/>
          <w:color w:val="595959" w:themeColor="text1" w:themeTint="A6"/>
          <w:sz w:val="21"/>
          <w:szCs w:val="21"/>
        </w:rPr>
      </w:pPr>
      <w:r>
        <w:rPr>
          <w:rFonts w:ascii="Arial" w:hAnsi="Arial" w:cs="Arial"/>
          <w:color w:val="595959" w:themeColor="text1" w:themeTint="A6"/>
          <w:sz w:val="21"/>
          <w:szCs w:val="21"/>
        </w:rPr>
        <w:t>It is envisaged the budget for the project will be between £750,000 and £1millio</w:t>
      </w:r>
      <w:r w:rsidR="00432112">
        <w:rPr>
          <w:rFonts w:ascii="Arial" w:hAnsi="Arial" w:cs="Arial"/>
          <w:color w:val="595959" w:themeColor="text1" w:themeTint="A6"/>
          <w:sz w:val="21"/>
          <w:szCs w:val="21"/>
        </w:rPr>
        <w:t xml:space="preserve">n so designs and choice of materials will need to </w:t>
      </w:r>
      <w:r w:rsidR="00776F28">
        <w:rPr>
          <w:rFonts w:ascii="Arial" w:hAnsi="Arial" w:cs="Arial"/>
          <w:color w:val="595959" w:themeColor="text1" w:themeTint="A6"/>
          <w:sz w:val="21"/>
          <w:szCs w:val="21"/>
        </w:rPr>
        <w:t>fit within this bracket.</w:t>
      </w:r>
    </w:p>
    <w:p w14:paraId="0969274C" w14:textId="22153B32" w:rsidR="00776F28" w:rsidRDefault="00776F28">
      <w:pPr>
        <w:rPr>
          <w:rFonts w:ascii="Arial" w:hAnsi="Arial" w:cs="Arial"/>
          <w:color w:val="595959" w:themeColor="text1" w:themeTint="A6"/>
          <w:sz w:val="21"/>
          <w:szCs w:val="21"/>
        </w:rPr>
      </w:pPr>
    </w:p>
    <w:p w14:paraId="238CA390" w14:textId="5FA4E4CC" w:rsidR="00776F28" w:rsidRPr="00776F28" w:rsidRDefault="00776F28">
      <w:pPr>
        <w:rPr>
          <w:rFonts w:ascii="Arial" w:hAnsi="Arial" w:cs="Arial"/>
          <w:b/>
          <w:bCs/>
          <w:color w:val="595959" w:themeColor="text1" w:themeTint="A6"/>
          <w:sz w:val="21"/>
          <w:szCs w:val="21"/>
        </w:rPr>
      </w:pPr>
      <w:r w:rsidRPr="00776F28">
        <w:rPr>
          <w:rFonts w:ascii="Arial" w:hAnsi="Arial" w:cs="Arial"/>
          <w:b/>
          <w:bCs/>
          <w:color w:val="595959" w:themeColor="text1" w:themeTint="A6"/>
          <w:sz w:val="21"/>
          <w:szCs w:val="21"/>
        </w:rPr>
        <w:t>Output</w:t>
      </w:r>
    </w:p>
    <w:p w14:paraId="53EA621D" w14:textId="246911FC" w:rsidR="00776F28" w:rsidRPr="003C57FD" w:rsidRDefault="00776F28">
      <w:pPr>
        <w:rPr>
          <w:rFonts w:ascii="Arial" w:hAnsi="Arial" w:cs="Arial"/>
          <w:color w:val="595959" w:themeColor="text1" w:themeTint="A6"/>
          <w:sz w:val="21"/>
          <w:szCs w:val="21"/>
        </w:rPr>
      </w:pPr>
      <w:r>
        <w:rPr>
          <w:rFonts w:ascii="Arial" w:hAnsi="Arial" w:cs="Arial"/>
          <w:color w:val="595959" w:themeColor="text1" w:themeTint="A6"/>
          <w:sz w:val="21"/>
          <w:szCs w:val="21"/>
        </w:rPr>
        <w:t xml:space="preserve">The concept designs will need to </w:t>
      </w:r>
      <w:r w:rsidR="0063375A">
        <w:rPr>
          <w:rFonts w:ascii="Arial" w:hAnsi="Arial" w:cs="Arial"/>
          <w:color w:val="595959" w:themeColor="text1" w:themeTint="A6"/>
          <w:sz w:val="21"/>
          <w:szCs w:val="21"/>
        </w:rPr>
        <w:t xml:space="preserve">be </w:t>
      </w:r>
      <w:r>
        <w:rPr>
          <w:rFonts w:ascii="Arial" w:hAnsi="Arial" w:cs="Arial"/>
          <w:color w:val="595959" w:themeColor="text1" w:themeTint="A6"/>
          <w:sz w:val="21"/>
          <w:szCs w:val="21"/>
        </w:rPr>
        <w:t>provided in digital format</w:t>
      </w:r>
      <w:r w:rsidR="0063375A">
        <w:rPr>
          <w:rFonts w:ascii="Arial" w:hAnsi="Arial" w:cs="Arial"/>
          <w:color w:val="595959" w:themeColor="text1" w:themeTint="A6"/>
          <w:sz w:val="21"/>
          <w:szCs w:val="21"/>
        </w:rPr>
        <w:t xml:space="preserve"> </w:t>
      </w:r>
      <w:r w:rsidR="00972FC7">
        <w:rPr>
          <w:rFonts w:ascii="Arial" w:hAnsi="Arial" w:cs="Arial"/>
          <w:color w:val="595959" w:themeColor="text1" w:themeTint="A6"/>
          <w:sz w:val="21"/>
          <w:szCs w:val="21"/>
        </w:rPr>
        <w:t>(ideally a commonly available format</w:t>
      </w:r>
      <w:r w:rsidR="002518F2">
        <w:rPr>
          <w:rFonts w:ascii="Arial" w:hAnsi="Arial" w:cs="Arial"/>
          <w:color w:val="595959" w:themeColor="text1" w:themeTint="A6"/>
          <w:sz w:val="21"/>
          <w:szCs w:val="21"/>
        </w:rPr>
        <w:t xml:space="preserve">) </w:t>
      </w:r>
      <w:r w:rsidR="0063375A">
        <w:rPr>
          <w:rFonts w:ascii="Arial" w:hAnsi="Arial" w:cs="Arial"/>
          <w:color w:val="595959" w:themeColor="text1" w:themeTint="A6"/>
          <w:sz w:val="21"/>
          <w:szCs w:val="21"/>
        </w:rPr>
        <w:t>and hard copy forma</w:t>
      </w:r>
      <w:r w:rsidR="00E67E31">
        <w:rPr>
          <w:rFonts w:ascii="Arial" w:hAnsi="Arial" w:cs="Arial"/>
          <w:color w:val="595959" w:themeColor="text1" w:themeTint="A6"/>
          <w:sz w:val="21"/>
          <w:szCs w:val="21"/>
        </w:rPr>
        <w:t xml:space="preserve">t in </w:t>
      </w:r>
      <w:r w:rsidR="0063375A">
        <w:rPr>
          <w:rFonts w:ascii="Arial" w:hAnsi="Arial" w:cs="Arial"/>
          <w:color w:val="595959" w:themeColor="text1" w:themeTint="A6"/>
          <w:sz w:val="21"/>
          <w:szCs w:val="21"/>
        </w:rPr>
        <w:t>size A0</w:t>
      </w:r>
      <w:r w:rsidR="002518F2">
        <w:rPr>
          <w:rFonts w:ascii="Arial" w:hAnsi="Arial" w:cs="Arial"/>
          <w:color w:val="595959" w:themeColor="text1" w:themeTint="A6"/>
          <w:sz w:val="21"/>
          <w:szCs w:val="21"/>
        </w:rPr>
        <w:t xml:space="preserve">, </w:t>
      </w:r>
      <w:r w:rsidR="00972FC7">
        <w:rPr>
          <w:rFonts w:ascii="Arial" w:hAnsi="Arial" w:cs="Arial"/>
          <w:color w:val="595959" w:themeColor="text1" w:themeTint="A6"/>
          <w:sz w:val="21"/>
          <w:szCs w:val="21"/>
        </w:rPr>
        <w:t xml:space="preserve">to allow for consultation. </w:t>
      </w:r>
    </w:p>
    <w:p w14:paraId="05E6904E" w14:textId="77777777" w:rsidR="00DA60A6" w:rsidRDefault="00DA60A6"/>
    <w:p w14:paraId="5DA651FF" w14:textId="7B9CAF6D" w:rsidR="00DA60A6" w:rsidRDefault="00DA60A6"/>
    <w:p w14:paraId="4502E8E0" w14:textId="2DD715FD" w:rsidR="00B43F20" w:rsidRDefault="00B43F20"/>
    <w:p w14:paraId="2F735F95" w14:textId="78269458" w:rsidR="006107E0" w:rsidRDefault="006107E0"/>
    <w:p w14:paraId="7B15DD2A" w14:textId="10D2955D" w:rsidR="006107E0" w:rsidRDefault="006107E0"/>
    <w:p w14:paraId="79B8C30F" w14:textId="40201215" w:rsidR="006107E0" w:rsidRDefault="006107E0"/>
    <w:p w14:paraId="29627E61" w14:textId="42972568" w:rsidR="006107E0" w:rsidRDefault="006107E0"/>
    <w:p w14:paraId="3B82DC46" w14:textId="26494CF0" w:rsidR="006107E0" w:rsidRDefault="006107E0"/>
    <w:p w14:paraId="65194F0E" w14:textId="16FAAAF3" w:rsidR="006107E0" w:rsidRDefault="006107E0"/>
    <w:p w14:paraId="297CDE1B" w14:textId="366183A2" w:rsidR="006107E0" w:rsidRDefault="006107E0"/>
    <w:p w14:paraId="56039ED0" w14:textId="63F07DE8" w:rsidR="006107E0" w:rsidRDefault="006107E0"/>
    <w:p w14:paraId="1C1B2026" w14:textId="57AD16BD" w:rsidR="006107E0" w:rsidRDefault="006107E0"/>
    <w:p w14:paraId="264E2EB2" w14:textId="20623AEF" w:rsidR="006107E0" w:rsidRDefault="006107E0"/>
    <w:p w14:paraId="737B9540" w14:textId="67199B74" w:rsidR="006107E0" w:rsidRDefault="006107E0"/>
    <w:p w14:paraId="1F93A40B" w14:textId="16135765" w:rsidR="0049385D" w:rsidRDefault="0049385D">
      <w:bookmarkStart w:id="0" w:name="_GoBack"/>
      <w:bookmarkEnd w:id="0"/>
    </w:p>
    <w:sectPr w:rsidR="0049385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CF68E" w14:textId="77777777" w:rsidR="004543C0" w:rsidRDefault="004543C0" w:rsidP="00DA60A6">
      <w:pPr>
        <w:spacing w:after="0" w:line="240" w:lineRule="auto"/>
      </w:pPr>
      <w:r>
        <w:separator/>
      </w:r>
    </w:p>
  </w:endnote>
  <w:endnote w:type="continuationSeparator" w:id="0">
    <w:p w14:paraId="62BFF14F" w14:textId="77777777" w:rsidR="004543C0" w:rsidRDefault="004543C0" w:rsidP="00DA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ECFF8" w14:textId="2156F14C" w:rsidR="00DA60A6" w:rsidRDefault="00E4446B">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F73C25C" wp14:editId="2BC8CA99">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7-23T00:00:00Z">
                                <w:dateFormat w:val="MMMM d, yyyy"/>
                                <w:lid w:val="en-US"/>
                                <w:storeMappedDataAs w:val="dateTime"/>
                                <w:calendar w:val="gregorian"/>
                              </w:date>
                            </w:sdtPr>
                            <w:sdtEndPr/>
                            <w:sdtContent>
                              <w:p w14:paraId="141F0E4B" w14:textId="46409B93" w:rsidR="00E4446B" w:rsidRDefault="00E4446B">
                                <w:pPr>
                                  <w:jc w:val="right"/>
                                  <w:rPr>
                                    <w:color w:val="7F7F7F" w:themeColor="text1" w:themeTint="80"/>
                                  </w:rPr>
                                </w:pPr>
                                <w:r>
                                  <w:rPr>
                                    <w:color w:val="7F7F7F" w:themeColor="text1" w:themeTint="80"/>
                                    <w:lang w:val="en-US"/>
                                  </w:rPr>
                                  <w:t>July 23, 2020</w:t>
                                </w:r>
                              </w:p>
                            </w:sdtContent>
                          </w:sdt>
                          <w:p w14:paraId="0673FFC2" w14:textId="77777777" w:rsidR="00E4446B" w:rsidRDefault="00E4446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73C25C"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0-07-23T00:00:00Z">
                          <w:dateFormat w:val="MMMM d, yyyy"/>
                          <w:lid w:val="en-US"/>
                          <w:storeMappedDataAs w:val="dateTime"/>
                          <w:calendar w:val="gregorian"/>
                        </w:date>
                      </w:sdtPr>
                      <w:sdtEndPr/>
                      <w:sdtContent>
                        <w:p w14:paraId="141F0E4B" w14:textId="46409B93" w:rsidR="00E4446B" w:rsidRDefault="00E4446B">
                          <w:pPr>
                            <w:jc w:val="right"/>
                            <w:rPr>
                              <w:color w:val="7F7F7F" w:themeColor="text1" w:themeTint="80"/>
                            </w:rPr>
                          </w:pPr>
                          <w:r>
                            <w:rPr>
                              <w:color w:val="7F7F7F" w:themeColor="text1" w:themeTint="80"/>
                              <w:lang w:val="en-US"/>
                            </w:rPr>
                            <w:t>July 23, 2020</w:t>
                          </w:r>
                        </w:p>
                      </w:sdtContent>
                    </w:sdt>
                    <w:p w14:paraId="0673FFC2" w14:textId="77777777" w:rsidR="00E4446B" w:rsidRDefault="00E4446B">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94DBBFA" wp14:editId="1250408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764E8" w14:textId="77777777" w:rsidR="00E4446B" w:rsidRDefault="00E444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BBFA"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2B2764E8" w14:textId="77777777" w:rsidR="00E4446B" w:rsidRDefault="00E444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0C3A0" w14:textId="77777777" w:rsidR="004543C0" w:rsidRDefault="004543C0" w:rsidP="00DA60A6">
      <w:pPr>
        <w:spacing w:after="0" w:line="240" w:lineRule="auto"/>
      </w:pPr>
      <w:r>
        <w:separator/>
      </w:r>
    </w:p>
  </w:footnote>
  <w:footnote w:type="continuationSeparator" w:id="0">
    <w:p w14:paraId="5BC07C8F" w14:textId="77777777" w:rsidR="004543C0" w:rsidRDefault="004543C0" w:rsidP="00DA6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F66ED"/>
    <w:multiLevelType w:val="hybridMultilevel"/>
    <w:tmpl w:val="BCE0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B4"/>
    <w:rsid w:val="00096073"/>
    <w:rsid w:val="0009625A"/>
    <w:rsid w:val="000A6812"/>
    <w:rsid w:val="000B1159"/>
    <w:rsid w:val="00154D22"/>
    <w:rsid w:val="001709EB"/>
    <w:rsid w:val="00174FA4"/>
    <w:rsid w:val="001B365E"/>
    <w:rsid w:val="001E360B"/>
    <w:rsid w:val="00206435"/>
    <w:rsid w:val="002518F2"/>
    <w:rsid w:val="003B45C7"/>
    <w:rsid w:val="003C57FD"/>
    <w:rsid w:val="00432112"/>
    <w:rsid w:val="004543C0"/>
    <w:rsid w:val="004545E8"/>
    <w:rsid w:val="0049385D"/>
    <w:rsid w:val="004A3190"/>
    <w:rsid w:val="0053779D"/>
    <w:rsid w:val="006107E0"/>
    <w:rsid w:val="0063375A"/>
    <w:rsid w:val="006722A9"/>
    <w:rsid w:val="0071404B"/>
    <w:rsid w:val="00776F28"/>
    <w:rsid w:val="007B7DB3"/>
    <w:rsid w:val="007D535B"/>
    <w:rsid w:val="00850C1A"/>
    <w:rsid w:val="00972FC7"/>
    <w:rsid w:val="00A54D0D"/>
    <w:rsid w:val="00A83E94"/>
    <w:rsid w:val="00A9444B"/>
    <w:rsid w:val="00B43F20"/>
    <w:rsid w:val="00C37204"/>
    <w:rsid w:val="00CC22B3"/>
    <w:rsid w:val="00CC69E3"/>
    <w:rsid w:val="00D43B20"/>
    <w:rsid w:val="00DA60A6"/>
    <w:rsid w:val="00E4446B"/>
    <w:rsid w:val="00E67E31"/>
    <w:rsid w:val="00F303B4"/>
    <w:rsid w:val="00FA6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CD6D"/>
  <w15:chartTrackingRefBased/>
  <w15:docId w15:val="{781BE89E-8575-408F-89A1-32F8796E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0A6"/>
  </w:style>
  <w:style w:type="paragraph" w:styleId="Footer">
    <w:name w:val="footer"/>
    <w:basedOn w:val="Normal"/>
    <w:link w:val="FooterChar"/>
    <w:uiPriority w:val="99"/>
    <w:unhideWhenUsed/>
    <w:rsid w:val="00DA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0A6"/>
  </w:style>
  <w:style w:type="paragraph" w:styleId="ListParagraph">
    <w:name w:val="List Paragraph"/>
    <w:basedOn w:val="Normal"/>
    <w:uiPriority w:val="34"/>
    <w:qFormat/>
    <w:rsid w:val="00B43F20"/>
    <w:pPr>
      <w:ind w:left="720"/>
      <w:contextualSpacing/>
    </w:pPr>
  </w:style>
  <w:style w:type="paragraph" w:styleId="BalloonText">
    <w:name w:val="Balloon Text"/>
    <w:basedOn w:val="Normal"/>
    <w:link w:val="BalloonTextChar"/>
    <w:uiPriority w:val="99"/>
    <w:semiHidden/>
    <w:unhideWhenUsed/>
    <w:rsid w:val="00206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2020-07-23T00:00:00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AD8166650F6D846955ED329A538D70E" ma:contentTypeVersion="10" ma:contentTypeDescription="Create a new document." ma:contentTypeScope="" ma:versionID="cdf1faa7c2d11b2a39443c11261b2caa">
  <xsd:schema xmlns:xsd="http://www.w3.org/2001/XMLSchema" xmlns:xs="http://www.w3.org/2001/XMLSchema" xmlns:p="http://schemas.microsoft.com/office/2006/metadata/properties" xmlns:ns2="7a487bd2-f05c-4fd4-b4ce-af3501c767a9" targetNamespace="http://schemas.microsoft.com/office/2006/metadata/properties" ma:root="true" ma:fieldsID="d38e0fdb02b884f4e1cbf3a7e3dce32f" ns2:_="">
    <xsd:import namespace="7a487bd2-f05c-4fd4-b4ce-af3501c76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7bd2-f05c-4fd4-b4ce-af3501c76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27977D-1054-4574-A5F4-C07D91EBA295}">
  <ds:schemaRefs>
    <ds:schemaRef ds:uri="http://schemas.microsoft.com/sharepoint/v3/contenttype/forms"/>
  </ds:schemaRefs>
</ds:datastoreItem>
</file>

<file path=customXml/itemProps3.xml><?xml version="1.0" encoding="utf-8"?>
<ds:datastoreItem xmlns:ds="http://schemas.openxmlformats.org/officeDocument/2006/customXml" ds:itemID="{60D1361B-767F-4EE8-8D6D-CA65E78A73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04CC3-5ABD-4B86-BF53-0546A7661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7bd2-f05c-4fd4-b4ce-af3501c76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70FDCE-CA2B-4CA6-BDAB-84AC3746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Malcaus Cooper</dc:creator>
  <cp:keywords/>
  <dc:description/>
  <cp:lastModifiedBy>Sarah Walker</cp:lastModifiedBy>
  <cp:revision>19</cp:revision>
  <dcterms:created xsi:type="dcterms:W3CDTF">2020-08-12T13:19:00Z</dcterms:created>
  <dcterms:modified xsi:type="dcterms:W3CDTF">2020-08-21T14:10:00Z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0x0101002AD8166650F6D846955ED329A538D70E</vt:lpwstr>
  </property>
</Properties>
</file>