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9CB" w:rsidRPr="00FF77A9" w:rsidRDefault="003E3485" w:rsidP="00B248D5">
      <w:pPr>
        <w:pStyle w:val="Header"/>
        <w:tabs>
          <w:tab w:val="clear" w:pos="4153"/>
          <w:tab w:val="clear" w:pos="8306"/>
        </w:tabs>
        <w:jc w:val="center"/>
        <w:rPr>
          <w:rFonts w:asciiTheme="majorHAnsi" w:hAnsiTheme="majorHAnsi" w:cstheme="majorHAnsi"/>
          <w:szCs w:val="24"/>
        </w:rPr>
      </w:pPr>
      <w:r w:rsidRPr="00FF77A9">
        <w:rPr>
          <w:rFonts w:asciiTheme="majorHAnsi" w:hAnsiTheme="majorHAnsi" w:cstheme="majorHAnsi"/>
          <w:noProof/>
          <w:szCs w:val="24"/>
          <w:lang w:val="en-GB" w:eastAsia="en-GB"/>
        </w:rPr>
        <w:drawing>
          <wp:inline distT="0" distB="0" distL="0" distR="0" wp14:anchorId="1AEDC152" wp14:editId="2E1E39F6">
            <wp:extent cx="1620569" cy="1581150"/>
            <wp:effectExtent l="0" t="0" r="0" b="0"/>
            <wp:docPr id="3" name="Picture 3" descr="RGB gradu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5823" cy="1586276"/>
                    </a:xfrm>
                    <a:prstGeom prst="rect">
                      <a:avLst/>
                    </a:prstGeom>
                    <a:noFill/>
                    <a:ln>
                      <a:noFill/>
                    </a:ln>
                  </pic:spPr>
                </pic:pic>
              </a:graphicData>
            </a:graphic>
          </wp:inline>
        </w:drawing>
      </w:r>
    </w:p>
    <w:p w:rsidR="001F49CB" w:rsidRPr="00FF77A9" w:rsidRDefault="001F49CB" w:rsidP="001F49CB">
      <w:pPr>
        <w:rPr>
          <w:rFonts w:asciiTheme="majorHAnsi" w:hAnsiTheme="majorHAnsi" w:cstheme="majorHAnsi"/>
          <w:szCs w:val="24"/>
        </w:rPr>
      </w:pPr>
    </w:p>
    <w:p w:rsidR="001F49CB" w:rsidRPr="00FF77A9" w:rsidRDefault="001F49CB" w:rsidP="001F49CB">
      <w:pPr>
        <w:rPr>
          <w:rFonts w:asciiTheme="majorHAnsi" w:hAnsiTheme="majorHAnsi" w:cstheme="majorHAnsi"/>
          <w:szCs w:val="24"/>
        </w:rPr>
      </w:pPr>
    </w:p>
    <w:p w:rsidR="001F49CB" w:rsidRPr="00FF77A9" w:rsidRDefault="001F49CB" w:rsidP="001F49CB">
      <w:pPr>
        <w:jc w:val="center"/>
        <w:rPr>
          <w:rFonts w:asciiTheme="majorHAnsi" w:hAnsiTheme="majorHAnsi" w:cstheme="majorHAnsi"/>
          <w:szCs w:val="24"/>
        </w:rPr>
      </w:pPr>
      <w:r w:rsidRPr="00FF77A9">
        <w:rPr>
          <w:rFonts w:asciiTheme="majorHAnsi" w:hAnsiTheme="majorHAnsi" w:cstheme="majorHAnsi"/>
          <w:szCs w:val="24"/>
        </w:rPr>
        <w:t>Invitation to Tender</w:t>
      </w:r>
    </w:p>
    <w:p w:rsidR="001F49CB" w:rsidRPr="00FF77A9" w:rsidRDefault="001F49CB" w:rsidP="001F49CB">
      <w:pPr>
        <w:jc w:val="center"/>
        <w:rPr>
          <w:rFonts w:asciiTheme="majorHAnsi" w:hAnsiTheme="majorHAnsi" w:cstheme="majorHAnsi"/>
          <w:szCs w:val="24"/>
        </w:rPr>
      </w:pPr>
    </w:p>
    <w:p w:rsidR="001F49CB" w:rsidRPr="00FF77A9" w:rsidRDefault="001F49CB" w:rsidP="001F49CB">
      <w:pPr>
        <w:jc w:val="center"/>
        <w:rPr>
          <w:rFonts w:asciiTheme="majorHAnsi" w:hAnsiTheme="majorHAnsi" w:cstheme="majorHAnsi"/>
          <w:b/>
          <w:szCs w:val="24"/>
        </w:rPr>
      </w:pPr>
      <w:r w:rsidRPr="00FF77A9">
        <w:rPr>
          <w:rFonts w:asciiTheme="majorHAnsi" w:hAnsiTheme="majorHAnsi" w:cstheme="majorHAnsi"/>
          <w:b/>
          <w:szCs w:val="24"/>
        </w:rPr>
        <w:t xml:space="preserve">New Forest National Park Authority </w:t>
      </w:r>
    </w:p>
    <w:p w:rsidR="001F49CB" w:rsidRPr="00FF77A9" w:rsidRDefault="001F49CB" w:rsidP="001F49CB">
      <w:pPr>
        <w:jc w:val="center"/>
        <w:rPr>
          <w:rFonts w:asciiTheme="majorHAnsi" w:hAnsiTheme="majorHAnsi" w:cstheme="majorHAnsi"/>
          <w:b/>
          <w:szCs w:val="24"/>
        </w:rPr>
      </w:pPr>
    </w:p>
    <w:p w:rsidR="001F49CB" w:rsidRPr="00FF77A9" w:rsidRDefault="001F49CB" w:rsidP="001F49CB">
      <w:pPr>
        <w:jc w:val="center"/>
        <w:rPr>
          <w:rFonts w:asciiTheme="majorHAnsi" w:hAnsiTheme="majorHAnsi" w:cstheme="majorHAnsi"/>
          <w:b/>
          <w:szCs w:val="24"/>
        </w:rPr>
      </w:pPr>
    </w:p>
    <w:p w:rsidR="001F49CB" w:rsidRPr="00FF77A9" w:rsidRDefault="001F49CB" w:rsidP="001F49CB">
      <w:pPr>
        <w:rPr>
          <w:rFonts w:asciiTheme="majorHAnsi" w:hAnsiTheme="majorHAnsi" w:cstheme="majorHAnsi"/>
          <w:szCs w:val="24"/>
        </w:rPr>
      </w:pPr>
    </w:p>
    <w:p w:rsidR="001F49CB" w:rsidRPr="00FF77A9" w:rsidRDefault="001F49CB" w:rsidP="001F49CB">
      <w:pPr>
        <w:rPr>
          <w:rFonts w:asciiTheme="majorHAnsi" w:hAnsiTheme="majorHAnsi" w:cstheme="majorHAnsi"/>
          <w:szCs w:val="24"/>
        </w:rPr>
      </w:pPr>
    </w:p>
    <w:p w:rsidR="001F49CB" w:rsidRPr="00FF77A9" w:rsidRDefault="00E50450" w:rsidP="00B35613">
      <w:pPr>
        <w:jc w:val="center"/>
        <w:rPr>
          <w:rFonts w:asciiTheme="majorHAnsi" w:hAnsiTheme="majorHAnsi" w:cstheme="majorHAnsi"/>
          <w:szCs w:val="24"/>
        </w:rPr>
      </w:pPr>
      <w:r w:rsidRPr="00FF77A9">
        <w:rPr>
          <w:rFonts w:asciiTheme="majorHAnsi" w:hAnsiTheme="majorHAnsi" w:cstheme="majorHAnsi"/>
          <w:b/>
          <w:caps/>
          <w:szCs w:val="24"/>
          <w:lang w:val="en-GB"/>
        </w:rPr>
        <w:t>Website redevelopment</w:t>
      </w:r>
    </w:p>
    <w:p w:rsidR="001F49CB" w:rsidRPr="00FF77A9" w:rsidRDefault="001F49CB" w:rsidP="001F49CB">
      <w:pPr>
        <w:jc w:val="center"/>
        <w:rPr>
          <w:rFonts w:asciiTheme="majorHAnsi" w:hAnsiTheme="majorHAnsi" w:cstheme="majorHAnsi"/>
          <w:szCs w:val="24"/>
        </w:rPr>
      </w:pPr>
    </w:p>
    <w:p w:rsidR="001F49CB" w:rsidRPr="00FF77A9" w:rsidRDefault="001F49CB" w:rsidP="001F49CB">
      <w:pPr>
        <w:rPr>
          <w:rFonts w:asciiTheme="majorHAnsi" w:hAnsiTheme="majorHAnsi" w:cstheme="majorHAnsi"/>
          <w:szCs w:val="24"/>
        </w:rPr>
      </w:pPr>
    </w:p>
    <w:p w:rsidR="001F49CB" w:rsidRPr="00FF77A9" w:rsidRDefault="001F49CB" w:rsidP="001F49CB">
      <w:pPr>
        <w:rPr>
          <w:rFonts w:asciiTheme="majorHAnsi" w:hAnsiTheme="majorHAnsi" w:cstheme="majorHAnsi"/>
          <w:szCs w:val="24"/>
        </w:rPr>
      </w:pPr>
    </w:p>
    <w:p w:rsidR="001F49CB" w:rsidRPr="00FF77A9" w:rsidRDefault="001F49CB" w:rsidP="001F49CB">
      <w:pPr>
        <w:rPr>
          <w:rFonts w:asciiTheme="majorHAnsi" w:hAnsiTheme="majorHAnsi" w:cstheme="majorHAnsi"/>
          <w:szCs w:val="24"/>
        </w:rPr>
      </w:pPr>
    </w:p>
    <w:p w:rsidR="001F49CB" w:rsidRPr="00FF77A9" w:rsidRDefault="001F49CB" w:rsidP="001F49CB">
      <w:pPr>
        <w:jc w:val="center"/>
        <w:rPr>
          <w:rFonts w:asciiTheme="majorHAnsi" w:hAnsiTheme="majorHAnsi" w:cstheme="majorHAnsi"/>
          <w:b/>
          <w:szCs w:val="24"/>
        </w:rPr>
      </w:pPr>
    </w:p>
    <w:p w:rsidR="001F49CB" w:rsidRPr="00FF77A9" w:rsidRDefault="001F49CB" w:rsidP="001F49CB">
      <w:pPr>
        <w:jc w:val="center"/>
        <w:rPr>
          <w:rFonts w:asciiTheme="majorHAnsi" w:hAnsiTheme="majorHAnsi" w:cstheme="majorHAnsi"/>
          <w:b/>
          <w:szCs w:val="24"/>
        </w:rPr>
      </w:pPr>
      <w:r w:rsidRPr="00FF77A9">
        <w:rPr>
          <w:rFonts w:asciiTheme="majorHAnsi" w:hAnsiTheme="majorHAnsi" w:cstheme="majorHAnsi"/>
          <w:b/>
          <w:szCs w:val="24"/>
        </w:rPr>
        <w:t xml:space="preserve">Tender </w:t>
      </w:r>
      <w:proofErr w:type="gramStart"/>
      <w:r w:rsidRPr="00FF77A9">
        <w:rPr>
          <w:rFonts w:asciiTheme="majorHAnsi" w:hAnsiTheme="majorHAnsi" w:cstheme="majorHAnsi"/>
          <w:b/>
          <w:szCs w:val="24"/>
        </w:rPr>
        <w:t>Ref :</w:t>
      </w:r>
      <w:proofErr w:type="gramEnd"/>
      <w:r w:rsidRPr="00FF77A9">
        <w:rPr>
          <w:rFonts w:asciiTheme="majorHAnsi" w:hAnsiTheme="majorHAnsi" w:cstheme="majorHAnsi"/>
          <w:b/>
          <w:szCs w:val="24"/>
        </w:rPr>
        <w:t xml:space="preserve"> </w:t>
      </w:r>
      <w:r w:rsidR="008A2141">
        <w:rPr>
          <w:rFonts w:asciiTheme="majorHAnsi" w:hAnsiTheme="majorHAnsi" w:cstheme="majorHAnsi"/>
          <w:b/>
          <w:caps/>
          <w:szCs w:val="24"/>
          <w:lang w:val="en-GB"/>
        </w:rPr>
        <w:t>NFNPA - 0034</w:t>
      </w:r>
    </w:p>
    <w:p w:rsidR="001F49CB" w:rsidRPr="00FF77A9" w:rsidRDefault="001F49CB" w:rsidP="001F49CB">
      <w:pPr>
        <w:jc w:val="center"/>
        <w:rPr>
          <w:rFonts w:asciiTheme="majorHAnsi" w:hAnsiTheme="majorHAnsi" w:cstheme="majorHAnsi"/>
          <w:szCs w:val="24"/>
        </w:rPr>
      </w:pPr>
    </w:p>
    <w:p w:rsidR="001F49CB" w:rsidRPr="00FF77A9" w:rsidRDefault="001F49CB" w:rsidP="001F49CB">
      <w:pPr>
        <w:jc w:val="center"/>
        <w:rPr>
          <w:rFonts w:asciiTheme="majorHAnsi" w:hAnsiTheme="majorHAnsi" w:cstheme="majorHAnsi"/>
          <w:szCs w:val="24"/>
        </w:rPr>
      </w:pPr>
    </w:p>
    <w:p w:rsidR="001F49CB" w:rsidRPr="00FF77A9" w:rsidRDefault="001F49CB" w:rsidP="001F49CB">
      <w:pPr>
        <w:jc w:val="center"/>
        <w:rPr>
          <w:rFonts w:asciiTheme="majorHAnsi" w:hAnsiTheme="majorHAnsi" w:cstheme="majorHAnsi"/>
          <w:b/>
          <w:szCs w:val="24"/>
        </w:rPr>
      </w:pPr>
    </w:p>
    <w:p w:rsidR="001F49CB" w:rsidRPr="00FF77A9" w:rsidRDefault="001F49CB" w:rsidP="001F49CB">
      <w:pPr>
        <w:rPr>
          <w:rFonts w:asciiTheme="majorHAnsi" w:hAnsiTheme="majorHAnsi" w:cstheme="majorHAnsi"/>
          <w:szCs w:val="24"/>
        </w:rPr>
      </w:pPr>
    </w:p>
    <w:p w:rsidR="001F49CB" w:rsidRPr="00FF77A9" w:rsidRDefault="001F49CB" w:rsidP="001F49CB">
      <w:pPr>
        <w:rPr>
          <w:rFonts w:asciiTheme="majorHAnsi" w:hAnsiTheme="majorHAnsi" w:cstheme="majorHAnsi"/>
          <w:szCs w:val="24"/>
        </w:rPr>
      </w:pPr>
    </w:p>
    <w:p w:rsidR="001F49CB" w:rsidRPr="00FF77A9" w:rsidRDefault="001F49CB" w:rsidP="001F49CB">
      <w:pPr>
        <w:rPr>
          <w:rFonts w:asciiTheme="majorHAnsi" w:hAnsiTheme="majorHAnsi" w:cstheme="majorHAnsi"/>
          <w:szCs w:val="24"/>
        </w:rPr>
      </w:pPr>
    </w:p>
    <w:p w:rsidR="001F49CB" w:rsidRPr="00FF77A9" w:rsidRDefault="001F49CB" w:rsidP="001F49CB">
      <w:pPr>
        <w:rPr>
          <w:rFonts w:asciiTheme="majorHAnsi" w:hAnsiTheme="majorHAnsi" w:cstheme="majorHAnsi"/>
          <w:szCs w:val="24"/>
        </w:rPr>
      </w:pPr>
    </w:p>
    <w:p w:rsidR="001F49CB" w:rsidRPr="00FF77A9" w:rsidRDefault="001F49CB" w:rsidP="001F49CB">
      <w:pPr>
        <w:rPr>
          <w:rFonts w:asciiTheme="majorHAnsi" w:hAnsiTheme="majorHAnsi" w:cstheme="majorHAnsi"/>
          <w:szCs w:val="24"/>
        </w:rPr>
      </w:pPr>
    </w:p>
    <w:p w:rsidR="001F49CB" w:rsidRPr="00FF77A9" w:rsidRDefault="001F49CB" w:rsidP="001F49CB">
      <w:pPr>
        <w:rPr>
          <w:rFonts w:asciiTheme="majorHAnsi" w:hAnsiTheme="majorHAnsi" w:cstheme="majorHAnsi"/>
          <w:szCs w:val="24"/>
        </w:rPr>
      </w:pPr>
    </w:p>
    <w:p w:rsidR="001F49CB" w:rsidRPr="00FF77A9" w:rsidRDefault="001F49CB" w:rsidP="001F49CB">
      <w:pPr>
        <w:rPr>
          <w:rFonts w:asciiTheme="majorHAnsi" w:hAnsiTheme="majorHAnsi" w:cstheme="majorHAnsi"/>
          <w:szCs w:val="24"/>
          <w:vertAlign w:val="superscript"/>
        </w:rPr>
      </w:pPr>
      <w:proofErr w:type="gramStart"/>
      <w:r w:rsidRPr="00FF77A9">
        <w:rPr>
          <w:rFonts w:asciiTheme="majorHAnsi" w:hAnsiTheme="majorHAnsi" w:cstheme="majorHAnsi"/>
          <w:szCs w:val="24"/>
        </w:rPr>
        <w:t xml:space="preserve">Date </w:t>
      </w:r>
      <w:r w:rsidR="00ED1808" w:rsidRPr="00FF77A9">
        <w:rPr>
          <w:rFonts w:asciiTheme="majorHAnsi" w:hAnsiTheme="majorHAnsi" w:cstheme="majorHAnsi"/>
          <w:szCs w:val="24"/>
        </w:rPr>
        <w:t>:</w:t>
      </w:r>
      <w:proofErr w:type="gramEnd"/>
      <w:r w:rsidR="00ED1808" w:rsidRPr="00FF77A9">
        <w:rPr>
          <w:rFonts w:asciiTheme="majorHAnsi" w:hAnsiTheme="majorHAnsi" w:cstheme="majorHAnsi"/>
          <w:szCs w:val="24"/>
        </w:rPr>
        <w:t xml:space="preserve"> </w:t>
      </w:r>
      <w:r w:rsidR="007A5B47">
        <w:rPr>
          <w:rFonts w:asciiTheme="majorHAnsi" w:hAnsiTheme="majorHAnsi" w:cstheme="majorHAnsi"/>
          <w:szCs w:val="24"/>
        </w:rPr>
        <w:t>25</w:t>
      </w:r>
      <w:r w:rsidR="008A2141">
        <w:rPr>
          <w:rFonts w:asciiTheme="majorHAnsi" w:hAnsiTheme="majorHAnsi" w:cstheme="majorHAnsi"/>
          <w:szCs w:val="24"/>
        </w:rPr>
        <w:t xml:space="preserve"> October 2016</w:t>
      </w:r>
    </w:p>
    <w:p w:rsidR="001F49CB" w:rsidRPr="00FF77A9" w:rsidRDefault="001F49CB" w:rsidP="001F49CB">
      <w:pPr>
        <w:rPr>
          <w:rFonts w:asciiTheme="majorHAnsi" w:hAnsiTheme="majorHAnsi" w:cstheme="majorHAnsi"/>
          <w:szCs w:val="24"/>
        </w:rPr>
      </w:pPr>
    </w:p>
    <w:p w:rsidR="001F49CB" w:rsidRPr="00FF77A9" w:rsidRDefault="001F49CB" w:rsidP="001F49CB">
      <w:pPr>
        <w:rPr>
          <w:rFonts w:asciiTheme="majorHAnsi" w:hAnsiTheme="majorHAnsi" w:cstheme="majorHAnsi"/>
          <w:szCs w:val="24"/>
        </w:rPr>
      </w:pPr>
    </w:p>
    <w:p w:rsidR="001F49CB" w:rsidRPr="00FF77A9" w:rsidRDefault="001F49CB" w:rsidP="001F49CB">
      <w:pPr>
        <w:rPr>
          <w:rFonts w:asciiTheme="majorHAnsi" w:hAnsiTheme="majorHAnsi" w:cstheme="majorHAnsi"/>
          <w:szCs w:val="24"/>
        </w:rPr>
      </w:pPr>
    </w:p>
    <w:p w:rsidR="001F49CB" w:rsidRPr="00FF77A9" w:rsidRDefault="001F49CB" w:rsidP="001F49CB">
      <w:pPr>
        <w:rPr>
          <w:rFonts w:asciiTheme="majorHAnsi" w:hAnsiTheme="majorHAnsi" w:cstheme="majorHAnsi"/>
          <w:szCs w:val="24"/>
        </w:rPr>
      </w:pPr>
    </w:p>
    <w:p w:rsidR="001F49CB" w:rsidRPr="00FF77A9" w:rsidRDefault="001F49CB" w:rsidP="001F49CB">
      <w:pPr>
        <w:pStyle w:val="Footer"/>
        <w:spacing w:after="40"/>
        <w:jc w:val="center"/>
        <w:rPr>
          <w:rFonts w:asciiTheme="majorHAnsi" w:hAnsiTheme="majorHAnsi" w:cstheme="majorHAnsi"/>
          <w:b/>
          <w:szCs w:val="24"/>
        </w:rPr>
      </w:pPr>
      <w:r w:rsidRPr="00FF77A9">
        <w:rPr>
          <w:rFonts w:asciiTheme="majorHAnsi" w:hAnsiTheme="majorHAnsi" w:cstheme="majorHAnsi"/>
          <w:b/>
          <w:szCs w:val="24"/>
        </w:rPr>
        <w:t>New Forest National Park Authority</w:t>
      </w:r>
    </w:p>
    <w:p w:rsidR="001F49CB" w:rsidRPr="00FF77A9" w:rsidRDefault="001F49CB" w:rsidP="001F49CB">
      <w:pPr>
        <w:pStyle w:val="Footer"/>
        <w:jc w:val="center"/>
        <w:rPr>
          <w:rFonts w:asciiTheme="majorHAnsi" w:hAnsiTheme="majorHAnsi" w:cstheme="majorHAnsi"/>
          <w:szCs w:val="24"/>
        </w:rPr>
      </w:pPr>
      <w:r w:rsidRPr="00FF77A9">
        <w:rPr>
          <w:rFonts w:asciiTheme="majorHAnsi" w:hAnsiTheme="majorHAnsi" w:cstheme="majorHAnsi"/>
          <w:iCs/>
          <w:szCs w:val="24"/>
        </w:rPr>
        <w:t>Lymington Town Hall, Avenue Road, Lymington, Hampshire</w:t>
      </w:r>
      <w:r w:rsidRPr="00FF77A9">
        <w:rPr>
          <w:rFonts w:asciiTheme="majorHAnsi" w:hAnsiTheme="majorHAnsi" w:cstheme="majorHAnsi"/>
          <w:szCs w:val="24"/>
        </w:rPr>
        <w:t xml:space="preserve"> </w:t>
      </w:r>
      <w:r w:rsidRPr="00FF77A9">
        <w:rPr>
          <w:rFonts w:asciiTheme="majorHAnsi" w:hAnsiTheme="majorHAnsi" w:cstheme="majorHAnsi"/>
          <w:iCs/>
          <w:szCs w:val="24"/>
        </w:rPr>
        <w:t>SO41 9ZG</w:t>
      </w:r>
    </w:p>
    <w:p w:rsidR="001F49CB" w:rsidRPr="00FF77A9" w:rsidRDefault="001F49CB" w:rsidP="001F49CB">
      <w:pPr>
        <w:pStyle w:val="Footer"/>
        <w:jc w:val="center"/>
        <w:rPr>
          <w:rFonts w:asciiTheme="majorHAnsi" w:hAnsiTheme="majorHAnsi" w:cstheme="majorHAnsi"/>
          <w:szCs w:val="24"/>
        </w:rPr>
      </w:pPr>
      <w:r w:rsidRPr="00FF77A9">
        <w:rPr>
          <w:rFonts w:asciiTheme="majorHAnsi" w:hAnsiTheme="majorHAnsi" w:cstheme="majorHAnsi"/>
          <w:b/>
          <w:szCs w:val="24"/>
        </w:rPr>
        <w:t>Telephone</w:t>
      </w:r>
      <w:r w:rsidR="00ED1808" w:rsidRPr="00FF77A9">
        <w:rPr>
          <w:rFonts w:asciiTheme="majorHAnsi" w:hAnsiTheme="majorHAnsi" w:cstheme="majorHAnsi"/>
          <w:szCs w:val="24"/>
        </w:rPr>
        <w:t xml:space="preserve"> </w:t>
      </w:r>
      <w:r w:rsidR="008A2141">
        <w:rPr>
          <w:rFonts w:asciiTheme="majorHAnsi" w:hAnsiTheme="majorHAnsi" w:cstheme="majorHAnsi"/>
          <w:szCs w:val="24"/>
        </w:rPr>
        <w:t>01590 646678</w:t>
      </w:r>
      <w:r w:rsidRPr="00FF77A9">
        <w:rPr>
          <w:rFonts w:asciiTheme="majorHAnsi" w:hAnsiTheme="majorHAnsi" w:cstheme="majorHAnsi"/>
          <w:szCs w:val="24"/>
        </w:rPr>
        <w:t xml:space="preserve"> </w:t>
      </w:r>
      <w:r w:rsidRPr="00FF77A9">
        <w:rPr>
          <w:rFonts w:asciiTheme="majorHAnsi" w:hAnsiTheme="majorHAnsi" w:cstheme="majorHAnsi"/>
          <w:b/>
          <w:szCs w:val="24"/>
        </w:rPr>
        <w:t>Fax</w:t>
      </w:r>
      <w:r w:rsidRPr="00FF77A9">
        <w:rPr>
          <w:rFonts w:asciiTheme="majorHAnsi" w:hAnsiTheme="majorHAnsi" w:cstheme="majorHAnsi"/>
          <w:szCs w:val="24"/>
        </w:rPr>
        <w:t xml:space="preserve"> 01590 646666   </w:t>
      </w:r>
      <w:r w:rsidRPr="00FF77A9">
        <w:rPr>
          <w:rFonts w:asciiTheme="majorHAnsi" w:hAnsiTheme="majorHAnsi" w:cstheme="majorHAnsi"/>
          <w:b/>
          <w:color w:val="000000"/>
          <w:szCs w:val="24"/>
        </w:rPr>
        <w:t>Email</w:t>
      </w:r>
      <w:r w:rsidR="00ED1808" w:rsidRPr="00FF77A9">
        <w:rPr>
          <w:rFonts w:asciiTheme="majorHAnsi" w:hAnsiTheme="majorHAnsi" w:cstheme="majorHAnsi"/>
          <w:color w:val="000000"/>
          <w:szCs w:val="24"/>
        </w:rPr>
        <w:t xml:space="preserve"> </w:t>
      </w:r>
      <w:r w:rsidR="008A2141">
        <w:rPr>
          <w:rFonts w:asciiTheme="majorHAnsi" w:hAnsiTheme="majorHAnsi" w:cstheme="majorHAnsi"/>
          <w:color w:val="000000"/>
          <w:szCs w:val="24"/>
        </w:rPr>
        <w:t>chris.pathmadeva@newforestnpa.gov.uk</w:t>
      </w:r>
    </w:p>
    <w:p w:rsidR="001F49CB" w:rsidRPr="00FF77A9" w:rsidRDefault="00B240B4" w:rsidP="001F49CB">
      <w:pPr>
        <w:pStyle w:val="Footer"/>
        <w:jc w:val="center"/>
        <w:rPr>
          <w:rFonts w:asciiTheme="majorHAnsi" w:hAnsiTheme="majorHAnsi" w:cstheme="majorHAnsi"/>
          <w:b/>
          <w:color w:val="0D0D0D" w:themeColor="text1" w:themeTint="F2"/>
          <w:szCs w:val="24"/>
        </w:rPr>
      </w:pPr>
      <w:hyperlink r:id="rId10" w:history="1">
        <w:r w:rsidR="001F49CB" w:rsidRPr="00FF77A9">
          <w:rPr>
            <w:rStyle w:val="Hyperlink"/>
            <w:rFonts w:asciiTheme="majorHAnsi" w:hAnsiTheme="majorHAnsi" w:cstheme="majorHAnsi"/>
            <w:b/>
            <w:color w:val="0D0D0D" w:themeColor="text1" w:themeTint="F2"/>
            <w:szCs w:val="24"/>
          </w:rPr>
          <w:t>www.newforestnpa.gov.uk</w:t>
        </w:r>
      </w:hyperlink>
    </w:p>
    <w:p w:rsidR="001F49CB" w:rsidRPr="00FF77A9" w:rsidRDefault="001F49CB" w:rsidP="001F49CB">
      <w:pPr>
        <w:pStyle w:val="Footer"/>
        <w:jc w:val="center"/>
        <w:rPr>
          <w:rFonts w:asciiTheme="majorHAnsi" w:hAnsiTheme="majorHAnsi" w:cstheme="majorHAnsi"/>
          <w:b/>
          <w:szCs w:val="24"/>
        </w:rPr>
      </w:pPr>
      <w:r w:rsidRPr="00FF77A9">
        <w:rPr>
          <w:rFonts w:asciiTheme="majorHAnsi" w:hAnsiTheme="majorHAnsi" w:cstheme="majorHAnsi"/>
          <w:szCs w:val="24"/>
        </w:rPr>
        <w:t>VAT Reg No. 871 9343 00</w:t>
      </w:r>
    </w:p>
    <w:p w:rsidR="001F49CB" w:rsidRPr="00FF77A9" w:rsidRDefault="001F49CB" w:rsidP="001F49CB">
      <w:pPr>
        <w:pStyle w:val="Footer"/>
        <w:jc w:val="center"/>
        <w:rPr>
          <w:rFonts w:asciiTheme="majorHAnsi" w:hAnsiTheme="majorHAnsi" w:cstheme="majorHAnsi"/>
          <w:szCs w:val="24"/>
        </w:rPr>
      </w:pPr>
    </w:p>
    <w:p w:rsidR="001F49CB" w:rsidRDefault="001F49CB" w:rsidP="001F49CB">
      <w:pPr>
        <w:pStyle w:val="Footer"/>
        <w:jc w:val="center"/>
        <w:rPr>
          <w:rFonts w:asciiTheme="majorHAnsi" w:hAnsiTheme="majorHAnsi" w:cstheme="majorHAnsi"/>
          <w:szCs w:val="24"/>
        </w:rPr>
      </w:pPr>
      <w:r w:rsidRPr="00FF77A9">
        <w:rPr>
          <w:rFonts w:asciiTheme="majorHAnsi" w:hAnsiTheme="majorHAnsi" w:cstheme="majorHAnsi"/>
          <w:b/>
          <w:szCs w:val="24"/>
        </w:rPr>
        <w:t>CHAIRMAN</w:t>
      </w:r>
      <w:r w:rsidRPr="00FF77A9">
        <w:rPr>
          <w:rFonts w:asciiTheme="majorHAnsi" w:hAnsiTheme="majorHAnsi" w:cstheme="majorHAnsi"/>
          <w:szCs w:val="24"/>
        </w:rPr>
        <w:t xml:space="preserve"> OLIVER CROSTHWAITE-EYRE   </w:t>
      </w:r>
      <w:r w:rsidRPr="00FF77A9">
        <w:rPr>
          <w:rFonts w:asciiTheme="majorHAnsi" w:hAnsiTheme="majorHAnsi" w:cstheme="majorHAnsi"/>
          <w:b/>
          <w:szCs w:val="24"/>
        </w:rPr>
        <w:t>CHIEF EXECUTIVE</w:t>
      </w:r>
      <w:r w:rsidRPr="00FF77A9">
        <w:rPr>
          <w:rFonts w:asciiTheme="majorHAnsi" w:hAnsiTheme="majorHAnsi" w:cstheme="majorHAnsi"/>
          <w:szCs w:val="24"/>
        </w:rPr>
        <w:t xml:space="preserve"> ALISON BARNES</w:t>
      </w:r>
    </w:p>
    <w:p w:rsidR="003C0E9F" w:rsidRPr="00FF77A9" w:rsidRDefault="003C0E9F" w:rsidP="001F49CB">
      <w:pPr>
        <w:pStyle w:val="Footer"/>
        <w:jc w:val="center"/>
        <w:rPr>
          <w:rFonts w:asciiTheme="majorHAnsi" w:hAnsiTheme="majorHAnsi" w:cstheme="majorHAnsi"/>
          <w:szCs w:val="24"/>
        </w:rPr>
      </w:pPr>
    </w:p>
    <w:p w:rsidR="001F49CB" w:rsidRPr="00FF77A9" w:rsidRDefault="001F49CB" w:rsidP="001F49CB">
      <w:pPr>
        <w:rPr>
          <w:rFonts w:asciiTheme="majorHAnsi" w:hAnsiTheme="majorHAnsi" w:cstheme="majorHAnsi"/>
          <w:b/>
          <w:caps/>
          <w:szCs w:val="24"/>
          <w:lang w:val="en-GB"/>
        </w:rPr>
      </w:pPr>
    </w:p>
    <w:p w:rsidR="001F49CB" w:rsidRPr="00FF77A9" w:rsidRDefault="001F49CB" w:rsidP="00705965">
      <w:pPr>
        <w:ind w:firstLine="360"/>
        <w:rPr>
          <w:rFonts w:asciiTheme="majorHAnsi" w:hAnsiTheme="majorHAnsi" w:cstheme="majorHAnsi"/>
          <w:b/>
          <w:caps/>
          <w:szCs w:val="24"/>
          <w:lang w:val="en-GB"/>
        </w:rPr>
      </w:pPr>
      <w:r w:rsidRPr="00FF77A9">
        <w:rPr>
          <w:rFonts w:asciiTheme="majorHAnsi" w:hAnsiTheme="majorHAnsi" w:cstheme="majorHAnsi"/>
          <w:b/>
          <w:caps/>
          <w:szCs w:val="24"/>
          <w:lang w:val="en-GB"/>
        </w:rPr>
        <w:lastRenderedPageBreak/>
        <w:t>Contents</w:t>
      </w:r>
      <w:r w:rsidR="00705965" w:rsidRPr="00FF77A9">
        <w:rPr>
          <w:rFonts w:asciiTheme="majorHAnsi" w:hAnsiTheme="majorHAnsi" w:cstheme="majorHAnsi"/>
          <w:b/>
          <w:caps/>
          <w:szCs w:val="24"/>
          <w:lang w:val="en-GB"/>
        </w:rPr>
        <w:tab/>
      </w:r>
      <w:r w:rsidR="00705965" w:rsidRPr="00FF77A9">
        <w:rPr>
          <w:rFonts w:asciiTheme="majorHAnsi" w:hAnsiTheme="majorHAnsi" w:cstheme="majorHAnsi"/>
          <w:b/>
          <w:caps/>
          <w:szCs w:val="24"/>
          <w:lang w:val="en-GB"/>
        </w:rPr>
        <w:tab/>
      </w:r>
      <w:r w:rsidR="00705965" w:rsidRPr="00FF77A9">
        <w:rPr>
          <w:rFonts w:asciiTheme="majorHAnsi" w:hAnsiTheme="majorHAnsi" w:cstheme="majorHAnsi"/>
          <w:b/>
          <w:caps/>
          <w:szCs w:val="24"/>
          <w:lang w:val="en-GB"/>
        </w:rPr>
        <w:tab/>
      </w:r>
      <w:r w:rsidR="00705965" w:rsidRPr="00FF77A9">
        <w:rPr>
          <w:rFonts w:asciiTheme="majorHAnsi" w:hAnsiTheme="majorHAnsi" w:cstheme="majorHAnsi"/>
          <w:b/>
          <w:caps/>
          <w:szCs w:val="24"/>
          <w:lang w:val="en-GB"/>
        </w:rPr>
        <w:tab/>
      </w:r>
      <w:r w:rsidR="00705965" w:rsidRPr="00FF77A9">
        <w:rPr>
          <w:rFonts w:asciiTheme="majorHAnsi" w:hAnsiTheme="majorHAnsi" w:cstheme="majorHAnsi"/>
          <w:b/>
          <w:caps/>
          <w:szCs w:val="24"/>
          <w:lang w:val="en-GB"/>
        </w:rPr>
        <w:tab/>
      </w:r>
      <w:r w:rsidR="00705965" w:rsidRPr="00FF77A9">
        <w:rPr>
          <w:rFonts w:asciiTheme="majorHAnsi" w:hAnsiTheme="majorHAnsi" w:cstheme="majorHAnsi"/>
          <w:b/>
          <w:caps/>
          <w:szCs w:val="24"/>
          <w:lang w:val="en-GB"/>
        </w:rPr>
        <w:tab/>
      </w:r>
      <w:r w:rsidR="00705965" w:rsidRPr="00FF77A9">
        <w:rPr>
          <w:rFonts w:asciiTheme="majorHAnsi" w:hAnsiTheme="majorHAnsi" w:cstheme="majorHAnsi"/>
          <w:b/>
          <w:caps/>
          <w:szCs w:val="24"/>
          <w:lang w:val="en-GB"/>
        </w:rPr>
        <w:tab/>
      </w:r>
      <w:r w:rsidR="00705965" w:rsidRPr="00FF77A9">
        <w:rPr>
          <w:rFonts w:asciiTheme="majorHAnsi" w:hAnsiTheme="majorHAnsi" w:cstheme="majorHAnsi"/>
          <w:b/>
          <w:caps/>
          <w:szCs w:val="24"/>
          <w:lang w:val="en-GB"/>
        </w:rPr>
        <w:tab/>
        <w:t xml:space="preserve">      PAGE</w:t>
      </w:r>
      <w:r w:rsidR="00705965" w:rsidRPr="00FF77A9">
        <w:rPr>
          <w:rFonts w:asciiTheme="majorHAnsi" w:hAnsiTheme="majorHAnsi" w:cstheme="majorHAnsi"/>
          <w:b/>
          <w:caps/>
          <w:szCs w:val="24"/>
          <w:lang w:val="en-GB"/>
        </w:rPr>
        <w:tab/>
      </w:r>
    </w:p>
    <w:p w:rsidR="001F49CB" w:rsidRDefault="00B240B4" w:rsidP="001F49CB">
      <w:pPr>
        <w:pStyle w:val="ListParagraph"/>
        <w:numPr>
          <w:ilvl w:val="0"/>
          <w:numId w:val="2"/>
        </w:numPr>
        <w:rPr>
          <w:rFonts w:asciiTheme="majorHAnsi" w:hAnsiTheme="majorHAnsi" w:cstheme="majorHAnsi"/>
          <w:caps/>
          <w:color w:val="000000" w:themeColor="text1"/>
          <w:szCs w:val="24"/>
          <w:lang w:val="en-GB"/>
        </w:rPr>
      </w:pPr>
      <w:hyperlink w:anchor="intro" w:history="1">
        <w:r w:rsidR="00B4281A" w:rsidRPr="00FF77A9">
          <w:rPr>
            <w:rStyle w:val="Hyperlink"/>
            <w:rFonts w:asciiTheme="majorHAnsi" w:hAnsiTheme="majorHAnsi" w:cstheme="majorHAnsi"/>
            <w:caps/>
            <w:color w:val="000000" w:themeColor="text1"/>
            <w:szCs w:val="24"/>
            <w:u w:val="none"/>
            <w:lang w:val="en-GB"/>
          </w:rPr>
          <w:t>INTRO</w:t>
        </w:r>
        <w:r w:rsidR="00B4281A" w:rsidRPr="00FF77A9">
          <w:rPr>
            <w:rStyle w:val="Hyperlink"/>
            <w:rFonts w:asciiTheme="majorHAnsi" w:hAnsiTheme="majorHAnsi" w:cstheme="majorHAnsi"/>
            <w:caps/>
            <w:color w:val="000000" w:themeColor="text1"/>
            <w:szCs w:val="24"/>
            <w:u w:val="none"/>
            <w:lang w:val="en-GB"/>
          </w:rPr>
          <w:t>D</w:t>
        </w:r>
        <w:r w:rsidR="00B4281A" w:rsidRPr="00FF77A9">
          <w:rPr>
            <w:rStyle w:val="Hyperlink"/>
            <w:rFonts w:asciiTheme="majorHAnsi" w:hAnsiTheme="majorHAnsi" w:cstheme="majorHAnsi"/>
            <w:caps/>
            <w:color w:val="000000" w:themeColor="text1"/>
            <w:szCs w:val="24"/>
            <w:u w:val="none"/>
            <w:lang w:val="en-GB"/>
          </w:rPr>
          <w:t>UCTION</w:t>
        </w:r>
      </w:hyperlink>
      <w:r w:rsidR="00B4281A" w:rsidRPr="00FF77A9">
        <w:rPr>
          <w:rFonts w:asciiTheme="majorHAnsi" w:hAnsiTheme="majorHAnsi" w:cstheme="majorHAnsi"/>
          <w:caps/>
          <w:color w:val="000000" w:themeColor="text1"/>
          <w:szCs w:val="24"/>
          <w:lang w:val="en-GB"/>
        </w:rPr>
        <w:tab/>
      </w:r>
      <w:r w:rsidR="00B4281A" w:rsidRPr="00FF77A9">
        <w:rPr>
          <w:rFonts w:asciiTheme="majorHAnsi" w:hAnsiTheme="majorHAnsi" w:cstheme="majorHAnsi"/>
          <w:caps/>
          <w:color w:val="000000" w:themeColor="text1"/>
          <w:szCs w:val="24"/>
          <w:lang w:val="en-GB"/>
        </w:rPr>
        <w:tab/>
      </w:r>
      <w:r w:rsidR="00B4281A" w:rsidRPr="00FF77A9">
        <w:rPr>
          <w:rFonts w:asciiTheme="majorHAnsi" w:hAnsiTheme="majorHAnsi" w:cstheme="majorHAnsi"/>
          <w:caps/>
          <w:color w:val="000000" w:themeColor="text1"/>
          <w:szCs w:val="24"/>
          <w:lang w:val="en-GB"/>
        </w:rPr>
        <w:tab/>
      </w:r>
      <w:r w:rsidR="00B4281A" w:rsidRPr="00FF77A9">
        <w:rPr>
          <w:rFonts w:asciiTheme="majorHAnsi" w:hAnsiTheme="majorHAnsi" w:cstheme="majorHAnsi"/>
          <w:caps/>
          <w:color w:val="000000" w:themeColor="text1"/>
          <w:szCs w:val="24"/>
          <w:lang w:val="en-GB"/>
        </w:rPr>
        <w:tab/>
      </w:r>
      <w:r w:rsidR="00B4281A" w:rsidRPr="00FF77A9">
        <w:rPr>
          <w:rFonts w:asciiTheme="majorHAnsi" w:hAnsiTheme="majorHAnsi" w:cstheme="majorHAnsi"/>
          <w:caps/>
          <w:color w:val="000000" w:themeColor="text1"/>
          <w:szCs w:val="24"/>
          <w:lang w:val="en-GB"/>
        </w:rPr>
        <w:tab/>
      </w:r>
      <w:r w:rsidR="00B4281A" w:rsidRPr="00FF77A9">
        <w:rPr>
          <w:rFonts w:asciiTheme="majorHAnsi" w:hAnsiTheme="majorHAnsi" w:cstheme="majorHAnsi"/>
          <w:caps/>
          <w:color w:val="000000" w:themeColor="text1"/>
          <w:szCs w:val="24"/>
          <w:lang w:val="en-GB"/>
        </w:rPr>
        <w:tab/>
      </w:r>
      <w:r w:rsidR="00B4281A" w:rsidRPr="00FF77A9">
        <w:rPr>
          <w:rFonts w:asciiTheme="majorHAnsi" w:hAnsiTheme="majorHAnsi" w:cstheme="majorHAnsi"/>
          <w:caps/>
          <w:color w:val="000000" w:themeColor="text1"/>
          <w:szCs w:val="24"/>
          <w:lang w:val="en-GB"/>
        </w:rPr>
        <w:tab/>
      </w:r>
      <w:r w:rsidR="00B4281A" w:rsidRPr="00FF77A9">
        <w:rPr>
          <w:rFonts w:asciiTheme="majorHAnsi" w:hAnsiTheme="majorHAnsi" w:cstheme="majorHAnsi"/>
          <w:caps/>
          <w:color w:val="000000" w:themeColor="text1"/>
          <w:szCs w:val="24"/>
          <w:lang w:val="en-GB"/>
        </w:rPr>
        <w:tab/>
        <w:t>3</w:t>
      </w:r>
    </w:p>
    <w:p w:rsidR="006348D0" w:rsidRPr="00FF77A9" w:rsidRDefault="006348D0" w:rsidP="006348D0">
      <w:pPr>
        <w:pStyle w:val="ListParagraph"/>
        <w:rPr>
          <w:rFonts w:asciiTheme="majorHAnsi" w:hAnsiTheme="majorHAnsi" w:cstheme="majorHAnsi"/>
          <w:caps/>
          <w:color w:val="000000" w:themeColor="text1"/>
          <w:szCs w:val="24"/>
          <w:lang w:val="en-GB"/>
        </w:rPr>
      </w:pPr>
    </w:p>
    <w:p w:rsidR="001F49CB" w:rsidRDefault="00B240B4" w:rsidP="001F49CB">
      <w:pPr>
        <w:pStyle w:val="ListParagraph"/>
        <w:numPr>
          <w:ilvl w:val="0"/>
          <w:numId w:val="2"/>
        </w:numPr>
        <w:rPr>
          <w:rFonts w:asciiTheme="majorHAnsi" w:hAnsiTheme="majorHAnsi" w:cstheme="majorHAnsi"/>
          <w:caps/>
          <w:color w:val="000000" w:themeColor="text1"/>
          <w:szCs w:val="24"/>
          <w:lang w:val="en-GB"/>
        </w:rPr>
      </w:pPr>
      <w:hyperlink w:anchor="evaluation_of_tenders" w:history="1">
        <w:r w:rsidR="001F49CB" w:rsidRPr="00FF77A9">
          <w:rPr>
            <w:rStyle w:val="Hyperlink"/>
            <w:rFonts w:asciiTheme="majorHAnsi" w:hAnsiTheme="majorHAnsi" w:cstheme="majorHAnsi"/>
            <w:caps/>
            <w:color w:val="000000" w:themeColor="text1"/>
            <w:szCs w:val="24"/>
            <w:u w:val="none"/>
            <w:lang w:val="en-GB"/>
          </w:rPr>
          <w:t>EVALUA</w:t>
        </w:r>
        <w:r w:rsidR="001F49CB" w:rsidRPr="00FF77A9">
          <w:rPr>
            <w:rStyle w:val="Hyperlink"/>
            <w:rFonts w:asciiTheme="majorHAnsi" w:hAnsiTheme="majorHAnsi" w:cstheme="majorHAnsi"/>
            <w:caps/>
            <w:color w:val="000000" w:themeColor="text1"/>
            <w:szCs w:val="24"/>
            <w:u w:val="none"/>
            <w:lang w:val="en-GB"/>
          </w:rPr>
          <w:t>T</w:t>
        </w:r>
        <w:r w:rsidR="001F49CB" w:rsidRPr="00FF77A9">
          <w:rPr>
            <w:rStyle w:val="Hyperlink"/>
            <w:rFonts w:asciiTheme="majorHAnsi" w:hAnsiTheme="majorHAnsi" w:cstheme="majorHAnsi"/>
            <w:caps/>
            <w:color w:val="000000" w:themeColor="text1"/>
            <w:szCs w:val="24"/>
            <w:u w:val="none"/>
            <w:lang w:val="en-GB"/>
          </w:rPr>
          <w:t>ION OF TENDERS</w:t>
        </w:r>
      </w:hyperlink>
      <w:r w:rsidR="00CB7619" w:rsidRPr="00FF77A9">
        <w:rPr>
          <w:rFonts w:asciiTheme="majorHAnsi" w:hAnsiTheme="majorHAnsi" w:cstheme="majorHAnsi"/>
          <w:caps/>
          <w:color w:val="000000" w:themeColor="text1"/>
          <w:szCs w:val="24"/>
          <w:lang w:val="en-GB"/>
        </w:rPr>
        <w:tab/>
      </w:r>
      <w:r w:rsidR="00CB7619" w:rsidRPr="00FF77A9">
        <w:rPr>
          <w:rFonts w:asciiTheme="majorHAnsi" w:hAnsiTheme="majorHAnsi" w:cstheme="majorHAnsi"/>
          <w:caps/>
          <w:color w:val="000000" w:themeColor="text1"/>
          <w:szCs w:val="24"/>
          <w:lang w:val="en-GB"/>
        </w:rPr>
        <w:tab/>
      </w:r>
      <w:r w:rsidR="00CB7619" w:rsidRPr="00FF77A9">
        <w:rPr>
          <w:rFonts w:asciiTheme="majorHAnsi" w:hAnsiTheme="majorHAnsi" w:cstheme="majorHAnsi"/>
          <w:caps/>
          <w:color w:val="000000" w:themeColor="text1"/>
          <w:szCs w:val="24"/>
          <w:lang w:val="en-GB"/>
        </w:rPr>
        <w:tab/>
      </w:r>
      <w:r w:rsidR="00CB7619" w:rsidRPr="00FF77A9">
        <w:rPr>
          <w:rFonts w:asciiTheme="majorHAnsi" w:hAnsiTheme="majorHAnsi" w:cstheme="majorHAnsi"/>
          <w:caps/>
          <w:color w:val="000000" w:themeColor="text1"/>
          <w:szCs w:val="24"/>
          <w:lang w:val="en-GB"/>
        </w:rPr>
        <w:tab/>
      </w:r>
      <w:r w:rsidR="00CB7619" w:rsidRPr="00FF77A9">
        <w:rPr>
          <w:rFonts w:asciiTheme="majorHAnsi" w:hAnsiTheme="majorHAnsi" w:cstheme="majorHAnsi"/>
          <w:caps/>
          <w:color w:val="000000" w:themeColor="text1"/>
          <w:szCs w:val="24"/>
          <w:lang w:val="en-GB"/>
        </w:rPr>
        <w:tab/>
      </w:r>
      <w:r w:rsidR="00CB7619" w:rsidRPr="00FF77A9">
        <w:rPr>
          <w:rFonts w:asciiTheme="majorHAnsi" w:hAnsiTheme="majorHAnsi" w:cstheme="majorHAnsi"/>
          <w:caps/>
          <w:color w:val="000000" w:themeColor="text1"/>
          <w:szCs w:val="24"/>
          <w:lang w:val="en-GB"/>
        </w:rPr>
        <w:tab/>
        <w:t>4</w:t>
      </w:r>
    </w:p>
    <w:p w:rsidR="006348D0" w:rsidRPr="006348D0" w:rsidRDefault="006348D0" w:rsidP="006348D0">
      <w:pPr>
        <w:rPr>
          <w:rFonts w:asciiTheme="majorHAnsi" w:hAnsiTheme="majorHAnsi" w:cstheme="majorHAnsi"/>
          <w:caps/>
          <w:color w:val="000000" w:themeColor="text1"/>
          <w:szCs w:val="24"/>
          <w:lang w:val="en-GB"/>
        </w:rPr>
      </w:pPr>
    </w:p>
    <w:p w:rsidR="001F49CB" w:rsidRDefault="00B240B4" w:rsidP="001F49CB">
      <w:pPr>
        <w:pStyle w:val="ListParagraph"/>
        <w:numPr>
          <w:ilvl w:val="0"/>
          <w:numId w:val="2"/>
        </w:numPr>
        <w:rPr>
          <w:rFonts w:asciiTheme="majorHAnsi" w:hAnsiTheme="majorHAnsi" w:cstheme="majorHAnsi"/>
          <w:caps/>
          <w:color w:val="000000" w:themeColor="text1"/>
          <w:szCs w:val="24"/>
          <w:lang w:val="en-GB"/>
        </w:rPr>
      </w:pPr>
      <w:hyperlink w:anchor="tender_spec" w:history="1">
        <w:r w:rsidR="001F49CB" w:rsidRPr="00FF77A9">
          <w:rPr>
            <w:rStyle w:val="Hyperlink"/>
            <w:rFonts w:asciiTheme="majorHAnsi" w:hAnsiTheme="majorHAnsi" w:cstheme="majorHAnsi"/>
            <w:caps/>
            <w:color w:val="000000" w:themeColor="text1"/>
            <w:szCs w:val="24"/>
            <w:u w:val="none"/>
            <w:lang w:val="en-GB"/>
          </w:rPr>
          <w:t>TENDER</w:t>
        </w:r>
        <w:r w:rsidR="001F49CB" w:rsidRPr="00FF77A9">
          <w:rPr>
            <w:rStyle w:val="Hyperlink"/>
            <w:rFonts w:asciiTheme="majorHAnsi" w:hAnsiTheme="majorHAnsi" w:cstheme="majorHAnsi"/>
            <w:caps/>
            <w:color w:val="000000" w:themeColor="text1"/>
            <w:szCs w:val="24"/>
            <w:u w:val="none"/>
            <w:lang w:val="en-GB"/>
          </w:rPr>
          <w:t xml:space="preserve"> </w:t>
        </w:r>
        <w:r w:rsidR="001F49CB" w:rsidRPr="00FF77A9">
          <w:rPr>
            <w:rStyle w:val="Hyperlink"/>
            <w:rFonts w:asciiTheme="majorHAnsi" w:hAnsiTheme="majorHAnsi" w:cstheme="majorHAnsi"/>
            <w:caps/>
            <w:color w:val="000000" w:themeColor="text1"/>
            <w:szCs w:val="24"/>
            <w:u w:val="none"/>
            <w:lang w:val="en-GB"/>
          </w:rPr>
          <w:t>SP</w:t>
        </w:r>
        <w:r w:rsidR="001F49CB" w:rsidRPr="00FF77A9">
          <w:rPr>
            <w:rStyle w:val="Hyperlink"/>
            <w:rFonts w:asciiTheme="majorHAnsi" w:hAnsiTheme="majorHAnsi" w:cstheme="majorHAnsi"/>
            <w:caps/>
            <w:color w:val="000000" w:themeColor="text1"/>
            <w:szCs w:val="24"/>
            <w:u w:val="none"/>
            <w:lang w:val="en-GB"/>
          </w:rPr>
          <w:t>E</w:t>
        </w:r>
        <w:r w:rsidR="001F49CB" w:rsidRPr="00FF77A9">
          <w:rPr>
            <w:rStyle w:val="Hyperlink"/>
            <w:rFonts w:asciiTheme="majorHAnsi" w:hAnsiTheme="majorHAnsi" w:cstheme="majorHAnsi"/>
            <w:caps/>
            <w:color w:val="000000" w:themeColor="text1"/>
            <w:szCs w:val="24"/>
            <w:u w:val="none"/>
            <w:lang w:val="en-GB"/>
          </w:rPr>
          <w:t>CIFICATION</w:t>
        </w:r>
      </w:hyperlink>
      <w:r w:rsidR="00B4281A" w:rsidRPr="00FF77A9">
        <w:rPr>
          <w:rFonts w:asciiTheme="majorHAnsi" w:hAnsiTheme="majorHAnsi" w:cstheme="majorHAnsi"/>
          <w:caps/>
          <w:color w:val="000000" w:themeColor="text1"/>
          <w:szCs w:val="24"/>
          <w:lang w:val="en-GB"/>
        </w:rPr>
        <w:tab/>
      </w:r>
      <w:r w:rsidR="00BF2DE9" w:rsidRPr="00FF77A9">
        <w:rPr>
          <w:rFonts w:asciiTheme="majorHAnsi" w:hAnsiTheme="majorHAnsi" w:cstheme="majorHAnsi"/>
          <w:caps/>
          <w:color w:val="000000" w:themeColor="text1"/>
          <w:szCs w:val="24"/>
          <w:lang w:val="en-GB"/>
        </w:rPr>
        <w:tab/>
      </w:r>
      <w:r w:rsidR="00BF2DE9" w:rsidRPr="00FF77A9">
        <w:rPr>
          <w:rFonts w:asciiTheme="majorHAnsi" w:hAnsiTheme="majorHAnsi" w:cstheme="majorHAnsi"/>
          <w:caps/>
          <w:color w:val="000000" w:themeColor="text1"/>
          <w:szCs w:val="24"/>
          <w:lang w:val="en-GB"/>
        </w:rPr>
        <w:tab/>
      </w:r>
      <w:r w:rsidR="00BF2DE9" w:rsidRPr="00FF77A9">
        <w:rPr>
          <w:rFonts w:asciiTheme="majorHAnsi" w:hAnsiTheme="majorHAnsi" w:cstheme="majorHAnsi"/>
          <w:caps/>
          <w:color w:val="000000" w:themeColor="text1"/>
          <w:szCs w:val="24"/>
          <w:lang w:val="en-GB"/>
        </w:rPr>
        <w:tab/>
      </w:r>
      <w:r w:rsidR="00BF2DE9" w:rsidRPr="00FF77A9">
        <w:rPr>
          <w:rFonts w:asciiTheme="majorHAnsi" w:hAnsiTheme="majorHAnsi" w:cstheme="majorHAnsi"/>
          <w:caps/>
          <w:color w:val="000000" w:themeColor="text1"/>
          <w:szCs w:val="24"/>
          <w:lang w:val="en-GB"/>
        </w:rPr>
        <w:tab/>
      </w:r>
      <w:r w:rsidR="00BF2DE9" w:rsidRPr="00FF77A9">
        <w:rPr>
          <w:rFonts w:asciiTheme="majorHAnsi" w:hAnsiTheme="majorHAnsi" w:cstheme="majorHAnsi"/>
          <w:caps/>
          <w:color w:val="000000" w:themeColor="text1"/>
          <w:szCs w:val="24"/>
          <w:lang w:val="en-GB"/>
        </w:rPr>
        <w:tab/>
      </w:r>
      <w:r w:rsidR="00B4281A" w:rsidRPr="00FF77A9">
        <w:rPr>
          <w:rFonts w:asciiTheme="majorHAnsi" w:hAnsiTheme="majorHAnsi" w:cstheme="majorHAnsi"/>
          <w:caps/>
          <w:color w:val="000000" w:themeColor="text1"/>
          <w:szCs w:val="24"/>
          <w:lang w:val="en-GB"/>
        </w:rPr>
        <w:t>7</w:t>
      </w:r>
    </w:p>
    <w:p w:rsidR="006348D0" w:rsidRPr="006348D0" w:rsidRDefault="006348D0" w:rsidP="006348D0">
      <w:pPr>
        <w:pStyle w:val="ListParagraph"/>
        <w:rPr>
          <w:rFonts w:asciiTheme="majorHAnsi" w:hAnsiTheme="majorHAnsi" w:cstheme="majorHAnsi"/>
          <w:caps/>
          <w:color w:val="000000" w:themeColor="text1"/>
          <w:szCs w:val="24"/>
          <w:lang w:val="en-GB"/>
        </w:rPr>
      </w:pPr>
    </w:p>
    <w:p w:rsidR="006348D0" w:rsidRPr="006348D0" w:rsidRDefault="006348D0" w:rsidP="006348D0">
      <w:pPr>
        <w:pStyle w:val="ListParagraph"/>
        <w:rPr>
          <w:rFonts w:asciiTheme="majorHAnsi" w:hAnsiTheme="majorHAnsi" w:cstheme="majorHAnsi"/>
          <w:caps/>
          <w:color w:val="000000" w:themeColor="text1"/>
          <w:szCs w:val="24"/>
          <w:lang w:val="en-GB"/>
        </w:rPr>
      </w:pPr>
      <w:r>
        <w:rPr>
          <w:rFonts w:asciiTheme="majorHAnsi" w:hAnsiTheme="majorHAnsi" w:cstheme="majorHAnsi"/>
          <w:caps/>
          <w:color w:val="000000" w:themeColor="text1"/>
          <w:szCs w:val="24"/>
          <w:lang w:val="en-GB"/>
        </w:rPr>
        <w:t>3.1</w:t>
      </w:r>
      <w:r>
        <w:rPr>
          <w:rFonts w:asciiTheme="majorHAnsi" w:hAnsiTheme="majorHAnsi" w:cstheme="majorHAnsi"/>
          <w:caps/>
          <w:color w:val="000000" w:themeColor="text1"/>
          <w:szCs w:val="24"/>
          <w:lang w:val="en-GB"/>
        </w:rPr>
        <w:tab/>
      </w:r>
      <w:hyperlink w:anchor="project_outline" w:history="1">
        <w:r w:rsidRPr="006348D0">
          <w:rPr>
            <w:rStyle w:val="Hyperlink"/>
            <w:rFonts w:asciiTheme="majorHAnsi" w:hAnsiTheme="majorHAnsi" w:cstheme="majorHAnsi"/>
            <w:caps/>
            <w:color w:val="000000" w:themeColor="text1"/>
            <w:szCs w:val="24"/>
            <w:u w:val="none"/>
            <w:lang w:val="en-GB"/>
          </w:rPr>
          <w:t>PRO</w:t>
        </w:r>
        <w:r w:rsidRPr="006348D0">
          <w:rPr>
            <w:rStyle w:val="Hyperlink"/>
            <w:rFonts w:asciiTheme="majorHAnsi" w:hAnsiTheme="majorHAnsi" w:cstheme="majorHAnsi"/>
            <w:caps/>
            <w:color w:val="000000" w:themeColor="text1"/>
            <w:szCs w:val="24"/>
            <w:u w:val="none"/>
            <w:lang w:val="en-GB"/>
          </w:rPr>
          <w:t>J</w:t>
        </w:r>
        <w:r w:rsidRPr="006348D0">
          <w:rPr>
            <w:rStyle w:val="Hyperlink"/>
            <w:rFonts w:asciiTheme="majorHAnsi" w:hAnsiTheme="majorHAnsi" w:cstheme="majorHAnsi"/>
            <w:caps/>
            <w:color w:val="000000" w:themeColor="text1"/>
            <w:szCs w:val="24"/>
            <w:u w:val="none"/>
            <w:lang w:val="en-GB"/>
          </w:rPr>
          <w:t>ECT OUTLINE</w:t>
        </w:r>
      </w:hyperlink>
      <w:r w:rsidRPr="006348D0">
        <w:rPr>
          <w:rFonts w:asciiTheme="majorHAnsi" w:hAnsiTheme="majorHAnsi" w:cstheme="majorHAnsi"/>
          <w:caps/>
          <w:color w:val="000000" w:themeColor="text1"/>
          <w:szCs w:val="24"/>
          <w:lang w:val="en-GB"/>
        </w:rPr>
        <w:tab/>
      </w:r>
      <w:r w:rsidRPr="006348D0">
        <w:rPr>
          <w:rFonts w:asciiTheme="majorHAnsi" w:hAnsiTheme="majorHAnsi" w:cstheme="majorHAnsi"/>
          <w:caps/>
          <w:color w:val="000000" w:themeColor="text1"/>
          <w:szCs w:val="24"/>
          <w:lang w:val="en-GB"/>
        </w:rPr>
        <w:tab/>
      </w:r>
      <w:r w:rsidRPr="006348D0">
        <w:rPr>
          <w:rFonts w:asciiTheme="majorHAnsi" w:hAnsiTheme="majorHAnsi" w:cstheme="majorHAnsi"/>
          <w:caps/>
          <w:color w:val="000000" w:themeColor="text1"/>
          <w:szCs w:val="24"/>
          <w:lang w:val="en-GB"/>
        </w:rPr>
        <w:tab/>
      </w:r>
      <w:r w:rsidRPr="006348D0">
        <w:rPr>
          <w:rFonts w:asciiTheme="majorHAnsi" w:hAnsiTheme="majorHAnsi" w:cstheme="majorHAnsi"/>
          <w:caps/>
          <w:color w:val="000000" w:themeColor="text1"/>
          <w:szCs w:val="24"/>
          <w:lang w:val="en-GB"/>
        </w:rPr>
        <w:tab/>
      </w:r>
      <w:r w:rsidRPr="006348D0">
        <w:rPr>
          <w:rFonts w:asciiTheme="majorHAnsi" w:hAnsiTheme="majorHAnsi" w:cstheme="majorHAnsi"/>
          <w:caps/>
          <w:color w:val="000000" w:themeColor="text1"/>
          <w:szCs w:val="24"/>
          <w:lang w:val="en-GB"/>
        </w:rPr>
        <w:tab/>
      </w:r>
      <w:r w:rsidRPr="006348D0">
        <w:rPr>
          <w:rFonts w:asciiTheme="majorHAnsi" w:hAnsiTheme="majorHAnsi" w:cstheme="majorHAnsi"/>
          <w:caps/>
          <w:color w:val="000000" w:themeColor="text1"/>
          <w:szCs w:val="24"/>
          <w:lang w:val="en-GB"/>
        </w:rPr>
        <w:tab/>
        <w:t>7</w:t>
      </w:r>
    </w:p>
    <w:p w:rsidR="006348D0" w:rsidRPr="006348D0" w:rsidRDefault="006348D0" w:rsidP="006348D0">
      <w:pPr>
        <w:pStyle w:val="ListParagraph"/>
        <w:rPr>
          <w:rFonts w:asciiTheme="majorHAnsi" w:hAnsiTheme="majorHAnsi" w:cstheme="majorHAnsi"/>
          <w:caps/>
          <w:color w:val="000000" w:themeColor="text1"/>
          <w:szCs w:val="24"/>
          <w:lang w:val="en-GB"/>
        </w:rPr>
      </w:pPr>
      <w:r w:rsidRPr="006348D0">
        <w:rPr>
          <w:rFonts w:asciiTheme="majorHAnsi" w:hAnsiTheme="majorHAnsi" w:cstheme="majorHAnsi"/>
          <w:caps/>
          <w:color w:val="000000" w:themeColor="text1"/>
          <w:szCs w:val="24"/>
          <w:lang w:val="en-GB"/>
        </w:rPr>
        <w:t>3.2</w:t>
      </w:r>
      <w:r w:rsidRPr="006348D0">
        <w:rPr>
          <w:rFonts w:asciiTheme="majorHAnsi" w:hAnsiTheme="majorHAnsi" w:cstheme="majorHAnsi"/>
          <w:caps/>
          <w:color w:val="000000" w:themeColor="text1"/>
          <w:szCs w:val="24"/>
          <w:lang w:val="en-GB"/>
        </w:rPr>
        <w:tab/>
      </w:r>
      <w:hyperlink w:anchor="design" w:history="1">
        <w:r w:rsidRPr="006348D0">
          <w:rPr>
            <w:rStyle w:val="Hyperlink"/>
            <w:rFonts w:asciiTheme="majorHAnsi" w:hAnsiTheme="majorHAnsi" w:cstheme="majorHAnsi"/>
            <w:caps/>
            <w:color w:val="000000" w:themeColor="text1"/>
            <w:szCs w:val="24"/>
            <w:u w:val="none"/>
            <w:lang w:val="en-GB"/>
          </w:rPr>
          <w:t>DE</w:t>
        </w:r>
        <w:r w:rsidRPr="006348D0">
          <w:rPr>
            <w:rStyle w:val="Hyperlink"/>
            <w:rFonts w:asciiTheme="majorHAnsi" w:hAnsiTheme="majorHAnsi" w:cstheme="majorHAnsi"/>
            <w:caps/>
            <w:color w:val="000000" w:themeColor="text1"/>
            <w:szCs w:val="24"/>
            <w:u w:val="none"/>
            <w:lang w:val="en-GB"/>
          </w:rPr>
          <w:t>S</w:t>
        </w:r>
        <w:r w:rsidRPr="006348D0">
          <w:rPr>
            <w:rStyle w:val="Hyperlink"/>
            <w:rFonts w:asciiTheme="majorHAnsi" w:hAnsiTheme="majorHAnsi" w:cstheme="majorHAnsi"/>
            <w:caps/>
            <w:color w:val="000000" w:themeColor="text1"/>
            <w:szCs w:val="24"/>
            <w:u w:val="none"/>
            <w:lang w:val="en-GB"/>
          </w:rPr>
          <w:t>IGN</w:t>
        </w:r>
      </w:hyperlink>
      <w:r w:rsidRPr="006348D0">
        <w:rPr>
          <w:rFonts w:asciiTheme="majorHAnsi" w:hAnsiTheme="majorHAnsi" w:cstheme="majorHAnsi"/>
          <w:caps/>
          <w:color w:val="000000" w:themeColor="text1"/>
          <w:szCs w:val="24"/>
          <w:lang w:val="en-GB"/>
        </w:rPr>
        <w:tab/>
      </w:r>
      <w:r w:rsidRPr="006348D0">
        <w:rPr>
          <w:rFonts w:asciiTheme="majorHAnsi" w:hAnsiTheme="majorHAnsi" w:cstheme="majorHAnsi"/>
          <w:caps/>
          <w:color w:val="000000" w:themeColor="text1"/>
          <w:szCs w:val="24"/>
          <w:lang w:val="en-GB"/>
        </w:rPr>
        <w:tab/>
      </w:r>
      <w:r w:rsidRPr="006348D0">
        <w:rPr>
          <w:rFonts w:asciiTheme="majorHAnsi" w:hAnsiTheme="majorHAnsi" w:cstheme="majorHAnsi"/>
          <w:caps/>
          <w:color w:val="000000" w:themeColor="text1"/>
          <w:szCs w:val="24"/>
          <w:lang w:val="en-GB"/>
        </w:rPr>
        <w:tab/>
      </w:r>
      <w:r w:rsidRPr="006348D0">
        <w:rPr>
          <w:rFonts w:asciiTheme="majorHAnsi" w:hAnsiTheme="majorHAnsi" w:cstheme="majorHAnsi"/>
          <w:caps/>
          <w:color w:val="000000" w:themeColor="text1"/>
          <w:szCs w:val="24"/>
          <w:lang w:val="en-GB"/>
        </w:rPr>
        <w:tab/>
      </w:r>
      <w:r w:rsidRPr="006348D0">
        <w:rPr>
          <w:rFonts w:asciiTheme="majorHAnsi" w:hAnsiTheme="majorHAnsi" w:cstheme="majorHAnsi"/>
          <w:caps/>
          <w:color w:val="000000" w:themeColor="text1"/>
          <w:szCs w:val="24"/>
          <w:lang w:val="en-GB"/>
        </w:rPr>
        <w:tab/>
      </w:r>
      <w:r w:rsidRPr="006348D0">
        <w:rPr>
          <w:rFonts w:asciiTheme="majorHAnsi" w:hAnsiTheme="majorHAnsi" w:cstheme="majorHAnsi"/>
          <w:caps/>
          <w:color w:val="000000" w:themeColor="text1"/>
          <w:szCs w:val="24"/>
          <w:lang w:val="en-GB"/>
        </w:rPr>
        <w:tab/>
      </w:r>
      <w:r w:rsidRPr="006348D0">
        <w:rPr>
          <w:rFonts w:asciiTheme="majorHAnsi" w:hAnsiTheme="majorHAnsi" w:cstheme="majorHAnsi"/>
          <w:caps/>
          <w:color w:val="000000" w:themeColor="text1"/>
          <w:szCs w:val="24"/>
          <w:lang w:val="en-GB"/>
        </w:rPr>
        <w:tab/>
      </w:r>
      <w:r w:rsidRPr="006348D0">
        <w:rPr>
          <w:rFonts w:asciiTheme="majorHAnsi" w:hAnsiTheme="majorHAnsi" w:cstheme="majorHAnsi"/>
          <w:caps/>
          <w:color w:val="000000" w:themeColor="text1"/>
          <w:szCs w:val="24"/>
          <w:lang w:val="en-GB"/>
        </w:rPr>
        <w:tab/>
        <w:t>8</w:t>
      </w:r>
    </w:p>
    <w:p w:rsidR="006348D0" w:rsidRDefault="006348D0" w:rsidP="006348D0">
      <w:pPr>
        <w:pStyle w:val="ListParagraph"/>
        <w:rPr>
          <w:rFonts w:asciiTheme="majorHAnsi" w:hAnsiTheme="majorHAnsi" w:cstheme="majorHAnsi"/>
          <w:caps/>
          <w:color w:val="000000" w:themeColor="text1"/>
          <w:szCs w:val="24"/>
          <w:lang w:val="en-GB"/>
        </w:rPr>
      </w:pPr>
      <w:r w:rsidRPr="006348D0">
        <w:rPr>
          <w:rFonts w:asciiTheme="majorHAnsi" w:hAnsiTheme="majorHAnsi" w:cstheme="majorHAnsi"/>
          <w:caps/>
          <w:color w:val="000000" w:themeColor="text1"/>
          <w:szCs w:val="24"/>
          <w:lang w:val="en-GB"/>
        </w:rPr>
        <w:t>3.3</w:t>
      </w:r>
      <w:r w:rsidRPr="006348D0">
        <w:rPr>
          <w:rFonts w:asciiTheme="majorHAnsi" w:hAnsiTheme="majorHAnsi" w:cstheme="majorHAnsi"/>
          <w:caps/>
          <w:color w:val="000000" w:themeColor="text1"/>
          <w:szCs w:val="24"/>
          <w:lang w:val="en-GB"/>
        </w:rPr>
        <w:tab/>
      </w:r>
      <w:hyperlink w:anchor="development" w:history="1">
        <w:r w:rsidRPr="006348D0">
          <w:rPr>
            <w:rStyle w:val="Hyperlink"/>
            <w:rFonts w:asciiTheme="majorHAnsi" w:hAnsiTheme="majorHAnsi" w:cstheme="majorHAnsi"/>
            <w:caps/>
            <w:color w:val="000000" w:themeColor="text1"/>
            <w:szCs w:val="24"/>
            <w:u w:val="none"/>
            <w:lang w:val="en-GB"/>
          </w:rPr>
          <w:t>DEVELO</w:t>
        </w:r>
        <w:r w:rsidRPr="006348D0">
          <w:rPr>
            <w:rStyle w:val="Hyperlink"/>
            <w:rFonts w:asciiTheme="majorHAnsi" w:hAnsiTheme="majorHAnsi" w:cstheme="majorHAnsi"/>
            <w:caps/>
            <w:color w:val="000000" w:themeColor="text1"/>
            <w:szCs w:val="24"/>
            <w:u w:val="none"/>
            <w:lang w:val="en-GB"/>
          </w:rPr>
          <w:t>P</w:t>
        </w:r>
        <w:r w:rsidRPr="006348D0">
          <w:rPr>
            <w:rStyle w:val="Hyperlink"/>
            <w:rFonts w:asciiTheme="majorHAnsi" w:hAnsiTheme="majorHAnsi" w:cstheme="majorHAnsi"/>
            <w:caps/>
            <w:color w:val="000000" w:themeColor="text1"/>
            <w:szCs w:val="24"/>
            <w:u w:val="none"/>
            <w:lang w:val="en-GB"/>
          </w:rPr>
          <w:t>MENT</w:t>
        </w:r>
      </w:hyperlink>
      <w:r>
        <w:rPr>
          <w:rFonts w:asciiTheme="majorHAnsi" w:hAnsiTheme="majorHAnsi" w:cstheme="majorHAnsi"/>
          <w:caps/>
          <w:color w:val="000000" w:themeColor="text1"/>
          <w:szCs w:val="24"/>
          <w:lang w:val="en-GB"/>
        </w:rPr>
        <w:tab/>
      </w:r>
      <w:r>
        <w:rPr>
          <w:rFonts w:asciiTheme="majorHAnsi" w:hAnsiTheme="majorHAnsi" w:cstheme="majorHAnsi"/>
          <w:caps/>
          <w:color w:val="000000" w:themeColor="text1"/>
          <w:szCs w:val="24"/>
          <w:lang w:val="en-GB"/>
        </w:rPr>
        <w:tab/>
      </w:r>
      <w:r>
        <w:rPr>
          <w:rFonts w:asciiTheme="majorHAnsi" w:hAnsiTheme="majorHAnsi" w:cstheme="majorHAnsi"/>
          <w:caps/>
          <w:color w:val="000000" w:themeColor="text1"/>
          <w:szCs w:val="24"/>
          <w:lang w:val="en-GB"/>
        </w:rPr>
        <w:tab/>
      </w:r>
      <w:r>
        <w:rPr>
          <w:rFonts w:asciiTheme="majorHAnsi" w:hAnsiTheme="majorHAnsi" w:cstheme="majorHAnsi"/>
          <w:caps/>
          <w:color w:val="000000" w:themeColor="text1"/>
          <w:szCs w:val="24"/>
          <w:lang w:val="en-GB"/>
        </w:rPr>
        <w:tab/>
      </w:r>
      <w:r>
        <w:rPr>
          <w:rFonts w:asciiTheme="majorHAnsi" w:hAnsiTheme="majorHAnsi" w:cstheme="majorHAnsi"/>
          <w:caps/>
          <w:color w:val="000000" w:themeColor="text1"/>
          <w:szCs w:val="24"/>
          <w:lang w:val="en-GB"/>
        </w:rPr>
        <w:tab/>
      </w:r>
      <w:r>
        <w:rPr>
          <w:rFonts w:asciiTheme="majorHAnsi" w:hAnsiTheme="majorHAnsi" w:cstheme="majorHAnsi"/>
          <w:caps/>
          <w:color w:val="000000" w:themeColor="text1"/>
          <w:szCs w:val="24"/>
          <w:lang w:val="en-GB"/>
        </w:rPr>
        <w:tab/>
      </w:r>
      <w:r>
        <w:rPr>
          <w:rFonts w:asciiTheme="majorHAnsi" w:hAnsiTheme="majorHAnsi" w:cstheme="majorHAnsi"/>
          <w:caps/>
          <w:color w:val="000000" w:themeColor="text1"/>
          <w:szCs w:val="24"/>
          <w:lang w:val="en-GB"/>
        </w:rPr>
        <w:tab/>
        <w:t>9</w:t>
      </w:r>
    </w:p>
    <w:p w:rsidR="006348D0" w:rsidRPr="00FF77A9" w:rsidRDefault="006348D0" w:rsidP="006348D0">
      <w:pPr>
        <w:pStyle w:val="ListParagraph"/>
        <w:rPr>
          <w:rFonts w:asciiTheme="majorHAnsi" w:hAnsiTheme="majorHAnsi" w:cstheme="majorHAnsi"/>
          <w:caps/>
          <w:color w:val="000000" w:themeColor="text1"/>
          <w:szCs w:val="24"/>
          <w:lang w:val="en-GB"/>
        </w:rPr>
      </w:pPr>
    </w:p>
    <w:p w:rsidR="001F49CB" w:rsidRDefault="00B240B4" w:rsidP="001F49CB">
      <w:pPr>
        <w:pStyle w:val="ListParagraph"/>
        <w:numPr>
          <w:ilvl w:val="0"/>
          <w:numId w:val="2"/>
        </w:numPr>
        <w:rPr>
          <w:rFonts w:asciiTheme="majorHAnsi" w:hAnsiTheme="majorHAnsi" w:cstheme="majorHAnsi"/>
          <w:caps/>
          <w:color w:val="000000" w:themeColor="text1"/>
          <w:szCs w:val="24"/>
          <w:lang w:val="en-GB"/>
        </w:rPr>
      </w:pPr>
      <w:hyperlink w:anchor="instructions_to_tenderers" w:history="1">
        <w:r w:rsidR="001F49CB" w:rsidRPr="00FF77A9">
          <w:rPr>
            <w:rStyle w:val="Hyperlink"/>
            <w:rFonts w:asciiTheme="majorHAnsi" w:hAnsiTheme="majorHAnsi" w:cstheme="majorHAnsi"/>
            <w:caps/>
            <w:color w:val="000000" w:themeColor="text1"/>
            <w:szCs w:val="24"/>
            <w:u w:val="none"/>
            <w:lang w:val="en-GB"/>
          </w:rPr>
          <w:t>INSTRUCT</w:t>
        </w:r>
        <w:r w:rsidR="001F49CB" w:rsidRPr="00FF77A9">
          <w:rPr>
            <w:rStyle w:val="Hyperlink"/>
            <w:rFonts w:asciiTheme="majorHAnsi" w:hAnsiTheme="majorHAnsi" w:cstheme="majorHAnsi"/>
            <w:caps/>
            <w:color w:val="000000" w:themeColor="text1"/>
            <w:szCs w:val="24"/>
            <w:u w:val="none"/>
            <w:lang w:val="en-GB"/>
          </w:rPr>
          <w:t>I</w:t>
        </w:r>
        <w:r w:rsidR="001F49CB" w:rsidRPr="00FF77A9">
          <w:rPr>
            <w:rStyle w:val="Hyperlink"/>
            <w:rFonts w:asciiTheme="majorHAnsi" w:hAnsiTheme="majorHAnsi" w:cstheme="majorHAnsi"/>
            <w:caps/>
            <w:color w:val="000000" w:themeColor="text1"/>
            <w:szCs w:val="24"/>
            <w:u w:val="none"/>
            <w:lang w:val="en-GB"/>
          </w:rPr>
          <w:t>ONS TO TENDERERS</w:t>
        </w:r>
      </w:hyperlink>
      <w:r w:rsidR="00BF2DE9" w:rsidRPr="00FF77A9">
        <w:rPr>
          <w:rFonts w:asciiTheme="majorHAnsi" w:hAnsiTheme="majorHAnsi" w:cstheme="majorHAnsi"/>
          <w:caps/>
          <w:color w:val="000000" w:themeColor="text1"/>
          <w:szCs w:val="24"/>
          <w:lang w:val="en-GB"/>
        </w:rPr>
        <w:tab/>
      </w:r>
      <w:r w:rsidR="00BF2DE9" w:rsidRPr="00FF77A9">
        <w:rPr>
          <w:rFonts w:asciiTheme="majorHAnsi" w:hAnsiTheme="majorHAnsi" w:cstheme="majorHAnsi"/>
          <w:caps/>
          <w:color w:val="000000" w:themeColor="text1"/>
          <w:szCs w:val="24"/>
          <w:lang w:val="en-GB"/>
        </w:rPr>
        <w:tab/>
      </w:r>
      <w:r w:rsidR="00BF2DE9" w:rsidRPr="00FF77A9">
        <w:rPr>
          <w:rFonts w:asciiTheme="majorHAnsi" w:hAnsiTheme="majorHAnsi" w:cstheme="majorHAnsi"/>
          <w:caps/>
          <w:color w:val="000000" w:themeColor="text1"/>
          <w:szCs w:val="24"/>
          <w:lang w:val="en-GB"/>
        </w:rPr>
        <w:tab/>
      </w:r>
      <w:r w:rsidR="00BF2DE9" w:rsidRPr="00FF77A9">
        <w:rPr>
          <w:rFonts w:asciiTheme="majorHAnsi" w:hAnsiTheme="majorHAnsi" w:cstheme="majorHAnsi"/>
          <w:caps/>
          <w:color w:val="000000" w:themeColor="text1"/>
          <w:szCs w:val="24"/>
          <w:lang w:val="en-GB"/>
        </w:rPr>
        <w:tab/>
      </w:r>
      <w:r w:rsidR="00BF2DE9" w:rsidRPr="00FF77A9">
        <w:rPr>
          <w:rFonts w:asciiTheme="majorHAnsi" w:hAnsiTheme="majorHAnsi" w:cstheme="majorHAnsi"/>
          <w:caps/>
          <w:color w:val="000000" w:themeColor="text1"/>
          <w:szCs w:val="24"/>
          <w:lang w:val="en-GB"/>
        </w:rPr>
        <w:tab/>
      </w:r>
      <w:r w:rsidR="003C0E9F">
        <w:rPr>
          <w:rFonts w:asciiTheme="majorHAnsi" w:hAnsiTheme="majorHAnsi" w:cstheme="majorHAnsi"/>
          <w:caps/>
          <w:color w:val="000000" w:themeColor="text1"/>
          <w:szCs w:val="24"/>
          <w:lang w:val="en-GB"/>
        </w:rPr>
        <w:t>13</w:t>
      </w:r>
    </w:p>
    <w:p w:rsidR="006348D0" w:rsidRPr="006348D0" w:rsidRDefault="006348D0" w:rsidP="006348D0">
      <w:pPr>
        <w:pStyle w:val="ListParagraph"/>
        <w:rPr>
          <w:rFonts w:asciiTheme="majorHAnsi" w:hAnsiTheme="majorHAnsi" w:cstheme="majorHAnsi"/>
          <w:caps/>
          <w:color w:val="000000" w:themeColor="text1"/>
          <w:szCs w:val="24"/>
          <w:lang w:val="en-GB"/>
        </w:rPr>
      </w:pPr>
    </w:p>
    <w:p w:rsidR="001F49CB" w:rsidRPr="00FF77A9" w:rsidRDefault="00B240B4" w:rsidP="001F49CB">
      <w:pPr>
        <w:pStyle w:val="ListParagraph"/>
        <w:numPr>
          <w:ilvl w:val="0"/>
          <w:numId w:val="2"/>
        </w:numPr>
        <w:rPr>
          <w:rFonts w:asciiTheme="majorHAnsi" w:hAnsiTheme="majorHAnsi" w:cstheme="majorHAnsi"/>
          <w:caps/>
          <w:color w:val="000000" w:themeColor="text1"/>
          <w:szCs w:val="24"/>
          <w:lang w:val="en-GB"/>
        </w:rPr>
      </w:pPr>
      <w:hyperlink w:anchor="conditions_of_tender" w:history="1">
        <w:r w:rsidR="001F49CB" w:rsidRPr="00FF77A9">
          <w:rPr>
            <w:rStyle w:val="Hyperlink"/>
            <w:rFonts w:asciiTheme="majorHAnsi" w:hAnsiTheme="majorHAnsi" w:cstheme="majorHAnsi"/>
            <w:caps/>
            <w:color w:val="000000" w:themeColor="text1"/>
            <w:szCs w:val="24"/>
            <w:u w:val="none"/>
            <w:lang w:val="en-GB"/>
          </w:rPr>
          <w:t xml:space="preserve">CONDITIONS </w:t>
        </w:r>
        <w:r w:rsidR="001F49CB" w:rsidRPr="00FF77A9">
          <w:rPr>
            <w:rStyle w:val="Hyperlink"/>
            <w:rFonts w:asciiTheme="majorHAnsi" w:hAnsiTheme="majorHAnsi" w:cstheme="majorHAnsi"/>
            <w:caps/>
            <w:color w:val="000000" w:themeColor="text1"/>
            <w:szCs w:val="24"/>
            <w:u w:val="none"/>
            <w:lang w:val="en-GB"/>
          </w:rPr>
          <w:t>O</w:t>
        </w:r>
        <w:r w:rsidR="001F49CB" w:rsidRPr="00FF77A9">
          <w:rPr>
            <w:rStyle w:val="Hyperlink"/>
            <w:rFonts w:asciiTheme="majorHAnsi" w:hAnsiTheme="majorHAnsi" w:cstheme="majorHAnsi"/>
            <w:caps/>
            <w:color w:val="000000" w:themeColor="text1"/>
            <w:szCs w:val="24"/>
            <w:u w:val="none"/>
            <w:lang w:val="en-GB"/>
          </w:rPr>
          <w:t>F TENDER</w:t>
        </w:r>
      </w:hyperlink>
      <w:r w:rsidR="00BF2DE9" w:rsidRPr="00FF77A9">
        <w:rPr>
          <w:rFonts w:asciiTheme="majorHAnsi" w:hAnsiTheme="majorHAnsi" w:cstheme="majorHAnsi"/>
          <w:caps/>
          <w:color w:val="000000" w:themeColor="text1"/>
          <w:szCs w:val="24"/>
          <w:lang w:val="en-GB"/>
        </w:rPr>
        <w:tab/>
      </w:r>
      <w:r w:rsidR="00BF2DE9" w:rsidRPr="00FF77A9">
        <w:rPr>
          <w:rFonts w:asciiTheme="majorHAnsi" w:hAnsiTheme="majorHAnsi" w:cstheme="majorHAnsi"/>
          <w:caps/>
          <w:color w:val="000000" w:themeColor="text1"/>
          <w:szCs w:val="24"/>
          <w:lang w:val="en-GB"/>
        </w:rPr>
        <w:tab/>
      </w:r>
      <w:r w:rsidR="00BF2DE9" w:rsidRPr="00FF77A9">
        <w:rPr>
          <w:rFonts w:asciiTheme="majorHAnsi" w:hAnsiTheme="majorHAnsi" w:cstheme="majorHAnsi"/>
          <w:caps/>
          <w:color w:val="000000" w:themeColor="text1"/>
          <w:szCs w:val="24"/>
          <w:lang w:val="en-GB"/>
        </w:rPr>
        <w:tab/>
      </w:r>
      <w:r w:rsidR="00BF2DE9" w:rsidRPr="00FF77A9">
        <w:rPr>
          <w:rFonts w:asciiTheme="majorHAnsi" w:hAnsiTheme="majorHAnsi" w:cstheme="majorHAnsi"/>
          <w:caps/>
          <w:color w:val="000000" w:themeColor="text1"/>
          <w:szCs w:val="24"/>
          <w:lang w:val="en-GB"/>
        </w:rPr>
        <w:tab/>
      </w:r>
      <w:r w:rsidR="00BF2DE9" w:rsidRPr="00FF77A9">
        <w:rPr>
          <w:rFonts w:asciiTheme="majorHAnsi" w:hAnsiTheme="majorHAnsi" w:cstheme="majorHAnsi"/>
          <w:caps/>
          <w:color w:val="000000" w:themeColor="text1"/>
          <w:szCs w:val="24"/>
          <w:lang w:val="en-GB"/>
        </w:rPr>
        <w:tab/>
      </w:r>
      <w:r w:rsidR="00CB7619" w:rsidRPr="00FF77A9">
        <w:rPr>
          <w:rFonts w:asciiTheme="majorHAnsi" w:hAnsiTheme="majorHAnsi" w:cstheme="majorHAnsi"/>
          <w:caps/>
          <w:color w:val="000000" w:themeColor="text1"/>
          <w:szCs w:val="24"/>
          <w:lang w:val="en-GB"/>
        </w:rPr>
        <w:tab/>
      </w:r>
      <w:r w:rsidR="00031A57">
        <w:rPr>
          <w:rFonts w:asciiTheme="majorHAnsi" w:hAnsiTheme="majorHAnsi" w:cstheme="majorHAnsi"/>
          <w:caps/>
          <w:color w:val="000000" w:themeColor="text1"/>
          <w:szCs w:val="24"/>
          <w:lang w:val="en-GB"/>
        </w:rPr>
        <w:t>16</w:t>
      </w:r>
    </w:p>
    <w:p w:rsidR="001F49CB" w:rsidRPr="00FF77A9" w:rsidRDefault="00910996" w:rsidP="00B4281A">
      <w:pPr>
        <w:ind w:left="360"/>
        <w:rPr>
          <w:rFonts w:asciiTheme="majorHAnsi" w:hAnsiTheme="majorHAnsi" w:cstheme="majorHAnsi"/>
          <w:szCs w:val="24"/>
          <w:lang w:val="en-GB"/>
        </w:rPr>
        <w:sectPr w:rsidR="001F49CB" w:rsidRPr="00FF77A9" w:rsidSect="00B5477F">
          <w:footerReference w:type="default" r:id="rId11"/>
          <w:pgSz w:w="11906" w:h="16838" w:code="9"/>
          <w:pgMar w:top="1440" w:right="1797" w:bottom="1440" w:left="1797" w:header="709" w:footer="709" w:gutter="0"/>
          <w:cols w:space="708"/>
          <w:docGrid w:linePitch="360"/>
        </w:sectPr>
      </w:pPr>
      <w:r w:rsidRPr="00FF77A9">
        <w:rPr>
          <w:rFonts w:asciiTheme="majorHAnsi" w:hAnsiTheme="majorHAnsi" w:cstheme="majorHAnsi"/>
          <w:szCs w:val="24"/>
          <w:lang w:val="en-GB"/>
        </w:rPr>
        <w:tab/>
      </w:r>
      <w:r w:rsidRPr="00FF77A9">
        <w:rPr>
          <w:rFonts w:asciiTheme="majorHAnsi" w:hAnsiTheme="majorHAnsi" w:cstheme="majorHAnsi"/>
          <w:szCs w:val="24"/>
          <w:lang w:val="en-GB"/>
        </w:rPr>
        <w:tab/>
      </w:r>
      <w:r w:rsidRPr="00FF77A9">
        <w:rPr>
          <w:rFonts w:asciiTheme="majorHAnsi" w:hAnsiTheme="majorHAnsi" w:cstheme="majorHAnsi"/>
          <w:szCs w:val="24"/>
          <w:lang w:val="en-GB"/>
        </w:rPr>
        <w:tab/>
      </w:r>
      <w:r w:rsidRPr="00FF77A9">
        <w:rPr>
          <w:rFonts w:asciiTheme="majorHAnsi" w:hAnsiTheme="majorHAnsi" w:cstheme="majorHAnsi"/>
          <w:szCs w:val="24"/>
          <w:lang w:val="en-GB"/>
        </w:rPr>
        <w:tab/>
      </w:r>
      <w:r w:rsidRPr="00FF77A9">
        <w:rPr>
          <w:rFonts w:asciiTheme="majorHAnsi" w:hAnsiTheme="majorHAnsi" w:cstheme="majorHAnsi"/>
          <w:szCs w:val="24"/>
          <w:lang w:val="en-GB"/>
        </w:rPr>
        <w:tab/>
      </w:r>
    </w:p>
    <w:p w:rsidR="001F49CB" w:rsidRPr="00FF77A9" w:rsidRDefault="001F49CB" w:rsidP="00B4281A">
      <w:pPr>
        <w:pStyle w:val="ListParagraph"/>
        <w:widowControl/>
        <w:numPr>
          <w:ilvl w:val="0"/>
          <w:numId w:val="6"/>
        </w:numPr>
        <w:rPr>
          <w:rFonts w:asciiTheme="majorHAnsi" w:hAnsiTheme="majorHAnsi" w:cstheme="majorHAnsi"/>
          <w:b/>
          <w:szCs w:val="24"/>
          <w:lang w:val="en-GB"/>
        </w:rPr>
      </w:pPr>
      <w:bookmarkStart w:id="0" w:name="intro"/>
      <w:r w:rsidRPr="00FF77A9">
        <w:rPr>
          <w:rFonts w:asciiTheme="majorHAnsi" w:hAnsiTheme="majorHAnsi" w:cstheme="majorHAnsi"/>
          <w:b/>
          <w:szCs w:val="24"/>
          <w:lang w:val="en-GB"/>
        </w:rPr>
        <w:lastRenderedPageBreak/>
        <w:t>INTRODUCTION</w:t>
      </w:r>
      <w:bookmarkEnd w:id="0"/>
    </w:p>
    <w:p w:rsidR="001F49CB" w:rsidRPr="00FF77A9" w:rsidRDefault="001F49CB" w:rsidP="001F49CB">
      <w:pPr>
        <w:rPr>
          <w:rFonts w:asciiTheme="majorHAnsi" w:hAnsiTheme="majorHAnsi" w:cstheme="majorHAnsi"/>
          <w:b/>
          <w:szCs w:val="24"/>
          <w:lang w:val="en-GB"/>
        </w:rPr>
      </w:pPr>
    </w:p>
    <w:p w:rsidR="00ED1808" w:rsidRPr="00FF77A9" w:rsidRDefault="00ED1808" w:rsidP="001F49CB">
      <w:pPr>
        <w:rPr>
          <w:rFonts w:asciiTheme="majorHAnsi" w:hAnsiTheme="majorHAnsi" w:cstheme="majorHAnsi"/>
          <w:b/>
          <w:szCs w:val="24"/>
          <w:lang w:val="en-GB"/>
        </w:rPr>
      </w:pPr>
    </w:p>
    <w:p w:rsidR="00ED1808" w:rsidRPr="00FF77A9" w:rsidRDefault="00ED1808" w:rsidP="00ED1808">
      <w:pPr>
        <w:ind w:left="360"/>
        <w:rPr>
          <w:rFonts w:asciiTheme="majorHAnsi" w:hAnsiTheme="majorHAnsi" w:cstheme="majorHAnsi"/>
          <w:b/>
          <w:szCs w:val="24"/>
          <w:lang w:val="en-GB"/>
        </w:rPr>
      </w:pPr>
      <w:r w:rsidRPr="00FF77A9">
        <w:rPr>
          <w:rFonts w:asciiTheme="majorHAnsi" w:hAnsiTheme="majorHAnsi" w:cstheme="majorHAnsi"/>
          <w:b/>
          <w:szCs w:val="24"/>
          <w:lang w:val="en-GB"/>
        </w:rPr>
        <w:t>The Authority:</w:t>
      </w:r>
    </w:p>
    <w:p w:rsidR="00ED1808" w:rsidRPr="00FF77A9" w:rsidRDefault="00ED1808" w:rsidP="00ED1808">
      <w:pPr>
        <w:ind w:left="360"/>
        <w:rPr>
          <w:rFonts w:asciiTheme="majorHAnsi" w:hAnsiTheme="majorHAnsi" w:cstheme="majorHAnsi"/>
          <w:b/>
          <w:szCs w:val="24"/>
          <w:lang w:val="en-GB"/>
        </w:rPr>
      </w:pPr>
    </w:p>
    <w:p w:rsidR="001F49CB" w:rsidRPr="00FF77A9" w:rsidRDefault="001F49CB" w:rsidP="001F49CB">
      <w:pPr>
        <w:ind w:left="360"/>
        <w:rPr>
          <w:rFonts w:asciiTheme="majorHAnsi" w:hAnsiTheme="majorHAnsi" w:cstheme="majorHAnsi"/>
          <w:szCs w:val="24"/>
          <w:lang w:val="en-GB"/>
        </w:rPr>
      </w:pPr>
      <w:r w:rsidRPr="00FF77A9">
        <w:rPr>
          <w:rFonts w:asciiTheme="majorHAnsi" w:hAnsiTheme="majorHAnsi" w:cstheme="majorHAnsi"/>
          <w:szCs w:val="24"/>
          <w:lang w:val="en-GB"/>
        </w:rPr>
        <w:t>The New Forest National Park Authority</w:t>
      </w:r>
      <w:r w:rsidR="003E061C" w:rsidRPr="00FF77A9">
        <w:rPr>
          <w:rFonts w:asciiTheme="majorHAnsi" w:hAnsiTheme="majorHAnsi" w:cstheme="majorHAnsi"/>
          <w:szCs w:val="24"/>
          <w:lang w:val="en-GB"/>
        </w:rPr>
        <w:t xml:space="preserve"> (‘the Authority’)</w:t>
      </w:r>
      <w:r w:rsidRPr="00FF77A9">
        <w:rPr>
          <w:rFonts w:asciiTheme="majorHAnsi" w:hAnsiTheme="majorHAnsi" w:cstheme="majorHAnsi"/>
          <w:szCs w:val="24"/>
          <w:lang w:val="en-GB"/>
        </w:rPr>
        <w:t xml:space="preserve"> is the organisation responsible for promoting the </w:t>
      </w:r>
      <w:r w:rsidR="003E061C" w:rsidRPr="00FF77A9">
        <w:rPr>
          <w:rFonts w:asciiTheme="majorHAnsi" w:hAnsiTheme="majorHAnsi" w:cstheme="majorHAnsi"/>
          <w:szCs w:val="24"/>
          <w:lang w:val="en-GB"/>
        </w:rPr>
        <w:t xml:space="preserve">two statutory </w:t>
      </w:r>
      <w:r w:rsidRPr="00FF77A9">
        <w:rPr>
          <w:rFonts w:asciiTheme="majorHAnsi" w:hAnsiTheme="majorHAnsi" w:cstheme="majorHAnsi"/>
          <w:szCs w:val="24"/>
          <w:lang w:val="en-GB"/>
        </w:rPr>
        <w:t xml:space="preserve">purposes of the National Park </w:t>
      </w:r>
      <w:r w:rsidR="003E061C" w:rsidRPr="00FF77A9">
        <w:rPr>
          <w:rFonts w:asciiTheme="majorHAnsi" w:hAnsiTheme="majorHAnsi" w:cstheme="majorHAnsi"/>
          <w:szCs w:val="24"/>
          <w:lang w:val="en-GB"/>
        </w:rPr>
        <w:t>as set out in the Environment Act 1995 which are:</w:t>
      </w:r>
    </w:p>
    <w:p w:rsidR="001F49CB" w:rsidRPr="00FF77A9" w:rsidRDefault="001F49CB" w:rsidP="003E061C">
      <w:pPr>
        <w:rPr>
          <w:rFonts w:asciiTheme="majorHAnsi" w:hAnsiTheme="majorHAnsi" w:cstheme="majorHAnsi"/>
          <w:szCs w:val="24"/>
          <w:lang w:val="en-GB"/>
        </w:rPr>
      </w:pPr>
    </w:p>
    <w:p w:rsidR="001F49CB" w:rsidRPr="00FF77A9" w:rsidRDefault="001F49CB" w:rsidP="001F49CB">
      <w:pPr>
        <w:ind w:left="360"/>
        <w:rPr>
          <w:rFonts w:asciiTheme="majorHAnsi" w:hAnsiTheme="majorHAnsi" w:cstheme="majorHAnsi"/>
          <w:szCs w:val="24"/>
          <w:lang w:val="en-GB"/>
        </w:rPr>
      </w:pPr>
      <w:r w:rsidRPr="00FF77A9">
        <w:rPr>
          <w:rFonts w:asciiTheme="majorHAnsi" w:hAnsiTheme="majorHAnsi" w:cstheme="majorHAnsi"/>
          <w:szCs w:val="24"/>
          <w:lang w:val="en-GB"/>
        </w:rPr>
        <w:t xml:space="preserve">■ </w:t>
      </w:r>
      <w:proofErr w:type="gramStart"/>
      <w:r w:rsidRPr="00FF77A9">
        <w:rPr>
          <w:rFonts w:asciiTheme="majorHAnsi" w:hAnsiTheme="majorHAnsi" w:cstheme="majorHAnsi"/>
          <w:szCs w:val="24"/>
          <w:lang w:val="en-GB"/>
        </w:rPr>
        <w:t>To</w:t>
      </w:r>
      <w:proofErr w:type="gramEnd"/>
      <w:r w:rsidRPr="00FF77A9">
        <w:rPr>
          <w:rFonts w:asciiTheme="majorHAnsi" w:hAnsiTheme="majorHAnsi" w:cstheme="majorHAnsi"/>
          <w:szCs w:val="24"/>
          <w:lang w:val="en-GB"/>
        </w:rPr>
        <w:t xml:space="preserve"> conserve and enhance the natural beauty, wildlife and cultural heritage of the area</w:t>
      </w:r>
    </w:p>
    <w:p w:rsidR="001F49CB" w:rsidRPr="00FF77A9" w:rsidRDefault="001F49CB" w:rsidP="001F49CB">
      <w:pPr>
        <w:ind w:left="360"/>
        <w:rPr>
          <w:rFonts w:asciiTheme="majorHAnsi" w:hAnsiTheme="majorHAnsi" w:cstheme="majorHAnsi"/>
          <w:szCs w:val="24"/>
          <w:lang w:val="en-GB"/>
        </w:rPr>
      </w:pPr>
      <w:r w:rsidRPr="00FF77A9">
        <w:rPr>
          <w:rFonts w:asciiTheme="majorHAnsi" w:hAnsiTheme="majorHAnsi" w:cstheme="majorHAnsi"/>
          <w:szCs w:val="24"/>
          <w:lang w:val="en-GB"/>
        </w:rPr>
        <w:t xml:space="preserve">■ </w:t>
      </w:r>
      <w:proofErr w:type="gramStart"/>
      <w:r w:rsidRPr="00FF77A9">
        <w:rPr>
          <w:rFonts w:asciiTheme="majorHAnsi" w:hAnsiTheme="majorHAnsi" w:cstheme="majorHAnsi"/>
          <w:szCs w:val="24"/>
          <w:lang w:val="en-GB"/>
        </w:rPr>
        <w:t>To</w:t>
      </w:r>
      <w:proofErr w:type="gramEnd"/>
      <w:r w:rsidRPr="00FF77A9">
        <w:rPr>
          <w:rFonts w:asciiTheme="majorHAnsi" w:hAnsiTheme="majorHAnsi" w:cstheme="majorHAnsi"/>
          <w:szCs w:val="24"/>
          <w:lang w:val="en-GB"/>
        </w:rPr>
        <w:t xml:space="preserve"> promote opportunities for the understanding and enjoyment of the special qualities of the Park by the public.</w:t>
      </w:r>
    </w:p>
    <w:p w:rsidR="001F49CB" w:rsidRPr="00FF77A9" w:rsidRDefault="001F49CB" w:rsidP="001F49CB">
      <w:pPr>
        <w:ind w:left="360"/>
        <w:rPr>
          <w:rFonts w:asciiTheme="majorHAnsi" w:hAnsiTheme="majorHAnsi" w:cstheme="majorHAnsi"/>
          <w:szCs w:val="24"/>
          <w:lang w:val="en-GB"/>
        </w:rPr>
      </w:pPr>
    </w:p>
    <w:p w:rsidR="001F49CB" w:rsidRPr="00FF77A9" w:rsidRDefault="00B73973" w:rsidP="001F49CB">
      <w:pPr>
        <w:ind w:left="360"/>
        <w:rPr>
          <w:rFonts w:asciiTheme="majorHAnsi" w:hAnsiTheme="majorHAnsi" w:cstheme="majorHAnsi"/>
          <w:szCs w:val="24"/>
          <w:lang w:val="en-GB"/>
        </w:rPr>
      </w:pPr>
      <w:r w:rsidRPr="00FF77A9">
        <w:rPr>
          <w:rFonts w:asciiTheme="majorHAnsi" w:hAnsiTheme="majorHAnsi" w:cstheme="majorHAnsi"/>
          <w:szCs w:val="24"/>
          <w:lang w:val="en-GB"/>
        </w:rPr>
        <w:t xml:space="preserve">The Authority also has a </w:t>
      </w:r>
      <w:r w:rsidR="001F49CB" w:rsidRPr="00FF77A9">
        <w:rPr>
          <w:rFonts w:asciiTheme="majorHAnsi" w:hAnsiTheme="majorHAnsi" w:cstheme="majorHAnsi"/>
          <w:szCs w:val="24"/>
          <w:lang w:val="en-GB"/>
        </w:rPr>
        <w:t xml:space="preserve">duty to seek to foster the economic and social well-being of the local communities within the National Park. </w:t>
      </w:r>
    </w:p>
    <w:p w:rsidR="001F49CB" w:rsidRPr="00FF77A9" w:rsidRDefault="001F49CB" w:rsidP="001F49CB">
      <w:pPr>
        <w:rPr>
          <w:rFonts w:asciiTheme="majorHAnsi" w:hAnsiTheme="majorHAnsi" w:cstheme="majorHAnsi"/>
          <w:szCs w:val="24"/>
          <w:lang w:val="en-GB"/>
        </w:rPr>
      </w:pPr>
    </w:p>
    <w:p w:rsidR="001F49CB" w:rsidRPr="00FF77A9" w:rsidRDefault="001F49CB" w:rsidP="00ED1808">
      <w:pPr>
        <w:ind w:left="360"/>
        <w:rPr>
          <w:rFonts w:asciiTheme="majorHAnsi" w:hAnsiTheme="majorHAnsi" w:cstheme="majorHAnsi"/>
          <w:szCs w:val="24"/>
          <w:lang w:val="en-GB"/>
        </w:rPr>
      </w:pPr>
      <w:r w:rsidRPr="00FF77A9">
        <w:rPr>
          <w:rFonts w:asciiTheme="majorHAnsi" w:hAnsiTheme="majorHAnsi" w:cstheme="majorHAnsi"/>
          <w:szCs w:val="24"/>
          <w:lang w:val="en-GB"/>
        </w:rPr>
        <w:t xml:space="preserve">We like to sum this up as: </w:t>
      </w:r>
      <w:r w:rsidR="00ED1808" w:rsidRPr="00FF77A9">
        <w:rPr>
          <w:rFonts w:asciiTheme="majorHAnsi" w:hAnsiTheme="majorHAnsi" w:cstheme="majorHAnsi"/>
          <w:szCs w:val="24"/>
          <w:lang w:val="en-GB"/>
        </w:rPr>
        <w:t xml:space="preserve">   </w:t>
      </w:r>
      <w:r w:rsidRPr="00FF77A9">
        <w:rPr>
          <w:rFonts w:asciiTheme="majorHAnsi" w:hAnsiTheme="majorHAnsi" w:cstheme="majorHAnsi"/>
          <w:szCs w:val="24"/>
          <w:lang w:val="en-GB"/>
        </w:rPr>
        <w:t xml:space="preserve">Protect - Enjoy - Prosper </w:t>
      </w:r>
    </w:p>
    <w:p w:rsidR="001F49CB" w:rsidRPr="00FF77A9" w:rsidRDefault="001F49CB" w:rsidP="001F49CB">
      <w:pPr>
        <w:ind w:left="360"/>
        <w:rPr>
          <w:rFonts w:asciiTheme="majorHAnsi" w:hAnsiTheme="majorHAnsi" w:cstheme="majorHAnsi"/>
          <w:szCs w:val="24"/>
          <w:lang w:val="en-GB"/>
        </w:rPr>
      </w:pPr>
    </w:p>
    <w:p w:rsidR="001F49CB" w:rsidRPr="00FF77A9" w:rsidRDefault="001F49CB" w:rsidP="001F49CB">
      <w:pPr>
        <w:ind w:left="360"/>
        <w:rPr>
          <w:rFonts w:asciiTheme="majorHAnsi" w:hAnsiTheme="majorHAnsi" w:cstheme="majorHAnsi"/>
          <w:szCs w:val="24"/>
          <w:lang w:val="en-GB"/>
        </w:rPr>
      </w:pPr>
      <w:r w:rsidRPr="00FF77A9">
        <w:rPr>
          <w:rFonts w:asciiTheme="majorHAnsi" w:hAnsiTheme="majorHAnsi" w:cstheme="majorHAnsi"/>
          <w:szCs w:val="24"/>
          <w:lang w:val="en-GB"/>
        </w:rPr>
        <w:t xml:space="preserve">Please visit </w:t>
      </w:r>
      <w:hyperlink r:id="rId12" w:history="1">
        <w:r w:rsidRPr="00FF77A9">
          <w:rPr>
            <w:rStyle w:val="Hyperlink"/>
            <w:rFonts w:asciiTheme="majorHAnsi" w:hAnsiTheme="majorHAnsi" w:cstheme="majorHAnsi"/>
            <w:szCs w:val="24"/>
            <w:lang w:val="en-GB"/>
          </w:rPr>
          <w:t>www.newforestnpa.gov.uk</w:t>
        </w:r>
      </w:hyperlink>
      <w:r w:rsidRPr="00FF77A9">
        <w:rPr>
          <w:rFonts w:asciiTheme="majorHAnsi" w:hAnsiTheme="majorHAnsi" w:cstheme="majorHAnsi"/>
          <w:szCs w:val="24"/>
          <w:lang w:val="en-GB"/>
        </w:rPr>
        <w:t xml:space="preserve"> for more information </w:t>
      </w:r>
      <w:r w:rsidR="0064278D" w:rsidRPr="00FF77A9">
        <w:rPr>
          <w:rFonts w:asciiTheme="majorHAnsi" w:hAnsiTheme="majorHAnsi" w:cstheme="majorHAnsi"/>
          <w:szCs w:val="24"/>
          <w:lang w:val="en-GB"/>
        </w:rPr>
        <w:t xml:space="preserve">on the </w:t>
      </w:r>
      <w:r w:rsidRPr="00FF77A9">
        <w:rPr>
          <w:rFonts w:asciiTheme="majorHAnsi" w:hAnsiTheme="majorHAnsi" w:cstheme="majorHAnsi"/>
          <w:szCs w:val="24"/>
          <w:lang w:val="en-GB"/>
        </w:rPr>
        <w:t xml:space="preserve">Authority. </w:t>
      </w:r>
    </w:p>
    <w:p w:rsidR="001F49CB" w:rsidRPr="00FF77A9" w:rsidRDefault="001F49CB" w:rsidP="001F49CB">
      <w:pPr>
        <w:ind w:left="360"/>
        <w:rPr>
          <w:rFonts w:asciiTheme="majorHAnsi" w:hAnsiTheme="majorHAnsi" w:cstheme="majorHAnsi"/>
          <w:szCs w:val="24"/>
          <w:lang w:val="en-GB"/>
        </w:rPr>
      </w:pPr>
    </w:p>
    <w:p w:rsidR="00ED1808" w:rsidRPr="00FF77A9" w:rsidRDefault="00164E45" w:rsidP="001F49CB">
      <w:pPr>
        <w:ind w:left="360"/>
        <w:rPr>
          <w:rFonts w:asciiTheme="majorHAnsi" w:hAnsiTheme="majorHAnsi" w:cstheme="majorHAnsi"/>
          <w:b/>
          <w:szCs w:val="24"/>
          <w:lang w:val="en-GB"/>
        </w:rPr>
      </w:pPr>
      <w:r w:rsidRPr="00FF77A9">
        <w:rPr>
          <w:rFonts w:asciiTheme="majorHAnsi" w:hAnsiTheme="majorHAnsi" w:cstheme="majorHAnsi"/>
          <w:b/>
          <w:szCs w:val="24"/>
          <w:lang w:val="en-GB"/>
        </w:rPr>
        <w:t>Proposed Service</w:t>
      </w:r>
      <w:r w:rsidR="00ED1808" w:rsidRPr="00FF77A9">
        <w:rPr>
          <w:rFonts w:asciiTheme="majorHAnsi" w:hAnsiTheme="majorHAnsi" w:cstheme="majorHAnsi"/>
          <w:b/>
          <w:szCs w:val="24"/>
          <w:lang w:val="en-GB"/>
        </w:rPr>
        <w:t>:</w:t>
      </w:r>
    </w:p>
    <w:p w:rsidR="00ED1808" w:rsidRPr="003C0E9F" w:rsidRDefault="00ED1808" w:rsidP="001F49CB">
      <w:pPr>
        <w:ind w:left="360"/>
        <w:rPr>
          <w:rFonts w:asciiTheme="majorHAnsi" w:hAnsiTheme="majorHAnsi" w:cstheme="majorHAnsi"/>
          <w:szCs w:val="24"/>
          <w:lang w:val="en-GB"/>
        </w:rPr>
      </w:pPr>
    </w:p>
    <w:p w:rsidR="000359CD" w:rsidRPr="003C0E9F" w:rsidRDefault="003876C0" w:rsidP="001F49CB">
      <w:pPr>
        <w:ind w:left="360"/>
        <w:rPr>
          <w:rFonts w:asciiTheme="majorHAnsi" w:hAnsiTheme="majorHAnsi" w:cstheme="majorHAnsi"/>
          <w:szCs w:val="24"/>
          <w:lang w:val="en-GB"/>
        </w:rPr>
      </w:pPr>
      <w:r>
        <w:rPr>
          <w:rFonts w:asciiTheme="majorHAnsi" w:hAnsiTheme="majorHAnsi" w:cstheme="majorHAnsi"/>
          <w:szCs w:val="24"/>
          <w:lang w:val="en-GB"/>
        </w:rPr>
        <w:t xml:space="preserve">The Authority have the option of remaining with our existing supplier </w:t>
      </w:r>
      <w:r w:rsidR="00D6401F">
        <w:rPr>
          <w:rFonts w:asciiTheme="majorHAnsi" w:hAnsiTheme="majorHAnsi" w:cstheme="majorHAnsi"/>
          <w:szCs w:val="24"/>
          <w:lang w:val="en-GB"/>
        </w:rPr>
        <w:t xml:space="preserve">(and pursuing a system upgrade) </w:t>
      </w:r>
      <w:r>
        <w:rPr>
          <w:rFonts w:asciiTheme="majorHAnsi" w:hAnsiTheme="majorHAnsi" w:cstheme="majorHAnsi"/>
          <w:szCs w:val="24"/>
          <w:lang w:val="en-GB"/>
        </w:rPr>
        <w:t>or appointing</w:t>
      </w:r>
      <w:r w:rsidR="00CD2499" w:rsidRPr="003C0E9F">
        <w:rPr>
          <w:rFonts w:asciiTheme="majorHAnsi" w:hAnsiTheme="majorHAnsi" w:cstheme="majorHAnsi"/>
          <w:szCs w:val="24"/>
          <w:lang w:val="en-GB"/>
        </w:rPr>
        <w:t xml:space="preserve"> a </w:t>
      </w:r>
      <w:r w:rsidR="00D22411">
        <w:rPr>
          <w:rFonts w:asciiTheme="majorHAnsi" w:hAnsiTheme="majorHAnsi" w:cstheme="majorHAnsi"/>
          <w:szCs w:val="24"/>
          <w:lang w:val="en-GB"/>
        </w:rPr>
        <w:t xml:space="preserve">new </w:t>
      </w:r>
      <w:r w:rsidR="00CD2499" w:rsidRPr="003C0E9F">
        <w:rPr>
          <w:rFonts w:asciiTheme="majorHAnsi" w:hAnsiTheme="majorHAnsi" w:cstheme="majorHAnsi"/>
          <w:szCs w:val="24"/>
          <w:lang w:val="en-GB"/>
        </w:rPr>
        <w:t>company to re</w:t>
      </w:r>
      <w:r w:rsidR="0080474E" w:rsidRPr="003C0E9F">
        <w:rPr>
          <w:rFonts w:asciiTheme="majorHAnsi" w:hAnsiTheme="majorHAnsi" w:cstheme="majorHAnsi"/>
          <w:szCs w:val="24"/>
          <w:lang w:val="en-GB"/>
        </w:rPr>
        <w:t>develop and redesign</w:t>
      </w:r>
      <w:r w:rsidR="00CD2499" w:rsidRPr="003C0E9F">
        <w:rPr>
          <w:rFonts w:asciiTheme="majorHAnsi" w:hAnsiTheme="majorHAnsi" w:cstheme="majorHAnsi"/>
          <w:szCs w:val="24"/>
          <w:lang w:val="en-GB"/>
        </w:rPr>
        <w:t xml:space="preserve"> our </w:t>
      </w:r>
      <w:r w:rsidR="000D422A" w:rsidRPr="003C0E9F">
        <w:rPr>
          <w:rFonts w:asciiTheme="majorHAnsi" w:hAnsiTheme="majorHAnsi" w:cstheme="majorHAnsi"/>
          <w:szCs w:val="24"/>
          <w:lang w:val="en-GB"/>
        </w:rPr>
        <w:t xml:space="preserve">main </w:t>
      </w:r>
      <w:r w:rsidR="00CD2499" w:rsidRPr="003C0E9F">
        <w:rPr>
          <w:rFonts w:asciiTheme="majorHAnsi" w:hAnsiTheme="majorHAnsi" w:cstheme="majorHAnsi"/>
          <w:szCs w:val="24"/>
          <w:lang w:val="en-GB"/>
        </w:rPr>
        <w:t xml:space="preserve">website </w:t>
      </w:r>
      <w:r w:rsidR="000D422A" w:rsidRPr="003C0E9F">
        <w:rPr>
          <w:rFonts w:asciiTheme="majorHAnsi" w:hAnsiTheme="majorHAnsi" w:cstheme="majorHAnsi"/>
          <w:szCs w:val="24"/>
          <w:lang w:val="en-GB"/>
        </w:rPr>
        <w:t>(</w:t>
      </w:r>
      <w:hyperlink r:id="rId13" w:history="1">
        <w:r w:rsidR="000D422A" w:rsidRPr="00D22411">
          <w:rPr>
            <w:rStyle w:val="Hyperlink"/>
            <w:rFonts w:asciiTheme="majorHAnsi" w:hAnsiTheme="majorHAnsi" w:cstheme="majorHAnsi"/>
            <w:color w:val="000000" w:themeColor="text1"/>
            <w:szCs w:val="24"/>
            <w:lang w:val="en-GB"/>
          </w:rPr>
          <w:t>newforestnpa.gov.uk</w:t>
        </w:r>
      </w:hyperlink>
      <w:r w:rsidR="000D422A" w:rsidRPr="003C0E9F">
        <w:rPr>
          <w:rFonts w:asciiTheme="majorHAnsi" w:hAnsiTheme="majorHAnsi" w:cstheme="majorHAnsi"/>
          <w:szCs w:val="24"/>
          <w:lang w:val="en-GB"/>
        </w:rPr>
        <w:t>) and related mini sites (</w:t>
      </w:r>
      <w:hyperlink r:id="rId14" w:history="1">
        <w:r w:rsidR="000D422A" w:rsidRPr="003C0E9F">
          <w:rPr>
            <w:rStyle w:val="Hyperlink"/>
            <w:rFonts w:asciiTheme="majorHAnsi" w:hAnsiTheme="majorHAnsi" w:cstheme="majorHAnsi"/>
            <w:color w:val="auto"/>
            <w:szCs w:val="24"/>
            <w:lang w:val="en-GB"/>
          </w:rPr>
          <w:t>http://www.newforestaccessforum.org.uk/</w:t>
        </w:r>
      </w:hyperlink>
      <w:r w:rsidR="000D422A" w:rsidRPr="003C0E9F">
        <w:rPr>
          <w:rFonts w:asciiTheme="majorHAnsi" w:hAnsiTheme="majorHAnsi" w:cstheme="majorHAnsi"/>
          <w:szCs w:val="24"/>
          <w:lang w:val="en-GB"/>
        </w:rPr>
        <w:t xml:space="preserve"> and </w:t>
      </w:r>
      <w:hyperlink r:id="rId15" w:history="1">
        <w:r w:rsidR="000D422A" w:rsidRPr="003C0E9F">
          <w:rPr>
            <w:rStyle w:val="Hyperlink"/>
            <w:rFonts w:asciiTheme="majorHAnsi" w:hAnsiTheme="majorHAnsi" w:cstheme="majorHAnsi"/>
            <w:color w:val="auto"/>
            <w:szCs w:val="24"/>
            <w:lang w:val="en-GB"/>
          </w:rPr>
          <w:t>http://www.hlsnewforest.org.uk/</w:t>
        </w:r>
      </w:hyperlink>
      <w:r w:rsidR="000D422A" w:rsidRPr="003C0E9F">
        <w:rPr>
          <w:rFonts w:asciiTheme="majorHAnsi" w:hAnsiTheme="majorHAnsi" w:cstheme="majorHAnsi"/>
          <w:szCs w:val="24"/>
          <w:lang w:val="en-GB"/>
        </w:rPr>
        <w:t xml:space="preserve">) </w:t>
      </w:r>
      <w:r w:rsidR="00CD2499" w:rsidRPr="003C0E9F">
        <w:rPr>
          <w:rFonts w:asciiTheme="majorHAnsi" w:hAnsiTheme="majorHAnsi" w:cstheme="majorHAnsi"/>
          <w:szCs w:val="24"/>
          <w:lang w:val="en-GB"/>
        </w:rPr>
        <w:t xml:space="preserve">and </w:t>
      </w:r>
      <w:r w:rsidR="005C4580">
        <w:rPr>
          <w:rFonts w:asciiTheme="majorHAnsi" w:hAnsiTheme="majorHAnsi" w:cstheme="majorHAnsi"/>
          <w:szCs w:val="24"/>
          <w:lang w:val="en-GB"/>
        </w:rPr>
        <w:t xml:space="preserve">provide ongoing technical support and maintenance. </w:t>
      </w:r>
    </w:p>
    <w:p w:rsidR="001F49CB" w:rsidRPr="00FF77A9" w:rsidRDefault="001F49CB" w:rsidP="000359CD">
      <w:pPr>
        <w:rPr>
          <w:rFonts w:asciiTheme="majorHAnsi" w:hAnsiTheme="majorHAnsi" w:cstheme="majorHAnsi"/>
          <w:szCs w:val="24"/>
          <w:lang w:val="en-GB"/>
        </w:rPr>
      </w:pPr>
    </w:p>
    <w:p w:rsidR="001F49CB" w:rsidRPr="00FF77A9" w:rsidRDefault="005E6287" w:rsidP="001F49CB">
      <w:pPr>
        <w:ind w:left="360"/>
        <w:rPr>
          <w:rFonts w:asciiTheme="majorHAnsi" w:hAnsiTheme="majorHAnsi" w:cstheme="majorHAnsi"/>
          <w:szCs w:val="24"/>
          <w:lang w:val="en-GB"/>
        </w:rPr>
      </w:pPr>
      <w:r w:rsidRPr="00FF77A9">
        <w:rPr>
          <w:rFonts w:asciiTheme="majorHAnsi" w:hAnsiTheme="majorHAnsi" w:cstheme="majorHAnsi"/>
          <w:szCs w:val="24"/>
          <w:lang w:val="en-GB"/>
        </w:rPr>
        <w:t xml:space="preserve">This tender process is in </w:t>
      </w:r>
      <w:r w:rsidR="00CD2499" w:rsidRPr="003C0E9F">
        <w:rPr>
          <w:rFonts w:asciiTheme="majorHAnsi" w:hAnsiTheme="majorHAnsi" w:cstheme="majorHAnsi"/>
          <w:szCs w:val="24"/>
          <w:lang w:val="en-GB"/>
        </w:rPr>
        <w:t>two</w:t>
      </w:r>
      <w:r w:rsidR="001F49CB" w:rsidRPr="00FF77A9">
        <w:rPr>
          <w:rFonts w:asciiTheme="majorHAnsi" w:hAnsiTheme="majorHAnsi" w:cstheme="majorHAnsi"/>
          <w:color w:val="FF0000"/>
          <w:szCs w:val="24"/>
          <w:lang w:val="en-GB"/>
        </w:rPr>
        <w:t xml:space="preserve"> </w:t>
      </w:r>
      <w:r w:rsidR="001F49CB" w:rsidRPr="00FF77A9">
        <w:rPr>
          <w:rFonts w:asciiTheme="majorHAnsi" w:hAnsiTheme="majorHAnsi" w:cstheme="majorHAnsi"/>
          <w:szCs w:val="24"/>
          <w:lang w:val="en-GB"/>
        </w:rPr>
        <w:t>stages</w:t>
      </w:r>
      <w:r w:rsidR="003C0E9F">
        <w:rPr>
          <w:rFonts w:asciiTheme="majorHAnsi" w:hAnsiTheme="majorHAnsi" w:cstheme="majorHAnsi"/>
          <w:szCs w:val="24"/>
          <w:lang w:val="en-GB"/>
        </w:rPr>
        <w:t xml:space="preserve"> (written application and interview)</w:t>
      </w:r>
      <w:r w:rsidR="001F49CB" w:rsidRPr="00FF77A9">
        <w:rPr>
          <w:rFonts w:asciiTheme="majorHAnsi" w:hAnsiTheme="majorHAnsi" w:cstheme="majorHAnsi"/>
          <w:szCs w:val="24"/>
          <w:lang w:val="en-GB"/>
        </w:rPr>
        <w:t>, with the completion of both stages (by the appropriate deadlines) mandatory for suppliers to be considered.</w:t>
      </w:r>
    </w:p>
    <w:p w:rsidR="001F49CB" w:rsidRPr="00FF77A9" w:rsidRDefault="001F49CB" w:rsidP="005E6287">
      <w:pPr>
        <w:rPr>
          <w:rFonts w:asciiTheme="majorHAnsi" w:hAnsiTheme="majorHAnsi" w:cstheme="majorHAnsi"/>
          <w:szCs w:val="24"/>
          <w:lang w:val="en-GB"/>
        </w:rPr>
      </w:pPr>
    </w:p>
    <w:p w:rsidR="001F49CB" w:rsidRPr="00FF77A9" w:rsidRDefault="001F49CB" w:rsidP="001F49CB">
      <w:pPr>
        <w:ind w:left="360"/>
        <w:rPr>
          <w:rFonts w:asciiTheme="majorHAnsi" w:hAnsiTheme="majorHAnsi" w:cstheme="majorHAnsi"/>
          <w:szCs w:val="24"/>
          <w:lang w:val="en-GB"/>
        </w:rPr>
      </w:pPr>
      <w:r w:rsidRPr="00FF77A9">
        <w:rPr>
          <w:rFonts w:asciiTheme="majorHAnsi" w:hAnsiTheme="majorHAnsi" w:cstheme="majorHAnsi"/>
          <w:szCs w:val="24"/>
          <w:lang w:val="en-GB"/>
        </w:rPr>
        <w:t xml:space="preserve">The Terms and Conditions of contract will be based on </w:t>
      </w:r>
      <w:r w:rsidR="007B617F" w:rsidRPr="00FF77A9">
        <w:rPr>
          <w:rFonts w:asciiTheme="majorHAnsi" w:hAnsiTheme="majorHAnsi" w:cstheme="majorHAnsi"/>
          <w:szCs w:val="24"/>
          <w:lang w:val="en-GB"/>
        </w:rPr>
        <w:t xml:space="preserve">the </w:t>
      </w:r>
      <w:r w:rsidRPr="00FF77A9">
        <w:rPr>
          <w:rFonts w:asciiTheme="majorHAnsi" w:hAnsiTheme="majorHAnsi" w:cstheme="majorHAnsi"/>
          <w:szCs w:val="24"/>
          <w:lang w:val="en-GB"/>
        </w:rPr>
        <w:t>Authority</w:t>
      </w:r>
      <w:r w:rsidR="00DD50C5" w:rsidRPr="00FF77A9">
        <w:rPr>
          <w:rFonts w:asciiTheme="majorHAnsi" w:hAnsiTheme="majorHAnsi" w:cstheme="majorHAnsi"/>
          <w:szCs w:val="24"/>
          <w:lang w:val="en-GB"/>
        </w:rPr>
        <w:t>’s</w:t>
      </w:r>
      <w:r w:rsidRPr="00FF77A9">
        <w:rPr>
          <w:rFonts w:asciiTheme="majorHAnsi" w:hAnsiTheme="majorHAnsi" w:cstheme="majorHAnsi"/>
          <w:szCs w:val="24"/>
          <w:lang w:val="en-GB"/>
        </w:rPr>
        <w:t xml:space="preserve"> Standard Conditi</w:t>
      </w:r>
      <w:r w:rsidR="006E578A" w:rsidRPr="00FF77A9">
        <w:rPr>
          <w:rFonts w:asciiTheme="majorHAnsi" w:hAnsiTheme="majorHAnsi" w:cstheme="majorHAnsi"/>
          <w:szCs w:val="24"/>
          <w:lang w:val="en-GB"/>
        </w:rPr>
        <w:t>ons of Contract for Services</w:t>
      </w:r>
      <w:r w:rsidRPr="00FF77A9">
        <w:rPr>
          <w:rFonts w:asciiTheme="majorHAnsi" w:hAnsiTheme="majorHAnsi" w:cstheme="majorHAnsi"/>
          <w:szCs w:val="24"/>
          <w:lang w:val="en-GB"/>
        </w:rPr>
        <w:t>,</w:t>
      </w:r>
      <w:r w:rsidR="006E578A" w:rsidRPr="00FF77A9">
        <w:rPr>
          <w:rFonts w:asciiTheme="majorHAnsi" w:hAnsiTheme="majorHAnsi" w:cstheme="majorHAnsi"/>
          <w:szCs w:val="24"/>
          <w:lang w:val="en-GB"/>
        </w:rPr>
        <w:t xml:space="preserve"> a copy</w:t>
      </w:r>
      <w:r w:rsidRPr="00FF77A9">
        <w:rPr>
          <w:rFonts w:asciiTheme="majorHAnsi" w:hAnsiTheme="majorHAnsi" w:cstheme="majorHAnsi"/>
          <w:szCs w:val="24"/>
          <w:lang w:val="en-GB"/>
        </w:rPr>
        <w:t xml:space="preserve"> of which can be found </w:t>
      </w:r>
      <w:r w:rsidR="006E578A" w:rsidRPr="00FF77A9">
        <w:rPr>
          <w:rFonts w:asciiTheme="majorHAnsi" w:hAnsiTheme="majorHAnsi" w:cstheme="majorHAnsi"/>
          <w:szCs w:val="24"/>
          <w:lang w:val="en-GB"/>
        </w:rPr>
        <w:t>below</w:t>
      </w:r>
      <w:r w:rsidR="00963FC2">
        <w:rPr>
          <w:rFonts w:asciiTheme="majorHAnsi" w:hAnsiTheme="majorHAnsi" w:cstheme="majorHAnsi"/>
          <w:szCs w:val="24"/>
          <w:lang w:val="en-GB"/>
        </w:rPr>
        <w:t>:</w:t>
      </w:r>
    </w:p>
    <w:p w:rsidR="001F49CB" w:rsidRPr="00FF77A9" w:rsidRDefault="001F49CB" w:rsidP="001F49CB">
      <w:pPr>
        <w:ind w:left="360"/>
        <w:rPr>
          <w:rFonts w:asciiTheme="majorHAnsi" w:hAnsiTheme="majorHAnsi" w:cstheme="majorHAnsi"/>
          <w:szCs w:val="24"/>
          <w:lang w:val="en-GB"/>
        </w:rPr>
      </w:pPr>
    </w:p>
    <w:bookmarkStart w:id="1" w:name="_MON_1534832971"/>
    <w:bookmarkEnd w:id="1"/>
    <w:p w:rsidR="001F49CB" w:rsidRPr="00FF77A9" w:rsidRDefault="008474AA" w:rsidP="001F49CB">
      <w:pPr>
        <w:ind w:left="360"/>
        <w:rPr>
          <w:rFonts w:asciiTheme="majorHAnsi" w:hAnsiTheme="majorHAnsi" w:cstheme="majorHAnsi"/>
          <w:szCs w:val="24"/>
          <w:lang w:val="en-GB"/>
        </w:rPr>
      </w:pPr>
      <w:r w:rsidRPr="00FF77A9">
        <w:rPr>
          <w:rFonts w:asciiTheme="majorHAnsi" w:hAnsiTheme="majorHAnsi" w:cstheme="majorHAnsi"/>
          <w:szCs w:val="24"/>
          <w:lang w:val="en-GB"/>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6" o:title=""/>
          </v:shape>
          <o:OLEObject Type="Embed" ProgID="Word.Document.8" ShapeID="_x0000_i1025" DrawAspect="Icon" ObjectID="_1538897036" r:id="rId17">
            <o:FieldCodes>\s</o:FieldCodes>
          </o:OLEObject>
        </w:object>
      </w:r>
    </w:p>
    <w:p w:rsidR="001F49CB" w:rsidRPr="00FF77A9" w:rsidRDefault="001F49CB" w:rsidP="001F49CB">
      <w:pPr>
        <w:rPr>
          <w:rFonts w:asciiTheme="majorHAnsi" w:hAnsiTheme="majorHAnsi" w:cstheme="majorHAnsi"/>
          <w:szCs w:val="24"/>
          <w:lang w:val="en-GB"/>
        </w:rPr>
      </w:pPr>
    </w:p>
    <w:p w:rsidR="001F49CB" w:rsidRPr="00FF77A9" w:rsidRDefault="001F49CB" w:rsidP="001F49CB">
      <w:pPr>
        <w:ind w:left="360"/>
        <w:rPr>
          <w:rFonts w:asciiTheme="majorHAnsi" w:hAnsiTheme="majorHAnsi" w:cstheme="majorHAnsi"/>
          <w:szCs w:val="24"/>
          <w:lang w:val="en-GB"/>
        </w:rPr>
      </w:pPr>
      <w:r w:rsidRPr="00FF77A9">
        <w:rPr>
          <w:rFonts w:asciiTheme="majorHAnsi" w:hAnsiTheme="majorHAnsi" w:cstheme="majorHAnsi"/>
          <w:szCs w:val="24"/>
          <w:lang w:val="en-GB"/>
        </w:rPr>
        <w:t>The Authority reserves the right to withdraw this contract opportunity without notice and will not be liable for any costs incurred by suppliers during any stage of the process</w:t>
      </w:r>
      <w:r w:rsidR="007159CA">
        <w:rPr>
          <w:rFonts w:asciiTheme="majorHAnsi" w:hAnsiTheme="majorHAnsi" w:cstheme="majorHAnsi"/>
          <w:szCs w:val="24"/>
          <w:lang w:val="en-GB"/>
        </w:rPr>
        <w:t xml:space="preserve"> (including the interview section)</w:t>
      </w:r>
      <w:r w:rsidRPr="00FF77A9">
        <w:rPr>
          <w:rFonts w:asciiTheme="majorHAnsi" w:hAnsiTheme="majorHAnsi" w:cstheme="majorHAnsi"/>
          <w:szCs w:val="24"/>
          <w:lang w:val="en-GB"/>
        </w:rPr>
        <w:t>. Suppliers should also n</w:t>
      </w:r>
      <w:r w:rsidR="005E6287" w:rsidRPr="00FF77A9">
        <w:rPr>
          <w:rFonts w:asciiTheme="majorHAnsi" w:hAnsiTheme="majorHAnsi" w:cstheme="majorHAnsi"/>
          <w:szCs w:val="24"/>
          <w:lang w:val="en-GB"/>
        </w:rPr>
        <w:t xml:space="preserve">ote that, in the event a </w:t>
      </w:r>
      <w:r w:rsidRPr="00FF77A9">
        <w:rPr>
          <w:rFonts w:asciiTheme="majorHAnsi" w:hAnsiTheme="majorHAnsi" w:cstheme="majorHAnsi"/>
          <w:szCs w:val="24"/>
          <w:lang w:val="en-GB"/>
        </w:rPr>
        <w:t>tender is considered to be fundamentally unacceptable on a key issue, regardless o</w:t>
      </w:r>
      <w:r w:rsidR="005E6287" w:rsidRPr="00FF77A9">
        <w:rPr>
          <w:rFonts w:asciiTheme="majorHAnsi" w:hAnsiTheme="majorHAnsi" w:cstheme="majorHAnsi"/>
          <w:szCs w:val="24"/>
          <w:lang w:val="en-GB"/>
        </w:rPr>
        <w:t xml:space="preserve">f its other merits, that </w:t>
      </w:r>
      <w:r w:rsidRPr="00FF77A9">
        <w:rPr>
          <w:rFonts w:asciiTheme="majorHAnsi" w:hAnsiTheme="majorHAnsi" w:cstheme="majorHAnsi"/>
          <w:szCs w:val="24"/>
          <w:lang w:val="en-GB"/>
        </w:rPr>
        <w:t>tender may be rejected.</w:t>
      </w:r>
    </w:p>
    <w:p w:rsidR="005E6287" w:rsidRPr="00FF77A9" w:rsidRDefault="005E6287" w:rsidP="00910996">
      <w:pPr>
        <w:rPr>
          <w:rFonts w:asciiTheme="majorHAnsi" w:hAnsiTheme="majorHAnsi" w:cstheme="majorHAnsi"/>
          <w:b/>
          <w:szCs w:val="24"/>
          <w:lang w:val="en-GB"/>
        </w:rPr>
      </w:pPr>
    </w:p>
    <w:p w:rsidR="005E6287" w:rsidRPr="00FF77A9" w:rsidRDefault="005E6287" w:rsidP="001F49CB">
      <w:pPr>
        <w:ind w:left="360"/>
        <w:rPr>
          <w:rFonts w:asciiTheme="majorHAnsi" w:hAnsiTheme="majorHAnsi" w:cstheme="majorHAnsi"/>
          <w:b/>
          <w:szCs w:val="24"/>
          <w:lang w:val="en-GB"/>
        </w:rPr>
      </w:pPr>
    </w:p>
    <w:p w:rsidR="001F49CB" w:rsidRDefault="001F49CB" w:rsidP="000A1FBF">
      <w:pPr>
        <w:rPr>
          <w:rFonts w:asciiTheme="majorHAnsi" w:hAnsiTheme="majorHAnsi" w:cstheme="majorHAnsi"/>
          <w:szCs w:val="24"/>
          <w:lang w:val="en-GB"/>
        </w:rPr>
      </w:pPr>
    </w:p>
    <w:p w:rsidR="001F49CB" w:rsidRPr="00FF77A9" w:rsidRDefault="001F49CB" w:rsidP="00DA662B">
      <w:pPr>
        <w:rPr>
          <w:rFonts w:asciiTheme="majorHAnsi" w:hAnsiTheme="majorHAnsi" w:cstheme="majorHAnsi"/>
          <w:szCs w:val="24"/>
          <w:lang w:val="en-GB"/>
        </w:rPr>
      </w:pPr>
    </w:p>
    <w:p w:rsidR="001F49CB" w:rsidRPr="00FF77A9" w:rsidRDefault="001F49CB" w:rsidP="007D0DBD">
      <w:pPr>
        <w:pStyle w:val="ListParagraph"/>
        <w:numPr>
          <w:ilvl w:val="0"/>
          <w:numId w:val="6"/>
        </w:numPr>
        <w:rPr>
          <w:rFonts w:asciiTheme="majorHAnsi" w:hAnsiTheme="majorHAnsi" w:cstheme="majorHAnsi"/>
          <w:b/>
          <w:szCs w:val="24"/>
          <w:lang w:val="en-GB"/>
        </w:rPr>
      </w:pPr>
      <w:bookmarkStart w:id="2" w:name="evaluation_of_tenders"/>
      <w:r w:rsidRPr="00FF77A9">
        <w:rPr>
          <w:rFonts w:asciiTheme="majorHAnsi" w:hAnsiTheme="majorHAnsi" w:cstheme="majorHAnsi"/>
          <w:b/>
          <w:szCs w:val="24"/>
          <w:lang w:val="en-GB"/>
        </w:rPr>
        <w:lastRenderedPageBreak/>
        <w:t>EVALUATION OF TENDERS</w:t>
      </w:r>
    </w:p>
    <w:bookmarkEnd w:id="2"/>
    <w:p w:rsidR="001F49CB" w:rsidRPr="00FF77A9" w:rsidRDefault="001F49CB" w:rsidP="007D0DBD">
      <w:pPr>
        <w:rPr>
          <w:rFonts w:asciiTheme="majorHAnsi" w:hAnsiTheme="majorHAnsi" w:cstheme="majorHAnsi"/>
          <w:szCs w:val="24"/>
          <w:lang w:val="en-GB"/>
        </w:rPr>
      </w:pPr>
    </w:p>
    <w:p w:rsidR="005E6287" w:rsidRPr="00FF77A9" w:rsidRDefault="005E6287" w:rsidP="005E6287">
      <w:pPr>
        <w:ind w:left="360"/>
        <w:rPr>
          <w:rFonts w:asciiTheme="majorHAnsi" w:hAnsiTheme="majorHAnsi" w:cstheme="majorHAnsi"/>
          <w:szCs w:val="24"/>
          <w:lang w:val="en-GB"/>
        </w:rPr>
      </w:pPr>
      <w:r w:rsidRPr="00FF77A9">
        <w:rPr>
          <w:rFonts w:asciiTheme="majorHAnsi" w:hAnsiTheme="majorHAnsi" w:cstheme="majorHAnsi"/>
          <w:szCs w:val="24"/>
          <w:lang w:val="en-GB"/>
        </w:rPr>
        <w:t xml:space="preserve">Suppliers must complete, in full, the Assessment Document which is attached below. This will be scored </w:t>
      </w:r>
      <w:r w:rsidRPr="003C0E9F">
        <w:rPr>
          <w:rFonts w:asciiTheme="majorHAnsi" w:hAnsiTheme="majorHAnsi" w:cstheme="majorHAnsi"/>
          <w:szCs w:val="24"/>
          <w:lang w:val="en-GB"/>
        </w:rPr>
        <w:t>by an evaluation team consisting of at least three Authority staff. It is envisaged that this scoring and evaluation exer</w:t>
      </w:r>
      <w:r w:rsidR="00370E20">
        <w:rPr>
          <w:rFonts w:asciiTheme="majorHAnsi" w:hAnsiTheme="majorHAnsi" w:cstheme="majorHAnsi"/>
          <w:szCs w:val="24"/>
          <w:lang w:val="en-GB"/>
        </w:rPr>
        <w:t>cise will take no longer than 10</w:t>
      </w:r>
      <w:r w:rsidRPr="003C0E9F">
        <w:rPr>
          <w:rFonts w:asciiTheme="majorHAnsi" w:hAnsiTheme="majorHAnsi" w:cstheme="majorHAnsi"/>
          <w:szCs w:val="24"/>
          <w:lang w:val="en-GB"/>
        </w:rPr>
        <w:t xml:space="preserve"> working days after </w:t>
      </w:r>
      <w:r w:rsidRPr="00FF77A9">
        <w:rPr>
          <w:rFonts w:asciiTheme="majorHAnsi" w:hAnsiTheme="majorHAnsi" w:cstheme="majorHAnsi"/>
          <w:szCs w:val="24"/>
          <w:lang w:val="en-GB"/>
        </w:rPr>
        <w:t>the I</w:t>
      </w:r>
      <w:r w:rsidR="00DC44BA">
        <w:rPr>
          <w:rFonts w:asciiTheme="majorHAnsi" w:hAnsiTheme="majorHAnsi" w:cstheme="majorHAnsi"/>
          <w:szCs w:val="24"/>
          <w:lang w:val="en-GB"/>
        </w:rPr>
        <w:t xml:space="preserve">nvitation to </w:t>
      </w:r>
      <w:r w:rsidRPr="00FF77A9">
        <w:rPr>
          <w:rFonts w:asciiTheme="majorHAnsi" w:hAnsiTheme="majorHAnsi" w:cstheme="majorHAnsi"/>
          <w:szCs w:val="24"/>
          <w:lang w:val="en-GB"/>
        </w:rPr>
        <w:t>T</w:t>
      </w:r>
      <w:r w:rsidR="00DC44BA">
        <w:rPr>
          <w:rFonts w:asciiTheme="majorHAnsi" w:hAnsiTheme="majorHAnsi" w:cstheme="majorHAnsi"/>
          <w:szCs w:val="24"/>
          <w:lang w:val="en-GB"/>
        </w:rPr>
        <w:t xml:space="preserve">ender (ITT) </w:t>
      </w:r>
      <w:r w:rsidRPr="00FF77A9">
        <w:rPr>
          <w:rFonts w:asciiTheme="majorHAnsi" w:hAnsiTheme="majorHAnsi" w:cstheme="majorHAnsi"/>
          <w:szCs w:val="24"/>
          <w:lang w:val="en-GB"/>
        </w:rPr>
        <w:t>re</w:t>
      </w:r>
      <w:r w:rsidR="00310BC2">
        <w:rPr>
          <w:rFonts w:asciiTheme="majorHAnsi" w:hAnsiTheme="majorHAnsi" w:cstheme="majorHAnsi"/>
          <w:szCs w:val="24"/>
          <w:lang w:val="en-GB"/>
        </w:rPr>
        <w:t xml:space="preserve">sponse deadline, which is </w:t>
      </w:r>
      <w:r w:rsidR="00031A57">
        <w:rPr>
          <w:rFonts w:asciiTheme="majorHAnsi" w:hAnsiTheme="majorHAnsi" w:cstheme="majorHAnsi"/>
          <w:b/>
          <w:szCs w:val="24"/>
          <w:lang w:val="en-GB"/>
        </w:rPr>
        <w:t>noon Friday 18</w:t>
      </w:r>
      <w:r w:rsidR="00310BC2" w:rsidRPr="00310BC2">
        <w:rPr>
          <w:rFonts w:asciiTheme="majorHAnsi" w:hAnsiTheme="majorHAnsi" w:cstheme="majorHAnsi"/>
          <w:b/>
          <w:szCs w:val="24"/>
          <w:lang w:val="en-GB"/>
        </w:rPr>
        <w:t xml:space="preserve"> November 2016</w:t>
      </w:r>
      <w:r w:rsidRPr="00FF77A9">
        <w:rPr>
          <w:rFonts w:asciiTheme="majorHAnsi" w:hAnsiTheme="majorHAnsi" w:cstheme="majorHAnsi"/>
          <w:szCs w:val="24"/>
          <w:lang w:val="en-GB"/>
        </w:rPr>
        <w:t xml:space="preserve">. A selected number of top scoring suppliers will then be invited for interviews, which are </w:t>
      </w:r>
      <w:r w:rsidR="00C940E1">
        <w:rPr>
          <w:rFonts w:asciiTheme="majorHAnsi" w:hAnsiTheme="majorHAnsi" w:cstheme="majorHAnsi"/>
          <w:szCs w:val="24"/>
          <w:lang w:val="en-GB"/>
        </w:rPr>
        <w:t>currently propose</w:t>
      </w:r>
      <w:r w:rsidR="00E90917">
        <w:rPr>
          <w:rFonts w:asciiTheme="majorHAnsi" w:hAnsiTheme="majorHAnsi" w:cstheme="majorHAnsi"/>
          <w:szCs w:val="24"/>
          <w:lang w:val="en-GB"/>
        </w:rPr>
        <w:t>d</w:t>
      </w:r>
      <w:r w:rsidR="00031A57">
        <w:rPr>
          <w:rFonts w:asciiTheme="majorHAnsi" w:hAnsiTheme="majorHAnsi" w:cstheme="majorHAnsi"/>
          <w:szCs w:val="24"/>
          <w:lang w:val="en-GB"/>
        </w:rPr>
        <w:t xml:space="preserve"> to take place between Monday 5 December – Friday 9</w:t>
      </w:r>
      <w:r w:rsidR="00C940E1">
        <w:rPr>
          <w:rFonts w:asciiTheme="majorHAnsi" w:hAnsiTheme="majorHAnsi" w:cstheme="majorHAnsi"/>
          <w:szCs w:val="24"/>
          <w:lang w:val="en-GB"/>
        </w:rPr>
        <w:t xml:space="preserve"> December 2016</w:t>
      </w:r>
      <w:r w:rsidRPr="00FF77A9">
        <w:rPr>
          <w:rFonts w:asciiTheme="majorHAnsi" w:hAnsiTheme="majorHAnsi" w:cstheme="majorHAnsi"/>
          <w:szCs w:val="24"/>
          <w:lang w:val="en-GB"/>
        </w:rPr>
        <w:t xml:space="preserve">. It is envisaged that a decision </w:t>
      </w:r>
      <w:r w:rsidR="00C940E1">
        <w:rPr>
          <w:rFonts w:asciiTheme="majorHAnsi" w:hAnsiTheme="majorHAnsi" w:cstheme="majorHAnsi"/>
          <w:szCs w:val="24"/>
          <w:lang w:val="en-GB"/>
        </w:rPr>
        <w:t>will the</w:t>
      </w:r>
      <w:r w:rsidR="00031A57">
        <w:rPr>
          <w:rFonts w:asciiTheme="majorHAnsi" w:hAnsiTheme="majorHAnsi" w:cstheme="majorHAnsi"/>
          <w:szCs w:val="24"/>
          <w:lang w:val="en-GB"/>
        </w:rPr>
        <w:t xml:space="preserve">n be made </w:t>
      </w:r>
      <w:r w:rsidR="00E23FBB">
        <w:rPr>
          <w:rFonts w:asciiTheme="majorHAnsi" w:hAnsiTheme="majorHAnsi" w:cstheme="majorHAnsi"/>
          <w:szCs w:val="24"/>
          <w:lang w:val="en-GB"/>
        </w:rPr>
        <w:t>the week commencing Monday 12 December 2016.</w:t>
      </w:r>
    </w:p>
    <w:p w:rsidR="005E6287" w:rsidRPr="00FF77A9" w:rsidRDefault="005E6287" w:rsidP="005E6287">
      <w:pPr>
        <w:ind w:left="360"/>
        <w:rPr>
          <w:rFonts w:asciiTheme="majorHAnsi" w:hAnsiTheme="majorHAnsi" w:cstheme="majorHAnsi"/>
          <w:szCs w:val="24"/>
          <w:lang w:val="en-GB"/>
        </w:rPr>
      </w:pPr>
    </w:p>
    <w:p w:rsidR="005E6287" w:rsidRPr="00FF77A9" w:rsidRDefault="005E6287" w:rsidP="005E6287">
      <w:pPr>
        <w:ind w:left="360"/>
        <w:jc w:val="both"/>
        <w:rPr>
          <w:rFonts w:asciiTheme="majorHAnsi" w:hAnsiTheme="majorHAnsi" w:cstheme="majorHAnsi"/>
          <w:szCs w:val="24"/>
          <w:lang w:val="en-GB"/>
        </w:rPr>
      </w:pPr>
      <w:r w:rsidRPr="00FF77A9">
        <w:rPr>
          <w:rFonts w:asciiTheme="majorHAnsi" w:hAnsiTheme="majorHAnsi" w:cstheme="majorHAnsi"/>
          <w:szCs w:val="24"/>
          <w:lang w:val="en-GB"/>
        </w:rPr>
        <w:t>No information contained in this ITT, or in any communication made between the Authority and you in connection with this ITT shall be relied upon as constituting a contract, agreement or representation that any contract shall be offered in accordance with this ITT. The Authority reserves the right, subject to the appropriate procurement regulations, to change without notice the basis of, or the procedures for, the competitive tendering process or to terminate the process at any time.  Under no circumstances shall the Authority incur any liability in respect of this ITT or any supporting documentation.</w:t>
      </w:r>
    </w:p>
    <w:p w:rsidR="005E6287" w:rsidRPr="00FF77A9" w:rsidRDefault="005E6287" w:rsidP="005E6287">
      <w:pPr>
        <w:ind w:left="360"/>
        <w:jc w:val="both"/>
        <w:rPr>
          <w:rFonts w:asciiTheme="majorHAnsi" w:hAnsiTheme="majorHAnsi" w:cstheme="majorHAnsi"/>
          <w:szCs w:val="24"/>
          <w:lang w:val="en-GB"/>
        </w:rPr>
      </w:pPr>
      <w:r w:rsidRPr="00FF77A9">
        <w:rPr>
          <w:rFonts w:asciiTheme="majorHAnsi" w:hAnsiTheme="majorHAnsi" w:cstheme="majorHAnsi"/>
          <w:szCs w:val="24"/>
          <w:lang w:val="en-GB"/>
        </w:rPr>
        <w:tab/>
      </w:r>
    </w:p>
    <w:p w:rsidR="005E6287" w:rsidRPr="00FF77A9" w:rsidRDefault="005E6287" w:rsidP="005E6287">
      <w:pPr>
        <w:ind w:left="360"/>
        <w:jc w:val="both"/>
        <w:rPr>
          <w:rFonts w:asciiTheme="majorHAnsi" w:hAnsiTheme="majorHAnsi" w:cstheme="majorHAnsi"/>
          <w:szCs w:val="24"/>
          <w:lang w:val="en-GB"/>
        </w:rPr>
      </w:pPr>
      <w:r w:rsidRPr="00FF77A9">
        <w:rPr>
          <w:rFonts w:asciiTheme="majorHAnsi" w:hAnsiTheme="majorHAnsi" w:cstheme="majorHAnsi"/>
          <w:szCs w:val="24"/>
          <w:lang w:val="en-GB"/>
        </w:rPr>
        <w:t xml:space="preserve">Please answer all questions as accurately and concisely as possible in the same order as the questions are presented. Where a question is not relevant to your organisation, this should be indicated, with an explanation.  </w:t>
      </w:r>
    </w:p>
    <w:p w:rsidR="001F49CB" w:rsidRPr="00FF77A9" w:rsidRDefault="001F49CB" w:rsidP="001F49CB">
      <w:pPr>
        <w:jc w:val="both"/>
        <w:rPr>
          <w:rFonts w:asciiTheme="majorHAnsi" w:hAnsiTheme="majorHAnsi" w:cstheme="majorHAnsi"/>
          <w:szCs w:val="24"/>
          <w:lang w:val="en-GB"/>
        </w:rPr>
      </w:pPr>
    </w:p>
    <w:p w:rsidR="00E02119" w:rsidRPr="00FF77A9" w:rsidRDefault="00E02119" w:rsidP="001F49CB">
      <w:pPr>
        <w:ind w:firstLine="360"/>
        <w:jc w:val="both"/>
        <w:rPr>
          <w:rFonts w:asciiTheme="majorHAnsi" w:hAnsiTheme="majorHAnsi" w:cstheme="majorHAnsi"/>
          <w:b/>
          <w:i/>
          <w:szCs w:val="24"/>
          <w:lang w:val="en-GB"/>
        </w:rPr>
      </w:pPr>
    </w:p>
    <w:p w:rsidR="001F49CB" w:rsidRPr="00FF77A9" w:rsidRDefault="001F49CB" w:rsidP="001F49CB">
      <w:pPr>
        <w:ind w:firstLine="360"/>
        <w:jc w:val="both"/>
        <w:rPr>
          <w:rFonts w:asciiTheme="majorHAnsi" w:hAnsiTheme="majorHAnsi" w:cstheme="majorHAnsi"/>
          <w:b/>
          <w:szCs w:val="24"/>
          <w:lang w:val="en-GB"/>
        </w:rPr>
      </w:pPr>
      <w:r w:rsidRPr="00FF77A9">
        <w:rPr>
          <w:rFonts w:asciiTheme="majorHAnsi" w:hAnsiTheme="majorHAnsi" w:cstheme="majorHAnsi"/>
          <w:b/>
          <w:i/>
          <w:szCs w:val="24"/>
          <w:lang w:val="en-GB"/>
        </w:rPr>
        <w:t>Completeness and further information</w:t>
      </w:r>
    </w:p>
    <w:p w:rsidR="001F49CB" w:rsidRPr="00FF77A9" w:rsidRDefault="001F49CB" w:rsidP="001F49CB">
      <w:pPr>
        <w:jc w:val="both"/>
        <w:rPr>
          <w:rFonts w:asciiTheme="majorHAnsi" w:hAnsiTheme="majorHAnsi" w:cstheme="majorHAnsi"/>
          <w:szCs w:val="24"/>
          <w:lang w:val="en-GB"/>
        </w:rPr>
      </w:pPr>
    </w:p>
    <w:p w:rsidR="001F49CB" w:rsidRPr="00FF77A9" w:rsidRDefault="001F49CB" w:rsidP="001F49CB">
      <w:pPr>
        <w:ind w:left="360"/>
        <w:jc w:val="both"/>
        <w:rPr>
          <w:rFonts w:asciiTheme="majorHAnsi" w:hAnsiTheme="majorHAnsi" w:cstheme="majorHAnsi"/>
          <w:szCs w:val="24"/>
          <w:lang w:val="en-GB"/>
        </w:rPr>
      </w:pPr>
      <w:r w:rsidRPr="00FF77A9">
        <w:rPr>
          <w:rFonts w:asciiTheme="majorHAnsi" w:hAnsiTheme="majorHAnsi" w:cstheme="majorHAnsi"/>
          <w:szCs w:val="24"/>
          <w:lang w:val="en-GB"/>
        </w:rPr>
        <w:t xml:space="preserve">The information supplied will be checked for completeness and compliance with the instructions before responses are evaluated. </w:t>
      </w:r>
    </w:p>
    <w:p w:rsidR="001F49CB" w:rsidRPr="00FF77A9" w:rsidRDefault="001F49CB" w:rsidP="001F49CB">
      <w:pPr>
        <w:jc w:val="both"/>
        <w:rPr>
          <w:rFonts w:asciiTheme="majorHAnsi" w:hAnsiTheme="majorHAnsi" w:cstheme="majorHAnsi"/>
          <w:szCs w:val="24"/>
          <w:lang w:val="en-GB"/>
        </w:rPr>
      </w:pPr>
    </w:p>
    <w:p w:rsidR="001F49CB" w:rsidRPr="00FF77A9" w:rsidRDefault="001F49CB" w:rsidP="001F49CB">
      <w:pPr>
        <w:ind w:left="360"/>
        <w:jc w:val="both"/>
        <w:rPr>
          <w:rFonts w:asciiTheme="majorHAnsi" w:hAnsiTheme="majorHAnsi" w:cstheme="majorHAnsi"/>
          <w:szCs w:val="24"/>
          <w:lang w:val="en-GB"/>
        </w:rPr>
      </w:pPr>
      <w:r w:rsidRPr="00FF77A9">
        <w:rPr>
          <w:rFonts w:asciiTheme="majorHAnsi" w:hAnsiTheme="majorHAnsi" w:cstheme="majorHAnsi"/>
          <w:szCs w:val="24"/>
          <w:lang w:val="en-GB"/>
        </w:rPr>
        <w:t xml:space="preserve">Failure to provide the required information, make a satisfactory response to any question, or supply documentation referred to in responses, within the specified timescale, may mean that you are not invited to participate further. In the event that none of the responses are deemed satisfactory, </w:t>
      </w:r>
      <w:r w:rsidR="009F66F2" w:rsidRPr="00FF77A9">
        <w:rPr>
          <w:rFonts w:asciiTheme="majorHAnsi" w:hAnsiTheme="majorHAnsi" w:cstheme="majorHAnsi"/>
          <w:szCs w:val="24"/>
          <w:lang w:val="en-GB"/>
        </w:rPr>
        <w:t xml:space="preserve">the </w:t>
      </w:r>
      <w:r w:rsidRPr="00FF77A9">
        <w:rPr>
          <w:rFonts w:asciiTheme="majorHAnsi" w:hAnsiTheme="majorHAnsi" w:cstheme="majorHAnsi"/>
          <w:szCs w:val="24"/>
          <w:lang w:val="en-GB"/>
        </w:rPr>
        <w:t>Authority reserves the right to terminate the procurement and where appropriate re-advertise the procurement.</w:t>
      </w:r>
    </w:p>
    <w:p w:rsidR="001F49CB" w:rsidRPr="00FF77A9" w:rsidRDefault="001F49CB" w:rsidP="001F49CB">
      <w:pPr>
        <w:jc w:val="both"/>
        <w:rPr>
          <w:rFonts w:asciiTheme="majorHAnsi" w:hAnsiTheme="majorHAnsi" w:cstheme="majorHAnsi"/>
          <w:szCs w:val="24"/>
          <w:lang w:val="en-GB"/>
        </w:rPr>
      </w:pPr>
    </w:p>
    <w:p w:rsidR="001F49CB" w:rsidRPr="00FF77A9" w:rsidRDefault="001F49CB" w:rsidP="001F49CB">
      <w:pPr>
        <w:ind w:left="360"/>
        <w:jc w:val="both"/>
        <w:rPr>
          <w:rFonts w:asciiTheme="majorHAnsi" w:hAnsiTheme="majorHAnsi" w:cstheme="majorHAnsi"/>
          <w:szCs w:val="24"/>
          <w:lang w:val="en-GB"/>
        </w:rPr>
      </w:pPr>
      <w:r w:rsidRPr="00FF77A9">
        <w:rPr>
          <w:rFonts w:asciiTheme="majorHAnsi" w:hAnsiTheme="majorHAnsi" w:cstheme="majorHAnsi"/>
          <w:szCs w:val="24"/>
          <w:lang w:val="en-GB"/>
        </w:rPr>
        <w:t>You should be explicit and comprehensi</w:t>
      </w:r>
      <w:r w:rsidR="00282F3D" w:rsidRPr="00FF77A9">
        <w:rPr>
          <w:rFonts w:asciiTheme="majorHAnsi" w:hAnsiTheme="majorHAnsi" w:cstheme="majorHAnsi"/>
          <w:szCs w:val="24"/>
          <w:lang w:val="en-GB"/>
        </w:rPr>
        <w:t>ve in your responses to this ITT</w:t>
      </w:r>
      <w:r w:rsidRPr="00FF77A9">
        <w:rPr>
          <w:rFonts w:asciiTheme="majorHAnsi" w:hAnsiTheme="majorHAnsi" w:cstheme="majorHAnsi"/>
          <w:szCs w:val="24"/>
          <w:lang w:val="en-GB"/>
        </w:rPr>
        <w:t xml:space="preserve"> as this will be the single source of information on which responses will be scored and ranked</w:t>
      </w:r>
      <w:r w:rsidR="0019302A">
        <w:rPr>
          <w:rFonts w:asciiTheme="majorHAnsi" w:hAnsiTheme="majorHAnsi" w:cstheme="majorHAnsi"/>
          <w:szCs w:val="24"/>
          <w:lang w:val="en-GB"/>
        </w:rPr>
        <w:t xml:space="preserve"> during the first stage</w:t>
      </w:r>
      <w:r w:rsidR="00DE330C">
        <w:rPr>
          <w:rFonts w:asciiTheme="majorHAnsi" w:hAnsiTheme="majorHAnsi" w:cstheme="majorHAnsi"/>
          <w:szCs w:val="24"/>
          <w:lang w:val="en-GB"/>
        </w:rPr>
        <w:t xml:space="preserve">. </w:t>
      </w:r>
      <w:r w:rsidRPr="00FF77A9">
        <w:rPr>
          <w:rFonts w:asciiTheme="majorHAnsi" w:hAnsiTheme="majorHAnsi" w:cstheme="majorHAnsi"/>
          <w:szCs w:val="24"/>
          <w:lang w:val="en-GB"/>
        </w:rPr>
        <w:t>You are advised neither to make any assumptions about any past or current supplier relationship</w:t>
      </w:r>
      <w:r w:rsidR="00B11305" w:rsidRPr="00FF77A9">
        <w:rPr>
          <w:rFonts w:asciiTheme="majorHAnsi" w:hAnsiTheme="majorHAnsi" w:cstheme="majorHAnsi"/>
          <w:szCs w:val="24"/>
          <w:lang w:val="en-GB"/>
        </w:rPr>
        <w:t xml:space="preserve">s with the </w:t>
      </w:r>
      <w:r w:rsidRPr="00FF77A9">
        <w:rPr>
          <w:rFonts w:asciiTheme="majorHAnsi" w:hAnsiTheme="majorHAnsi" w:cstheme="majorHAnsi"/>
          <w:szCs w:val="24"/>
          <w:lang w:val="en-GB"/>
        </w:rPr>
        <w:t xml:space="preserve">Authority nor to assume that such prior business relationships will be taken into account in the evaluation procedure. </w:t>
      </w:r>
    </w:p>
    <w:p w:rsidR="001F49CB" w:rsidRPr="00FF77A9" w:rsidRDefault="001F49CB" w:rsidP="001F49CB">
      <w:pPr>
        <w:jc w:val="both"/>
        <w:rPr>
          <w:rFonts w:asciiTheme="majorHAnsi" w:hAnsiTheme="majorHAnsi" w:cstheme="majorHAnsi"/>
          <w:szCs w:val="24"/>
          <w:lang w:val="en-GB"/>
        </w:rPr>
      </w:pPr>
    </w:p>
    <w:p w:rsidR="001F49CB" w:rsidRPr="00FF77A9" w:rsidRDefault="00282F3D" w:rsidP="001F49CB">
      <w:pPr>
        <w:ind w:left="360"/>
        <w:jc w:val="both"/>
        <w:rPr>
          <w:rFonts w:asciiTheme="majorHAnsi" w:hAnsiTheme="majorHAnsi" w:cstheme="majorHAnsi"/>
          <w:szCs w:val="24"/>
          <w:lang w:val="en-GB"/>
        </w:rPr>
      </w:pPr>
      <w:r w:rsidRPr="00FF77A9">
        <w:rPr>
          <w:rFonts w:asciiTheme="majorHAnsi" w:hAnsiTheme="majorHAnsi" w:cstheme="majorHAnsi"/>
          <w:szCs w:val="24"/>
          <w:lang w:val="en-GB"/>
        </w:rPr>
        <w:t>The ITT</w:t>
      </w:r>
      <w:r w:rsidR="001F49CB" w:rsidRPr="00FF77A9">
        <w:rPr>
          <w:rFonts w:asciiTheme="majorHAnsi" w:hAnsiTheme="majorHAnsi" w:cstheme="majorHAnsi"/>
          <w:szCs w:val="24"/>
          <w:lang w:val="en-GB"/>
        </w:rPr>
        <w:t xml:space="preserve"> is provided on the same basis to all tenderers. Please note that to ensure fair and open competition, the responses to any questions raised by interested contractors will be made available to all other contractors, where appropriate.  </w:t>
      </w:r>
    </w:p>
    <w:p w:rsidR="001F49CB" w:rsidRPr="00FF77A9" w:rsidRDefault="001F49CB" w:rsidP="001F49CB">
      <w:pPr>
        <w:jc w:val="both"/>
        <w:rPr>
          <w:rFonts w:asciiTheme="majorHAnsi" w:hAnsiTheme="majorHAnsi" w:cstheme="majorHAnsi"/>
          <w:szCs w:val="24"/>
          <w:lang w:val="en-GB"/>
        </w:rPr>
      </w:pPr>
    </w:p>
    <w:p w:rsidR="001F49CB" w:rsidRPr="00FF77A9" w:rsidRDefault="00FC48C2" w:rsidP="001F49CB">
      <w:pPr>
        <w:ind w:left="360"/>
        <w:jc w:val="both"/>
        <w:rPr>
          <w:rFonts w:asciiTheme="majorHAnsi" w:hAnsiTheme="majorHAnsi" w:cstheme="majorHAnsi"/>
          <w:szCs w:val="24"/>
          <w:lang w:val="en-GB"/>
        </w:rPr>
      </w:pPr>
      <w:r w:rsidRPr="00FF77A9">
        <w:rPr>
          <w:rFonts w:asciiTheme="majorHAnsi" w:hAnsiTheme="majorHAnsi" w:cstheme="majorHAnsi"/>
          <w:szCs w:val="24"/>
          <w:lang w:val="en-GB"/>
        </w:rPr>
        <w:lastRenderedPageBreak/>
        <w:t xml:space="preserve">The </w:t>
      </w:r>
      <w:r w:rsidR="001F49CB" w:rsidRPr="00FF77A9">
        <w:rPr>
          <w:rFonts w:asciiTheme="majorHAnsi" w:hAnsiTheme="majorHAnsi" w:cstheme="majorHAnsi"/>
          <w:szCs w:val="24"/>
          <w:lang w:val="en-GB"/>
        </w:rPr>
        <w:t xml:space="preserve">Authority expressly reserves the right to request you to provide additional information supplementing or clarifying any of the information provided in response to </w:t>
      </w:r>
      <w:r w:rsidR="00282F3D" w:rsidRPr="00FF77A9">
        <w:rPr>
          <w:rFonts w:asciiTheme="majorHAnsi" w:hAnsiTheme="majorHAnsi" w:cstheme="majorHAnsi"/>
          <w:szCs w:val="24"/>
          <w:lang w:val="en-GB"/>
        </w:rPr>
        <w:t>the requests set out in this ITT</w:t>
      </w:r>
      <w:r w:rsidR="001F49CB" w:rsidRPr="00FF77A9">
        <w:rPr>
          <w:rFonts w:asciiTheme="majorHAnsi" w:hAnsiTheme="majorHAnsi" w:cstheme="majorHAnsi"/>
          <w:szCs w:val="24"/>
          <w:lang w:val="en-GB"/>
        </w:rPr>
        <w:t xml:space="preserve">. </w:t>
      </w:r>
      <w:r w:rsidRPr="00FF77A9">
        <w:rPr>
          <w:rFonts w:asciiTheme="majorHAnsi" w:hAnsiTheme="majorHAnsi" w:cstheme="majorHAnsi"/>
          <w:szCs w:val="24"/>
          <w:lang w:val="en-GB"/>
        </w:rPr>
        <w:t xml:space="preserve">The </w:t>
      </w:r>
      <w:r w:rsidR="001F49CB" w:rsidRPr="00FF77A9">
        <w:rPr>
          <w:rFonts w:asciiTheme="majorHAnsi" w:hAnsiTheme="majorHAnsi" w:cstheme="majorHAnsi"/>
          <w:szCs w:val="24"/>
          <w:lang w:val="en-GB"/>
        </w:rPr>
        <w:t>Authority may seek independent financial and market advice to validate information declared, or to assist in the evaluation.</w:t>
      </w:r>
    </w:p>
    <w:p w:rsidR="001F49CB" w:rsidRPr="00FF77A9" w:rsidRDefault="001F49CB" w:rsidP="001F49CB">
      <w:pPr>
        <w:jc w:val="both"/>
        <w:rPr>
          <w:rFonts w:asciiTheme="majorHAnsi" w:hAnsiTheme="majorHAnsi" w:cstheme="majorHAnsi"/>
          <w:b/>
          <w:i/>
          <w:szCs w:val="24"/>
          <w:lang w:val="en-GB"/>
        </w:rPr>
      </w:pPr>
    </w:p>
    <w:p w:rsidR="001F49CB" w:rsidRPr="00FF77A9" w:rsidRDefault="001F49CB" w:rsidP="001F49CB">
      <w:pPr>
        <w:keepNext/>
        <w:ind w:firstLine="360"/>
        <w:rPr>
          <w:rFonts w:asciiTheme="majorHAnsi" w:hAnsiTheme="majorHAnsi" w:cstheme="majorHAnsi"/>
          <w:b/>
          <w:i/>
          <w:szCs w:val="24"/>
          <w:lang w:val="en-GB"/>
        </w:rPr>
      </w:pPr>
      <w:r w:rsidRPr="00FF77A9">
        <w:rPr>
          <w:rFonts w:asciiTheme="majorHAnsi" w:hAnsiTheme="majorHAnsi" w:cstheme="majorHAnsi"/>
          <w:b/>
          <w:i/>
          <w:szCs w:val="24"/>
          <w:lang w:val="en-GB"/>
        </w:rPr>
        <w:t>Disqualification and selection</w:t>
      </w:r>
    </w:p>
    <w:p w:rsidR="001F49CB" w:rsidRPr="00FF77A9" w:rsidRDefault="001F49CB" w:rsidP="001F49CB">
      <w:pPr>
        <w:rPr>
          <w:rFonts w:asciiTheme="majorHAnsi" w:hAnsiTheme="majorHAnsi" w:cstheme="majorHAnsi"/>
          <w:szCs w:val="24"/>
          <w:lang w:val="en-GB"/>
        </w:rPr>
      </w:pPr>
    </w:p>
    <w:p w:rsidR="001F49CB" w:rsidRPr="00FF77A9" w:rsidRDefault="00FC48C2" w:rsidP="001F49CB">
      <w:pPr>
        <w:ind w:firstLine="360"/>
        <w:rPr>
          <w:rFonts w:asciiTheme="majorHAnsi" w:hAnsiTheme="majorHAnsi" w:cstheme="majorHAnsi"/>
          <w:szCs w:val="24"/>
          <w:lang w:val="en-GB"/>
        </w:rPr>
      </w:pPr>
      <w:r w:rsidRPr="00FF77A9">
        <w:rPr>
          <w:rFonts w:asciiTheme="majorHAnsi" w:hAnsiTheme="majorHAnsi" w:cstheme="majorHAnsi"/>
          <w:szCs w:val="24"/>
          <w:lang w:val="en-GB"/>
        </w:rPr>
        <w:t xml:space="preserve">The </w:t>
      </w:r>
      <w:r w:rsidR="001F49CB" w:rsidRPr="00FF77A9">
        <w:rPr>
          <w:rFonts w:asciiTheme="majorHAnsi" w:hAnsiTheme="majorHAnsi" w:cstheme="majorHAnsi"/>
          <w:szCs w:val="24"/>
          <w:lang w:val="en-GB"/>
        </w:rPr>
        <w:t>Authority may disqualify you if you fail to:</w:t>
      </w:r>
    </w:p>
    <w:p w:rsidR="001F49CB" w:rsidRPr="00FF77A9" w:rsidRDefault="001F49CB" w:rsidP="001F49CB">
      <w:pPr>
        <w:rPr>
          <w:rFonts w:asciiTheme="majorHAnsi" w:hAnsiTheme="majorHAnsi" w:cstheme="majorHAnsi"/>
          <w:szCs w:val="24"/>
          <w:lang w:val="en-GB"/>
        </w:rPr>
      </w:pPr>
    </w:p>
    <w:p w:rsidR="001F49CB" w:rsidRPr="00FF77A9" w:rsidRDefault="001F49CB" w:rsidP="001F49CB">
      <w:pPr>
        <w:numPr>
          <w:ilvl w:val="0"/>
          <w:numId w:val="1"/>
        </w:numPr>
        <w:rPr>
          <w:rFonts w:asciiTheme="majorHAnsi" w:hAnsiTheme="majorHAnsi" w:cstheme="majorHAnsi"/>
          <w:szCs w:val="24"/>
          <w:lang w:val="en-GB"/>
        </w:rPr>
      </w:pPr>
      <w:r w:rsidRPr="00FF77A9">
        <w:rPr>
          <w:rFonts w:asciiTheme="majorHAnsi" w:hAnsiTheme="majorHAnsi" w:cstheme="majorHAnsi"/>
          <w:szCs w:val="24"/>
          <w:lang w:val="en-GB"/>
        </w:rPr>
        <w:t>Provide a satisfactory resp</w:t>
      </w:r>
      <w:r w:rsidR="004521A4" w:rsidRPr="00FF77A9">
        <w:rPr>
          <w:rFonts w:asciiTheme="majorHAnsi" w:hAnsiTheme="majorHAnsi" w:cstheme="majorHAnsi"/>
          <w:szCs w:val="24"/>
          <w:lang w:val="en-GB"/>
        </w:rPr>
        <w:t>onse to any questions in the ITT</w:t>
      </w:r>
      <w:r w:rsidRPr="00FF77A9">
        <w:rPr>
          <w:rFonts w:asciiTheme="majorHAnsi" w:hAnsiTheme="majorHAnsi" w:cstheme="majorHAnsi"/>
          <w:szCs w:val="24"/>
          <w:lang w:val="en-GB"/>
        </w:rPr>
        <w:t xml:space="preserve"> or inadequately or incorrectly complete any question or have not provided the required information; </w:t>
      </w:r>
    </w:p>
    <w:p w:rsidR="001F49CB" w:rsidRPr="00FF77A9" w:rsidRDefault="00397C5C" w:rsidP="001F49CB">
      <w:pPr>
        <w:numPr>
          <w:ilvl w:val="0"/>
          <w:numId w:val="1"/>
        </w:numPr>
        <w:rPr>
          <w:rFonts w:asciiTheme="majorHAnsi" w:hAnsiTheme="majorHAnsi" w:cstheme="majorHAnsi"/>
          <w:szCs w:val="24"/>
          <w:lang w:val="en-GB"/>
        </w:rPr>
      </w:pPr>
      <w:r w:rsidRPr="00FF77A9">
        <w:rPr>
          <w:rFonts w:asciiTheme="majorHAnsi" w:hAnsiTheme="majorHAnsi" w:cstheme="majorHAnsi"/>
          <w:szCs w:val="24"/>
          <w:lang w:val="en-GB"/>
        </w:rPr>
        <w:t>S</w:t>
      </w:r>
      <w:r w:rsidR="001F49CB" w:rsidRPr="00FF77A9">
        <w:rPr>
          <w:rFonts w:asciiTheme="majorHAnsi" w:hAnsiTheme="majorHAnsi" w:cstheme="majorHAnsi"/>
          <w:szCs w:val="24"/>
          <w:lang w:val="en-GB"/>
        </w:rPr>
        <w:t xml:space="preserve">ubmit </w:t>
      </w:r>
      <w:r w:rsidRPr="00FF77A9">
        <w:rPr>
          <w:rFonts w:asciiTheme="majorHAnsi" w:hAnsiTheme="majorHAnsi" w:cstheme="majorHAnsi"/>
          <w:szCs w:val="24"/>
          <w:lang w:val="en-GB"/>
        </w:rPr>
        <w:t>the</w:t>
      </w:r>
      <w:r w:rsidR="004521A4" w:rsidRPr="00FF77A9">
        <w:rPr>
          <w:rFonts w:asciiTheme="majorHAnsi" w:hAnsiTheme="majorHAnsi" w:cstheme="majorHAnsi"/>
          <w:szCs w:val="24"/>
          <w:lang w:val="en-GB"/>
        </w:rPr>
        <w:t xml:space="preserve"> completed ITT</w:t>
      </w:r>
      <w:r w:rsidR="001F49CB" w:rsidRPr="00FF77A9">
        <w:rPr>
          <w:rFonts w:asciiTheme="majorHAnsi" w:hAnsiTheme="majorHAnsi" w:cstheme="majorHAnsi"/>
          <w:szCs w:val="24"/>
          <w:lang w:val="en-GB"/>
        </w:rPr>
        <w:t xml:space="preserve"> before the stated deadline</w:t>
      </w:r>
    </w:p>
    <w:p w:rsidR="001F49CB" w:rsidRPr="00FF77A9" w:rsidRDefault="001F49CB" w:rsidP="001F49CB">
      <w:pPr>
        <w:rPr>
          <w:rFonts w:asciiTheme="majorHAnsi" w:hAnsiTheme="majorHAnsi" w:cstheme="majorHAnsi"/>
          <w:szCs w:val="24"/>
          <w:lang w:val="en-GB"/>
        </w:rPr>
      </w:pPr>
    </w:p>
    <w:p w:rsidR="001F49CB" w:rsidRPr="00FF77A9" w:rsidRDefault="001F49CB" w:rsidP="001F49CB">
      <w:pPr>
        <w:ind w:left="360"/>
        <w:jc w:val="both"/>
        <w:rPr>
          <w:rFonts w:asciiTheme="majorHAnsi" w:hAnsiTheme="majorHAnsi" w:cstheme="majorHAnsi"/>
          <w:szCs w:val="24"/>
          <w:lang w:val="en-GB"/>
        </w:rPr>
      </w:pPr>
      <w:r w:rsidRPr="00FF77A9">
        <w:rPr>
          <w:rFonts w:asciiTheme="majorHAnsi" w:hAnsiTheme="majorHAnsi" w:cstheme="majorHAnsi"/>
          <w:szCs w:val="24"/>
          <w:lang w:val="en-GB"/>
        </w:rPr>
        <w:t xml:space="preserve">The potential providers who are not disqualified in accordance with the above grounds shall be evaluated on the qualification criteria which take into account the economic and financial standing and the technical or professional ability of each.  </w:t>
      </w:r>
    </w:p>
    <w:p w:rsidR="001F49CB" w:rsidRPr="00FF77A9" w:rsidRDefault="001F49CB" w:rsidP="001F49CB">
      <w:pPr>
        <w:jc w:val="both"/>
        <w:rPr>
          <w:rFonts w:asciiTheme="majorHAnsi" w:hAnsiTheme="majorHAnsi" w:cstheme="majorHAnsi"/>
          <w:szCs w:val="24"/>
          <w:lang w:val="en-GB"/>
        </w:rPr>
      </w:pPr>
    </w:p>
    <w:p w:rsidR="00271174" w:rsidRPr="00FF77A9" w:rsidRDefault="00271174" w:rsidP="001F49CB">
      <w:pPr>
        <w:jc w:val="both"/>
        <w:rPr>
          <w:rFonts w:asciiTheme="majorHAnsi" w:hAnsiTheme="majorHAnsi" w:cstheme="majorHAnsi"/>
          <w:szCs w:val="24"/>
          <w:lang w:val="en-GB"/>
        </w:rPr>
      </w:pPr>
    </w:p>
    <w:p w:rsidR="001F49CB" w:rsidRPr="00FF77A9" w:rsidRDefault="001F49CB" w:rsidP="001F49CB">
      <w:pPr>
        <w:ind w:firstLine="360"/>
        <w:jc w:val="both"/>
        <w:rPr>
          <w:rFonts w:asciiTheme="majorHAnsi" w:hAnsiTheme="majorHAnsi" w:cstheme="majorHAnsi"/>
          <w:b/>
          <w:color w:val="FF0000"/>
          <w:szCs w:val="24"/>
          <w:lang w:val="en-GB"/>
        </w:rPr>
      </w:pPr>
      <w:r w:rsidRPr="00FF77A9">
        <w:rPr>
          <w:rFonts w:asciiTheme="majorHAnsi" w:hAnsiTheme="majorHAnsi" w:cstheme="majorHAnsi"/>
          <w:b/>
          <w:color w:val="FF0000"/>
          <w:szCs w:val="24"/>
          <w:lang w:val="en-GB"/>
        </w:rPr>
        <w:t xml:space="preserve">The </w:t>
      </w:r>
      <w:r w:rsidR="008A1561" w:rsidRPr="00FF77A9">
        <w:rPr>
          <w:rFonts w:asciiTheme="majorHAnsi" w:hAnsiTheme="majorHAnsi" w:cstheme="majorHAnsi"/>
          <w:b/>
          <w:color w:val="FF0000"/>
          <w:szCs w:val="24"/>
          <w:lang w:val="en-GB"/>
        </w:rPr>
        <w:t>Assessment Document</w:t>
      </w:r>
      <w:r w:rsidR="00271174" w:rsidRPr="00FF77A9">
        <w:rPr>
          <w:rFonts w:asciiTheme="majorHAnsi" w:hAnsiTheme="majorHAnsi" w:cstheme="majorHAnsi"/>
          <w:b/>
          <w:color w:val="FF0000"/>
          <w:szCs w:val="24"/>
          <w:lang w:val="en-GB"/>
        </w:rPr>
        <w:t xml:space="preserve"> is attached here</w:t>
      </w:r>
      <w:r w:rsidRPr="00FF77A9">
        <w:rPr>
          <w:rFonts w:asciiTheme="majorHAnsi" w:hAnsiTheme="majorHAnsi" w:cstheme="majorHAnsi"/>
          <w:b/>
          <w:color w:val="FF0000"/>
          <w:szCs w:val="24"/>
          <w:lang w:val="en-GB"/>
        </w:rPr>
        <w:t>:</w:t>
      </w:r>
    </w:p>
    <w:p w:rsidR="001F49CB" w:rsidRPr="00FF77A9" w:rsidRDefault="001F49CB" w:rsidP="001F49CB">
      <w:pPr>
        <w:ind w:firstLine="360"/>
        <w:jc w:val="both"/>
        <w:rPr>
          <w:rFonts w:asciiTheme="majorHAnsi" w:hAnsiTheme="majorHAnsi" w:cstheme="majorHAnsi"/>
          <w:szCs w:val="24"/>
          <w:lang w:val="en-GB"/>
        </w:rPr>
      </w:pPr>
    </w:p>
    <w:bookmarkStart w:id="3" w:name="_MON_1534835670"/>
    <w:bookmarkEnd w:id="3"/>
    <w:p w:rsidR="001F49CB" w:rsidRPr="00FF77A9" w:rsidRDefault="006F6354" w:rsidP="001F49CB">
      <w:pPr>
        <w:ind w:firstLine="360"/>
        <w:jc w:val="both"/>
        <w:rPr>
          <w:rFonts w:asciiTheme="majorHAnsi" w:hAnsiTheme="majorHAnsi" w:cstheme="majorHAnsi"/>
          <w:szCs w:val="24"/>
          <w:lang w:val="en-GB"/>
        </w:rPr>
      </w:pPr>
      <w:r w:rsidRPr="00FF77A9">
        <w:rPr>
          <w:rFonts w:asciiTheme="majorHAnsi" w:hAnsiTheme="majorHAnsi" w:cstheme="majorHAnsi"/>
          <w:szCs w:val="24"/>
          <w:lang w:val="en-GB"/>
        </w:rPr>
        <w:object w:dxaOrig="1551" w:dyaOrig="991">
          <v:shape id="_x0000_i1028" type="#_x0000_t75" style="width:77.25pt;height:49.5pt" o:ole="">
            <v:imagedata r:id="rId18" o:title=""/>
          </v:shape>
          <o:OLEObject Type="Embed" ProgID="Word.Document.12" ShapeID="_x0000_i1028" DrawAspect="Icon" ObjectID="_1538897037" r:id="rId19">
            <o:FieldCodes>\s</o:FieldCodes>
          </o:OLEObject>
        </w:object>
      </w:r>
      <w:r w:rsidR="00F55C8F" w:rsidRPr="00FF77A9">
        <w:rPr>
          <w:rFonts w:asciiTheme="majorHAnsi" w:hAnsiTheme="majorHAnsi" w:cstheme="majorHAnsi"/>
          <w:szCs w:val="24"/>
          <w:lang w:val="en-GB"/>
        </w:rPr>
        <w:t xml:space="preserve">   </w:t>
      </w:r>
    </w:p>
    <w:p w:rsidR="001F49CB" w:rsidRPr="00FF77A9" w:rsidRDefault="001F49CB" w:rsidP="001F49CB">
      <w:pPr>
        <w:ind w:firstLine="360"/>
        <w:jc w:val="both"/>
        <w:rPr>
          <w:rFonts w:asciiTheme="majorHAnsi" w:hAnsiTheme="majorHAnsi" w:cstheme="majorHAnsi"/>
          <w:szCs w:val="24"/>
          <w:lang w:val="en-GB"/>
        </w:rPr>
      </w:pPr>
    </w:p>
    <w:p w:rsidR="006B022E" w:rsidRPr="00FF77A9" w:rsidRDefault="006B022E" w:rsidP="00910996">
      <w:pPr>
        <w:rPr>
          <w:rFonts w:asciiTheme="majorHAnsi" w:hAnsiTheme="majorHAnsi" w:cstheme="majorHAnsi"/>
          <w:szCs w:val="24"/>
          <w:lang w:val="en-GB"/>
        </w:rPr>
      </w:pPr>
    </w:p>
    <w:p w:rsidR="001F49CB" w:rsidRPr="001D635D" w:rsidRDefault="00C16400" w:rsidP="001F49CB">
      <w:pPr>
        <w:ind w:left="360"/>
        <w:rPr>
          <w:rFonts w:asciiTheme="majorHAnsi" w:hAnsiTheme="majorHAnsi" w:cstheme="majorHAnsi"/>
          <w:color w:val="000000" w:themeColor="text1"/>
          <w:szCs w:val="24"/>
          <w:lang w:val="en-GB"/>
        </w:rPr>
      </w:pPr>
      <w:r w:rsidRPr="00FF77A9">
        <w:rPr>
          <w:rFonts w:asciiTheme="majorHAnsi" w:hAnsiTheme="majorHAnsi" w:cstheme="majorHAnsi"/>
          <w:szCs w:val="24"/>
          <w:lang w:val="en-GB"/>
        </w:rPr>
        <w:t xml:space="preserve">The Contract will be awarded on the basis of the most economically advantageous </w:t>
      </w:r>
      <w:r w:rsidRPr="001D635D">
        <w:rPr>
          <w:rFonts w:asciiTheme="majorHAnsi" w:hAnsiTheme="majorHAnsi" w:cstheme="majorHAnsi"/>
          <w:color w:val="000000" w:themeColor="text1"/>
          <w:szCs w:val="24"/>
          <w:lang w:val="en-GB"/>
        </w:rPr>
        <w:t>ten</w:t>
      </w:r>
      <w:r w:rsidR="00996FFD" w:rsidRPr="001D635D">
        <w:rPr>
          <w:rFonts w:asciiTheme="majorHAnsi" w:hAnsiTheme="majorHAnsi" w:cstheme="majorHAnsi"/>
          <w:color w:val="000000" w:themeColor="text1"/>
          <w:szCs w:val="24"/>
          <w:lang w:val="en-GB"/>
        </w:rPr>
        <w:t xml:space="preserve">der to </w:t>
      </w:r>
      <w:r w:rsidRPr="001D635D">
        <w:rPr>
          <w:rFonts w:asciiTheme="majorHAnsi" w:hAnsiTheme="majorHAnsi" w:cstheme="majorHAnsi"/>
          <w:color w:val="000000" w:themeColor="text1"/>
          <w:szCs w:val="24"/>
          <w:lang w:val="en-GB"/>
        </w:rPr>
        <w:t xml:space="preserve">Authority, based on the evaluation criteria of </w:t>
      </w:r>
      <w:r w:rsidR="00E50450" w:rsidRPr="001D635D">
        <w:rPr>
          <w:rFonts w:asciiTheme="majorHAnsi" w:hAnsiTheme="majorHAnsi" w:cstheme="majorHAnsi"/>
          <w:color w:val="000000" w:themeColor="text1"/>
          <w:szCs w:val="24"/>
          <w:lang w:val="en-GB"/>
        </w:rPr>
        <w:t>5</w:t>
      </w:r>
      <w:r w:rsidRPr="001D635D">
        <w:rPr>
          <w:rFonts w:asciiTheme="majorHAnsi" w:hAnsiTheme="majorHAnsi" w:cstheme="majorHAnsi"/>
          <w:color w:val="000000" w:themeColor="text1"/>
          <w:szCs w:val="24"/>
          <w:lang w:val="en-GB"/>
        </w:rPr>
        <w:t xml:space="preserve">0% price and </w:t>
      </w:r>
      <w:r w:rsidR="00E50450" w:rsidRPr="001D635D">
        <w:rPr>
          <w:rFonts w:asciiTheme="majorHAnsi" w:hAnsiTheme="majorHAnsi" w:cstheme="majorHAnsi"/>
          <w:color w:val="000000" w:themeColor="text1"/>
          <w:szCs w:val="24"/>
          <w:lang w:val="en-GB"/>
        </w:rPr>
        <w:t>5</w:t>
      </w:r>
      <w:r w:rsidRPr="001D635D">
        <w:rPr>
          <w:rFonts w:asciiTheme="majorHAnsi" w:hAnsiTheme="majorHAnsi" w:cstheme="majorHAnsi"/>
          <w:color w:val="000000" w:themeColor="text1"/>
          <w:szCs w:val="24"/>
          <w:lang w:val="en-GB"/>
        </w:rPr>
        <w:t xml:space="preserve">0% quality. </w:t>
      </w:r>
      <w:r w:rsidR="001F49CB" w:rsidRPr="001D635D">
        <w:rPr>
          <w:rFonts w:asciiTheme="majorHAnsi" w:hAnsiTheme="majorHAnsi" w:cstheme="majorHAnsi"/>
          <w:color w:val="000000" w:themeColor="text1"/>
          <w:szCs w:val="24"/>
          <w:lang w:val="en-GB"/>
        </w:rPr>
        <w:t>Tenders will b</w:t>
      </w:r>
      <w:r w:rsidR="00F666C2" w:rsidRPr="001D635D">
        <w:rPr>
          <w:rFonts w:asciiTheme="majorHAnsi" w:hAnsiTheme="majorHAnsi" w:cstheme="majorHAnsi"/>
          <w:color w:val="000000" w:themeColor="text1"/>
          <w:szCs w:val="24"/>
          <w:lang w:val="en-GB"/>
        </w:rPr>
        <w:t>e evaluated and assessed using the</w:t>
      </w:r>
      <w:r w:rsidR="001F49CB" w:rsidRPr="001D635D">
        <w:rPr>
          <w:rFonts w:asciiTheme="majorHAnsi" w:hAnsiTheme="majorHAnsi" w:cstheme="majorHAnsi"/>
          <w:color w:val="000000" w:themeColor="text1"/>
          <w:szCs w:val="24"/>
          <w:lang w:val="en-GB"/>
        </w:rPr>
        <w:t xml:space="preserve"> scoring matrix</w:t>
      </w:r>
      <w:r w:rsidR="00F666C2" w:rsidRPr="001D635D">
        <w:rPr>
          <w:rFonts w:asciiTheme="majorHAnsi" w:hAnsiTheme="majorHAnsi" w:cstheme="majorHAnsi"/>
          <w:color w:val="000000" w:themeColor="text1"/>
          <w:szCs w:val="24"/>
          <w:lang w:val="en-GB"/>
        </w:rPr>
        <w:t xml:space="preserve"> below,</w:t>
      </w:r>
      <w:r w:rsidR="001F49CB" w:rsidRPr="001D635D">
        <w:rPr>
          <w:rFonts w:asciiTheme="majorHAnsi" w:hAnsiTheme="majorHAnsi" w:cstheme="majorHAnsi"/>
          <w:color w:val="000000" w:themeColor="text1"/>
          <w:szCs w:val="24"/>
          <w:lang w:val="en-GB"/>
        </w:rPr>
        <w:t xml:space="preserve"> by at least</w:t>
      </w:r>
      <w:r w:rsidR="00EF081D" w:rsidRPr="001D635D">
        <w:rPr>
          <w:rFonts w:asciiTheme="majorHAnsi" w:hAnsiTheme="majorHAnsi" w:cstheme="majorHAnsi"/>
          <w:color w:val="000000" w:themeColor="text1"/>
          <w:szCs w:val="24"/>
          <w:lang w:val="en-GB"/>
        </w:rPr>
        <w:t xml:space="preserve"> three Authority staff. </w:t>
      </w:r>
    </w:p>
    <w:p w:rsidR="00A12BE6" w:rsidRPr="001D635D" w:rsidRDefault="00A12BE6" w:rsidP="001F49CB">
      <w:pPr>
        <w:ind w:left="360"/>
        <w:rPr>
          <w:rFonts w:asciiTheme="majorHAnsi" w:hAnsiTheme="majorHAnsi" w:cstheme="majorHAnsi"/>
          <w:color w:val="000000" w:themeColor="text1"/>
          <w:szCs w:val="24"/>
          <w:lang w:val="en-GB"/>
        </w:rPr>
      </w:pPr>
    </w:p>
    <w:tbl>
      <w:tblPr>
        <w:tblStyle w:val="TableGrid"/>
        <w:tblW w:w="0" w:type="auto"/>
        <w:tblInd w:w="360" w:type="dxa"/>
        <w:tblLook w:val="04A0" w:firstRow="1" w:lastRow="0" w:firstColumn="1" w:lastColumn="0" w:noHBand="0" w:noVBand="1"/>
      </w:tblPr>
      <w:tblGrid>
        <w:gridCol w:w="4433"/>
        <w:gridCol w:w="4449"/>
      </w:tblGrid>
      <w:tr w:rsidR="001D635D" w:rsidRPr="001D635D" w:rsidTr="00A12BE6">
        <w:tc>
          <w:tcPr>
            <w:tcW w:w="4621" w:type="dxa"/>
            <w:shd w:val="clear" w:color="auto" w:fill="A6A6A6" w:themeFill="background1" w:themeFillShade="A6"/>
          </w:tcPr>
          <w:p w:rsidR="00A12BE6" w:rsidRPr="001D635D" w:rsidRDefault="00A12BE6" w:rsidP="00A12BE6">
            <w:pPr>
              <w:jc w:val="center"/>
              <w:rPr>
                <w:rFonts w:asciiTheme="majorHAnsi" w:hAnsiTheme="majorHAnsi" w:cstheme="majorHAnsi"/>
                <w:b/>
                <w:color w:val="000000" w:themeColor="text1"/>
                <w:szCs w:val="24"/>
                <w:lang w:val="en-GB"/>
              </w:rPr>
            </w:pPr>
            <w:r w:rsidRPr="001D635D">
              <w:rPr>
                <w:rFonts w:asciiTheme="majorHAnsi" w:hAnsiTheme="majorHAnsi" w:cstheme="majorHAnsi"/>
                <w:b/>
                <w:color w:val="000000" w:themeColor="text1"/>
                <w:szCs w:val="24"/>
                <w:lang w:val="en-GB"/>
              </w:rPr>
              <w:t>Criteria</w:t>
            </w:r>
          </w:p>
        </w:tc>
        <w:tc>
          <w:tcPr>
            <w:tcW w:w="4621" w:type="dxa"/>
            <w:shd w:val="clear" w:color="auto" w:fill="A6A6A6" w:themeFill="background1" w:themeFillShade="A6"/>
          </w:tcPr>
          <w:p w:rsidR="00A12BE6" w:rsidRPr="001D635D" w:rsidRDefault="00A12BE6" w:rsidP="00A12BE6">
            <w:pPr>
              <w:jc w:val="center"/>
              <w:rPr>
                <w:rFonts w:asciiTheme="majorHAnsi" w:hAnsiTheme="majorHAnsi" w:cstheme="majorHAnsi"/>
                <w:b/>
                <w:color w:val="000000" w:themeColor="text1"/>
                <w:szCs w:val="24"/>
                <w:lang w:val="en-GB"/>
              </w:rPr>
            </w:pPr>
            <w:r w:rsidRPr="001D635D">
              <w:rPr>
                <w:rFonts w:asciiTheme="majorHAnsi" w:hAnsiTheme="majorHAnsi" w:cstheme="majorHAnsi"/>
                <w:b/>
                <w:color w:val="000000" w:themeColor="text1"/>
                <w:szCs w:val="24"/>
                <w:lang w:val="en-GB"/>
              </w:rPr>
              <w:t>Weighting</w:t>
            </w:r>
          </w:p>
        </w:tc>
      </w:tr>
      <w:tr w:rsidR="001D635D" w:rsidRPr="001D635D" w:rsidTr="00A12BE6">
        <w:tc>
          <w:tcPr>
            <w:tcW w:w="4621" w:type="dxa"/>
          </w:tcPr>
          <w:p w:rsidR="00A12BE6" w:rsidRPr="001D635D" w:rsidRDefault="00A12BE6" w:rsidP="00A12BE6">
            <w:pPr>
              <w:jc w:val="center"/>
              <w:rPr>
                <w:rFonts w:asciiTheme="majorHAnsi" w:hAnsiTheme="majorHAnsi" w:cstheme="majorHAnsi"/>
                <w:color w:val="000000" w:themeColor="text1"/>
                <w:szCs w:val="24"/>
                <w:lang w:val="en-GB"/>
              </w:rPr>
            </w:pPr>
            <w:r w:rsidRPr="001D635D">
              <w:rPr>
                <w:rFonts w:asciiTheme="majorHAnsi" w:hAnsiTheme="majorHAnsi" w:cstheme="majorHAnsi"/>
                <w:color w:val="000000" w:themeColor="text1"/>
                <w:szCs w:val="24"/>
                <w:lang w:val="en-GB"/>
              </w:rPr>
              <w:t>Price</w:t>
            </w:r>
          </w:p>
        </w:tc>
        <w:tc>
          <w:tcPr>
            <w:tcW w:w="4621" w:type="dxa"/>
          </w:tcPr>
          <w:p w:rsidR="00A12BE6" w:rsidRPr="001D635D" w:rsidRDefault="00E50450" w:rsidP="00A12BE6">
            <w:pPr>
              <w:jc w:val="center"/>
              <w:rPr>
                <w:rFonts w:asciiTheme="majorHAnsi" w:hAnsiTheme="majorHAnsi" w:cstheme="majorHAnsi"/>
                <w:color w:val="000000" w:themeColor="text1"/>
                <w:szCs w:val="24"/>
                <w:lang w:val="en-GB"/>
              </w:rPr>
            </w:pPr>
            <w:r w:rsidRPr="001D635D">
              <w:rPr>
                <w:rFonts w:asciiTheme="majorHAnsi" w:hAnsiTheme="majorHAnsi" w:cstheme="majorHAnsi"/>
                <w:color w:val="000000" w:themeColor="text1"/>
                <w:szCs w:val="24"/>
                <w:lang w:val="en-GB"/>
              </w:rPr>
              <w:t>5</w:t>
            </w:r>
            <w:r w:rsidR="00A12BE6" w:rsidRPr="001D635D">
              <w:rPr>
                <w:rFonts w:asciiTheme="majorHAnsi" w:hAnsiTheme="majorHAnsi" w:cstheme="majorHAnsi"/>
                <w:color w:val="000000" w:themeColor="text1"/>
                <w:szCs w:val="24"/>
                <w:lang w:val="en-GB"/>
              </w:rPr>
              <w:t>0%</w:t>
            </w:r>
          </w:p>
        </w:tc>
      </w:tr>
      <w:tr w:rsidR="001D635D" w:rsidRPr="001D635D" w:rsidTr="00A12BE6">
        <w:tc>
          <w:tcPr>
            <w:tcW w:w="4621" w:type="dxa"/>
          </w:tcPr>
          <w:p w:rsidR="00A12BE6" w:rsidRPr="001D635D" w:rsidRDefault="00A12BE6" w:rsidP="00A12BE6">
            <w:pPr>
              <w:jc w:val="center"/>
              <w:rPr>
                <w:rFonts w:asciiTheme="majorHAnsi" w:hAnsiTheme="majorHAnsi" w:cstheme="majorHAnsi"/>
                <w:color w:val="000000" w:themeColor="text1"/>
                <w:szCs w:val="24"/>
                <w:lang w:val="en-GB"/>
              </w:rPr>
            </w:pPr>
            <w:r w:rsidRPr="001D635D">
              <w:rPr>
                <w:rFonts w:asciiTheme="majorHAnsi" w:hAnsiTheme="majorHAnsi" w:cstheme="majorHAnsi"/>
                <w:color w:val="000000" w:themeColor="text1"/>
                <w:szCs w:val="24"/>
                <w:lang w:val="en-GB"/>
              </w:rPr>
              <w:t>Quality</w:t>
            </w:r>
          </w:p>
        </w:tc>
        <w:tc>
          <w:tcPr>
            <w:tcW w:w="4621" w:type="dxa"/>
          </w:tcPr>
          <w:p w:rsidR="00A12BE6" w:rsidRPr="001D635D" w:rsidRDefault="00E50450" w:rsidP="00A12BE6">
            <w:pPr>
              <w:jc w:val="center"/>
              <w:rPr>
                <w:rFonts w:asciiTheme="majorHAnsi" w:hAnsiTheme="majorHAnsi" w:cstheme="majorHAnsi"/>
                <w:color w:val="000000" w:themeColor="text1"/>
                <w:szCs w:val="24"/>
                <w:lang w:val="en-GB"/>
              </w:rPr>
            </w:pPr>
            <w:r w:rsidRPr="001D635D">
              <w:rPr>
                <w:rFonts w:asciiTheme="majorHAnsi" w:hAnsiTheme="majorHAnsi" w:cstheme="majorHAnsi"/>
                <w:color w:val="000000" w:themeColor="text1"/>
                <w:szCs w:val="24"/>
                <w:lang w:val="en-GB"/>
              </w:rPr>
              <w:t>5</w:t>
            </w:r>
            <w:r w:rsidR="00A12BE6" w:rsidRPr="001D635D">
              <w:rPr>
                <w:rFonts w:asciiTheme="majorHAnsi" w:hAnsiTheme="majorHAnsi" w:cstheme="majorHAnsi"/>
                <w:color w:val="000000" w:themeColor="text1"/>
                <w:szCs w:val="24"/>
                <w:lang w:val="en-GB"/>
              </w:rPr>
              <w:t>0%</w:t>
            </w:r>
          </w:p>
        </w:tc>
      </w:tr>
    </w:tbl>
    <w:p w:rsidR="00A12BE6" w:rsidRPr="00FF77A9" w:rsidRDefault="00A12BE6" w:rsidP="001F49CB">
      <w:pPr>
        <w:ind w:left="360"/>
        <w:rPr>
          <w:rFonts w:asciiTheme="majorHAnsi" w:hAnsiTheme="majorHAnsi" w:cstheme="majorHAnsi"/>
          <w:szCs w:val="24"/>
          <w:lang w:val="en-GB"/>
        </w:rPr>
      </w:pPr>
    </w:p>
    <w:p w:rsidR="00A12BE6" w:rsidRPr="00FF77A9" w:rsidRDefault="00A12BE6" w:rsidP="001F49CB">
      <w:pPr>
        <w:ind w:left="360"/>
        <w:rPr>
          <w:rFonts w:asciiTheme="majorHAnsi" w:hAnsiTheme="majorHAnsi" w:cstheme="majorHAnsi"/>
          <w:szCs w:val="24"/>
          <w:lang w:val="en-GB"/>
        </w:rPr>
      </w:pPr>
      <w:r w:rsidRPr="00FF77A9">
        <w:rPr>
          <w:rFonts w:asciiTheme="majorHAnsi" w:hAnsiTheme="majorHAnsi" w:cstheme="majorHAnsi"/>
          <w:szCs w:val="24"/>
          <w:lang w:val="en-GB"/>
        </w:rPr>
        <w:t>Sub-weightings for the Qual</w:t>
      </w:r>
      <w:r w:rsidR="00E50450" w:rsidRPr="00FF77A9">
        <w:rPr>
          <w:rFonts w:asciiTheme="majorHAnsi" w:hAnsiTheme="majorHAnsi" w:cstheme="majorHAnsi"/>
          <w:szCs w:val="24"/>
          <w:lang w:val="en-GB"/>
        </w:rPr>
        <w:t>ity Criteria are provided below</w:t>
      </w:r>
      <w:r w:rsidRPr="00FF77A9">
        <w:rPr>
          <w:rFonts w:asciiTheme="majorHAnsi" w:hAnsiTheme="majorHAnsi" w:cstheme="majorHAnsi"/>
          <w:szCs w:val="24"/>
          <w:lang w:val="en-GB"/>
        </w:rPr>
        <w:t>:</w:t>
      </w:r>
    </w:p>
    <w:p w:rsidR="00A12BE6" w:rsidRPr="00FF77A9" w:rsidRDefault="00A12BE6" w:rsidP="001F49CB">
      <w:pPr>
        <w:ind w:left="360"/>
        <w:rPr>
          <w:rFonts w:asciiTheme="majorHAnsi" w:hAnsiTheme="majorHAnsi" w:cstheme="majorHAnsi"/>
          <w:szCs w:val="24"/>
          <w:lang w:val="en-GB"/>
        </w:rPr>
      </w:pPr>
    </w:p>
    <w:tbl>
      <w:tblPr>
        <w:tblStyle w:val="TableGrid"/>
        <w:tblW w:w="0" w:type="auto"/>
        <w:tblInd w:w="360" w:type="dxa"/>
        <w:tblLook w:val="04A0" w:firstRow="1" w:lastRow="0" w:firstColumn="1" w:lastColumn="0" w:noHBand="0" w:noVBand="1"/>
      </w:tblPr>
      <w:tblGrid>
        <w:gridCol w:w="2937"/>
        <w:gridCol w:w="3190"/>
        <w:gridCol w:w="2755"/>
      </w:tblGrid>
      <w:tr w:rsidR="00A12BE6" w:rsidRPr="00FF77A9" w:rsidTr="00627909">
        <w:tc>
          <w:tcPr>
            <w:tcW w:w="2937" w:type="dxa"/>
            <w:shd w:val="clear" w:color="auto" w:fill="A6A6A6" w:themeFill="background1" w:themeFillShade="A6"/>
          </w:tcPr>
          <w:p w:rsidR="00A12BE6" w:rsidRPr="00FF77A9" w:rsidRDefault="00A12BE6" w:rsidP="00A12BE6">
            <w:pPr>
              <w:jc w:val="center"/>
              <w:rPr>
                <w:rFonts w:asciiTheme="majorHAnsi" w:hAnsiTheme="majorHAnsi" w:cstheme="majorHAnsi"/>
                <w:b/>
                <w:szCs w:val="24"/>
                <w:lang w:val="en-GB"/>
              </w:rPr>
            </w:pPr>
            <w:r w:rsidRPr="00FF77A9">
              <w:rPr>
                <w:rFonts w:asciiTheme="majorHAnsi" w:hAnsiTheme="majorHAnsi" w:cstheme="majorHAnsi"/>
                <w:b/>
                <w:szCs w:val="24"/>
                <w:lang w:val="en-GB"/>
              </w:rPr>
              <w:t>Section</w:t>
            </w:r>
          </w:p>
        </w:tc>
        <w:tc>
          <w:tcPr>
            <w:tcW w:w="3190" w:type="dxa"/>
            <w:shd w:val="clear" w:color="auto" w:fill="A6A6A6" w:themeFill="background1" w:themeFillShade="A6"/>
          </w:tcPr>
          <w:p w:rsidR="00A12BE6" w:rsidRPr="00FF77A9" w:rsidRDefault="0018424B" w:rsidP="00A12BE6">
            <w:pPr>
              <w:jc w:val="center"/>
              <w:rPr>
                <w:rFonts w:asciiTheme="majorHAnsi" w:hAnsiTheme="majorHAnsi" w:cstheme="majorHAnsi"/>
                <w:b/>
                <w:szCs w:val="24"/>
                <w:lang w:val="en-GB"/>
              </w:rPr>
            </w:pPr>
            <w:r w:rsidRPr="00FF77A9">
              <w:rPr>
                <w:rFonts w:asciiTheme="majorHAnsi" w:hAnsiTheme="majorHAnsi" w:cstheme="majorHAnsi"/>
                <w:b/>
                <w:szCs w:val="24"/>
                <w:lang w:val="en-GB"/>
              </w:rPr>
              <w:t xml:space="preserve">Quality </w:t>
            </w:r>
            <w:r w:rsidR="00A12BE6" w:rsidRPr="00FF77A9">
              <w:rPr>
                <w:rFonts w:asciiTheme="majorHAnsi" w:hAnsiTheme="majorHAnsi" w:cstheme="majorHAnsi"/>
                <w:b/>
                <w:szCs w:val="24"/>
                <w:lang w:val="en-GB"/>
              </w:rPr>
              <w:t>Heading</w:t>
            </w:r>
          </w:p>
        </w:tc>
        <w:tc>
          <w:tcPr>
            <w:tcW w:w="2755" w:type="dxa"/>
            <w:shd w:val="clear" w:color="auto" w:fill="A6A6A6" w:themeFill="background1" w:themeFillShade="A6"/>
          </w:tcPr>
          <w:p w:rsidR="00A12BE6" w:rsidRPr="00FF77A9" w:rsidRDefault="00A12BE6" w:rsidP="00A12BE6">
            <w:pPr>
              <w:jc w:val="center"/>
              <w:rPr>
                <w:rFonts w:asciiTheme="majorHAnsi" w:hAnsiTheme="majorHAnsi" w:cstheme="majorHAnsi"/>
                <w:b/>
                <w:szCs w:val="24"/>
                <w:lang w:val="en-GB"/>
              </w:rPr>
            </w:pPr>
            <w:r w:rsidRPr="00FF77A9">
              <w:rPr>
                <w:rFonts w:asciiTheme="majorHAnsi" w:hAnsiTheme="majorHAnsi" w:cstheme="majorHAnsi"/>
                <w:b/>
                <w:szCs w:val="24"/>
                <w:lang w:val="en-GB"/>
              </w:rPr>
              <w:t>Sub-Weighting</w:t>
            </w:r>
          </w:p>
        </w:tc>
      </w:tr>
      <w:tr w:rsidR="00A12BE6" w:rsidRPr="00FF77A9" w:rsidTr="00426BEE">
        <w:tc>
          <w:tcPr>
            <w:tcW w:w="2937" w:type="dxa"/>
            <w:vAlign w:val="center"/>
          </w:tcPr>
          <w:p w:rsidR="00A12BE6" w:rsidRPr="00FF77A9" w:rsidRDefault="00AA3B71" w:rsidP="00426BEE">
            <w:pPr>
              <w:jc w:val="center"/>
              <w:rPr>
                <w:rFonts w:asciiTheme="majorHAnsi" w:hAnsiTheme="majorHAnsi" w:cstheme="majorHAnsi"/>
                <w:szCs w:val="24"/>
                <w:lang w:val="en-GB"/>
              </w:rPr>
            </w:pPr>
            <w:r w:rsidRPr="00FF77A9">
              <w:rPr>
                <w:rFonts w:asciiTheme="majorHAnsi" w:hAnsiTheme="majorHAnsi" w:cstheme="majorHAnsi"/>
                <w:szCs w:val="24"/>
                <w:lang w:val="en-GB"/>
              </w:rPr>
              <w:t>A</w:t>
            </w:r>
          </w:p>
        </w:tc>
        <w:tc>
          <w:tcPr>
            <w:tcW w:w="3190" w:type="dxa"/>
          </w:tcPr>
          <w:p w:rsidR="00A12BE6" w:rsidRPr="00FF77A9" w:rsidRDefault="00493BA0" w:rsidP="00A12BE6">
            <w:pPr>
              <w:jc w:val="center"/>
              <w:rPr>
                <w:rFonts w:asciiTheme="majorHAnsi" w:hAnsiTheme="majorHAnsi" w:cstheme="majorHAnsi"/>
                <w:szCs w:val="24"/>
                <w:lang w:val="en-GB"/>
              </w:rPr>
            </w:pPr>
            <w:r w:rsidRPr="00FF77A9">
              <w:rPr>
                <w:rFonts w:asciiTheme="majorHAnsi" w:hAnsiTheme="majorHAnsi" w:cstheme="majorHAnsi"/>
                <w:szCs w:val="24"/>
                <w:lang w:val="en-GB"/>
              </w:rPr>
              <w:t>Company Information</w:t>
            </w:r>
          </w:p>
        </w:tc>
        <w:tc>
          <w:tcPr>
            <w:tcW w:w="2755" w:type="dxa"/>
            <w:vAlign w:val="center"/>
          </w:tcPr>
          <w:p w:rsidR="00A12BE6" w:rsidRPr="00FF77A9" w:rsidRDefault="00493BA0" w:rsidP="00C92CD6">
            <w:pPr>
              <w:jc w:val="center"/>
              <w:rPr>
                <w:rFonts w:asciiTheme="majorHAnsi" w:hAnsiTheme="majorHAnsi" w:cstheme="majorHAnsi"/>
                <w:szCs w:val="24"/>
                <w:lang w:val="en-GB"/>
              </w:rPr>
            </w:pPr>
            <w:r w:rsidRPr="00FF77A9">
              <w:rPr>
                <w:rFonts w:asciiTheme="majorHAnsi" w:hAnsiTheme="majorHAnsi" w:cstheme="majorHAnsi"/>
                <w:szCs w:val="24"/>
                <w:lang w:val="en-GB"/>
              </w:rPr>
              <w:t>0</w:t>
            </w:r>
            <w:r w:rsidR="00A12BE6" w:rsidRPr="00FF77A9">
              <w:rPr>
                <w:rFonts w:asciiTheme="majorHAnsi" w:hAnsiTheme="majorHAnsi" w:cstheme="majorHAnsi"/>
                <w:szCs w:val="24"/>
                <w:lang w:val="en-GB"/>
              </w:rPr>
              <w:t>%</w:t>
            </w:r>
          </w:p>
        </w:tc>
      </w:tr>
      <w:tr w:rsidR="00A12BE6" w:rsidRPr="00FF77A9" w:rsidTr="00426BEE">
        <w:tc>
          <w:tcPr>
            <w:tcW w:w="2937" w:type="dxa"/>
            <w:vAlign w:val="center"/>
          </w:tcPr>
          <w:p w:rsidR="00A12BE6" w:rsidRPr="00FF77A9" w:rsidRDefault="00AA3B71" w:rsidP="00426BEE">
            <w:pPr>
              <w:jc w:val="center"/>
              <w:rPr>
                <w:rFonts w:asciiTheme="majorHAnsi" w:hAnsiTheme="majorHAnsi" w:cstheme="majorHAnsi"/>
                <w:szCs w:val="24"/>
                <w:lang w:val="en-GB"/>
              </w:rPr>
            </w:pPr>
            <w:r w:rsidRPr="00FF77A9">
              <w:rPr>
                <w:rFonts w:asciiTheme="majorHAnsi" w:hAnsiTheme="majorHAnsi" w:cstheme="majorHAnsi"/>
                <w:szCs w:val="24"/>
                <w:lang w:val="en-GB"/>
              </w:rPr>
              <w:t>B</w:t>
            </w:r>
          </w:p>
        </w:tc>
        <w:tc>
          <w:tcPr>
            <w:tcW w:w="3190" w:type="dxa"/>
          </w:tcPr>
          <w:p w:rsidR="00A12BE6" w:rsidRPr="00FF77A9" w:rsidRDefault="00AA3B71" w:rsidP="00A12BE6">
            <w:pPr>
              <w:jc w:val="center"/>
              <w:rPr>
                <w:rFonts w:asciiTheme="majorHAnsi" w:hAnsiTheme="majorHAnsi" w:cstheme="majorHAnsi"/>
                <w:szCs w:val="24"/>
                <w:lang w:val="en-GB"/>
              </w:rPr>
            </w:pPr>
            <w:r w:rsidRPr="00FF77A9">
              <w:rPr>
                <w:rFonts w:asciiTheme="majorHAnsi" w:hAnsiTheme="majorHAnsi" w:cstheme="majorHAnsi"/>
                <w:szCs w:val="24"/>
                <w:lang w:val="en-GB"/>
              </w:rPr>
              <w:t>Your Approach</w:t>
            </w:r>
          </w:p>
        </w:tc>
        <w:tc>
          <w:tcPr>
            <w:tcW w:w="2755" w:type="dxa"/>
            <w:vAlign w:val="center"/>
          </w:tcPr>
          <w:p w:rsidR="00A12BE6" w:rsidRPr="00FF77A9" w:rsidRDefault="00A10463" w:rsidP="00C92CD6">
            <w:pPr>
              <w:jc w:val="center"/>
              <w:rPr>
                <w:rFonts w:asciiTheme="majorHAnsi" w:hAnsiTheme="majorHAnsi" w:cstheme="majorHAnsi"/>
                <w:szCs w:val="24"/>
                <w:lang w:val="en-GB"/>
              </w:rPr>
            </w:pPr>
            <w:r>
              <w:rPr>
                <w:rFonts w:asciiTheme="majorHAnsi" w:hAnsiTheme="majorHAnsi" w:cstheme="majorHAnsi"/>
                <w:szCs w:val="24"/>
                <w:lang w:val="en-GB"/>
              </w:rPr>
              <w:t>5</w:t>
            </w:r>
            <w:r w:rsidR="00493BA0" w:rsidRPr="00FF77A9">
              <w:rPr>
                <w:rFonts w:asciiTheme="majorHAnsi" w:hAnsiTheme="majorHAnsi" w:cstheme="majorHAnsi"/>
                <w:szCs w:val="24"/>
                <w:lang w:val="en-GB"/>
              </w:rPr>
              <w:t>0</w:t>
            </w:r>
            <w:r w:rsidR="00A12BE6" w:rsidRPr="00FF77A9">
              <w:rPr>
                <w:rFonts w:asciiTheme="majorHAnsi" w:hAnsiTheme="majorHAnsi" w:cstheme="majorHAnsi"/>
                <w:szCs w:val="24"/>
                <w:lang w:val="en-GB"/>
              </w:rPr>
              <w:t>%</w:t>
            </w:r>
          </w:p>
        </w:tc>
      </w:tr>
      <w:tr w:rsidR="00A12BE6" w:rsidRPr="00FF77A9" w:rsidTr="00426BEE">
        <w:tc>
          <w:tcPr>
            <w:tcW w:w="2937" w:type="dxa"/>
            <w:vAlign w:val="center"/>
          </w:tcPr>
          <w:p w:rsidR="00A12BE6" w:rsidRPr="00FF77A9" w:rsidRDefault="00AA3B71" w:rsidP="00426BEE">
            <w:pPr>
              <w:jc w:val="center"/>
              <w:rPr>
                <w:rFonts w:asciiTheme="majorHAnsi" w:hAnsiTheme="majorHAnsi" w:cstheme="majorHAnsi"/>
                <w:szCs w:val="24"/>
                <w:lang w:val="en-GB"/>
              </w:rPr>
            </w:pPr>
            <w:r w:rsidRPr="00FF77A9">
              <w:rPr>
                <w:rFonts w:asciiTheme="majorHAnsi" w:hAnsiTheme="majorHAnsi" w:cstheme="majorHAnsi"/>
                <w:szCs w:val="24"/>
                <w:lang w:val="en-GB"/>
              </w:rPr>
              <w:t>C</w:t>
            </w:r>
          </w:p>
        </w:tc>
        <w:tc>
          <w:tcPr>
            <w:tcW w:w="3190" w:type="dxa"/>
          </w:tcPr>
          <w:p w:rsidR="00A12BE6" w:rsidRPr="00FF77A9" w:rsidRDefault="00AA3B71" w:rsidP="00AA3B71">
            <w:pPr>
              <w:jc w:val="center"/>
              <w:rPr>
                <w:rFonts w:asciiTheme="majorHAnsi" w:hAnsiTheme="majorHAnsi" w:cstheme="majorHAnsi"/>
                <w:szCs w:val="24"/>
                <w:lang w:val="en-GB"/>
              </w:rPr>
            </w:pPr>
            <w:r w:rsidRPr="00FF77A9">
              <w:rPr>
                <w:rFonts w:asciiTheme="majorHAnsi" w:hAnsiTheme="majorHAnsi" w:cstheme="majorHAnsi"/>
                <w:szCs w:val="24"/>
                <w:lang w:val="en-GB"/>
              </w:rPr>
              <w:t>Scope of Services</w:t>
            </w:r>
          </w:p>
        </w:tc>
        <w:tc>
          <w:tcPr>
            <w:tcW w:w="2755" w:type="dxa"/>
            <w:vAlign w:val="center"/>
          </w:tcPr>
          <w:p w:rsidR="00A12BE6" w:rsidRPr="00FF77A9" w:rsidRDefault="007E60EA" w:rsidP="00C92CD6">
            <w:pPr>
              <w:jc w:val="center"/>
              <w:rPr>
                <w:rFonts w:asciiTheme="majorHAnsi" w:hAnsiTheme="majorHAnsi" w:cstheme="majorHAnsi"/>
                <w:szCs w:val="24"/>
                <w:lang w:val="en-GB"/>
              </w:rPr>
            </w:pPr>
            <w:r w:rsidRPr="00FF77A9">
              <w:rPr>
                <w:rFonts w:asciiTheme="majorHAnsi" w:hAnsiTheme="majorHAnsi" w:cstheme="majorHAnsi"/>
                <w:szCs w:val="24"/>
                <w:lang w:val="en-GB"/>
              </w:rPr>
              <w:t>30</w:t>
            </w:r>
            <w:r w:rsidR="00A12BE6" w:rsidRPr="00FF77A9">
              <w:rPr>
                <w:rFonts w:asciiTheme="majorHAnsi" w:hAnsiTheme="majorHAnsi" w:cstheme="majorHAnsi"/>
                <w:szCs w:val="24"/>
                <w:lang w:val="en-GB"/>
              </w:rPr>
              <w:t>%</w:t>
            </w:r>
          </w:p>
        </w:tc>
      </w:tr>
      <w:tr w:rsidR="00A12BE6" w:rsidRPr="00FF77A9" w:rsidTr="00426BEE">
        <w:tc>
          <w:tcPr>
            <w:tcW w:w="2937" w:type="dxa"/>
            <w:vAlign w:val="center"/>
          </w:tcPr>
          <w:p w:rsidR="00A12BE6" w:rsidRPr="00FF77A9" w:rsidRDefault="00AA3B71" w:rsidP="00426BEE">
            <w:pPr>
              <w:jc w:val="center"/>
              <w:rPr>
                <w:rFonts w:asciiTheme="majorHAnsi" w:hAnsiTheme="majorHAnsi" w:cstheme="majorHAnsi"/>
                <w:szCs w:val="24"/>
                <w:lang w:val="en-GB"/>
              </w:rPr>
            </w:pPr>
            <w:r w:rsidRPr="00FF77A9">
              <w:rPr>
                <w:rFonts w:asciiTheme="majorHAnsi" w:hAnsiTheme="majorHAnsi" w:cstheme="majorHAnsi"/>
                <w:szCs w:val="24"/>
                <w:lang w:val="en-GB"/>
              </w:rPr>
              <w:t>D</w:t>
            </w:r>
          </w:p>
        </w:tc>
        <w:tc>
          <w:tcPr>
            <w:tcW w:w="3190" w:type="dxa"/>
          </w:tcPr>
          <w:p w:rsidR="00A12BE6" w:rsidRPr="00FF77A9" w:rsidRDefault="00AA3B71" w:rsidP="00A12BE6">
            <w:pPr>
              <w:jc w:val="center"/>
              <w:rPr>
                <w:rFonts w:asciiTheme="majorHAnsi" w:hAnsiTheme="majorHAnsi" w:cstheme="majorHAnsi"/>
                <w:szCs w:val="24"/>
                <w:lang w:val="en-GB"/>
              </w:rPr>
            </w:pPr>
            <w:r w:rsidRPr="00FF77A9">
              <w:rPr>
                <w:rFonts w:asciiTheme="majorHAnsi" w:hAnsiTheme="majorHAnsi" w:cstheme="majorHAnsi"/>
                <w:szCs w:val="24"/>
                <w:lang w:val="en-GB"/>
              </w:rPr>
              <w:t>Your Experience / References</w:t>
            </w:r>
          </w:p>
        </w:tc>
        <w:tc>
          <w:tcPr>
            <w:tcW w:w="2755" w:type="dxa"/>
            <w:vAlign w:val="center"/>
          </w:tcPr>
          <w:p w:rsidR="00A12BE6" w:rsidRPr="00FF77A9" w:rsidRDefault="00A10463" w:rsidP="00C92CD6">
            <w:pPr>
              <w:jc w:val="center"/>
              <w:rPr>
                <w:rFonts w:asciiTheme="majorHAnsi" w:hAnsiTheme="majorHAnsi" w:cstheme="majorHAnsi"/>
                <w:szCs w:val="24"/>
                <w:lang w:val="en-GB"/>
              </w:rPr>
            </w:pPr>
            <w:r>
              <w:rPr>
                <w:rFonts w:asciiTheme="majorHAnsi" w:hAnsiTheme="majorHAnsi" w:cstheme="majorHAnsi"/>
                <w:szCs w:val="24"/>
                <w:lang w:val="en-GB"/>
              </w:rPr>
              <w:t>2</w:t>
            </w:r>
            <w:r w:rsidR="007E60EA" w:rsidRPr="00FF77A9">
              <w:rPr>
                <w:rFonts w:asciiTheme="majorHAnsi" w:hAnsiTheme="majorHAnsi" w:cstheme="majorHAnsi"/>
                <w:szCs w:val="24"/>
                <w:lang w:val="en-GB"/>
              </w:rPr>
              <w:t>0</w:t>
            </w:r>
            <w:r w:rsidR="00A12BE6" w:rsidRPr="00FF77A9">
              <w:rPr>
                <w:rFonts w:asciiTheme="majorHAnsi" w:hAnsiTheme="majorHAnsi" w:cstheme="majorHAnsi"/>
                <w:szCs w:val="24"/>
                <w:lang w:val="en-GB"/>
              </w:rPr>
              <w:t>%</w:t>
            </w:r>
          </w:p>
        </w:tc>
      </w:tr>
    </w:tbl>
    <w:p w:rsidR="00A12BE6" w:rsidRPr="00FF77A9" w:rsidRDefault="00A12BE6" w:rsidP="001F49CB">
      <w:pPr>
        <w:ind w:left="360"/>
        <w:rPr>
          <w:rFonts w:asciiTheme="majorHAnsi" w:hAnsiTheme="majorHAnsi" w:cstheme="majorHAnsi"/>
          <w:szCs w:val="24"/>
          <w:lang w:val="en-GB"/>
        </w:rPr>
      </w:pPr>
    </w:p>
    <w:p w:rsidR="00B45D39" w:rsidRDefault="00B45D39" w:rsidP="001F49CB">
      <w:pPr>
        <w:ind w:left="360"/>
        <w:rPr>
          <w:rFonts w:asciiTheme="majorHAnsi" w:hAnsiTheme="majorHAnsi" w:cstheme="majorHAnsi"/>
          <w:szCs w:val="24"/>
          <w:lang w:val="en-GB"/>
        </w:rPr>
      </w:pPr>
    </w:p>
    <w:p w:rsidR="00B45D39" w:rsidRDefault="00B45D39" w:rsidP="001F49CB">
      <w:pPr>
        <w:ind w:left="360"/>
        <w:rPr>
          <w:rFonts w:asciiTheme="majorHAnsi" w:hAnsiTheme="majorHAnsi" w:cstheme="majorHAnsi"/>
          <w:szCs w:val="24"/>
          <w:lang w:val="en-GB"/>
        </w:rPr>
      </w:pPr>
    </w:p>
    <w:p w:rsidR="00B45D39" w:rsidRDefault="00B45D39" w:rsidP="00DC0B0A">
      <w:pPr>
        <w:rPr>
          <w:rFonts w:asciiTheme="majorHAnsi" w:hAnsiTheme="majorHAnsi" w:cstheme="majorHAnsi"/>
          <w:szCs w:val="24"/>
          <w:lang w:val="en-GB"/>
        </w:rPr>
      </w:pPr>
    </w:p>
    <w:p w:rsidR="00B5477F" w:rsidRPr="00FF77A9" w:rsidRDefault="00B5477F" w:rsidP="001F49CB">
      <w:pPr>
        <w:ind w:left="360"/>
        <w:rPr>
          <w:rFonts w:asciiTheme="majorHAnsi" w:hAnsiTheme="majorHAnsi" w:cstheme="majorHAnsi"/>
          <w:szCs w:val="24"/>
          <w:lang w:val="en-GB"/>
        </w:rPr>
      </w:pPr>
      <w:r w:rsidRPr="00FF77A9">
        <w:rPr>
          <w:rFonts w:asciiTheme="majorHAnsi" w:hAnsiTheme="majorHAnsi" w:cstheme="majorHAnsi"/>
          <w:szCs w:val="24"/>
          <w:lang w:val="en-GB"/>
        </w:rPr>
        <w:lastRenderedPageBreak/>
        <w:t>The following scoring mechanism will be used to allocate points available.</w:t>
      </w:r>
    </w:p>
    <w:p w:rsidR="00B5477F" w:rsidRPr="00FF77A9" w:rsidRDefault="00B5477F" w:rsidP="001F49CB">
      <w:pPr>
        <w:ind w:left="360"/>
        <w:rPr>
          <w:rFonts w:asciiTheme="majorHAnsi" w:hAnsiTheme="majorHAnsi" w:cstheme="majorHAnsi"/>
          <w:szCs w:val="24"/>
          <w:lang w:val="en-GB"/>
        </w:rPr>
      </w:pPr>
    </w:p>
    <w:tbl>
      <w:tblPr>
        <w:tblStyle w:val="TableGrid"/>
        <w:tblW w:w="0" w:type="auto"/>
        <w:tblInd w:w="360" w:type="dxa"/>
        <w:tblLook w:val="04A0" w:firstRow="1" w:lastRow="0" w:firstColumn="1" w:lastColumn="0" w:noHBand="0" w:noVBand="1"/>
      </w:tblPr>
      <w:tblGrid>
        <w:gridCol w:w="4445"/>
        <w:gridCol w:w="4437"/>
      </w:tblGrid>
      <w:tr w:rsidR="00B5477F" w:rsidRPr="00FF77A9" w:rsidTr="00493BA0">
        <w:tc>
          <w:tcPr>
            <w:tcW w:w="4445" w:type="dxa"/>
            <w:shd w:val="clear" w:color="auto" w:fill="A6A6A6" w:themeFill="background1" w:themeFillShade="A6"/>
          </w:tcPr>
          <w:p w:rsidR="00B5477F" w:rsidRPr="00FF77A9" w:rsidRDefault="00B5477F" w:rsidP="00B5477F">
            <w:pPr>
              <w:jc w:val="center"/>
              <w:rPr>
                <w:rFonts w:asciiTheme="majorHAnsi" w:hAnsiTheme="majorHAnsi" w:cstheme="majorHAnsi"/>
                <w:b/>
                <w:szCs w:val="24"/>
                <w:lang w:val="en-GB"/>
              </w:rPr>
            </w:pPr>
            <w:r w:rsidRPr="00FF77A9">
              <w:rPr>
                <w:rFonts w:asciiTheme="majorHAnsi" w:hAnsiTheme="majorHAnsi" w:cstheme="majorHAnsi"/>
                <w:b/>
                <w:szCs w:val="24"/>
                <w:lang w:val="en-GB"/>
              </w:rPr>
              <w:t>Scoring</w:t>
            </w:r>
          </w:p>
        </w:tc>
        <w:tc>
          <w:tcPr>
            <w:tcW w:w="4437" w:type="dxa"/>
            <w:shd w:val="clear" w:color="auto" w:fill="A6A6A6" w:themeFill="background1" w:themeFillShade="A6"/>
          </w:tcPr>
          <w:p w:rsidR="00B5477F" w:rsidRPr="00FF77A9" w:rsidRDefault="00B5477F" w:rsidP="00B5477F">
            <w:pPr>
              <w:jc w:val="center"/>
              <w:rPr>
                <w:rFonts w:asciiTheme="majorHAnsi" w:hAnsiTheme="majorHAnsi" w:cstheme="majorHAnsi"/>
                <w:b/>
                <w:szCs w:val="24"/>
                <w:lang w:val="en-GB"/>
              </w:rPr>
            </w:pPr>
            <w:r w:rsidRPr="00FF77A9">
              <w:rPr>
                <w:rFonts w:asciiTheme="majorHAnsi" w:hAnsiTheme="majorHAnsi" w:cstheme="majorHAnsi"/>
                <w:b/>
                <w:szCs w:val="24"/>
                <w:lang w:val="en-GB"/>
              </w:rPr>
              <w:t>Points</w:t>
            </w:r>
          </w:p>
        </w:tc>
      </w:tr>
      <w:tr w:rsidR="00493BA0" w:rsidRPr="00FF77A9" w:rsidTr="00E2483D">
        <w:tc>
          <w:tcPr>
            <w:tcW w:w="4445" w:type="dxa"/>
            <w:vAlign w:val="center"/>
          </w:tcPr>
          <w:p w:rsidR="00493BA0" w:rsidRPr="00FF77A9" w:rsidRDefault="00493BA0" w:rsidP="00E2483D">
            <w:pPr>
              <w:jc w:val="center"/>
              <w:rPr>
                <w:rFonts w:asciiTheme="majorHAnsi" w:hAnsiTheme="majorHAnsi" w:cstheme="majorHAnsi"/>
                <w:szCs w:val="24"/>
                <w:lang w:val="en-GB"/>
              </w:rPr>
            </w:pPr>
            <w:r w:rsidRPr="00FF77A9">
              <w:rPr>
                <w:rFonts w:asciiTheme="majorHAnsi" w:hAnsiTheme="majorHAnsi" w:cstheme="majorHAnsi"/>
                <w:szCs w:val="24"/>
                <w:lang w:val="en-GB"/>
              </w:rPr>
              <w:t>Response meets the required standard in all material respects and adds value in some or all of the major requirements</w:t>
            </w:r>
          </w:p>
        </w:tc>
        <w:tc>
          <w:tcPr>
            <w:tcW w:w="4437" w:type="dxa"/>
            <w:vAlign w:val="center"/>
          </w:tcPr>
          <w:p w:rsidR="00493BA0" w:rsidRPr="00FF77A9" w:rsidRDefault="00493BA0" w:rsidP="00E2483D">
            <w:pPr>
              <w:jc w:val="center"/>
              <w:rPr>
                <w:rFonts w:asciiTheme="majorHAnsi" w:hAnsiTheme="majorHAnsi" w:cstheme="majorHAnsi"/>
                <w:szCs w:val="24"/>
                <w:lang w:val="en-GB"/>
              </w:rPr>
            </w:pPr>
            <w:r w:rsidRPr="00FF77A9">
              <w:rPr>
                <w:rFonts w:asciiTheme="majorHAnsi" w:hAnsiTheme="majorHAnsi" w:cstheme="majorHAnsi"/>
                <w:szCs w:val="24"/>
                <w:lang w:val="en-GB"/>
              </w:rPr>
              <w:t>9 – 10</w:t>
            </w:r>
          </w:p>
        </w:tc>
      </w:tr>
      <w:tr w:rsidR="00493BA0" w:rsidRPr="00FF77A9" w:rsidTr="00E2483D">
        <w:tc>
          <w:tcPr>
            <w:tcW w:w="4445" w:type="dxa"/>
            <w:vAlign w:val="center"/>
          </w:tcPr>
          <w:p w:rsidR="00493BA0" w:rsidRPr="00FF77A9" w:rsidRDefault="00493BA0" w:rsidP="00E2483D">
            <w:pPr>
              <w:jc w:val="center"/>
              <w:rPr>
                <w:rFonts w:asciiTheme="majorHAnsi" w:hAnsiTheme="majorHAnsi" w:cstheme="majorHAnsi"/>
                <w:szCs w:val="24"/>
                <w:lang w:val="en-GB"/>
              </w:rPr>
            </w:pPr>
            <w:r w:rsidRPr="00FF77A9">
              <w:rPr>
                <w:rFonts w:asciiTheme="majorHAnsi" w:hAnsiTheme="majorHAnsi" w:cstheme="majorHAnsi"/>
                <w:szCs w:val="24"/>
                <w:lang w:val="en-GB"/>
              </w:rPr>
              <w:t>Response meets the required standard in all material respects</w:t>
            </w:r>
          </w:p>
        </w:tc>
        <w:tc>
          <w:tcPr>
            <w:tcW w:w="4437" w:type="dxa"/>
            <w:vAlign w:val="center"/>
          </w:tcPr>
          <w:p w:rsidR="00493BA0" w:rsidRPr="00FF77A9" w:rsidRDefault="00493BA0" w:rsidP="00E2483D">
            <w:pPr>
              <w:jc w:val="center"/>
              <w:rPr>
                <w:rFonts w:asciiTheme="majorHAnsi" w:hAnsiTheme="majorHAnsi" w:cstheme="majorHAnsi"/>
                <w:szCs w:val="24"/>
                <w:lang w:val="en-GB"/>
              </w:rPr>
            </w:pPr>
            <w:r w:rsidRPr="00FF77A9">
              <w:rPr>
                <w:rFonts w:asciiTheme="majorHAnsi" w:hAnsiTheme="majorHAnsi" w:cstheme="majorHAnsi"/>
                <w:szCs w:val="24"/>
                <w:lang w:val="en-GB"/>
              </w:rPr>
              <w:t>7 – 8</w:t>
            </w:r>
          </w:p>
        </w:tc>
      </w:tr>
      <w:tr w:rsidR="00493BA0" w:rsidRPr="00FF77A9" w:rsidTr="00E2483D">
        <w:tc>
          <w:tcPr>
            <w:tcW w:w="4445" w:type="dxa"/>
            <w:vAlign w:val="center"/>
          </w:tcPr>
          <w:p w:rsidR="00493BA0" w:rsidRPr="00FF77A9" w:rsidRDefault="00493BA0" w:rsidP="00E2483D">
            <w:pPr>
              <w:jc w:val="center"/>
              <w:rPr>
                <w:rFonts w:asciiTheme="majorHAnsi" w:hAnsiTheme="majorHAnsi" w:cstheme="majorHAnsi"/>
                <w:szCs w:val="24"/>
                <w:lang w:val="en-GB"/>
              </w:rPr>
            </w:pPr>
            <w:r w:rsidRPr="00FF77A9">
              <w:rPr>
                <w:rFonts w:asciiTheme="majorHAnsi" w:hAnsiTheme="majorHAnsi" w:cstheme="majorHAnsi"/>
                <w:szCs w:val="24"/>
                <w:lang w:val="en-GB"/>
              </w:rPr>
              <w:t>Response meets the required standard in most material respects, but is lacking or inconsistent in others</w:t>
            </w:r>
          </w:p>
        </w:tc>
        <w:tc>
          <w:tcPr>
            <w:tcW w:w="4437" w:type="dxa"/>
            <w:vAlign w:val="center"/>
          </w:tcPr>
          <w:p w:rsidR="00493BA0" w:rsidRPr="00FF77A9" w:rsidRDefault="00493BA0" w:rsidP="00E2483D">
            <w:pPr>
              <w:jc w:val="center"/>
              <w:rPr>
                <w:rFonts w:asciiTheme="majorHAnsi" w:hAnsiTheme="majorHAnsi" w:cstheme="majorHAnsi"/>
                <w:szCs w:val="24"/>
                <w:lang w:val="en-GB"/>
              </w:rPr>
            </w:pPr>
            <w:r w:rsidRPr="00FF77A9">
              <w:rPr>
                <w:rFonts w:asciiTheme="majorHAnsi" w:hAnsiTheme="majorHAnsi" w:cstheme="majorHAnsi"/>
                <w:szCs w:val="24"/>
                <w:lang w:val="en-GB"/>
              </w:rPr>
              <w:t>5 – 6</w:t>
            </w:r>
          </w:p>
        </w:tc>
      </w:tr>
      <w:tr w:rsidR="00493BA0" w:rsidRPr="00FF77A9" w:rsidTr="00E2483D">
        <w:tc>
          <w:tcPr>
            <w:tcW w:w="4445" w:type="dxa"/>
            <w:vAlign w:val="center"/>
          </w:tcPr>
          <w:p w:rsidR="00493BA0" w:rsidRPr="00FF77A9" w:rsidRDefault="00493BA0" w:rsidP="00E2483D">
            <w:pPr>
              <w:jc w:val="center"/>
              <w:rPr>
                <w:rFonts w:asciiTheme="majorHAnsi" w:hAnsiTheme="majorHAnsi" w:cstheme="majorHAnsi"/>
                <w:szCs w:val="24"/>
                <w:lang w:val="en-GB"/>
              </w:rPr>
            </w:pPr>
            <w:r w:rsidRPr="00FF77A9">
              <w:rPr>
                <w:rFonts w:asciiTheme="majorHAnsi" w:hAnsiTheme="majorHAnsi" w:cstheme="majorHAnsi"/>
                <w:szCs w:val="24"/>
                <w:lang w:val="en-GB"/>
              </w:rPr>
              <w:t>Proposal falls short of achieving expected standard in a number of identifiable respects</w:t>
            </w:r>
          </w:p>
        </w:tc>
        <w:tc>
          <w:tcPr>
            <w:tcW w:w="4437" w:type="dxa"/>
            <w:vAlign w:val="center"/>
          </w:tcPr>
          <w:p w:rsidR="00493BA0" w:rsidRPr="00FF77A9" w:rsidRDefault="00493BA0" w:rsidP="00E2483D">
            <w:pPr>
              <w:jc w:val="center"/>
              <w:rPr>
                <w:rFonts w:asciiTheme="majorHAnsi" w:hAnsiTheme="majorHAnsi" w:cstheme="majorHAnsi"/>
                <w:szCs w:val="24"/>
                <w:lang w:val="en-GB"/>
              </w:rPr>
            </w:pPr>
            <w:r w:rsidRPr="00FF77A9">
              <w:rPr>
                <w:rFonts w:asciiTheme="majorHAnsi" w:hAnsiTheme="majorHAnsi" w:cstheme="majorHAnsi"/>
                <w:szCs w:val="24"/>
                <w:lang w:val="en-GB"/>
              </w:rPr>
              <w:t>3 -</w:t>
            </w:r>
            <w:r w:rsidR="007D1BD9" w:rsidRPr="00FF77A9">
              <w:rPr>
                <w:rFonts w:asciiTheme="majorHAnsi" w:hAnsiTheme="majorHAnsi" w:cstheme="majorHAnsi"/>
                <w:szCs w:val="24"/>
                <w:lang w:val="en-GB"/>
              </w:rPr>
              <w:t xml:space="preserve"> </w:t>
            </w:r>
            <w:r w:rsidRPr="00FF77A9">
              <w:rPr>
                <w:rFonts w:asciiTheme="majorHAnsi" w:hAnsiTheme="majorHAnsi" w:cstheme="majorHAnsi"/>
                <w:szCs w:val="24"/>
                <w:lang w:val="en-GB"/>
              </w:rPr>
              <w:t>4</w:t>
            </w:r>
          </w:p>
        </w:tc>
      </w:tr>
      <w:tr w:rsidR="00493BA0" w:rsidRPr="00FF77A9" w:rsidTr="00E2483D">
        <w:tc>
          <w:tcPr>
            <w:tcW w:w="4445" w:type="dxa"/>
            <w:vAlign w:val="center"/>
          </w:tcPr>
          <w:p w:rsidR="00493BA0" w:rsidRPr="00FF77A9" w:rsidRDefault="00493BA0" w:rsidP="00E2483D">
            <w:pPr>
              <w:jc w:val="center"/>
              <w:rPr>
                <w:rFonts w:asciiTheme="majorHAnsi" w:hAnsiTheme="majorHAnsi" w:cstheme="majorHAnsi"/>
                <w:szCs w:val="24"/>
                <w:lang w:val="en-GB"/>
              </w:rPr>
            </w:pPr>
            <w:r w:rsidRPr="00FF77A9">
              <w:rPr>
                <w:rFonts w:asciiTheme="majorHAnsi" w:hAnsiTheme="majorHAnsi" w:cstheme="majorHAnsi"/>
                <w:szCs w:val="24"/>
                <w:lang w:val="en-GB"/>
              </w:rPr>
              <w:t>Response significantly fails to meet the required standard, contains significant shortcomings or is inconsistent with other responses</w:t>
            </w:r>
          </w:p>
        </w:tc>
        <w:tc>
          <w:tcPr>
            <w:tcW w:w="4437" w:type="dxa"/>
            <w:vAlign w:val="center"/>
          </w:tcPr>
          <w:p w:rsidR="00493BA0" w:rsidRPr="00FF77A9" w:rsidRDefault="00493BA0" w:rsidP="00E2483D">
            <w:pPr>
              <w:jc w:val="center"/>
              <w:rPr>
                <w:rFonts w:asciiTheme="majorHAnsi" w:hAnsiTheme="majorHAnsi" w:cstheme="majorHAnsi"/>
                <w:szCs w:val="24"/>
                <w:lang w:val="en-GB"/>
              </w:rPr>
            </w:pPr>
            <w:r w:rsidRPr="00FF77A9">
              <w:rPr>
                <w:rFonts w:asciiTheme="majorHAnsi" w:hAnsiTheme="majorHAnsi" w:cstheme="majorHAnsi"/>
                <w:szCs w:val="24"/>
                <w:lang w:val="en-GB"/>
              </w:rPr>
              <w:t>1 - 2</w:t>
            </w:r>
          </w:p>
        </w:tc>
      </w:tr>
      <w:tr w:rsidR="00493BA0" w:rsidRPr="00FF77A9" w:rsidTr="00E2483D">
        <w:tc>
          <w:tcPr>
            <w:tcW w:w="4445" w:type="dxa"/>
            <w:vAlign w:val="center"/>
          </w:tcPr>
          <w:p w:rsidR="00493BA0" w:rsidRPr="00FF77A9" w:rsidRDefault="00493BA0" w:rsidP="00E2483D">
            <w:pPr>
              <w:jc w:val="center"/>
              <w:rPr>
                <w:rFonts w:asciiTheme="majorHAnsi" w:hAnsiTheme="majorHAnsi" w:cstheme="majorHAnsi"/>
                <w:szCs w:val="24"/>
                <w:lang w:val="en-GB"/>
              </w:rPr>
            </w:pPr>
            <w:r w:rsidRPr="00FF77A9">
              <w:rPr>
                <w:rFonts w:asciiTheme="majorHAnsi" w:hAnsiTheme="majorHAnsi" w:cstheme="majorHAnsi"/>
                <w:szCs w:val="24"/>
                <w:lang w:val="en-GB"/>
              </w:rPr>
              <w:t>Completely fails to meet required standard or does not provide a response</w:t>
            </w:r>
          </w:p>
        </w:tc>
        <w:tc>
          <w:tcPr>
            <w:tcW w:w="4437" w:type="dxa"/>
            <w:vAlign w:val="center"/>
          </w:tcPr>
          <w:p w:rsidR="00493BA0" w:rsidRPr="00FF77A9" w:rsidRDefault="00493BA0" w:rsidP="00E2483D">
            <w:pPr>
              <w:jc w:val="center"/>
              <w:rPr>
                <w:rFonts w:asciiTheme="majorHAnsi" w:hAnsiTheme="majorHAnsi" w:cstheme="majorHAnsi"/>
                <w:szCs w:val="24"/>
                <w:lang w:val="en-GB"/>
              </w:rPr>
            </w:pPr>
            <w:r w:rsidRPr="00FF77A9">
              <w:rPr>
                <w:rFonts w:asciiTheme="majorHAnsi" w:hAnsiTheme="majorHAnsi" w:cstheme="majorHAnsi"/>
                <w:szCs w:val="24"/>
                <w:lang w:val="en-GB"/>
              </w:rPr>
              <w:t>0</w:t>
            </w:r>
          </w:p>
        </w:tc>
      </w:tr>
    </w:tbl>
    <w:p w:rsidR="00B5477F" w:rsidRPr="00FF77A9" w:rsidRDefault="00B5477F" w:rsidP="001F49CB">
      <w:pPr>
        <w:ind w:left="360"/>
        <w:rPr>
          <w:rFonts w:asciiTheme="majorHAnsi" w:hAnsiTheme="majorHAnsi" w:cstheme="majorHAnsi"/>
          <w:szCs w:val="24"/>
          <w:lang w:val="en-GB"/>
        </w:rPr>
      </w:pPr>
    </w:p>
    <w:p w:rsidR="00B5477F" w:rsidRPr="00FF77A9" w:rsidRDefault="00B5477F" w:rsidP="001F49CB">
      <w:pPr>
        <w:ind w:left="360"/>
        <w:rPr>
          <w:rFonts w:asciiTheme="majorHAnsi" w:hAnsiTheme="majorHAnsi" w:cstheme="majorHAnsi"/>
          <w:szCs w:val="24"/>
          <w:lang w:val="en-GB"/>
        </w:rPr>
      </w:pPr>
    </w:p>
    <w:p w:rsidR="0018424B" w:rsidRPr="001D635D" w:rsidRDefault="005142A7" w:rsidP="001F49CB">
      <w:pPr>
        <w:ind w:left="360"/>
        <w:rPr>
          <w:rFonts w:asciiTheme="majorHAnsi" w:hAnsiTheme="majorHAnsi" w:cstheme="majorHAnsi"/>
          <w:color w:val="000000" w:themeColor="text1"/>
          <w:szCs w:val="24"/>
          <w:lang w:val="en-GB"/>
        </w:rPr>
      </w:pPr>
      <w:r w:rsidRPr="00FF77A9">
        <w:rPr>
          <w:rFonts w:asciiTheme="majorHAnsi" w:hAnsiTheme="majorHAnsi" w:cstheme="majorHAnsi"/>
          <w:b/>
          <w:szCs w:val="24"/>
          <w:lang w:val="en-GB"/>
        </w:rPr>
        <w:t xml:space="preserve">Price </w:t>
      </w:r>
      <w:r w:rsidRPr="00FF77A9">
        <w:rPr>
          <w:rFonts w:asciiTheme="majorHAnsi" w:hAnsiTheme="majorHAnsi" w:cstheme="majorHAnsi"/>
          <w:szCs w:val="24"/>
          <w:lang w:val="en-GB"/>
        </w:rPr>
        <w:t>–</w:t>
      </w:r>
      <w:r w:rsidRPr="00FF77A9">
        <w:rPr>
          <w:rFonts w:asciiTheme="majorHAnsi" w:hAnsiTheme="majorHAnsi" w:cstheme="majorHAnsi"/>
          <w:b/>
          <w:szCs w:val="24"/>
          <w:lang w:val="en-GB"/>
        </w:rPr>
        <w:t xml:space="preserve"> </w:t>
      </w:r>
      <w:r w:rsidRPr="00FF77A9">
        <w:rPr>
          <w:rFonts w:asciiTheme="majorHAnsi" w:hAnsiTheme="majorHAnsi" w:cstheme="majorHAnsi"/>
          <w:szCs w:val="24"/>
          <w:lang w:val="en-GB"/>
        </w:rPr>
        <w:t xml:space="preserve">with regards to the price evaluation, the lowest </w:t>
      </w:r>
      <w:r w:rsidR="00DD7DAB">
        <w:rPr>
          <w:rFonts w:asciiTheme="majorHAnsi" w:hAnsiTheme="majorHAnsi" w:cstheme="majorHAnsi"/>
          <w:szCs w:val="24"/>
          <w:lang w:val="en-GB"/>
        </w:rPr>
        <w:t xml:space="preserve">accepted (i.e. reasonable) </w:t>
      </w:r>
      <w:r w:rsidRPr="00FF77A9">
        <w:rPr>
          <w:rFonts w:asciiTheme="majorHAnsi" w:hAnsiTheme="majorHAnsi" w:cstheme="majorHAnsi"/>
          <w:szCs w:val="24"/>
          <w:lang w:val="en-GB"/>
        </w:rPr>
        <w:t xml:space="preserve">submitted price will be awarded the maximum price score of </w:t>
      </w:r>
      <w:r w:rsidR="00E50450" w:rsidRPr="001D635D">
        <w:rPr>
          <w:rFonts w:asciiTheme="majorHAnsi" w:hAnsiTheme="majorHAnsi" w:cstheme="majorHAnsi"/>
          <w:b/>
          <w:color w:val="000000" w:themeColor="text1"/>
          <w:szCs w:val="24"/>
          <w:lang w:val="en-GB"/>
        </w:rPr>
        <w:t>5</w:t>
      </w:r>
      <w:r w:rsidRPr="001D635D">
        <w:rPr>
          <w:rFonts w:asciiTheme="majorHAnsi" w:hAnsiTheme="majorHAnsi" w:cstheme="majorHAnsi"/>
          <w:b/>
          <w:color w:val="000000" w:themeColor="text1"/>
          <w:szCs w:val="24"/>
          <w:lang w:val="en-GB"/>
        </w:rPr>
        <w:t>0%</w:t>
      </w:r>
      <w:r w:rsidRPr="001D635D">
        <w:rPr>
          <w:rFonts w:asciiTheme="majorHAnsi" w:hAnsiTheme="majorHAnsi" w:cstheme="majorHAnsi"/>
          <w:color w:val="000000" w:themeColor="text1"/>
          <w:szCs w:val="24"/>
          <w:lang w:val="en-GB"/>
        </w:rPr>
        <w:t xml:space="preserve">. </w:t>
      </w:r>
      <w:r w:rsidR="0018424B" w:rsidRPr="001D635D">
        <w:rPr>
          <w:rFonts w:asciiTheme="majorHAnsi" w:hAnsiTheme="majorHAnsi" w:cstheme="majorHAnsi"/>
          <w:color w:val="000000" w:themeColor="text1"/>
          <w:szCs w:val="24"/>
          <w:lang w:val="en-GB"/>
        </w:rPr>
        <w:t>Thereafter, each tender will be ranked and scored in accordance with how much more expensive their res</w:t>
      </w:r>
      <w:r w:rsidR="00204773">
        <w:rPr>
          <w:rFonts w:asciiTheme="majorHAnsi" w:hAnsiTheme="majorHAnsi" w:cstheme="majorHAnsi"/>
          <w:color w:val="000000" w:themeColor="text1"/>
          <w:szCs w:val="24"/>
          <w:lang w:val="en-GB"/>
        </w:rPr>
        <w:t>pective price is compared to this</w:t>
      </w:r>
      <w:r w:rsidR="0018424B" w:rsidRPr="001D635D">
        <w:rPr>
          <w:rFonts w:asciiTheme="majorHAnsi" w:hAnsiTheme="majorHAnsi" w:cstheme="majorHAnsi"/>
          <w:color w:val="000000" w:themeColor="text1"/>
          <w:szCs w:val="24"/>
          <w:lang w:val="en-GB"/>
        </w:rPr>
        <w:t xml:space="preserve"> lowest price (</w:t>
      </w:r>
      <w:r w:rsidR="00BF2DE9" w:rsidRPr="001D635D">
        <w:rPr>
          <w:rFonts w:asciiTheme="majorHAnsi" w:hAnsiTheme="majorHAnsi" w:cstheme="majorHAnsi"/>
          <w:color w:val="000000" w:themeColor="text1"/>
          <w:szCs w:val="24"/>
          <w:lang w:val="en-GB"/>
        </w:rPr>
        <w:t>e.g.</w:t>
      </w:r>
      <w:r w:rsidR="0018424B" w:rsidRPr="001D635D">
        <w:rPr>
          <w:rFonts w:asciiTheme="majorHAnsi" w:hAnsiTheme="majorHAnsi" w:cstheme="majorHAnsi"/>
          <w:color w:val="000000" w:themeColor="text1"/>
          <w:szCs w:val="24"/>
          <w:lang w:val="en-GB"/>
        </w:rPr>
        <w:t xml:space="preserve"> – if it is 50% more expensive than the lowest price, it will be awarded 50% less price points in comparison to the lowest price tender). </w:t>
      </w:r>
    </w:p>
    <w:p w:rsidR="0018424B" w:rsidRPr="001D635D" w:rsidRDefault="0018424B" w:rsidP="001F49CB">
      <w:pPr>
        <w:ind w:left="360"/>
        <w:rPr>
          <w:rFonts w:asciiTheme="majorHAnsi" w:hAnsiTheme="majorHAnsi" w:cstheme="majorHAnsi"/>
          <w:color w:val="000000" w:themeColor="text1"/>
          <w:szCs w:val="24"/>
          <w:lang w:val="en-GB"/>
        </w:rPr>
      </w:pPr>
    </w:p>
    <w:p w:rsidR="001F49CB" w:rsidRPr="001D635D" w:rsidRDefault="0018424B" w:rsidP="001F49CB">
      <w:pPr>
        <w:ind w:left="360"/>
        <w:rPr>
          <w:rFonts w:asciiTheme="majorHAnsi" w:hAnsiTheme="majorHAnsi" w:cstheme="majorHAnsi"/>
          <w:color w:val="000000" w:themeColor="text1"/>
          <w:szCs w:val="24"/>
          <w:lang w:val="en-GB"/>
        </w:rPr>
      </w:pPr>
      <w:r w:rsidRPr="001D635D">
        <w:rPr>
          <w:rFonts w:asciiTheme="majorHAnsi" w:hAnsiTheme="majorHAnsi" w:cstheme="majorHAnsi"/>
          <w:b/>
          <w:color w:val="000000" w:themeColor="text1"/>
          <w:szCs w:val="24"/>
          <w:lang w:val="en-GB"/>
        </w:rPr>
        <w:t>Quality</w:t>
      </w:r>
      <w:r w:rsidRPr="001D635D">
        <w:rPr>
          <w:rFonts w:asciiTheme="majorHAnsi" w:hAnsiTheme="majorHAnsi" w:cstheme="majorHAnsi"/>
          <w:color w:val="000000" w:themeColor="text1"/>
          <w:szCs w:val="24"/>
          <w:lang w:val="en-GB"/>
        </w:rPr>
        <w:t xml:space="preserve"> </w:t>
      </w:r>
      <w:r w:rsidR="0061454D" w:rsidRPr="001D635D">
        <w:rPr>
          <w:rFonts w:asciiTheme="majorHAnsi" w:hAnsiTheme="majorHAnsi" w:cstheme="majorHAnsi"/>
          <w:color w:val="000000" w:themeColor="text1"/>
          <w:szCs w:val="24"/>
          <w:lang w:val="en-GB"/>
        </w:rPr>
        <w:t>- weighted</w:t>
      </w:r>
      <w:r w:rsidRPr="001D635D">
        <w:rPr>
          <w:rFonts w:asciiTheme="majorHAnsi" w:hAnsiTheme="majorHAnsi" w:cstheme="majorHAnsi"/>
          <w:color w:val="000000" w:themeColor="text1"/>
          <w:szCs w:val="24"/>
          <w:lang w:val="en-GB"/>
        </w:rPr>
        <w:t xml:space="preserve"> scores will be calculated by multiplying the score for each quality criteria by its weighting</w:t>
      </w:r>
      <w:r w:rsidR="0061454D" w:rsidRPr="001D635D">
        <w:rPr>
          <w:rFonts w:asciiTheme="majorHAnsi" w:hAnsiTheme="majorHAnsi" w:cstheme="majorHAnsi"/>
          <w:color w:val="000000" w:themeColor="text1"/>
          <w:szCs w:val="24"/>
          <w:lang w:val="en-GB"/>
        </w:rPr>
        <w:t xml:space="preserve">. The weighted scores will be totalled for each tender. The totals will be normalised so that the normalised highest total will attract the highest Quality score of </w:t>
      </w:r>
      <w:r w:rsidR="00E50450" w:rsidRPr="001D635D">
        <w:rPr>
          <w:rFonts w:asciiTheme="majorHAnsi" w:hAnsiTheme="majorHAnsi" w:cstheme="majorHAnsi"/>
          <w:b/>
          <w:color w:val="000000" w:themeColor="text1"/>
          <w:szCs w:val="24"/>
          <w:lang w:val="en-GB"/>
        </w:rPr>
        <w:t>5</w:t>
      </w:r>
      <w:r w:rsidR="0061454D" w:rsidRPr="001D635D">
        <w:rPr>
          <w:rFonts w:asciiTheme="majorHAnsi" w:hAnsiTheme="majorHAnsi" w:cstheme="majorHAnsi"/>
          <w:b/>
          <w:color w:val="000000" w:themeColor="text1"/>
          <w:szCs w:val="24"/>
          <w:lang w:val="en-GB"/>
        </w:rPr>
        <w:t>0%</w:t>
      </w:r>
      <w:r w:rsidR="0061454D" w:rsidRPr="001D635D">
        <w:rPr>
          <w:rFonts w:asciiTheme="majorHAnsi" w:hAnsiTheme="majorHAnsi" w:cstheme="majorHAnsi"/>
          <w:color w:val="000000" w:themeColor="text1"/>
          <w:szCs w:val="24"/>
          <w:lang w:val="en-GB"/>
        </w:rPr>
        <w:t>.</w:t>
      </w:r>
    </w:p>
    <w:p w:rsidR="00B4281A" w:rsidRPr="00FF77A9" w:rsidRDefault="00B4281A" w:rsidP="001F49CB">
      <w:pPr>
        <w:ind w:left="360"/>
        <w:rPr>
          <w:rFonts w:asciiTheme="majorHAnsi" w:hAnsiTheme="majorHAnsi" w:cstheme="majorHAnsi"/>
          <w:szCs w:val="24"/>
          <w:lang w:val="en-GB"/>
        </w:rPr>
      </w:pPr>
    </w:p>
    <w:p w:rsidR="008A00A6" w:rsidRPr="00FF77A9" w:rsidRDefault="008A00A6" w:rsidP="00C13AB7">
      <w:pPr>
        <w:ind w:left="360"/>
        <w:rPr>
          <w:rFonts w:asciiTheme="majorHAnsi" w:hAnsiTheme="majorHAnsi" w:cstheme="majorHAnsi"/>
          <w:szCs w:val="24"/>
          <w:lang w:val="en-GB"/>
        </w:rPr>
      </w:pPr>
      <w:r w:rsidRPr="00FF77A9">
        <w:rPr>
          <w:rFonts w:asciiTheme="majorHAnsi" w:hAnsiTheme="majorHAnsi" w:cstheme="majorHAnsi"/>
          <w:szCs w:val="24"/>
          <w:lang w:val="en-GB"/>
        </w:rPr>
        <w:t xml:space="preserve">There is an </w:t>
      </w:r>
      <w:r w:rsidR="00EB5220" w:rsidRPr="00FF77A9">
        <w:rPr>
          <w:rFonts w:asciiTheme="majorHAnsi" w:hAnsiTheme="majorHAnsi" w:cstheme="majorHAnsi"/>
          <w:szCs w:val="24"/>
          <w:lang w:val="en-GB"/>
        </w:rPr>
        <w:t xml:space="preserve">overall </w:t>
      </w:r>
      <w:r w:rsidR="00037EAB" w:rsidRPr="00FF77A9">
        <w:rPr>
          <w:rFonts w:asciiTheme="majorHAnsi" w:hAnsiTheme="majorHAnsi" w:cstheme="majorHAnsi"/>
          <w:szCs w:val="24"/>
          <w:lang w:val="en-GB"/>
        </w:rPr>
        <w:t xml:space="preserve">quality threshold of </w:t>
      </w:r>
      <w:r w:rsidR="00247E08" w:rsidRPr="00FF77A9">
        <w:rPr>
          <w:rFonts w:asciiTheme="majorHAnsi" w:hAnsiTheme="majorHAnsi" w:cstheme="majorHAnsi"/>
          <w:b/>
          <w:szCs w:val="24"/>
          <w:lang w:val="en-GB"/>
        </w:rPr>
        <w:t>6 points</w:t>
      </w:r>
      <w:r w:rsidR="00037EAB" w:rsidRPr="00FF77A9">
        <w:rPr>
          <w:rFonts w:asciiTheme="majorHAnsi" w:hAnsiTheme="majorHAnsi" w:cstheme="majorHAnsi"/>
          <w:szCs w:val="24"/>
          <w:lang w:val="en-GB"/>
        </w:rPr>
        <w:t xml:space="preserve">. </w:t>
      </w:r>
      <w:r w:rsidRPr="00FF77A9">
        <w:rPr>
          <w:rFonts w:asciiTheme="majorHAnsi" w:hAnsiTheme="majorHAnsi" w:cstheme="majorHAnsi"/>
          <w:szCs w:val="24"/>
          <w:lang w:val="en-GB"/>
        </w:rPr>
        <w:t xml:space="preserve">If the summation of the weighted scores under each quality heading is below this figure, then the tender will no longer be considered, regardless of price. </w:t>
      </w:r>
      <w:r w:rsidR="00037EAB" w:rsidRPr="00FF77A9">
        <w:rPr>
          <w:rFonts w:asciiTheme="majorHAnsi" w:hAnsiTheme="majorHAnsi" w:cstheme="majorHAnsi"/>
          <w:szCs w:val="24"/>
          <w:lang w:val="en-GB"/>
        </w:rPr>
        <w:t xml:space="preserve"> </w:t>
      </w:r>
    </w:p>
    <w:p w:rsidR="00AA3B71" w:rsidRPr="00FF77A9" w:rsidRDefault="00AA3B71" w:rsidP="00C13AB7">
      <w:pPr>
        <w:ind w:left="360"/>
        <w:rPr>
          <w:rFonts w:asciiTheme="majorHAnsi" w:hAnsiTheme="majorHAnsi" w:cstheme="majorHAnsi"/>
          <w:szCs w:val="24"/>
          <w:lang w:val="en-GB"/>
        </w:rPr>
      </w:pPr>
    </w:p>
    <w:p w:rsidR="00AA3B71" w:rsidRDefault="00AA3B71" w:rsidP="00C13AB7">
      <w:pPr>
        <w:ind w:left="360"/>
        <w:rPr>
          <w:rFonts w:asciiTheme="majorHAnsi" w:hAnsiTheme="majorHAnsi" w:cstheme="majorHAnsi"/>
          <w:szCs w:val="24"/>
          <w:lang w:val="en-GB"/>
        </w:rPr>
      </w:pPr>
    </w:p>
    <w:p w:rsidR="00AA3B71" w:rsidRDefault="00AA3B71" w:rsidP="00C13AB7">
      <w:pPr>
        <w:ind w:left="360"/>
        <w:rPr>
          <w:rFonts w:asciiTheme="majorHAnsi" w:hAnsiTheme="majorHAnsi" w:cstheme="majorHAnsi"/>
          <w:szCs w:val="24"/>
          <w:lang w:val="en-GB"/>
        </w:rPr>
      </w:pPr>
    </w:p>
    <w:p w:rsidR="00042C2E" w:rsidRDefault="00042C2E" w:rsidP="00C13AB7">
      <w:pPr>
        <w:ind w:left="360"/>
        <w:rPr>
          <w:rFonts w:asciiTheme="majorHAnsi" w:hAnsiTheme="majorHAnsi" w:cstheme="majorHAnsi"/>
          <w:szCs w:val="24"/>
          <w:lang w:val="en-GB"/>
        </w:rPr>
      </w:pPr>
    </w:p>
    <w:p w:rsidR="00042C2E" w:rsidRDefault="00042C2E" w:rsidP="00C13AB7">
      <w:pPr>
        <w:ind w:left="360"/>
        <w:rPr>
          <w:rFonts w:asciiTheme="majorHAnsi" w:hAnsiTheme="majorHAnsi" w:cstheme="majorHAnsi"/>
          <w:szCs w:val="24"/>
          <w:lang w:val="en-GB"/>
        </w:rPr>
      </w:pPr>
    </w:p>
    <w:p w:rsidR="00042C2E" w:rsidRDefault="00042C2E" w:rsidP="00C13AB7">
      <w:pPr>
        <w:ind w:left="360"/>
        <w:rPr>
          <w:rFonts w:asciiTheme="majorHAnsi" w:hAnsiTheme="majorHAnsi" w:cstheme="majorHAnsi"/>
          <w:szCs w:val="24"/>
          <w:lang w:val="en-GB"/>
        </w:rPr>
      </w:pPr>
    </w:p>
    <w:p w:rsidR="00042C2E" w:rsidRDefault="00042C2E" w:rsidP="00C13AB7">
      <w:pPr>
        <w:ind w:left="360"/>
        <w:rPr>
          <w:rFonts w:asciiTheme="majorHAnsi" w:hAnsiTheme="majorHAnsi" w:cstheme="majorHAnsi"/>
          <w:szCs w:val="24"/>
          <w:lang w:val="en-GB"/>
        </w:rPr>
      </w:pPr>
    </w:p>
    <w:p w:rsidR="00042C2E" w:rsidRDefault="00042C2E" w:rsidP="00C13AB7">
      <w:pPr>
        <w:ind w:left="360"/>
        <w:rPr>
          <w:rFonts w:asciiTheme="majorHAnsi" w:hAnsiTheme="majorHAnsi" w:cstheme="majorHAnsi"/>
          <w:szCs w:val="24"/>
          <w:lang w:val="en-GB"/>
        </w:rPr>
      </w:pPr>
    </w:p>
    <w:p w:rsidR="00042C2E" w:rsidRDefault="00042C2E" w:rsidP="00C13AB7">
      <w:pPr>
        <w:ind w:left="360"/>
        <w:rPr>
          <w:rFonts w:asciiTheme="majorHAnsi" w:hAnsiTheme="majorHAnsi" w:cstheme="majorHAnsi"/>
          <w:szCs w:val="24"/>
          <w:lang w:val="en-GB"/>
        </w:rPr>
      </w:pPr>
    </w:p>
    <w:p w:rsidR="00042C2E" w:rsidRDefault="00042C2E" w:rsidP="00C13AB7">
      <w:pPr>
        <w:ind w:left="360"/>
        <w:rPr>
          <w:rFonts w:asciiTheme="majorHAnsi" w:hAnsiTheme="majorHAnsi" w:cstheme="majorHAnsi"/>
          <w:szCs w:val="24"/>
          <w:lang w:val="en-GB"/>
        </w:rPr>
      </w:pPr>
    </w:p>
    <w:p w:rsidR="00DA662B" w:rsidRDefault="00DA662B" w:rsidP="00C13AB7">
      <w:pPr>
        <w:ind w:left="360"/>
        <w:rPr>
          <w:rFonts w:asciiTheme="majorHAnsi" w:hAnsiTheme="majorHAnsi" w:cstheme="majorHAnsi"/>
          <w:szCs w:val="24"/>
          <w:lang w:val="en-GB"/>
        </w:rPr>
      </w:pPr>
    </w:p>
    <w:p w:rsidR="00042C2E" w:rsidRPr="00FF77A9" w:rsidRDefault="00042C2E" w:rsidP="00031A57">
      <w:pPr>
        <w:rPr>
          <w:rFonts w:asciiTheme="majorHAnsi" w:hAnsiTheme="majorHAnsi" w:cstheme="majorHAnsi"/>
          <w:szCs w:val="24"/>
          <w:lang w:val="en-GB"/>
        </w:rPr>
      </w:pPr>
    </w:p>
    <w:p w:rsidR="001F49CB" w:rsidRPr="0056759A" w:rsidRDefault="001F49CB" w:rsidP="0056759A">
      <w:pPr>
        <w:pStyle w:val="ListParagraph"/>
        <w:numPr>
          <w:ilvl w:val="0"/>
          <w:numId w:val="6"/>
        </w:numPr>
        <w:rPr>
          <w:rFonts w:asciiTheme="majorHAnsi" w:hAnsiTheme="majorHAnsi" w:cstheme="majorHAnsi"/>
          <w:b/>
          <w:szCs w:val="24"/>
          <w:lang w:val="en-GB"/>
        </w:rPr>
      </w:pPr>
      <w:bookmarkStart w:id="4" w:name="tender_spec"/>
      <w:r w:rsidRPr="0056759A">
        <w:rPr>
          <w:rFonts w:asciiTheme="majorHAnsi" w:hAnsiTheme="majorHAnsi" w:cstheme="majorHAnsi"/>
          <w:b/>
          <w:szCs w:val="24"/>
          <w:lang w:val="en-GB"/>
        </w:rPr>
        <w:lastRenderedPageBreak/>
        <w:t>TENDER SPECIFICATION</w:t>
      </w:r>
    </w:p>
    <w:bookmarkEnd w:id="4"/>
    <w:p w:rsidR="001F49CB" w:rsidRPr="00FF77A9" w:rsidRDefault="001F49CB" w:rsidP="001F49CB">
      <w:pPr>
        <w:ind w:left="360"/>
        <w:rPr>
          <w:rFonts w:asciiTheme="majorHAnsi" w:hAnsiTheme="majorHAnsi" w:cstheme="majorHAnsi"/>
          <w:szCs w:val="24"/>
          <w:highlight w:val="yellow"/>
          <w:lang w:val="en-GB"/>
        </w:rPr>
      </w:pPr>
    </w:p>
    <w:p w:rsidR="001F49CB" w:rsidRPr="00FF77A9" w:rsidRDefault="001F49CB" w:rsidP="001F49CB">
      <w:pPr>
        <w:ind w:left="360"/>
        <w:rPr>
          <w:rFonts w:asciiTheme="majorHAnsi" w:hAnsiTheme="majorHAnsi" w:cstheme="majorHAnsi"/>
          <w:szCs w:val="24"/>
          <w:lang w:val="en-GB"/>
        </w:rPr>
      </w:pPr>
    </w:p>
    <w:p w:rsidR="00542A22" w:rsidRPr="00FF77A9" w:rsidRDefault="00570F20" w:rsidP="00542A22">
      <w:pPr>
        <w:rPr>
          <w:rFonts w:asciiTheme="majorHAnsi" w:hAnsiTheme="majorHAnsi" w:cstheme="majorHAnsi"/>
          <w:b/>
          <w:szCs w:val="24"/>
        </w:rPr>
      </w:pPr>
      <w:r>
        <w:rPr>
          <w:rFonts w:asciiTheme="majorHAnsi" w:hAnsiTheme="majorHAnsi" w:cstheme="majorHAnsi"/>
          <w:b/>
          <w:szCs w:val="24"/>
        </w:rPr>
        <w:t>3</w:t>
      </w:r>
      <w:r w:rsidR="00542A22" w:rsidRPr="00FF77A9">
        <w:rPr>
          <w:rFonts w:asciiTheme="majorHAnsi" w:hAnsiTheme="majorHAnsi" w:cstheme="majorHAnsi"/>
          <w:b/>
          <w:szCs w:val="24"/>
        </w:rPr>
        <w:t xml:space="preserve">.1 </w:t>
      </w:r>
      <w:r w:rsidR="00542A22" w:rsidRPr="00FF77A9">
        <w:rPr>
          <w:rFonts w:asciiTheme="majorHAnsi" w:hAnsiTheme="majorHAnsi" w:cstheme="majorHAnsi"/>
          <w:b/>
          <w:szCs w:val="24"/>
        </w:rPr>
        <w:tab/>
      </w:r>
      <w:bookmarkStart w:id="5" w:name="project_outline"/>
      <w:r w:rsidR="00EF556E" w:rsidRPr="00FF77A9">
        <w:rPr>
          <w:rFonts w:asciiTheme="majorHAnsi" w:hAnsiTheme="majorHAnsi" w:cstheme="majorHAnsi"/>
          <w:b/>
          <w:szCs w:val="24"/>
        </w:rPr>
        <w:t xml:space="preserve">Project </w:t>
      </w:r>
      <w:r w:rsidR="00542A22" w:rsidRPr="00FF77A9">
        <w:rPr>
          <w:rFonts w:asciiTheme="majorHAnsi" w:hAnsiTheme="majorHAnsi" w:cstheme="majorHAnsi"/>
          <w:b/>
          <w:szCs w:val="24"/>
        </w:rPr>
        <w:t>Outline</w:t>
      </w:r>
      <w:bookmarkEnd w:id="5"/>
    </w:p>
    <w:p w:rsidR="00542A22" w:rsidRPr="00FF77A9" w:rsidRDefault="0056759A" w:rsidP="00542A22">
      <w:pPr>
        <w:rPr>
          <w:rFonts w:asciiTheme="majorHAnsi" w:hAnsiTheme="majorHAnsi" w:cstheme="majorHAnsi"/>
          <w:szCs w:val="24"/>
        </w:rPr>
      </w:pPr>
      <w:r>
        <w:rPr>
          <w:rFonts w:asciiTheme="majorHAnsi" w:hAnsiTheme="majorHAnsi" w:cstheme="majorHAnsi"/>
          <w:szCs w:val="24"/>
        </w:rPr>
        <w:br/>
      </w:r>
      <w:r w:rsidR="00B328AC">
        <w:rPr>
          <w:rFonts w:asciiTheme="majorHAnsi" w:hAnsiTheme="majorHAnsi" w:cstheme="majorHAnsi"/>
          <w:szCs w:val="24"/>
        </w:rPr>
        <w:t>R</w:t>
      </w:r>
      <w:r w:rsidR="00CC3B77" w:rsidRPr="00FF77A9">
        <w:rPr>
          <w:rFonts w:asciiTheme="majorHAnsi" w:hAnsiTheme="majorHAnsi" w:cstheme="majorHAnsi"/>
          <w:szCs w:val="24"/>
        </w:rPr>
        <w:t>ed</w:t>
      </w:r>
      <w:r w:rsidR="00542A22" w:rsidRPr="00FF77A9">
        <w:rPr>
          <w:rFonts w:asciiTheme="majorHAnsi" w:hAnsiTheme="majorHAnsi" w:cstheme="majorHAnsi"/>
          <w:szCs w:val="24"/>
        </w:rPr>
        <w:t xml:space="preserve">evelop the </w:t>
      </w:r>
      <w:r w:rsidR="00511EDA">
        <w:rPr>
          <w:rFonts w:asciiTheme="majorHAnsi" w:hAnsiTheme="majorHAnsi" w:cstheme="majorHAnsi"/>
          <w:szCs w:val="24"/>
        </w:rPr>
        <w:t>main</w:t>
      </w:r>
      <w:r w:rsidR="000D422A" w:rsidRPr="00FF77A9">
        <w:rPr>
          <w:rFonts w:asciiTheme="majorHAnsi" w:hAnsiTheme="majorHAnsi" w:cstheme="majorHAnsi"/>
          <w:szCs w:val="24"/>
        </w:rPr>
        <w:t xml:space="preserve"> </w:t>
      </w:r>
      <w:r w:rsidR="00542A22" w:rsidRPr="00FF77A9">
        <w:rPr>
          <w:rFonts w:asciiTheme="majorHAnsi" w:hAnsiTheme="majorHAnsi" w:cstheme="majorHAnsi"/>
          <w:szCs w:val="24"/>
        </w:rPr>
        <w:t>website</w:t>
      </w:r>
      <w:r w:rsidR="00511EDA">
        <w:rPr>
          <w:rFonts w:asciiTheme="majorHAnsi" w:hAnsiTheme="majorHAnsi" w:cstheme="majorHAnsi"/>
          <w:szCs w:val="24"/>
        </w:rPr>
        <w:t xml:space="preserve"> and microsites</w:t>
      </w:r>
      <w:r w:rsidR="00542A22" w:rsidRPr="00FF77A9">
        <w:rPr>
          <w:rFonts w:asciiTheme="majorHAnsi" w:hAnsiTheme="majorHAnsi" w:cstheme="majorHAnsi"/>
          <w:szCs w:val="24"/>
        </w:rPr>
        <w:t xml:space="preserve"> </w:t>
      </w:r>
      <w:r w:rsidR="00CC3B77" w:rsidRPr="00FF77A9">
        <w:rPr>
          <w:rFonts w:asciiTheme="majorHAnsi" w:hAnsiTheme="majorHAnsi" w:cstheme="majorHAnsi"/>
          <w:szCs w:val="24"/>
        </w:rPr>
        <w:t xml:space="preserve">of the New Forest </w:t>
      </w:r>
      <w:r w:rsidR="00542A22" w:rsidRPr="00FF77A9">
        <w:rPr>
          <w:rFonts w:asciiTheme="majorHAnsi" w:hAnsiTheme="majorHAnsi" w:cstheme="majorHAnsi"/>
          <w:szCs w:val="24"/>
        </w:rPr>
        <w:t xml:space="preserve">National Park Authority using an open-source and widely used CMS. </w:t>
      </w:r>
    </w:p>
    <w:p w:rsidR="00FD7B89" w:rsidRPr="00FF77A9" w:rsidRDefault="00FD7B89" w:rsidP="00542A22">
      <w:pPr>
        <w:rPr>
          <w:rFonts w:asciiTheme="majorHAnsi" w:hAnsiTheme="majorHAnsi" w:cstheme="majorHAnsi"/>
          <w:szCs w:val="24"/>
        </w:rPr>
      </w:pPr>
    </w:p>
    <w:p w:rsidR="00FD7B89" w:rsidRPr="00FF77A9" w:rsidRDefault="00FD7B89" w:rsidP="00542A22">
      <w:pPr>
        <w:rPr>
          <w:rFonts w:asciiTheme="majorHAnsi" w:hAnsiTheme="majorHAnsi" w:cstheme="majorHAnsi"/>
          <w:b/>
          <w:szCs w:val="24"/>
        </w:rPr>
      </w:pPr>
      <w:r w:rsidRPr="00FF77A9">
        <w:rPr>
          <w:rFonts w:asciiTheme="majorHAnsi" w:hAnsiTheme="majorHAnsi" w:cstheme="majorHAnsi"/>
          <w:b/>
          <w:szCs w:val="24"/>
        </w:rPr>
        <w:t>Aims and objectives</w:t>
      </w:r>
    </w:p>
    <w:p w:rsidR="00E801A3" w:rsidRPr="00FF77A9" w:rsidRDefault="00E801A3" w:rsidP="00542A22">
      <w:pPr>
        <w:rPr>
          <w:rFonts w:asciiTheme="majorHAnsi" w:hAnsiTheme="majorHAnsi" w:cstheme="majorHAnsi"/>
          <w:szCs w:val="24"/>
        </w:rPr>
      </w:pPr>
    </w:p>
    <w:p w:rsidR="00E801A3" w:rsidRPr="00FF77A9" w:rsidRDefault="00EF556E" w:rsidP="00542A22">
      <w:pPr>
        <w:rPr>
          <w:rFonts w:asciiTheme="majorHAnsi" w:hAnsiTheme="majorHAnsi" w:cstheme="majorHAnsi"/>
          <w:szCs w:val="24"/>
        </w:rPr>
      </w:pPr>
      <w:r w:rsidRPr="00FF77A9">
        <w:rPr>
          <w:rFonts w:asciiTheme="majorHAnsi" w:hAnsiTheme="majorHAnsi" w:cstheme="majorHAnsi"/>
          <w:szCs w:val="24"/>
        </w:rPr>
        <w:t>The success of this website redevelopment will be defined by delivering a website that clearly enhances the user experience. In particular it must:</w:t>
      </w:r>
    </w:p>
    <w:p w:rsidR="00EF556E" w:rsidRPr="00FF77A9" w:rsidRDefault="00EF556E" w:rsidP="00542A22">
      <w:pPr>
        <w:rPr>
          <w:rFonts w:asciiTheme="majorHAnsi" w:hAnsiTheme="majorHAnsi" w:cstheme="majorHAnsi"/>
          <w:szCs w:val="24"/>
        </w:rPr>
      </w:pPr>
    </w:p>
    <w:p w:rsidR="00EF556E" w:rsidRPr="00FF77A9" w:rsidRDefault="00826CDE" w:rsidP="00EF556E">
      <w:pPr>
        <w:pStyle w:val="ListParagraph"/>
        <w:numPr>
          <w:ilvl w:val="0"/>
          <w:numId w:val="16"/>
        </w:numPr>
        <w:rPr>
          <w:rFonts w:asciiTheme="majorHAnsi" w:hAnsiTheme="majorHAnsi" w:cstheme="majorHAnsi"/>
          <w:szCs w:val="24"/>
        </w:rPr>
      </w:pPr>
      <w:r>
        <w:rPr>
          <w:rFonts w:asciiTheme="majorHAnsi" w:hAnsiTheme="majorHAnsi" w:cstheme="majorHAnsi"/>
          <w:szCs w:val="24"/>
        </w:rPr>
        <w:t>p</w:t>
      </w:r>
      <w:r w:rsidR="00EF556E" w:rsidRPr="00FF77A9">
        <w:rPr>
          <w:rFonts w:asciiTheme="majorHAnsi" w:hAnsiTheme="majorHAnsi" w:cstheme="majorHAnsi"/>
          <w:szCs w:val="24"/>
        </w:rPr>
        <w:t>rovide clear, accurate and accessible information about the New Forest and the National Park Authority</w:t>
      </w:r>
      <w:r w:rsidR="00EF556E" w:rsidRPr="00FF77A9">
        <w:rPr>
          <w:rFonts w:asciiTheme="majorHAnsi" w:hAnsiTheme="majorHAnsi" w:cstheme="majorHAnsi"/>
          <w:szCs w:val="24"/>
        </w:rPr>
        <w:br/>
      </w:r>
    </w:p>
    <w:p w:rsidR="00EF556E" w:rsidRPr="00FF77A9" w:rsidRDefault="00826CDE" w:rsidP="00EF556E">
      <w:pPr>
        <w:pStyle w:val="ListParagraph"/>
        <w:numPr>
          <w:ilvl w:val="0"/>
          <w:numId w:val="16"/>
        </w:numPr>
        <w:rPr>
          <w:rFonts w:asciiTheme="majorHAnsi" w:hAnsiTheme="majorHAnsi" w:cstheme="majorHAnsi"/>
          <w:szCs w:val="24"/>
        </w:rPr>
      </w:pPr>
      <w:r>
        <w:rPr>
          <w:rFonts w:asciiTheme="majorHAnsi" w:hAnsiTheme="majorHAnsi" w:cstheme="majorHAnsi"/>
          <w:szCs w:val="24"/>
        </w:rPr>
        <w:t>a</w:t>
      </w:r>
      <w:r w:rsidR="00EF556E" w:rsidRPr="00FF77A9">
        <w:rPr>
          <w:rFonts w:asciiTheme="majorHAnsi" w:hAnsiTheme="majorHAnsi" w:cstheme="majorHAnsi"/>
          <w:szCs w:val="24"/>
        </w:rPr>
        <w:t>llow residents to quickly and easily access relevant information on planning policies and applications</w:t>
      </w:r>
      <w:r w:rsidR="00EF556E" w:rsidRPr="00FF77A9">
        <w:rPr>
          <w:rFonts w:asciiTheme="majorHAnsi" w:hAnsiTheme="majorHAnsi" w:cstheme="majorHAnsi"/>
          <w:szCs w:val="24"/>
        </w:rPr>
        <w:br/>
      </w:r>
    </w:p>
    <w:p w:rsidR="00EF556E" w:rsidRPr="00FF77A9" w:rsidRDefault="00826CDE" w:rsidP="00EF556E">
      <w:pPr>
        <w:pStyle w:val="ListParagraph"/>
        <w:numPr>
          <w:ilvl w:val="0"/>
          <w:numId w:val="16"/>
        </w:numPr>
        <w:rPr>
          <w:rFonts w:asciiTheme="majorHAnsi" w:hAnsiTheme="majorHAnsi" w:cstheme="majorHAnsi"/>
          <w:szCs w:val="24"/>
        </w:rPr>
      </w:pPr>
      <w:r>
        <w:rPr>
          <w:rFonts w:asciiTheme="majorHAnsi" w:hAnsiTheme="majorHAnsi" w:cstheme="majorHAnsi"/>
          <w:szCs w:val="24"/>
        </w:rPr>
        <w:t>h</w:t>
      </w:r>
      <w:r w:rsidR="00EF556E" w:rsidRPr="00FF77A9">
        <w:rPr>
          <w:rFonts w:asciiTheme="majorHAnsi" w:hAnsiTheme="majorHAnsi" w:cstheme="majorHAnsi"/>
          <w:szCs w:val="24"/>
        </w:rPr>
        <w:t>elp the Authority achieve its strategic aims, including helping visitors and residents learn more about the New Forest and ways in which they can care for it</w:t>
      </w:r>
    </w:p>
    <w:p w:rsidR="00EF556E" w:rsidRPr="00FF77A9" w:rsidRDefault="00EF556E" w:rsidP="00EF556E">
      <w:pPr>
        <w:rPr>
          <w:rFonts w:asciiTheme="majorHAnsi" w:hAnsiTheme="majorHAnsi" w:cstheme="majorHAnsi"/>
          <w:szCs w:val="24"/>
        </w:rPr>
      </w:pPr>
    </w:p>
    <w:p w:rsidR="00EF556E" w:rsidRPr="00FF77A9" w:rsidRDefault="00EF556E" w:rsidP="00EF556E">
      <w:pPr>
        <w:rPr>
          <w:rFonts w:asciiTheme="majorHAnsi" w:hAnsiTheme="majorHAnsi" w:cstheme="majorHAnsi"/>
          <w:szCs w:val="24"/>
        </w:rPr>
      </w:pPr>
      <w:r w:rsidRPr="00FF77A9">
        <w:rPr>
          <w:rFonts w:asciiTheme="majorHAnsi" w:hAnsiTheme="majorHAnsi" w:cstheme="majorHAnsi"/>
          <w:szCs w:val="24"/>
        </w:rPr>
        <w:t>To achieve these objectives we require a website which:</w:t>
      </w:r>
    </w:p>
    <w:p w:rsidR="00233CA1" w:rsidRPr="00FF77A9" w:rsidRDefault="00233CA1" w:rsidP="00EF556E">
      <w:pPr>
        <w:rPr>
          <w:rFonts w:asciiTheme="majorHAnsi" w:hAnsiTheme="majorHAnsi" w:cstheme="majorHAnsi"/>
          <w:szCs w:val="24"/>
        </w:rPr>
      </w:pPr>
    </w:p>
    <w:p w:rsidR="00233CA1" w:rsidRPr="00FF77A9" w:rsidRDefault="00233CA1" w:rsidP="00233CA1">
      <w:pPr>
        <w:pStyle w:val="ListParagraph"/>
        <w:numPr>
          <w:ilvl w:val="0"/>
          <w:numId w:val="17"/>
        </w:numPr>
        <w:overflowPunct w:val="0"/>
        <w:autoSpaceDE w:val="0"/>
        <w:autoSpaceDN w:val="0"/>
        <w:adjustRightInd w:val="0"/>
        <w:textAlignment w:val="baseline"/>
        <w:rPr>
          <w:rFonts w:asciiTheme="majorHAnsi" w:hAnsiTheme="majorHAnsi" w:cstheme="majorHAnsi"/>
          <w:szCs w:val="24"/>
        </w:rPr>
      </w:pPr>
      <w:r w:rsidRPr="00FF77A9">
        <w:rPr>
          <w:rFonts w:asciiTheme="majorHAnsi" w:hAnsiTheme="majorHAnsi" w:cstheme="majorHAnsi"/>
          <w:szCs w:val="24"/>
        </w:rPr>
        <w:t>has a new and intuitive architecture which enables all users to find the information and complete the tasks they wish to more easily</w:t>
      </w:r>
    </w:p>
    <w:p w:rsidR="00233CA1" w:rsidRPr="00FF77A9" w:rsidRDefault="00233CA1" w:rsidP="00233CA1">
      <w:pPr>
        <w:pStyle w:val="ListParagraph"/>
        <w:overflowPunct w:val="0"/>
        <w:autoSpaceDE w:val="0"/>
        <w:autoSpaceDN w:val="0"/>
        <w:adjustRightInd w:val="0"/>
        <w:textAlignment w:val="baseline"/>
        <w:rPr>
          <w:rFonts w:asciiTheme="majorHAnsi" w:hAnsiTheme="majorHAnsi" w:cstheme="majorHAnsi"/>
          <w:szCs w:val="24"/>
        </w:rPr>
      </w:pPr>
    </w:p>
    <w:p w:rsidR="00233CA1" w:rsidRPr="00FF77A9" w:rsidRDefault="00233CA1" w:rsidP="00233CA1">
      <w:pPr>
        <w:pStyle w:val="ListParagraph"/>
        <w:numPr>
          <w:ilvl w:val="0"/>
          <w:numId w:val="17"/>
        </w:numPr>
        <w:overflowPunct w:val="0"/>
        <w:autoSpaceDE w:val="0"/>
        <w:autoSpaceDN w:val="0"/>
        <w:adjustRightInd w:val="0"/>
        <w:textAlignment w:val="baseline"/>
        <w:rPr>
          <w:rFonts w:asciiTheme="majorHAnsi" w:hAnsiTheme="majorHAnsi" w:cstheme="majorHAnsi"/>
          <w:szCs w:val="24"/>
        </w:rPr>
      </w:pPr>
      <w:r w:rsidRPr="00FF77A9">
        <w:rPr>
          <w:rFonts w:asciiTheme="majorHAnsi" w:hAnsiTheme="majorHAnsi" w:cstheme="majorHAnsi"/>
          <w:szCs w:val="24"/>
        </w:rPr>
        <w:t>enables greater use of engaging, creative and visually appealing content, such as photography, 360 degree images and embedded video</w:t>
      </w:r>
      <w:r w:rsidRPr="00FF77A9">
        <w:rPr>
          <w:rFonts w:asciiTheme="majorHAnsi" w:hAnsiTheme="majorHAnsi" w:cstheme="majorHAnsi"/>
          <w:szCs w:val="24"/>
        </w:rPr>
        <w:br/>
      </w:r>
    </w:p>
    <w:p w:rsidR="005D104D" w:rsidRDefault="00233CA1" w:rsidP="00233CA1">
      <w:pPr>
        <w:pStyle w:val="ListParagraph"/>
        <w:numPr>
          <w:ilvl w:val="0"/>
          <w:numId w:val="17"/>
        </w:numPr>
        <w:overflowPunct w:val="0"/>
        <w:autoSpaceDE w:val="0"/>
        <w:autoSpaceDN w:val="0"/>
        <w:adjustRightInd w:val="0"/>
        <w:textAlignment w:val="baseline"/>
        <w:rPr>
          <w:rFonts w:asciiTheme="majorHAnsi" w:hAnsiTheme="majorHAnsi" w:cstheme="majorHAnsi"/>
          <w:szCs w:val="24"/>
        </w:rPr>
      </w:pPr>
      <w:r w:rsidRPr="00FF77A9">
        <w:rPr>
          <w:rFonts w:asciiTheme="majorHAnsi" w:hAnsiTheme="majorHAnsi" w:cstheme="majorHAnsi"/>
          <w:szCs w:val="24"/>
        </w:rPr>
        <w:t>maintains and improves the current functionality of the website</w:t>
      </w:r>
    </w:p>
    <w:p w:rsidR="005D104D" w:rsidRDefault="005D104D" w:rsidP="005D104D">
      <w:pPr>
        <w:pStyle w:val="ListParagraph"/>
        <w:overflowPunct w:val="0"/>
        <w:autoSpaceDE w:val="0"/>
        <w:autoSpaceDN w:val="0"/>
        <w:adjustRightInd w:val="0"/>
        <w:textAlignment w:val="baseline"/>
        <w:rPr>
          <w:rFonts w:asciiTheme="majorHAnsi" w:hAnsiTheme="majorHAnsi" w:cstheme="majorHAnsi"/>
          <w:szCs w:val="24"/>
        </w:rPr>
      </w:pPr>
    </w:p>
    <w:p w:rsidR="00233CA1" w:rsidRPr="00FF77A9" w:rsidRDefault="005D104D" w:rsidP="00233CA1">
      <w:pPr>
        <w:pStyle w:val="ListParagraph"/>
        <w:numPr>
          <w:ilvl w:val="0"/>
          <w:numId w:val="17"/>
        </w:numPr>
        <w:overflowPunct w:val="0"/>
        <w:autoSpaceDE w:val="0"/>
        <w:autoSpaceDN w:val="0"/>
        <w:adjustRightInd w:val="0"/>
        <w:textAlignment w:val="baseline"/>
        <w:rPr>
          <w:rFonts w:asciiTheme="majorHAnsi" w:hAnsiTheme="majorHAnsi" w:cstheme="majorHAnsi"/>
          <w:szCs w:val="24"/>
        </w:rPr>
      </w:pPr>
      <w:r>
        <w:rPr>
          <w:rFonts w:asciiTheme="majorHAnsi" w:hAnsiTheme="majorHAnsi" w:cstheme="majorHAnsi"/>
          <w:szCs w:val="24"/>
        </w:rPr>
        <w:t>integrates with our social media channels</w:t>
      </w:r>
    </w:p>
    <w:p w:rsidR="00EF556E" w:rsidRPr="00FF77A9" w:rsidRDefault="00EF556E" w:rsidP="00EF556E">
      <w:pPr>
        <w:rPr>
          <w:rFonts w:asciiTheme="majorHAnsi" w:hAnsiTheme="majorHAnsi" w:cstheme="majorHAnsi"/>
          <w:szCs w:val="24"/>
        </w:rPr>
      </w:pPr>
    </w:p>
    <w:p w:rsidR="00FD7B89" w:rsidRPr="00FF77A9" w:rsidRDefault="00FD7B89" w:rsidP="00542A22">
      <w:pPr>
        <w:rPr>
          <w:rFonts w:asciiTheme="majorHAnsi" w:hAnsiTheme="majorHAnsi" w:cstheme="majorHAnsi"/>
          <w:b/>
          <w:szCs w:val="24"/>
        </w:rPr>
      </w:pPr>
    </w:p>
    <w:p w:rsidR="00FD7B89" w:rsidRPr="00FF77A9" w:rsidRDefault="00FD7B89" w:rsidP="00542A22">
      <w:pPr>
        <w:rPr>
          <w:rFonts w:asciiTheme="majorHAnsi" w:hAnsiTheme="majorHAnsi" w:cstheme="majorHAnsi"/>
          <w:i/>
          <w:color w:val="0000FF"/>
          <w:szCs w:val="24"/>
        </w:rPr>
      </w:pPr>
      <w:r w:rsidRPr="00FF77A9">
        <w:rPr>
          <w:rFonts w:asciiTheme="majorHAnsi" w:hAnsiTheme="majorHAnsi" w:cstheme="majorHAnsi"/>
          <w:b/>
          <w:szCs w:val="24"/>
        </w:rPr>
        <w:t>Audiences</w:t>
      </w:r>
      <w:r w:rsidR="00233CA1" w:rsidRPr="00FF77A9">
        <w:rPr>
          <w:rFonts w:asciiTheme="majorHAnsi" w:hAnsiTheme="majorHAnsi" w:cstheme="majorHAnsi"/>
          <w:b/>
          <w:szCs w:val="24"/>
        </w:rPr>
        <w:br/>
      </w:r>
      <w:r w:rsidR="00233CA1" w:rsidRPr="00FF77A9">
        <w:rPr>
          <w:rFonts w:asciiTheme="majorHAnsi" w:hAnsiTheme="majorHAnsi" w:cstheme="majorHAnsi"/>
          <w:b/>
          <w:szCs w:val="24"/>
        </w:rPr>
        <w:br/>
      </w:r>
      <w:proofErr w:type="gramStart"/>
      <w:r w:rsidR="00233CA1" w:rsidRPr="00FF77A9">
        <w:rPr>
          <w:rFonts w:asciiTheme="majorHAnsi" w:hAnsiTheme="majorHAnsi" w:cstheme="majorHAnsi"/>
          <w:szCs w:val="24"/>
        </w:rPr>
        <w:t>Our</w:t>
      </w:r>
      <w:proofErr w:type="gramEnd"/>
      <w:r w:rsidR="00233CA1" w:rsidRPr="00FF77A9">
        <w:rPr>
          <w:rFonts w:asciiTheme="majorHAnsi" w:hAnsiTheme="majorHAnsi" w:cstheme="majorHAnsi"/>
          <w:szCs w:val="24"/>
        </w:rPr>
        <w:t xml:space="preserve"> website </w:t>
      </w:r>
      <w:r w:rsidR="00887A13">
        <w:rPr>
          <w:rFonts w:asciiTheme="majorHAnsi" w:hAnsiTheme="majorHAnsi" w:cstheme="majorHAnsi"/>
          <w:szCs w:val="24"/>
        </w:rPr>
        <w:t xml:space="preserve">audience </w:t>
      </w:r>
      <w:r w:rsidR="00233CA1" w:rsidRPr="00FF77A9">
        <w:rPr>
          <w:rFonts w:asciiTheme="majorHAnsi" w:hAnsiTheme="majorHAnsi" w:cstheme="majorHAnsi"/>
          <w:szCs w:val="24"/>
        </w:rPr>
        <w:t>can be split roughly into two broad groups:</w:t>
      </w:r>
    </w:p>
    <w:p w:rsidR="00A42701" w:rsidRPr="00FF77A9" w:rsidRDefault="00A42701" w:rsidP="00542A22">
      <w:pPr>
        <w:rPr>
          <w:rFonts w:asciiTheme="majorHAnsi" w:hAnsiTheme="majorHAnsi" w:cstheme="majorHAnsi"/>
          <w:b/>
          <w:szCs w:val="24"/>
        </w:rPr>
      </w:pPr>
    </w:p>
    <w:p w:rsidR="00233CA1" w:rsidRPr="00FF77A9" w:rsidRDefault="00233CA1" w:rsidP="00542A22">
      <w:pPr>
        <w:rPr>
          <w:rFonts w:asciiTheme="majorHAnsi" w:hAnsiTheme="majorHAnsi" w:cstheme="majorHAnsi"/>
          <w:b/>
          <w:szCs w:val="24"/>
        </w:rPr>
      </w:pPr>
      <w:r w:rsidRPr="00FF77A9">
        <w:rPr>
          <w:rFonts w:asciiTheme="majorHAnsi" w:hAnsiTheme="majorHAnsi" w:cstheme="majorHAnsi"/>
          <w:b/>
          <w:szCs w:val="24"/>
        </w:rPr>
        <w:t>Residents:</w:t>
      </w:r>
    </w:p>
    <w:p w:rsidR="00233CA1" w:rsidRPr="00FF77A9" w:rsidRDefault="00233CA1" w:rsidP="00542A22">
      <w:pPr>
        <w:rPr>
          <w:rFonts w:asciiTheme="majorHAnsi" w:hAnsiTheme="majorHAnsi" w:cstheme="majorHAnsi"/>
          <w:b/>
          <w:szCs w:val="24"/>
        </w:rPr>
      </w:pPr>
    </w:p>
    <w:p w:rsidR="00233CA1" w:rsidRPr="00FF77A9" w:rsidRDefault="00CB2E91" w:rsidP="00233CA1">
      <w:pPr>
        <w:pStyle w:val="ListParagraph"/>
        <w:numPr>
          <w:ilvl w:val="0"/>
          <w:numId w:val="20"/>
        </w:numPr>
        <w:rPr>
          <w:rFonts w:asciiTheme="majorHAnsi" w:hAnsiTheme="majorHAnsi" w:cstheme="majorHAnsi"/>
          <w:szCs w:val="24"/>
        </w:rPr>
      </w:pPr>
      <w:r w:rsidRPr="00FF77A9">
        <w:rPr>
          <w:rFonts w:asciiTheme="majorHAnsi" w:hAnsiTheme="majorHAnsi" w:cstheme="majorHAnsi"/>
          <w:szCs w:val="24"/>
        </w:rPr>
        <w:t>Those living wi</w:t>
      </w:r>
      <w:r w:rsidR="00123A23">
        <w:rPr>
          <w:rFonts w:asciiTheme="majorHAnsi" w:hAnsiTheme="majorHAnsi" w:cstheme="majorHAnsi"/>
          <w:szCs w:val="24"/>
        </w:rPr>
        <w:t>thin the National Park boundary</w:t>
      </w:r>
    </w:p>
    <w:p w:rsidR="00CB2E91" w:rsidRPr="00FF77A9" w:rsidRDefault="00CB2E91" w:rsidP="00233CA1">
      <w:pPr>
        <w:pStyle w:val="ListParagraph"/>
        <w:numPr>
          <w:ilvl w:val="0"/>
          <w:numId w:val="20"/>
        </w:numPr>
        <w:rPr>
          <w:rFonts w:asciiTheme="majorHAnsi" w:hAnsiTheme="majorHAnsi" w:cstheme="majorHAnsi"/>
          <w:szCs w:val="24"/>
        </w:rPr>
      </w:pPr>
      <w:r w:rsidRPr="00FF77A9">
        <w:rPr>
          <w:rFonts w:asciiTheme="majorHAnsi" w:hAnsiTheme="majorHAnsi" w:cstheme="majorHAnsi"/>
          <w:szCs w:val="24"/>
        </w:rPr>
        <w:t>Their main use for the website will be to get planning information</w:t>
      </w:r>
      <w:r w:rsidR="00511EDA">
        <w:rPr>
          <w:rFonts w:asciiTheme="majorHAnsi" w:hAnsiTheme="majorHAnsi" w:cstheme="majorHAnsi"/>
          <w:szCs w:val="24"/>
        </w:rPr>
        <w:t xml:space="preserve"> (submit a planning application, view neighbours’ planning applications and submit views – this is done through Idox planning software embedded into the site)</w:t>
      </w:r>
    </w:p>
    <w:p w:rsidR="00CB2E91" w:rsidRPr="00511EDA" w:rsidRDefault="00CB2E91" w:rsidP="00511EDA">
      <w:pPr>
        <w:pStyle w:val="ListParagraph"/>
        <w:numPr>
          <w:ilvl w:val="0"/>
          <w:numId w:val="20"/>
        </w:numPr>
        <w:rPr>
          <w:rFonts w:asciiTheme="majorHAnsi" w:hAnsiTheme="majorHAnsi" w:cstheme="majorHAnsi"/>
          <w:szCs w:val="24"/>
        </w:rPr>
      </w:pPr>
      <w:r w:rsidRPr="00FF77A9">
        <w:rPr>
          <w:rFonts w:asciiTheme="majorHAnsi" w:hAnsiTheme="majorHAnsi" w:cstheme="majorHAnsi"/>
          <w:szCs w:val="24"/>
        </w:rPr>
        <w:t xml:space="preserve">Other uses </w:t>
      </w:r>
      <w:r w:rsidR="00970A54">
        <w:rPr>
          <w:rFonts w:asciiTheme="majorHAnsi" w:hAnsiTheme="majorHAnsi" w:cstheme="majorHAnsi"/>
          <w:szCs w:val="24"/>
        </w:rPr>
        <w:t>include</w:t>
      </w:r>
      <w:r w:rsidRPr="00FF77A9">
        <w:rPr>
          <w:rFonts w:asciiTheme="majorHAnsi" w:hAnsiTheme="majorHAnsi" w:cstheme="majorHAnsi"/>
          <w:szCs w:val="24"/>
        </w:rPr>
        <w:t xml:space="preserve"> information for new residents, grants and advice and information on the Authority itself (meetings</w:t>
      </w:r>
      <w:r w:rsidR="00511EDA">
        <w:rPr>
          <w:rFonts w:asciiTheme="majorHAnsi" w:hAnsiTheme="majorHAnsi" w:cstheme="majorHAnsi"/>
          <w:szCs w:val="24"/>
        </w:rPr>
        <w:t xml:space="preserve">, </w:t>
      </w:r>
      <w:r w:rsidR="00826CDE">
        <w:rPr>
          <w:rFonts w:asciiTheme="majorHAnsi" w:hAnsiTheme="majorHAnsi" w:cstheme="majorHAnsi"/>
          <w:szCs w:val="24"/>
        </w:rPr>
        <w:t>how we use public money to make a difference in the Forest</w:t>
      </w:r>
      <w:r w:rsidRPr="00FF77A9">
        <w:rPr>
          <w:rFonts w:asciiTheme="majorHAnsi" w:hAnsiTheme="majorHAnsi" w:cstheme="majorHAnsi"/>
          <w:szCs w:val="24"/>
        </w:rPr>
        <w:t xml:space="preserve"> </w:t>
      </w:r>
      <w:r w:rsidRPr="00511EDA">
        <w:rPr>
          <w:rFonts w:asciiTheme="majorHAnsi" w:hAnsiTheme="majorHAnsi" w:cstheme="majorHAnsi"/>
          <w:szCs w:val="24"/>
        </w:rPr>
        <w:t>etc)</w:t>
      </w:r>
    </w:p>
    <w:p w:rsidR="00CB2E91" w:rsidRDefault="00CB2E91" w:rsidP="00233CA1">
      <w:pPr>
        <w:pStyle w:val="ListParagraph"/>
        <w:numPr>
          <w:ilvl w:val="0"/>
          <w:numId w:val="20"/>
        </w:numPr>
        <w:rPr>
          <w:rFonts w:asciiTheme="majorHAnsi" w:hAnsiTheme="majorHAnsi" w:cstheme="majorHAnsi"/>
          <w:szCs w:val="24"/>
        </w:rPr>
      </w:pPr>
      <w:r w:rsidRPr="00FF77A9">
        <w:rPr>
          <w:rFonts w:asciiTheme="majorHAnsi" w:hAnsiTheme="majorHAnsi" w:cstheme="majorHAnsi"/>
          <w:szCs w:val="24"/>
        </w:rPr>
        <w:lastRenderedPageBreak/>
        <w:t>They may also want to find out more about the area t</w:t>
      </w:r>
      <w:r w:rsidR="00511EDA">
        <w:rPr>
          <w:rFonts w:asciiTheme="majorHAnsi" w:hAnsiTheme="majorHAnsi" w:cstheme="majorHAnsi"/>
          <w:szCs w:val="24"/>
        </w:rPr>
        <w:t xml:space="preserve">hey live in – the wildlife, history and </w:t>
      </w:r>
      <w:r w:rsidRPr="00FF77A9">
        <w:rPr>
          <w:rFonts w:asciiTheme="majorHAnsi" w:hAnsiTheme="majorHAnsi" w:cstheme="majorHAnsi"/>
          <w:szCs w:val="24"/>
        </w:rPr>
        <w:t>landscape</w:t>
      </w:r>
    </w:p>
    <w:p w:rsidR="00826CDE" w:rsidRDefault="00826CDE" w:rsidP="00233CA1">
      <w:pPr>
        <w:pStyle w:val="ListParagraph"/>
        <w:numPr>
          <w:ilvl w:val="0"/>
          <w:numId w:val="20"/>
        </w:numPr>
        <w:rPr>
          <w:rFonts w:asciiTheme="majorHAnsi" w:hAnsiTheme="majorHAnsi" w:cstheme="majorHAnsi"/>
          <w:szCs w:val="24"/>
        </w:rPr>
      </w:pPr>
      <w:r>
        <w:rPr>
          <w:rFonts w:asciiTheme="majorHAnsi" w:hAnsiTheme="majorHAnsi" w:cstheme="majorHAnsi"/>
          <w:szCs w:val="24"/>
        </w:rPr>
        <w:t xml:space="preserve">We also want to encourage </w:t>
      </w:r>
      <w:r w:rsidR="00970A54">
        <w:rPr>
          <w:rFonts w:asciiTheme="majorHAnsi" w:hAnsiTheme="majorHAnsi" w:cstheme="majorHAnsi"/>
          <w:szCs w:val="24"/>
        </w:rPr>
        <w:t xml:space="preserve">positive </w:t>
      </w:r>
      <w:r w:rsidR="007A4342">
        <w:rPr>
          <w:rFonts w:asciiTheme="majorHAnsi" w:hAnsiTheme="majorHAnsi" w:cstheme="majorHAnsi"/>
          <w:szCs w:val="24"/>
        </w:rPr>
        <w:t>behaviour</w:t>
      </w:r>
      <w:r>
        <w:rPr>
          <w:rFonts w:asciiTheme="majorHAnsi" w:hAnsiTheme="majorHAnsi" w:cstheme="majorHAnsi"/>
          <w:szCs w:val="24"/>
        </w:rPr>
        <w:t xml:space="preserve"> to help care f</w:t>
      </w:r>
      <w:r w:rsidR="00970A54">
        <w:rPr>
          <w:rFonts w:asciiTheme="majorHAnsi" w:hAnsiTheme="majorHAnsi" w:cstheme="majorHAnsi"/>
          <w:szCs w:val="24"/>
        </w:rPr>
        <w:t xml:space="preserve">or the forest (reducing </w:t>
      </w:r>
      <w:r>
        <w:rPr>
          <w:rFonts w:asciiTheme="majorHAnsi" w:hAnsiTheme="majorHAnsi" w:cstheme="majorHAnsi"/>
          <w:szCs w:val="24"/>
        </w:rPr>
        <w:t xml:space="preserve">animal accidents, </w:t>
      </w:r>
      <w:r w:rsidR="00970A54">
        <w:rPr>
          <w:rFonts w:asciiTheme="majorHAnsi" w:hAnsiTheme="majorHAnsi" w:cstheme="majorHAnsi"/>
          <w:szCs w:val="24"/>
        </w:rPr>
        <w:t xml:space="preserve">responsible dog walking, </w:t>
      </w:r>
      <w:r>
        <w:rPr>
          <w:rFonts w:asciiTheme="majorHAnsi" w:hAnsiTheme="majorHAnsi" w:cstheme="majorHAnsi"/>
          <w:szCs w:val="24"/>
        </w:rPr>
        <w:t>not feeding/touching the animals etc)</w:t>
      </w:r>
    </w:p>
    <w:p w:rsidR="00970A54" w:rsidRPr="00FF77A9" w:rsidRDefault="00970A54" w:rsidP="00233CA1">
      <w:pPr>
        <w:pStyle w:val="ListParagraph"/>
        <w:numPr>
          <w:ilvl w:val="0"/>
          <w:numId w:val="20"/>
        </w:numPr>
        <w:rPr>
          <w:rFonts w:asciiTheme="majorHAnsi" w:hAnsiTheme="majorHAnsi" w:cstheme="majorHAnsi"/>
          <w:szCs w:val="24"/>
        </w:rPr>
      </w:pPr>
      <w:r>
        <w:rPr>
          <w:rFonts w:asciiTheme="majorHAnsi" w:hAnsiTheme="majorHAnsi" w:cstheme="majorHAnsi"/>
          <w:szCs w:val="24"/>
        </w:rPr>
        <w:t xml:space="preserve">We want them to get involved in our work – </w:t>
      </w:r>
      <w:r w:rsidR="007A4342">
        <w:rPr>
          <w:rFonts w:asciiTheme="majorHAnsi" w:hAnsiTheme="majorHAnsi" w:cstheme="majorHAnsi"/>
          <w:szCs w:val="24"/>
        </w:rPr>
        <w:t>e.g.</w:t>
      </w:r>
      <w:r w:rsidR="00123A23">
        <w:rPr>
          <w:rFonts w:asciiTheme="majorHAnsi" w:hAnsiTheme="majorHAnsi" w:cstheme="majorHAnsi"/>
          <w:szCs w:val="24"/>
        </w:rPr>
        <w:t xml:space="preserve"> attending events, volunteering</w:t>
      </w:r>
    </w:p>
    <w:p w:rsidR="00CB2E91" w:rsidRPr="00FF77A9" w:rsidRDefault="00CB2E91" w:rsidP="00CB2E91">
      <w:pPr>
        <w:rPr>
          <w:rFonts w:asciiTheme="majorHAnsi" w:hAnsiTheme="majorHAnsi" w:cstheme="majorHAnsi"/>
          <w:szCs w:val="24"/>
        </w:rPr>
      </w:pPr>
    </w:p>
    <w:p w:rsidR="00887A13" w:rsidRDefault="00887A13" w:rsidP="00CB2E91">
      <w:pPr>
        <w:rPr>
          <w:rFonts w:asciiTheme="majorHAnsi" w:hAnsiTheme="majorHAnsi" w:cstheme="majorHAnsi"/>
          <w:b/>
          <w:szCs w:val="24"/>
        </w:rPr>
      </w:pPr>
    </w:p>
    <w:p w:rsidR="00CB2E91" w:rsidRPr="00FF77A9" w:rsidRDefault="00CB2E91" w:rsidP="00CB2E91">
      <w:pPr>
        <w:rPr>
          <w:rFonts w:asciiTheme="majorHAnsi" w:hAnsiTheme="majorHAnsi" w:cstheme="majorHAnsi"/>
          <w:b/>
          <w:szCs w:val="24"/>
        </w:rPr>
      </w:pPr>
      <w:r w:rsidRPr="00FF77A9">
        <w:rPr>
          <w:rFonts w:asciiTheme="majorHAnsi" w:hAnsiTheme="majorHAnsi" w:cstheme="majorHAnsi"/>
          <w:b/>
          <w:szCs w:val="24"/>
        </w:rPr>
        <w:t>Visitors:</w:t>
      </w:r>
    </w:p>
    <w:p w:rsidR="00CB2E91" w:rsidRPr="00FF77A9" w:rsidRDefault="00CB2E91" w:rsidP="00CB2E91">
      <w:pPr>
        <w:rPr>
          <w:rFonts w:asciiTheme="majorHAnsi" w:hAnsiTheme="majorHAnsi" w:cstheme="majorHAnsi"/>
          <w:szCs w:val="24"/>
        </w:rPr>
      </w:pPr>
    </w:p>
    <w:p w:rsidR="00233CA1" w:rsidRPr="00FF77A9" w:rsidRDefault="00CB2E91" w:rsidP="00CB2E91">
      <w:pPr>
        <w:pStyle w:val="ListParagraph"/>
        <w:numPr>
          <w:ilvl w:val="0"/>
          <w:numId w:val="22"/>
        </w:numPr>
        <w:rPr>
          <w:rFonts w:asciiTheme="majorHAnsi" w:hAnsiTheme="majorHAnsi" w:cstheme="majorHAnsi"/>
          <w:szCs w:val="24"/>
        </w:rPr>
      </w:pPr>
      <w:r w:rsidRPr="00FF77A9">
        <w:rPr>
          <w:rFonts w:asciiTheme="majorHAnsi" w:hAnsiTheme="majorHAnsi" w:cstheme="majorHAnsi"/>
          <w:szCs w:val="24"/>
        </w:rPr>
        <w:t>Day, short stay and longer stay visitors to the New Forest from out</w:t>
      </w:r>
      <w:r w:rsidR="00353342">
        <w:rPr>
          <w:rFonts w:asciiTheme="majorHAnsi" w:hAnsiTheme="majorHAnsi" w:cstheme="majorHAnsi"/>
          <w:szCs w:val="24"/>
        </w:rPr>
        <w:t>side the National Park boundary</w:t>
      </w:r>
    </w:p>
    <w:p w:rsidR="00CB2E91" w:rsidRPr="00FF77A9" w:rsidRDefault="00CB2E91" w:rsidP="00CB2E91">
      <w:pPr>
        <w:pStyle w:val="ListParagraph"/>
        <w:numPr>
          <w:ilvl w:val="0"/>
          <w:numId w:val="22"/>
        </w:numPr>
        <w:rPr>
          <w:rFonts w:asciiTheme="majorHAnsi" w:hAnsiTheme="majorHAnsi" w:cstheme="majorHAnsi"/>
          <w:szCs w:val="24"/>
        </w:rPr>
      </w:pPr>
      <w:r w:rsidRPr="00FF77A9">
        <w:rPr>
          <w:rFonts w:asciiTheme="majorHAnsi" w:hAnsiTheme="majorHAnsi" w:cstheme="majorHAnsi"/>
          <w:szCs w:val="24"/>
        </w:rPr>
        <w:t>Their main</w:t>
      </w:r>
      <w:r w:rsidR="00887A13">
        <w:rPr>
          <w:rFonts w:asciiTheme="majorHAnsi" w:hAnsiTheme="majorHAnsi" w:cstheme="majorHAnsi"/>
          <w:szCs w:val="24"/>
        </w:rPr>
        <w:t xml:space="preserve"> reason for visiting</w:t>
      </w:r>
      <w:r w:rsidR="006F6A09" w:rsidRPr="00FF77A9">
        <w:rPr>
          <w:rFonts w:asciiTheme="majorHAnsi" w:hAnsiTheme="majorHAnsi" w:cstheme="majorHAnsi"/>
          <w:szCs w:val="24"/>
        </w:rPr>
        <w:t xml:space="preserve"> </w:t>
      </w:r>
      <w:r w:rsidRPr="00FF77A9">
        <w:rPr>
          <w:rFonts w:asciiTheme="majorHAnsi" w:hAnsiTheme="majorHAnsi" w:cstheme="majorHAnsi"/>
          <w:szCs w:val="24"/>
        </w:rPr>
        <w:t>the website is to get information on where to visit and what to do in the New Forest</w:t>
      </w:r>
      <w:r w:rsidR="006F6A09" w:rsidRPr="00FF77A9">
        <w:rPr>
          <w:rFonts w:asciiTheme="majorHAnsi" w:hAnsiTheme="majorHAnsi" w:cstheme="majorHAnsi"/>
          <w:szCs w:val="24"/>
        </w:rPr>
        <w:t xml:space="preserve"> </w:t>
      </w:r>
    </w:p>
    <w:p w:rsidR="00CB2E91" w:rsidRPr="00FF77A9" w:rsidRDefault="00CB2E91" w:rsidP="00CB2E91">
      <w:pPr>
        <w:pStyle w:val="ListParagraph"/>
        <w:numPr>
          <w:ilvl w:val="0"/>
          <w:numId w:val="22"/>
        </w:numPr>
        <w:rPr>
          <w:rFonts w:asciiTheme="majorHAnsi" w:hAnsiTheme="majorHAnsi" w:cstheme="majorHAnsi"/>
          <w:szCs w:val="24"/>
        </w:rPr>
      </w:pPr>
      <w:r w:rsidRPr="00FF77A9">
        <w:rPr>
          <w:rFonts w:asciiTheme="majorHAnsi" w:hAnsiTheme="majorHAnsi" w:cstheme="majorHAnsi"/>
          <w:szCs w:val="24"/>
        </w:rPr>
        <w:t>This includes events, attractions, cycle and w</w:t>
      </w:r>
      <w:r w:rsidR="005A671E">
        <w:rPr>
          <w:rFonts w:asciiTheme="majorHAnsi" w:hAnsiTheme="majorHAnsi" w:cstheme="majorHAnsi"/>
          <w:szCs w:val="24"/>
        </w:rPr>
        <w:t>alking routes, maps of the area and</w:t>
      </w:r>
      <w:r w:rsidRPr="00FF77A9">
        <w:rPr>
          <w:rFonts w:asciiTheme="majorHAnsi" w:hAnsiTheme="majorHAnsi" w:cstheme="majorHAnsi"/>
          <w:szCs w:val="24"/>
        </w:rPr>
        <w:t xml:space="preserve"> </w:t>
      </w:r>
      <w:r w:rsidR="006F6A09" w:rsidRPr="00FF77A9">
        <w:rPr>
          <w:rFonts w:asciiTheme="majorHAnsi" w:hAnsiTheme="majorHAnsi" w:cstheme="majorHAnsi"/>
          <w:szCs w:val="24"/>
        </w:rPr>
        <w:t>travel information</w:t>
      </w:r>
    </w:p>
    <w:p w:rsidR="006F6A09" w:rsidRPr="00FF77A9" w:rsidRDefault="006F6A09" w:rsidP="00CB2E91">
      <w:pPr>
        <w:pStyle w:val="ListParagraph"/>
        <w:numPr>
          <w:ilvl w:val="0"/>
          <w:numId w:val="22"/>
        </w:numPr>
        <w:rPr>
          <w:rFonts w:asciiTheme="majorHAnsi" w:hAnsiTheme="majorHAnsi" w:cstheme="majorHAnsi"/>
          <w:szCs w:val="24"/>
        </w:rPr>
      </w:pPr>
      <w:r w:rsidRPr="00FF77A9">
        <w:rPr>
          <w:rFonts w:asciiTheme="majorHAnsi" w:hAnsiTheme="majorHAnsi" w:cstheme="majorHAnsi"/>
          <w:szCs w:val="24"/>
        </w:rPr>
        <w:t>However we are not the tourism body for the New Forest</w:t>
      </w:r>
      <w:r w:rsidR="00511EDA">
        <w:rPr>
          <w:rFonts w:asciiTheme="majorHAnsi" w:hAnsiTheme="majorHAnsi" w:cstheme="majorHAnsi"/>
          <w:szCs w:val="24"/>
        </w:rPr>
        <w:t>. O</w:t>
      </w:r>
      <w:r w:rsidRPr="00FF77A9">
        <w:rPr>
          <w:rFonts w:asciiTheme="majorHAnsi" w:hAnsiTheme="majorHAnsi" w:cstheme="majorHAnsi"/>
          <w:szCs w:val="24"/>
        </w:rPr>
        <w:t>ur aim is to make sure that people who visit the Forest do so sustainably and learn something about the area when they visit. We hope this will enco</w:t>
      </w:r>
      <w:r w:rsidR="00353342">
        <w:rPr>
          <w:rFonts w:asciiTheme="majorHAnsi" w:hAnsiTheme="majorHAnsi" w:cstheme="majorHAnsi"/>
          <w:szCs w:val="24"/>
        </w:rPr>
        <w:t>urage them to care for the area</w:t>
      </w:r>
    </w:p>
    <w:p w:rsidR="00CB2E91" w:rsidRDefault="006F6A09" w:rsidP="006F6A09">
      <w:pPr>
        <w:pStyle w:val="ListParagraph"/>
        <w:numPr>
          <w:ilvl w:val="0"/>
          <w:numId w:val="22"/>
        </w:numPr>
        <w:rPr>
          <w:rFonts w:asciiTheme="majorHAnsi" w:hAnsiTheme="majorHAnsi" w:cstheme="majorHAnsi"/>
          <w:szCs w:val="24"/>
        </w:rPr>
      </w:pPr>
      <w:r w:rsidRPr="00FF77A9">
        <w:rPr>
          <w:rFonts w:asciiTheme="majorHAnsi" w:hAnsiTheme="majorHAnsi" w:cstheme="majorHAnsi"/>
          <w:szCs w:val="24"/>
        </w:rPr>
        <w:t>As such we want to provide useful information for tourists but also ensure they</w:t>
      </w:r>
      <w:r w:rsidR="00CB2E91" w:rsidRPr="00FF77A9">
        <w:rPr>
          <w:rFonts w:asciiTheme="majorHAnsi" w:hAnsiTheme="majorHAnsi" w:cstheme="majorHAnsi"/>
          <w:szCs w:val="24"/>
        </w:rPr>
        <w:t xml:space="preserve"> find out more about the area they are visiting – the wildlife,</w:t>
      </w:r>
      <w:r w:rsidR="00970A54">
        <w:rPr>
          <w:rFonts w:asciiTheme="majorHAnsi" w:hAnsiTheme="majorHAnsi" w:cstheme="majorHAnsi"/>
          <w:szCs w:val="24"/>
        </w:rPr>
        <w:t xml:space="preserve"> history and </w:t>
      </w:r>
      <w:r w:rsidR="00CB2E91" w:rsidRPr="00FF77A9">
        <w:rPr>
          <w:rFonts w:asciiTheme="majorHAnsi" w:hAnsiTheme="majorHAnsi" w:cstheme="majorHAnsi"/>
          <w:szCs w:val="24"/>
        </w:rPr>
        <w:t>landscape</w:t>
      </w:r>
    </w:p>
    <w:p w:rsidR="00970A54" w:rsidRPr="00FF77A9" w:rsidRDefault="00970A54" w:rsidP="00970A54">
      <w:pPr>
        <w:pStyle w:val="ListParagraph"/>
        <w:numPr>
          <w:ilvl w:val="0"/>
          <w:numId w:val="22"/>
        </w:numPr>
        <w:rPr>
          <w:rFonts w:asciiTheme="majorHAnsi" w:hAnsiTheme="majorHAnsi" w:cstheme="majorHAnsi"/>
          <w:szCs w:val="24"/>
        </w:rPr>
      </w:pPr>
      <w:r>
        <w:rPr>
          <w:rFonts w:asciiTheme="majorHAnsi" w:hAnsiTheme="majorHAnsi" w:cstheme="majorHAnsi"/>
          <w:szCs w:val="24"/>
        </w:rPr>
        <w:t xml:space="preserve">We also want to encourage positive </w:t>
      </w:r>
      <w:r w:rsidR="00CC1766">
        <w:rPr>
          <w:rFonts w:asciiTheme="majorHAnsi" w:hAnsiTheme="majorHAnsi" w:cstheme="majorHAnsi"/>
          <w:szCs w:val="24"/>
        </w:rPr>
        <w:t>behaviour</w:t>
      </w:r>
      <w:r>
        <w:rPr>
          <w:rFonts w:asciiTheme="majorHAnsi" w:hAnsiTheme="majorHAnsi" w:cstheme="majorHAnsi"/>
          <w:szCs w:val="24"/>
        </w:rPr>
        <w:t xml:space="preserve"> to help care for the forest (reducing litter and animal accidents, leaving their cars at home, not fe</w:t>
      </w:r>
      <w:r w:rsidR="00353342">
        <w:rPr>
          <w:rFonts w:asciiTheme="majorHAnsi" w:hAnsiTheme="majorHAnsi" w:cstheme="majorHAnsi"/>
          <w:szCs w:val="24"/>
        </w:rPr>
        <w:t>eding/touching the animals etc)</w:t>
      </w:r>
    </w:p>
    <w:p w:rsidR="00970A54" w:rsidRPr="00826CDE" w:rsidRDefault="00970A54" w:rsidP="00970A54">
      <w:pPr>
        <w:pStyle w:val="ListParagraph"/>
        <w:rPr>
          <w:rFonts w:asciiTheme="majorHAnsi" w:hAnsiTheme="majorHAnsi" w:cstheme="majorHAnsi"/>
          <w:szCs w:val="24"/>
        </w:rPr>
      </w:pPr>
    </w:p>
    <w:p w:rsidR="00CB2E91" w:rsidRPr="00FF77A9" w:rsidRDefault="00CB2E91" w:rsidP="00CB2E91">
      <w:pPr>
        <w:rPr>
          <w:rFonts w:asciiTheme="majorHAnsi" w:hAnsiTheme="majorHAnsi" w:cstheme="majorHAnsi"/>
          <w:szCs w:val="24"/>
        </w:rPr>
      </w:pPr>
    </w:p>
    <w:p w:rsidR="00A42701" w:rsidRPr="00FF77A9" w:rsidRDefault="00570F20" w:rsidP="00542A22">
      <w:pPr>
        <w:rPr>
          <w:rFonts w:asciiTheme="majorHAnsi" w:hAnsiTheme="majorHAnsi" w:cstheme="majorHAnsi"/>
          <w:b/>
          <w:szCs w:val="24"/>
        </w:rPr>
      </w:pPr>
      <w:r>
        <w:rPr>
          <w:rFonts w:asciiTheme="majorHAnsi" w:hAnsiTheme="majorHAnsi" w:cstheme="majorHAnsi"/>
          <w:b/>
          <w:szCs w:val="24"/>
        </w:rPr>
        <w:t>3</w:t>
      </w:r>
      <w:r w:rsidR="00FA4414">
        <w:rPr>
          <w:rFonts w:asciiTheme="majorHAnsi" w:hAnsiTheme="majorHAnsi" w:cstheme="majorHAnsi"/>
          <w:b/>
          <w:szCs w:val="24"/>
        </w:rPr>
        <w:t xml:space="preserve">.2 </w:t>
      </w:r>
      <w:bookmarkStart w:id="6" w:name="design"/>
      <w:r w:rsidR="00A42701" w:rsidRPr="00FF77A9">
        <w:rPr>
          <w:rFonts w:asciiTheme="majorHAnsi" w:hAnsiTheme="majorHAnsi" w:cstheme="majorHAnsi"/>
          <w:b/>
          <w:szCs w:val="24"/>
        </w:rPr>
        <w:t>Design</w:t>
      </w:r>
      <w:bookmarkEnd w:id="6"/>
    </w:p>
    <w:p w:rsidR="00A42701" w:rsidRPr="00FF77A9" w:rsidRDefault="00A42701" w:rsidP="00542A22">
      <w:pPr>
        <w:rPr>
          <w:rFonts w:asciiTheme="majorHAnsi" w:hAnsiTheme="majorHAnsi" w:cstheme="majorHAnsi"/>
          <w:b/>
          <w:szCs w:val="24"/>
        </w:rPr>
      </w:pPr>
    </w:p>
    <w:p w:rsidR="00A42701" w:rsidRDefault="00A42701" w:rsidP="00A42701">
      <w:pPr>
        <w:rPr>
          <w:rFonts w:asciiTheme="majorHAnsi" w:hAnsiTheme="majorHAnsi" w:cstheme="majorHAnsi"/>
          <w:szCs w:val="24"/>
        </w:rPr>
      </w:pPr>
      <w:r w:rsidRPr="00FF77A9">
        <w:rPr>
          <w:rFonts w:asciiTheme="majorHAnsi" w:hAnsiTheme="majorHAnsi" w:cstheme="majorHAnsi"/>
          <w:szCs w:val="24"/>
        </w:rPr>
        <w:t xml:space="preserve">It is critical that the design of the new site matches </w:t>
      </w:r>
      <w:r w:rsidR="00AF7614">
        <w:rPr>
          <w:rFonts w:asciiTheme="majorHAnsi" w:hAnsiTheme="majorHAnsi" w:cstheme="majorHAnsi"/>
          <w:szCs w:val="24"/>
        </w:rPr>
        <w:t>our vision and ambitions.</w:t>
      </w:r>
    </w:p>
    <w:p w:rsidR="00AF7614" w:rsidRPr="00FF77A9" w:rsidRDefault="00AF7614" w:rsidP="00A42701">
      <w:pPr>
        <w:rPr>
          <w:rFonts w:asciiTheme="majorHAnsi" w:hAnsiTheme="majorHAnsi" w:cstheme="majorHAnsi"/>
          <w:szCs w:val="24"/>
        </w:rPr>
      </w:pPr>
    </w:p>
    <w:p w:rsidR="00A42701" w:rsidRDefault="00A42701" w:rsidP="00A42701">
      <w:pPr>
        <w:rPr>
          <w:rFonts w:asciiTheme="majorHAnsi" w:hAnsiTheme="majorHAnsi" w:cstheme="majorHAnsi"/>
          <w:szCs w:val="24"/>
        </w:rPr>
      </w:pPr>
      <w:r w:rsidRPr="00FF77A9">
        <w:rPr>
          <w:rFonts w:asciiTheme="majorHAnsi" w:hAnsiTheme="majorHAnsi" w:cstheme="majorHAnsi"/>
          <w:szCs w:val="24"/>
        </w:rPr>
        <w:t xml:space="preserve">The new design should be: </w:t>
      </w:r>
    </w:p>
    <w:p w:rsidR="00962AAD" w:rsidRPr="00FF77A9" w:rsidRDefault="00962AAD" w:rsidP="00A42701">
      <w:pPr>
        <w:rPr>
          <w:rFonts w:asciiTheme="majorHAnsi" w:hAnsiTheme="majorHAnsi" w:cstheme="majorHAnsi"/>
          <w:szCs w:val="24"/>
        </w:rPr>
      </w:pPr>
    </w:p>
    <w:p w:rsidR="00A42701" w:rsidRPr="00FF77A9" w:rsidRDefault="00A42701" w:rsidP="00A42701">
      <w:pPr>
        <w:pStyle w:val="ListParagraph"/>
        <w:numPr>
          <w:ilvl w:val="0"/>
          <w:numId w:val="14"/>
        </w:numPr>
        <w:rPr>
          <w:rFonts w:asciiTheme="majorHAnsi" w:hAnsiTheme="majorHAnsi" w:cstheme="majorHAnsi"/>
          <w:szCs w:val="24"/>
        </w:rPr>
      </w:pPr>
      <w:r w:rsidRPr="00FF77A9">
        <w:rPr>
          <w:rFonts w:asciiTheme="majorHAnsi" w:hAnsiTheme="majorHAnsi" w:cstheme="majorHAnsi"/>
          <w:szCs w:val="24"/>
        </w:rPr>
        <w:t>Image and video led</w:t>
      </w:r>
    </w:p>
    <w:p w:rsidR="00A42701" w:rsidRPr="00FF77A9" w:rsidRDefault="00A42701" w:rsidP="00A42701">
      <w:pPr>
        <w:pStyle w:val="ListParagraph"/>
        <w:numPr>
          <w:ilvl w:val="0"/>
          <w:numId w:val="14"/>
        </w:numPr>
        <w:rPr>
          <w:rFonts w:asciiTheme="majorHAnsi" w:hAnsiTheme="majorHAnsi" w:cstheme="majorHAnsi"/>
          <w:szCs w:val="24"/>
        </w:rPr>
      </w:pPr>
      <w:r w:rsidRPr="00FF77A9">
        <w:rPr>
          <w:rFonts w:asciiTheme="majorHAnsi" w:hAnsiTheme="majorHAnsi" w:cstheme="majorHAnsi"/>
          <w:szCs w:val="24"/>
        </w:rPr>
        <w:t xml:space="preserve">Use our corporate </w:t>
      </w:r>
      <w:r w:rsidR="002C1E13">
        <w:rPr>
          <w:rFonts w:asciiTheme="majorHAnsi" w:hAnsiTheme="majorHAnsi" w:cstheme="majorHAnsi"/>
          <w:szCs w:val="24"/>
        </w:rPr>
        <w:t>identity</w:t>
      </w:r>
      <w:r w:rsidRPr="00FF77A9">
        <w:rPr>
          <w:rFonts w:asciiTheme="majorHAnsi" w:hAnsiTheme="majorHAnsi" w:cstheme="majorHAnsi"/>
          <w:szCs w:val="24"/>
        </w:rPr>
        <w:t xml:space="preserve"> in a vibrant and engaging manner</w:t>
      </w:r>
    </w:p>
    <w:p w:rsidR="005E48D1" w:rsidRPr="00FF77A9" w:rsidRDefault="00A42701" w:rsidP="00A42701">
      <w:pPr>
        <w:pStyle w:val="ListParagraph"/>
        <w:numPr>
          <w:ilvl w:val="0"/>
          <w:numId w:val="14"/>
        </w:numPr>
        <w:rPr>
          <w:rFonts w:asciiTheme="majorHAnsi" w:hAnsiTheme="majorHAnsi" w:cstheme="majorHAnsi"/>
          <w:szCs w:val="24"/>
        </w:rPr>
      </w:pPr>
      <w:r w:rsidRPr="00FF77A9">
        <w:rPr>
          <w:rFonts w:asciiTheme="majorHAnsi" w:hAnsiTheme="majorHAnsi" w:cstheme="majorHAnsi"/>
          <w:szCs w:val="24"/>
        </w:rPr>
        <w:t xml:space="preserve">Have a ‘Forest feel’ </w:t>
      </w:r>
      <w:r w:rsidRPr="00FF77A9">
        <w:rPr>
          <w:rFonts w:asciiTheme="majorHAnsi" w:hAnsiTheme="majorHAnsi" w:cstheme="majorHAnsi"/>
          <w:szCs w:val="24"/>
        </w:rPr>
        <w:br/>
      </w:r>
    </w:p>
    <w:p w:rsidR="005E48D1" w:rsidRPr="00FF77A9" w:rsidRDefault="005E48D1" w:rsidP="005E48D1">
      <w:pPr>
        <w:rPr>
          <w:rFonts w:asciiTheme="majorHAnsi" w:hAnsiTheme="majorHAnsi" w:cstheme="majorHAnsi"/>
          <w:szCs w:val="24"/>
        </w:rPr>
      </w:pPr>
      <w:r w:rsidRPr="00FF77A9">
        <w:rPr>
          <w:rFonts w:asciiTheme="majorHAnsi" w:hAnsiTheme="majorHAnsi" w:cstheme="majorHAnsi"/>
          <w:szCs w:val="24"/>
        </w:rPr>
        <w:t>Examples of websites:</w:t>
      </w:r>
    </w:p>
    <w:p w:rsidR="005E48D1" w:rsidRPr="00FF77A9" w:rsidRDefault="005E48D1" w:rsidP="005E48D1">
      <w:pPr>
        <w:rPr>
          <w:rFonts w:asciiTheme="majorHAnsi" w:hAnsiTheme="majorHAnsi" w:cstheme="majorHAnsi"/>
          <w:szCs w:val="24"/>
        </w:rPr>
      </w:pPr>
    </w:p>
    <w:p w:rsidR="005E48D1" w:rsidRPr="00FF77A9" w:rsidRDefault="00B240B4" w:rsidP="005E48D1">
      <w:pPr>
        <w:pStyle w:val="ListParagraph"/>
        <w:numPr>
          <w:ilvl w:val="0"/>
          <w:numId w:val="15"/>
        </w:numPr>
        <w:rPr>
          <w:rFonts w:asciiTheme="majorHAnsi" w:hAnsiTheme="majorHAnsi" w:cstheme="majorHAnsi"/>
          <w:szCs w:val="24"/>
        </w:rPr>
      </w:pPr>
      <w:hyperlink r:id="rId20" w:history="1">
        <w:r w:rsidR="005E48D1" w:rsidRPr="00FF77A9">
          <w:rPr>
            <w:rStyle w:val="Hyperlink"/>
            <w:rFonts w:asciiTheme="majorHAnsi" w:hAnsiTheme="majorHAnsi" w:cstheme="majorHAnsi"/>
            <w:szCs w:val="24"/>
          </w:rPr>
          <w:t>http://www.english-heritage.org.uk/</w:t>
        </w:r>
      </w:hyperlink>
      <w:r w:rsidR="005E48D1" w:rsidRPr="00FF77A9">
        <w:rPr>
          <w:rFonts w:asciiTheme="majorHAnsi" w:hAnsiTheme="majorHAnsi" w:cstheme="majorHAnsi"/>
          <w:szCs w:val="24"/>
        </w:rPr>
        <w:t xml:space="preserve"> </w:t>
      </w:r>
      <w:r w:rsidR="00A17493">
        <w:rPr>
          <w:rFonts w:asciiTheme="majorHAnsi" w:hAnsiTheme="majorHAnsi" w:cstheme="majorHAnsi"/>
          <w:szCs w:val="24"/>
        </w:rPr>
        <w:t xml:space="preserve">- </w:t>
      </w:r>
      <w:r w:rsidR="006F6A09" w:rsidRPr="00FF77A9">
        <w:rPr>
          <w:rFonts w:asciiTheme="majorHAnsi" w:hAnsiTheme="majorHAnsi" w:cstheme="majorHAnsi"/>
          <w:szCs w:val="24"/>
        </w:rPr>
        <w:t>good use of homepage map, large top menu that moves with you as you scroll down the page</w:t>
      </w:r>
    </w:p>
    <w:p w:rsidR="005E48D1" w:rsidRPr="00FF77A9" w:rsidRDefault="00B240B4" w:rsidP="005E48D1">
      <w:pPr>
        <w:pStyle w:val="ListParagraph"/>
        <w:numPr>
          <w:ilvl w:val="0"/>
          <w:numId w:val="15"/>
        </w:numPr>
        <w:rPr>
          <w:rFonts w:asciiTheme="majorHAnsi" w:hAnsiTheme="majorHAnsi" w:cstheme="majorHAnsi"/>
          <w:szCs w:val="24"/>
        </w:rPr>
      </w:pPr>
      <w:hyperlink r:id="rId21" w:history="1">
        <w:r w:rsidR="005E48D1" w:rsidRPr="00FF77A9">
          <w:rPr>
            <w:rStyle w:val="Hyperlink"/>
            <w:rFonts w:asciiTheme="majorHAnsi" w:hAnsiTheme="majorHAnsi" w:cstheme="majorHAnsi"/>
            <w:szCs w:val="24"/>
          </w:rPr>
          <w:t>http://www.rspb.org.uk/</w:t>
        </w:r>
      </w:hyperlink>
      <w:r w:rsidR="005E48D1" w:rsidRPr="00FF77A9">
        <w:rPr>
          <w:rFonts w:asciiTheme="majorHAnsi" w:hAnsiTheme="majorHAnsi" w:cstheme="majorHAnsi"/>
          <w:szCs w:val="24"/>
        </w:rPr>
        <w:t xml:space="preserve"> - </w:t>
      </w:r>
      <w:r w:rsidR="003D6410">
        <w:rPr>
          <w:rFonts w:asciiTheme="majorHAnsi" w:hAnsiTheme="majorHAnsi" w:cstheme="majorHAnsi"/>
          <w:szCs w:val="24"/>
        </w:rPr>
        <w:t xml:space="preserve">clear design and calls to action </w:t>
      </w:r>
    </w:p>
    <w:p w:rsidR="002C1E13" w:rsidRPr="003D6410" w:rsidRDefault="004D55FF" w:rsidP="002C1E13">
      <w:pPr>
        <w:pStyle w:val="ListParagraph"/>
        <w:numPr>
          <w:ilvl w:val="0"/>
          <w:numId w:val="15"/>
        </w:numPr>
        <w:rPr>
          <w:rFonts w:asciiTheme="majorHAnsi" w:hAnsiTheme="majorHAnsi" w:cstheme="majorHAnsi"/>
          <w:szCs w:val="24"/>
        </w:rPr>
      </w:pPr>
      <w:r>
        <w:rPr>
          <w:rFonts w:asciiTheme="majorHAnsi" w:hAnsiTheme="majorHAnsi" w:cstheme="majorHAnsi"/>
          <w:szCs w:val="24"/>
        </w:rPr>
        <w:t>We are l</w:t>
      </w:r>
      <w:r w:rsidR="005E48D1" w:rsidRPr="00FF77A9">
        <w:rPr>
          <w:rFonts w:asciiTheme="majorHAnsi" w:hAnsiTheme="majorHAnsi" w:cstheme="majorHAnsi"/>
          <w:szCs w:val="24"/>
        </w:rPr>
        <w:t>ess keen on the pure scro</w:t>
      </w:r>
      <w:r>
        <w:rPr>
          <w:rFonts w:asciiTheme="majorHAnsi" w:hAnsiTheme="majorHAnsi" w:cstheme="majorHAnsi"/>
          <w:szCs w:val="24"/>
        </w:rPr>
        <w:t xml:space="preserve">lling </w:t>
      </w:r>
      <w:proofErr w:type="spellStart"/>
      <w:r>
        <w:rPr>
          <w:rFonts w:asciiTheme="majorHAnsi" w:hAnsiTheme="majorHAnsi" w:cstheme="majorHAnsi"/>
          <w:szCs w:val="24"/>
        </w:rPr>
        <w:t>wordpress</w:t>
      </w:r>
      <w:proofErr w:type="spellEnd"/>
      <w:r>
        <w:rPr>
          <w:rFonts w:asciiTheme="majorHAnsi" w:hAnsiTheme="majorHAnsi" w:cstheme="majorHAnsi"/>
          <w:szCs w:val="24"/>
        </w:rPr>
        <w:t xml:space="preserve"> style sites such as</w:t>
      </w:r>
      <w:r w:rsidR="005E48D1" w:rsidRPr="00FF77A9">
        <w:rPr>
          <w:rFonts w:asciiTheme="majorHAnsi" w:hAnsiTheme="majorHAnsi" w:cstheme="majorHAnsi"/>
          <w:szCs w:val="24"/>
        </w:rPr>
        <w:t xml:space="preserve"> </w:t>
      </w:r>
      <w:hyperlink r:id="rId22" w:history="1">
        <w:r w:rsidR="005E48D1" w:rsidRPr="003D6410">
          <w:rPr>
            <w:rStyle w:val="Hyperlink"/>
            <w:rFonts w:asciiTheme="majorHAnsi" w:hAnsiTheme="majorHAnsi" w:cstheme="majorHAnsi"/>
            <w:szCs w:val="24"/>
            <w:shd w:val="clear" w:color="auto" w:fill="FFFFFF"/>
          </w:rPr>
          <w:t>www.</w:t>
        </w:r>
        <w:r w:rsidR="005E48D1" w:rsidRPr="003D6410">
          <w:rPr>
            <w:rStyle w:val="Hyperlink"/>
            <w:rFonts w:asciiTheme="majorHAnsi" w:hAnsiTheme="majorHAnsi" w:cstheme="majorHAnsi"/>
            <w:bCs/>
            <w:szCs w:val="24"/>
            <w:shd w:val="clear" w:color="auto" w:fill="FFFFFF"/>
          </w:rPr>
          <w:t>nationaltrust</w:t>
        </w:r>
        <w:r w:rsidR="005E48D1" w:rsidRPr="003D6410">
          <w:rPr>
            <w:rStyle w:val="Hyperlink"/>
            <w:rFonts w:asciiTheme="majorHAnsi" w:hAnsiTheme="majorHAnsi" w:cstheme="majorHAnsi"/>
            <w:szCs w:val="24"/>
            <w:shd w:val="clear" w:color="auto" w:fill="FFFFFF"/>
          </w:rPr>
          <w:t>.org.uk</w:t>
        </w:r>
      </w:hyperlink>
      <w:r w:rsidR="005E48D1" w:rsidRPr="00FF77A9">
        <w:rPr>
          <w:rFonts w:asciiTheme="majorHAnsi" w:hAnsiTheme="majorHAnsi" w:cstheme="majorHAnsi"/>
          <w:color w:val="006621"/>
          <w:szCs w:val="24"/>
          <w:shd w:val="clear" w:color="auto" w:fill="FFFFFF"/>
        </w:rPr>
        <w:t xml:space="preserve"> </w:t>
      </w:r>
    </w:p>
    <w:p w:rsidR="003D6410" w:rsidRPr="003D6410" w:rsidRDefault="00B240B4" w:rsidP="003D6410">
      <w:pPr>
        <w:pStyle w:val="ListParagraph"/>
        <w:numPr>
          <w:ilvl w:val="0"/>
          <w:numId w:val="15"/>
        </w:numPr>
        <w:rPr>
          <w:rFonts w:asciiTheme="majorHAnsi" w:hAnsiTheme="majorHAnsi" w:cstheme="majorHAnsi"/>
          <w:szCs w:val="24"/>
        </w:rPr>
      </w:pPr>
      <w:hyperlink r:id="rId23" w:history="1">
        <w:r w:rsidR="003D6410" w:rsidRPr="00710FAF">
          <w:rPr>
            <w:rStyle w:val="Hyperlink"/>
            <w:rFonts w:asciiTheme="majorHAnsi" w:hAnsiTheme="majorHAnsi" w:cstheme="majorHAnsi"/>
            <w:szCs w:val="24"/>
            <w:shd w:val="clear" w:color="auto" w:fill="FFFFFF"/>
          </w:rPr>
          <w:t>http://www.northyorkmoors.org.uk/</w:t>
        </w:r>
      </w:hyperlink>
      <w:r w:rsidR="003D6410">
        <w:rPr>
          <w:rFonts w:asciiTheme="majorHAnsi" w:hAnsiTheme="majorHAnsi" w:cstheme="majorHAnsi"/>
          <w:szCs w:val="24"/>
          <w:shd w:val="clear" w:color="auto" w:fill="FFFFFF"/>
        </w:rPr>
        <w:t xml:space="preserve"> </w:t>
      </w:r>
      <w:r w:rsidR="00CF7E49">
        <w:rPr>
          <w:rFonts w:asciiTheme="majorHAnsi" w:hAnsiTheme="majorHAnsi" w:cstheme="majorHAnsi"/>
          <w:szCs w:val="24"/>
          <w:shd w:val="clear" w:color="auto" w:fill="FFFFFF"/>
        </w:rPr>
        <w:t xml:space="preserve">- </w:t>
      </w:r>
      <w:r w:rsidR="003D6410">
        <w:rPr>
          <w:rFonts w:asciiTheme="majorHAnsi" w:hAnsiTheme="majorHAnsi" w:cstheme="majorHAnsi"/>
          <w:szCs w:val="24"/>
          <w:shd w:val="clear" w:color="auto" w:fill="FFFFFF"/>
        </w:rPr>
        <w:t xml:space="preserve">Strong </w:t>
      </w:r>
      <w:r w:rsidR="003D6410" w:rsidRPr="003D6410">
        <w:rPr>
          <w:rFonts w:asciiTheme="majorHAnsi" w:hAnsiTheme="majorHAnsi" w:cstheme="majorHAnsi"/>
          <w:szCs w:val="24"/>
          <w:shd w:val="clear" w:color="auto" w:fill="FFFFFF"/>
        </w:rPr>
        <w:t>use of homepage image</w:t>
      </w:r>
    </w:p>
    <w:p w:rsidR="002C1E13" w:rsidRDefault="002C1E13" w:rsidP="002C1E13">
      <w:pPr>
        <w:pStyle w:val="ListParagraph"/>
        <w:ind w:left="0"/>
        <w:rPr>
          <w:rFonts w:asciiTheme="majorHAnsi" w:hAnsiTheme="majorHAnsi" w:cstheme="majorHAnsi"/>
          <w:b/>
          <w:szCs w:val="24"/>
        </w:rPr>
      </w:pPr>
    </w:p>
    <w:p w:rsidR="0070307A" w:rsidRDefault="0070307A" w:rsidP="002C1E13">
      <w:pPr>
        <w:pStyle w:val="ListParagraph"/>
        <w:ind w:left="0"/>
        <w:rPr>
          <w:rFonts w:asciiTheme="majorHAnsi" w:hAnsiTheme="majorHAnsi" w:cstheme="majorHAnsi"/>
          <w:b/>
          <w:szCs w:val="24"/>
        </w:rPr>
      </w:pPr>
    </w:p>
    <w:p w:rsidR="00542A22" w:rsidRPr="002C1E13" w:rsidRDefault="00570F20" w:rsidP="002C1E13">
      <w:pPr>
        <w:pStyle w:val="ListParagraph"/>
        <w:ind w:left="0"/>
        <w:rPr>
          <w:rFonts w:asciiTheme="majorHAnsi" w:hAnsiTheme="majorHAnsi" w:cstheme="majorHAnsi"/>
          <w:szCs w:val="24"/>
        </w:rPr>
      </w:pPr>
      <w:r>
        <w:rPr>
          <w:rFonts w:asciiTheme="majorHAnsi" w:hAnsiTheme="majorHAnsi" w:cstheme="majorHAnsi"/>
          <w:b/>
          <w:szCs w:val="24"/>
        </w:rPr>
        <w:lastRenderedPageBreak/>
        <w:t>3</w:t>
      </w:r>
      <w:r w:rsidR="002C1E13">
        <w:rPr>
          <w:rFonts w:asciiTheme="majorHAnsi" w:hAnsiTheme="majorHAnsi" w:cstheme="majorHAnsi"/>
          <w:b/>
          <w:szCs w:val="24"/>
        </w:rPr>
        <w:t xml:space="preserve">.3 </w:t>
      </w:r>
      <w:bookmarkStart w:id="7" w:name="development"/>
      <w:r w:rsidR="00A42701" w:rsidRPr="002C1E13">
        <w:rPr>
          <w:rFonts w:asciiTheme="majorHAnsi" w:hAnsiTheme="majorHAnsi" w:cstheme="majorHAnsi"/>
          <w:b/>
          <w:szCs w:val="24"/>
        </w:rPr>
        <w:t>Development</w:t>
      </w:r>
      <w:bookmarkEnd w:id="7"/>
    </w:p>
    <w:p w:rsidR="0018035A" w:rsidRPr="00FF77A9" w:rsidRDefault="006F6A09" w:rsidP="0018035A">
      <w:pPr>
        <w:rPr>
          <w:rFonts w:asciiTheme="majorHAnsi" w:hAnsiTheme="majorHAnsi" w:cstheme="majorHAnsi"/>
          <w:szCs w:val="24"/>
        </w:rPr>
      </w:pPr>
      <w:r w:rsidRPr="00FF77A9">
        <w:rPr>
          <w:rFonts w:asciiTheme="majorHAnsi" w:hAnsiTheme="majorHAnsi" w:cstheme="majorHAnsi"/>
          <w:b/>
          <w:szCs w:val="24"/>
        </w:rPr>
        <w:br/>
      </w:r>
      <w:r w:rsidR="0018035A">
        <w:rPr>
          <w:rFonts w:asciiTheme="majorHAnsi" w:hAnsiTheme="majorHAnsi" w:cstheme="majorHAnsi"/>
          <w:b/>
          <w:szCs w:val="24"/>
        </w:rPr>
        <w:t>Site Build</w:t>
      </w:r>
    </w:p>
    <w:p w:rsidR="0018035A" w:rsidRDefault="00540012" w:rsidP="0018035A">
      <w:pPr>
        <w:spacing w:before="240"/>
        <w:rPr>
          <w:rFonts w:asciiTheme="majorHAnsi" w:hAnsiTheme="majorHAnsi" w:cstheme="majorHAnsi"/>
          <w:szCs w:val="24"/>
        </w:rPr>
      </w:pPr>
      <w:r>
        <w:rPr>
          <w:rFonts w:asciiTheme="majorHAnsi" w:hAnsiTheme="majorHAnsi" w:cstheme="majorHAnsi"/>
          <w:szCs w:val="24"/>
        </w:rPr>
        <w:t>We would</w:t>
      </w:r>
      <w:r w:rsidR="0018035A" w:rsidRPr="00FF77A9">
        <w:rPr>
          <w:rFonts w:asciiTheme="majorHAnsi" w:hAnsiTheme="majorHAnsi" w:cstheme="majorHAnsi"/>
          <w:szCs w:val="24"/>
        </w:rPr>
        <w:t xml:space="preserve"> like you to develop a standard HTML/CSS/JS framework for us that would include generic formatting and styling (e.g. responsive grid, typography, tables, buttons, forms etc.) based on our corporate guidelines which could then be shared across all current and future sites built within the CMS. </w:t>
      </w:r>
    </w:p>
    <w:p w:rsidR="00B01D53" w:rsidRPr="00FF77A9" w:rsidRDefault="00B01D53" w:rsidP="0018035A">
      <w:pPr>
        <w:spacing w:before="240"/>
        <w:rPr>
          <w:rFonts w:asciiTheme="majorHAnsi" w:hAnsiTheme="majorHAnsi" w:cstheme="majorHAnsi"/>
          <w:szCs w:val="24"/>
        </w:rPr>
      </w:pPr>
      <w:r>
        <w:rPr>
          <w:rFonts w:asciiTheme="majorHAnsi" w:hAnsiTheme="majorHAnsi" w:cstheme="majorHAnsi"/>
          <w:szCs w:val="24"/>
        </w:rPr>
        <w:t>Please include case studies and examples of previous website developm</w:t>
      </w:r>
      <w:r w:rsidR="009012E6">
        <w:rPr>
          <w:rFonts w:asciiTheme="majorHAnsi" w:hAnsiTheme="majorHAnsi" w:cstheme="majorHAnsi"/>
          <w:szCs w:val="24"/>
        </w:rPr>
        <w:t xml:space="preserve">ent work to inform our decision (Section D of Assessment Document). </w:t>
      </w:r>
    </w:p>
    <w:p w:rsidR="00887A13" w:rsidRDefault="00887A13" w:rsidP="0018035A">
      <w:pPr>
        <w:rPr>
          <w:rFonts w:asciiTheme="majorHAnsi" w:hAnsiTheme="majorHAnsi" w:cstheme="majorHAnsi"/>
          <w:b/>
          <w:szCs w:val="24"/>
        </w:rPr>
      </w:pPr>
    </w:p>
    <w:p w:rsidR="00542A22" w:rsidRPr="00FF77A9" w:rsidRDefault="00542A22" w:rsidP="00542A22">
      <w:pPr>
        <w:rPr>
          <w:rFonts w:asciiTheme="majorHAnsi" w:hAnsiTheme="majorHAnsi" w:cstheme="majorHAnsi"/>
          <w:szCs w:val="24"/>
        </w:rPr>
      </w:pPr>
      <w:r w:rsidRPr="00FF77A9">
        <w:rPr>
          <w:rFonts w:asciiTheme="majorHAnsi" w:hAnsiTheme="majorHAnsi" w:cstheme="majorHAnsi"/>
          <w:b/>
          <w:szCs w:val="24"/>
        </w:rPr>
        <w:t>Selection of CMS</w:t>
      </w:r>
    </w:p>
    <w:p w:rsidR="00542A22" w:rsidRPr="00FF77A9" w:rsidRDefault="006F6A09" w:rsidP="00542A22">
      <w:pPr>
        <w:rPr>
          <w:rFonts w:asciiTheme="majorHAnsi" w:hAnsiTheme="majorHAnsi" w:cstheme="majorHAnsi"/>
          <w:szCs w:val="24"/>
        </w:rPr>
      </w:pPr>
      <w:r w:rsidRPr="00FF77A9">
        <w:rPr>
          <w:rFonts w:asciiTheme="majorHAnsi" w:hAnsiTheme="majorHAnsi" w:cstheme="majorHAnsi"/>
          <w:szCs w:val="24"/>
        </w:rPr>
        <w:br/>
      </w:r>
      <w:r w:rsidR="00542A22" w:rsidRPr="00FF77A9">
        <w:rPr>
          <w:rFonts w:asciiTheme="majorHAnsi" w:hAnsiTheme="majorHAnsi" w:cstheme="majorHAnsi"/>
          <w:szCs w:val="24"/>
        </w:rPr>
        <w:t xml:space="preserve">The selection of a suitable CMS is an extremely important part of this process. We would like you to read through all of our needs and present us with what you feel is the most suitable platform. </w:t>
      </w:r>
    </w:p>
    <w:p w:rsidR="00542A22" w:rsidRPr="00FF77A9" w:rsidRDefault="006F6A09" w:rsidP="00542A22">
      <w:pPr>
        <w:rPr>
          <w:rFonts w:asciiTheme="majorHAnsi" w:hAnsiTheme="majorHAnsi" w:cstheme="majorHAnsi"/>
          <w:szCs w:val="24"/>
        </w:rPr>
      </w:pPr>
      <w:r w:rsidRPr="00FF77A9">
        <w:rPr>
          <w:rFonts w:asciiTheme="majorHAnsi" w:hAnsiTheme="majorHAnsi" w:cstheme="majorHAnsi"/>
          <w:szCs w:val="24"/>
        </w:rPr>
        <w:br/>
      </w:r>
      <w:r w:rsidR="00CC3B77" w:rsidRPr="00FF77A9">
        <w:rPr>
          <w:rFonts w:asciiTheme="majorHAnsi" w:hAnsiTheme="majorHAnsi" w:cstheme="majorHAnsi"/>
          <w:szCs w:val="24"/>
        </w:rPr>
        <w:t>The CMS should be reliable, adaptable and intuitive, so that</w:t>
      </w:r>
      <w:r w:rsidR="00542A22" w:rsidRPr="00FF77A9">
        <w:rPr>
          <w:rFonts w:asciiTheme="majorHAnsi" w:hAnsiTheme="majorHAnsi" w:cstheme="majorHAnsi"/>
          <w:szCs w:val="24"/>
        </w:rPr>
        <w:t xml:space="preserve"> staff will be able to carry out editing tasks without the need for significant or intensive training. </w:t>
      </w:r>
    </w:p>
    <w:p w:rsidR="00542A22" w:rsidRPr="003D6410" w:rsidRDefault="006F6A09" w:rsidP="00542A22">
      <w:pPr>
        <w:rPr>
          <w:rFonts w:asciiTheme="minorHAnsi" w:hAnsiTheme="minorHAnsi" w:cstheme="minorHAnsi"/>
          <w:szCs w:val="24"/>
        </w:rPr>
      </w:pPr>
      <w:r w:rsidRPr="00FF77A9">
        <w:rPr>
          <w:rFonts w:asciiTheme="majorHAnsi" w:hAnsiTheme="majorHAnsi" w:cstheme="majorHAnsi"/>
          <w:szCs w:val="24"/>
        </w:rPr>
        <w:br/>
      </w:r>
      <w:r w:rsidR="00542A22" w:rsidRPr="00FF77A9">
        <w:rPr>
          <w:rFonts w:asciiTheme="majorHAnsi" w:hAnsiTheme="majorHAnsi" w:cstheme="majorHAnsi"/>
          <w:szCs w:val="24"/>
        </w:rPr>
        <w:t xml:space="preserve">The following is a list of must-have requirements for </w:t>
      </w:r>
      <w:r w:rsidR="00CC3B77" w:rsidRPr="00FF77A9">
        <w:rPr>
          <w:rFonts w:asciiTheme="majorHAnsi" w:hAnsiTheme="majorHAnsi" w:cstheme="majorHAnsi"/>
          <w:szCs w:val="24"/>
        </w:rPr>
        <w:t xml:space="preserve">the </w:t>
      </w:r>
      <w:r w:rsidR="00542A22" w:rsidRPr="00FF77A9">
        <w:rPr>
          <w:rFonts w:asciiTheme="majorHAnsi" w:hAnsiTheme="majorHAnsi" w:cstheme="majorHAnsi"/>
          <w:szCs w:val="24"/>
        </w:rPr>
        <w:t>CMS:</w:t>
      </w:r>
    </w:p>
    <w:p w:rsidR="003D6410" w:rsidRPr="003D6410" w:rsidRDefault="003D6410" w:rsidP="003D6410">
      <w:pPr>
        <w:pStyle w:val="ListParagraph"/>
        <w:rPr>
          <w:rFonts w:asciiTheme="minorHAnsi" w:hAnsiTheme="minorHAnsi" w:cstheme="minorHAnsi"/>
        </w:rPr>
      </w:pPr>
    </w:p>
    <w:p w:rsidR="00AA6AB2" w:rsidRPr="00AA6AB2" w:rsidRDefault="00542A22" w:rsidP="00542A22">
      <w:pPr>
        <w:widowControl/>
        <w:numPr>
          <w:ilvl w:val="0"/>
          <w:numId w:val="8"/>
        </w:numPr>
        <w:spacing w:after="180" w:line="274" w:lineRule="auto"/>
        <w:rPr>
          <w:rFonts w:asciiTheme="majorHAnsi" w:hAnsiTheme="majorHAnsi" w:cstheme="majorHAnsi"/>
          <w:szCs w:val="24"/>
        </w:rPr>
      </w:pPr>
      <w:r w:rsidRPr="003D6410">
        <w:rPr>
          <w:rFonts w:asciiTheme="minorHAnsi" w:hAnsiTheme="minorHAnsi" w:cstheme="minorHAnsi"/>
          <w:b/>
          <w:szCs w:val="24"/>
        </w:rPr>
        <w:t>Multi-site management</w:t>
      </w:r>
      <w:r w:rsidRPr="003D6410">
        <w:rPr>
          <w:rFonts w:asciiTheme="minorHAnsi" w:hAnsiTheme="minorHAnsi" w:cstheme="minorHAnsi"/>
          <w:szCs w:val="24"/>
        </w:rPr>
        <w:t xml:space="preserve"> –</w:t>
      </w:r>
      <w:r w:rsidR="000D422A" w:rsidRPr="003D6410">
        <w:rPr>
          <w:rFonts w:asciiTheme="minorHAnsi" w:hAnsiTheme="minorHAnsi" w:cstheme="minorHAnsi"/>
          <w:szCs w:val="24"/>
        </w:rPr>
        <w:t xml:space="preserve"> </w:t>
      </w:r>
      <w:r w:rsidR="00AE72D7">
        <w:rPr>
          <w:rFonts w:asciiTheme="minorHAnsi" w:hAnsiTheme="minorHAnsi" w:cstheme="minorHAnsi"/>
          <w:szCs w:val="24"/>
        </w:rPr>
        <w:t>w</w:t>
      </w:r>
      <w:r w:rsidRPr="003D6410">
        <w:rPr>
          <w:rFonts w:asciiTheme="minorHAnsi" w:hAnsiTheme="minorHAnsi" w:cstheme="minorHAnsi"/>
          <w:szCs w:val="24"/>
        </w:rPr>
        <w:t xml:space="preserve">e need </w:t>
      </w:r>
      <w:r w:rsidR="000D422A" w:rsidRPr="003D6410">
        <w:rPr>
          <w:rFonts w:asciiTheme="minorHAnsi" w:hAnsiTheme="minorHAnsi" w:cstheme="minorHAnsi"/>
          <w:szCs w:val="24"/>
        </w:rPr>
        <w:t xml:space="preserve">the CMS to allow us to manage multiple </w:t>
      </w:r>
      <w:r w:rsidR="000D422A" w:rsidRPr="00AA6AB2">
        <w:rPr>
          <w:rFonts w:asciiTheme="minorHAnsi" w:hAnsiTheme="minorHAnsi" w:cstheme="minorHAnsi"/>
          <w:szCs w:val="24"/>
        </w:rPr>
        <w:t>sites, as there are some sub-sites</w:t>
      </w:r>
      <w:r w:rsidR="00AA6AB2" w:rsidRPr="00AA6AB2">
        <w:rPr>
          <w:rFonts w:asciiTheme="majorHAnsi" w:hAnsiTheme="majorHAnsi" w:cstheme="majorHAnsi"/>
          <w:szCs w:val="24"/>
        </w:rPr>
        <w:t>:</w:t>
      </w:r>
    </w:p>
    <w:p w:rsidR="00AA6AB2" w:rsidRPr="00AA6AB2" w:rsidRDefault="00AA6AB2" w:rsidP="00AA6AB2">
      <w:pPr>
        <w:pStyle w:val="ListParagraph"/>
        <w:widowControl/>
        <w:numPr>
          <w:ilvl w:val="0"/>
          <w:numId w:val="25"/>
        </w:numPr>
        <w:spacing w:after="180" w:line="274" w:lineRule="auto"/>
        <w:rPr>
          <w:rFonts w:asciiTheme="minorHAnsi" w:hAnsiTheme="minorHAnsi" w:cstheme="minorHAnsi"/>
          <w:szCs w:val="24"/>
        </w:rPr>
      </w:pPr>
      <w:r w:rsidRPr="00AA6AB2">
        <w:rPr>
          <w:rFonts w:asciiTheme="minorHAnsi" w:hAnsiTheme="minorHAnsi" w:cstheme="minorHAnsi"/>
          <w:szCs w:val="24"/>
        </w:rPr>
        <w:t xml:space="preserve">Access forum: </w:t>
      </w:r>
      <w:hyperlink r:id="rId24" w:history="1">
        <w:r w:rsidRPr="00AA6AB2">
          <w:rPr>
            <w:rStyle w:val="Hyperlink"/>
            <w:rFonts w:asciiTheme="minorHAnsi" w:hAnsiTheme="minorHAnsi" w:cstheme="minorHAnsi"/>
            <w:szCs w:val="24"/>
          </w:rPr>
          <w:t>http://www.newforestnpa.gov.uk/newforestaccessforum/</w:t>
        </w:r>
      </w:hyperlink>
    </w:p>
    <w:p w:rsidR="00AA6AB2" w:rsidRDefault="00AA6AB2" w:rsidP="00AA6AB2">
      <w:pPr>
        <w:pStyle w:val="ListParagraph"/>
        <w:widowControl/>
        <w:numPr>
          <w:ilvl w:val="0"/>
          <w:numId w:val="25"/>
        </w:numPr>
        <w:spacing w:after="180" w:line="274" w:lineRule="auto"/>
        <w:rPr>
          <w:rFonts w:asciiTheme="majorHAnsi" w:hAnsiTheme="majorHAnsi" w:cstheme="majorHAnsi"/>
          <w:szCs w:val="24"/>
        </w:rPr>
      </w:pPr>
      <w:r w:rsidRPr="00AA6AB2">
        <w:rPr>
          <w:rFonts w:asciiTheme="minorHAnsi" w:hAnsiTheme="minorHAnsi" w:cstheme="minorHAnsi"/>
          <w:szCs w:val="24"/>
        </w:rPr>
        <w:t>New Forest Higher Level Stewardship Scheme:</w:t>
      </w:r>
      <w:r>
        <w:rPr>
          <w:rFonts w:asciiTheme="minorHAnsi" w:hAnsiTheme="minorHAnsi" w:cstheme="minorHAnsi"/>
          <w:szCs w:val="24"/>
        </w:rPr>
        <w:t xml:space="preserve"> </w:t>
      </w:r>
      <w:hyperlink r:id="rId25" w:history="1">
        <w:r w:rsidRPr="00AA6AB2">
          <w:rPr>
            <w:rStyle w:val="Hyperlink"/>
            <w:rFonts w:asciiTheme="majorHAnsi" w:hAnsiTheme="majorHAnsi" w:cstheme="majorHAnsi"/>
            <w:szCs w:val="24"/>
          </w:rPr>
          <w:t>http://www.newforestnpa.gov.uk/hls/</w:t>
        </w:r>
      </w:hyperlink>
    </w:p>
    <w:p w:rsidR="00AA6AB2" w:rsidRPr="00AA6AB2" w:rsidRDefault="00AA6AB2" w:rsidP="00AA6AB2">
      <w:pPr>
        <w:pStyle w:val="ListParagraph"/>
        <w:widowControl/>
        <w:spacing w:after="180" w:line="274" w:lineRule="auto"/>
        <w:ind w:left="1440"/>
        <w:rPr>
          <w:rFonts w:asciiTheme="majorHAnsi" w:hAnsiTheme="majorHAnsi" w:cstheme="majorHAnsi"/>
          <w:szCs w:val="24"/>
        </w:rPr>
      </w:pPr>
    </w:p>
    <w:p w:rsidR="00542A22" w:rsidRPr="00AA6AB2" w:rsidRDefault="00542A22" w:rsidP="00AA6AB2">
      <w:pPr>
        <w:pStyle w:val="ListParagraph"/>
        <w:widowControl/>
        <w:numPr>
          <w:ilvl w:val="0"/>
          <w:numId w:val="8"/>
        </w:numPr>
        <w:spacing w:after="180" w:line="274" w:lineRule="auto"/>
        <w:rPr>
          <w:rFonts w:asciiTheme="majorHAnsi" w:hAnsiTheme="majorHAnsi" w:cstheme="majorHAnsi"/>
          <w:szCs w:val="24"/>
        </w:rPr>
      </w:pPr>
      <w:r w:rsidRPr="00AA6AB2">
        <w:rPr>
          <w:rFonts w:asciiTheme="majorHAnsi" w:hAnsiTheme="majorHAnsi" w:cstheme="majorHAnsi"/>
          <w:b/>
          <w:szCs w:val="24"/>
        </w:rPr>
        <w:t>Editing</w:t>
      </w:r>
    </w:p>
    <w:p w:rsidR="00542A22" w:rsidRPr="00FF77A9" w:rsidRDefault="00542A22" w:rsidP="00542A22">
      <w:pPr>
        <w:widowControl/>
        <w:numPr>
          <w:ilvl w:val="1"/>
          <w:numId w:val="8"/>
        </w:numPr>
        <w:spacing w:after="180" w:line="274" w:lineRule="auto"/>
        <w:rPr>
          <w:rFonts w:asciiTheme="majorHAnsi" w:hAnsiTheme="majorHAnsi" w:cstheme="majorHAnsi"/>
          <w:szCs w:val="24"/>
        </w:rPr>
      </w:pPr>
      <w:r w:rsidRPr="00FF77A9">
        <w:rPr>
          <w:rFonts w:asciiTheme="majorHAnsi" w:hAnsiTheme="majorHAnsi" w:cstheme="majorHAnsi"/>
          <w:szCs w:val="24"/>
        </w:rPr>
        <w:t xml:space="preserve">Easy for front-end content editors to use – this includes basic tasks like uploading content and files to creating </w:t>
      </w:r>
      <w:r w:rsidR="000D422A" w:rsidRPr="00FF77A9">
        <w:rPr>
          <w:rFonts w:asciiTheme="majorHAnsi" w:hAnsiTheme="majorHAnsi" w:cstheme="majorHAnsi"/>
          <w:szCs w:val="24"/>
        </w:rPr>
        <w:t xml:space="preserve">and exporting </w:t>
      </w:r>
      <w:r w:rsidRPr="00FF77A9">
        <w:rPr>
          <w:rFonts w:asciiTheme="majorHAnsi" w:hAnsiTheme="majorHAnsi" w:cstheme="majorHAnsi"/>
          <w:szCs w:val="24"/>
        </w:rPr>
        <w:t>forms and</w:t>
      </w:r>
      <w:r w:rsidR="0080474E" w:rsidRPr="00FF77A9">
        <w:rPr>
          <w:rFonts w:asciiTheme="majorHAnsi" w:hAnsiTheme="majorHAnsi" w:cstheme="majorHAnsi"/>
          <w:szCs w:val="24"/>
        </w:rPr>
        <w:t xml:space="preserve"> making</w:t>
      </w:r>
      <w:r w:rsidRPr="00FF77A9">
        <w:rPr>
          <w:rFonts w:asciiTheme="majorHAnsi" w:hAnsiTheme="majorHAnsi" w:cstheme="majorHAnsi"/>
          <w:szCs w:val="24"/>
        </w:rPr>
        <w:t xml:space="preserve"> image galleries</w:t>
      </w:r>
    </w:p>
    <w:p w:rsidR="00542A22" w:rsidRPr="00FF77A9" w:rsidRDefault="00542A22" w:rsidP="00542A22">
      <w:pPr>
        <w:widowControl/>
        <w:numPr>
          <w:ilvl w:val="1"/>
          <w:numId w:val="8"/>
        </w:numPr>
        <w:spacing w:after="180" w:line="274" w:lineRule="auto"/>
        <w:rPr>
          <w:rFonts w:asciiTheme="majorHAnsi" w:hAnsiTheme="majorHAnsi" w:cstheme="majorHAnsi"/>
          <w:szCs w:val="24"/>
        </w:rPr>
      </w:pPr>
      <w:r w:rsidRPr="00FF77A9">
        <w:rPr>
          <w:rFonts w:asciiTheme="majorHAnsi" w:hAnsiTheme="majorHAnsi" w:cstheme="majorHAnsi"/>
          <w:szCs w:val="24"/>
        </w:rPr>
        <w:t>Multiple types of user accounts, allowing us to set editing privileges for specific in</w:t>
      </w:r>
      <w:r w:rsidR="00807783">
        <w:rPr>
          <w:rFonts w:asciiTheme="majorHAnsi" w:hAnsiTheme="majorHAnsi" w:cstheme="majorHAnsi"/>
          <w:szCs w:val="24"/>
        </w:rPr>
        <w:t>dividuals or user groups</w:t>
      </w:r>
    </w:p>
    <w:p w:rsidR="00542A22" w:rsidRPr="00FF77A9" w:rsidRDefault="000D422A" w:rsidP="00542A22">
      <w:pPr>
        <w:widowControl/>
        <w:numPr>
          <w:ilvl w:val="1"/>
          <w:numId w:val="8"/>
        </w:numPr>
        <w:spacing w:after="180" w:line="274" w:lineRule="auto"/>
        <w:rPr>
          <w:rFonts w:asciiTheme="majorHAnsi" w:hAnsiTheme="majorHAnsi" w:cstheme="majorHAnsi"/>
          <w:szCs w:val="24"/>
        </w:rPr>
      </w:pPr>
      <w:r w:rsidRPr="00FF77A9">
        <w:rPr>
          <w:rFonts w:asciiTheme="majorHAnsi" w:hAnsiTheme="majorHAnsi" w:cstheme="majorHAnsi"/>
          <w:szCs w:val="24"/>
        </w:rPr>
        <w:t>Assign content a</w:t>
      </w:r>
      <w:r w:rsidR="00542A22" w:rsidRPr="00FF77A9">
        <w:rPr>
          <w:rFonts w:asciiTheme="majorHAnsi" w:hAnsiTheme="majorHAnsi" w:cstheme="majorHAnsi"/>
          <w:szCs w:val="24"/>
        </w:rPr>
        <w:t xml:space="preserve">uthors to individual pages, which will allow us to easily identify who to contact </w:t>
      </w:r>
      <w:r w:rsidRPr="00FF77A9">
        <w:rPr>
          <w:rFonts w:asciiTheme="majorHAnsi" w:hAnsiTheme="majorHAnsi" w:cstheme="majorHAnsi"/>
          <w:szCs w:val="24"/>
        </w:rPr>
        <w:t>when</w:t>
      </w:r>
      <w:r w:rsidR="00542A22" w:rsidRPr="00FF77A9">
        <w:rPr>
          <w:rFonts w:asciiTheme="majorHAnsi" w:hAnsiTheme="majorHAnsi" w:cstheme="majorHAnsi"/>
          <w:szCs w:val="24"/>
        </w:rPr>
        <w:t xml:space="preserve"> a page needs updating</w:t>
      </w:r>
    </w:p>
    <w:p w:rsidR="00542A22" w:rsidRPr="00FF77A9" w:rsidRDefault="00542A22" w:rsidP="00542A22">
      <w:pPr>
        <w:widowControl/>
        <w:numPr>
          <w:ilvl w:val="1"/>
          <w:numId w:val="8"/>
        </w:numPr>
        <w:spacing w:after="180" w:line="274" w:lineRule="auto"/>
        <w:rPr>
          <w:rFonts w:asciiTheme="majorHAnsi" w:hAnsiTheme="majorHAnsi" w:cstheme="majorHAnsi"/>
          <w:szCs w:val="24"/>
        </w:rPr>
      </w:pPr>
      <w:r w:rsidRPr="00FF77A9">
        <w:rPr>
          <w:rFonts w:asciiTheme="majorHAnsi" w:hAnsiTheme="majorHAnsi" w:cstheme="majorHAnsi"/>
          <w:szCs w:val="24"/>
        </w:rPr>
        <w:t>Schedule content changes at specific times, e.g. pre-populating a job advert and setting it to go live at 8am the following morning</w:t>
      </w:r>
    </w:p>
    <w:p w:rsidR="00542A22" w:rsidRPr="00FF77A9" w:rsidRDefault="00542A22" w:rsidP="00542A22">
      <w:pPr>
        <w:widowControl/>
        <w:numPr>
          <w:ilvl w:val="1"/>
          <w:numId w:val="8"/>
        </w:numPr>
        <w:spacing w:after="180" w:line="274" w:lineRule="auto"/>
        <w:rPr>
          <w:rFonts w:asciiTheme="majorHAnsi" w:hAnsiTheme="majorHAnsi" w:cstheme="majorHAnsi"/>
          <w:szCs w:val="24"/>
        </w:rPr>
      </w:pPr>
      <w:r w:rsidRPr="00FF77A9">
        <w:rPr>
          <w:rFonts w:asciiTheme="majorHAnsi" w:hAnsiTheme="majorHAnsi" w:cstheme="majorHAnsi"/>
          <w:szCs w:val="24"/>
        </w:rPr>
        <w:t>Strip word processor formatting automatically</w:t>
      </w:r>
      <w:r w:rsidR="004B7EE5" w:rsidRPr="00FF77A9">
        <w:rPr>
          <w:rFonts w:asciiTheme="majorHAnsi" w:hAnsiTheme="majorHAnsi" w:cstheme="majorHAnsi"/>
          <w:szCs w:val="24"/>
        </w:rPr>
        <w:t xml:space="preserve"> and consistently</w:t>
      </w:r>
      <w:r w:rsidRPr="00FF77A9">
        <w:rPr>
          <w:rFonts w:asciiTheme="majorHAnsi" w:hAnsiTheme="majorHAnsi" w:cstheme="majorHAnsi"/>
          <w:szCs w:val="24"/>
        </w:rPr>
        <w:t>. Currently we advise editors to paste their text into notepad</w:t>
      </w:r>
      <w:r w:rsidR="00A95304">
        <w:rPr>
          <w:rFonts w:asciiTheme="majorHAnsi" w:hAnsiTheme="majorHAnsi" w:cstheme="majorHAnsi"/>
          <w:szCs w:val="24"/>
        </w:rPr>
        <w:t xml:space="preserve"> before pasting it into the CMS;</w:t>
      </w:r>
      <w:r w:rsidRPr="00FF77A9">
        <w:rPr>
          <w:rFonts w:asciiTheme="majorHAnsi" w:hAnsiTheme="majorHAnsi" w:cstheme="majorHAnsi"/>
          <w:szCs w:val="24"/>
        </w:rPr>
        <w:t xml:space="preserve"> often this is forgotten</w:t>
      </w:r>
      <w:r w:rsidR="00A95304">
        <w:rPr>
          <w:rFonts w:asciiTheme="majorHAnsi" w:hAnsiTheme="majorHAnsi" w:cstheme="majorHAnsi"/>
          <w:szCs w:val="24"/>
        </w:rPr>
        <w:t>,</w:t>
      </w:r>
      <w:r w:rsidRPr="00FF77A9">
        <w:rPr>
          <w:rFonts w:asciiTheme="majorHAnsi" w:hAnsiTheme="majorHAnsi" w:cstheme="majorHAnsi"/>
          <w:szCs w:val="24"/>
        </w:rPr>
        <w:t xml:space="preserve"> resulting in lots of bad HTML that we then have to clean </w:t>
      </w:r>
      <w:r w:rsidR="00807783">
        <w:rPr>
          <w:rFonts w:asciiTheme="majorHAnsi" w:hAnsiTheme="majorHAnsi" w:cstheme="majorHAnsi"/>
          <w:szCs w:val="24"/>
        </w:rPr>
        <w:t>up</w:t>
      </w:r>
    </w:p>
    <w:p w:rsidR="00542A22" w:rsidRPr="00FF77A9" w:rsidRDefault="00542A22" w:rsidP="00542A22">
      <w:pPr>
        <w:widowControl/>
        <w:numPr>
          <w:ilvl w:val="1"/>
          <w:numId w:val="8"/>
        </w:numPr>
        <w:spacing w:after="180" w:line="274" w:lineRule="auto"/>
        <w:rPr>
          <w:rFonts w:asciiTheme="majorHAnsi" w:hAnsiTheme="majorHAnsi" w:cstheme="majorHAnsi"/>
          <w:szCs w:val="24"/>
        </w:rPr>
      </w:pPr>
      <w:r w:rsidRPr="00FF77A9">
        <w:rPr>
          <w:rFonts w:asciiTheme="majorHAnsi" w:hAnsiTheme="majorHAnsi" w:cstheme="majorHAnsi"/>
          <w:szCs w:val="24"/>
        </w:rPr>
        <w:lastRenderedPageBreak/>
        <w:t>The ability to flag content for review after a certain time period or on a certain date. This would enable us to proactively manage content that we know will be inaccurate at a specific time, e.g. details of a competition</w:t>
      </w:r>
    </w:p>
    <w:p w:rsidR="00542A22" w:rsidRPr="00FF77A9" w:rsidRDefault="00542A22" w:rsidP="00542A22">
      <w:pPr>
        <w:widowControl/>
        <w:numPr>
          <w:ilvl w:val="1"/>
          <w:numId w:val="8"/>
        </w:numPr>
        <w:spacing w:after="180" w:line="274" w:lineRule="auto"/>
        <w:rPr>
          <w:rFonts w:asciiTheme="majorHAnsi" w:hAnsiTheme="majorHAnsi" w:cstheme="majorHAnsi"/>
          <w:szCs w:val="24"/>
        </w:rPr>
      </w:pPr>
      <w:r w:rsidRPr="00FF77A9">
        <w:rPr>
          <w:rFonts w:asciiTheme="majorHAnsi" w:hAnsiTheme="majorHAnsi" w:cstheme="majorHAnsi"/>
          <w:szCs w:val="24"/>
        </w:rPr>
        <w:t xml:space="preserve">Simple image editing capabilities </w:t>
      </w:r>
      <w:r w:rsidRPr="00FF77A9">
        <w:rPr>
          <w:rFonts w:asciiTheme="majorHAnsi" w:hAnsiTheme="majorHAnsi" w:cstheme="majorHAnsi"/>
          <w:szCs w:val="24"/>
        </w:rPr>
        <w:softHyphen/>
        <w:t>– the majority of staff in our organisation do not have access to photo editing software, often meaning images that are uploaded are of poor quality or incorrect size/proportion. It would be very useful if the CMS was able to perform basic image editing tasks such as resizing and croppi</w:t>
      </w:r>
      <w:r w:rsidR="002260DA">
        <w:rPr>
          <w:rFonts w:asciiTheme="majorHAnsi" w:hAnsiTheme="majorHAnsi" w:cstheme="majorHAnsi"/>
          <w:szCs w:val="24"/>
        </w:rPr>
        <w:t>ng when placing it in a webpage</w:t>
      </w:r>
    </w:p>
    <w:p w:rsidR="00542A22" w:rsidRPr="00FF77A9" w:rsidRDefault="00542A22" w:rsidP="00542A22">
      <w:pPr>
        <w:widowControl/>
        <w:numPr>
          <w:ilvl w:val="0"/>
          <w:numId w:val="8"/>
        </w:numPr>
        <w:spacing w:after="180" w:line="274" w:lineRule="auto"/>
        <w:rPr>
          <w:rFonts w:asciiTheme="majorHAnsi" w:hAnsiTheme="majorHAnsi" w:cstheme="majorHAnsi"/>
          <w:szCs w:val="24"/>
        </w:rPr>
      </w:pPr>
      <w:r w:rsidRPr="00FF77A9">
        <w:rPr>
          <w:rFonts w:asciiTheme="majorHAnsi" w:hAnsiTheme="majorHAnsi" w:cstheme="majorHAnsi"/>
          <w:b/>
          <w:szCs w:val="24"/>
        </w:rPr>
        <w:t>Workflow</w:t>
      </w:r>
      <w:r w:rsidRPr="00FF77A9">
        <w:rPr>
          <w:rFonts w:asciiTheme="majorHAnsi" w:hAnsiTheme="majorHAnsi" w:cstheme="majorHAnsi"/>
          <w:szCs w:val="24"/>
        </w:rPr>
        <w:t xml:space="preserve"> –</w:t>
      </w:r>
      <w:r w:rsidR="004B7EE5" w:rsidRPr="00FF77A9">
        <w:rPr>
          <w:rFonts w:asciiTheme="majorHAnsi" w:hAnsiTheme="majorHAnsi" w:cstheme="majorHAnsi"/>
          <w:szCs w:val="24"/>
        </w:rPr>
        <w:t xml:space="preserve"> </w:t>
      </w:r>
      <w:r w:rsidR="00AE72D7">
        <w:rPr>
          <w:rFonts w:asciiTheme="majorHAnsi" w:hAnsiTheme="majorHAnsi" w:cstheme="majorHAnsi"/>
          <w:szCs w:val="24"/>
        </w:rPr>
        <w:t>w</w:t>
      </w:r>
      <w:r w:rsidRPr="00FF77A9">
        <w:rPr>
          <w:rFonts w:asciiTheme="majorHAnsi" w:hAnsiTheme="majorHAnsi" w:cstheme="majorHAnsi"/>
          <w:szCs w:val="24"/>
        </w:rPr>
        <w:t>e need workflow to be as simple as possible, allowing editors to submit content for approval, admins to receive notifications and then either approve/deny the changes</w:t>
      </w:r>
      <w:r w:rsidR="00EE4D95">
        <w:rPr>
          <w:rFonts w:asciiTheme="majorHAnsi" w:hAnsiTheme="majorHAnsi" w:cstheme="majorHAnsi"/>
          <w:szCs w:val="24"/>
        </w:rPr>
        <w:t xml:space="preserve"> </w:t>
      </w:r>
    </w:p>
    <w:p w:rsidR="00542A22" w:rsidRPr="00FF77A9" w:rsidRDefault="00542A22" w:rsidP="00542A22">
      <w:pPr>
        <w:widowControl/>
        <w:numPr>
          <w:ilvl w:val="0"/>
          <w:numId w:val="8"/>
        </w:numPr>
        <w:spacing w:after="180" w:line="274" w:lineRule="auto"/>
        <w:rPr>
          <w:rFonts w:asciiTheme="majorHAnsi" w:hAnsiTheme="majorHAnsi" w:cstheme="majorHAnsi"/>
          <w:szCs w:val="24"/>
        </w:rPr>
      </w:pPr>
      <w:r w:rsidRPr="00FF77A9">
        <w:rPr>
          <w:rFonts w:asciiTheme="majorHAnsi" w:hAnsiTheme="majorHAnsi" w:cstheme="majorHAnsi"/>
          <w:b/>
          <w:szCs w:val="24"/>
        </w:rPr>
        <w:t>File Uploads</w:t>
      </w:r>
      <w:r w:rsidR="00AE72D7">
        <w:rPr>
          <w:rFonts w:asciiTheme="majorHAnsi" w:hAnsiTheme="majorHAnsi" w:cstheme="majorHAnsi"/>
          <w:szCs w:val="24"/>
        </w:rPr>
        <w:t xml:space="preserve"> – w</w:t>
      </w:r>
      <w:r w:rsidRPr="00FF77A9">
        <w:rPr>
          <w:rFonts w:asciiTheme="majorHAnsi" w:hAnsiTheme="majorHAnsi" w:cstheme="majorHAnsi"/>
          <w:szCs w:val="24"/>
        </w:rPr>
        <w:t xml:space="preserve">e </w:t>
      </w:r>
      <w:r w:rsidR="004B7EE5" w:rsidRPr="00FF77A9">
        <w:rPr>
          <w:rFonts w:asciiTheme="majorHAnsi" w:hAnsiTheme="majorHAnsi" w:cstheme="majorHAnsi"/>
          <w:szCs w:val="24"/>
        </w:rPr>
        <w:t xml:space="preserve">need </w:t>
      </w:r>
      <w:r w:rsidRPr="00FF77A9">
        <w:rPr>
          <w:rFonts w:asciiTheme="majorHAnsi" w:hAnsiTheme="majorHAnsi" w:cstheme="majorHAnsi"/>
          <w:szCs w:val="24"/>
        </w:rPr>
        <w:t>funct</w:t>
      </w:r>
      <w:r w:rsidR="004B7EE5" w:rsidRPr="00FF77A9">
        <w:rPr>
          <w:rFonts w:asciiTheme="majorHAnsi" w:hAnsiTheme="majorHAnsi" w:cstheme="majorHAnsi"/>
          <w:szCs w:val="24"/>
        </w:rPr>
        <w:t>ionality on the admin interface that enables</w:t>
      </w:r>
      <w:r w:rsidRPr="00FF77A9">
        <w:rPr>
          <w:rFonts w:asciiTheme="majorHAnsi" w:hAnsiTheme="majorHAnsi" w:cstheme="majorHAnsi"/>
          <w:szCs w:val="24"/>
        </w:rPr>
        <w:t xml:space="preserve"> us to easily upload, categ</w:t>
      </w:r>
      <w:r w:rsidR="00C232C9">
        <w:rPr>
          <w:rFonts w:asciiTheme="majorHAnsi" w:hAnsiTheme="majorHAnsi" w:cstheme="majorHAnsi"/>
          <w:szCs w:val="24"/>
        </w:rPr>
        <w:t>oris</w:t>
      </w:r>
      <w:r w:rsidR="002260DA">
        <w:rPr>
          <w:rFonts w:asciiTheme="majorHAnsi" w:hAnsiTheme="majorHAnsi" w:cstheme="majorHAnsi"/>
          <w:szCs w:val="24"/>
        </w:rPr>
        <w:t>e and find files and images</w:t>
      </w:r>
    </w:p>
    <w:p w:rsidR="006F6A09" w:rsidRPr="00FF77A9" w:rsidRDefault="006F6A09" w:rsidP="006F6A09">
      <w:pPr>
        <w:widowControl/>
        <w:numPr>
          <w:ilvl w:val="0"/>
          <w:numId w:val="8"/>
        </w:numPr>
        <w:spacing w:after="180" w:line="274" w:lineRule="auto"/>
        <w:rPr>
          <w:rFonts w:asciiTheme="majorHAnsi" w:hAnsiTheme="majorHAnsi" w:cstheme="majorHAnsi"/>
          <w:b/>
          <w:szCs w:val="24"/>
        </w:rPr>
      </w:pPr>
      <w:r w:rsidRPr="00FF77A9">
        <w:rPr>
          <w:rFonts w:asciiTheme="majorHAnsi" w:hAnsiTheme="majorHAnsi" w:cstheme="majorHAnsi"/>
          <w:b/>
          <w:szCs w:val="24"/>
        </w:rPr>
        <w:t xml:space="preserve">‘No-follow’ option </w:t>
      </w:r>
      <w:r w:rsidR="00AE72D7">
        <w:rPr>
          <w:rFonts w:asciiTheme="majorHAnsi" w:hAnsiTheme="majorHAnsi" w:cstheme="majorHAnsi"/>
          <w:szCs w:val="24"/>
        </w:rPr>
        <w:t>– a</w:t>
      </w:r>
      <w:r w:rsidRPr="00FF77A9">
        <w:rPr>
          <w:rFonts w:asciiTheme="majorHAnsi" w:hAnsiTheme="majorHAnsi" w:cstheme="majorHAnsi"/>
          <w:szCs w:val="24"/>
        </w:rPr>
        <w:t>n easy way to hide files/pages/sections from internal searc</w:t>
      </w:r>
      <w:r w:rsidR="002260DA">
        <w:rPr>
          <w:rFonts w:asciiTheme="majorHAnsi" w:hAnsiTheme="majorHAnsi" w:cstheme="majorHAnsi"/>
          <w:szCs w:val="24"/>
        </w:rPr>
        <w:t>hes and external search engines</w:t>
      </w:r>
    </w:p>
    <w:p w:rsidR="00542A22" w:rsidRPr="00FF77A9" w:rsidRDefault="00542A22" w:rsidP="00542A22">
      <w:pPr>
        <w:widowControl/>
        <w:numPr>
          <w:ilvl w:val="0"/>
          <w:numId w:val="9"/>
        </w:numPr>
        <w:spacing w:after="180" w:line="274" w:lineRule="auto"/>
        <w:rPr>
          <w:rFonts w:asciiTheme="majorHAnsi" w:hAnsiTheme="majorHAnsi" w:cstheme="majorHAnsi"/>
          <w:szCs w:val="24"/>
        </w:rPr>
      </w:pPr>
      <w:r w:rsidRPr="00FF77A9">
        <w:rPr>
          <w:rFonts w:asciiTheme="majorHAnsi" w:hAnsiTheme="majorHAnsi" w:cstheme="majorHAnsi"/>
          <w:szCs w:val="24"/>
        </w:rPr>
        <w:t xml:space="preserve">A </w:t>
      </w:r>
      <w:r w:rsidR="006F6A09" w:rsidRPr="00FF77A9">
        <w:rPr>
          <w:rFonts w:asciiTheme="majorHAnsi" w:hAnsiTheme="majorHAnsi" w:cstheme="majorHAnsi"/>
          <w:szCs w:val="24"/>
        </w:rPr>
        <w:t>range of pre-designed templates, plus the ability for more to be crea</w:t>
      </w:r>
      <w:r w:rsidR="002260DA">
        <w:rPr>
          <w:rFonts w:asciiTheme="majorHAnsi" w:hAnsiTheme="majorHAnsi" w:cstheme="majorHAnsi"/>
          <w:szCs w:val="24"/>
        </w:rPr>
        <w:t>ted as and when they are needed</w:t>
      </w:r>
    </w:p>
    <w:p w:rsidR="00542A22" w:rsidRPr="00FF77A9" w:rsidRDefault="00542A22" w:rsidP="00542A22">
      <w:pPr>
        <w:rPr>
          <w:rFonts w:asciiTheme="majorHAnsi" w:hAnsiTheme="majorHAnsi" w:cstheme="majorHAnsi"/>
          <w:szCs w:val="24"/>
        </w:rPr>
      </w:pPr>
      <w:r w:rsidRPr="00FF77A9">
        <w:rPr>
          <w:rFonts w:asciiTheme="majorHAnsi" w:hAnsiTheme="majorHAnsi" w:cstheme="majorHAnsi"/>
          <w:szCs w:val="24"/>
        </w:rPr>
        <w:t xml:space="preserve">In addition to all of the above requirements and desired functionality, </w:t>
      </w:r>
      <w:r w:rsidR="004B7EE5" w:rsidRPr="00FF77A9">
        <w:rPr>
          <w:rFonts w:asciiTheme="majorHAnsi" w:hAnsiTheme="majorHAnsi" w:cstheme="majorHAnsi"/>
          <w:szCs w:val="24"/>
        </w:rPr>
        <w:t>the successful company should</w:t>
      </w:r>
      <w:r w:rsidRPr="00FF77A9">
        <w:rPr>
          <w:rFonts w:asciiTheme="majorHAnsi" w:hAnsiTheme="majorHAnsi" w:cstheme="majorHAnsi"/>
          <w:szCs w:val="24"/>
        </w:rPr>
        <w:t xml:space="preserve"> demonstrate a good working knowledge of the </w:t>
      </w:r>
      <w:r w:rsidR="004B7EE5" w:rsidRPr="00FF77A9">
        <w:rPr>
          <w:rFonts w:asciiTheme="majorHAnsi" w:hAnsiTheme="majorHAnsi" w:cstheme="majorHAnsi"/>
          <w:szCs w:val="24"/>
        </w:rPr>
        <w:t xml:space="preserve">CMS and the ability to operate ongoing technical support. </w:t>
      </w:r>
      <w:r w:rsidR="00813916" w:rsidRPr="00FF77A9">
        <w:rPr>
          <w:rFonts w:asciiTheme="majorHAnsi" w:hAnsiTheme="majorHAnsi" w:cstheme="majorHAnsi"/>
          <w:szCs w:val="24"/>
        </w:rPr>
        <w:br/>
      </w:r>
    </w:p>
    <w:p w:rsidR="00542A22" w:rsidRPr="00FF77A9" w:rsidRDefault="00542A22" w:rsidP="00542A22">
      <w:pPr>
        <w:rPr>
          <w:rFonts w:asciiTheme="majorHAnsi" w:hAnsiTheme="majorHAnsi" w:cstheme="majorHAnsi"/>
          <w:szCs w:val="24"/>
        </w:rPr>
      </w:pPr>
      <w:r w:rsidRPr="00FF77A9">
        <w:rPr>
          <w:rFonts w:asciiTheme="majorHAnsi" w:hAnsiTheme="majorHAnsi" w:cstheme="majorHAnsi"/>
          <w:szCs w:val="24"/>
        </w:rPr>
        <w:t>Please also consider how effectively the CMS handles SEO and provide this information in your response to the tender.</w:t>
      </w:r>
      <w:r w:rsidR="00813916" w:rsidRPr="00FF77A9">
        <w:rPr>
          <w:rFonts w:asciiTheme="majorHAnsi" w:hAnsiTheme="majorHAnsi" w:cstheme="majorHAnsi"/>
          <w:szCs w:val="24"/>
        </w:rPr>
        <w:br/>
      </w:r>
    </w:p>
    <w:p w:rsidR="002C1E13" w:rsidRPr="002C1E13" w:rsidRDefault="002C1E13" w:rsidP="002C1E13">
      <w:pPr>
        <w:pStyle w:val="Heading2"/>
        <w:rPr>
          <w:rFonts w:asciiTheme="minorHAnsi" w:hAnsiTheme="minorHAnsi" w:cs="Arial"/>
          <w:color w:val="auto"/>
          <w:sz w:val="24"/>
          <w:szCs w:val="24"/>
        </w:rPr>
      </w:pPr>
      <w:r w:rsidRPr="002C1E13">
        <w:rPr>
          <w:rFonts w:asciiTheme="minorHAnsi" w:hAnsiTheme="minorHAnsi" w:cs="Arial"/>
          <w:color w:val="auto"/>
          <w:sz w:val="24"/>
          <w:szCs w:val="24"/>
        </w:rPr>
        <w:t>Accessibility</w:t>
      </w:r>
    </w:p>
    <w:p w:rsidR="002C1E13" w:rsidRPr="00E4549A" w:rsidRDefault="002C1E13" w:rsidP="002C1E13">
      <w:pPr>
        <w:rPr>
          <w:rFonts w:asciiTheme="minorHAnsi" w:hAnsiTheme="minorHAnsi" w:cs="Arial"/>
        </w:rPr>
      </w:pPr>
    </w:p>
    <w:p w:rsidR="002C1E13" w:rsidRPr="00E4549A" w:rsidRDefault="002C1E13" w:rsidP="002C1E13">
      <w:pPr>
        <w:rPr>
          <w:rFonts w:asciiTheme="minorHAnsi" w:hAnsiTheme="minorHAnsi" w:cs="Arial"/>
        </w:rPr>
      </w:pPr>
      <w:r>
        <w:rPr>
          <w:rFonts w:asciiTheme="minorHAnsi" w:hAnsiTheme="minorHAnsi" w:cs="Arial"/>
        </w:rPr>
        <w:t>As the National Park Authority is a public sector body, t</w:t>
      </w:r>
      <w:r w:rsidRPr="00E4549A">
        <w:rPr>
          <w:rFonts w:asciiTheme="minorHAnsi" w:hAnsiTheme="minorHAnsi" w:cs="Arial"/>
        </w:rPr>
        <w:t xml:space="preserve">he new website should conform to at least AA level of the W3C Web Content Accessibility Guidelines. </w:t>
      </w:r>
    </w:p>
    <w:p w:rsidR="002C1E13" w:rsidRPr="00E4549A" w:rsidRDefault="002C1E13" w:rsidP="002C1E13">
      <w:pPr>
        <w:rPr>
          <w:rFonts w:asciiTheme="minorHAnsi" w:hAnsiTheme="minorHAnsi" w:cs="Arial"/>
        </w:rPr>
      </w:pPr>
    </w:p>
    <w:p w:rsidR="002C1E13" w:rsidRPr="00E4549A" w:rsidRDefault="002C1E13" w:rsidP="002C1E13">
      <w:pPr>
        <w:rPr>
          <w:rFonts w:asciiTheme="minorHAnsi" w:hAnsiTheme="minorHAnsi" w:cs="Arial"/>
        </w:rPr>
      </w:pPr>
      <w:r w:rsidRPr="00E4549A">
        <w:rPr>
          <w:rFonts w:asciiTheme="minorHAnsi" w:hAnsiTheme="minorHAnsi" w:cs="Arial"/>
        </w:rPr>
        <w:t xml:space="preserve">Further information about Government accessibility standards: </w:t>
      </w:r>
    </w:p>
    <w:p w:rsidR="002C1E13" w:rsidRPr="00E4549A" w:rsidRDefault="00B240B4" w:rsidP="002C1E13">
      <w:pPr>
        <w:rPr>
          <w:rFonts w:asciiTheme="minorHAnsi" w:hAnsiTheme="minorHAnsi" w:cs="Arial"/>
        </w:rPr>
      </w:pPr>
      <w:hyperlink r:id="rId26" w:history="1">
        <w:r w:rsidR="002C1E13" w:rsidRPr="00E4549A">
          <w:rPr>
            <w:rStyle w:val="Hyperlink"/>
            <w:rFonts w:asciiTheme="minorHAnsi" w:hAnsiTheme="minorHAnsi" w:cs="Arial"/>
          </w:rPr>
          <w:t>https://www.gov.uk/service-manual/user-centred-design/accessibility</w:t>
        </w:r>
      </w:hyperlink>
      <w:r w:rsidR="002C1E13" w:rsidRPr="00E4549A">
        <w:rPr>
          <w:rFonts w:asciiTheme="minorHAnsi" w:hAnsiTheme="minorHAnsi" w:cs="Arial"/>
        </w:rPr>
        <w:t xml:space="preserve"> </w:t>
      </w:r>
    </w:p>
    <w:p w:rsidR="000B5C8A" w:rsidRDefault="000B5C8A" w:rsidP="00542A22">
      <w:pPr>
        <w:rPr>
          <w:rFonts w:asciiTheme="majorHAnsi" w:hAnsiTheme="majorHAnsi" w:cstheme="majorHAnsi"/>
          <w:b/>
          <w:szCs w:val="24"/>
        </w:rPr>
      </w:pPr>
    </w:p>
    <w:p w:rsidR="000B5C8A" w:rsidRDefault="000B5C8A" w:rsidP="00542A22">
      <w:pPr>
        <w:rPr>
          <w:rFonts w:asciiTheme="majorHAnsi" w:hAnsiTheme="majorHAnsi" w:cstheme="majorHAnsi"/>
          <w:b/>
          <w:szCs w:val="24"/>
        </w:rPr>
      </w:pPr>
      <w:r>
        <w:rPr>
          <w:rFonts w:asciiTheme="majorHAnsi" w:hAnsiTheme="majorHAnsi" w:cstheme="majorHAnsi"/>
          <w:b/>
          <w:szCs w:val="24"/>
        </w:rPr>
        <w:t>Training</w:t>
      </w:r>
    </w:p>
    <w:p w:rsidR="002B71AD" w:rsidRDefault="002B71AD" w:rsidP="00542A22">
      <w:pPr>
        <w:rPr>
          <w:rFonts w:asciiTheme="majorHAnsi" w:hAnsiTheme="majorHAnsi" w:cstheme="majorHAnsi"/>
          <w:szCs w:val="24"/>
        </w:rPr>
      </w:pPr>
    </w:p>
    <w:p w:rsidR="000B5C8A" w:rsidRPr="000B5C8A" w:rsidRDefault="000B5C8A" w:rsidP="00542A22">
      <w:pPr>
        <w:rPr>
          <w:rFonts w:asciiTheme="majorHAnsi" w:hAnsiTheme="majorHAnsi" w:cstheme="majorHAnsi"/>
          <w:szCs w:val="24"/>
        </w:rPr>
      </w:pPr>
      <w:r>
        <w:rPr>
          <w:rFonts w:asciiTheme="majorHAnsi" w:hAnsiTheme="majorHAnsi" w:cstheme="majorHAnsi"/>
          <w:szCs w:val="24"/>
        </w:rPr>
        <w:t>Your quote should include training for admins/content editors and supplying guidance notes</w:t>
      </w:r>
      <w:r w:rsidR="00471170">
        <w:rPr>
          <w:rFonts w:asciiTheme="majorHAnsi" w:hAnsiTheme="majorHAnsi" w:cstheme="majorHAnsi"/>
          <w:szCs w:val="24"/>
        </w:rPr>
        <w:t>,</w:t>
      </w:r>
      <w:r>
        <w:rPr>
          <w:rFonts w:asciiTheme="majorHAnsi" w:hAnsiTheme="majorHAnsi" w:cstheme="majorHAnsi"/>
          <w:szCs w:val="24"/>
        </w:rPr>
        <w:t xml:space="preserve"> in particular relating to the site design (</w:t>
      </w:r>
      <w:r w:rsidR="00ED78EB">
        <w:rPr>
          <w:rFonts w:asciiTheme="majorHAnsi" w:hAnsiTheme="majorHAnsi" w:cstheme="majorHAnsi"/>
          <w:szCs w:val="24"/>
        </w:rPr>
        <w:t>e.g.</w:t>
      </w:r>
      <w:r>
        <w:rPr>
          <w:rFonts w:asciiTheme="majorHAnsi" w:hAnsiTheme="majorHAnsi" w:cstheme="majorHAnsi"/>
          <w:szCs w:val="24"/>
        </w:rPr>
        <w:t xml:space="preserve"> standard image sizes for different pages/widgets/video embeds).</w:t>
      </w:r>
    </w:p>
    <w:p w:rsidR="000B5C8A" w:rsidRDefault="000B5C8A" w:rsidP="00542A22">
      <w:pPr>
        <w:rPr>
          <w:rFonts w:asciiTheme="majorHAnsi" w:hAnsiTheme="majorHAnsi" w:cstheme="majorHAnsi"/>
          <w:b/>
          <w:szCs w:val="24"/>
        </w:rPr>
      </w:pPr>
    </w:p>
    <w:p w:rsidR="00542A22" w:rsidRPr="00FF77A9" w:rsidRDefault="00542A22" w:rsidP="00542A22">
      <w:pPr>
        <w:rPr>
          <w:rFonts w:asciiTheme="majorHAnsi" w:hAnsiTheme="majorHAnsi" w:cstheme="majorHAnsi"/>
          <w:b/>
          <w:szCs w:val="24"/>
        </w:rPr>
      </w:pPr>
      <w:r w:rsidRPr="00FF77A9">
        <w:rPr>
          <w:rFonts w:asciiTheme="majorHAnsi" w:hAnsiTheme="majorHAnsi" w:cstheme="majorHAnsi"/>
          <w:b/>
          <w:szCs w:val="24"/>
        </w:rPr>
        <w:t>Analytics</w:t>
      </w:r>
    </w:p>
    <w:p w:rsidR="00542A22" w:rsidRPr="00FF77A9" w:rsidRDefault="006F6A09" w:rsidP="00542A22">
      <w:pPr>
        <w:rPr>
          <w:rFonts w:asciiTheme="majorHAnsi" w:hAnsiTheme="majorHAnsi" w:cstheme="majorHAnsi"/>
          <w:szCs w:val="24"/>
        </w:rPr>
      </w:pPr>
      <w:r w:rsidRPr="00FF77A9">
        <w:rPr>
          <w:rFonts w:asciiTheme="majorHAnsi" w:hAnsiTheme="majorHAnsi" w:cstheme="majorHAnsi"/>
          <w:szCs w:val="24"/>
        </w:rPr>
        <w:br/>
      </w:r>
      <w:r w:rsidR="00542A22" w:rsidRPr="00FF77A9">
        <w:rPr>
          <w:rFonts w:asciiTheme="majorHAnsi" w:hAnsiTheme="majorHAnsi" w:cstheme="majorHAnsi"/>
          <w:szCs w:val="24"/>
        </w:rPr>
        <w:t xml:space="preserve">As part of the development process, we would like you to set up Google Analytics </w:t>
      </w:r>
      <w:r w:rsidR="00542A22" w:rsidRPr="00FF77A9">
        <w:rPr>
          <w:rFonts w:asciiTheme="majorHAnsi" w:hAnsiTheme="majorHAnsi" w:cstheme="majorHAnsi"/>
          <w:szCs w:val="24"/>
        </w:rPr>
        <w:lastRenderedPageBreak/>
        <w:t xml:space="preserve">across all of our websites, including specific dashboards and </w:t>
      </w:r>
      <w:r w:rsidR="00813916" w:rsidRPr="00FF77A9">
        <w:rPr>
          <w:rFonts w:asciiTheme="majorHAnsi" w:hAnsiTheme="majorHAnsi" w:cstheme="majorHAnsi"/>
          <w:szCs w:val="24"/>
        </w:rPr>
        <w:t xml:space="preserve">goals </w:t>
      </w:r>
      <w:r w:rsidR="00542A22" w:rsidRPr="00FF77A9">
        <w:rPr>
          <w:rFonts w:asciiTheme="majorHAnsi" w:hAnsiTheme="majorHAnsi" w:cstheme="majorHAnsi"/>
          <w:szCs w:val="24"/>
        </w:rPr>
        <w:t xml:space="preserve">that we will use to </w:t>
      </w:r>
      <w:r w:rsidR="00813916" w:rsidRPr="00FF77A9">
        <w:rPr>
          <w:rFonts w:asciiTheme="majorHAnsi" w:hAnsiTheme="majorHAnsi" w:cstheme="majorHAnsi"/>
          <w:szCs w:val="24"/>
        </w:rPr>
        <w:t>monitor the success of the sites.</w:t>
      </w:r>
      <w:r w:rsidR="00542A22" w:rsidRPr="00FF77A9">
        <w:rPr>
          <w:rFonts w:asciiTheme="majorHAnsi" w:hAnsiTheme="majorHAnsi" w:cstheme="majorHAnsi"/>
          <w:szCs w:val="24"/>
        </w:rPr>
        <w:t xml:space="preserve"> </w:t>
      </w:r>
    </w:p>
    <w:p w:rsidR="00542A22" w:rsidRPr="00FF77A9" w:rsidRDefault="00813916" w:rsidP="00542A22">
      <w:pPr>
        <w:rPr>
          <w:rFonts w:asciiTheme="majorHAnsi" w:hAnsiTheme="majorHAnsi" w:cstheme="majorHAnsi"/>
          <w:b/>
          <w:szCs w:val="24"/>
        </w:rPr>
      </w:pPr>
      <w:r w:rsidRPr="00FF77A9">
        <w:rPr>
          <w:rFonts w:asciiTheme="majorHAnsi" w:hAnsiTheme="majorHAnsi" w:cstheme="majorHAnsi"/>
          <w:b/>
          <w:szCs w:val="24"/>
        </w:rPr>
        <w:br/>
      </w:r>
      <w:r w:rsidR="00542A22" w:rsidRPr="00FF77A9">
        <w:rPr>
          <w:rFonts w:asciiTheme="majorHAnsi" w:hAnsiTheme="majorHAnsi" w:cstheme="majorHAnsi"/>
          <w:b/>
          <w:szCs w:val="24"/>
        </w:rPr>
        <w:t>Ongoing Support</w:t>
      </w:r>
    </w:p>
    <w:p w:rsidR="00542A22" w:rsidRPr="00FF77A9" w:rsidRDefault="006F6A09" w:rsidP="00542A22">
      <w:pPr>
        <w:rPr>
          <w:rFonts w:asciiTheme="majorHAnsi" w:hAnsiTheme="majorHAnsi" w:cstheme="majorHAnsi"/>
          <w:szCs w:val="24"/>
        </w:rPr>
      </w:pPr>
      <w:r w:rsidRPr="00FF77A9">
        <w:rPr>
          <w:rFonts w:asciiTheme="majorHAnsi" w:hAnsiTheme="majorHAnsi" w:cstheme="majorHAnsi"/>
          <w:szCs w:val="24"/>
        </w:rPr>
        <w:br/>
      </w:r>
      <w:r w:rsidR="00542A22" w:rsidRPr="00FF77A9">
        <w:rPr>
          <w:rFonts w:asciiTheme="majorHAnsi" w:hAnsiTheme="majorHAnsi" w:cstheme="majorHAnsi"/>
          <w:szCs w:val="24"/>
        </w:rPr>
        <w:t>We would require the successful bidder to offer ongoi</w:t>
      </w:r>
      <w:r w:rsidR="00EF6A94" w:rsidRPr="00FF77A9">
        <w:rPr>
          <w:rFonts w:asciiTheme="majorHAnsi" w:hAnsiTheme="majorHAnsi" w:cstheme="majorHAnsi"/>
          <w:szCs w:val="24"/>
        </w:rPr>
        <w:t xml:space="preserve">ng support services in case of </w:t>
      </w:r>
      <w:r w:rsidR="00542A22" w:rsidRPr="00FF77A9">
        <w:rPr>
          <w:rFonts w:asciiTheme="majorHAnsi" w:hAnsiTheme="majorHAnsi" w:cstheme="majorHAnsi"/>
          <w:szCs w:val="24"/>
        </w:rPr>
        <w:t xml:space="preserve">problems that we </w:t>
      </w:r>
      <w:r w:rsidR="00EF6A94" w:rsidRPr="00FF77A9">
        <w:rPr>
          <w:rFonts w:asciiTheme="majorHAnsi" w:hAnsiTheme="majorHAnsi" w:cstheme="majorHAnsi"/>
          <w:szCs w:val="24"/>
        </w:rPr>
        <w:t xml:space="preserve">are </w:t>
      </w:r>
      <w:r w:rsidR="00CA664F">
        <w:rPr>
          <w:rFonts w:asciiTheme="majorHAnsi" w:hAnsiTheme="majorHAnsi" w:cstheme="majorHAnsi"/>
          <w:szCs w:val="24"/>
        </w:rPr>
        <w:t>not able to fix ourselves</w:t>
      </w:r>
      <w:r w:rsidR="00456B90">
        <w:rPr>
          <w:rFonts w:asciiTheme="majorHAnsi" w:hAnsiTheme="majorHAnsi" w:cstheme="majorHAnsi"/>
          <w:szCs w:val="24"/>
        </w:rPr>
        <w:t>,</w:t>
      </w:r>
      <w:r w:rsidR="00CA664F">
        <w:rPr>
          <w:rFonts w:asciiTheme="majorHAnsi" w:hAnsiTheme="majorHAnsi" w:cstheme="majorHAnsi"/>
          <w:szCs w:val="24"/>
        </w:rPr>
        <w:t xml:space="preserve"> as we</w:t>
      </w:r>
      <w:r w:rsidR="00456B90">
        <w:rPr>
          <w:rFonts w:asciiTheme="majorHAnsi" w:hAnsiTheme="majorHAnsi" w:cstheme="majorHAnsi"/>
          <w:szCs w:val="24"/>
        </w:rPr>
        <w:t xml:space="preserve"> have limited</w:t>
      </w:r>
      <w:r w:rsidR="00EF6A94" w:rsidRPr="00FF77A9">
        <w:rPr>
          <w:rFonts w:asciiTheme="majorHAnsi" w:hAnsiTheme="majorHAnsi" w:cstheme="majorHAnsi"/>
          <w:szCs w:val="24"/>
        </w:rPr>
        <w:t xml:space="preserve"> in-house technical support. </w:t>
      </w:r>
      <w:r w:rsidR="00542A22" w:rsidRPr="00FF77A9">
        <w:rPr>
          <w:rFonts w:asciiTheme="majorHAnsi" w:hAnsiTheme="majorHAnsi" w:cstheme="majorHAnsi"/>
          <w:szCs w:val="24"/>
        </w:rPr>
        <w:t xml:space="preserve">Please include </w:t>
      </w:r>
      <w:r w:rsidRPr="00FF77A9">
        <w:rPr>
          <w:rFonts w:asciiTheme="majorHAnsi" w:hAnsiTheme="majorHAnsi" w:cstheme="majorHAnsi"/>
          <w:szCs w:val="24"/>
        </w:rPr>
        <w:t>this cost for the first 12 months in your quote, plus details of ongoing monthly costs after this.</w:t>
      </w:r>
    </w:p>
    <w:p w:rsidR="00072E6B" w:rsidRDefault="00EF6A94" w:rsidP="00542A22">
      <w:pPr>
        <w:rPr>
          <w:rFonts w:asciiTheme="majorHAnsi" w:hAnsiTheme="majorHAnsi" w:cstheme="majorHAnsi"/>
          <w:b/>
          <w:szCs w:val="24"/>
        </w:rPr>
      </w:pPr>
      <w:r w:rsidRPr="00FF77A9">
        <w:rPr>
          <w:rFonts w:asciiTheme="majorHAnsi" w:hAnsiTheme="majorHAnsi" w:cstheme="majorHAnsi"/>
          <w:b/>
          <w:szCs w:val="24"/>
        </w:rPr>
        <w:br/>
      </w:r>
    </w:p>
    <w:p w:rsidR="00542A22" w:rsidRPr="00FF77A9" w:rsidRDefault="0018035A" w:rsidP="00542A22">
      <w:pPr>
        <w:rPr>
          <w:rFonts w:asciiTheme="majorHAnsi" w:hAnsiTheme="majorHAnsi" w:cstheme="majorHAnsi"/>
          <w:b/>
          <w:szCs w:val="24"/>
        </w:rPr>
      </w:pPr>
      <w:r>
        <w:rPr>
          <w:rFonts w:asciiTheme="majorHAnsi" w:hAnsiTheme="majorHAnsi" w:cstheme="majorHAnsi"/>
          <w:b/>
          <w:szCs w:val="24"/>
        </w:rPr>
        <w:t>Technical ele</w:t>
      </w:r>
      <w:r w:rsidR="00542A22" w:rsidRPr="00FF77A9">
        <w:rPr>
          <w:rFonts w:asciiTheme="majorHAnsi" w:hAnsiTheme="majorHAnsi" w:cstheme="majorHAnsi"/>
          <w:b/>
          <w:szCs w:val="24"/>
        </w:rPr>
        <w:t xml:space="preserve">ments </w:t>
      </w:r>
      <w:r w:rsidR="00FD7B89" w:rsidRPr="00FF77A9">
        <w:rPr>
          <w:rFonts w:asciiTheme="majorHAnsi" w:hAnsiTheme="majorHAnsi" w:cstheme="majorHAnsi"/>
          <w:b/>
          <w:szCs w:val="24"/>
        </w:rPr>
        <w:t xml:space="preserve">to be included </w:t>
      </w:r>
      <w:r w:rsidR="006F6A09" w:rsidRPr="00FF77A9">
        <w:rPr>
          <w:rFonts w:asciiTheme="majorHAnsi" w:hAnsiTheme="majorHAnsi" w:cstheme="majorHAnsi"/>
          <w:b/>
          <w:szCs w:val="24"/>
        </w:rPr>
        <w:br/>
      </w:r>
    </w:p>
    <w:p w:rsidR="006F6A09" w:rsidRPr="00FF77A9" w:rsidRDefault="00934C9A" w:rsidP="006635AC">
      <w:pPr>
        <w:widowControl/>
        <w:numPr>
          <w:ilvl w:val="0"/>
          <w:numId w:val="10"/>
        </w:numPr>
        <w:spacing w:after="180" w:line="274" w:lineRule="auto"/>
        <w:rPr>
          <w:rFonts w:asciiTheme="majorHAnsi" w:hAnsiTheme="majorHAnsi" w:cstheme="majorHAnsi"/>
          <w:szCs w:val="24"/>
        </w:rPr>
      </w:pPr>
      <w:r w:rsidRPr="00FF77A9">
        <w:rPr>
          <w:rFonts w:asciiTheme="majorHAnsi" w:hAnsiTheme="majorHAnsi" w:cstheme="majorHAnsi"/>
          <w:b/>
          <w:szCs w:val="24"/>
        </w:rPr>
        <w:t xml:space="preserve">Mobile first: </w:t>
      </w:r>
      <w:r w:rsidRPr="00FF77A9">
        <w:rPr>
          <w:rFonts w:asciiTheme="majorHAnsi" w:hAnsiTheme="majorHAnsi" w:cstheme="majorHAnsi"/>
          <w:szCs w:val="24"/>
        </w:rPr>
        <w:t>t</w:t>
      </w:r>
      <w:r w:rsidR="006F6A09" w:rsidRPr="00FF77A9">
        <w:rPr>
          <w:rFonts w:asciiTheme="majorHAnsi" w:hAnsiTheme="majorHAnsi" w:cstheme="majorHAnsi"/>
          <w:szCs w:val="24"/>
        </w:rPr>
        <w:t xml:space="preserve">he website should be </w:t>
      </w:r>
      <w:r w:rsidRPr="00FF77A9">
        <w:rPr>
          <w:rFonts w:asciiTheme="majorHAnsi" w:hAnsiTheme="majorHAnsi" w:cstheme="majorHAnsi"/>
          <w:szCs w:val="24"/>
        </w:rPr>
        <w:t xml:space="preserve">a responsive design </w:t>
      </w:r>
      <w:r w:rsidR="006F6A09" w:rsidRPr="00FF77A9">
        <w:rPr>
          <w:rFonts w:asciiTheme="majorHAnsi" w:hAnsiTheme="majorHAnsi" w:cstheme="majorHAnsi"/>
          <w:szCs w:val="24"/>
        </w:rPr>
        <w:t>for tablet and mo</w:t>
      </w:r>
      <w:r w:rsidR="000D36CC">
        <w:rPr>
          <w:rFonts w:asciiTheme="majorHAnsi" w:hAnsiTheme="majorHAnsi" w:cstheme="majorHAnsi"/>
          <w:szCs w:val="24"/>
        </w:rPr>
        <w:t>bile first, then desktop second</w:t>
      </w:r>
    </w:p>
    <w:p w:rsidR="00542A22" w:rsidRPr="00FF77A9" w:rsidRDefault="00542A22" w:rsidP="006635AC">
      <w:pPr>
        <w:widowControl/>
        <w:numPr>
          <w:ilvl w:val="0"/>
          <w:numId w:val="10"/>
        </w:numPr>
        <w:spacing w:after="180" w:line="274" w:lineRule="auto"/>
        <w:rPr>
          <w:rFonts w:asciiTheme="majorHAnsi" w:hAnsiTheme="majorHAnsi" w:cstheme="majorHAnsi"/>
          <w:szCs w:val="24"/>
        </w:rPr>
      </w:pPr>
      <w:r w:rsidRPr="00FF77A9">
        <w:rPr>
          <w:rFonts w:asciiTheme="majorHAnsi" w:hAnsiTheme="majorHAnsi" w:cstheme="majorHAnsi"/>
          <w:b/>
          <w:szCs w:val="24"/>
        </w:rPr>
        <w:t>Public Events Submission and Listing</w:t>
      </w:r>
      <w:r w:rsidR="000E607C">
        <w:rPr>
          <w:rFonts w:asciiTheme="majorHAnsi" w:hAnsiTheme="majorHAnsi" w:cstheme="majorHAnsi"/>
          <w:szCs w:val="24"/>
        </w:rPr>
        <w:t xml:space="preserve"> – w</w:t>
      </w:r>
      <w:r w:rsidRPr="00FF77A9">
        <w:rPr>
          <w:rFonts w:asciiTheme="majorHAnsi" w:hAnsiTheme="majorHAnsi" w:cstheme="majorHAnsi"/>
          <w:szCs w:val="24"/>
        </w:rPr>
        <w:t>e currently have a public events calendar (</w:t>
      </w:r>
      <w:hyperlink r:id="rId27" w:history="1">
        <w:r w:rsidR="00982D1B" w:rsidRPr="00FF77A9">
          <w:rPr>
            <w:rStyle w:val="Hyperlink"/>
            <w:rFonts w:asciiTheme="majorHAnsi" w:hAnsiTheme="majorHAnsi" w:cstheme="majorHAnsi"/>
            <w:szCs w:val="24"/>
          </w:rPr>
          <w:t>http://www.newforestnpa.gov.uk/events</w:t>
        </w:r>
      </w:hyperlink>
      <w:r w:rsidRPr="00FF77A9">
        <w:rPr>
          <w:rFonts w:asciiTheme="majorHAnsi" w:hAnsiTheme="majorHAnsi" w:cstheme="majorHAnsi"/>
          <w:szCs w:val="24"/>
        </w:rPr>
        <w:t>)</w:t>
      </w:r>
      <w:r w:rsidR="00982D1B" w:rsidRPr="00FF77A9">
        <w:rPr>
          <w:rFonts w:asciiTheme="majorHAnsi" w:hAnsiTheme="majorHAnsi" w:cstheme="majorHAnsi"/>
          <w:szCs w:val="24"/>
        </w:rPr>
        <w:t xml:space="preserve"> </w:t>
      </w:r>
      <w:r w:rsidRPr="00FF77A9">
        <w:rPr>
          <w:rFonts w:asciiTheme="majorHAnsi" w:hAnsiTheme="majorHAnsi" w:cstheme="majorHAnsi"/>
          <w:szCs w:val="24"/>
        </w:rPr>
        <w:t xml:space="preserve">that </w:t>
      </w:r>
      <w:r w:rsidR="00EE4D95">
        <w:rPr>
          <w:rFonts w:asciiTheme="majorHAnsi" w:hAnsiTheme="majorHAnsi" w:cstheme="majorHAnsi"/>
          <w:szCs w:val="24"/>
        </w:rPr>
        <w:t xml:space="preserve">segments according to event type. It </w:t>
      </w:r>
      <w:r w:rsidRPr="00FF77A9">
        <w:rPr>
          <w:rFonts w:asciiTheme="majorHAnsi" w:hAnsiTheme="majorHAnsi" w:cstheme="majorHAnsi"/>
          <w:szCs w:val="24"/>
        </w:rPr>
        <w:t xml:space="preserve">allows members of the public to submit events that are </w:t>
      </w:r>
      <w:r w:rsidR="00EE4D95">
        <w:rPr>
          <w:rFonts w:asciiTheme="majorHAnsi" w:hAnsiTheme="majorHAnsi" w:cstheme="majorHAnsi"/>
          <w:szCs w:val="24"/>
        </w:rPr>
        <w:t>taking place</w:t>
      </w:r>
      <w:r w:rsidRPr="00FF77A9">
        <w:rPr>
          <w:rFonts w:asciiTheme="majorHAnsi" w:hAnsiTheme="majorHAnsi" w:cstheme="majorHAnsi"/>
          <w:szCs w:val="24"/>
        </w:rPr>
        <w:t xml:space="preserve"> within the National Park</w:t>
      </w:r>
      <w:r w:rsidR="0007789D">
        <w:rPr>
          <w:rFonts w:asciiTheme="majorHAnsi" w:hAnsiTheme="majorHAnsi" w:cstheme="majorHAnsi"/>
          <w:szCs w:val="24"/>
        </w:rPr>
        <w:t>,</w:t>
      </w:r>
      <w:r w:rsidR="00EE4D95">
        <w:rPr>
          <w:rFonts w:asciiTheme="majorHAnsi" w:hAnsiTheme="majorHAnsi" w:cstheme="majorHAnsi"/>
          <w:szCs w:val="24"/>
        </w:rPr>
        <w:t xml:space="preserve"> which are moderated before being set live</w:t>
      </w:r>
      <w:r w:rsidRPr="00FF77A9">
        <w:rPr>
          <w:rFonts w:asciiTheme="majorHAnsi" w:hAnsiTheme="majorHAnsi" w:cstheme="majorHAnsi"/>
          <w:szCs w:val="24"/>
        </w:rPr>
        <w:t xml:space="preserve">. </w:t>
      </w:r>
      <w:r w:rsidR="00086FA3">
        <w:rPr>
          <w:rFonts w:asciiTheme="majorHAnsi" w:hAnsiTheme="majorHAnsi" w:cstheme="majorHAnsi"/>
          <w:szCs w:val="24"/>
        </w:rPr>
        <w:t xml:space="preserve">One event can be highlighted as the top event to automatically appear on the homepage. </w:t>
      </w:r>
      <w:r w:rsidRPr="00FF77A9">
        <w:rPr>
          <w:rFonts w:asciiTheme="majorHAnsi" w:hAnsiTheme="majorHAnsi" w:cstheme="majorHAnsi"/>
          <w:szCs w:val="24"/>
        </w:rPr>
        <w:t>We would like to refine the way the form works, list</w:t>
      </w:r>
      <w:r w:rsidR="00982D1B" w:rsidRPr="00FF77A9">
        <w:rPr>
          <w:rFonts w:asciiTheme="majorHAnsi" w:hAnsiTheme="majorHAnsi" w:cstheme="majorHAnsi"/>
          <w:szCs w:val="24"/>
        </w:rPr>
        <w:t>ing</w:t>
      </w:r>
      <w:r w:rsidRPr="00FF77A9">
        <w:rPr>
          <w:rFonts w:asciiTheme="majorHAnsi" w:hAnsiTheme="majorHAnsi" w:cstheme="majorHAnsi"/>
          <w:szCs w:val="24"/>
        </w:rPr>
        <w:t xml:space="preserve"> the events in a more </w:t>
      </w:r>
      <w:r w:rsidRPr="00734F4C">
        <w:rPr>
          <w:rFonts w:asciiTheme="majorHAnsi" w:hAnsiTheme="majorHAnsi" w:cstheme="majorHAnsi"/>
          <w:szCs w:val="24"/>
        </w:rPr>
        <w:t>attractive format</w:t>
      </w:r>
      <w:r w:rsidR="00982D1B" w:rsidRPr="00734F4C">
        <w:rPr>
          <w:rFonts w:asciiTheme="majorHAnsi" w:hAnsiTheme="majorHAnsi" w:cstheme="majorHAnsi"/>
          <w:szCs w:val="24"/>
        </w:rPr>
        <w:t xml:space="preserve"> and contact </w:t>
      </w:r>
      <w:r w:rsidR="00887A13" w:rsidRPr="00734F4C">
        <w:rPr>
          <w:rFonts w:asciiTheme="majorHAnsi" w:hAnsiTheme="majorHAnsi" w:cstheme="majorHAnsi"/>
          <w:szCs w:val="24"/>
        </w:rPr>
        <w:t xml:space="preserve">name and details for the event </w:t>
      </w:r>
      <w:proofErr w:type="spellStart"/>
      <w:r w:rsidR="00887A13" w:rsidRPr="00734F4C">
        <w:rPr>
          <w:rFonts w:asciiTheme="majorHAnsi" w:hAnsiTheme="majorHAnsi" w:cstheme="majorHAnsi"/>
          <w:szCs w:val="24"/>
        </w:rPr>
        <w:t>organis</w:t>
      </w:r>
      <w:r w:rsidR="00982D1B" w:rsidRPr="00734F4C">
        <w:rPr>
          <w:rFonts w:asciiTheme="majorHAnsi" w:hAnsiTheme="majorHAnsi" w:cstheme="majorHAnsi"/>
          <w:szCs w:val="24"/>
        </w:rPr>
        <w:t>er</w:t>
      </w:r>
      <w:proofErr w:type="spellEnd"/>
      <w:r w:rsidR="00982D1B" w:rsidRPr="00734F4C">
        <w:rPr>
          <w:rFonts w:asciiTheme="majorHAnsi" w:hAnsiTheme="majorHAnsi" w:cstheme="majorHAnsi"/>
          <w:szCs w:val="24"/>
        </w:rPr>
        <w:t xml:space="preserve"> to be </w:t>
      </w:r>
      <w:r w:rsidR="00EE4D95" w:rsidRPr="00734F4C">
        <w:rPr>
          <w:rFonts w:asciiTheme="majorHAnsi" w:hAnsiTheme="majorHAnsi" w:cstheme="majorHAnsi"/>
          <w:szCs w:val="24"/>
        </w:rPr>
        <w:t xml:space="preserve">a </w:t>
      </w:r>
      <w:r w:rsidR="00887A13" w:rsidRPr="00734F4C">
        <w:rPr>
          <w:rFonts w:asciiTheme="majorHAnsi" w:hAnsiTheme="majorHAnsi" w:cstheme="majorHAnsi"/>
          <w:szCs w:val="24"/>
        </w:rPr>
        <w:t>required</w:t>
      </w:r>
      <w:r w:rsidR="00EE4D95" w:rsidRPr="00734F4C">
        <w:rPr>
          <w:rFonts w:asciiTheme="majorHAnsi" w:hAnsiTheme="majorHAnsi" w:cstheme="majorHAnsi"/>
          <w:szCs w:val="24"/>
        </w:rPr>
        <w:t xml:space="preserve"> field</w:t>
      </w:r>
      <w:r w:rsidRPr="00734F4C">
        <w:rPr>
          <w:rFonts w:asciiTheme="majorHAnsi" w:hAnsiTheme="majorHAnsi" w:cstheme="majorHAnsi"/>
          <w:szCs w:val="24"/>
        </w:rPr>
        <w:t xml:space="preserve">. </w:t>
      </w:r>
      <w:r w:rsidR="00887A13" w:rsidRPr="00734F4C">
        <w:rPr>
          <w:rFonts w:asciiTheme="majorHAnsi" w:hAnsiTheme="majorHAnsi" w:cstheme="majorHAnsi"/>
          <w:szCs w:val="24"/>
        </w:rPr>
        <w:t xml:space="preserve">The ability to quickly copy event pages and use them in future years will be needed. </w:t>
      </w:r>
      <w:r w:rsidRPr="00734F4C">
        <w:rPr>
          <w:rFonts w:asciiTheme="majorHAnsi" w:hAnsiTheme="majorHAnsi" w:cstheme="majorHAnsi"/>
          <w:szCs w:val="24"/>
        </w:rPr>
        <w:t>All existing</w:t>
      </w:r>
      <w:r w:rsidR="00982D1B" w:rsidRPr="00734F4C">
        <w:rPr>
          <w:rFonts w:asciiTheme="majorHAnsi" w:hAnsiTheme="majorHAnsi" w:cstheme="majorHAnsi"/>
          <w:szCs w:val="24"/>
        </w:rPr>
        <w:t xml:space="preserve"> </w:t>
      </w:r>
      <w:r w:rsidR="00734F4C" w:rsidRPr="00734F4C">
        <w:rPr>
          <w:rFonts w:asciiTheme="majorHAnsi" w:hAnsiTheme="majorHAnsi" w:cstheme="majorHAnsi"/>
          <w:szCs w:val="24"/>
        </w:rPr>
        <w:t xml:space="preserve">live </w:t>
      </w:r>
      <w:r w:rsidR="00982D1B" w:rsidRPr="00734F4C">
        <w:rPr>
          <w:rFonts w:asciiTheme="majorHAnsi" w:hAnsiTheme="majorHAnsi" w:cstheme="majorHAnsi"/>
          <w:szCs w:val="24"/>
        </w:rPr>
        <w:t xml:space="preserve">events </w:t>
      </w:r>
      <w:r w:rsidRPr="00734F4C">
        <w:rPr>
          <w:rFonts w:asciiTheme="majorHAnsi" w:hAnsiTheme="majorHAnsi" w:cstheme="majorHAnsi"/>
          <w:szCs w:val="24"/>
        </w:rPr>
        <w:t>must be carried over to the new site and we would need you to assist us in doing so.</w:t>
      </w:r>
      <w:r w:rsidR="00982D1B" w:rsidRPr="00734F4C">
        <w:rPr>
          <w:rFonts w:asciiTheme="majorHAnsi" w:hAnsiTheme="majorHAnsi" w:cstheme="majorHAnsi"/>
          <w:szCs w:val="24"/>
        </w:rPr>
        <w:t xml:space="preserve"> We </w:t>
      </w:r>
      <w:r w:rsidR="00982D1B" w:rsidRPr="00FF77A9">
        <w:rPr>
          <w:rFonts w:asciiTheme="majorHAnsi" w:hAnsiTheme="majorHAnsi" w:cstheme="majorHAnsi"/>
          <w:szCs w:val="24"/>
        </w:rPr>
        <w:t>will need a much improved calendar widget that acts as the hub for navigating around the events section.</w:t>
      </w:r>
      <w:r w:rsidR="006635AC" w:rsidRPr="00FF77A9">
        <w:rPr>
          <w:rFonts w:asciiTheme="majorHAnsi" w:hAnsiTheme="majorHAnsi" w:cstheme="majorHAnsi"/>
          <w:szCs w:val="24"/>
        </w:rPr>
        <w:t xml:space="preserve"> This is done well on the homepage of </w:t>
      </w:r>
      <w:hyperlink r:id="rId28" w:history="1">
        <w:r w:rsidR="00826CDE" w:rsidRPr="00665302">
          <w:rPr>
            <w:rStyle w:val="Hyperlink"/>
            <w:rFonts w:asciiTheme="majorHAnsi" w:hAnsiTheme="majorHAnsi" w:cstheme="majorHAnsi"/>
            <w:szCs w:val="24"/>
          </w:rPr>
          <w:t>www.northumberlandnationalpark.org.uk/</w:t>
        </w:r>
      </w:hyperlink>
      <w:r w:rsidR="006635AC" w:rsidRPr="00FF77A9">
        <w:rPr>
          <w:rFonts w:asciiTheme="majorHAnsi" w:hAnsiTheme="majorHAnsi" w:cstheme="majorHAnsi"/>
          <w:szCs w:val="24"/>
        </w:rPr>
        <w:t xml:space="preserve"> </w:t>
      </w:r>
    </w:p>
    <w:p w:rsidR="00542A22" w:rsidRPr="00FF77A9" w:rsidRDefault="00542A22" w:rsidP="00542A22">
      <w:pPr>
        <w:widowControl/>
        <w:numPr>
          <w:ilvl w:val="0"/>
          <w:numId w:val="10"/>
        </w:numPr>
        <w:spacing w:after="180" w:line="274" w:lineRule="auto"/>
        <w:rPr>
          <w:rFonts w:asciiTheme="majorHAnsi" w:hAnsiTheme="majorHAnsi" w:cstheme="majorHAnsi"/>
          <w:szCs w:val="24"/>
        </w:rPr>
      </w:pPr>
      <w:r w:rsidRPr="00FF77A9">
        <w:rPr>
          <w:rFonts w:asciiTheme="majorHAnsi" w:hAnsiTheme="majorHAnsi" w:cstheme="majorHAnsi"/>
          <w:b/>
          <w:szCs w:val="24"/>
        </w:rPr>
        <w:t>Latest News</w:t>
      </w:r>
      <w:r w:rsidR="000E607C">
        <w:rPr>
          <w:rFonts w:asciiTheme="majorHAnsi" w:hAnsiTheme="majorHAnsi" w:cstheme="majorHAnsi"/>
          <w:szCs w:val="24"/>
        </w:rPr>
        <w:t xml:space="preserve"> – t</w:t>
      </w:r>
      <w:r w:rsidRPr="00FF77A9">
        <w:rPr>
          <w:rFonts w:asciiTheme="majorHAnsi" w:hAnsiTheme="majorHAnsi" w:cstheme="majorHAnsi"/>
          <w:szCs w:val="24"/>
        </w:rPr>
        <w:t>his is currently a simple archive</w:t>
      </w:r>
      <w:r w:rsidR="00CF53D8">
        <w:rPr>
          <w:rFonts w:asciiTheme="majorHAnsi" w:hAnsiTheme="majorHAnsi" w:cstheme="majorHAnsi"/>
          <w:szCs w:val="24"/>
        </w:rPr>
        <w:t xml:space="preserve"> of news items/press releases</w:t>
      </w:r>
      <w:r w:rsidR="00086FA3">
        <w:rPr>
          <w:rFonts w:asciiTheme="majorHAnsi" w:hAnsiTheme="majorHAnsi" w:cstheme="majorHAnsi"/>
          <w:szCs w:val="24"/>
        </w:rPr>
        <w:t xml:space="preserve"> which auto generates a thumbnail and can be promoted as top story on the homepage</w:t>
      </w:r>
      <w:r w:rsidR="00CF53D8">
        <w:rPr>
          <w:rFonts w:asciiTheme="majorHAnsi" w:hAnsiTheme="majorHAnsi" w:cstheme="majorHAnsi"/>
          <w:szCs w:val="24"/>
        </w:rPr>
        <w:t xml:space="preserve">. </w:t>
      </w:r>
      <w:r w:rsidR="003348CD" w:rsidRPr="00FF77A9">
        <w:rPr>
          <w:rFonts w:asciiTheme="majorHAnsi" w:hAnsiTheme="majorHAnsi" w:cstheme="majorHAnsi"/>
          <w:szCs w:val="24"/>
        </w:rPr>
        <w:t xml:space="preserve">Photography and video should be able to be featured </w:t>
      </w:r>
      <w:r w:rsidR="000D36CC">
        <w:rPr>
          <w:rFonts w:asciiTheme="majorHAnsi" w:hAnsiTheme="majorHAnsi" w:cstheme="majorHAnsi"/>
          <w:szCs w:val="24"/>
        </w:rPr>
        <w:t>prominently within this section</w:t>
      </w:r>
      <w:r w:rsidR="003348CD" w:rsidRPr="00FF77A9">
        <w:rPr>
          <w:rFonts w:asciiTheme="majorHAnsi" w:hAnsiTheme="majorHAnsi" w:cstheme="majorHAnsi"/>
          <w:szCs w:val="24"/>
        </w:rPr>
        <w:t xml:space="preserve"> </w:t>
      </w:r>
    </w:p>
    <w:p w:rsidR="00542A22" w:rsidRPr="00FF77A9" w:rsidRDefault="00542A22" w:rsidP="00542A22">
      <w:pPr>
        <w:widowControl/>
        <w:numPr>
          <w:ilvl w:val="0"/>
          <w:numId w:val="10"/>
        </w:numPr>
        <w:spacing w:after="180" w:line="274" w:lineRule="auto"/>
        <w:rPr>
          <w:rFonts w:asciiTheme="majorHAnsi" w:hAnsiTheme="majorHAnsi" w:cstheme="majorHAnsi"/>
          <w:szCs w:val="24"/>
        </w:rPr>
      </w:pPr>
      <w:r w:rsidRPr="00FF77A9">
        <w:rPr>
          <w:rFonts w:asciiTheme="majorHAnsi" w:hAnsiTheme="majorHAnsi" w:cstheme="majorHAnsi"/>
          <w:b/>
          <w:szCs w:val="24"/>
        </w:rPr>
        <w:t>Job Vacancies</w:t>
      </w:r>
      <w:r w:rsidR="000E607C">
        <w:rPr>
          <w:rFonts w:asciiTheme="majorHAnsi" w:hAnsiTheme="majorHAnsi" w:cstheme="majorHAnsi"/>
          <w:szCs w:val="24"/>
        </w:rPr>
        <w:t xml:space="preserve"> – a</w:t>
      </w:r>
      <w:r w:rsidRPr="00FF77A9">
        <w:rPr>
          <w:rFonts w:asciiTheme="majorHAnsi" w:hAnsiTheme="majorHAnsi" w:cstheme="majorHAnsi"/>
          <w:szCs w:val="24"/>
        </w:rPr>
        <w:t xml:space="preserve"> listing of current vacancies within the organisation and those that we may wish to adver</w:t>
      </w:r>
      <w:r w:rsidR="003348CD" w:rsidRPr="00FF77A9">
        <w:rPr>
          <w:rFonts w:asciiTheme="majorHAnsi" w:hAnsiTheme="majorHAnsi" w:cstheme="majorHAnsi"/>
          <w:szCs w:val="24"/>
        </w:rPr>
        <w:t>tise on behalf of our partners. After adding these to a standard template in the back end they should automatical</w:t>
      </w:r>
      <w:r w:rsidR="000D36CC">
        <w:rPr>
          <w:rFonts w:asciiTheme="majorHAnsi" w:hAnsiTheme="majorHAnsi" w:cstheme="majorHAnsi"/>
          <w:szCs w:val="24"/>
        </w:rPr>
        <w:t>ly pull through to a jobs board</w:t>
      </w:r>
    </w:p>
    <w:p w:rsidR="00542A22" w:rsidRPr="00FF77A9" w:rsidRDefault="004B74AD" w:rsidP="00542A22">
      <w:pPr>
        <w:widowControl/>
        <w:numPr>
          <w:ilvl w:val="0"/>
          <w:numId w:val="10"/>
        </w:numPr>
        <w:spacing w:after="180" w:line="274" w:lineRule="auto"/>
        <w:rPr>
          <w:rFonts w:asciiTheme="majorHAnsi" w:hAnsiTheme="majorHAnsi" w:cstheme="majorHAnsi"/>
          <w:szCs w:val="24"/>
        </w:rPr>
      </w:pPr>
      <w:r w:rsidRPr="00FF77A9">
        <w:rPr>
          <w:rFonts w:asciiTheme="majorHAnsi" w:hAnsiTheme="majorHAnsi" w:cstheme="majorHAnsi"/>
          <w:b/>
          <w:szCs w:val="24"/>
        </w:rPr>
        <w:t>Forms –</w:t>
      </w:r>
      <w:r w:rsidR="00014184">
        <w:rPr>
          <w:rFonts w:asciiTheme="majorHAnsi" w:hAnsiTheme="majorHAnsi" w:cstheme="majorHAnsi"/>
          <w:b/>
          <w:szCs w:val="24"/>
        </w:rPr>
        <w:t xml:space="preserve"> </w:t>
      </w:r>
      <w:r w:rsidRPr="00FF77A9">
        <w:rPr>
          <w:rFonts w:asciiTheme="majorHAnsi" w:hAnsiTheme="majorHAnsi" w:cstheme="majorHAnsi"/>
          <w:szCs w:val="24"/>
        </w:rPr>
        <w:t xml:space="preserve">an easy to use forms system </w:t>
      </w:r>
      <w:r w:rsidR="00014184">
        <w:rPr>
          <w:rFonts w:asciiTheme="majorHAnsi" w:hAnsiTheme="majorHAnsi" w:cstheme="majorHAnsi"/>
          <w:szCs w:val="24"/>
        </w:rPr>
        <w:t>for surveys and consultation exercises. It will need to produce</w:t>
      </w:r>
      <w:r w:rsidRPr="00FF77A9">
        <w:rPr>
          <w:rFonts w:asciiTheme="majorHAnsi" w:hAnsiTheme="majorHAnsi" w:cstheme="majorHAnsi"/>
          <w:szCs w:val="24"/>
        </w:rPr>
        <w:t xml:space="preserve"> attractive forms that can then be exported</w:t>
      </w:r>
      <w:r w:rsidR="00014184">
        <w:rPr>
          <w:rFonts w:asciiTheme="majorHAnsi" w:hAnsiTheme="majorHAnsi" w:cstheme="majorHAnsi"/>
          <w:szCs w:val="24"/>
        </w:rPr>
        <w:t xml:space="preserve"> in .csv </w:t>
      </w:r>
      <w:r w:rsidR="00014184" w:rsidRPr="00921E19">
        <w:rPr>
          <w:rFonts w:asciiTheme="majorHAnsi" w:hAnsiTheme="majorHAnsi" w:cstheme="majorHAnsi"/>
          <w:szCs w:val="24"/>
        </w:rPr>
        <w:t>format and ideally produce reports of the data as well</w:t>
      </w:r>
    </w:p>
    <w:p w:rsidR="004B74AD" w:rsidRPr="00FF77A9" w:rsidRDefault="004B74AD" w:rsidP="004B74AD">
      <w:pPr>
        <w:widowControl/>
        <w:numPr>
          <w:ilvl w:val="0"/>
          <w:numId w:val="10"/>
        </w:numPr>
        <w:spacing w:after="180" w:line="274" w:lineRule="auto"/>
        <w:rPr>
          <w:rFonts w:asciiTheme="majorHAnsi" w:hAnsiTheme="majorHAnsi" w:cstheme="majorHAnsi"/>
          <w:szCs w:val="24"/>
        </w:rPr>
      </w:pPr>
      <w:r w:rsidRPr="00FF77A9">
        <w:rPr>
          <w:rFonts w:asciiTheme="majorHAnsi" w:hAnsiTheme="majorHAnsi" w:cstheme="majorHAnsi"/>
          <w:b/>
          <w:szCs w:val="24"/>
        </w:rPr>
        <w:t>Our members –</w:t>
      </w:r>
      <w:r w:rsidR="000E607C">
        <w:rPr>
          <w:rFonts w:asciiTheme="majorHAnsi" w:hAnsiTheme="majorHAnsi" w:cstheme="majorHAnsi"/>
          <w:szCs w:val="24"/>
        </w:rPr>
        <w:t xml:space="preserve"> w</w:t>
      </w:r>
      <w:r w:rsidRPr="00FF77A9">
        <w:rPr>
          <w:rFonts w:asciiTheme="majorHAnsi" w:hAnsiTheme="majorHAnsi" w:cstheme="majorHAnsi"/>
          <w:szCs w:val="24"/>
        </w:rPr>
        <w:t xml:space="preserve">e </w:t>
      </w:r>
      <w:r w:rsidR="00014184">
        <w:rPr>
          <w:rFonts w:asciiTheme="majorHAnsi" w:hAnsiTheme="majorHAnsi" w:cstheme="majorHAnsi"/>
          <w:szCs w:val="24"/>
        </w:rPr>
        <w:t xml:space="preserve">would </w:t>
      </w:r>
      <w:r w:rsidR="00D02291">
        <w:rPr>
          <w:rFonts w:asciiTheme="majorHAnsi" w:hAnsiTheme="majorHAnsi" w:cstheme="majorHAnsi"/>
          <w:szCs w:val="24"/>
        </w:rPr>
        <w:t xml:space="preserve">need </w:t>
      </w:r>
      <w:r w:rsidR="00014184">
        <w:rPr>
          <w:rFonts w:asciiTheme="majorHAnsi" w:hAnsiTheme="majorHAnsi" w:cstheme="majorHAnsi"/>
          <w:szCs w:val="24"/>
        </w:rPr>
        <w:t xml:space="preserve">to replicate our </w:t>
      </w:r>
      <w:r w:rsidRPr="00FF77A9">
        <w:rPr>
          <w:rFonts w:asciiTheme="majorHAnsi" w:hAnsiTheme="majorHAnsi" w:cstheme="majorHAnsi"/>
          <w:szCs w:val="24"/>
        </w:rPr>
        <w:t>current</w:t>
      </w:r>
      <w:r w:rsidR="00014184">
        <w:rPr>
          <w:rFonts w:asciiTheme="majorHAnsi" w:hAnsiTheme="majorHAnsi" w:cstheme="majorHAnsi"/>
          <w:szCs w:val="24"/>
        </w:rPr>
        <w:t xml:space="preserve"> </w:t>
      </w:r>
      <w:r w:rsidRPr="00FF77A9">
        <w:rPr>
          <w:rFonts w:asciiTheme="majorHAnsi" w:hAnsiTheme="majorHAnsi" w:cstheme="majorHAnsi"/>
          <w:szCs w:val="24"/>
        </w:rPr>
        <w:t>system where we can enter our Members</w:t>
      </w:r>
      <w:r w:rsidR="00014184">
        <w:rPr>
          <w:rFonts w:asciiTheme="majorHAnsi" w:hAnsiTheme="majorHAnsi" w:cstheme="majorHAnsi"/>
          <w:szCs w:val="24"/>
        </w:rPr>
        <w:t>’</w:t>
      </w:r>
      <w:r w:rsidRPr="00FF77A9">
        <w:rPr>
          <w:rFonts w:asciiTheme="majorHAnsi" w:hAnsiTheme="majorHAnsi" w:cstheme="majorHAnsi"/>
          <w:szCs w:val="24"/>
        </w:rPr>
        <w:t xml:space="preserve"> </w:t>
      </w:r>
      <w:r w:rsidR="00014184">
        <w:rPr>
          <w:rFonts w:asciiTheme="majorHAnsi" w:hAnsiTheme="majorHAnsi" w:cstheme="majorHAnsi"/>
          <w:szCs w:val="24"/>
        </w:rPr>
        <w:t>(‘</w:t>
      </w:r>
      <w:proofErr w:type="spellStart"/>
      <w:r w:rsidR="00014184">
        <w:rPr>
          <w:rFonts w:asciiTheme="majorHAnsi" w:hAnsiTheme="majorHAnsi" w:cstheme="majorHAnsi"/>
          <w:szCs w:val="24"/>
        </w:rPr>
        <w:t>councillors</w:t>
      </w:r>
      <w:proofErr w:type="spellEnd"/>
      <w:r w:rsidR="00014184">
        <w:rPr>
          <w:rFonts w:asciiTheme="majorHAnsi" w:hAnsiTheme="majorHAnsi" w:cstheme="majorHAnsi"/>
          <w:szCs w:val="24"/>
        </w:rPr>
        <w:t xml:space="preserve">’) </w:t>
      </w:r>
      <w:r w:rsidRPr="00FF77A9">
        <w:rPr>
          <w:rFonts w:asciiTheme="majorHAnsi" w:hAnsiTheme="majorHAnsi" w:cstheme="majorHAnsi"/>
          <w:szCs w:val="24"/>
        </w:rPr>
        <w:t xml:space="preserve">details </w:t>
      </w:r>
      <w:r w:rsidR="00014184">
        <w:rPr>
          <w:rFonts w:asciiTheme="majorHAnsi" w:hAnsiTheme="majorHAnsi" w:cstheme="majorHAnsi"/>
          <w:szCs w:val="24"/>
        </w:rPr>
        <w:t>which</w:t>
      </w:r>
      <w:r w:rsidRPr="00FF77A9">
        <w:rPr>
          <w:rFonts w:asciiTheme="majorHAnsi" w:hAnsiTheme="majorHAnsi" w:cstheme="majorHAnsi"/>
          <w:szCs w:val="24"/>
        </w:rPr>
        <w:t xml:space="preserve"> are then automatically pulled through to this area in the front end: </w:t>
      </w:r>
      <w:hyperlink r:id="rId29" w:history="1">
        <w:r w:rsidR="00155CB3" w:rsidRPr="00665302">
          <w:rPr>
            <w:rStyle w:val="Hyperlink"/>
            <w:rFonts w:asciiTheme="majorHAnsi" w:hAnsiTheme="majorHAnsi" w:cstheme="majorHAnsi"/>
            <w:szCs w:val="24"/>
          </w:rPr>
          <w:t>http://www.newforestnpa.gov.uk/members/specificType/4/local_authority_appointee</w:t>
        </w:r>
      </w:hyperlink>
      <w:r w:rsidRPr="00FF77A9">
        <w:rPr>
          <w:rFonts w:asciiTheme="majorHAnsi" w:hAnsiTheme="majorHAnsi" w:cstheme="majorHAnsi"/>
          <w:szCs w:val="24"/>
        </w:rPr>
        <w:t xml:space="preserve"> </w:t>
      </w:r>
    </w:p>
    <w:p w:rsidR="0080474E" w:rsidRPr="00FF77A9" w:rsidRDefault="0080474E" w:rsidP="0080474E">
      <w:pPr>
        <w:widowControl/>
        <w:numPr>
          <w:ilvl w:val="0"/>
          <w:numId w:val="10"/>
        </w:numPr>
        <w:spacing w:after="180" w:line="274" w:lineRule="auto"/>
        <w:rPr>
          <w:rFonts w:asciiTheme="majorHAnsi" w:hAnsiTheme="majorHAnsi" w:cstheme="majorHAnsi"/>
          <w:szCs w:val="24"/>
        </w:rPr>
      </w:pPr>
      <w:r w:rsidRPr="00FF77A9">
        <w:rPr>
          <w:rFonts w:asciiTheme="majorHAnsi" w:hAnsiTheme="majorHAnsi" w:cstheme="majorHAnsi"/>
          <w:b/>
          <w:szCs w:val="24"/>
        </w:rPr>
        <w:t xml:space="preserve">Useful and intelligent search function </w:t>
      </w:r>
      <w:r w:rsidR="00B27AE6" w:rsidRPr="00FF77A9">
        <w:rPr>
          <w:rFonts w:asciiTheme="majorHAnsi" w:hAnsiTheme="majorHAnsi" w:cstheme="majorHAnsi"/>
          <w:b/>
          <w:szCs w:val="24"/>
        </w:rPr>
        <w:t>–</w:t>
      </w:r>
      <w:r w:rsidRPr="00FF77A9">
        <w:rPr>
          <w:rFonts w:asciiTheme="majorHAnsi" w:hAnsiTheme="majorHAnsi" w:cstheme="majorHAnsi"/>
          <w:szCs w:val="24"/>
        </w:rPr>
        <w:t xml:space="preserve"> </w:t>
      </w:r>
      <w:r w:rsidR="00B27AE6" w:rsidRPr="00FF77A9">
        <w:rPr>
          <w:rFonts w:asciiTheme="majorHAnsi" w:hAnsiTheme="majorHAnsi" w:cstheme="majorHAnsi"/>
          <w:szCs w:val="24"/>
        </w:rPr>
        <w:t xml:space="preserve">our current search works well but could be presented more attractively </w:t>
      </w:r>
      <w:hyperlink r:id="rId30" w:history="1">
        <w:r w:rsidRPr="00FF77A9">
          <w:rPr>
            <w:rStyle w:val="Hyperlink"/>
            <w:rFonts w:asciiTheme="majorHAnsi" w:hAnsiTheme="majorHAnsi" w:cstheme="majorHAnsi"/>
            <w:szCs w:val="24"/>
          </w:rPr>
          <w:t>http://www.newforestnpa.gov.uk/site/scripts/google_results.php?q=commoner</w:t>
        </w:r>
      </w:hyperlink>
      <w:r w:rsidRPr="00FF77A9">
        <w:rPr>
          <w:rFonts w:asciiTheme="majorHAnsi" w:hAnsiTheme="majorHAnsi" w:cstheme="majorHAnsi"/>
          <w:b/>
          <w:szCs w:val="24"/>
        </w:rPr>
        <w:t xml:space="preserve"> </w:t>
      </w:r>
    </w:p>
    <w:p w:rsidR="00747346" w:rsidRPr="00FF77A9" w:rsidRDefault="00747346" w:rsidP="00747346">
      <w:pPr>
        <w:widowControl/>
        <w:numPr>
          <w:ilvl w:val="0"/>
          <w:numId w:val="10"/>
        </w:numPr>
        <w:spacing w:after="180" w:line="274" w:lineRule="auto"/>
        <w:rPr>
          <w:rFonts w:asciiTheme="majorHAnsi" w:hAnsiTheme="majorHAnsi" w:cstheme="majorHAnsi"/>
          <w:szCs w:val="24"/>
        </w:rPr>
      </w:pPr>
      <w:r w:rsidRPr="00FF77A9">
        <w:rPr>
          <w:rFonts w:asciiTheme="majorHAnsi" w:hAnsiTheme="majorHAnsi" w:cstheme="majorHAnsi"/>
          <w:b/>
          <w:szCs w:val="24"/>
        </w:rPr>
        <w:t>Videos and 360 photos –</w:t>
      </w:r>
      <w:r w:rsidRPr="00FF77A9">
        <w:rPr>
          <w:rFonts w:asciiTheme="majorHAnsi" w:hAnsiTheme="majorHAnsi" w:cstheme="majorHAnsi"/>
          <w:szCs w:val="24"/>
        </w:rPr>
        <w:t xml:space="preserve"> currently the landscape image area at the top of document pages can only have a photo added to it. See </w:t>
      </w:r>
      <w:hyperlink r:id="rId31" w:history="1">
        <w:r w:rsidRPr="00FF77A9">
          <w:rPr>
            <w:rStyle w:val="Hyperlink"/>
            <w:rFonts w:asciiTheme="majorHAnsi" w:hAnsiTheme="majorHAnsi" w:cstheme="majorHAnsi"/>
            <w:szCs w:val="24"/>
          </w:rPr>
          <w:t>http://www.newforestnpa.gov.uk/info/20094/commoning/40/animal_accidents</w:t>
        </w:r>
      </w:hyperlink>
      <w:r w:rsidR="00363B10">
        <w:rPr>
          <w:rFonts w:asciiTheme="majorHAnsi" w:hAnsiTheme="majorHAnsi" w:cstheme="majorHAnsi"/>
          <w:szCs w:val="24"/>
        </w:rPr>
        <w:t xml:space="preserve"> as an example. We would</w:t>
      </w:r>
      <w:r w:rsidRPr="00FF77A9">
        <w:rPr>
          <w:rFonts w:asciiTheme="majorHAnsi" w:hAnsiTheme="majorHAnsi" w:cstheme="majorHAnsi"/>
          <w:szCs w:val="24"/>
        </w:rPr>
        <w:t xml:space="preserve"> like the ability to add 360 photos or videos</w:t>
      </w:r>
      <w:r w:rsidR="00363B10">
        <w:rPr>
          <w:rFonts w:asciiTheme="majorHAnsi" w:hAnsiTheme="majorHAnsi" w:cstheme="majorHAnsi"/>
          <w:szCs w:val="24"/>
        </w:rPr>
        <w:t xml:space="preserve"> to be the main image of a page</w:t>
      </w:r>
    </w:p>
    <w:p w:rsidR="00747346" w:rsidRPr="00FF77A9" w:rsidRDefault="00747346" w:rsidP="00747346">
      <w:pPr>
        <w:widowControl/>
        <w:numPr>
          <w:ilvl w:val="0"/>
          <w:numId w:val="10"/>
        </w:numPr>
        <w:spacing w:after="180" w:line="274" w:lineRule="auto"/>
        <w:rPr>
          <w:rFonts w:asciiTheme="majorHAnsi" w:hAnsiTheme="majorHAnsi" w:cstheme="majorHAnsi"/>
          <w:szCs w:val="24"/>
        </w:rPr>
      </w:pPr>
      <w:r w:rsidRPr="00FF77A9">
        <w:rPr>
          <w:rFonts w:asciiTheme="majorHAnsi" w:hAnsiTheme="majorHAnsi" w:cstheme="majorHAnsi"/>
          <w:b/>
          <w:szCs w:val="24"/>
        </w:rPr>
        <w:t>Email sign up –</w:t>
      </w:r>
      <w:r w:rsidRPr="00FF77A9">
        <w:rPr>
          <w:rFonts w:asciiTheme="majorHAnsi" w:hAnsiTheme="majorHAnsi" w:cstheme="majorHAnsi"/>
          <w:szCs w:val="24"/>
        </w:rPr>
        <w:t xml:space="preserve"> need a widget for people to sign up to our Mailchimp enews</w:t>
      </w:r>
      <w:r w:rsidR="00014184">
        <w:rPr>
          <w:rFonts w:asciiTheme="majorHAnsi" w:hAnsiTheme="majorHAnsi" w:cstheme="majorHAnsi"/>
          <w:szCs w:val="24"/>
        </w:rPr>
        <w:t xml:space="preserve"> (</w:t>
      </w:r>
      <w:r w:rsidRPr="00FF77A9">
        <w:rPr>
          <w:rFonts w:asciiTheme="majorHAnsi" w:hAnsiTheme="majorHAnsi" w:cstheme="majorHAnsi"/>
          <w:szCs w:val="24"/>
        </w:rPr>
        <w:t>see current homepage for example</w:t>
      </w:r>
      <w:r w:rsidR="00014184">
        <w:rPr>
          <w:rFonts w:asciiTheme="majorHAnsi" w:hAnsiTheme="majorHAnsi" w:cstheme="majorHAnsi"/>
          <w:szCs w:val="24"/>
        </w:rPr>
        <w:t>)</w:t>
      </w:r>
    </w:p>
    <w:p w:rsidR="00747346" w:rsidRPr="00FF77A9" w:rsidRDefault="00747346" w:rsidP="00747346">
      <w:pPr>
        <w:widowControl/>
        <w:numPr>
          <w:ilvl w:val="0"/>
          <w:numId w:val="10"/>
        </w:numPr>
        <w:spacing w:after="180" w:line="274" w:lineRule="auto"/>
        <w:rPr>
          <w:rFonts w:asciiTheme="majorHAnsi" w:hAnsiTheme="majorHAnsi" w:cstheme="majorHAnsi"/>
          <w:szCs w:val="24"/>
        </w:rPr>
      </w:pPr>
      <w:r w:rsidRPr="00FF77A9">
        <w:rPr>
          <w:rFonts w:asciiTheme="majorHAnsi" w:hAnsiTheme="majorHAnsi" w:cstheme="majorHAnsi"/>
          <w:b/>
          <w:szCs w:val="24"/>
        </w:rPr>
        <w:t>Blog –</w:t>
      </w:r>
      <w:r w:rsidR="00014184">
        <w:rPr>
          <w:rFonts w:asciiTheme="majorHAnsi" w:hAnsiTheme="majorHAnsi" w:cstheme="majorHAnsi"/>
          <w:szCs w:val="24"/>
        </w:rPr>
        <w:t xml:space="preserve"> an </w:t>
      </w:r>
      <w:r w:rsidRPr="00FF77A9">
        <w:rPr>
          <w:rFonts w:asciiTheme="majorHAnsi" w:hAnsiTheme="majorHAnsi" w:cstheme="majorHAnsi"/>
          <w:szCs w:val="24"/>
        </w:rPr>
        <w:t xml:space="preserve">area for blog posts </w:t>
      </w:r>
      <w:r w:rsidR="00014184">
        <w:rPr>
          <w:rFonts w:asciiTheme="majorHAnsi" w:hAnsiTheme="majorHAnsi" w:cstheme="majorHAnsi"/>
          <w:szCs w:val="24"/>
        </w:rPr>
        <w:t xml:space="preserve">and moderated comments </w:t>
      </w:r>
      <w:r w:rsidRPr="00FF77A9">
        <w:rPr>
          <w:rFonts w:asciiTheme="majorHAnsi" w:hAnsiTheme="majorHAnsi" w:cstheme="majorHAnsi"/>
          <w:szCs w:val="24"/>
        </w:rPr>
        <w:t>needs to be included</w:t>
      </w:r>
      <w:r w:rsidR="00014184">
        <w:rPr>
          <w:rFonts w:asciiTheme="majorHAnsi" w:hAnsiTheme="majorHAnsi" w:cstheme="majorHAnsi"/>
          <w:szCs w:val="24"/>
        </w:rPr>
        <w:t>:</w:t>
      </w:r>
      <w:r w:rsidRPr="00FF77A9">
        <w:rPr>
          <w:rFonts w:asciiTheme="majorHAnsi" w:hAnsiTheme="majorHAnsi" w:cstheme="majorHAnsi"/>
          <w:szCs w:val="24"/>
        </w:rPr>
        <w:t xml:space="preserve"> </w:t>
      </w:r>
      <w:hyperlink r:id="rId32" w:history="1">
        <w:r w:rsidRPr="00FF77A9">
          <w:rPr>
            <w:rStyle w:val="Hyperlink"/>
            <w:rFonts w:asciiTheme="majorHAnsi" w:hAnsiTheme="majorHAnsi" w:cstheme="majorHAnsi"/>
            <w:szCs w:val="24"/>
          </w:rPr>
          <w:t>http://www.newforestnpa.gov.uk/NFNPAblog</w:t>
        </w:r>
      </w:hyperlink>
      <w:r w:rsidRPr="00FF77A9">
        <w:rPr>
          <w:rFonts w:asciiTheme="majorHAnsi" w:hAnsiTheme="majorHAnsi" w:cstheme="majorHAnsi"/>
          <w:szCs w:val="24"/>
        </w:rPr>
        <w:t xml:space="preserve"> </w:t>
      </w:r>
    </w:p>
    <w:p w:rsidR="000B5C8A" w:rsidRDefault="00FD7B89" w:rsidP="000B5C8A">
      <w:pPr>
        <w:widowControl/>
        <w:numPr>
          <w:ilvl w:val="0"/>
          <w:numId w:val="10"/>
        </w:numPr>
        <w:spacing w:after="180" w:line="274" w:lineRule="auto"/>
        <w:rPr>
          <w:rFonts w:asciiTheme="majorHAnsi" w:hAnsiTheme="majorHAnsi" w:cstheme="majorHAnsi"/>
          <w:szCs w:val="24"/>
        </w:rPr>
      </w:pPr>
      <w:r w:rsidRPr="00FF77A9">
        <w:rPr>
          <w:rFonts w:asciiTheme="majorHAnsi" w:hAnsiTheme="majorHAnsi" w:cstheme="majorHAnsi"/>
          <w:b/>
          <w:szCs w:val="24"/>
        </w:rPr>
        <w:t>Polls –</w:t>
      </w:r>
      <w:r w:rsidRPr="00FF77A9">
        <w:rPr>
          <w:rFonts w:asciiTheme="majorHAnsi" w:hAnsiTheme="majorHAnsi" w:cstheme="majorHAnsi"/>
          <w:szCs w:val="24"/>
        </w:rPr>
        <w:t xml:space="preserve"> it would be good </w:t>
      </w:r>
      <w:r w:rsidR="0093135E" w:rsidRPr="00FF77A9">
        <w:rPr>
          <w:rFonts w:asciiTheme="majorHAnsi" w:hAnsiTheme="majorHAnsi" w:cstheme="majorHAnsi"/>
          <w:szCs w:val="24"/>
        </w:rPr>
        <w:t>to be able to include the function to carry out polls on the website using the CMS to get the views of visitors on various subjects</w:t>
      </w:r>
      <w:r w:rsidR="00014184">
        <w:rPr>
          <w:rFonts w:asciiTheme="majorHAnsi" w:hAnsiTheme="majorHAnsi" w:cstheme="majorHAnsi"/>
          <w:szCs w:val="24"/>
        </w:rPr>
        <w:t xml:space="preserve"> and produced re</w:t>
      </w:r>
      <w:r w:rsidR="00363B10">
        <w:rPr>
          <w:rFonts w:asciiTheme="majorHAnsi" w:hAnsiTheme="majorHAnsi" w:cstheme="majorHAnsi"/>
          <w:szCs w:val="24"/>
        </w:rPr>
        <w:t>ports/.csv files of the results</w:t>
      </w:r>
    </w:p>
    <w:p w:rsidR="000B5C8A" w:rsidRDefault="000B5C8A" w:rsidP="000B5C8A">
      <w:pPr>
        <w:widowControl/>
        <w:numPr>
          <w:ilvl w:val="0"/>
          <w:numId w:val="10"/>
        </w:numPr>
        <w:spacing w:after="180" w:line="274" w:lineRule="auto"/>
        <w:rPr>
          <w:rFonts w:asciiTheme="majorHAnsi" w:hAnsiTheme="majorHAnsi" w:cstheme="majorHAnsi"/>
          <w:szCs w:val="24"/>
        </w:rPr>
      </w:pPr>
      <w:r>
        <w:rPr>
          <w:rFonts w:asciiTheme="majorHAnsi" w:hAnsiTheme="majorHAnsi" w:cstheme="majorHAnsi"/>
          <w:b/>
          <w:szCs w:val="24"/>
        </w:rPr>
        <w:t xml:space="preserve">Social sharing – </w:t>
      </w:r>
      <w:r>
        <w:rPr>
          <w:rFonts w:asciiTheme="majorHAnsi" w:hAnsiTheme="majorHAnsi" w:cstheme="majorHAnsi"/>
          <w:szCs w:val="24"/>
        </w:rPr>
        <w:t>options for sharing/email to be available on each page</w:t>
      </w:r>
      <w:r w:rsidR="00EB5695">
        <w:rPr>
          <w:rFonts w:asciiTheme="majorHAnsi" w:hAnsiTheme="majorHAnsi" w:cstheme="majorHAnsi"/>
          <w:szCs w:val="24"/>
        </w:rPr>
        <w:t xml:space="preserve"> (currently using </w:t>
      </w:r>
      <w:proofErr w:type="spellStart"/>
      <w:r w:rsidR="00EB5695">
        <w:rPr>
          <w:rFonts w:asciiTheme="majorHAnsi" w:hAnsiTheme="majorHAnsi" w:cstheme="majorHAnsi"/>
          <w:szCs w:val="24"/>
        </w:rPr>
        <w:t>AddThis</w:t>
      </w:r>
      <w:proofErr w:type="spellEnd"/>
      <w:r w:rsidR="00EB5695">
        <w:rPr>
          <w:rFonts w:asciiTheme="majorHAnsi" w:hAnsiTheme="majorHAnsi" w:cstheme="majorHAnsi"/>
          <w:szCs w:val="24"/>
        </w:rPr>
        <w:t xml:space="preserve"> plugin)</w:t>
      </w:r>
    </w:p>
    <w:p w:rsidR="000B5C8A" w:rsidRPr="000B5C8A" w:rsidRDefault="000B5C8A" w:rsidP="000B5C8A">
      <w:pPr>
        <w:widowControl/>
        <w:numPr>
          <w:ilvl w:val="0"/>
          <w:numId w:val="10"/>
        </w:numPr>
        <w:spacing w:after="180" w:line="274" w:lineRule="auto"/>
        <w:rPr>
          <w:rFonts w:asciiTheme="majorHAnsi" w:hAnsiTheme="majorHAnsi" w:cstheme="majorHAnsi"/>
          <w:szCs w:val="24"/>
        </w:rPr>
      </w:pPr>
      <w:r>
        <w:rPr>
          <w:rFonts w:asciiTheme="majorHAnsi" w:hAnsiTheme="majorHAnsi" w:cstheme="majorHAnsi"/>
          <w:b/>
          <w:szCs w:val="24"/>
        </w:rPr>
        <w:t>Image galleries</w:t>
      </w:r>
    </w:p>
    <w:p w:rsidR="00155CB3" w:rsidRDefault="000B5C8A" w:rsidP="00155CB3">
      <w:pPr>
        <w:widowControl/>
        <w:numPr>
          <w:ilvl w:val="0"/>
          <w:numId w:val="10"/>
        </w:numPr>
        <w:spacing w:after="180" w:line="274" w:lineRule="auto"/>
        <w:rPr>
          <w:rFonts w:asciiTheme="majorHAnsi" w:hAnsiTheme="majorHAnsi" w:cstheme="majorHAnsi"/>
          <w:szCs w:val="24"/>
        </w:rPr>
      </w:pPr>
      <w:r>
        <w:rPr>
          <w:rFonts w:asciiTheme="majorHAnsi" w:hAnsiTheme="majorHAnsi" w:cstheme="majorHAnsi"/>
          <w:b/>
          <w:szCs w:val="24"/>
        </w:rPr>
        <w:t xml:space="preserve">Iframes – </w:t>
      </w:r>
      <w:r w:rsidR="00EB5695" w:rsidRPr="00EB5695">
        <w:rPr>
          <w:rFonts w:asciiTheme="majorHAnsi" w:hAnsiTheme="majorHAnsi" w:cstheme="majorHAnsi"/>
          <w:szCs w:val="24"/>
        </w:rPr>
        <w:t xml:space="preserve">to </w:t>
      </w:r>
      <w:r w:rsidRPr="000B5C8A">
        <w:rPr>
          <w:rFonts w:asciiTheme="majorHAnsi" w:hAnsiTheme="majorHAnsi" w:cstheme="majorHAnsi"/>
          <w:szCs w:val="24"/>
        </w:rPr>
        <w:t>add</w:t>
      </w:r>
      <w:r w:rsidR="00155CB3">
        <w:rPr>
          <w:rFonts w:asciiTheme="majorHAnsi" w:hAnsiTheme="majorHAnsi" w:cstheme="majorHAnsi"/>
          <w:szCs w:val="24"/>
        </w:rPr>
        <w:t xml:space="preserve"> in</w:t>
      </w:r>
      <w:r w:rsidR="00EB5695">
        <w:rPr>
          <w:rFonts w:asciiTheme="majorHAnsi" w:hAnsiTheme="majorHAnsi" w:cstheme="majorHAnsi"/>
          <w:szCs w:val="24"/>
        </w:rPr>
        <w:t>:</w:t>
      </w:r>
    </w:p>
    <w:p w:rsidR="00155CB3" w:rsidRDefault="000B5C8A" w:rsidP="00155CB3">
      <w:pPr>
        <w:widowControl/>
        <w:spacing w:after="180" w:line="274" w:lineRule="auto"/>
        <w:ind w:left="720"/>
        <w:rPr>
          <w:rFonts w:asciiTheme="majorHAnsi" w:hAnsiTheme="majorHAnsi" w:cstheme="majorHAnsi"/>
          <w:szCs w:val="24"/>
        </w:rPr>
      </w:pPr>
      <w:r w:rsidRPr="000B5C8A">
        <w:rPr>
          <w:rFonts w:asciiTheme="majorHAnsi" w:hAnsiTheme="majorHAnsi" w:cstheme="majorHAnsi"/>
          <w:szCs w:val="24"/>
        </w:rPr>
        <w:t>Idox planning application software</w:t>
      </w:r>
      <w:r w:rsidR="00155CB3">
        <w:rPr>
          <w:rFonts w:asciiTheme="majorHAnsi" w:hAnsiTheme="majorHAnsi" w:cstheme="majorHAnsi"/>
          <w:szCs w:val="24"/>
        </w:rPr>
        <w:t xml:space="preserve"> (</w:t>
      </w:r>
      <w:hyperlink r:id="rId33" w:history="1">
        <w:r w:rsidR="00155CB3" w:rsidRPr="00665302">
          <w:rPr>
            <w:rStyle w:val="Hyperlink"/>
            <w:rFonts w:asciiTheme="majorHAnsi" w:hAnsiTheme="majorHAnsi" w:cstheme="majorHAnsi"/>
            <w:szCs w:val="24"/>
          </w:rPr>
          <w:t>http://publicaccess.newforestnpa.gov.uk/online-applications/</w:t>
        </w:r>
      </w:hyperlink>
      <w:r w:rsidR="00155CB3">
        <w:rPr>
          <w:rFonts w:asciiTheme="majorHAnsi" w:hAnsiTheme="majorHAnsi" w:cstheme="majorHAnsi"/>
          <w:szCs w:val="24"/>
        </w:rPr>
        <w:t xml:space="preserve">); </w:t>
      </w:r>
    </w:p>
    <w:p w:rsidR="00155CB3" w:rsidRDefault="00155CB3" w:rsidP="00155CB3">
      <w:pPr>
        <w:widowControl/>
        <w:spacing w:after="180" w:line="274" w:lineRule="auto"/>
        <w:ind w:left="720"/>
        <w:rPr>
          <w:rFonts w:asciiTheme="majorHAnsi" w:hAnsiTheme="majorHAnsi" w:cstheme="majorHAnsi"/>
          <w:szCs w:val="24"/>
        </w:rPr>
      </w:pPr>
      <w:r>
        <w:rPr>
          <w:rFonts w:asciiTheme="majorHAnsi" w:hAnsiTheme="majorHAnsi" w:cstheme="majorHAnsi"/>
          <w:szCs w:val="24"/>
        </w:rPr>
        <w:t xml:space="preserve">Furzley </w:t>
      </w:r>
      <w:r w:rsidR="000B5C8A" w:rsidRPr="00155CB3">
        <w:rPr>
          <w:rFonts w:asciiTheme="majorHAnsi" w:hAnsiTheme="majorHAnsi" w:cstheme="majorHAnsi"/>
          <w:szCs w:val="24"/>
        </w:rPr>
        <w:t>children’s game</w:t>
      </w:r>
      <w:r>
        <w:rPr>
          <w:rFonts w:asciiTheme="majorHAnsi" w:hAnsiTheme="majorHAnsi" w:cstheme="majorHAnsi"/>
          <w:szCs w:val="24"/>
        </w:rPr>
        <w:t xml:space="preserve"> (</w:t>
      </w:r>
      <w:hyperlink r:id="rId34" w:history="1">
        <w:r w:rsidRPr="00665302">
          <w:rPr>
            <w:rStyle w:val="Hyperlink"/>
            <w:rFonts w:asciiTheme="majorHAnsi" w:hAnsiTheme="majorHAnsi" w:cstheme="majorHAnsi"/>
            <w:szCs w:val="24"/>
          </w:rPr>
          <w:t>http://www.newforestnpa.gov.uk/info/20184/furzleys_new_forest_adventure_</w:t>
        </w:r>
      </w:hyperlink>
      <w:r>
        <w:rPr>
          <w:rFonts w:asciiTheme="majorHAnsi" w:hAnsiTheme="majorHAnsi" w:cstheme="majorHAnsi"/>
          <w:szCs w:val="24"/>
        </w:rPr>
        <w:t>)</w:t>
      </w:r>
    </w:p>
    <w:p w:rsidR="00EE4D95" w:rsidRPr="000B5C8A" w:rsidRDefault="00EE4D95" w:rsidP="000B5C8A">
      <w:pPr>
        <w:widowControl/>
        <w:numPr>
          <w:ilvl w:val="0"/>
          <w:numId w:val="10"/>
        </w:numPr>
        <w:spacing w:after="180" w:line="274" w:lineRule="auto"/>
        <w:rPr>
          <w:rFonts w:asciiTheme="majorHAnsi" w:hAnsiTheme="majorHAnsi" w:cstheme="majorHAnsi"/>
          <w:szCs w:val="24"/>
        </w:rPr>
      </w:pPr>
      <w:r w:rsidRPr="000B5C8A">
        <w:rPr>
          <w:rFonts w:asciiTheme="majorHAnsi" w:hAnsiTheme="majorHAnsi" w:cstheme="majorHAnsi"/>
          <w:b/>
          <w:szCs w:val="24"/>
        </w:rPr>
        <w:t xml:space="preserve">‘You may also like’ </w:t>
      </w:r>
      <w:r w:rsidRPr="000B5C8A">
        <w:rPr>
          <w:rFonts w:asciiTheme="majorHAnsi" w:hAnsiTheme="majorHAnsi" w:cstheme="majorHAnsi"/>
          <w:szCs w:val="24"/>
        </w:rPr>
        <w:t>– page to also automatically recommend related news/downloads/events as on the current site:</w:t>
      </w:r>
    </w:p>
    <w:p w:rsidR="00EE4D95" w:rsidRPr="00EE4D95" w:rsidRDefault="00EE4D95" w:rsidP="00EE4D95">
      <w:pPr>
        <w:widowControl/>
        <w:spacing w:after="180" w:line="274" w:lineRule="auto"/>
        <w:ind w:left="720"/>
        <w:rPr>
          <w:rFonts w:asciiTheme="majorHAnsi" w:hAnsiTheme="majorHAnsi" w:cstheme="majorHAnsi"/>
          <w:color w:val="FF0000"/>
          <w:szCs w:val="24"/>
        </w:rPr>
      </w:pPr>
      <w:r>
        <w:rPr>
          <w:noProof/>
          <w:snapToGrid/>
          <w:lang w:val="en-GB" w:eastAsia="en-GB"/>
        </w:rPr>
        <w:drawing>
          <wp:inline distT="0" distB="0" distL="0" distR="0" wp14:anchorId="6BD1CBC6" wp14:editId="6A8365A9">
            <wp:extent cx="2762250" cy="180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762250" cy="1809750"/>
                    </a:xfrm>
                    <a:prstGeom prst="rect">
                      <a:avLst/>
                    </a:prstGeom>
                  </pic:spPr>
                </pic:pic>
              </a:graphicData>
            </a:graphic>
          </wp:inline>
        </w:drawing>
      </w:r>
    </w:p>
    <w:p w:rsidR="00155CB3" w:rsidRPr="00155CB3" w:rsidRDefault="00155CB3" w:rsidP="00AA6AB2">
      <w:pPr>
        <w:widowControl/>
        <w:numPr>
          <w:ilvl w:val="0"/>
          <w:numId w:val="10"/>
        </w:numPr>
        <w:spacing w:after="180" w:line="274" w:lineRule="auto"/>
        <w:rPr>
          <w:rFonts w:asciiTheme="majorHAnsi" w:hAnsiTheme="majorHAnsi" w:cstheme="majorHAnsi"/>
          <w:szCs w:val="24"/>
        </w:rPr>
      </w:pPr>
      <w:r w:rsidRPr="00155CB3">
        <w:rPr>
          <w:rFonts w:asciiTheme="majorHAnsi" w:hAnsiTheme="majorHAnsi" w:cstheme="majorHAnsi"/>
          <w:b/>
          <w:szCs w:val="24"/>
        </w:rPr>
        <w:lastRenderedPageBreak/>
        <w:t>Return to top</w:t>
      </w:r>
      <w:r>
        <w:rPr>
          <w:rFonts w:asciiTheme="majorHAnsi" w:hAnsiTheme="majorHAnsi" w:cstheme="majorHAnsi"/>
          <w:szCs w:val="24"/>
        </w:rPr>
        <w:t xml:space="preserve"> button at bottom of each page</w:t>
      </w:r>
    </w:p>
    <w:p w:rsidR="00AA6AB2" w:rsidRPr="00921E19" w:rsidRDefault="00AA6AB2" w:rsidP="00AA6AB2">
      <w:pPr>
        <w:widowControl/>
        <w:numPr>
          <w:ilvl w:val="0"/>
          <w:numId w:val="10"/>
        </w:numPr>
        <w:spacing w:after="180" w:line="274" w:lineRule="auto"/>
        <w:rPr>
          <w:rFonts w:asciiTheme="majorHAnsi" w:hAnsiTheme="majorHAnsi" w:cstheme="majorHAnsi"/>
          <w:szCs w:val="24"/>
        </w:rPr>
      </w:pPr>
      <w:r w:rsidRPr="00921E19">
        <w:rPr>
          <w:rFonts w:asciiTheme="majorHAnsi" w:hAnsiTheme="majorHAnsi" w:cstheme="majorHAnsi"/>
          <w:b/>
          <w:szCs w:val="24"/>
        </w:rPr>
        <w:t xml:space="preserve">Routes website – </w:t>
      </w:r>
      <w:r w:rsidRPr="00921E19">
        <w:rPr>
          <w:rFonts w:asciiTheme="majorHAnsi" w:hAnsiTheme="majorHAnsi" w:cstheme="majorHAnsi"/>
          <w:szCs w:val="24"/>
        </w:rPr>
        <w:t xml:space="preserve">this mini-site should be brought within the structure of the main site: </w:t>
      </w:r>
      <w:hyperlink r:id="rId36" w:history="1">
        <w:r w:rsidRPr="00921E19">
          <w:rPr>
            <w:rStyle w:val="Hyperlink"/>
            <w:rFonts w:asciiTheme="majorHAnsi" w:hAnsiTheme="majorHAnsi" w:cstheme="majorHAnsi"/>
            <w:color w:val="auto"/>
            <w:szCs w:val="24"/>
          </w:rPr>
          <w:t>http://routes.newforestnpa.gov.uk/</w:t>
        </w:r>
      </w:hyperlink>
      <w:r w:rsidRPr="00921E19">
        <w:rPr>
          <w:rStyle w:val="Hyperlink"/>
          <w:rFonts w:asciiTheme="majorHAnsi" w:hAnsiTheme="majorHAnsi" w:cstheme="majorHAnsi"/>
          <w:color w:val="auto"/>
          <w:szCs w:val="24"/>
        </w:rPr>
        <w:t>.</w:t>
      </w:r>
      <w:r w:rsidRPr="00921E19">
        <w:rPr>
          <w:rFonts w:asciiTheme="majorHAnsi" w:hAnsiTheme="majorHAnsi" w:cstheme="majorHAnsi"/>
          <w:szCs w:val="24"/>
        </w:rPr>
        <w:t xml:space="preserve"> It c</w:t>
      </w:r>
      <w:r w:rsidR="00363B10">
        <w:rPr>
          <w:rFonts w:asciiTheme="majorHAnsi" w:hAnsiTheme="majorHAnsi" w:cstheme="majorHAnsi"/>
          <w:szCs w:val="24"/>
        </w:rPr>
        <w:t>urrently runs on the CMS ‘MODX’</w:t>
      </w:r>
    </w:p>
    <w:p w:rsidR="00921E19" w:rsidRDefault="00911D99" w:rsidP="00921E19">
      <w:pPr>
        <w:widowControl/>
        <w:numPr>
          <w:ilvl w:val="0"/>
          <w:numId w:val="10"/>
        </w:numPr>
        <w:spacing w:after="180" w:line="274" w:lineRule="auto"/>
        <w:rPr>
          <w:rFonts w:asciiTheme="majorHAnsi" w:hAnsiTheme="majorHAnsi" w:cstheme="majorHAnsi"/>
          <w:szCs w:val="24"/>
        </w:rPr>
      </w:pPr>
      <w:r w:rsidRPr="00921E19">
        <w:rPr>
          <w:rFonts w:asciiTheme="majorHAnsi" w:hAnsiTheme="majorHAnsi" w:cstheme="majorHAnsi"/>
          <w:b/>
          <w:szCs w:val="24"/>
        </w:rPr>
        <w:t>Fluid navigation bar –</w:t>
      </w:r>
      <w:r w:rsidRPr="00921E19">
        <w:rPr>
          <w:rFonts w:asciiTheme="majorHAnsi" w:hAnsiTheme="majorHAnsi" w:cstheme="majorHAnsi"/>
          <w:szCs w:val="24"/>
        </w:rPr>
        <w:t xml:space="preserve"> it would be good if the top navigation bar could </w:t>
      </w:r>
      <w:r w:rsidR="00014184" w:rsidRPr="00921E19">
        <w:rPr>
          <w:rFonts w:asciiTheme="majorHAnsi" w:hAnsiTheme="majorHAnsi" w:cstheme="majorHAnsi"/>
          <w:szCs w:val="24"/>
        </w:rPr>
        <w:t>be frozen at the top</w:t>
      </w:r>
      <w:r w:rsidRPr="00921E19">
        <w:rPr>
          <w:rFonts w:asciiTheme="majorHAnsi" w:hAnsiTheme="majorHAnsi" w:cstheme="majorHAnsi"/>
          <w:szCs w:val="24"/>
        </w:rPr>
        <w:t xml:space="preserve"> as you scroll</w:t>
      </w:r>
      <w:r w:rsidR="00014184" w:rsidRPr="00921E19">
        <w:rPr>
          <w:rFonts w:asciiTheme="majorHAnsi" w:hAnsiTheme="majorHAnsi" w:cstheme="majorHAnsi"/>
          <w:szCs w:val="24"/>
        </w:rPr>
        <w:t xml:space="preserve"> (see </w:t>
      </w:r>
      <w:hyperlink r:id="rId37" w:history="1">
        <w:r w:rsidRPr="00921E19">
          <w:rPr>
            <w:rStyle w:val="Hyperlink"/>
            <w:rFonts w:asciiTheme="majorHAnsi" w:hAnsiTheme="majorHAnsi" w:cstheme="majorHAnsi"/>
            <w:color w:val="auto"/>
            <w:szCs w:val="24"/>
          </w:rPr>
          <w:t>http://www.english-heritage.org.uk/</w:t>
        </w:r>
      </w:hyperlink>
      <w:r w:rsidR="00014184" w:rsidRPr="00921E19">
        <w:rPr>
          <w:rFonts w:asciiTheme="majorHAnsi" w:hAnsiTheme="majorHAnsi" w:cstheme="majorHAnsi"/>
          <w:szCs w:val="24"/>
        </w:rPr>
        <w:t>)</w:t>
      </w:r>
    </w:p>
    <w:p w:rsidR="005D104D" w:rsidRPr="00921E19" w:rsidRDefault="005D104D" w:rsidP="00921E19">
      <w:pPr>
        <w:widowControl/>
        <w:numPr>
          <w:ilvl w:val="0"/>
          <w:numId w:val="10"/>
        </w:numPr>
        <w:spacing w:after="180" w:line="274" w:lineRule="auto"/>
        <w:rPr>
          <w:rFonts w:asciiTheme="majorHAnsi" w:hAnsiTheme="majorHAnsi" w:cstheme="majorHAnsi"/>
          <w:szCs w:val="24"/>
        </w:rPr>
      </w:pPr>
      <w:r w:rsidRPr="00921E19">
        <w:rPr>
          <w:rFonts w:asciiTheme="majorHAnsi" w:hAnsiTheme="majorHAnsi" w:cstheme="majorHAnsi"/>
          <w:b/>
          <w:szCs w:val="24"/>
        </w:rPr>
        <w:t xml:space="preserve">Explore by map </w:t>
      </w:r>
      <w:r w:rsidR="00921E19" w:rsidRPr="00921E19">
        <w:rPr>
          <w:rFonts w:asciiTheme="majorHAnsi" w:hAnsiTheme="majorHAnsi" w:cstheme="majorHAnsi"/>
          <w:b/>
          <w:szCs w:val="24"/>
        </w:rPr>
        <w:t>–</w:t>
      </w:r>
      <w:r w:rsidR="00921E19" w:rsidRPr="00921E19">
        <w:rPr>
          <w:rFonts w:asciiTheme="majorHAnsi" w:hAnsiTheme="majorHAnsi" w:cstheme="majorHAnsi"/>
          <w:szCs w:val="24"/>
        </w:rPr>
        <w:t xml:space="preserve"> we would like you to include costings for a solution similar to </w:t>
      </w:r>
      <w:hyperlink r:id="rId38" w:history="1">
        <w:r w:rsidR="00921E19" w:rsidRPr="00921E19">
          <w:rPr>
            <w:rStyle w:val="Hyperlink"/>
            <w:rFonts w:asciiTheme="majorHAnsi" w:hAnsiTheme="majorHAnsi" w:cstheme="majorHAnsi"/>
            <w:szCs w:val="24"/>
          </w:rPr>
          <w:t>http://www.lochlomond-trossachs.org/explore-by-map</w:t>
        </w:r>
      </w:hyperlink>
      <w:r w:rsidR="00921E19" w:rsidRPr="00921E19">
        <w:rPr>
          <w:rFonts w:asciiTheme="majorHAnsi" w:hAnsiTheme="majorHAnsi" w:cstheme="majorHAnsi"/>
          <w:szCs w:val="24"/>
        </w:rPr>
        <w:t>. However this will be outside the scope of the main project and will be subject t</w:t>
      </w:r>
      <w:r w:rsidR="003E6E5F">
        <w:rPr>
          <w:rFonts w:asciiTheme="majorHAnsi" w:hAnsiTheme="majorHAnsi" w:cstheme="majorHAnsi"/>
          <w:szCs w:val="24"/>
        </w:rPr>
        <w:t>o us sourcing</w:t>
      </w:r>
      <w:r w:rsidR="00363B10">
        <w:rPr>
          <w:rFonts w:asciiTheme="majorHAnsi" w:hAnsiTheme="majorHAnsi" w:cstheme="majorHAnsi"/>
          <w:szCs w:val="24"/>
        </w:rPr>
        <w:t xml:space="preserve"> additional funding</w:t>
      </w:r>
    </w:p>
    <w:p w:rsidR="00911D99" w:rsidRPr="00FF77A9" w:rsidRDefault="00911D99" w:rsidP="00911D99">
      <w:pPr>
        <w:rPr>
          <w:rFonts w:asciiTheme="majorHAnsi" w:hAnsiTheme="majorHAnsi" w:cstheme="majorHAnsi"/>
          <w:szCs w:val="24"/>
        </w:rPr>
      </w:pPr>
      <w:r w:rsidRPr="00FF77A9">
        <w:rPr>
          <w:rFonts w:asciiTheme="majorHAnsi" w:hAnsiTheme="majorHAnsi" w:cstheme="majorHAnsi"/>
          <w:szCs w:val="24"/>
        </w:rPr>
        <w:t xml:space="preserve">We would also be interested to hear your recommendations for additional functionality that you believe would help us meet our strategic goals and future-proof the site. </w:t>
      </w:r>
    </w:p>
    <w:p w:rsidR="00542A22" w:rsidRPr="00FF77A9" w:rsidRDefault="00542A22" w:rsidP="00542A22">
      <w:pPr>
        <w:rPr>
          <w:rFonts w:asciiTheme="majorHAnsi" w:hAnsiTheme="majorHAnsi" w:cstheme="majorHAnsi"/>
          <w:b/>
          <w:szCs w:val="24"/>
        </w:rPr>
      </w:pPr>
    </w:p>
    <w:p w:rsidR="00542A22" w:rsidRPr="00FF77A9" w:rsidRDefault="00826CDE" w:rsidP="00542A22">
      <w:pPr>
        <w:rPr>
          <w:rFonts w:asciiTheme="majorHAnsi" w:hAnsiTheme="majorHAnsi" w:cstheme="majorHAnsi"/>
          <w:b/>
          <w:szCs w:val="24"/>
        </w:rPr>
      </w:pPr>
      <w:r>
        <w:rPr>
          <w:rFonts w:asciiTheme="majorHAnsi" w:hAnsiTheme="majorHAnsi" w:cstheme="majorHAnsi"/>
          <w:b/>
          <w:szCs w:val="24"/>
        </w:rPr>
        <w:t xml:space="preserve">UX and </w:t>
      </w:r>
      <w:r w:rsidR="00542A22" w:rsidRPr="00FF77A9">
        <w:rPr>
          <w:rFonts w:asciiTheme="majorHAnsi" w:hAnsiTheme="majorHAnsi" w:cstheme="majorHAnsi"/>
          <w:b/>
          <w:szCs w:val="24"/>
        </w:rPr>
        <w:t>User Testing</w:t>
      </w:r>
    </w:p>
    <w:p w:rsidR="00826CDE" w:rsidRDefault="00747346" w:rsidP="00542A22">
      <w:pPr>
        <w:rPr>
          <w:rFonts w:asciiTheme="majorHAnsi" w:hAnsiTheme="majorHAnsi" w:cstheme="majorHAnsi"/>
          <w:szCs w:val="24"/>
        </w:rPr>
      </w:pPr>
      <w:r w:rsidRPr="00FF77A9">
        <w:rPr>
          <w:rFonts w:asciiTheme="majorHAnsi" w:hAnsiTheme="majorHAnsi" w:cstheme="majorHAnsi"/>
          <w:szCs w:val="24"/>
        </w:rPr>
        <w:br/>
      </w:r>
      <w:r w:rsidR="00826CDE">
        <w:rPr>
          <w:rFonts w:asciiTheme="majorHAnsi" w:hAnsiTheme="majorHAnsi" w:cstheme="majorHAnsi"/>
          <w:szCs w:val="24"/>
        </w:rPr>
        <w:t>We would like to explore presenting a different website layout depending on which of the two main audience groups people see themselves as on arrival to the website (</w:t>
      </w:r>
      <w:r w:rsidR="00B30F91">
        <w:rPr>
          <w:rFonts w:asciiTheme="majorHAnsi" w:hAnsiTheme="majorHAnsi" w:cstheme="majorHAnsi"/>
          <w:szCs w:val="24"/>
        </w:rPr>
        <w:t xml:space="preserve">i.e. visitor or </w:t>
      </w:r>
      <w:r w:rsidR="00826CDE">
        <w:rPr>
          <w:rFonts w:asciiTheme="majorHAnsi" w:hAnsiTheme="majorHAnsi" w:cstheme="majorHAnsi"/>
          <w:szCs w:val="24"/>
        </w:rPr>
        <w:t>resident).</w:t>
      </w:r>
    </w:p>
    <w:p w:rsidR="00826CDE" w:rsidRDefault="00826CDE" w:rsidP="00542A22">
      <w:pPr>
        <w:rPr>
          <w:rFonts w:asciiTheme="majorHAnsi" w:hAnsiTheme="majorHAnsi" w:cstheme="majorHAnsi"/>
          <w:szCs w:val="24"/>
        </w:rPr>
      </w:pPr>
    </w:p>
    <w:p w:rsidR="00542A22" w:rsidRPr="00FF77A9" w:rsidRDefault="00747346" w:rsidP="00542A22">
      <w:pPr>
        <w:rPr>
          <w:rFonts w:asciiTheme="majorHAnsi" w:hAnsiTheme="majorHAnsi" w:cstheme="majorHAnsi"/>
          <w:szCs w:val="24"/>
        </w:rPr>
      </w:pPr>
      <w:r w:rsidRPr="00FF77A9">
        <w:rPr>
          <w:rFonts w:asciiTheme="majorHAnsi" w:hAnsiTheme="majorHAnsi" w:cstheme="majorHAnsi"/>
          <w:szCs w:val="24"/>
        </w:rPr>
        <w:t>User test</w:t>
      </w:r>
      <w:r w:rsidR="00293E81">
        <w:rPr>
          <w:rFonts w:asciiTheme="majorHAnsi" w:hAnsiTheme="majorHAnsi" w:cstheme="majorHAnsi"/>
          <w:szCs w:val="24"/>
        </w:rPr>
        <w:t>ing is extremely important. We would</w:t>
      </w:r>
      <w:r w:rsidRPr="00FF77A9">
        <w:rPr>
          <w:rFonts w:asciiTheme="majorHAnsi" w:hAnsiTheme="majorHAnsi" w:cstheme="majorHAnsi"/>
          <w:szCs w:val="24"/>
        </w:rPr>
        <w:t xml:space="preserve"> like the winning bidder to produce a ‘good enough’ version of the site midway through the timeline, giving time for </w:t>
      </w:r>
      <w:r w:rsidR="00934C9A" w:rsidRPr="00FF77A9">
        <w:rPr>
          <w:rFonts w:asciiTheme="majorHAnsi" w:hAnsiTheme="majorHAnsi" w:cstheme="majorHAnsi"/>
          <w:szCs w:val="24"/>
        </w:rPr>
        <w:t xml:space="preserve">extensive </w:t>
      </w:r>
      <w:r w:rsidRPr="00FF77A9">
        <w:rPr>
          <w:rFonts w:asciiTheme="majorHAnsi" w:hAnsiTheme="majorHAnsi" w:cstheme="majorHAnsi"/>
          <w:szCs w:val="24"/>
        </w:rPr>
        <w:t xml:space="preserve">user testing, more development and then more user testing before final changes and launch. </w:t>
      </w:r>
      <w:r w:rsidRPr="00FF77A9">
        <w:rPr>
          <w:rFonts w:asciiTheme="majorHAnsi" w:hAnsiTheme="majorHAnsi" w:cstheme="majorHAnsi"/>
          <w:szCs w:val="24"/>
        </w:rPr>
        <w:br/>
      </w:r>
      <w:r w:rsidR="00934C9A" w:rsidRPr="00FF77A9">
        <w:rPr>
          <w:rFonts w:asciiTheme="majorHAnsi" w:hAnsiTheme="majorHAnsi" w:cstheme="majorHAnsi"/>
          <w:szCs w:val="24"/>
        </w:rPr>
        <w:br/>
      </w:r>
      <w:r w:rsidR="00542A22" w:rsidRPr="00FF77A9">
        <w:rPr>
          <w:rFonts w:asciiTheme="majorHAnsi" w:hAnsiTheme="majorHAnsi" w:cstheme="majorHAnsi"/>
          <w:szCs w:val="24"/>
        </w:rPr>
        <w:t xml:space="preserve">We will work </w:t>
      </w:r>
      <w:r w:rsidRPr="00FF77A9">
        <w:rPr>
          <w:rFonts w:asciiTheme="majorHAnsi" w:hAnsiTheme="majorHAnsi" w:cstheme="majorHAnsi"/>
          <w:szCs w:val="24"/>
        </w:rPr>
        <w:t>with you</w:t>
      </w:r>
      <w:r w:rsidR="00542A22" w:rsidRPr="00FF77A9">
        <w:rPr>
          <w:rFonts w:asciiTheme="majorHAnsi" w:hAnsiTheme="majorHAnsi" w:cstheme="majorHAnsi"/>
          <w:szCs w:val="24"/>
        </w:rPr>
        <w:t xml:space="preserve"> to identify spe</w:t>
      </w:r>
      <w:r w:rsidR="00593D2A">
        <w:rPr>
          <w:rFonts w:asciiTheme="majorHAnsi" w:hAnsiTheme="majorHAnsi" w:cstheme="majorHAnsi"/>
          <w:szCs w:val="24"/>
        </w:rPr>
        <w:t>cific groups of users that we will</w:t>
      </w:r>
      <w:r w:rsidR="00542A22" w:rsidRPr="00FF77A9">
        <w:rPr>
          <w:rFonts w:asciiTheme="majorHAnsi" w:hAnsiTheme="majorHAnsi" w:cstheme="majorHAnsi"/>
          <w:szCs w:val="24"/>
        </w:rPr>
        <w:t xml:space="preserve"> need to target, including those with accessibility requirements and</w:t>
      </w:r>
      <w:r w:rsidR="00FA335E">
        <w:rPr>
          <w:rFonts w:asciiTheme="majorHAnsi" w:hAnsiTheme="majorHAnsi" w:cstheme="majorHAnsi"/>
          <w:szCs w:val="24"/>
        </w:rPr>
        <w:t xml:space="preserve"> people using different handheld devices.</w:t>
      </w:r>
    </w:p>
    <w:p w:rsidR="00A42701" w:rsidRPr="00FF77A9" w:rsidRDefault="00A42701" w:rsidP="00542A22">
      <w:pPr>
        <w:rPr>
          <w:rFonts w:asciiTheme="majorHAnsi" w:hAnsiTheme="majorHAnsi" w:cstheme="majorHAnsi"/>
          <w:szCs w:val="24"/>
        </w:rPr>
      </w:pPr>
    </w:p>
    <w:p w:rsidR="00A42701" w:rsidRPr="00FF77A9" w:rsidRDefault="00A42701" w:rsidP="00A42701">
      <w:pPr>
        <w:pStyle w:val="Heading2"/>
        <w:rPr>
          <w:rFonts w:cstheme="majorHAnsi"/>
          <w:color w:val="auto"/>
          <w:sz w:val="24"/>
          <w:szCs w:val="24"/>
        </w:rPr>
      </w:pPr>
      <w:r w:rsidRPr="00FF77A9">
        <w:rPr>
          <w:rFonts w:cstheme="majorHAnsi"/>
          <w:color w:val="auto"/>
          <w:sz w:val="24"/>
          <w:szCs w:val="24"/>
        </w:rPr>
        <w:t>Technical specifications</w:t>
      </w:r>
    </w:p>
    <w:p w:rsidR="00A42701" w:rsidRPr="00FF77A9" w:rsidRDefault="00A42701" w:rsidP="00A42701">
      <w:pPr>
        <w:rPr>
          <w:rFonts w:asciiTheme="majorHAnsi" w:hAnsiTheme="majorHAnsi" w:cstheme="majorHAnsi"/>
          <w:szCs w:val="24"/>
        </w:rPr>
      </w:pPr>
    </w:p>
    <w:p w:rsidR="00A42701" w:rsidRPr="00FF77A9" w:rsidRDefault="00A42701" w:rsidP="00A42701">
      <w:pPr>
        <w:pStyle w:val="ListParagraph"/>
        <w:numPr>
          <w:ilvl w:val="0"/>
          <w:numId w:val="12"/>
        </w:numPr>
        <w:overflowPunct w:val="0"/>
        <w:autoSpaceDE w:val="0"/>
        <w:autoSpaceDN w:val="0"/>
        <w:adjustRightInd w:val="0"/>
        <w:textAlignment w:val="baseline"/>
        <w:rPr>
          <w:rFonts w:asciiTheme="majorHAnsi" w:hAnsiTheme="majorHAnsi" w:cstheme="majorHAnsi"/>
          <w:szCs w:val="24"/>
        </w:rPr>
      </w:pPr>
      <w:r w:rsidRPr="00FF77A9">
        <w:rPr>
          <w:rFonts w:asciiTheme="majorHAnsi" w:hAnsiTheme="majorHAnsi" w:cstheme="majorHAnsi"/>
          <w:szCs w:val="24"/>
        </w:rPr>
        <w:t>The site must be built on an open source CMS</w:t>
      </w:r>
    </w:p>
    <w:p w:rsidR="00A42701" w:rsidRPr="00FF77A9" w:rsidRDefault="00A42701" w:rsidP="00A42701">
      <w:pPr>
        <w:pStyle w:val="ListParagraph"/>
        <w:numPr>
          <w:ilvl w:val="0"/>
          <w:numId w:val="12"/>
        </w:numPr>
        <w:overflowPunct w:val="0"/>
        <w:autoSpaceDE w:val="0"/>
        <w:autoSpaceDN w:val="0"/>
        <w:adjustRightInd w:val="0"/>
        <w:textAlignment w:val="baseline"/>
        <w:rPr>
          <w:rFonts w:asciiTheme="majorHAnsi" w:hAnsiTheme="majorHAnsi" w:cstheme="majorHAnsi"/>
          <w:szCs w:val="24"/>
        </w:rPr>
      </w:pPr>
      <w:r w:rsidRPr="00FF77A9">
        <w:rPr>
          <w:rFonts w:asciiTheme="majorHAnsi" w:hAnsiTheme="majorHAnsi" w:cstheme="majorHAnsi"/>
          <w:szCs w:val="24"/>
        </w:rPr>
        <w:t>Fully responsive across desktop, mobile and tablet</w:t>
      </w:r>
    </w:p>
    <w:p w:rsidR="00A42701" w:rsidRPr="00FF77A9" w:rsidRDefault="00A42701" w:rsidP="00A42701">
      <w:pPr>
        <w:pStyle w:val="ListParagraph"/>
        <w:numPr>
          <w:ilvl w:val="0"/>
          <w:numId w:val="12"/>
        </w:numPr>
        <w:overflowPunct w:val="0"/>
        <w:autoSpaceDE w:val="0"/>
        <w:autoSpaceDN w:val="0"/>
        <w:adjustRightInd w:val="0"/>
        <w:textAlignment w:val="baseline"/>
        <w:rPr>
          <w:rFonts w:asciiTheme="majorHAnsi" w:hAnsiTheme="majorHAnsi" w:cstheme="majorHAnsi"/>
          <w:szCs w:val="24"/>
        </w:rPr>
      </w:pPr>
      <w:r w:rsidRPr="00FF77A9">
        <w:rPr>
          <w:rFonts w:asciiTheme="majorHAnsi" w:hAnsiTheme="majorHAnsi" w:cstheme="majorHAnsi"/>
          <w:szCs w:val="24"/>
        </w:rPr>
        <w:t xml:space="preserve">The site must be compatible with all major browsers (Chrome back to at least 38.0.2125.102, IE </w:t>
      </w:r>
      <w:r w:rsidR="00CD2BAC">
        <w:rPr>
          <w:rFonts w:asciiTheme="majorHAnsi" w:hAnsiTheme="majorHAnsi" w:cstheme="majorHAnsi"/>
          <w:szCs w:val="24"/>
        </w:rPr>
        <w:t>11</w:t>
      </w:r>
      <w:r w:rsidRPr="00FF77A9">
        <w:rPr>
          <w:rFonts w:asciiTheme="majorHAnsi" w:hAnsiTheme="majorHAnsi" w:cstheme="majorHAnsi"/>
          <w:szCs w:val="24"/>
        </w:rPr>
        <w:t>, Safari back to at least 600.1.4, Firefox back to at least 31.0)</w:t>
      </w:r>
    </w:p>
    <w:p w:rsidR="00A42701" w:rsidRPr="00FF77A9" w:rsidRDefault="00934C9A" w:rsidP="00A42701">
      <w:pPr>
        <w:rPr>
          <w:rFonts w:asciiTheme="majorHAnsi" w:hAnsiTheme="majorHAnsi" w:cstheme="majorHAnsi"/>
          <w:b/>
          <w:szCs w:val="24"/>
        </w:rPr>
      </w:pPr>
      <w:r w:rsidRPr="00FF77A9">
        <w:rPr>
          <w:rFonts w:asciiTheme="majorHAnsi" w:hAnsiTheme="majorHAnsi" w:cstheme="majorHAnsi"/>
          <w:szCs w:val="24"/>
        </w:rPr>
        <w:br/>
      </w:r>
      <w:r w:rsidRPr="00FF77A9">
        <w:rPr>
          <w:rFonts w:asciiTheme="majorHAnsi" w:hAnsiTheme="majorHAnsi" w:cstheme="majorHAnsi"/>
          <w:b/>
          <w:szCs w:val="24"/>
        </w:rPr>
        <w:t>Hosting arrangements</w:t>
      </w:r>
    </w:p>
    <w:p w:rsidR="00934C9A" w:rsidRPr="00FF77A9" w:rsidRDefault="00934C9A" w:rsidP="00A42701">
      <w:pPr>
        <w:rPr>
          <w:rFonts w:asciiTheme="majorHAnsi" w:hAnsiTheme="majorHAnsi" w:cstheme="majorHAnsi"/>
          <w:szCs w:val="24"/>
        </w:rPr>
      </w:pPr>
    </w:p>
    <w:p w:rsidR="00934C9A" w:rsidRPr="00FF77A9" w:rsidRDefault="00934C9A" w:rsidP="00A42701">
      <w:pPr>
        <w:rPr>
          <w:rFonts w:asciiTheme="majorHAnsi" w:hAnsiTheme="majorHAnsi" w:cstheme="majorHAnsi"/>
          <w:szCs w:val="24"/>
        </w:rPr>
      </w:pPr>
      <w:r w:rsidRPr="00FF77A9">
        <w:rPr>
          <w:rFonts w:asciiTheme="majorHAnsi" w:hAnsiTheme="majorHAnsi" w:cstheme="majorHAnsi"/>
          <w:szCs w:val="24"/>
        </w:rPr>
        <w:t>Our websites are currently hosted by Iomart (</w:t>
      </w:r>
      <w:hyperlink r:id="rId39" w:history="1">
        <w:r w:rsidRPr="00FF77A9">
          <w:rPr>
            <w:rStyle w:val="Hyperlink"/>
            <w:rFonts w:asciiTheme="majorHAnsi" w:hAnsiTheme="majorHAnsi" w:cstheme="majorHAnsi"/>
            <w:color w:val="auto"/>
            <w:szCs w:val="24"/>
          </w:rPr>
          <w:t>www.iomart.com/</w:t>
        </w:r>
      </w:hyperlink>
      <w:r w:rsidRPr="00FF77A9">
        <w:rPr>
          <w:rFonts w:asciiTheme="majorHAnsi" w:hAnsiTheme="majorHAnsi" w:cstheme="majorHAnsi"/>
          <w:szCs w:val="24"/>
        </w:rPr>
        <w:t>) through an agreement</w:t>
      </w:r>
      <w:r w:rsidR="00FF77A9" w:rsidRPr="00FF77A9">
        <w:rPr>
          <w:rFonts w:asciiTheme="majorHAnsi" w:hAnsiTheme="majorHAnsi" w:cstheme="majorHAnsi"/>
          <w:szCs w:val="24"/>
        </w:rPr>
        <w:t xml:space="preserve"> wi</w:t>
      </w:r>
      <w:r w:rsidR="00A32300">
        <w:rPr>
          <w:rFonts w:asciiTheme="majorHAnsi" w:hAnsiTheme="majorHAnsi" w:cstheme="majorHAnsi"/>
          <w:szCs w:val="24"/>
        </w:rPr>
        <w:t xml:space="preserve">th the other UK National Parks and we envisage this arrangement staying the same. </w:t>
      </w:r>
    </w:p>
    <w:p w:rsidR="00FF77A9" w:rsidRPr="00FF77A9" w:rsidRDefault="00FF77A9" w:rsidP="00A42701">
      <w:pPr>
        <w:rPr>
          <w:rFonts w:asciiTheme="majorHAnsi" w:hAnsiTheme="majorHAnsi" w:cstheme="majorHAnsi"/>
          <w:szCs w:val="24"/>
        </w:rPr>
      </w:pPr>
    </w:p>
    <w:p w:rsidR="0070307A" w:rsidRDefault="0070307A" w:rsidP="0018035A">
      <w:pPr>
        <w:rPr>
          <w:rFonts w:asciiTheme="majorHAnsi" w:hAnsiTheme="majorHAnsi" w:cstheme="majorHAnsi"/>
          <w:szCs w:val="24"/>
        </w:rPr>
      </w:pPr>
    </w:p>
    <w:p w:rsidR="00A32300" w:rsidRDefault="00A32300" w:rsidP="0018035A">
      <w:pPr>
        <w:rPr>
          <w:rFonts w:asciiTheme="majorHAnsi" w:hAnsiTheme="majorHAnsi" w:cstheme="majorHAnsi"/>
          <w:b/>
          <w:szCs w:val="24"/>
        </w:rPr>
      </w:pPr>
    </w:p>
    <w:p w:rsidR="00FF77A9" w:rsidRPr="00FF77A9" w:rsidRDefault="00FF77A9" w:rsidP="0018035A">
      <w:pPr>
        <w:rPr>
          <w:rFonts w:asciiTheme="majorHAnsi" w:hAnsiTheme="majorHAnsi" w:cstheme="majorHAnsi"/>
          <w:b/>
          <w:szCs w:val="24"/>
        </w:rPr>
      </w:pPr>
      <w:r w:rsidRPr="00FF77A9">
        <w:rPr>
          <w:rFonts w:asciiTheme="majorHAnsi" w:hAnsiTheme="majorHAnsi" w:cstheme="majorHAnsi"/>
          <w:b/>
          <w:szCs w:val="24"/>
        </w:rPr>
        <w:lastRenderedPageBreak/>
        <w:t>Backups and emergency redirects</w:t>
      </w:r>
    </w:p>
    <w:p w:rsidR="00FF77A9" w:rsidRPr="00FF77A9" w:rsidRDefault="00FF77A9" w:rsidP="00A42701">
      <w:pPr>
        <w:rPr>
          <w:rFonts w:asciiTheme="majorHAnsi" w:hAnsiTheme="majorHAnsi" w:cstheme="majorHAnsi"/>
          <w:szCs w:val="24"/>
        </w:rPr>
      </w:pPr>
      <w:r>
        <w:rPr>
          <w:rFonts w:asciiTheme="majorHAnsi" w:hAnsiTheme="majorHAnsi" w:cstheme="majorHAnsi"/>
          <w:szCs w:val="24"/>
        </w:rPr>
        <w:br/>
        <w:t xml:space="preserve">We currently have a business continuity site at </w:t>
      </w:r>
      <w:hyperlink r:id="rId40" w:history="1">
        <w:r w:rsidRPr="00DB2927">
          <w:rPr>
            <w:rStyle w:val="Hyperlink"/>
            <w:rFonts w:asciiTheme="majorHAnsi" w:hAnsiTheme="majorHAnsi" w:cstheme="majorHAnsi"/>
            <w:szCs w:val="24"/>
          </w:rPr>
          <w:t>www.newforestnpa.org.uk</w:t>
        </w:r>
      </w:hyperlink>
      <w:r>
        <w:rPr>
          <w:rFonts w:asciiTheme="majorHAnsi" w:hAnsiTheme="majorHAnsi" w:cstheme="majorHAnsi"/>
          <w:szCs w:val="24"/>
        </w:rPr>
        <w:t>. If our website was to go offline for any length of time we would need to be able to contact you, or have the necessary access, to be able to redirect to this site.</w:t>
      </w:r>
    </w:p>
    <w:p w:rsidR="00A42701" w:rsidRPr="00FF77A9" w:rsidRDefault="00A42701" w:rsidP="00A42701">
      <w:pPr>
        <w:rPr>
          <w:rFonts w:asciiTheme="majorHAnsi" w:hAnsiTheme="majorHAnsi" w:cstheme="majorHAnsi"/>
          <w:szCs w:val="24"/>
        </w:rPr>
      </w:pPr>
    </w:p>
    <w:p w:rsidR="0070307A" w:rsidRDefault="00542A22" w:rsidP="00542A22">
      <w:pPr>
        <w:rPr>
          <w:rFonts w:asciiTheme="majorHAnsi" w:hAnsiTheme="majorHAnsi" w:cstheme="majorHAnsi"/>
          <w:szCs w:val="24"/>
        </w:rPr>
      </w:pPr>
      <w:r w:rsidRPr="00FF77A9">
        <w:rPr>
          <w:rFonts w:asciiTheme="majorHAnsi" w:hAnsiTheme="majorHAnsi" w:cstheme="majorHAnsi"/>
          <w:b/>
          <w:szCs w:val="24"/>
        </w:rPr>
        <w:br/>
        <w:t>Project Timetable</w:t>
      </w:r>
      <w:r w:rsidR="00CC3B77" w:rsidRPr="00FF77A9">
        <w:rPr>
          <w:rFonts w:asciiTheme="majorHAnsi" w:hAnsiTheme="majorHAnsi" w:cstheme="majorHAnsi"/>
          <w:szCs w:val="24"/>
        </w:rPr>
        <w:br/>
      </w:r>
    </w:p>
    <w:p w:rsidR="00542A22" w:rsidRPr="00FF77A9" w:rsidRDefault="002E5E34" w:rsidP="00542A22">
      <w:pPr>
        <w:rPr>
          <w:rFonts w:asciiTheme="majorHAnsi" w:hAnsiTheme="majorHAnsi" w:cstheme="majorHAnsi"/>
          <w:szCs w:val="24"/>
        </w:rPr>
      </w:pPr>
      <w:r>
        <w:rPr>
          <w:rFonts w:asciiTheme="majorHAnsi" w:hAnsiTheme="majorHAnsi" w:cstheme="majorHAnsi"/>
          <w:szCs w:val="24"/>
        </w:rPr>
        <w:t>Below is a schedule</w:t>
      </w:r>
      <w:r w:rsidR="00542A22" w:rsidRPr="00FF77A9">
        <w:rPr>
          <w:rFonts w:asciiTheme="majorHAnsi" w:hAnsiTheme="majorHAnsi" w:cstheme="majorHAnsi"/>
          <w:szCs w:val="24"/>
        </w:rPr>
        <w:t xml:space="preserve"> of our </w:t>
      </w:r>
      <w:r>
        <w:rPr>
          <w:rFonts w:asciiTheme="majorHAnsi" w:hAnsiTheme="majorHAnsi" w:cstheme="majorHAnsi"/>
          <w:szCs w:val="24"/>
        </w:rPr>
        <w:t xml:space="preserve">current </w:t>
      </w:r>
      <w:r w:rsidR="00542A22" w:rsidRPr="00FF77A9">
        <w:rPr>
          <w:rFonts w:asciiTheme="majorHAnsi" w:hAnsiTheme="majorHAnsi" w:cstheme="majorHAnsi"/>
          <w:szCs w:val="24"/>
        </w:rPr>
        <w:t>proposed deadlines:</w:t>
      </w:r>
      <w:r w:rsidR="00542A22" w:rsidRPr="00FF77A9">
        <w:rPr>
          <w:rFonts w:asciiTheme="majorHAnsi" w:hAnsiTheme="majorHAnsi" w:cstheme="majorHAnsi"/>
          <w:szCs w:val="24"/>
        </w:rPr>
        <w:br/>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82"/>
        <w:gridCol w:w="4560"/>
      </w:tblGrid>
      <w:tr w:rsidR="00542A22" w:rsidRPr="00FF77A9" w:rsidTr="00E801A3">
        <w:tc>
          <w:tcPr>
            <w:tcW w:w="5140" w:type="dxa"/>
            <w:tcBorders>
              <w:top w:val="single" w:sz="8" w:space="0" w:color="000000"/>
              <w:left w:val="single" w:sz="8" w:space="0" w:color="000000"/>
              <w:bottom w:val="single" w:sz="18" w:space="0" w:color="000000"/>
              <w:right w:val="single" w:sz="8" w:space="0" w:color="000000"/>
            </w:tcBorders>
            <w:shd w:val="clear" w:color="auto" w:fill="auto"/>
          </w:tcPr>
          <w:p w:rsidR="00542A22" w:rsidRPr="00FF77A9" w:rsidRDefault="00542A22" w:rsidP="00E801A3">
            <w:pPr>
              <w:pStyle w:val="Table"/>
              <w:rPr>
                <w:rFonts w:asciiTheme="majorHAnsi" w:hAnsiTheme="majorHAnsi" w:cstheme="majorHAnsi"/>
                <w:b w:val="0"/>
                <w:bCs w:val="0"/>
              </w:rPr>
            </w:pPr>
            <w:r w:rsidRPr="00FF77A9">
              <w:rPr>
                <w:rFonts w:asciiTheme="majorHAnsi" w:hAnsiTheme="majorHAnsi" w:cstheme="majorHAnsi"/>
                <w:b w:val="0"/>
                <w:bCs w:val="0"/>
              </w:rPr>
              <w:t>Action</w:t>
            </w:r>
          </w:p>
        </w:tc>
        <w:tc>
          <w:tcPr>
            <w:tcW w:w="5140" w:type="dxa"/>
            <w:tcBorders>
              <w:top w:val="single" w:sz="8" w:space="0" w:color="000000"/>
              <w:left w:val="single" w:sz="8" w:space="0" w:color="000000"/>
              <w:bottom w:val="single" w:sz="18" w:space="0" w:color="000000"/>
              <w:right w:val="single" w:sz="8" w:space="0" w:color="000000"/>
            </w:tcBorders>
            <w:shd w:val="clear" w:color="auto" w:fill="auto"/>
          </w:tcPr>
          <w:p w:rsidR="00542A22" w:rsidRPr="00FF77A9" w:rsidRDefault="00542A22" w:rsidP="00E801A3">
            <w:pPr>
              <w:pStyle w:val="Table"/>
              <w:rPr>
                <w:rFonts w:asciiTheme="majorHAnsi" w:hAnsiTheme="majorHAnsi" w:cstheme="majorHAnsi"/>
                <w:b w:val="0"/>
                <w:bCs w:val="0"/>
              </w:rPr>
            </w:pPr>
            <w:r w:rsidRPr="00FF77A9">
              <w:rPr>
                <w:rFonts w:asciiTheme="majorHAnsi" w:hAnsiTheme="majorHAnsi" w:cstheme="majorHAnsi"/>
                <w:b w:val="0"/>
                <w:bCs w:val="0"/>
              </w:rPr>
              <w:t>Action begins</w:t>
            </w:r>
          </w:p>
        </w:tc>
      </w:tr>
      <w:tr w:rsidR="00542A22" w:rsidRPr="00FF77A9" w:rsidTr="00E801A3">
        <w:tc>
          <w:tcPr>
            <w:tcW w:w="5140" w:type="dxa"/>
            <w:tcBorders>
              <w:top w:val="single" w:sz="8" w:space="0" w:color="000000"/>
              <w:left w:val="single" w:sz="8" w:space="0" w:color="000000"/>
              <w:bottom w:val="single" w:sz="8" w:space="0" w:color="000000"/>
              <w:right w:val="single" w:sz="8" w:space="0" w:color="000000"/>
            </w:tcBorders>
            <w:shd w:val="clear" w:color="auto" w:fill="C0C0C0"/>
          </w:tcPr>
          <w:p w:rsidR="00542A22" w:rsidRPr="00FF77A9" w:rsidRDefault="00542A22" w:rsidP="00E801A3">
            <w:pPr>
              <w:pStyle w:val="Table"/>
              <w:rPr>
                <w:rFonts w:asciiTheme="majorHAnsi" w:hAnsiTheme="majorHAnsi" w:cstheme="majorHAnsi"/>
                <w:b w:val="0"/>
                <w:bCs w:val="0"/>
              </w:rPr>
            </w:pPr>
            <w:r w:rsidRPr="00FF77A9">
              <w:rPr>
                <w:rFonts w:asciiTheme="majorHAnsi" w:hAnsiTheme="majorHAnsi" w:cstheme="majorHAnsi"/>
                <w:b w:val="0"/>
                <w:bCs w:val="0"/>
              </w:rPr>
              <w:t>Commencement of Contract</w:t>
            </w:r>
          </w:p>
        </w:tc>
        <w:tc>
          <w:tcPr>
            <w:tcW w:w="5140" w:type="dxa"/>
            <w:tcBorders>
              <w:top w:val="single" w:sz="8" w:space="0" w:color="000000"/>
              <w:left w:val="single" w:sz="8" w:space="0" w:color="000000"/>
              <w:bottom w:val="single" w:sz="8" w:space="0" w:color="000000"/>
              <w:right w:val="single" w:sz="8" w:space="0" w:color="000000"/>
            </w:tcBorders>
            <w:shd w:val="clear" w:color="auto" w:fill="C0C0C0"/>
          </w:tcPr>
          <w:p w:rsidR="00542A22" w:rsidRPr="00FF77A9" w:rsidRDefault="00542A22" w:rsidP="00E801A3">
            <w:pPr>
              <w:pStyle w:val="Table"/>
              <w:rPr>
                <w:rFonts w:asciiTheme="majorHAnsi" w:hAnsiTheme="majorHAnsi" w:cstheme="majorHAnsi"/>
              </w:rPr>
            </w:pPr>
            <w:r w:rsidRPr="00FF77A9">
              <w:rPr>
                <w:rFonts w:asciiTheme="majorHAnsi" w:hAnsiTheme="majorHAnsi" w:cstheme="majorHAnsi"/>
              </w:rPr>
              <w:t xml:space="preserve">9 January 2017 </w:t>
            </w:r>
          </w:p>
        </w:tc>
      </w:tr>
      <w:tr w:rsidR="00542A22" w:rsidRPr="00FF77A9" w:rsidTr="00E801A3">
        <w:tc>
          <w:tcPr>
            <w:tcW w:w="5140" w:type="dxa"/>
            <w:tcBorders>
              <w:top w:val="single" w:sz="8" w:space="0" w:color="000000"/>
              <w:left w:val="single" w:sz="8" w:space="0" w:color="000000"/>
              <w:bottom w:val="single" w:sz="8" w:space="0" w:color="000000"/>
              <w:right w:val="single" w:sz="8" w:space="0" w:color="000000"/>
            </w:tcBorders>
            <w:shd w:val="clear" w:color="auto" w:fill="auto"/>
          </w:tcPr>
          <w:p w:rsidR="00542A22" w:rsidRPr="00FF77A9" w:rsidRDefault="00542A22" w:rsidP="00E801A3">
            <w:pPr>
              <w:pStyle w:val="Table"/>
              <w:rPr>
                <w:rFonts w:asciiTheme="majorHAnsi" w:hAnsiTheme="majorHAnsi" w:cstheme="majorHAnsi"/>
                <w:b w:val="0"/>
                <w:bCs w:val="0"/>
              </w:rPr>
            </w:pPr>
            <w:r w:rsidRPr="00FF77A9">
              <w:rPr>
                <w:rFonts w:asciiTheme="majorHAnsi" w:hAnsiTheme="majorHAnsi" w:cstheme="majorHAnsi"/>
                <w:b w:val="0"/>
                <w:bCs w:val="0"/>
              </w:rPr>
              <w:t>Inception Meeting</w:t>
            </w:r>
          </w:p>
        </w:tc>
        <w:tc>
          <w:tcPr>
            <w:tcW w:w="5140" w:type="dxa"/>
            <w:tcBorders>
              <w:top w:val="single" w:sz="8" w:space="0" w:color="000000"/>
              <w:left w:val="single" w:sz="8" w:space="0" w:color="000000"/>
              <w:bottom w:val="single" w:sz="8" w:space="0" w:color="000000"/>
              <w:right w:val="single" w:sz="8" w:space="0" w:color="000000"/>
            </w:tcBorders>
            <w:shd w:val="clear" w:color="auto" w:fill="auto"/>
          </w:tcPr>
          <w:p w:rsidR="00542A22" w:rsidRPr="00FF77A9" w:rsidRDefault="00542A22" w:rsidP="00E801A3">
            <w:pPr>
              <w:pStyle w:val="Table"/>
              <w:rPr>
                <w:rFonts w:asciiTheme="majorHAnsi" w:hAnsiTheme="majorHAnsi" w:cstheme="majorHAnsi"/>
              </w:rPr>
            </w:pPr>
            <w:r w:rsidRPr="00FF77A9">
              <w:rPr>
                <w:rFonts w:asciiTheme="majorHAnsi" w:hAnsiTheme="majorHAnsi" w:cstheme="majorHAnsi"/>
              </w:rPr>
              <w:t>Week of 9 January 2017</w:t>
            </w:r>
          </w:p>
        </w:tc>
      </w:tr>
      <w:tr w:rsidR="00542A22" w:rsidRPr="00FF77A9" w:rsidTr="00E801A3">
        <w:tc>
          <w:tcPr>
            <w:tcW w:w="5140" w:type="dxa"/>
            <w:tcBorders>
              <w:top w:val="single" w:sz="8" w:space="0" w:color="000000"/>
              <w:left w:val="single" w:sz="8" w:space="0" w:color="000000"/>
              <w:bottom w:val="single" w:sz="8" w:space="0" w:color="000000"/>
              <w:right w:val="single" w:sz="8" w:space="0" w:color="000000"/>
            </w:tcBorders>
            <w:shd w:val="clear" w:color="auto" w:fill="C0C0C0"/>
          </w:tcPr>
          <w:p w:rsidR="00542A22" w:rsidRPr="00FF77A9" w:rsidRDefault="00542A22" w:rsidP="00E801A3">
            <w:pPr>
              <w:pStyle w:val="Table"/>
              <w:rPr>
                <w:rFonts w:asciiTheme="majorHAnsi" w:hAnsiTheme="majorHAnsi" w:cstheme="majorHAnsi"/>
                <w:b w:val="0"/>
                <w:bCs w:val="0"/>
              </w:rPr>
            </w:pPr>
            <w:r w:rsidRPr="00FF77A9">
              <w:rPr>
                <w:rFonts w:asciiTheme="majorHAnsi" w:hAnsiTheme="majorHAnsi" w:cstheme="majorHAnsi"/>
                <w:b w:val="0"/>
                <w:bCs w:val="0"/>
              </w:rPr>
              <w:t>Timeline &amp; Project Plan</w:t>
            </w:r>
          </w:p>
        </w:tc>
        <w:tc>
          <w:tcPr>
            <w:tcW w:w="5140" w:type="dxa"/>
            <w:tcBorders>
              <w:top w:val="single" w:sz="8" w:space="0" w:color="000000"/>
              <w:left w:val="single" w:sz="8" w:space="0" w:color="000000"/>
              <w:bottom w:val="single" w:sz="8" w:space="0" w:color="000000"/>
              <w:right w:val="single" w:sz="8" w:space="0" w:color="000000"/>
            </w:tcBorders>
            <w:shd w:val="clear" w:color="auto" w:fill="C0C0C0"/>
          </w:tcPr>
          <w:p w:rsidR="00542A22" w:rsidRPr="00FF77A9" w:rsidRDefault="00542A22" w:rsidP="00E801A3">
            <w:pPr>
              <w:pStyle w:val="Table"/>
              <w:rPr>
                <w:rFonts w:asciiTheme="majorHAnsi" w:hAnsiTheme="majorHAnsi" w:cstheme="majorHAnsi"/>
              </w:rPr>
            </w:pPr>
            <w:r w:rsidRPr="00FF77A9">
              <w:rPr>
                <w:rFonts w:asciiTheme="majorHAnsi" w:hAnsiTheme="majorHAnsi" w:cstheme="majorHAnsi"/>
              </w:rPr>
              <w:t>27 January 2017</w:t>
            </w:r>
          </w:p>
        </w:tc>
      </w:tr>
      <w:tr w:rsidR="00542A22" w:rsidRPr="00FF77A9" w:rsidTr="00E801A3">
        <w:tc>
          <w:tcPr>
            <w:tcW w:w="5140" w:type="dxa"/>
            <w:tcBorders>
              <w:top w:val="single" w:sz="8" w:space="0" w:color="000000"/>
              <w:left w:val="single" w:sz="8" w:space="0" w:color="000000"/>
              <w:bottom w:val="single" w:sz="8" w:space="0" w:color="000000"/>
              <w:right w:val="single" w:sz="8" w:space="0" w:color="000000"/>
            </w:tcBorders>
            <w:shd w:val="clear" w:color="auto" w:fill="auto"/>
          </w:tcPr>
          <w:p w:rsidR="00542A22" w:rsidRPr="00FF77A9" w:rsidRDefault="00542A22" w:rsidP="00E801A3">
            <w:pPr>
              <w:pStyle w:val="Table"/>
              <w:rPr>
                <w:rFonts w:asciiTheme="majorHAnsi" w:hAnsiTheme="majorHAnsi" w:cstheme="majorHAnsi"/>
                <w:b w:val="0"/>
                <w:bCs w:val="0"/>
              </w:rPr>
            </w:pPr>
            <w:r w:rsidRPr="00FF77A9">
              <w:rPr>
                <w:rFonts w:asciiTheme="majorHAnsi" w:hAnsiTheme="majorHAnsi" w:cstheme="majorHAnsi"/>
                <w:b w:val="0"/>
                <w:bCs w:val="0"/>
              </w:rPr>
              <w:t>Initial Development</w:t>
            </w:r>
          </w:p>
        </w:tc>
        <w:tc>
          <w:tcPr>
            <w:tcW w:w="5140" w:type="dxa"/>
            <w:tcBorders>
              <w:top w:val="single" w:sz="8" w:space="0" w:color="000000"/>
              <w:left w:val="single" w:sz="8" w:space="0" w:color="000000"/>
              <w:bottom w:val="single" w:sz="8" w:space="0" w:color="000000"/>
              <w:right w:val="single" w:sz="8" w:space="0" w:color="000000"/>
            </w:tcBorders>
            <w:shd w:val="clear" w:color="auto" w:fill="auto"/>
          </w:tcPr>
          <w:p w:rsidR="00542A22" w:rsidRPr="00FF77A9" w:rsidRDefault="00CC3B77" w:rsidP="00E801A3">
            <w:pPr>
              <w:pStyle w:val="Table"/>
              <w:rPr>
                <w:rFonts w:asciiTheme="majorHAnsi" w:hAnsiTheme="majorHAnsi" w:cstheme="majorHAnsi"/>
              </w:rPr>
            </w:pPr>
            <w:r w:rsidRPr="00FF77A9">
              <w:rPr>
                <w:rFonts w:asciiTheme="majorHAnsi" w:hAnsiTheme="majorHAnsi" w:cstheme="majorHAnsi"/>
              </w:rPr>
              <w:t>30 January 2017</w:t>
            </w:r>
          </w:p>
        </w:tc>
      </w:tr>
      <w:tr w:rsidR="00542A22" w:rsidRPr="00FF77A9" w:rsidTr="00E801A3">
        <w:tc>
          <w:tcPr>
            <w:tcW w:w="5140" w:type="dxa"/>
            <w:tcBorders>
              <w:top w:val="single" w:sz="8" w:space="0" w:color="000000"/>
              <w:left w:val="single" w:sz="8" w:space="0" w:color="000000"/>
              <w:bottom w:val="single" w:sz="8" w:space="0" w:color="000000"/>
              <w:right w:val="single" w:sz="8" w:space="0" w:color="000000"/>
            </w:tcBorders>
            <w:shd w:val="clear" w:color="auto" w:fill="C0C0C0"/>
          </w:tcPr>
          <w:p w:rsidR="00542A22" w:rsidRPr="00FF77A9" w:rsidRDefault="00542A22" w:rsidP="00E801A3">
            <w:pPr>
              <w:pStyle w:val="Table"/>
              <w:rPr>
                <w:rFonts w:asciiTheme="majorHAnsi" w:hAnsiTheme="majorHAnsi" w:cstheme="majorHAnsi"/>
                <w:b w:val="0"/>
                <w:bCs w:val="0"/>
              </w:rPr>
            </w:pPr>
            <w:r w:rsidRPr="00FF77A9">
              <w:rPr>
                <w:rFonts w:asciiTheme="majorHAnsi" w:hAnsiTheme="majorHAnsi" w:cstheme="majorHAnsi"/>
                <w:b w:val="0"/>
                <w:bCs w:val="0"/>
              </w:rPr>
              <w:t>User testing</w:t>
            </w:r>
          </w:p>
        </w:tc>
        <w:tc>
          <w:tcPr>
            <w:tcW w:w="5140" w:type="dxa"/>
            <w:tcBorders>
              <w:top w:val="single" w:sz="8" w:space="0" w:color="000000"/>
              <w:left w:val="single" w:sz="8" w:space="0" w:color="000000"/>
              <w:bottom w:val="single" w:sz="8" w:space="0" w:color="000000"/>
              <w:right w:val="single" w:sz="8" w:space="0" w:color="000000"/>
            </w:tcBorders>
            <w:shd w:val="clear" w:color="auto" w:fill="C0C0C0"/>
          </w:tcPr>
          <w:p w:rsidR="00542A22" w:rsidRPr="00FF77A9" w:rsidRDefault="00CC3B77" w:rsidP="00542A22">
            <w:pPr>
              <w:pStyle w:val="Table"/>
              <w:rPr>
                <w:rFonts w:asciiTheme="majorHAnsi" w:hAnsiTheme="majorHAnsi" w:cstheme="majorHAnsi"/>
              </w:rPr>
            </w:pPr>
            <w:r w:rsidRPr="00FF77A9">
              <w:rPr>
                <w:rFonts w:asciiTheme="majorHAnsi" w:hAnsiTheme="majorHAnsi" w:cstheme="majorHAnsi"/>
              </w:rPr>
              <w:t>20 March 2017</w:t>
            </w:r>
          </w:p>
        </w:tc>
      </w:tr>
      <w:tr w:rsidR="00CC3B77" w:rsidRPr="00FF77A9" w:rsidTr="00C15138">
        <w:tc>
          <w:tcPr>
            <w:tcW w:w="5140" w:type="dxa"/>
            <w:tcBorders>
              <w:top w:val="single" w:sz="8" w:space="0" w:color="000000"/>
              <w:left w:val="single" w:sz="8" w:space="0" w:color="000000"/>
              <w:bottom w:val="single" w:sz="8" w:space="0" w:color="000000"/>
              <w:right w:val="single" w:sz="8" w:space="0" w:color="000000"/>
            </w:tcBorders>
            <w:shd w:val="clear" w:color="auto" w:fill="auto"/>
          </w:tcPr>
          <w:p w:rsidR="00CC3B77" w:rsidRPr="00FF77A9" w:rsidRDefault="00CC3B77" w:rsidP="00E801A3">
            <w:pPr>
              <w:pStyle w:val="Table"/>
              <w:rPr>
                <w:rFonts w:asciiTheme="majorHAnsi" w:hAnsiTheme="majorHAnsi" w:cstheme="majorHAnsi"/>
                <w:b w:val="0"/>
                <w:bCs w:val="0"/>
              </w:rPr>
            </w:pPr>
            <w:r w:rsidRPr="00FF77A9">
              <w:rPr>
                <w:rFonts w:asciiTheme="majorHAnsi" w:hAnsiTheme="majorHAnsi" w:cstheme="majorHAnsi"/>
                <w:b w:val="0"/>
                <w:bCs w:val="0"/>
              </w:rPr>
              <w:t>Second stage development</w:t>
            </w:r>
          </w:p>
        </w:tc>
        <w:tc>
          <w:tcPr>
            <w:tcW w:w="5140" w:type="dxa"/>
            <w:tcBorders>
              <w:top w:val="single" w:sz="8" w:space="0" w:color="000000"/>
              <w:left w:val="single" w:sz="8" w:space="0" w:color="000000"/>
              <w:bottom w:val="single" w:sz="8" w:space="0" w:color="000000"/>
              <w:right w:val="single" w:sz="8" w:space="0" w:color="000000"/>
            </w:tcBorders>
            <w:shd w:val="clear" w:color="auto" w:fill="auto"/>
          </w:tcPr>
          <w:p w:rsidR="00CC3B77" w:rsidRPr="00FF77A9" w:rsidRDefault="00CC3B77" w:rsidP="00E801A3">
            <w:pPr>
              <w:pStyle w:val="Table"/>
              <w:rPr>
                <w:rFonts w:asciiTheme="majorHAnsi" w:hAnsiTheme="majorHAnsi" w:cstheme="majorHAnsi"/>
              </w:rPr>
            </w:pPr>
            <w:r w:rsidRPr="00FF77A9">
              <w:rPr>
                <w:rFonts w:asciiTheme="majorHAnsi" w:hAnsiTheme="majorHAnsi" w:cstheme="majorHAnsi"/>
              </w:rPr>
              <w:t>10 April 2017</w:t>
            </w:r>
          </w:p>
        </w:tc>
      </w:tr>
      <w:tr w:rsidR="00542A22" w:rsidRPr="00FF77A9" w:rsidTr="00C15138">
        <w:tc>
          <w:tcPr>
            <w:tcW w:w="514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42A22" w:rsidRPr="00FF77A9" w:rsidRDefault="00542A22" w:rsidP="00E801A3">
            <w:pPr>
              <w:pStyle w:val="Table"/>
              <w:rPr>
                <w:rFonts w:asciiTheme="majorHAnsi" w:hAnsiTheme="majorHAnsi" w:cstheme="majorHAnsi"/>
                <w:b w:val="0"/>
                <w:bCs w:val="0"/>
              </w:rPr>
            </w:pPr>
            <w:r w:rsidRPr="00FF77A9">
              <w:rPr>
                <w:rFonts w:asciiTheme="majorHAnsi" w:hAnsiTheme="majorHAnsi" w:cstheme="majorHAnsi"/>
                <w:b w:val="0"/>
                <w:bCs w:val="0"/>
              </w:rPr>
              <w:t xml:space="preserve">Beta launch </w:t>
            </w:r>
          </w:p>
        </w:tc>
        <w:tc>
          <w:tcPr>
            <w:tcW w:w="514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42A22" w:rsidRPr="00FF77A9" w:rsidRDefault="00CC3B77" w:rsidP="00CC3B77">
            <w:pPr>
              <w:pStyle w:val="Table"/>
              <w:rPr>
                <w:rFonts w:asciiTheme="majorHAnsi" w:hAnsiTheme="majorHAnsi" w:cstheme="majorHAnsi"/>
              </w:rPr>
            </w:pPr>
            <w:r w:rsidRPr="00FF77A9">
              <w:rPr>
                <w:rFonts w:asciiTheme="majorHAnsi" w:hAnsiTheme="majorHAnsi" w:cstheme="majorHAnsi"/>
              </w:rPr>
              <w:t>12</w:t>
            </w:r>
            <w:r w:rsidR="00542A22" w:rsidRPr="00FF77A9">
              <w:rPr>
                <w:rFonts w:asciiTheme="majorHAnsi" w:hAnsiTheme="majorHAnsi" w:cstheme="majorHAnsi"/>
              </w:rPr>
              <w:t xml:space="preserve"> May 2017</w:t>
            </w:r>
          </w:p>
        </w:tc>
      </w:tr>
      <w:tr w:rsidR="00542A22" w:rsidRPr="00FF77A9" w:rsidTr="00C15138">
        <w:tc>
          <w:tcPr>
            <w:tcW w:w="514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42A22" w:rsidRPr="00FF77A9" w:rsidRDefault="00542A22" w:rsidP="00E801A3">
            <w:pPr>
              <w:pStyle w:val="Table"/>
              <w:rPr>
                <w:rFonts w:asciiTheme="majorHAnsi" w:hAnsiTheme="majorHAnsi" w:cstheme="majorHAnsi"/>
                <w:b w:val="0"/>
                <w:bCs w:val="0"/>
              </w:rPr>
            </w:pPr>
            <w:r w:rsidRPr="00FF77A9">
              <w:rPr>
                <w:rFonts w:asciiTheme="majorHAnsi" w:hAnsiTheme="majorHAnsi" w:cstheme="majorHAnsi"/>
                <w:b w:val="0"/>
                <w:bCs w:val="0"/>
              </w:rPr>
              <w:t>Final Development Work</w:t>
            </w:r>
          </w:p>
        </w:tc>
        <w:tc>
          <w:tcPr>
            <w:tcW w:w="5140"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542A22" w:rsidRPr="00FF77A9" w:rsidRDefault="00CC3B77" w:rsidP="00E801A3">
            <w:pPr>
              <w:pStyle w:val="Table"/>
              <w:rPr>
                <w:rFonts w:asciiTheme="majorHAnsi" w:hAnsiTheme="majorHAnsi" w:cstheme="majorHAnsi"/>
              </w:rPr>
            </w:pPr>
            <w:r w:rsidRPr="00FF77A9">
              <w:rPr>
                <w:rFonts w:asciiTheme="majorHAnsi" w:hAnsiTheme="majorHAnsi" w:cstheme="majorHAnsi"/>
              </w:rPr>
              <w:t>26 May</w:t>
            </w:r>
            <w:r w:rsidR="00542A22" w:rsidRPr="00FF77A9">
              <w:rPr>
                <w:rFonts w:asciiTheme="majorHAnsi" w:hAnsiTheme="majorHAnsi" w:cstheme="majorHAnsi"/>
              </w:rPr>
              <w:t xml:space="preserve"> 2017</w:t>
            </w:r>
          </w:p>
        </w:tc>
      </w:tr>
      <w:tr w:rsidR="00542A22" w:rsidRPr="00FF77A9" w:rsidTr="00C15138">
        <w:tc>
          <w:tcPr>
            <w:tcW w:w="514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42A22" w:rsidRPr="00FF77A9" w:rsidRDefault="00542A22" w:rsidP="00E801A3">
            <w:pPr>
              <w:pStyle w:val="Table"/>
              <w:rPr>
                <w:rFonts w:asciiTheme="majorHAnsi" w:hAnsiTheme="majorHAnsi" w:cstheme="majorHAnsi"/>
                <w:b w:val="0"/>
                <w:bCs w:val="0"/>
              </w:rPr>
            </w:pPr>
            <w:r w:rsidRPr="00FF77A9">
              <w:rPr>
                <w:rFonts w:asciiTheme="majorHAnsi" w:hAnsiTheme="majorHAnsi" w:cstheme="majorHAnsi"/>
                <w:b w:val="0"/>
                <w:bCs w:val="0"/>
              </w:rPr>
              <w:t>Final Site Launch</w:t>
            </w:r>
          </w:p>
        </w:tc>
        <w:tc>
          <w:tcPr>
            <w:tcW w:w="514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42A22" w:rsidRPr="00FF77A9" w:rsidRDefault="00542A22" w:rsidP="00E801A3">
            <w:pPr>
              <w:pStyle w:val="Table"/>
              <w:rPr>
                <w:rFonts w:asciiTheme="majorHAnsi" w:hAnsiTheme="majorHAnsi" w:cstheme="majorHAnsi"/>
              </w:rPr>
            </w:pPr>
            <w:r w:rsidRPr="00FF77A9">
              <w:rPr>
                <w:rFonts w:asciiTheme="majorHAnsi" w:hAnsiTheme="majorHAnsi" w:cstheme="majorHAnsi"/>
              </w:rPr>
              <w:t>30 June 2017</w:t>
            </w:r>
          </w:p>
        </w:tc>
      </w:tr>
    </w:tbl>
    <w:p w:rsidR="000A1FBF" w:rsidRPr="00FF77A9" w:rsidRDefault="000A1FBF" w:rsidP="001F49CB">
      <w:pPr>
        <w:ind w:left="360"/>
        <w:rPr>
          <w:rFonts w:asciiTheme="majorHAnsi" w:hAnsiTheme="majorHAnsi" w:cstheme="majorHAnsi"/>
          <w:szCs w:val="24"/>
          <w:lang w:val="en-GB"/>
        </w:rPr>
      </w:pPr>
    </w:p>
    <w:p w:rsidR="00934C9A" w:rsidRPr="00FF77A9" w:rsidRDefault="00934C9A" w:rsidP="00934C9A">
      <w:pPr>
        <w:rPr>
          <w:rFonts w:asciiTheme="majorHAnsi" w:hAnsiTheme="majorHAnsi" w:cstheme="majorHAnsi"/>
          <w:b/>
          <w:szCs w:val="24"/>
          <w:lang w:val="en-GB"/>
        </w:rPr>
      </w:pPr>
      <w:r w:rsidRPr="00FF77A9">
        <w:rPr>
          <w:rFonts w:asciiTheme="majorHAnsi" w:hAnsiTheme="majorHAnsi" w:cstheme="majorHAnsi"/>
          <w:b/>
          <w:szCs w:val="24"/>
          <w:lang w:val="en-GB"/>
        </w:rPr>
        <w:t>Budget</w:t>
      </w:r>
    </w:p>
    <w:p w:rsidR="00934C9A" w:rsidRPr="00FF77A9" w:rsidRDefault="00934C9A" w:rsidP="00934C9A">
      <w:pPr>
        <w:ind w:left="360"/>
        <w:rPr>
          <w:rFonts w:asciiTheme="majorHAnsi" w:hAnsiTheme="majorHAnsi" w:cstheme="majorHAnsi"/>
          <w:szCs w:val="24"/>
          <w:lang w:val="en-GB"/>
        </w:rPr>
      </w:pPr>
    </w:p>
    <w:p w:rsidR="00934C9A" w:rsidRPr="00FF77A9" w:rsidRDefault="002F3CD3" w:rsidP="00934C9A">
      <w:pPr>
        <w:rPr>
          <w:rFonts w:asciiTheme="majorHAnsi" w:hAnsiTheme="majorHAnsi" w:cstheme="majorHAnsi"/>
          <w:szCs w:val="24"/>
          <w:lang w:val="en-GB"/>
        </w:rPr>
      </w:pPr>
      <w:r>
        <w:rPr>
          <w:rFonts w:asciiTheme="majorHAnsi" w:hAnsiTheme="majorHAnsi" w:cstheme="majorHAnsi"/>
          <w:szCs w:val="24"/>
          <w:lang w:val="en-GB"/>
        </w:rPr>
        <w:t>The budget for this project is in the range £30,000 to</w:t>
      </w:r>
      <w:r w:rsidR="00995DF6">
        <w:rPr>
          <w:rFonts w:asciiTheme="majorHAnsi" w:hAnsiTheme="majorHAnsi" w:cstheme="majorHAnsi"/>
          <w:szCs w:val="24"/>
          <w:lang w:val="en-GB"/>
        </w:rPr>
        <w:t xml:space="preserve"> </w:t>
      </w:r>
      <w:r w:rsidR="00934C9A" w:rsidRPr="00FF77A9">
        <w:rPr>
          <w:rFonts w:asciiTheme="majorHAnsi" w:hAnsiTheme="majorHAnsi" w:cstheme="majorHAnsi"/>
          <w:szCs w:val="24"/>
          <w:lang w:val="en-GB"/>
        </w:rPr>
        <w:t>£</w:t>
      </w:r>
      <w:r w:rsidR="00995DF6">
        <w:rPr>
          <w:rFonts w:asciiTheme="majorHAnsi" w:hAnsiTheme="majorHAnsi" w:cstheme="majorHAnsi"/>
          <w:szCs w:val="24"/>
          <w:lang w:val="en-GB"/>
        </w:rPr>
        <w:t>4</w:t>
      </w:r>
      <w:r>
        <w:rPr>
          <w:rFonts w:asciiTheme="majorHAnsi" w:hAnsiTheme="majorHAnsi" w:cstheme="majorHAnsi"/>
          <w:szCs w:val="24"/>
          <w:lang w:val="en-GB"/>
        </w:rPr>
        <w:t xml:space="preserve">0,000, which should </w:t>
      </w:r>
      <w:r w:rsidR="00934C9A" w:rsidRPr="00FF77A9">
        <w:rPr>
          <w:rFonts w:asciiTheme="majorHAnsi" w:hAnsiTheme="majorHAnsi" w:cstheme="majorHAnsi"/>
          <w:szCs w:val="24"/>
          <w:lang w:val="en-GB"/>
        </w:rPr>
        <w:t>include all development and design work</w:t>
      </w:r>
      <w:r>
        <w:rPr>
          <w:rFonts w:asciiTheme="majorHAnsi" w:hAnsiTheme="majorHAnsi" w:cstheme="majorHAnsi"/>
          <w:szCs w:val="24"/>
          <w:lang w:val="en-GB"/>
        </w:rPr>
        <w:t>,</w:t>
      </w:r>
      <w:r w:rsidR="00934C9A" w:rsidRPr="00FF77A9">
        <w:rPr>
          <w:rFonts w:asciiTheme="majorHAnsi" w:hAnsiTheme="majorHAnsi" w:cstheme="majorHAnsi"/>
          <w:szCs w:val="24"/>
          <w:lang w:val="en-GB"/>
        </w:rPr>
        <w:t xml:space="preserve"> as well as </w:t>
      </w:r>
      <w:r w:rsidR="00995DF6">
        <w:rPr>
          <w:rFonts w:asciiTheme="majorHAnsi" w:hAnsiTheme="majorHAnsi" w:cstheme="majorHAnsi"/>
          <w:szCs w:val="24"/>
          <w:lang w:val="en-GB"/>
        </w:rPr>
        <w:t>three</w:t>
      </w:r>
      <w:r w:rsidR="00934C9A" w:rsidRPr="00FF77A9">
        <w:rPr>
          <w:rFonts w:asciiTheme="majorHAnsi" w:hAnsiTheme="majorHAnsi" w:cstheme="majorHAnsi"/>
          <w:szCs w:val="24"/>
          <w:lang w:val="en-GB"/>
        </w:rPr>
        <w:t xml:space="preserve"> year</w:t>
      </w:r>
      <w:r w:rsidR="00995DF6">
        <w:rPr>
          <w:rFonts w:asciiTheme="majorHAnsi" w:hAnsiTheme="majorHAnsi" w:cstheme="majorHAnsi"/>
          <w:szCs w:val="24"/>
          <w:lang w:val="en-GB"/>
        </w:rPr>
        <w:t>s</w:t>
      </w:r>
      <w:r w:rsidR="00934C9A" w:rsidRPr="00FF77A9">
        <w:rPr>
          <w:rFonts w:asciiTheme="majorHAnsi" w:hAnsiTheme="majorHAnsi" w:cstheme="majorHAnsi"/>
          <w:szCs w:val="24"/>
          <w:lang w:val="en-GB"/>
        </w:rPr>
        <w:t xml:space="preserve"> of </w:t>
      </w:r>
      <w:r w:rsidR="00AE63C5">
        <w:rPr>
          <w:rFonts w:asciiTheme="majorHAnsi" w:hAnsiTheme="majorHAnsi" w:cstheme="majorHAnsi"/>
          <w:szCs w:val="24"/>
          <w:lang w:val="en-GB"/>
        </w:rPr>
        <w:t>support and maintenance</w:t>
      </w:r>
      <w:r w:rsidR="00934C9A" w:rsidRPr="00FF77A9">
        <w:rPr>
          <w:rFonts w:asciiTheme="majorHAnsi" w:hAnsiTheme="majorHAnsi" w:cstheme="majorHAnsi"/>
          <w:szCs w:val="24"/>
          <w:lang w:val="en-GB"/>
        </w:rPr>
        <w:t>.</w:t>
      </w:r>
    </w:p>
    <w:p w:rsidR="00934C9A" w:rsidRDefault="00934C9A" w:rsidP="001F49CB">
      <w:pPr>
        <w:ind w:left="360"/>
        <w:rPr>
          <w:rFonts w:asciiTheme="majorHAnsi" w:hAnsiTheme="majorHAnsi" w:cstheme="majorHAnsi"/>
          <w:szCs w:val="24"/>
          <w:lang w:val="en-GB"/>
        </w:rPr>
      </w:pPr>
    </w:p>
    <w:p w:rsidR="0070307A" w:rsidRDefault="0070307A" w:rsidP="001F49CB">
      <w:pPr>
        <w:ind w:left="360"/>
        <w:rPr>
          <w:rFonts w:asciiTheme="majorHAnsi" w:hAnsiTheme="majorHAnsi" w:cstheme="majorHAnsi"/>
          <w:szCs w:val="24"/>
          <w:lang w:val="en-GB"/>
        </w:rPr>
      </w:pPr>
    </w:p>
    <w:p w:rsidR="0070307A" w:rsidRDefault="0070307A" w:rsidP="001F49CB">
      <w:pPr>
        <w:ind w:left="360"/>
        <w:rPr>
          <w:rFonts w:asciiTheme="majorHAnsi" w:hAnsiTheme="majorHAnsi" w:cstheme="majorHAnsi"/>
          <w:szCs w:val="24"/>
          <w:lang w:val="en-GB"/>
        </w:rPr>
      </w:pPr>
    </w:p>
    <w:p w:rsidR="0070307A" w:rsidRDefault="0070307A" w:rsidP="001F49CB">
      <w:pPr>
        <w:ind w:left="360"/>
        <w:rPr>
          <w:rFonts w:asciiTheme="majorHAnsi" w:hAnsiTheme="majorHAnsi" w:cstheme="majorHAnsi"/>
          <w:szCs w:val="24"/>
          <w:lang w:val="en-GB"/>
        </w:rPr>
      </w:pPr>
    </w:p>
    <w:p w:rsidR="0070307A" w:rsidRDefault="0070307A" w:rsidP="001F49CB">
      <w:pPr>
        <w:ind w:left="360"/>
        <w:rPr>
          <w:rFonts w:asciiTheme="majorHAnsi" w:hAnsiTheme="majorHAnsi" w:cstheme="majorHAnsi"/>
          <w:szCs w:val="24"/>
          <w:lang w:val="en-GB"/>
        </w:rPr>
      </w:pPr>
    </w:p>
    <w:p w:rsidR="0070307A" w:rsidRDefault="0070307A" w:rsidP="001F49CB">
      <w:pPr>
        <w:ind w:left="360"/>
        <w:rPr>
          <w:rFonts w:asciiTheme="majorHAnsi" w:hAnsiTheme="majorHAnsi" w:cstheme="majorHAnsi"/>
          <w:szCs w:val="24"/>
          <w:lang w:val="en-GB"/>
        </w:rPr>
      </w:pPr>
    </w:p>
    <w:p w:rsidR="0070307A" w:rsidRDefault="0070307A" w:rsidP="001F49CB">
      <w:pPr>
        <w:ind w:left="360"/>
        <w:rPr>
          <w:rFonts w:asciiTheme="majorHAnsi" w:hAnsiTheme="majorHAnsi" w:cstheme="majorHAnsi"/>
          <w:szCs w:val="24"/>
          <w:lang w:val="en-GB"/>
        </w:rPr>
      </w:pPr>
    </w:p>
    <w:p w:rsidR="0070307A" w:rsidRDefault="0070307A" w:rsidP="001F49CB">
      <w:pPr>
        <w:ind w:left="360"/>
        <w:rPr>
          <w:rFonts w:asciiTheme="majorHAnsi" w:hAnsiTheme="majorHAnsi" w:cstheme="majorHAnsi"/>
          <w:szCs w:val="24"/>
          <w:lang w:val="en-GB"/>
        </w:rPr>
      </w:pPr>
    </w:p>
    <w:p w:rsidR="0070307A" w:rsidRDefault="0070307A" w:rsidP="001F49CB">
      <w:pPr>
        <w:ind w:left="360"/>
        <w:rPr>
          <w:rFonts w:asciiTheme="majorHAnsi" w:hAnsiTheme="majorHAnsi" w:cstheme="majorHAnsi"/>
          <w:szCs w:val="24"/>
          <w:lang w:val="en-GB"/>
        </w:rPr>
      </w:pPr>
    </w:p>
    <w:p w:rsidR="006635AC" w:rsidRPr="00FF77A9" w:rsidRDefault="006635AC" w:rsidP="00031A57">
      <w:pPr>
        <w:rPr>
          <w:rFonts w:asciiTheme="majorHAnsi" w:hAnsiTheme="majorHAnsi" w:cstheme="majorHAnsi"/>
          <w:szCs w:val="24"/>
          <w:lang w:val="en-GB"/>
        </w:rPr>
      </w:pPr>
    </w:p>
    <w:p w:rsidR="001F49CB" w:rsidRPr="003C0E9F" w:rsidRDefault="001F49CB" w:rsidP="00A13030">
      <w:pPr>
        <w:pStyle w:val="ListParagraph"/>
        <w:numPr>
          <w:ilvl w:val="0"/>
          <w:numId w:val="23"/>
        </w:numPr>
        <w:rPr>
          <w:rFonts w:asciiTheme="majorHAnsi" w:hAnsiTheme="majorHAnsi" w:cstheme="majorHAnsi"/>
          <w:b/>
          <w:szCs w:val="24"/>
          <w:lang w:val="en-GB"/>
        </w:rPr>
      </w:pPr>
      <w:bookmarkStart w:id="8" w:name="instructions_to_tenderers"/>
      <w:r w:rsidRPr="003C0E9F">
        <w:rPr>
          <w:rFonts w:asciiTheme="majorHAnsi" w:hAnsiTheme="majorHAnsi" w:cstheme="majorHAnsi"/>
          <w:b/>
          <w:szCs w:val="24"/>
          <w:lang w:val="en-GB"/>
        </w:rPr>
        <w:lastRenderedPageBreak/>
        <w:t>INSTRUCTIONS TO TENDERERS</w:t>
      </w:r>
    </w:p>
    <w:bookmarkEnd w:id="8"/>
    <w:p w:rsidR="001F49CB" w:rsidRPr="00FF77A9" w:rsidRDefault="001F49CB" w:rsidP="001F49CB">
      <w:pPr>
        <w:rPr>
          <w:rFonts w:asciiTheme="majorHAnsi" w:hAnsiTheme="majorHAnsi" w:cstheme="majorHAnsi"/>
          <w:b/>
          <w:szCs w:val="24"/>
          <w:lang w:val="en-GB"/>
        </w:rPr>
      </w:pPr>
    </w:p>
    <w:p w:rsidR="0018291F" w:rsidRPr="00FF77A9" w:rsidRDefault="0018291F" w:rsidP="0018291F">
      <w:pPr>
        <w:ind w:left="360"/>
        <w:rPr>
          <w:rFonts w:asciiTheme="majorHAnsi" w:hAnsiTheme="majorHAnsi" w:cstheme="majorHAnsi"/>
          <w:szCs w:val="24"/>
          <w:lang w:val="en-GB"/>
        </w:rPr>
      </w:pPr>
      <w:r w:rsidRPr="00FF77A9">
        <w:rPr>
          <w:rFonts w:asciiTheme="majorHAnsi" w:hAnsiTheme="majorHAnsi" w:cstheme="majorHAnsi"/>
          <w:szCs w:val="24"/>
          <w:lang w:val="en-GB"/>
        </w:rPr>
        <w:t xml:space="preserve">The proposed Tender timescales are as follows, however these are subject to change. In such an event, all Tenderers will be informed immediately via our </w:t>
      </w:r>
      <w:hyperlink r:id="rId41" w:history="1">
        <w:r w:rsidRPr="00B240B4">
          <w:rPr>
            <w:rStyle w:val="Hyperlink"/>
            <w:rFonts w:asciiTheme="majorHAnsi" w:hAnsiTheme="majorHAnsi" w:cstheme="majorHAnsi"/>
            <w:szCs w:val="24"/>
            <w:lang w:val="en-GB"/>
          </w:rPr>
          <w:t>In-tend supplier portal</w:t>
        </w:r>
      </w:hyperlink>
      <w:r w:rsidRPr="00FF77A9">
        <w:rPr>
          <w:rFonts w:asciiTheme="majorHAnsi" w:hAnsiTheme="majorHAnsi" w:cstheme="majorHAnsi"/>
          <w:szCs w:val="24"/>
          <w:lang w:val="en-GB"/>
        </w:rPr>
        <w:t>:</w:t>
      </w:r>
      <w:bookmarkStart w:id="9" w:name="_GoBack"/>
      <w:bookmarkEnd w:id="9"/>
    </w:p>
    <w:p w:rsidR="0018291F" w:rsidRPr="00FF77A9" w:rsidRDefault="0018291F" w:rsidP="0018291F">
      <w:pPr>
        <w:ind w:firstLine="360"/>
        <w:rPr>
          <w:rFonts w:asciiTheme="majorHAnsi" w:hAnsiTheme="majorHAnsi" w:cstheme="majorHAnsi"/>
          <w:szCs w:val="24"/>
          <w:lang w:val="en-GB"/>
        </w:rPr>
      </w:pPr>
    </w:p>
    <w:tbl>
      <w:tblPr>
        <w:tblStyle w:val="TableGrid"/>
        <w:tblW w:w="0" w:type="auto"/>
        <w:tblInd w:w="534" w:type="dxa"/>
        <w:tblLook w:val="04A0" w:firstRow="1" w:lastRow="0" w:firstColumn="1" w:lastColumn="0" w:noHBand="0" w:noVBand="1"/>
      </w:tblPr>
      <w:tblGrid>
        <w:gridCol w:w="4087"/>
        <w:gridCol w:w="4621"/>
      </w:tblGrid>
      <w:tr w:rsidR="0018291F" w:rsidRPr="00FF77A9" w:rsidTr="00E801A3">
        <w:tc>
          <w:tcPr>
            <w:tcW w:w="4087" w:type="dxa"/>
            <w:tcBorders>
              <w:bottom w:val="single" w:sz="4" w:space="0" w:color="auto"/>
            </w:tcBorders>
            <w:shd w:val="clear" w:color="auto" w:fill="A6A6A6" w:themeFill="background1" w:themeFillShade="A6"/>
          </w:tcPr>
          <w:p w:rsidR="0018291F" w:rsidRPr="00FF77A9" w:rsidRDefault="0018291F" w:rsidP="00E801A3">
            <w:pPr>
              <w:jc w:val="center"/>
              <w:rPr>
                <w:rFonts w:asciiTheme="majorHAnsi" w:hAnsiTheme="majorHAnsi" w:cstheme="majorHAnsi"/>
                <w:b/>
                <w:szCs w:val="24"/>
                <w:lang w:val="en-GB"/>
              </w:rPr>
            </w:pPr>
            <w:r w:rsidRPr="00FF77A9">
              <w:rPr>
                <w:rFonts w:asciiTheme="majorHAnsi" w:hAnsiTheme="majorHAnsi" w:cstheme="majorHAnsi"/>
                <w:b/>
                <w:szCs w:val="24"/>
                <w:lang w:val="en-GB"/>
              </w:rPr>
              <w:t xml:space="preserve">Tender Process </w:t>
            </w:r>
          </w:p>
        </w:tc>
        <w:tc>
          <w:tcPr>
            <w:tcW w:w="4621" w:type="dxa"/>
            <w:tcBorders>
              <w:bottom w:val="single" w:sz="4" w:space="0" w:color="auto"/>
            </w:tcBorders>
            <w:shd w:val="clear" w:color="auto" w:fill="A6A6A6" w:themeFill="background1" w:themeFillShade="A6"/>
          </w:tcPr>
          <w:p w:rsidR="0018291F" w:rsidRPr="00FF77A9" w:rsidRDefault="0018291F" w:rsidP="00E801A3">
            <w:pPr>
              <w:jc w:val="center"/>
              <w:rPr>
                <w:rFonts w:asciiTheme="majorHAnsi" w:hAnsiTheme="majorHAnsi" w:cstheme="majorHAnsi"/>
                <w:b/>
                <w:szCs w:val="24"/>
                <w:lang w:val="en-GB"/>
              </w:rPr>
            </w:pPr>
            <w:r w:rsidRPr="00FF77A9">
              <w:rPr>
                <w:rFonts w:asciiTheme="majorHAnsi" w:hAnsiTheme="majorHAnsi" w:cstheme="majorHAnsi"/>
                <w:b/>
                <w:szCs w:val="24"/>
                <w:lang w:val="en-GB"/>
              </w:rPr>
              <w:t>Deadline</w:t>
            </w:r>
          </w:p>
        </w:tc>
      </w:tr>
      <w:tr w:rsidR="0018291F" w:rsidRPr="00FF77A9" w:rsidTr="00D6546E">
        <w:tc>
          <w:tcPr>
            <w:tcW w:w="4087" w:type="dxa"/>
            <w:vAlign w:val="center"/>
          </w:tcPr>
          <w:p w:rsidR="0018291F" w:rsidRPr="00FF77A9" w:rsidRDefault="0018291F" w:rsidP="00D6546E">
            <w:pPr>
              <w:jc w:val="center"/>
              <w:rPr>
                <w:rFonts w:asciiTheme="majorHAnsi" w:hAnsiTheme="majorHAnsi" w:cstheme="majorHAnsi"/>
                <w:szCs w:val="24"/>
                <w:lang w:val="en-GB"/>
              </w:rPr>
            </w:pPr>
            <w:r w:rsidRPr="00FF77A9">
              <w:rPr>
                <w:rFonts w:asciiTheme="majorHAnsi" w:hAnsiTheme="majorHAnsi" w:cstheme="majorHAnsi"/>
                <w:szCs w:val="24"/>
                <w:lang w:val="en-GB"/>
              </w:rPr>
              <w:t>Invitation to Tender (ITT) sent out</w:t>
            </w:r>
          </w:p>
        </w:tc>
        <w:tc>
          <w:tcPr>
            <w:tcW w:w="4621" w:type="dxa"/>
            <w:vAlign w:val="center"/>
          </w:tcPr>
          <w:p w:rsidR="0018291F" w:rsidRPr="00FF77A9" w:rsidRDefault="007A5B47" w:rsidP="00D6546E">
            <w:pPr>
              <w:jc w:val="center"/>
              <w:rPr>
                <w:rFonts w:asciiTheme="majorHAnsi" w:hAnsiTheme="majorHAnsi" w:cstheme="majorHAnsi"/>
                <w:szCs w:val="24"/>
                <w:lang w:val="en-GB"/>
              </w:rPr>
            </w:pPr>
            <w:r>
              <w:rPr>
                <w:rFonts w:asciiTheme="majorHAnsi" w:hAnsiTheme="majorHAnsi" w:cstheme="majorHAnsi"/>
                <w:szCs w:val="24"/>
                <w:lang w:val="en-GB"/>
              </w:rPr>
              <w:t xml:space="preserve">Tuesday 25 </w:t>
            </w:r>
            <w:r w:rsidR="00790A5C">
              <w:rPr>
                <w:rFonts w:asciiTheme="majorHAnsi" w:hAnsiTheme="majorHAnsi" w:cstheme="majorHAnsi"/>
                <w:szCs w:val="24"/>
                <w:lang w:val="en-GB"/>
              </w:rPr>
              <w:t>October 2016</w:t>
            </w:r>
          </w:p>
        </w:tc>
      </w:tr>
      <w:tr w:rsidR="0018291F" w:rsidRPr="00FF77A9" w:rsidTr="00D6546E">
        <w:tc>
          <w:tcPr>
            <w:tcW w:w="4087" w:type="dxa"/>
            <w:vAlign w:val="center"/>
          </w:tcPr>
          <w:p w:rsidR="0018291F" w:rsidRPr="00FF77A9" w:rsidRDefault="0018291F" w:rsidP="00D6546E">
            <w:pPr>
              <w:jc w:val="center"/>
              <w:rPr>
                <w:rFonts w:asciiTheme="majorHAnsi" w:hAnsiTheme="majorHAnsi" w:cstheme="majorHAnsi"/>
                <w:szCs w:val="24"/>
                <w:lang w:val="en-GB"/>
              </w:rPr>
            </w:pPr>
            <w:r w:rsidRPr="00FF77A9">
              <w:rPr>
                <w:rFonts w:asciiTheme="majorHAnsi" w:hAnsiTheme="majorHAnsi" w:cstheme="majorHAnsi"/>
                <w:szCs w:val="24"/>
                <w:lang w:val="en-GB"/>
              </w:rPr>
              <w:t>Deadline for ITT clarifications / questions</w:t>
            </w:r>
          </w:p>
        </w:tc>
        <w:tc>
          <w:tcPr>
            <w:tcW w:w="4621" w:type="dxa"/>
            <w:vAlign w:val="center"/>
          </w:tcPr>
          <w:p w:rsidR="0018291F" w:rsidRPr="00FF77A9" w:rsidRDefault="002F3EDF" w:rsidP="00D6546E">
            <w:pPr>
              <w:jc w:val="center"/>
              <w:rPr>
                <w:rFonts w:asciiTheme="majorHAnsi" w:hAnsiTheme="majorHAnsi" w:cstheme="majorHAnsi"/>
                <w:szCs w:val="24"/>
                <w:lang w:val="en-GB"/>
              </w:rPr>
            </w:pPr>
            <w:r>
              <w:rPr>
                <w:rFonts w:asciiTheme="majorHAnsi" w:hAnsiTheme="majorHAnsi" w:cstheme="majorHAnsi"/>
                <w:szCs w:val="24"/>
                <w:lang w:val="en-GB"/>
              </w:rPr>
              <w:t>Noon Monday 14</w:t>
            </w:r>
            <w:r w:rsidR="00DF05FA">
              <w:rPr>
                <w:rFonts w:asciiTheme="majorHAnsi" w:hAnsiTheme="majorHAnsi" w:cstheme="majorHAnsi"/>
                <w:szCs w:val="24"/>
                <w:lang w:val="en-GB"/>
              </w:rPr>
              <w:t xml:space="preserve"> November 2016</w:t>
            </w:r>
          </w:p>
        </w:tc>
      </w:tr>
      <w:tr w:rsidR="0018291F" w:rsidRPr="00FF77A9" w:rsidTr="00D6546E">
        <w:tc>
          <w:tcPr>
            <w:tcW w:w="4087" w:type="dxa"/>
            <w:vAlign w:val="center"/>
          </w:tcPr>
          <w:p w:rsidR="0018291F" w:rsidRPr="00FF77A9" w:rsidRDefault="0018291F" w:rsidP="00D6546E">
            <w:pPr>
              <w:jc w:val="center"/>
              <w:rPr>
                <w:rFonts w:asciiTheme="majorHAnsi" w:hAnsiTheme="majorHAnsi" w:cstheme="majorHAnsi"/>
                <w:szCs w:val="24"/>
                <w:lang w:val="en-GB"/>
              </w:rPr>
            </w:pPr>
            <w:r w:rsidRPr="00FF77A9">
              <w:rPr>
                <w:rFonts w:asciiTheme="majorHAnsi" w:hAnsiTheme="majorHAnsi" w:cstheme="majorHAnsi"/>
                <w:szCs w:val="24"/>
                <w:lang w:val="en-GB"/>
              </w:rPr>
              <w:t>ITT response deadline</w:t>
            </w:r>
          </w:p>
        </w:tc>
        <w:tc>
          <w:tcPr>
            <w:tcW w:w="4621" w:type="dxa"/>
            <w:vAlign w:val="center"/>
          </w:tcPr>
          <w:p w:rsidR="0018291F" w:rsidRPr="00FF77A9" w:rsidRDefault="00790A5C" w:rsidP="00D6546E">
            <w:pPr>
              <w:jc w:val="center"/>
              <w:rPr>
                <w:rFonts w:asciiTheme="majorHAnsi" w:hAnsiTheme="majorHAnsi" w:cstheme="majorHAnsi"/>
                <w:szCs w:val="24"/>
                <w:lang w:val="en-GB"/>
              </w:rPr>
            </w:pPr>
            <w:r>
              <w:rPr>
                <w:rFonts w:asciiTheme="majorHAnsi" w:hAnsiTheme="majorHAnsi" w:cstheme="majorHAnsi"/>
                <w:szCs w:val="24"/>
                <w:lang w:val="en-GB"/>
              </w:rPr>
              <w:t xml:space="preserve">Noon </w:t>
            </w:r>
            <w:r w:rsidR="007A5B47">
              <w:rPr>
                <w:rFonts w:asciiTheme="majorHAnsi" w:hAnsiTheme="majorHAnsi" w:cstheme="majorHAnsi"/>
                <w:szCs w:val="24"/>
                <w:lang w:val="en-GB"/>
              </w:rPr>
              <w:t>Friday 18</w:t>
            </w:r>
            <w:r>
              <w:rPr>
                <w:rFonts w:asciiTheme="majorHAnsi" w:hAnsiTheme="majorHAnsi" w:cstheme="majorHAnsi"/>
                <w:szCs w:val="24"/>
                <w:lang w:val="en-GB"/>
              </w:rPr>
              <w:t xml:space="preserve"> November 2016</w:t>
            </w:r>
          </w:p>
        </w:tc>
      </w:tr>
      <w:tr w:rsidR="0018291F" w:rsidRPr="00FF77A9" w:rsidTr="00D6546E">
        <w:tc>
          <w:tcPr>
            <w:tcW w:w="4087" w:type="dxa"/>
            <w:vAlign w:val="center"/>
          </w:tcPr>
          <w:p w:rsidR="0018291F" w:rsidRPr="00FF77A9" w:rsidRDefault="0018291F" w:rsidP="00D6546E">
            <w:pPr>
              <w:jc w:val="center"/>
              <w:rPr>
                <w:rFonts w:asciiTheme="majorHAnsi" w:hAnsiTheme="majorHAnsi" w:cstheme="majorHAnsi"/>
                <w:szCs w:val="24"/>
                <w:lang w:val="en-GB"/>
              </w:rPr>
            </w:pPr>
            <w:r w:rsidRPr="00FF77A9">
              <w:rPr>
                <w:rFonts w:asciiTheme="majorHAnsi" w:hAnsiTheme="majorHAnsi" w:cstheme="majorHAnsi"/>
                <w:szCs w:val="24"/>
                <w:lang w:val="en-GB"/>
              </w:rPr>
              <w:t>Authority analysis and evaluation of ITT submissions</w:t>
            </w:r>
          </w:p>
        </w:tc>
        <w:tc>
          <w:tcPr>
            <w:tcW w:w="4621" w:type="dxa"/>
            <w:vAlign w:val="center"/>
          </w:tcPr>
          <w:p w:rsidR="0018291F" w:rsidRPr="00FF77A9" w:rsidRDefault="00AA7662" w:rsidP="00D6546E">
            <w:pPr>
              <w:jc w:val="center"/>
              <w:rPr>
                <w:rFonts w:asciiTheme="majorHAnsi" w:hAnsiTheme="majorHAnsi" w:cstheme="majorHAnsi"/>
                <w:szCs w:val="24"/>
                <w:lang w:val="en-GB"/>
              </w:rPr>
            </w:pPr>
            <w:r>
              <w:rPr>
                <w:rFonts w:asciiTheme="majorHAnsi" w:hAnsiTheme="majorHAnsi" w:cstheme="majorHAnsi"/>
                <w:szCs w:val="24"/>
                <w:lang w:val="en-GB"/>
              </w:rPr>
              <w:t>Monday 21 November – Friday 2</w:t>
            </w:r>
            <w:r w:rsidR="00F804DE">
              <w:rPr>
                <w:rFonts w:asciiTheme="majorHAnsi" w:hAnsiTheme="majorHAnsi" w:cstheme="majorHAnsi"/>
                <w:szCs w:val="24"/>
                <w:lang w:val="en-GB"/>
              </w:rPr>
              <w:t xml:space="preserve"> December 2016</w:t>
            </w:r>
          </w:p>
        </w:tc>
      </w:tr>
      <w:tr w:rsidR="0018291F" w:rsidRPr="00FF77A9" w:rsidTr="00D6546E">
        <w:tc>
          <w:tcPr>
            <w:tcW w:w="4087" w:type="dxa"/>
            <w:vAlign w:val="center"/>
          </w:tcPr>
          <w:p w:rsidR="0018291F" w:rsidRPr="00FF77A9" w:rsidRDefault="0018291F" w:rsidP="00D6546E">
            <w:pPr>
              <w:jc w:val="center"/>
              <w:rPr>
                <w:rFonts w:asciiTheme="majorHAnsi" w:hAnsiTheme="majorHAnsi" w:cstheme="majorHAnsi"/>
                <w:szCs w:val="24"/>
                <w:lang w:val="en-GB"/>
              </w:rPr>
            </w:pPr>
            <w:r w:rsidRPr="00FF77A9">
              <w:rPr>
                <w:rFonts w:asciiTheme="majorHAnsi" w:hAnsiTheme="majorHAnsi" w:cstheme="majorHAnsi"/>
                <w:szCs w:val="24"/>
                <w:lang w:val="en-GB"/>
              </w:rPr>
              <w:t>Post-Tender Interview Stage</w:t>
            </w:r>
          </w:p>
        </w:tc>
        <w:tc>
          <w:tcPr>
            <w:tcW w:w="4621" w:type="dxa"/>
            <w:vAlign w:val="center"/>
          </w:tcPr>
          <w:p w:rsidR="0018291F" w:rsidRPr="00FF77A9" w:rsidRDefault="00AA7662" w:rsidP="00D6546E">
            <w:pPr>
              <w:jc w:val="center"/>
              <w:rPr>
                <w:rFonts w:asciiTheme="majorHAnsi" w:hAnsiTheme="majorHAnsi" w:cstheme="majorHAnsi"/>
                <w:szCs w:val="24"/>
                <w:lang w:val="en-GB"/>
              </w:rPr>
            </w:pPr>
            <w:r>
              <w:rPr>
                <w:rFonts w:asciiTheme="majorHAnsi" w:hAnsiTheme="majorHAnsi" w:cstheme="majorHAnsi"/>
                <w:szCs w:val="24"/>
                <w:lang w:val="en-GB"/>
              </w:rPr>
              <w:t>Monday 5 December – Friday 9</w:t>
            </w:r>
            <w:r w:rsidR="00F804DE">
              <w:rPr>
                <w:rFonts w:asciiTheme="majorHAnsi" w:hAnsiTheme="majorHAnsi" w:cstheme="majorHAnsi"/>
                <w:szCs w:val="24"/>
                <w:lang w:val="en-GB"/>
              </w:rPr>
              <w:t xml:space="preserve"> December 2016</w:t>
            </w:r>
          </w:p>
        </w:tc>
      </w:tr>
      <w:tr w:rsidR="0018291F" w:rsidRPr="00FF77A9" w:rsidTr="00D6546E">
        <w:tc>
          <w:tcPr>
            <w:tcW w:w="4087" w:type="dxa"/>
            <w:vAlign w:val="center"/>
          </w:tcPr>
          <w:p w:rsidR="0018291F" w:rsidRPr="00FF77A9" w:rsidRDefault="0018291F" w:rsidP="00D6546E">
            <w:pPr>
              <w:jc w:val="center"/>
              <w:rPr>
                <w:rFonts w:asciiTheme="majorHAnsi" w:hAnsiTheme="majorHAnsi" w:cstheme="majorHAnsi"/>
                <w:szCs w:val="24"/>
                <w:lang w:val="en-GB"/>
              </w:rPr>
            </w:pPr>
            <w:r w:rsidRPr="00FF77A9">
              <w:rPr>
                <w:rFonts w:asciiTheme="majorHAnsi" w:hAnsiTheme="majorHAnsi" w:cstheme="majorHAnsi"/>
                <w:szCs w:val="24"/>
                <w:lang w:val="en-GB"/>
              </w:rPr>
              <w:t>Contract Award</w:t>
            </w:r>
          </w:p>
        </w:tc>
        <w:tc>
          <w:tcPr>
            <w:tcW w:w="4621" w:type="dxa"/>
            <w:vAlign w:val="center"/>
          </w:tcPr>
          <w:p w:rsidR="0018291F" w:rsidRPr="00FF77A9" w:rsidRDefault="002F3EDF" w:rsidP="00D6546E">
            <w:pPr>
              <w:jc w:val="center"/>
              <w:rPr>
                <w:rFonts w:asciiTheme="majorHAnsi" w:hAnsiTheme="majorHAnsi" w:cstheme="majorHAnsi"/>
                <w:szCs w:val="24"/>
                <w:lang w:val="en-GB"/>
              </w:rPr>
            </w:pPr>
            <w:r>
              <w:rPr>
                <w:rFonts w:asciiTheme="majorHAnsi" w:hAnsiTheme="majorHAnsi" w:cstheme="majorHAnsi"/>
                <w:szCs w:val="24"/>
                <w:lang w:val="en-GB"/>
              </w:rPr>
              <w:t>w/c Monday 12</w:t>
            </w:r>
            <w:r w:rsidR="00F804DE">
              <w:rPr>
                <w:rFonts w:asciiTheme="majorHAnsi" w:hAnsiTheme="majorHAnsi" w:cstheme="majorHAnsi"/>
                <w:szCs w:val="24"/>
                <w:lang w:val="en-GB"/>
              </w:rPr>
              <w:t xml:space="preserve"> December 2016</w:t>
            </w:r>
          </w:p>
        </w:tc>
      </w:tr>
      <w:tr w:rsidR="0018291F" w:rsidRPr="00FF77A9" w:rsidTr="00D6546E">
        <w:tc>
          <w:tcPr>
            <w:tcW w:w="4087" w:type="dxa"/>
            <w:vAlign w:val="center"/>
          </w:tcPr>
          <w:p w:rsidR="0018291F" w:rsidRPr="00FF77A9" w:rsidRDefault="0018291F" w:rsidP="00D6546E">
            <w:pPr>
              <w:jc w:val="center"/>
              <w:rPr>
                <w:rFonts w:asciiTheme="majorHAnsi" w:hAnsiTheme="majorHAnsi" w:cstheme="majorHAnsi"/>
                <w:szCs w:val="24"/>
                <w:lang w:val="en-GB"/>
              </w:rPr>
            </w:pPr>
            <w:r w:rsidRPr="00FF77A9">
              <w:rPr>
                <w:rFonts w:asciiTheme="majorHAnsi" w:hAnsiTheme="majorHAnsi" w:cstheme="majorHAnsi"/>
                <w:szCs w:val="24"/>
                <w:lang w:val="en-GB"/>
              </w:rPr>
              <w:t>Standstill period</w:t>
            </w:r>
          </w:p>
        </w:tc>
        <w:tc>
          <w:tcPr>
            <w:tcW w:w="4621" w:type="dxa"/>
            <w:vAlign w:val="center"/>
          </w:tcPr>
          <w:p w:rsidR="0018291F" w:rsidRPr="00FF77A9" w:rsidRDefault="002F3EDF" w:rsidP="00D6546E">
            <w:pPr>
              <w:jc w:val="center"/>
              <w:rPr>
                <w:rFonts w:asciiTheme="majorHAnsi" w:hAnsiTheme="majorHAnsi" w:cstheme="majorHAnsi"/>
                <w:szCs w:val="24"/>
                <w:lang w:val="en-GB"/>
              </w:rPr>
            </w:pPr>
            <w:r>
              <w:rPr>
                <w:rFonts w:asciiTheme="majorHAnsi" w:hAnsiTheme="majorHAnsi" w:cstheme="majorHAnsi"/>
                <w:szCs w:val="24"/>
                <w:lang w:val="en-GB"/>
              </w:rPr>
              <w:t>Monday 19</w:t>
            </w:r>
            <w:r w:rsidR="003F0409">
              <w:rPr>
                <w:rFonts w:asciiTheme="majorHAnsi" w:hAnsiTheme="majorHAnsi" w:cstheme="majorHAnsi"/>
                <w:szCs w:val="24"/>
                <w:lang w:val="en-GB"/>
              </w:rPr>
              <w:t xml:space="preserve"> – Friday 30</w:t>
            </w:r>
            <w:r w:rsidR="00F804DE">
              <w:rPr>
                <w:rFonts w:asciiTheme="majorHAnsi" w:hAnsiTheme="majorHAnsi" w:cstheme="majorHAnsi"/>
                <w:szCs w:val="24"/>
                <w:lang w:val="en-GB"/>
              </w:rPr>
              <w:t xml:space="preserve"> December 2016</w:t>
            </w:r>
          </w:p>
        </w:tc>
      </w:tr>
      <w:tr w:rsidR="0018291F" w:rsidRPr="00FF77A9" w:rsidTr="00D6546E">
        <w:tc>
          <w:tcPr>
            <w:tcW w:w="4087" w:type="dxa"/>
            <w:vAlign w:val="center"/>
          </w:tcPr>
          <w:p w:rsidR="0018291F" w:rsidRPr="00FF77A9" w:rsidRDefault="0018291F" w:rsidP="00D6546E">
            <w:pPr>
              <w:jc w:val="center"/>
              <w:rPr>
                <w:rFonts w:asciiTheme="majorHAnsi" w:hAnsiTheme="majorHAnsi" w:cstheme="majorHAnsi"/>
                <w:szCs w:val="24"/>
                <w:lang w:val="en-GB"/>
              </w:rPr>
            </w:pPr>
            <w:r w:rsidRPr="00FF77A9">
              <w:rPr>
                <w:rFonts w:asciiTheme="majorHAnsi" w:hAnsiTheme="majorHAnsi" w:cstheme="majorHAnsi"/>
                <w:szCs w:val="24"/>
                <w:lang w:val="en-GB"/>
              </w:rPr>
              <w:t>Contract Commencement date</w:t>
            </w:r>
          </w:p>
        </w:tc>
        <w:tc>
          <w:tcPr>
            <w:tcW w:w="4621" w:type="dxa"/>
            <w:vAlign w:val="center"/>
          </w:tcPr>
          <w:p w:rsidR="0018291F" w:rsidRPr="00FF77A9" w:rsidRDefault="003F0409" w:rsidP="00D6546E">
            <w:pPr>
              <w:jc w:val="center"/>
              <w:rPr>
                <w:rFonts w:asciiTheme="majorHAnsi" w:hAnsiTheme="majorHAnsi" w:cstheme="majorHAnsi"/>
                <w:szCs w:val="24"/>
                <w:lang w:val="en-GB"/>
              </w:rPr>
            </w:pPr>
            <w:r>
              <w:rPr>
                <w:rFonts w:asciiTheme="majorHAnsi" w:hAnsiTheme="majorHAnsi" w:cstheme="majorHAnsi"/>
                <w:szCs w:val="24"/>
                <w:lang w:val="en-GB"/>
              </w:rPr>
              <w:t xml:space="preserve">Monday </w:t>
            </w:r>
            <w:r w:rsidR="0081014D">
              <w:rPr>
                <w:rFonts w:asciiTheme="majorHAnsi" w:hAnsiTheme="majorHAnsi" w:cstheme="majorHAnsi"/>
                <w:szCs w:val="24"/>
                <w:lang w:val="en-GB"/>
              </w:rPr>
              <w:t>9 January 2017</w:t>
            </w:r>
          </w:p>
        </w:tc>
      </w:tr>
    </w:tbl>
    <w:p w:rsidR="0018291F" w:rsidRPr="00FF77A9" w:rsidRDefault="0018291F" w:rsidP="0018291F">
      <w:pPr>
        <w:rPr>
          <w:rFonts w:asciiTheme="majorHAnsi" w:hAnsiTheme="majorHAnsi" w:cstheme="majorHAnsi"/>
          <w:szCs w:val="24"/>
        </w:rPr>
      </w:pPr>
    </w:p>
    <w:p w:rsidR="005E0540" w:rsidRPr="00FF77A9" w:rsidRDefault="005E0540" w:rsidP="005E0540">
      <w:pPr>
        <w:ind w:left="360"/>
        <w:rPr>
          <w:rFonts w:asciiTheme="majorHAnsi" w:hAnsiTheme="majorHAnsi" w:cstheme="majorHAnsi"/>
          <w:szCs w:val="24"/>
          <w:lang w:val="en-GB"/>
        </w:rPr>
      </w:pPr>
      <w:r>
        <w:rPr>
          <w:rFonts w:asciiTheme="majorHAnsi" w:hAnsiTheme="majorHAnsi" w:cstheme="majorHAnsi"/>
          <w:szCs w:val="24"/>
          <w:lang w:val="en-GB"/>
        </w:rPr>
        <w:t>All queries should</w:t>
      </w:r>
      <w:r w:rsidRPr="00FF77A9">
        <w:rPr>
          <w:rFonts w:asciiTheme="majorHAnsi" w:hAnsiTheme="majorHAnsi" w:cstheme="majorHAnsi"/>
          <w:szCs w:val="24"/>
          <w:lang w:val="en-GB"/>
        </w:rPr>
        <w:t xml:space="preserve"> be submitted through our </w:t>
      </w:r>
      <w:hyperlink r:id="rId42" w:history="1">
        <w:r w:rsidRPr="00FF77A9">
          <w:rPr>
            <w:rStyle w:val="Hyperlink"/>
            <w:rFonts w:asciiTheme="majorHAnsi" w:hAnsiTheme="majorHAnsi" w:cstheme="majorHAnsi"/>
            <w:szCs w:val="24"/>
            <w:lang w:val="en-GB"/>
          </w:rPr>
          <w:t>In-tend supplier portal</w:t>
        </w:r>
      </w:hyperlink>
      <w:r>
        <w:rPr>
          <w:rFonts w:asciiTheme="majorHAnsi" w:hAnsiTheme="majorHAnsi" w:cstheme="majorHAnsi"/>
          <w:szCs w:val="24"/>
          <w:lang w:val="en-GB"/>
        </w:rPr>
        <w:t>.</w:t>
      </w:r>
    </w:p>
    <w:p w:rsidR="005E0540" w:rsidRDefault="005E0540" w:rsidP="0018291F">
      <w:pPr>
        <w:ind w:left="360"/>
        <w:rPr>
          <w:rFonts w:asciiTheme="majorHAnsi" w:hAnsiTheme="majorHAnsi" w:cstheme="majorHAnsi"/>
          <w:szCs w:val="24"/>
        </w:rPr>
      </w:pPr>
    </w:p>
    <w:p w:rsidR="0018291F" w:rsidRPr="00FF77A9" w:rsidRDefault="0018291F" w:rsidP="00AE6AA6">
      <w:pPr>
        <w:ind w:left="360"/>
        <w:rPr>
          <w:rFonts w:asciiTheme="majorHAnsi" w:hAnsiTheme="majorHAnsi" w:cstheme="majorHAnsi"/>
          <w:szCs w:val="24"/>
        </w:rPr>
      </w:pPr>
      <w:r w:rsidRPr="00FF77A9">
        <w:rPr>
          <w:rFonts w:asciiTheme="majorHAnsi" w:hAnsiTheme="majorHAnsi" w:cstheme="majorHAnsi"/>
          <w:szCs w:val="24"/>
        </w:rPr>
        <w:t>Tenders submitted after the stipulated time and date advised will be rejected, unless exceptional circumstances are proven, such as clear evidence of postal guarantee or record of successful submission through In-tend.</w:t>
      </w:r>
    </w:p>
    <w:p w:rsidR="0018291F" w:rsidRPr="00FF77A9" w:rsidRDefault="0018291F" w:rsidP="0018291F">
      <w:pPr>
        <w:ind w:left="360"/>
        <w:rPr>
          <w:rFonts w:asciiTheme="majorHAnsi" w:hAnsiTheme="majorHAnsi" w:cstheme="majorHAnsi"/>
          <w:szCs w:val="24"/>
        </w:rPr>
      </w:pPr>
      <w:r w:rsidRPr="00FF77A9">
        <w:rPr>
          <w:rFonts w:asciiTheme="majorHAnsi" w:hAnsiTheme="majorHAnsi" w:cstheme="majorHAnsi"/>
          <w:szCs w:val="24"/>
        </w:rPr>
        <w:t xml:space="preserve"> </w:t>
      </w:r>
    </w:p>
    <w:p w:rsidR="0018291F" w:rsidRPr="00FF77A9" w:rsidRDefault="0018291F" w:rsidP="0018291F">
      <w:pPr>
        <w:ind w:left="360"/>
        <w:rPr>
          <w:rFonts w:asciiTheme="majorHAnsi" w:hAnsiTheme="majorHAnsi" w:cstheme="majorHAnsi"/>
          <w:szCs w:val="24"/>
        </w:rPr>
      </w:pPr>
      <w:r w:rsidRPr="00FF77A9">
        <w:rPr>
          <w:rFonts w:asciiTheme="majorHAnsi" w:hAnsiTheme="majorHAnsi" w:cstheme="majorHAnsi"/>
          <w:szCs w:val="24"/>
        </w:rPr>
        <w:t>Tenderers must ensure that the</w:t>
      </w:r>
      <w:r w:rsidR="00BE609D">
        <w:rPr>
          <w:rFonts w:asciiTheme="majorHAnsi" w:hAnsiTheme="majorHAnsi" w:cstheme="majorHAnsi"/>
          <w:szCs w:val="24"/>
        </w:rPr>
        <w:t>ir completed Assessment Documents</w:t>
      </w:r>
      <w:r w:rsidRPr="00FF77A9">
        <w:rPr>
          <w:rFonts w:asciiTheme="majorHAnsi" w:hAnsiTheme="majorHAnsi" w:cstheme="majorHAnsi"/>
          <w:szCs w:val="24"/>
        </w:rPr>
        <w:t xml:space="preserve"> have been returned, by noon </w:t>
      </w:r>
      <w:r w:rsidR="00031A57">
        <w:rPr>
          <w:rFonts w:asciiTheme="majorHAnsi" w:hAnsiTheme="majorHAnsi" w:cstheme="majorHAnsi"/>
          <w:szCs w:val="24"/>
        </w:rPr>
        <w:t>Friday 18</w:t>
      </w:r>
      <w:r w:rsidR="00BE609D">
        <w:rPr>
          <w:rFonts w:asciiTheme="majorHAnsi" w:hAnsiTheme="majorHAnsi" w:cstheme="majorHAnsi"/>
          <w:szCs w:val="24"/>
        </w:rPr>
        <w:t xml:space="preserve"> November 2016</w:t>
      </w:r>
      <w:r w:rsidRPr="00FF77A9">
        <w:rPr>
          <w:rFonts w:asciiTheme="majorHAnsi" w:hAnsiTheme="majorHAnsi" w:cstheme="majorHAnsi"/>
          <w:szCs w:val="24"/>
        </w:rPr>
        <w:t>, in order</w:t>
      </w:r>
      <w:r w:rsidR="00BE609D">
        <w:rPr>
          <w:rFonts w:asciiTheme="majorHAnsi" w:hAnsiTheme="majorHAnsi" w:cstheme="majorHAnsi"/>
          <w:szCs w:val="24"/>
        </w:rPr>
        <w:t xml:space="preserve"> for their bids to be evaluated.</w:t>
      </w:r>
    </w:p>
    <w:p w:rsidR="0018291F" w:rsidRPr="00FF77A9" w:rsidRDefault="0018291F" w:rsidP="0018291F">
      <w:pPr>
        <w:ind w:left="360"/>
        <w:rPr>
          <w:rFonts w:asciiTheme="majorHAnsi" w:hAnsiTheme="majorHAnsi" w:cstheme="majorHAnsi"/>
          <w:szCs w:val="24"/>
        </w:rPr>
      </w:pPr>
    </w:p>
    <w:p w:rsidR="0018291F" w:rsidRPr="00FF77A9" w:rsidRDefault="0018291F" w:rsidP="00BE609D">
      <w:pPr>
        <w:rPr>
          <w:rFonts w:asciiTheme="majorHAnsi" w:hAnsiTheme="majorHAnsi" w:cstheme="majorHAnsi"/>
          <w:szCs w:val="24"/>
        </w:rPr>
      </w:pPr>
    </w:p>
    <w:p w:rsidR="0018291F" w:rsidRPr="00FF77A9" w:rsidRDefault="0018291F" w:rsidP="0018291F">
      <w:pPr>
        <w:pStyle w:val="ListParagraph"/>
        <w:numPr>
          <w:ilvl w:val="0"/>
          <w:numId w:val="7"/>
        </w:numPr>
        <w:jc w:val="both"/>
        <w:rPr>
          <w:rFonts w:asciiTheme="majorHAnsi" w:hAnsiTheme="majorHAnsi" w:cstheme="majorHAnsi"/>
          <w:szCs w:val="24"/>
        </w:rPr>
      </w:pPr>
      <w:r w:rsidRPr="00FF77A9">
        <w:rPr>
          <w:rFonts w:asciiTheme="majorHAnsi" w:hAnsiTheme="majorHAnsi" w:cstheme="majorHAnsi"/>
          <w:szCs w:val="24"/>
          <w:lang w:val="en-GB"/>
        </w:rPr>
        <w:t xml:space="preserve">If your submission is via our </w:t>
      </w:r>
      <w:hyperlink r:id="rId43" w:history="1">
        <w:r w:rsidRPr="00FF77A9">
          <w:rPr>
            <w:rStyle w:val="Hyperlink"/>
            <w:rFonts w:asciiTheme="majorHAnsi" w:hAnsiTheme="majorHAnsi" w:cstheme="majorHAnsi"/>
            <w:szCs w:val="24"/>
            <w:lang w:val="en-GB"/>
          </w:rPr>
          <w:t>In-tend supplier portal</w:t>
        </w:r>
      </w:hyperlink>
      <w:r w:rsidRPr="00FF77A9">
        <w:rPr>
          <w:rFonts w:asciiTheme="majorHAnsi" w:hAnsiTheme="majorHAnsi" w:cstheme="majorHAnsi"/>
          <w:szCs w:val="24"/>
          <w:lang w:val="en-GB"/>
        </w:rPr>
        <w:t>, then it mus</w:t>
      </w:r>
      <w:r w:rsidR="002E67E3">
        <w:rPr>
          <w:rFonts w:asciiTheme="majorHAnsi" w:hAnsiTheme="majorHAnsi" w:cstheme="majorHAnsi"/>
          <w:szCs w:val="24"/>
          <w:lang w:val="en-GB"/>
        </w:rPr>
        <w:t xml:space="preserve">t be completed by noon </w:t>
      </w:r>
      <w:r w:rsidR="00031A57">
        <w:rPr>
          <w:rFonts w:asciiTheme="majorHAnsi" w:hAnsiTheme="majorHAnsi" w:cstheme="majorHAnsi"/>
          <w:szCs w:val="24"/>
          <w:lang w:val="en-GB"/>
        </w:rPr>
        <w:t>Friday 18</w:t>
      </w:r>
      <w:r w:rsidR="002E67E3">
        <w:rPr>
          <w:rFonts w:asciiTheme="majorHAnsi" w:hAnsiTheme="majorHAnsi" w:cstheme="majorHAnsi"/>
          <w:szCs w:val="24"/>
          <w:lang w:val="en-GB"/>
        </w:rPr>
        <w:t xml:space="preserve"> November 2016</w:t>
      </w:r>
      <w:r w:rsidRPr="00FF77A9">
        <w:rPr>
          <w:rFonts w:asciiTheme="majorHAnsi" w:hAnsiTheme="majorHAnsi" w:cstheme="majorHAnsi"/>
          <w:szCs w:val="24"/>
          <w:lang w:val="en-GB"/>
        </w:rPr>
        <w:t xml:space="preserve">. Please note that you will have to register on this portal before you can view the Invitation to Tender document and submit a tender  </w:t>
      </w:r>
    </w:p>
    <w:p w:rsidR="0018291F" w:rsidRPr="00FF77A9" w:rsidRDefault="0018291F" w:rsidP="0018291F">
      <w:pPr>
        <w:jc w:val="both"/>
        <w:rPr>
          <w:rFonts w:asciiTheme="majorHAnsi" w:hAnsiTheme="majorHAnsi" w:cstheme="majorHAnsi"/>
          <w:szCs w:val="24"/>
          <w:lang w:val="en-GB"/>
        </w:rPr>
      </w:pPr>
    </w:p>
    <w:p w:rsidR="0018291F" w:rsidRPr="00FF77A9" w:rsidRDefault="0018291F" w:rsidP="0018291F">
      <w:pPr>
        <w:pStyle w:val="ListParagraph"/>
        <w:numPr>
          <w:ilvl w:val="0"/>
          <w:numId w:val="7"/>
        </w:numPr>
        <w:jc w:val="both"/>
        <w:rPr>
          <w:rFonts w:asciiTheme="majorHAnsi" w:hAnsiTheme="majorHAnsi" w:cstheme="majorHAnsi"/>
          <w:szCs w:val="24"/>
          <w:lang w:val="en-GB"/>
        </w:rPr>
      </w:pPr>
      <w:r w:rsidRPr="00FF77A9">
        <w:rPr>
          <w:rFonts w:asciiTheme="majorHAnsi" w:hAnsiTheme="majorHAnsi" w:cstheme="majorHAnsi"/>
          <w:szCs w:val="24"/>
          <w:lang w:val="en-GB"/>
        </w:rPr>
        <w:t xml:space="preserve">If you wish to post a hard copy reply, it must be marked for the attention of </w:t>
      </w:r>
      <w:r w:rsidR="00C13AB7" w:rsidRPr="00FF77A9">
        <w:rPr>
          <w:rFonts w:asciiTheme="majorHAnsi" w:hAnsiTheme="majorHAnsi" w:cstheme="majorHAnsi"/>
          <w:szCs w:val="24"/>
          <w:lang w:val="en-GB"/>
        </w:rPr>
        <w:t>Chris Pathmadeva</w:t>
      </w:r>
      <w:r w:rsidRPr="00FF77A9">
        <w:rPr>
          <w:rFonts w:asciiTheme="majorHAnsi" w:hAnsiTheme="majorHAnsi" w:cstheme="majorHAnsi"/>
          <w:szCs w:val="24"/>
          <w:lang w:val="en-GB"/>
        </w:rPr>
        <w:t xml:space="preserve">, to arrive no later than noon </w:t>
      </w:r>
      <w:r w:rsidR="00031A57">
        <w:rPr>
          <w:rFonts w:asciiTheme="majorHAnsi" w:hAnsiTheme="majorHAnsi" w:cstheme="majorHAnsi"/>
          <w:szCs w:val="24"/>
          <w:lang w:val="en-GB"/>
        </w:rPr>
        <w:t>Friday 18</w:t>
      </w:r>
      <w:r w:rsidR="002E67E3">
        <w:rPr>
          <w:rFonts w:asciiTheme="majorHAnsi" w:hAnsiTheme="majorHAnsi" w:cstheme="majorHAnsi"/>
          <w:szCs w:val="24"/>
          <w:lang w:val="en-GB"/>
        </w:rPr>
        <w:t xml:space="preserve"> November 2016</w:t>
      </w:r>
      <w:r w:rsidR="00201474" w:rsidRPr="00FF77A9">
        <w:rPr>
          <w:rFonts w:asciiTheme="majorHAnsi" w:hAnsiTheme="majorHAnsi" w:cstheme="majorHAnsi"/>
          <w:szCs w:val="24"/>
          <w:lang w:val="en-GB"/>
        </w:rPr>
        <w:t xml:space="preserve"> </w:t>
      </w:r>
      <w:r w:rsidRPr="00FF77A9">
        <w:rPr>
          <w:rFonts w:asciiTheme="majorHAnsi" w:hAnsiTheme="majorHAnsi" w:cstheme="majorHAnsi"/>
          <w:szCs w:val="24"/>
          <w:lang w:val="en-GB"/>
        </w:rPr>
        <w:t>and sent to:</w:t>
      </w:r>
    </w:p>
    <w:p w:rsidR="0018291F" w:rsidRPr="00FF77A9" w:rsidRDefault="0018291F" w:rsidP="0018291F">
      <w:pPr>
        <w:ind w:left="360"/>
        <w:rPr>
          <w:rFonts w:asciiTheme="majorHAnsi" w:hAnsiTheme="majorHAnsi" w:cstheme="majorHAnsi"/>
          <w:szCs w:val="24"/>
          <w:lang w:val="en-GB"/>
        </w:rPr>
      </w:pPr>
    </w:p>
    <w:p w:rsidR="0018291F" w:rsidRPr="00FF77A9" w:rsidRDefault="00201474" w:rsidP="0018291F">
      <w:pPr>
        <w:ind w:left="360" w:firstLine="360"/>
        <w:rPr>
          <w:rFonts w:asciiTheme="majorHAnsi" w:hAnsiTheme="majorHAnsi" w:cstheme="majorHAnsi"/>
          <w:szCs w:val="24"/>
          <w:lang w:val="en-GB"/>
        </w:rPr>
      </w:pPr>
      <w:r w:rsidRPr="00FF77A9">
        <w:rPr>
          <w:rFonts w:asciiTheme="majorHAnsi" w:hAnsiTheme="majorHAnsi" w:cstheme="majorHAnsi"/>
          <w:szCs w:val="24"/>
          <w:lang w:val="en-GB"/>
        </w:rPr>
        <w:t>Chris Pathmadeva</w:t>
      </w:r>
    </w:p>
    <w:p w:rsidR="0018291F" w:rsidRPr="00FF77A9" w:rsidRDefault="0018291F" w:rsidP="0018291F">
      <w:pPr>
        <w:ind w:left="360" w:firstLine="360"/>
        <w:rPr>
          <w:rFonts w:asciiTheme="majorHAnsi" w:hAnsiTheme="majorHAnsi" w:cstheme="majorHAnsi"/>
          <w:szCs w:val="24"/>
          <w:lang w:val="en-GB"/>
        </w:rPr>
      </w:pPr>
      <w:r w:rsidRPr="00FF77A9">
        <w:rPr>
          <w:rFonts w:asciiTheme="majorHAnsi" w:hAnsiTheme="majorHAnsi" w:cstheme="majorHAnsi"/>
          <w:szCs w:val="24"/>
          <w:lang w:val="en-GB"/>
        </w:rPr>
        <w:t xml:space="preserve">Finance and </w:t>
      </w:r>
      <w:r w:rsidR="00201474" w:rsidRPr="00FF77A9">
        <w:rPr>
          <w:rFonts w:asciiTheme="majorHAnsi" w:hAnsiTheme="majorHAnsi" w:cstheme="majorHAnsi"/>
          <w:szCs w:val="24"/>
          <w:lang w:val="en-GB"/>
        </w:rPr>
        <w:t xml:space="preserve">Procurement </w:t>
      </w:r>
      <w:proofErr w:type="gramStart"/>
      <w:r w:rsidR="00201474" w:rsidRPr="00FF77A9">
        <w:rPr>
          <w:rFonts w:asciiTheme="majorHAnsi" w:hAnsiTheme="majorHAnsi" w:cstheme="majorHAnsi"/>
          <w:szCs w:val="24"/>
          <w:lang w:val="en-GB"/>
        </w:rPr>
        <w:t>Officer</w:t>
      </w:r>
      <w:r w:rsidR="002E67E3">
        <w:rPr>
          <w:rFonts w:asciiTheme="majorHAnsi" w:hAnsiTheme="majorHAnsi" w:cstheme="majorHAnsi"/>
          <w:szCs w:val="24"/>
          <w:lang w:val="en-GB"/>
        </w:rPr>
        <w:t xml:space="preserve"> :</w:t>
      </w:r>
      <w:proofErr w:type="gramEnd"/>
      <w:r w:rsidR="002E67E3">
        <w:rPr>
          <w:rFonts w:asciiTheme="majorHAnsi" w:hAnsiTheme="majorHAnsi" w:cstheme="majorHAnsi"/>
          <w:szCs w:val="24"/>
          <w:lang w:val="en-GB"/>
        </w:rPr>
        <w:t xml:space="preserve"> NFNPA - 034</w:t>
      </w:r>
    </w:p>
    <w:p w:rsidR="0018291F" w:rsidRPr="00FF77A9" w:rsidRDefault="0018291F" w:rsidP="0018291F">
      <w:pPr>
        <w:ind w:firstLine="720"/>
        <w:rPr>
          <w:rFonts w:asciiTheme="majorHAnsi" w:hAnsiTheme="majorHAnsi" w:cstheme="majorHAnsi"/>
          <w:szCs w:val="24"/>
          <w:lang w:val="en-GB"/>
        </w:rPr>
      </w:pPr>
      <w:r w:rsidRPr="00FF77A9">
        <w:rPr>
          <w:rFonts w:asciiTheme="majorHAnsi" w:hAnsiTheme="majorHAnsi" w:cstheme="majorHAnsi"/>
          <w:szCs w:val="24"/>
          <w:lang w:val="en-GB"/>
        </w:rPr>
        <w:t>New Forest National Park Authority</w:t>
      </w:r>
    </w:p>
    <w:p w:rsidR="0018291F" w:rsidRPr="00FF77A9" w:rsidRDefault="0018291F" w:rsidP="0018291F">
      <w:pPr>
        <w:ind w:left="360" w:firstLine="360"/>
        <w:rPr>
          <w:rFonts w:asciiTheme="majorHAnsi" w:hAnsiTheme="majorHAnsi" w:cstheme="majorHAnsi"/>
          <w:szCs w:val="24"/>
          <w:lang w:val="en-GB"/>
        </w:rPr>
      </w:pPr>
      <w:r w:rsidRPr="00FF77A9">
        <w:rPr>
          <w:rFonts w:asciiTheme="majorHAnsi" w:hAnsiTheme="majorHAnsi" w:cstheme="majorHAnsi"/>
          <w:szCs w:val="24"/>
          <w:lang w:val="en-GB"/>
        </w:rPr>
        <w:t>Lymington Town Hall</w:t>
      </w:r>
    </w:p>
    <w:p w:rsidR="0018291F" w:rsidRPr="00FF77A9" w:rsidRDefault="0018291F" w:rsidP="0018291F">
      <w:pPr>
        <w:ind w:left="360" w:firstLine="360"/>
        <w:rPr>
          <w:rFonts w:asciiTheme="majorHAnsi" w:hAnsiTheme="majorHAnsi" w:cstheme="majorHAnsi"/>
          <w:szCs w:val="24"/>
          <w:lang w:val="en-GB"/>
        </w:rPr>
      </w:pPr>
      <w:r w:rsidRPr="00FF77A9">
        <w:rPr>
          <w:rFonts w:asciiTheme="majorHAnsi" w:hAnsiTheme="majorHAnsi" w:cstheme="majorHAnsi"/>
          <w:szCs w:val="24"/>
          <w:lang w:val="en-GB"/>
        </w:rPr>
        <w:t>Avenue Road</w:t>
      </w:r>
    </w:p>
    <w:p w:rsidR="0018291F" w:rsidRPr="00FF77A9" w:rsidRDefault="0018291F" w:rsidP="0018291F">
      <w:pPr>
        <w:ind w:left="360" w:firstLine="360"/>
        <w:rPr>
          <w:rFonts w:asciiTheme="majorHAnsi" w:hAnsiTheme="majorHAnsi" w:cstheme="majorHAnsi"/>
          <w:szCs w:val="24"/>
          <w:lang w:val="en-GB"/>
        </w:rPr>
      </w:pPr>
      <w:r w:rsidRPr="00FF77A9">
        <w:rPr>
          <w:rFonts w:asciiTheme="majorHAnsi" w:hAnsiTheme="majorHAnsi" w:cstheme="majorHAnsi"/>
          <w:szCs w:val="24"/>
          <w:lang w:val="en-GB"/>
        </w:rPr>
        <w:t>Lymington</w:t>
      </w:r>
    </w:p>
    <w:p w:rsidR="0018291F" w:rsidRPr="00FF77A9" w:rsidRDefault="0018291F" w:rsidP="0018291F">
      <w:pPr>
        <w:ind w:left="360" w:firstLine="360"/>
        <w:rPr>
          <w:rFonts w:asciiTheme="majorHAnsi" w:hAnsiTheme="majorHAnsi" w:cstheme="majorHAnsi"/>
          <w:szCs w:val="24"/>
          <w:lang w:val="en-GB"/>
        </w:rPr>
      </w:pPr>
      <w:r w:rsidRPr="00FF77A9">
        <w:rPr>
          <w:rFonts w:asciiTheme="majorHAnsi" w:hAnsiTheme="majorHAnsi" w:cstheme="majorHAnsi"/>
          <w:szCs w:val="24"/>
          <w:lang w:val="en-GB"/>
        </w:rPr>
        <w:t>Hampshire</w:t>
      </w:r>
    </w:p>
    <w:p w:rsidR="0018291F" w:rsidRPr="00FF77A9" w:rsidRDefault="0018291F" w:rsidP="0018291F">
      <w:pPr>
        <w:ind w:left="360" w:firstLine="360"/>
        <w:jc w:val="both"/>
        <w:rPr>
          <w:rFonts w:asciiTheme="majorHAnsi" w:hAnsiTheme="majorHAnsi" w:cstheme="majorHAnsi"/>
          <w:szCs w:val="24"/>
          <w:lang w:val="en-GB"/>
        </w:rPr>
      </w:pPr>
      <w:r w:rsidRPr="00FF77A9">
        <w:rPr>
          <w:rFonts w:asciiTheme="majorHAnsi" w:hAnsiTheme="majorHAnsi" w:cstheme="majorHAnsi"/>
          <w:szCs w:val="24"/>
          <w:lang w:val="en-GB"/>
        </w:rPr>
        <w:t>SO41 9ZG</w:t>
      </w:r>
    </w:p>
    <w:p w:rsidR="0018291F" w:rsidRPr="00FF77A9" w:rsidRDefault="0018291F" w:rsidP="0018291F">
      <w:pPr>
        <w:ind w:left="360" w:firstLine="360"/>
        <w:jc w:val="both"/>
        <w:rPr>
          <w:rFonts w:asciiTheme="majorHAnsi" w:hAnsiTheme="majorHAnsi" w:cstheme="majorHAnsi"/>
          <w:szCs w:val="24"/>
          <w:lang w:val="en-GB"/>
        </w:rPr>
      </w:pPr>
    </w:p>
    <w:p w:rsidR="0018291F" w:rsidRPr="00FF77A9" w:rsidRDefault="0018291F" w:rsidP="0018291F">
      <w:pPr>
        <w:ind w:left="720"/>
        <w:jc w:val="both"/>
        <w:rPr>
          <w:rFonts w:asciiTheme="majorHAnsi" w:hAnsiTheme="majorHAnsi" w:cstheme="majorHAnsi"/>
          <w:szCs w:val="24"/>
          <w:lang w:val="en-GB"/>
        </w:rPr>
      </w:pPr>
      <w:r w:rsidRPr="00FF77A9">
        <w:rPr>
          <w:rFonts w:asciiTheme="majorHAnsi" w:hAnsiTheme="majorHAnsi" w:cstheme="majorHAnsi"/>
          <w:szCs w:val="24"/>
          <w:lang w:val="en-GB"/>
        </w:rPr>
        <w:t xml:space="preserve">Please note that you must ensure that the envelope used must bear </w:t>
      </w:r>
      <w:r w:rsidRPr="00FF77A9">
        <w:rPr>
          <w:rFonts w:asciiTheme="majorHAnsi" w:hAnsiTheme="majorHAnsi" w:cstheme="majorHAnsi"/>
          <w:b/>
          <w:szCs w:val="24"/>
          <w:lang w:val="en-GB"/>
        </w:rPr>
        <w:t>no mark to identify the sender</w:t>
      </w:r>
      <w:r w:rsidRPr="00FF77A9">
        <w:rPr>
          <w:rFonts w:asciiTheme="majorHAnsi" w:hAnsiTheme="majorHAnsi" w:cstheme="majorHAnsi"/>
          <w:szCs w:val="24"/>
          <w:lang w:val="en-GB"/>
        </w:rPr>
        <w:t xml:space="preserve">. Failure to comply with this may result in your tender </w:t>
      </w:r>
      <w:r w:rsidRPr="00FF77A9">
        <w:rPr>
          <w:rFonts w:asciiTheme="majorHAnsi" w:hAnsiTheme="majorHAnsi" w:cstheme="majorHAnsi"/>
          <w:szCs w:val="24"/>
          <w:lang w:val="en-GB"/>
        </w:rPr>
        <w:lastRenderedPageBreak/>
        <w:t xml:space="preserve">being excluded from the evaluation process. </w:t>
      </w:r>
    </w:p>
    <w:p w:rsidR="0018291F" w:rsidRPr="00FF77A9" w:rsidRDefault="0018291F" w:rsidP="0018291F">
      <w:pPr>
        <w:jc w:val="both"/>
        <w:rPr>
          <w:rFonts w:asciiTheme="majorHAnsi" w:hAnsiTheme="majorHAnsi" w:cstheme="majorHAnsi"/>
          <w:szCs w:val="24"/>
          <w:lang w:val="en-GB"/>
        </w:rPr>
      </w:pPr>
    </w:p>
    <w:p w:rsidR="0018291F" w:rsidRPr="00FF77A9" w:rsidRDefault="0018291F" w:rsidP="0018291F">
      <w:pPr>
        <w:ind w:left="360"/>
        <w:jc w:val="both"/>
        <w:rPr>
          <w:rFonts w:asciiTheme="majorHAnsi" w:hAnsiTheme="majorHAnsi" w:cstheme="majorHAnsi"/>
          <w:szCs w:val="24"/>
          <w:lang w:val="en-GB"/>
        </w:rPr>
      </w:pPr>
      <w:r w:rsidRPr="00FF77A9">
        <w:rPr>
          <w:rFonts w:asciiTheme="majorHAnsi" w:hAnsiTheme="majorHAnsi" w:cstheme="majorHAnsi"/>
          <w:szCs w:val="24"/>
          <w:lang w:val="en-GB"/>
        </w:rPr>
        <w:t xml:space="preserve">Please note that you may use either </w:t>
      </w:r>
      <w:hyperlink r:id="rId44" w:history="1">
        <w:r w:rsidRPr="00FF77A9">
          <w:rPr>
            <w:rStyle w:val="Hyperlink"/>
            <w:rFonts w:asciiTheme="majorHAnsi" w:hAnsiTheme="majorHAnsi" w:cstheme="majorHAnsi"/>
            <w:szCs w:val="24"/>
            <w:lang w:val="en-GB"/>
          </w:rPr>
          <w:t>In-tend</w:t>
        </w:r>
      </w:hyperlink>
      <w:r w:rsidRPr="00FF77A9">
        <w:rPr>
          <w:rFonts w:asciiTheme="majorHAnsi" w:hAnsiTheme="majorHAnsi" w:cstheme="majorHAnsi"/>
          <w:szCs w:val="24"/>
          <w:lang w:val="en-GB"/>
        </w:rPr>
        <w:t xml:space="preserve"> or post in submitting your responses, or both should you wish. Posted entries are sent at the risk of the supplier; the Authority will not be liable in any way for entries not received or delayed in the post.  Furthermore the Authority is unable to return any documentation provided, whether the supplier is successful or not.</w:t>
      </w:r>
    </w:p>
    <w:p w:rsidR="0018291F" w:rsidRPr="00FF77A9" w:rsidRDefault="0018291F" w:rsidP="0018291F">
      <w:pPr>
        <w:jc w:val="both"/>
        <w:rPr>
          <w:rFonts w:asciiTheme="majorHAnsi" w:hAnsiTheme="majorHAnsi" w:cstheme="majorHAnsi"/>
          <w:szCs w:val="24"/>
          <w:lang w:val="en-GB"/>
        </w:rPr>
      </w:pPr>
    </w:p>
    <w:p w:rsidR="0018291F" w:rsidRPr="00FF77A9" w:rsidRDefault="0018291F" w:rsidP="0018291F">
      <w:pPr>
        <w:ind w:left="360"/>
        <w:jc w:val="both"/>
        <w:rPr>
          <w:rFonts w:asciiTheme="majorHAnsi" w:hAnsiTheme="majorHAnsi" w:cstheme="majorHAnsi"/>
          <w:szCs w:val="24"/>
          <w:lang w:val="en-GB"/>
        </w:rPr>
      </w:pPr>
      <w:r w:rsidRPr="00FF77A9">
        <w:rPr>
          <w:rFonts w:asciiTheme="majorHAnsi" w:hAnsiTheme="majorHAnsi" w:cstheme="majorHAnsi"/>
          <w:szCs w:val="24"/>
          <w:lang w:val="en-GB"/>
        </w:rPr>
        <w:t xml:space="preserve">The Authority shall keep all tenders received unopened until after the ITT submission deadline of noon </w:t>
      </w:r>
      <w:r w:rsidR="00031A57">
        <w:rPr>
          <w:rFonts w:asciiTheme="majorHAnsi" w:hAnsiTheme="majorHAnsi" w:cstheme="majorHAnsi"/>
          <w:szCs w:val="24"/>
          <w:lang w:val="en-GB"/>
        </w:rPr>
        <w:t>Friday 18</w:t>
      </w:r>
      <w:r w:rsidR="001973C2">
        <w:rPr>
          <w:rFonts w:asciiTheme="majorHAnsi" w:hAnsiTheme="majorHAnsi" w:cstheme="majorHAnsi"/>
          <w:szCs w:val="24"/>
          <w:lang w:val="en-GB"/>
        </w:rPr>
        <w:t xml:space="preserve"> November 2016</w:t>
      </w:r>
      <w:r w:rsidRPr="00FF77A9">
        <w:rPr>
          <w:rFonts w:asciiTheme="majorHAnsi" w:hAnsiTheme="majorHAnsi" w:cstheme="majorHAnsi"/>
          <w:szCs w:val="24"/>
          <w:lang w:val="en-GB"/>
        </w:rPr>
        <w:t xml:space="preserve">. Any tenders received after this time shall not be considered for evaluation and shall be returned promptly to the tenderer. </w:t>
      </w:r>
    </w:p>
    <w:p w:rsidR="001F49CB" w:rsidRPr="00FF77A9" w:rsidRDefault="001F49CB" w:rsidP="001F49CB">
      <w:pPr>
        <w:rPr>
          <w:rFonts w:asciiTheme="majorHAnsi" w:hAnsiTheme="majorHAnsi" w:cstheme="majorHAnsi"/>
          <w:szCs w:val="24"/>
          <w:highlight w:val="yellow"/>
        </w:rPr>
      </w:pPr>
    </w:p>
    <w:p w:rsidR="000A1FBF" w:rsidRDefault="000A1FBF" w:rsidP="001F49CB">
      <w:pPr>
        <w:ind w:left="360"/>
        <w:rPr>
          <w:rFonts w:asciiTheme="majorHAnsi" w:hAnsiTheme="majorHAnsi" w:cstheme="majorHAnsi"/>
          <w:szCs w:val="24"/>
          <w:lang w:val="en-GB"/>
        </w:rPr>
      </w:pPr>
    </w:p>
    <w:p w:rsidR="00A13030" w:rsidRPr="00FF77A9" w:rsidRDefault="00A13030" w:rsidP="001F49CB">
      <w:pPr>
        <w:ind w:left="360"/>
        <w:rPr>
          <w:rFonts w:asciiTheme="majorHAnsi" w:hAnsiTheme="majorHAnsi" w:cstheme="majorHAnsi"/>
          <w:szCs w:val="24"/>
          <w:lang w:val="en-GB"/>
        </w:rPr>
      </w:pPr>
    </w:p>
    <w:p w:rsidR="001F49CB" w:rsidRPr="00FF77A9" w:rsidRDefault="001F49CB" w:rsidP="003C0E9F">
      <w:pPr>
        <w:pStyle w:val="ListParagraph"/>
        <w:numPr>
          <w:ilvl w:val="0"/>
          <w:numId w:val="23"/>
        </w:numPr>
        <w:rPr>
          <w:rFonts w:asciiTheme="majorHAnsi" w:hAnsiTheme="majorHAnsi" w:cstheme="majorHAnsi"/>
          <w:b/>
          <w:szCs w:val="24"/>
          <w:lang w:val="en-GB"/>
        </w:rPr>
      </w:pPr>
      <w:bookmarkStart w:id="10" w:name="conditions_of_tender"/>
      <w:r w:rsidRPr="00FF77A9">
        <w:rPr>
          <w:rFonts w:asciiTheme="majorHAnsi" w:hAnsiTheme="majorHAnsi" w:cstheme="majorHAnsi"/>
          <w:b/>
          <w:szCs w:val="24"/>
          <w:lang w:val="en-GB"/>
        </w:rPr>
        <w:t>CONDITIONS OF TENDER</w:t>
      </w:r>
    </w:p>
    <w:bookmarkEnd w:id="10"/>
    <w:p w:rsidR="001F49CB" w:rsidRPr="00FF77A9" w:rsidRDefault="001F49CB" w:rsidP="001F49CB">
      <w:pPr>
        <w:rPr>
          <w:rFonts w:asciiTheme="majorHAnsi" w:hAnsiTheme="majorHAnsi" w:cstheme="majorHAnsi"/>
          <w:b/>
          <w:szCs w:val="24"/>
          <w:lang w:val="en-GB"/>
        </w:rPr>
      </w:pPr>
    </w:p>
    <w:p w:rsidR="001F49CB" w:rsidRPr="00FF77A9" w:rsidRDefault="001F49CB" w:rsidP="001F49CB">
      <w:pPr>
        <w:pStyle w:val="Heading3"/>
        <w:ind w:firstLine="360"/>
        <w:jc w:val="both"/>
        <w:rPr>
          <w:rFonts w:cstheme="majorHAnsi"/>
          <w:color w:val="0D0D0D" w:themeColor="text1" w:themeTint="F2"/>
          <w:szCs w:val="24"/>
        </w:rPr>
      </w:pPr>
      <w:bookmarkStart w:id="11" w:name="_Toc277921552"/>
      <w:bookmarkStart w:id="12" w:name="_Toc298253320"/>
      <w:r w:rsidRPr="00FF77A9">
        <w:rPr>
          <w:rFonts w:cstheme="majorHAnsi"/>
          <w:color w:val="0D0D0D" w:themeColor="text1" w:themeTint="F2"/>
          <w:szCs w:val="24"/>
        </w:rPr>
        <w:t>Representations</w:t>
      </w:r>
      <w:bookmarkEnd w:id="11"/>
      <w:bookmarkEnd w:id="12"/>
    </w:p>
    <w:p w:rsidR="001F49CB" w:rsidRPr="00FF77A9" w:rsidRDefault="00E462C0" w:rsidP="001F49CB">
      <w:pPr>
        <w:ind w:left="360"/>
        <w:rPr>
          <w:rFonts w:asciiTheme="majorHAnsi" w:hAnsiTheme="majorHAnsi" w:cstheme="majorHAnsi"/>
          <w:color w:val="0D0D0D" w:themeColor="text1" w:themeTint="F2"/>
          <w:szCs w:val="24"/>
        </w:rPr>
      </w:pPr>
      <w:r w:rsidRPr="00FF77A9">
        <w:rPr>
          <w:rFonts w:asciiTheme="majorHAnsi" w:hAnsiTheme="majorHAnsi" w:cstheme="majorHAnsi"/>
          <w:color w:val="0D0D0D" w:themeColor="text1" w:themeTint="F2"/>
          <w:szCs w:val="24"/>
        </w:rPr>
        <w:t xml:space="preserve">A supplier may contact the Authority </w:t>
      </w:r>
      <w:r w:rsidR="001F49CB" w:rsidRPr="00FF77A9">
        <w:rPr>
          <w:rFonts w:asciiTheme="majorHAnsi" w:hAnsiTheme="majorHAnsi" w:cstheme="majorHAnsi"/>
          <w:color w:val="0D0D0D" w:themeColor="text1" w:themeTint="F2"/>
          <w:szCs w:val="24"/>
        </w:rPr>
        <w:t>to obtain any further information about the requirements of the contract or the tendering procedures if these are not evident or clear from the documents supplied to suppliers.</w:t>
      </w:r>
    </w:p>
    <w:p w:rsidR="00954DF3" w:rsidRPr="00FF77A9" w:rsidRDefault="00954DF3" w:rsidP="001F49CB">
      <w:pPr>
        <w:ind w:left="360"/>
        <w:rPr>
          <w:rFonts w:asciiTheme="majorHAnsi" w:hAnsiTheme="majorHAnsi" w:cstheme="majorHAnsi"/>
          <w:color w:val="0D0D0D" w:themeColor="text1" w:themeTint="F2"/>
          <w:szCs w:val="24"/>
        </w:rPr>
      </w:pPr>
    </w:p>
    <w:p w:rsidR="00954DF3" w:rsidRPr="00FF77A9" w:rsidRDefault="00954DF3" w:rsidP="00954DF3">
      <w:pPr>
        <w:ind w:left="360"/>
        <w:rPr>
          <w:rFonts w:asciiTheme="majorHAnsi" w:hAnsiTheme="majorHAnsi" w:cstheme="majorHAnsi"/>
          <w:szCs w:val="24"/>
        </w:rPr>
      </w:pPr>
      <w:r w:rsidRPr="00FF77A9">
        <w:rPr>
          <w:rFonts w:asciiTheme="majorHAnsi" w:hAnsiTheme="majorHAnsi" w:cstheme="majorHAnsi"/>
          <w:szCs w:val="24"/>
        </w:rPr>
        <w:t>No questions will be answered that provide a competitive advantage to any party pre-qualifying or tendering.</w:t>
      </w:r>
    </w:p>
    <w:p w:rsidR="00954DF3" w:rsidRPr="00FF77A9" w:rsidRDefault="00954DF3" w:rsidP="00954DF3">
      <w:pPr>
        <w:rPr>
          <w:rFonts w:asciiTheme="majorHAnsi" w:hAnsiTheme="majorHAnsi" w:cstheme="majorHAnsi"/>
          <w:szCs w:val="24"/>
        </w:rPr>
      </w:pPr>
    </w:p>
    <w:p w:rsidR="00954DF3" w:rsidRPr="00FF77A9" w:rsidRDefault="00954DF3" w:rsidP="00954DF3">
      <w:pPr>
        <w:ind w:left="360"/>
        <w:rPr>
          <w:rFonts w:asciiTheme="majorHAnsi" w:hAnsiTheme="majorHAnsi" w:cstheme="majorHAnsi"/>
          <w:szCs w:val="24"/>
        </w:rPr>
      </w:pPr>
      <w:r w:rsidRPr="00FF77A9">
        <w:rPr>
          <w:rFonts w:asciiTheme="majorHAnsi" w:hAnsiTheme="majorHAnsi" w:cstheme="majorHAnsi"/>
          <w:szCs w:val="24"/>
        </w:rPr>
        <w:t>Should questions arise during the tendering period, which in our judgment are of material significance, we will inform all suppliers to explain the nature of the question, and our formal reply.  All suppliers should then take that reply into consideration when preparing their own bids and we will evaluate bids on the assumption that they have done so.</w:t>
      </w:r>
    </w:p>
    <w:p w:rsidR="001F49CB" w:rsidRPr="00FF77A9" w:rsidRDefault="001F49CB" w:rsidP="001F49CB">
      <w:pPr>
        <w:rPr>
          <w:rFonts w:asciiTheme="majorHAnsi" w:hAnsiTheme="majorHAnsi" w:cstheme="majorHAnsi"/>
          <w:color w:val="0D0D0D" w:themeColor="text1" w:themeTint="F2"/>
          <w:szCs w:val="24"/>
        </w:rPr>
      </w:pPr>
    </w:p>
    <w:p w:rsidR="001F49CB" w:rsidRPr="00FF77A9" w:rsidRDefault="001F49CB" w:rsidP="001F49CB">
      <w:pPr>
        <w:pStyle w:val="Heading3"/>
        <w:ind w:firstLine="360"/>
        <w:jc w:val="both"/>
        <w:rPr>
          <w:rFonts w:cstheme="majorHAnsi"/>
          <w:color w:val="0D0D0D" w:themeColor="text1" w:themeTint="F2"/>
          <w:szCs w:val="24"/>
        </w:rPr>
      </w:pPr>
      <w:bookmarkStart w:id="13" w:name="_Toc277921553"/>
      <w:bookmarkStart w:id="14" w:name="_Toc298253321"/>
      <w:r w:rsidRPr="00FF77A9">
        <w:rPr>
          <w:rFonts w:cstheme="majorHAnsi"/>
          <w:color w:val="0D0D0D" w:themeColor="text1" w:themeTint="F2"/>
          <w:szCs w:val="24"/>
        </w:rPr>
        <w:t>Specification</w:t>
      </w:r>
      <w:bookmarkEnd w:id="13"/>
      <w:bookmarkEnd w:id="14"/>
    </w:p>
    <w:p w:rsidR="001F49CB" w:rsidRPr="00FF77A9" w:rsidRDefault="001F49CB" w:rsidP="001F49CB">
      <w:pPr>
        <w:ind w:left="360"/>
        <w:rPr>
          <w:rFonts w:asciiTheme="majorHAnsi" w:hAnsiTheme="majorHAnsi" w:cstheme="majorHAnsi"/>
          <w:color w:val="0D0D0D" w:themeColor="text1" w:themeTint="F2"/>
          <w:szCs w:val="24"/>
        </w:rPr>
      </w:pPr>
      <w:r w:rsidRPr="00FF77A9">
        <w:rPr>
          <w:rFonts w:asciiTheme="majorHAnsi" w:hAnsiTheme="majorHAnsi" w:cstheme="majorHAnsi"/>
          <w:color w:val="0D0D0D" w:themeColor="text1" w:themeTint="F2"/>
          <w:szCs w:val="24"/>
        </w:rPr>
        <w:t>For the avoidance of doubt, the contract specification shall include all requirements explicit or implied within the invitation to tender.</w:t>
      </w:r>
    </w:p>
    <w:p w:rsidR="001F49CB" w:rsidRPr="00FF77A9" w:rsidRDefault="001F49CB" w:rsidP="001F49CB">
      <w:pPr>
        <w:rPr>
          <w:rFonts w:asciiTheme="majorHAnsi" w:hAnsiTheme="majorHAnsi" w:cstheme="majorHAnsi"/>
          <w:color w:val="0D0D0D" w:themeColor="text1" w:themeTint="F2"/>
          <w:szCs w:val="24"/>
        </w:rPr>
      </w:pPr>
    </w:p>
    <w:p w:rsidR="001F49CB" w:rsidRPr="00FF77A9" w:rsidRDefault="00E462C0" w:rsidP="001F49CB">
      <w:pPr>
        <w:ind w:left="360"/>
        <w:rPr>
          <w:rFonts w:asciiTheme="majorHAnsi" w:hAnsiTheme="majorHAnsi" w:cstheme="majorHAnsi"/>
          <w:color w:val="0D0D0D" w:themeColor="text1" w:themeTint="F2"/>
          <w:szCs w:val="24"/>
        </w:rPr>
      </w:pPr>
      <w:r w:rsidRPr="00FF77A9">
        <w:rPr>
          <w:rFonts w:asciiTheme="majorHAnsi" w:hAnsiTheme="majorHAnsi" w:cstheme="majorHAnsi"/>
          <w:color w:val="0D0D0D" w:themeColor="text1" w:themeTint="F2"/>
          <w:szCs w:val="24"/>
        </w:rPr>
        <w:t>The Authority</w:t>
      </w:r>
      <w:r w:rsidR="001F49CB" w:rsidRPr="00FF77A9">
        <w:rPr>
          <w:rFonts w:asciiTheme="majorHAnsi" w:hAnsiTheme="majorHAnsi" w:cstheme="majorHAnsi"/>
          <w:color w:val="0D0D0D" w:themeColor="text1" w:themeTint="F2"/>
          <w:szCs w:val="24"/>
        </w:rPr>
        <w:t xml:space="preserve"> reserve</w:t>
      </w:r>
      <w:r w:rsidRPr="00FF77A9">
        <w:rPr>
          <w:rFonts w:asciiTheme="majorHAnsi" w:hAnsiTheme="majorHAnsi" w:cstheme="majorHAnsi"/>
          <w:color w:val="0D0D0D" w:themeColor="text1" w:themeTint="F2"/>
          <w:szCs w:val="24"/>
        </w:rPr>
        <w:t>s</w:t>
      </w:r>
      <w:r w:rsidR="001F49CB" w:rsidRPr="00FF77A9">
        <w:rPr>
          <w:rFonts w:asciiTheme="majorHAnsi" w:hAnsiTheme="majorHAnsi" w:cstheme="majorHAnsi"/>
          <w:color w:val="0D0D0D" w:themeColor="text1" w:themeTint="F2"/>
          <w:szCs w:val="24"/>
        </w:rPr>
        <w:t xml:space="preserve"> the right to withdraw this tender document and all funding contained within it without notice.</w:t>
      </w:r>
    </w:p>
    <w:p w:rsidR="001F49CB" w:rsidRPr="00FF77A9" w:rsidRDefault="001F49CB" w:rsidP="001F49CB">
      <w:pPr>
        <w:rPr>
          <w:rFonts w:asciiTheme="majorHAnsi" w:hAnsiTheme="majorHAnsi" w:cstheme="majorHAnsi"/>
          <w:color w:val="0D0D0D" w:themeColor="text1" w:themeTint="F2"/>
          <w:szCs w:val="24"/>
        </w:rPr>
      </w:pPr>
    </w:p>
    <w:p w:rsidR="00CC076E" w:rsidRPr="00FF77A9" w:rsidRDefault="00CC076E" w:rsidP="00CC076E">
      <w:pPr>
        <w:pStyle w:val="Heading3"/>
        <w:ind w:firstLine="360"/>
        <w:jc w:val="both"/>
        <w:rPr>
          <w:rFonts w:cstheme="majorHAnsi"/>
          <w:color w:val="0D0D0D" w:themeColor="text1" w:themeTint="F2"/>
          <w:szCs w:val="24"/>
        </w:rPr>
      </w:pPr>
      <w:r w:rsidRPr="00FF77A9">
        <w:rPr>
          <w:rFonts w:cstheme="majorHAnsi"/>
          <w:color w:val="0D0D0D" w:themeColor="text1" w:themeTint="F2"/>
          <w:szCs w:val="24"/>
        </w:rPr>
        <w:t>Conflicts of Interest</w:t>
      </w:r>
    </w:p>
    <w:p w:rsidR="00CC076E" w:rsidRPr="00FF77A9" w:rsidRDefault="00CC076E" w:rsidP="00CC076E">
      <w:pPr>
        <w:ind w:left="360"/>
        <w:rPr>
          <w:rFonts w:asciiTheme="majorHAnsi" w:hAnsiTheme="majorHAnsi" w:cstheme="majorHAnsi"/>
          <w:color w:val="0D0D0D" w:themeColor="text1" w:themeTint="F2"/>
          <w:szCs w:val="24"/>
        </w:rPr>
      </w:pPr>
      <w:r w:rsidRPr="00FF77A9">
        <w:rPr>
          <w:rFonts w:asciiTheme="majorHAnsi" w:hAnsiTheme="majorHAnsi" w:cstheme="majorHAnsi"/>
          <w:color w:val="0D0D0D" w:themeColor="text1" w:themeTint="F2"/>
          <w:szCs w:val="24"/>
        </w:rPr>
        <w:t xml:space="preserve">Tenderers must disclose in their Tender any circumstances, including personal, financial and business activities that will, or might, give rise to a conflict of interest by taking part in this competition, or if awarded any contract as a result of this opportunity. This also applies to any sub-contractors that the Tenderer wishes to employ as part of any contract. </w:t>
      </w:r>
    </w:p>
    <w:p w:rsidR="00CC076E" w:rsidRPr="00FF77A9" w:rsidRDefault="00CC076E" w:rsidP="00CC076E">
      <w:pPr>
        <w:ind w:left="360"/>
        <w:rPr>
          <w:rFonts w:asciiTheme="majorHAnsi" w:hAnsiTheme="majorHAnsi" w:cstheme="majorHAnsi"/>
          <w:color w:val="0D0D0D" w:themeColor="text1" w:themeTint="F2"/>
          <w:szCs w:val="24"/>
        </w:rPr>
      </w:pPr>
    </w:p>
    <w:p w:rsidR="00CC076E" w:rsidRPr="00FF77A9" w:rsidRDefault="00CC076E" w:rsidP="00CC076E">
      <w:pPr>
        <w:ind w:left="360"/>
        <w:rPr>
          <w:rFonts w:asciiTheme="majorHAnsi" w:hAnsiTheme="majorHAnsi" w:cstheme="majorHAnsi"/>
          <w:szCs w:val="24"/>
        </w:rPr>
      </w:pPr>
      <w:r w:rsidRPr="00FF77A9">
        <w:rPr>
          <w:rFonts w:asciiTheme="majorHAnsi" w:hAnsiTheme="majorHAnsi" w:cstheme="majorHAnsi"/>
          <w:color w:val="0D0D0D" w:themeColor="text1" w:themeTint="F2"/>
          <w:szCs w:val="24"/>
        </w:rPr>
        <w:t xml:space="preserve">Where Tenderers identify such potential conflicts, they should immediately state these to the Authority and confirm how they intend to avoid such conflicts. The Authority reserves the right to reject any Tender which, in the opinion of the </w:t>
      </w:r>
      <w:r w:rsidRPr="00FF77A9">
        <w:rPr>
          <w:rFonts w:asciiTheme="majorHAnsi" w:hAnsiTheme="majorHAnsi" w:cstheme="majorHAnsi"/>
          <w:color w:val="0D0D0D" w:themeColor="text1" w:themeTint="F2"/>
          <w:szCs w:val="24"/>
        </w:rPr>
        <w:lastRenderedPageBreak/>
        <w:t xml:space="preserve">Authority gives rise, or could potentially give rise to, any conflict of interest. </w:t>
      </w:r>
    </w:p>
    <w:p w:rsidR="00CC076E" w:rsidRPr="00FF77A9" w:rsidRDefault="00CC076E" w:rsidP="001F49CB">
      <w:pPr>
        <w:rPr>
          <w:rFonts w:asciiTheme="majorHAnsi" w:hAnsiTheme="majorHAnsi" w:cstheme="majorHAnsi"/>
          <w:color w:val="0D0D0D" w:themeColor="text1" w:themeTint="F2"/>
          <w:szCs w:val="24"/>
        </w:rPr>
      </w:pPr>
    </w:p>
    <w:p w:rsidR="001F49CB" w:rsidRPr="00FF77A9" w:rsidRDefault="001F49CB" w:rsidP="001F49CB">
      <w:pPr>
        <w:pStyle w:val="Heading3"/>
        <w:ind w:firstLine="360"/>
        <w:jc w:val="both"/>
        <w:rPr>
          <w:rFonts w:cstheme="majorHAnsi"/>
          <w:color w:val="0D0D0D" w:themeColor="text1" w:themeTint="F2"/>
          <w:szCs w:val="24"/>
        </w:rPr>
      </w:pPr>
      <w:bookmarkStart w:id="15" w:name="_Toc277921554"/>
      <w:bookmarkStart w:id="16" w:name="_Toc298253322"/>
      <w:r w:rsidRPr="00FF77A9">
        <w:rPr>
          <w:rFonts w:cstheme="majorHAnsi"/>
          <w:color w:val="0D0D0D" w:themeColor="text1" w:themeTint="F2"/>
          <w:szCs w:val="24"/>
        </w:rPr>
        <w:t>Tenders Excluded</w:t>
      </w:r>
      <w:bookmarkEnd w:id="15"/>
      <w:bookmarkEnd w:id="16"/>
    </w:p>
    <w:p w:rsidR="001F49CB" w:rsidRPr="00FF77A9" w:rsidRDefault="001F49CB" w:rsidP="001F49CB">
      <w:pPr>
        <w:ind w:left="360"/>
        <w:rPr>
          <w:rFonts w:asciiTheme="majorHAnsi" w:hAnsiTheme="majorHAnsi" w:cstheme="majorHAnsi"/>
          <w:color w:val="0D0D0D" w:themeColor="text1" w:themeTint="F2"/>
          <w:szCs w:val="24"/>
        </w:rPr>
      </w:pPr>
      <w:r w:rsidRPr="00FF77A9">
        <w:rPr>
          <w:rFonts w:asciiTheme="majorHAnsi" w:hAnsiTheme="majorHAnsi" w:cstheme="majorHAnsi"/>
          <w:color w:val="0D0D0D" w:themeColor="text1" w:themeTint="F2"/>
          <w:szCs w:val="24"/>
        </w:rPr>
        <w:t xml:space="preserve">No tender will be considered for acceptance if the supplier has indulged or attempted to indulge in any corrupt practice or canvassed the tender </w:t>
      </w:r>
      <w:r w:rsidR="00445DA4" w:rsidRPr="00FF77A9">
        <w:rPr>
          <w:rFonts w:asciiTheme="majorHAnsi" w:hAnsiTheme="majorHAnsi" w:cstheme="majorHAnsi"/>
          <w:color w:val="0D0D0D" w:themeColor="text1" w:themeTint="F2"/>
          <w:szCs w:val="24"/>
        </w:rPr>
        <w:t xml:space="preserve">with an employee of the </w:t>
      </w:r>
      <w:r w:rsidRPr="00FF77A9">
        <w:rPr>
          <w:rFonts w:asciiTheme="majorHAnsi" w:hAnsiTheme="majorHAnsi" w:cstheme="majorHAnsi"/>
          <w:color w:val="0D0D0D" w:themeColor="text1" w:themeTint="F2"/>
          <w:szCs w:val="24"/>
        </w:rPr>
        <w:t>Authority.  If a supplier has indulged or attempted to indulge in such practices and the tender is accepted, then grounds shall exist for the termination of the contract and the claiming of damages from the successful suppliers.</w:t>
      </w:r>
    </w:p>
    <w:p w:rsidR="001F49CB" w:rsidRPr="00FF77A9" w:rsidRDefault="001F49CB" w:rsidP="001F49CB">
      <w:pPr>
        <w:rPr>
          <w:rFonts w:asciiTheme="majorHAnsi" w:hAnsiTheme="majorHAnsi" w:cstheme="majorHAnsi"/>
          <w:color w:val="0D0D0D" w:themeColor="text1" w:themeTint="F2"/>
          <w:szCs w:val="24"/>
        </w:rPr>
      </w:pPr>
    </w:p>
    <w:p w:rsidR="001F49CB" w:rsidRPr="00FF77A9" w:rsidRDefault="001F49CB" w:rsidP="001F49CB">
      <w:pPr>
        <w:ind w:left="360"/>
        <w:rPr>
          <w:rFonts w:asciiTheme="majorHAnsi" w:hAnsiTheme="majorHAnsi" w:cstheme="majorHAnsi"/>
          <w:color w:val="0D0D0D" w:themeColor="text1" w:themeTint="F2"/>
          <w:szCs w:val="24"/>
        </w:rPr>
      </w:pPr>
      <w:r w:rsidRPr="00FF77A9">
        <w:rPr>
          <w:rFonts w:asciiTheme="majorHAnsi" w:hAnsiTheme="majorHAnsi" w:cstheme="majorHAnsi"/>
          <w:color w:val="0D0D0D" w:themeColor="text1" w:themeTint="F2"/>
          <w:szCs w:val="24"/>
        </w:rP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rsidR="001F49CB" w:rsidRPr="00FF77A9" w:rsidRDefault="001F49CB" w:rsidP="001F49CB">
      <w:pPr>
        <w:pStyle w:val="Paragraph"/>
        <w:jc w:val="both"/>
        <w:rPr>
          <w:rFonts w:asciiTheme="majorHAnsi" w:hAnsiTheme="majorHAnsi" w:cstheme="majorHAnsi"/>
          <w:color w:val="0D0D0D" w:themeColor="text1" w:themeTint="F2"/>
          <w:sz w:val="24"/>
        </w:rPr>
      </w:pPr>
    </w:p>
    <w:p w:rsidR="001862D6" w:rsidRPr="00FF77A9" w:rsidRDefault="001862D6" w:rsidP="001862D6">
      <w:pPr>
        <w:pStyle w:val="Heading3"/>
        <w:ind w:firstLine="360"/>
        <w:jc w:val="both"/>
        <w:rPr>
          <w:rFonts w:cstheme="majorHAnsi"/>
          <w:color w:val="0D0D0D" w:themeColor="text1" w:themeTint="F2"/>
          <w:szCs w:val="24"/>
        </w:rPr>
      </w:pPr>
      <w:bookmarkStart w:id="17" w:name="_Toc277921555"/>
      <w:bookmarkStart w:id="18" w:name="_Toc298253323"/>
      <w:r w:rsidRPr="00FF77A9">
        <w:rPr>
          <w:rFonts w:cstheme="majorHAnsi"/>
          <w:color w:val="0D0D0D" w:themeColor="text1" w:themeTint="F2"/>
          <w:szCs w:val="24"/>
        </w:rPr>
        <w:t>Collusive Tendering</w:t>
      </w:r>
      <w:bookmarkEnd w:id="17"/>
      <w:bookmarkEnd w:id="18"/>
    </w:p>
    <w:p w:rsidR="001862D6" w:rsidRPr="00FF77A9" w:rsidRDefault="001862D6" w:rsidP="001862D6">
      <w:pPr>
        <w:ind w:left="360"/>
        <w:rPr>
          <w:rFonts w:asciiTheme="majorHAnsi" w:hAnsiTheme="majorHAnsi" w:cstheme="majorHAnsi"/>
          <w:color w:val="0D0D0D" w:themeColor="text1" w:themeTint="F2"/>
          <w:szCs w:val="24"/>
        </w:rPr>
      </w:pPr>
      <w:r w:rsidRPr="00FF77A9">
        <w:rPr>
          <w:rFonts w:asciiTheme="majorHAnsi" w:hAnsiTheme="majorHAnsi" w:cstheme="majorHAnsi"/>
          <w:color w:val="0D0D0D" w:themeColor="text1" w:themeTint="F2"/>
          <w:szCs w:val="24"/>
        </w:rPr>
        <w:t xml:space="preserve">In submitting a tender against this contract, the supplier confirms that they have not fixed or adjusted the amount of the tender by or under or in accordance with any agreement or arrangement with any other person. </w:t>
      </w:r>
    </w:p>
    <w:p w:rsidR="001862D6" w:rsidRPr="00FF77A9" w:rsidRDefault="001862D6" w:rsidP="001862D6">
      <w:pPr>
        <w:rPr>
          <w:rFonts w:asciiTheme="majorHAnsi" w:hAnsiTheme="majorHAnsi" w:cstheme="majorHAnsi"/>
          <w:color w:val="0D0D0D" w:themeColor="text1" w:themeTint="F2"/>
          <w:szCs w:val="24"/>
        </w:rPr>
      </w:pPr>
    </w:p>
    <w:p w:rsidR="001862D6" w:rsidRPr="00FF77A9" w:rsidRDefault="001862D6" w:rsidP="001862D6">
      <w:pPr>
        <w:ind w:left="360"/>
        <w:rPr>
          <w:rFonts w:asciiTheme="majorHAnsi" w:hAnsiTheme="majorHAnsi" w:cstheme="majorHAnsi"/>
          <w:color w:val="0D0D0D" w:themeColor="text1" w:themeTint="F2"/>
          <w:szCs w:val="24"/>
        </w:rPr>
      </w:pPr>
      <w:r w:rsidRPr="00FF77A9">
        <w:rPr>
          <w:rFonts w:asciiTheme="majorHAnsi" w:hAnsiTheme="majorHAnsi" w:cstheme="majorHAnsi"/>
          <w:color w:val="0D0D0D" w:themeColor="text1" w:themeTint="F2"/>
          <w:szCs w:val="24"/>
        </w:rPr>
        <w:t xml:space="preserve">The supplier also certifies that at no time, before or following the submission of the tender, has the Supplier carried out any of the following acts: </w:t>
      </w:r>
    </w:p>
    <w:p w:rsidR="001862D6" w:rsidRPr="00FF77A9" w:rsidRDefault="001862D6" w:rsidP="001862D6">
      <w:pPr>
        <w:rPr>
          <w:rFonts w:asciiTheme="majorHAnsi" w:hAnsiTheme="majorHAnsi" w:cstheme="majorHAnsi"/>
          <w:color w:val="0D0D0D" w:themeColor="text1" w:themeTint="F2"/>
          <w:szCs w:val="24"/>
        </w:rPr>
      </w:pPr>
    </w:p>
    <w:p w:rsidR="001862D6" w:rsidRPr="00FF77A9" w:rsidRDefault="001862D6" w:rsidP="001862D6">
      <w:pPr>
        <w:ind w:left="360"/>
        <w:rPr>
          <w:rFonts w:asciiTheme="majorHAnsi" w:hAnsiTheme="majorHAnsi" w:cstheme="majorHAnsi"/>
          <w:color w:val="0D0D0D" w:themeColor="text1" w:themeTint="F2"/>
          <w:szCs w:val="24"/>
        </w:rPr>
      </w:pPr>
      <w:proofErr w:type="spellStart"/>
      <w:r w:rsidRPr="00FF77A9">
        <w:rPr>
          <w:rFonts w:asciiTheme="majorHAnsi" w:hAnsiTheme="majorHAnsi" w:cstheme="majorHAnsi"/>
          <w:color w:val="0D0D0D" w:themeColor="text1" w:themeTint="F2"/>
          <w:szCs w:val="24"/>
        </w:rPr>
        <w:t>i</w:t>
      </w:r>
      <w:proofErr w:type="spellEnd"/>
      <w:r w:rsidRPr="00FF77A9">
        <w:rPr>
          <w:rFonts w:asciiTheme="majorHAnsi" w:hAnsiTheme="majorHAnsi" w:cstheme="majorHAnsi"/>
          <w:color w:val="0D0D0D" w:themeColor="text1" w:themeTint="F2"/>
          <w:szCs w:val="24"/>
        </w:rPr>
        <w:t xml:space="preserve">) </w:t>
      </w:r>
      <w:proofErr w:type="gramStart"/>
      <w:r w:rsidRPr="00FF77A9">
        <w:rPr>
          <w:rFonts w:asciiTheme="majorHAnsi" w:hAnsiTheme="majorHAnsi" w:cstheme="majorHAnsi"/>
          <w:color w:val="0D0D0D" w:themeColor="text1" w:themeTint="F2"/>
          <w:szCs w:val="24"/>
        </w:rPr>
        <w:t>communicating</w:t>
      </w:r>
      <w:proofErr w:type="gramEnd"/>
      <w:r w:rsidRPr="00FF77A9">
        <w:rPr>
          <w:rFonts w:asciiTheme="majorHAnsi" w:hAnsiTheme="majorHAnsi" w:cstheme="majorHAnsi"/>
          <w:color w:val="0D0D0D" w:themeColor="text1" w:themeTint="F2"/>
          <w:szCs w:val="24"/>
        </w:rPr>
        <w:t xml:space="preserve"> to a person other than the person calling for the tenders the amount or approximate amount of the proposed tender, except where such disclosure is required for the purpose of obtaining insurance</w:t>
      </w:r>
    </w:p>
    <w:p w:rsidR="001862D6" w:rsidRPr="00FF77A9" w:rsidRDefault="001862D6" w:rsidP="001862D6">
      <w:pPr>
        <w:ind w:left="360"/>
        <w:rPr>
          <w:rFonts w:asciiTheme="majorHAnsi" w:hAnsiTheme="majorHAnsi" w:cstheme="majorHAnsi"/>
          <w:color w:val="0D0D0D" w:themeColor="text1" w:themeTint="F2"/>
          <w:szCs w:val="24"/>
        </w:rPr>
      </w:pPr>
      <w:r w:rsidRPr="00FF77A9">
        <w:rPr>
          <w:rFonts w:asciiTheme="majorHAnsi" w:hAnsiTheme="majorHAnsi" w:cstheme="majorHAnsi"/>
          <w:color w:val="0D0D0D" w:themeColor="text1" w:themeTint="F2"/>
          <w:szCs w:val="24"/>
        </w:rPr>
        <w:t xml:space="preserve">ii) </w:t>
      </w:r>
      <w:proofErr w:type="gramStart"/>
      <w:r w:rsidRPr="00FF77A9">
        <w:rPr>
          <w:rFonts w:asciiTheme="majorHAnsi" w:hAnsiTheme="majorHAnsi" w:cstheme="majorHAnsi"/>
          <w:color w:val="0D0D0D" w:themeColor="text1" w:themeTint="F2"/>
          <w:szCs w:val="24"/>
        </w:rPr>
        <w:t>entering</w:t>
      </w:r>
      <w:proofErr w:type="gramEnd"/>
      <w:r w:rsidRPr="00FF77A9">
        <w:rPr>
          <w:rFonts w:asciiTheme="majorHAnsi" w:hAnsiTheme="majorHAnsi" w:cstheme="majorHAnsi"/>
          <w:color w:val="0D0D0D" w:themeColor="text1" w:themeTint="F2"/>
          <w:szCs w:val="24"/>
        </w:rPr>
        <w:t xml:space="preserve"> into any agreement or arrangement with any person that he shall refrain from tendering or as to the amount of any tender to be submitted</w:t>
      </w:r>
    </w:p>
    <w:p w:rsidR="001862D6" w:rsidRPr="00FF77A9" w:rsidRDefault="001862D6" w:rsidP="001862D6">
      <w:pPr>
        <w:rPr>
          <w:rFonts w:asciiTheme="majorHAnsi" w:hAnsiTheme="majorHAnsi" w:cstheme="majorHAnsi"/>
          <w:color w:val="0D0D0D" w:themeColor="text1" w:themeTint="F2"/>
          <w:szCs w:val="24"/>
        </w:rPr>
      </w:pPr>
    </w:p>
    <w:p w:rsidR="001862D6" w:rsidRPr="00FF77A9" w:rsidRDefault="001862D6" w:rsidP="001862D6">
      <w:pPr>
        <w:ind w:left="360"/>
        <w:rPr>
          <w:rFonts w:asciiTheme="majorHAnsi" w:hAnsiTheme="majorHAnsi" w:cstheme="majorHAnsi"/>
          <w:color w:val="0D0D0D" w:themeColor="text1" w:themeTint="F2"/>
          <w:szCs w:val="24"/>
        </w:rPr>
      </w:pPr>
      <w:r w:rsidRPr="00FF77A9">
        <w:rPr>
          <w:rFonts w:asciiTheme="majorHAnsi" w:hAnsiTheme="majorHAnsi" w:cstheme="majorHAnsi"/>
          <w:color w:val="0D0D0D" w:themeColor="text1" w:themeTint="F2"/>
          <w:szCs w:val="24"/>
        </w:rPr>
        <w:t xml:space="preserve">iii) 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In the context of this clause the word ‘person’ includes any persons and </w:t>
      </w:r>
      <w:proofErr w:type="spellStart"/>
      <w:r w:rsidRPr="00FF77A9">
        <w:rPr>
          <w:rFonts w:asciiTheme="majorHAnsi" w:hAnsiTheme="majorHAnsi" w:cstheme="majorHAnsi"/>
          <w:color w:val="0D0D0D" w:themeColor="text1" w:themeTint="F2"/>
          <w:szCs w:val="24"/>
        </w:rPr>
        <w:t>any body</w:t>
      </w:r>
      <w:proofErr w:type="spellEnd"/>
      <w:r w:rsidRPr="00FF77A9">
        <w:rPr>
          <w:rFonts w:asciiTheme="majorHAnsi" w:hAnsiTheme="majorHAnsi" w:cstheme="majorHAnsi"/>
          <w:color w:val="0D0D0D" w:themeColor="text1" w:themeTint="F2"/>
          <w:szCs w:val="24"/>
        </w:rPr>
        <w:t xml:space="preserve"> or association, corporate or unincorporated; and ‘any agreement or arrangement’ includes any such transaction, formal or informal, and whether legally binding or not.</w:t>
      </w:r>
    </w:p>
    <w:p w:rsidR="001F49CB" w:rsidRPr="00FF77A9" w:rsidRDefault="001F49CB" w:rsidP="001F49CB">
      <w:pPr>
        <w:ind w:left="540" w:right="754"/>
        <w:jc w:val="both"/>
        <w:rPr>
          <w:rFonts w:asciiTheme="majorHAnsi" w:hAnsiTheme="majorHAnsi" w:cstheme="majorHAnsi"/>
          <w:color w:val="0D0D0D" w:themeColor="text1" w:themeTint="F2"/>
          <w:szCs w:val="24"/>
        </w:rPr>
      </w:pPr>
    </w:p>
    <w:p w:rsidR="001F49CB" w:rsidRPr="00FF77A9" w:rsidRDefault="001F49CB" w:rsidP="001F49CB">
      <w:pPr>
        <w:pStyle w:val="Heading3"/>
        <w:ind w:firstLine="360"/>
        <w:jc w:val="both"/>
        <w:rPr>
          <w:rFonts w:cstheme="majorHAnsi"/>
          <w:color w:val="0D0D0D" w:themeColor="text1" w:themeTint="F2"/>
          <w:szCs w:val="24"/>
        </w:rPr>
      </w:pPr>
      <w:bookmarkStart w:id="19" w:name="_Toc277921556"/>
      <w:bookmarkStart w:id="20" w:name="_Toc298253324"/>
      <w:r w:rsidRPr="00FF77A9">
        <w:rPr>
          <w:rFonts w:cstheme="majorHAnsi"/>
          <w:color w:val="0D0D0D" w:themeColor="text1" w:themeTint="F2"/>
          <w:szCs w:val="24"/>
        </w:rPr>
        <w:t>Freedom of Information</w:t>
      </w:r>
      <w:bookmarkEnd w:id="19"/>
      <w:bookmarkEnd w:id="20"/>
    </w:p>
    <w:p w:rsidR="001F49CB" w:rsidRPr="00FF77A9" w:rsidRDefault="001F49CB" w:rsidP="001F49CB">
      <w:pPr>
        <w:ind w:left="360"/>
        <w:rPr>
          <w:rFonts w:asciiTheme="majorHAnsi" w:hAnsiTheme="majorHAnsi" w:cstheme="majorHAnsi"/>
          <w:color w:val="0D0D0D" w:themeColor="text1" w:themeTint="F2"/>
          <w:szCs w:val="24"/>
        </w:rPr>
      </w:pPr>
      <w:r w:rsidRPr="00FF77A9">
        <w:rPr>
          <w:rFonts w:asciiTheme="majorHAnsi" w:hAnsiTheme="majorHAnsi" w:cstheme="majorHAnsi"/>
          <w:color w:val="0D0D0D" w:themeColor="text1" w:themeTint="F2"/>
          <w:szCs w:val="24"/>
        </w:rPr>
        <w:t>Information in relation to this tender may be made available on demand in accordance with the requirements of the Freedom of Information Act 2000.</w:t>
      </w:r>
    </w:p>
    <w:p w:rsidR="001F49CB" w:rsidRPr="00FF77A9" w:rsidRDefault="001F49CB" w:rsidP="001F49CB">
      <w:pPr>
        <w:rPr>
          <w:rFonts w:asciiTheme="majorHAnsi" w:hAnsiTheme="majorHAnsi" w:cstheme="majorHAnsi"/>
          <w:color w:val="0D0D0D" w:themeColor="text1" w:themeTint="F2"/>
          <w:szCs w:val="24"/>
        </w:rPr>
      </w:pPr>
    </w:p>
    <w:p w:rsidR="001F49CB" w:rsidRPr="00FF77A9" w:rsidRDefault="001F49CB" w:rsidP="00DC44BA">
      <w:pPr>
        <w:ind w:left="360"/>
        <w:rPr>
          <w:rFonts w:asciiTheme="majorHAnsi" w:hAnsiTheme="majorHAnsi" w:cstheme="majorHAnsi"/>
          <w:color w:val="0D0D0D" w:themeColor="text1" w:themeTint="F2"/>
          <w:szCs w:val="24"/>
        </w:rPr>
      </w:pPr>
      <w:r w:rsidRPr="00FF77A9">
        <w:rPr>
          <w:rFonts w:asciiTheme="majorHAnsi" w:hAnsiTheme="majorHAnsi" w:cstheme="majorHAnsi"/>
          <w:color w:val="0D0D0D" w:themeColor="text1" w:themeTint="F2"/>
          <w:szCs w:val="24"/>
        </w:rPr>
        <w:t>Suppliers should state if any of the information supplied by them is confidential or commercially sensitive or should not be disclosed in response to a request for information under the Act.  Suppliers should state why they consider the information to be confidential or commercially sensitive.  This will not guarantee that the information will not be disclosed but will be examined in the light of the exemptions provided in the Act.</w:t>
      </w:r>
    </w:p>
    <w:p w:rsidR="001F49CB" w:rsidRPr="00FF77A9" w:rsidRDefault="001F49CB" w:rsidP="001F49CB">
      <w:pPr>
        <w:ind w:left="360"/>
        <w:rPr>
          <w:rFonts w:asciiTheme="majorHAnsi" w:hAnsiTheme="majorHAnsi" w:cstheme="majorHAnsi"/>
          <w:color w:val="0D0D0D" w:themeColor="text1" w:themeTint="F2"/>
          <w:szCs w:val="24"/>
        </w:rPr>
      </w:pPr>
      <w:r w:rsidRPr="00FF77A9">
        <w:rPr>
          <w:rFonts w:asciiTheme="majorHAnsi" w:hAnsiTheme="majorHAnsi" w:cstheme="majorHAnsi"/>
          <w:color w:val="0D0D0D" w:themeColor="text1" w:themeTint="F2"/>
          <w:szCs w:val="24"/>
        </w:rPr>
        <w:lastRenderedPageBreak/>
        <w:t>It is important to note that information may be commercially sensitive for a time (e.g. during a tender process) but afterwards it may not be.  The timing of any request for information may be extremely important in determining whether or not information is exempt.  However Suppliers should note that no information is likely to be regarded as exempt forever.</w:t>
      </w:r>
    </w:p>
    <w:p w:rsidR="001F49CB" w:rsidRPr="00FF77A9" w:rsidRDefault="001F49CB" w:rsidP="001F49CB">
      <w:pPr>
        <w:ind w:left="360"/>
        <w:rPr>
          <w:rFonts w:asciiTheme="majorHAnsi" w:hAnsiTheme="majorHAnsi" w:cstheme="majorHAnsi"/>
          <w:color w:val="0D0D0D" w:themeColor="text1" w:themeTint="F2"/>
          <w:szCs w:val="24"/>
        </w:rPr>
      </w:pPr>
    </w:p>
    <w:p w:rsidR="001F49CB" w:rsidRPr="00FF77A9" w:rsidRDefault="001F49CB" w:rsidP="001F49CB">
      <w:pPr>
        <w:ind w:firstLine="360"/>
        <w:rPr>
          <w:rFonts w:asciiTheme="majorHAnsi" w:hAnsiTheme="majorHAnsi" w:cstheme="majorHAnsi"/>
          <w:b/>
          <w:color w:val="0D0D0D" w:themeColor="text1" w:themeTint="F2"/>
          <w:szCs w:val="24"/>
        </w:rPr>
      </w:pPr>
      <w:r w:rsidRPr="00FF77A9">
        <w:rPr>
          <w:rFonts w:asciiTheme="majorHAnsi" w:hAnsiTheme="majorHAnsi" w:cstheme="majorHAnsi"/>
          <w:b/>
          <w:color w:val="0D0D0D" w:themeColor="text1" w:themeTint="F2"/>
          <w:szCs w:val="24"/>
        </w:rPr>
        <w:t>Confidentiality</w:t>
      </w:r>
    </w:p>
    <w:p w:rsidR="001F49CB" w:rsidRPr="00FF77A9" w:rsidRDefault="001F49CB" w:rsidP="001F49CB">
      <w:pPr>
        <w:rPr>
          <w:rFonts w:asciiTheme="majorHAnsi" w:hAnsiTheme="majorHAnsi" w:cstheme="majorHAnsi"/>
          <w:b/>
          <w:color w:val="0D0D0D" w:themeColor="text1" w:themeTint="F2"/>
          <w:szCs w:val="24"/>
        </w:rPr>
      </w:pPr>
    </w:p>
    <w:p w:rsidR="001F49CB" w:rsidRPr="00FF77A9" w:rsidRDefault="001F49CB" w:rsidP="001F49CB">
      <w:pPr>
        <w:ind w:left="360"/>
        <w:rPr>
          <w:rFonts w:asciiTheme="majorHAnsi" w:hAnsiTheme="majorHAnsi" w:cstheme="majorHAnsi"/>
          <w:color w:val="0D0D0D" w:themeColor="text1" w:themeTint="F2"/>
          <w:szCs w:val="24"/>
        </w:rPr>
      </w:pPr>
      <w:r w:rsidRPr="00FF77A9">
        <w:rPr>
          <w:rFonts w:asciiTheme="majorHAnsi" w:hAnsiTheme="majorHAnsi" w:cstheme="majorHAnsi"/>
          <w:color w:val="0D0D0D" w:themeColor="text1" w:themeTint="F2"/>
          <w:szCs w:val="24"/>
        </w:rPr>
        <w:t>The Tenderer (whether this Tender is accepted or not) and all other recipients of the Specification and documents (whether they submit a tender or not) shall treat the details of the Specification and the documents attached hereto as private and confidential and shall not disclose the details to any party.</w:t>
      </w:r>
    </w:p>
    <w:p w:rsidR="001F49CB" w:rsidRPr="00FF77A9" w:rsidRDefault="001F49CB" w:rsidP="001F49CB">
      <w:pPr>
        <w:rPr>
          <w:rFonts w:asciiTheme="majorHAnsi" w:hAnsiTheme="majorHAnsi" w:cstheme="majorHAnsi"/>
          <w:color w:val="0D0D0D" w:themeColor="text1" w:themeTint="F2"/>
          <w:szCs w:val="24"/>
        </w:rPr>
      </w:pPr>
    </w:p>
    <w:p w:rsidR="001F49CB" w:rsidRPr="00FF77A9" w:rsidRDefault="001F49CB" w:rsidP="001F49CB">
      <w:pPr>
        <w:ind w:left="360"/>
        <w:rPr>
          <w:rFonts w:asciiTheme="majorHAnsi" w:hAnsiTheme="majorHAnsi" w:cstheme="majorHAnsi"/>
          <w:szCs w:val="24"/>
          <w:lang w:val="en-GB"/>
        </w:rPr>
      </w:pPr>
    </w:p>
    <w:sectPr w:rsidR="001F49CB" w:rsidRPr="00FF77A9" w:rsidSect="00B5477F">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64B" w:rsidRDefault="001A564B" w:rsidP="001F49CB">
      <w:r>
        <w:separator/>
      </w:r>
    </w:p>
  </w:endnote>
  <w:endnote w:type="continuationSeparator" w:id="0">
    <w:p w:rsidR="001A564B" w:rsidRDefault="001A564B" w:rsidP="001F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327654"/>
      <w:docPartObj>
        <w:docPartGallery w:val="Page Numbers (Bottom of Page)"/>
        <w:docPartUnique/>
      </w:docPartObj>
    </w:sdtPr>
    <w:sdtEndPr>
      <w:rPr>
        <w:noProof/>
      </w:rPr>
    </w:sdtEndPr>
    <w:sdtContent>
      <w:p w:rsidR="00FF77A9" w:rsidRDefault="00FF77A9">
        <w:pPr>
          <w:pStyle w:val="Footer"/>
          <w:jc w:val="right"/>
        </w:pPr>
        <w:r>
          <w:fldChar w:fldCharType="begin"/>
        </w:r>
        <w:r>
          <w:instrText xml:space="preserve"> PAGE   \* MERGEFORMAT </w:instrText>
        </w:r>
        <w:r>
          <w:fldChar w:fldCharType="separate"/>
        </w:r>
        <w:r w:rsidR="00B240B4">
          <w:rPr>
            <w:noProof/>
          </w:rPr>
          <w:t>15</w:t>
        </w:r>
        <w:r>
          <w:rPr>
            <w:noProof/>
          </w:rPr>
          <w:fldChar w:fldCharType="end"/>
        </w:r>
      </w:p>
    </w:sdtContent>
  </w:sdt>
  <w:p w:rsidR="00FF77A9" w:rsidRDefault="00FF77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64B" w:rsidRDefault="001A564B" w:rsidP="001F49CB">
      <w:r>
        <w:separator/>
      </w:r>
    </w:p>
  </w:footnote>
  <w:footnote w:type="continuationSeparator" w:id="0">
    <w:p w:rsidR="001A564B" w:rsidRDefault="001A564B" w:rsidP="001F4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6DF"/>
    <w:multiLevelType w:val="hybridMultilevel"/>
    <w:tmpl w:val="DBE6C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750EBB"/>
    <w:multiLevelType w:val="hybridMultilevel"/>
    <w:tmpl w:val="78E8C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FF390F"/>
    <w:multiLevelType w:val="hybridMultilevel"/>
    <w:tmpl w:val="4E98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061DA8"/>
    <w:multiLevelType w:val="hybridMultilevel"/>
    <w:tmpl w:val="F4C856BC"/>
    <w:lvl w:ilvl="0" w:tplc="DB62D83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54040E"/>
    <w:multiLevelType w:val="hybridMultilevel"/>
    <w:tmpl w:val="94F04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0A1CD7"/>
    <w:multiLevelType w:val="hybridMultilevel"/>
    <w:tmpl w:val="3B1032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ED33A96"/>
    <w:multiLevelType w:val="multilevel"/>
    <w:tmpl w:val="A0D81276"/>
    <w:lvl w:ilvl="0">
      <w:start w:val="4"/>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7">
    <w:nsid w:val="21F14405"/>
    <w:multiLevelType w:val="hybridMultilevel"/>
    <w:tmpl w:val="93DAB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C17FFA"/>
    <w:multiLevelType w:val="hybridMultilevel"/>
    <w:tmpl w:val="A27CD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8F256F"/>
    <w:multiLevelType w:val="hybridMultilevel"/>
    <w:tmpl w:val="7460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2D05E2"/>
    <w:multiLevelType w:val="hybridMultilevel"/>
    <w:tmpl w:val="9716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485DB7"/>
    <w:multiLevelType w:val="hybridMultilevel"/>
    <w:tmpl w:val="143EF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BD40734"/>
    <w:multiLevelType w:val="hybridMultilevel"/>
    <w:tmpl w:val="36D4CB48"/>
    <w:lvl w:ilvl="0" w:tplc="0B72681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DA528B0"/>
    <w:multiLevelType w:val="hybridMultilevel"/>
    <w:tmpl w:val="2D8A6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2C68A2"/>
    <w:multiLevelType w:val="hybridMultilevel"/>
    <w:tmpl w:val="7526B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904304"/>
    <w:multiLevelType w:val="hybridMultilevel"/>
    <w:tmpl w:val="583EB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6B586A"/>
    <w:multiLevelType w:val="multilevel"/>
    <w:tmpl w:val="3FB2F83E"/>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
    <w:nsid w:val="514D4926"/>
    <w:multiLevelType w:val="hybridMultilevel"/>
    <w:tmpl w:val="1846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8152C5"/>
    <w:multiLevelType w:val="hybridMultilevel"/>
    <w:tmpl w:val="4F3C41DE"/>
    <w:lvl w:ilvl="0" w:tplc="01A6A63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53A5266F"/>
    <w:multiLevelType w:val="hybridMultilevel"/>
    <w:tmpl w:val="4C36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B87D42"/>
    <w:multiLevelType w:val="hybridMultilevel"/>
    <w:tmpl w:val="56F6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BB7B66"/>
    <w:multiLevelType w:val="hybridMultilevel"/>
    <w:tmpl w:val="CC50A0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523457C"/>
    <w:multiLevelType w:val="hybridMultilevel"/>
    <w:tmpl w:val="B2E6C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8A0283"/>
    <w:multiLevelType w:val="hybridMultilevel"/>
    <w:tmpl w:val="21B8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D312649"/>
    <w:multiLevelType w:val="hybridMultilevel"/>
    <w:tmpl w:val="FD9E5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8"/>
  </w:num>
  <w:num w:numId="4">
    <w:abstractNumId w:val="8"/>
  </w:num>
  <w:num w:numId="5">
    <w:abstractNumId w:val="11"/>
  </w:num>
  <w:num w:numId="6">
    <w:abstractNumId w:val="7"/>
  </w:num>
  <w:num w:numId="7">
    <w:abstractNumId w:val="21"/>
  </w:num>
  <w:num w:numId="8">
    <w:abstractNumId w:val="15"/>
  </w:num>
  <w:num w:numId="9">
    <w:abstractNumId w:val="1"/>
  </w:num>
  <w:num w:numId="10">
    <w:abstractNumId w:val="3"/>
  </w:num>
  <w:num w:numId="11">
    <w:abstractNumId w:val="2"/>
  </w:num>
  <w:num w:numId="12">
    <w:abstractNumId w:val="13"/>
  </w:num>
  <w:num w:numId="13">
    <w:abstractNumId w:val="23"/>
  </w:num>
  <w:num w:numId="14">
    <w:abstractNumId w:val="0"/>
  </w:num>
  <w:num w:numId="15">
    <w:abstractNumId w:val="22"/>
  </w:num>
  <w:num w:numId="16">
    <w:abstractNumId w:val="17"/>
  </w:num>
  <w:num w:numId="17">
    <w:abstractNumId w:val="24"/>
  </w:num>
  <w:num w:numId="18">
    <w:abstractNumId w:val="10"/>
  </w:num>
  <w:num w:numId="19">
    <w:abstractNumId w:val="19"/>
  </w:num>
  <w:num w:numId="20">
    <w:abstractNumId w:val="4"/>
  </w:num>
  <w:num w:numId="21">
    <w:abstractNumId w:val="20"/>
  </w:num>
  <w:num w:numId="22">
    <w:abstractNumId w:val="9"/>
  </w:num>
  <w:num w:numId="23">
    <w:abstractNumId w:val="16"/>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9CB"/>
    <w:rsid w:val="00001D6A"/>
    <w:rsid w:val="000038E4"/>
    <w:rsid w:val="0001087A"/>
    <w:rsid w:val="000121D4"/>
    <w:rsid w:val="00014184"/>
    <w:rsid w:val="0002150C"/>
    <w:rsid w:val="00031A57"/>
    <w:rsid w:val="000359CD"/>
    <w:rsid w:val="00037EAB"/>
    <w:rsid w:val="00041298"/>
    <w:rsid w:val="00042C2E"/>
    <w:rsid w:val="00056DF9"/>
    <w:rsid w:val="00072E6B"/>
    <w:rsid w:val="00076A1E"/>
    <w:rsid w:val="0007789D"/>
    <w:rsid w:val="00086FA3"/>
    <w:rsid w:val="00094C52"/>
    <w:rsid w:val="000A1FBF"/>
    <w:rsid w:val="000B5C8A"/>
    <w:rsid w:val="000C4EAF"/>
    <w:rsid w:val="000D36CC"/>
    <w:rsid w:val="000D422A"/>
    <w:rsid w:val="000D7C24"/>
    <w:rsid w:val="000E607C"/>
    <w:rsid w:val="0011664F"/>
    <w:rsid w:val="00123A23"/>
    <w:rsid w:val="001265CB"/>
    <w:rsid w:val="00155CB3"/>
    <w:rsid w:val="00164E45"/>
    <w:rsid w:val="00173DF2"/>
    <w:rsid w:val="0018035A"/>
    <w:rsid w:val="0018291F"/>
    <w:rsid w:val="0018424B"/>
    <w:rsid w:val="001862D6"/>
    <w:rsid w:val="0019302A"/>
    <w:rsid w:val="00194C4A"/>
    <w:rsid w:val="001973C2"/>
    <w:rsid w:val="001A564B"/>
    <w:rsid w:val="001A6D7A"/>
    <w:rsid w:val="001D635D"/>
    <w:rsid w:val="001F49CB"/>
    <w:rsid w:val="00201474"/>
    <w:rsid w:val="00204773"/>
    <w:rsid w:val="00220774"/>
    <w:rsid w:val="002260DA"/>
    <w:rsid w:val="00233CA1"/>
    <w:rsid w:val="00247E08"/>
    <w:rsid w:val="00254B18"/>
    <w:rsid w:val="00263C3C"/>
    <w:rsid w:val="00271174"/>
    <w:rsid w:val="00282F3D"/>
    <w:rsid w:val="00293E81"/>
    <w:rsid w:val="002B07A0"/>
    <w:rsid w:val="002B71AD"/>
    <w:rsid w:val="002C0146"/>
    <w:rsid w:val="002C1E13"/>
    <w:rsid w:val="002D246B"/>
    <w:rsid w:val="002D4A20"/>
    <w:rsid w:val="002E5E34"/>
    <w:rsid w:val="002E67E3"/>
    <w:rsid w:val="002F3CD3"/>
    <w:rsid w:val="002F3EDF"/>
    <w:rsid w:val="00304EDB"/>
    <w:rsid w:val="00310BC2"/>
    <w:rsid w:val="003348CD"/>
    <w:rsid w:val="00345FFF"/>
    <w:rsid w:val="00353342"/>
    <w:rsid w:val="00363B10"/>
    <w:rsid w:val="00370E20"/>
    <w:rsid w:val="0037463B"/>
    <w:rsid w:val="00382680"/>
    <w:rsid w:val="003876C0"/>
    <w:rsid w:val="00396EF7"/>
    <w:rsid w:val="00397C5C"/>
    <w:rsid w:val="003A58D4"/>
    <w:rsid w:val="003C0E9F"/>
    <w:rsid w:val="003C6D40"/>
    <w:rsid w:val="003D6410"/>
    <w:rsid w:val="003E061C"/>
    <w:rsid w:val="003E3485"/>
    <w:rsid w:val="003E54A3"/>
    <w:rsid w:val="003E6C48"/>
    <w:rsid w:val="003E6E5F"/>
    <w:rsid w:val="003F0409"/>
    <w:rsid w:val="00423778"/>
    <w:rsid w:val="00423B52"/>
    <w:rsid w:val="00426BEE"/>
    <w:rsid w:val="00430ACA"/>
    <w:rsid w:val="00431D77"/>
    <w:rsid w:val="00445DA4"/>
    <w:rsid w:val="004521A4"/>
    <w:rsid w:val="00456B90"/>
    <w:rsid w:val="00471170"/>
    <w:rsid w:val="004874F6"/>
    <w:rsid w:val="00493BA0"/>
    <w:rsid w:val="004A4AE0"/>
    <w:rsid w:val="004B74AD"/>
    <w:rsid w:val="004B7EE5"/>
    <w:rsid w:val="004D138C"/>
    <w:rsid w:val="004D55FF"/>
    <w:rsid w:val="00505C54"/>
    <w:rsid w:val="00510B9B"/>
    <w:rsid w:val="00510CAC"/>
    <w:rsid w:val="00510CD3"/>
    <w:rsid w:val="00511EDA"/>
    <w:rsid w:val="005142A7"/>
    <w:rsid w:val="005250C2"/>
    <w:rsid w:val="00540012"/>
    <w:rsid w:val="00542A22"/>
    <w:rsid w:val="0056759A"/>
    <w:rsid w:val="00570F20"/>
    <w:rsid w:val="00572554"/>
    <w:rsid w:val="00585962"/>
    <w:rsid w:val="00593D2A"/>
    <w:rsid w:val="005A2323"/>
    <w:rsid w:val="005A671E"/>
    <w:rsid w:val="005B098B"/>
    <w:rsid w:val="005C4580"/>
    <w:rsid w:val="005D104D"/>
    <w:rsid w:val="005E0540"/>
    <w:rsid w:val="005E48D1"/>
    <w:rsid w:val="005E6287"/>
    <w:rsid w:val="005F55DA"/>
    <w:rsid w:val="00601240"/>
    <w:rsid w:val="0061454D"/>
    <w:rsid w:val="00617E5A"/>
    <w:rsid w:val="00627909"/>
    <w:rsid w:val="006348D0"/>
    <w:rsid w:val="00634C17"/>
    <w:rsid w:val="0064278D"/>
    <w:rsid w:val="00662B69"/>
    <w:rsid w:val="006635AC"/>
    <w:rsid w:val="00664084"/>
    <w:rsid w:val="006A4BC3"/>
    <w:rsid w:val="006B022E"/>
    <w:rsid w:val="006B14EC"/>
    <w:rsid w:val="006B7AE4"/>
    <w:rsid w:val="006E0A92"/>
    <w:rsid w:val="006E578A"/>
    <w:rsid w:val="006F6354"/>
    <w:rsid w:val="006F6A09"/>
    <w:rsid w:val="0070307A"/>
    <w:rsid w:val="00705965"/>
    <w:rsid w:val="007158A0"/>
    <w:rsid w:val="007159CA"/>
    <w:rsid w:val="00734F4C"/>
    <w:rsid w:val="007358CC"/>
    <w:rsid w:val="00747346"/>
    <w:rsid w:val="00755CF5"/>
    <w:rsid w:val="00764FCF"/>
    <w:rsid w:val="00774C87"/>
    <w:rsid w:val="00790A5C"/>
    <w:rsid w:val="007A4342"/>
    <w:rsid w:val="007A5B47"/>
    <w:rsid w:val="007A6197"/>
    <w:rsid w:val="007A7F26"/>
    <w:rsid w:val="007B617F"/>
    <w:rsid w:val="007C3DF4"/>
    <w:rsid w:val="007D0DBD"/>
    <w:rsid w:val="007D1BD9"/>
    <w:rsid w:val="007E60EA"/>
    <w:rsid w:val="0080474E"/>
    <w:rsid w:val="00807783"/>
    <w:rsid w:val="0081014D"/>
    <w:rsid w:val="00813916"/>
    <w:rsid w:val="00826CDE"/>
    <w:rsid w:val="008426B8"/>
    <w:rsid w:val="00843596"/>
    <w:rsid w:val="00843E45"/>
    <w:rsid w:val="00843E82"/>
    <w:rsid w:val="008474AA"/>
    <w:rsid w:val="008574B8"/>
    <w:rsid w:val="00885DCD"/>
    <w:rsid w:val="00887A13"/>
    <w:rsid w:val="00892406"/>
    <w:rsid w:val="00894DC1"/>
    <w:rsid w:val="00896133"/>
    <w:rsid w:val="008A00A6"/>
    <w:rsid w:val="008A1561"/>
    <w:rsid w:val="008A2141"/>
    <w:rsid w:val="008A261B"/>
    <w:rsid w:val="008A5248"/>
    <w:rsid w:val="008A5979"/>
    <w:rsid w:val="008B6775"/>
    <w:rsid w:val="008F36B6"/>
    <w:rsid w:val="008F5FA5"/>
    <w:rsid w:val="009012E6"/>
    <w:rsid w:val="00910996"/>
    <w:rsid w:val="00911D99"/>
    <w:rsid w:val="00920DD4"/>
    <w:rsid w:val="00921E19"/>
    <w:rsid w:val="0093135E"/>
    <w:rsid w:val="00934C9A"/>
    <w:rsid w:val="00954DF3"/>
    <w:rsid w:val="00962AAD"/>
    <w:rsid w:val="00963FC2"/>
    <w:rsid w:val="00970A54"/>
    <w:rsid w:val="00982D1B"/>
    <w:rsid w:val="00995DF6"/>
    <w:rsid w:val="00996FFD"/>
    <w:rsid w:val="00997D45"/>
    <w:rsid w:val="009B0052"/>
    <w:rsid w:val="009C5E61"/>
    <w:rsid w:val="009F66F2"/>
    <w:rsid w:val="00A10463"/>
    <w:rsid w:val="00A12BE6"/>
    <w:rsid w:val="00A13030"/>
    <w:rsid w:val="00A146A0"/>
    <w:rsid w:val="00A17493"/>
    <w:rsid w:val="00A32300"/>
    <w:rsid w:val="00A42701"/>
    <w:rsid w:val="00A61120"/>
    <w:rsid w:val="00A71D74"/>
    <w:rsid w:val="00A95304"/>
    <w:rsid w:val="00AA3B71"/>
    <w:rsid w:val="00AA5DFD"/>
    <w:rsid w:val="00AA6AB2"/>
    <w:rsid w:val="00AA7662"/>
    <w:rsid w:val="00AC42AA"/>
    <w:rsid w:val="00AE63C5"/>
    <w:rsid w:val="00AE6AA6"/>
    <w:rsid w:val="00AE72D7"/>
    <w:rsid w:val="00AF7614"/>
    <w:rsid w:val="00B01D53"/>
    <w:rsid w:val="00B11305"/>
    <w:rsid w:val="00B240B4"/>
    <w:rsid w:val="00B248D5"/>
    <w:rsid w:val="00B27AE6"/>
    <w:rsid w:val="00B30F91"/>
    <w:rsid w:val="00B328AC"/>
    <w:rsid w:val="00B35613"/>
    <w:rsid w:val="00B4281A"/>
    <w:rsid w:val="00B45D39"/>
    <w:rsid w:val="00B504C7"/>
    <w:rsid w:val="00B5477F"/>
    <w:rsid w:val="00B57AB1"/>
    <w:rsid w:val="00B60C39"/>
    <w:rsid w:val="00B73973"/>
    <w:rsid w:val="00B771D9"/>
    <w:rsid w:val="00BB4C3C"/>
    <w:rsid w:val="00BE609D"/>
    <w:rsid w:val="00BF2DE9"/>
    <w:rsid w:val="00C13AB7"/>
    <w:rsid w:val="00C142DA"/>
    <w:rsid w:val="00C15138"/>
    <w:rsid w:val="00C16400"/>
    <w:rsid w:val="00C232C9"/>
    <w:rsid w:val="00C30FA8"/>
    <w:rsid w:val="00C33336"/>
    <w:rsid w:val="00C564E1"/>
    <w:rsid w:val="00C771C7"/>
    <w:rsid w:val="00C92CD6"/>
    <w:rsid w:val="00C940E1"/>
    <w:rsid w:val="00CA664F"/>
    <w:rsid w:val="00CB2E91"/>
    <w:rsid w:val="00CB7619"/>
    <w:rsid w:val="00CC076E"/>
    <w:rsid w:val="00CC1766"/>
    <w:rsid w:val="00CC220C"/>
    <w:rsid w:val="00CC3B77"/>
    <w:rsid w:val="00CC53DD"/>
    <w:rsid w:val="00CD2499"/>
    <w:rsid w:val="00CD2BAC"/>
    <w:rsid w:val="00CE24EC"/>
    <w:rsid w:val="00CE372C"/>
    <w:rsid w:val="00CF0411"/>
    <w:rsid w:val="00CF53D8"/>
    <w:rsid w:val="00CF7E49"/>
    <w:rsid w:val="00D02291"/>
    <w:rsid w:val="00D04C1F"/>
    <w:rsid w:val="00D22411"/>
    <w:rsid w:val="00D40A79"/>
    <w:rsid w:val="00D63A42"/>
    <w:rsid w:val="00D6401F"/>
    <w:rsid w:val="00D6546E"/>
    <w:rsid w:val="00D74EEC"/>
    <w:rsid w:val="00DA6292"/>
    <w:rsid w:val="00DA662B"/>
    <w:rsid w:val="00DC0B0A"/>
    <w:rsid w:val="00DC1064"/>
    <w:rsid w:val="00DC44BA"/>
    <w:rsid w:val="00DC6743"/>
    <w:rsid w:val="00DD50C5"/>
    <w:rsid w:val="00DD7DAB"/>
    <w:rsid w:val="00DE330C"/>
    <w:rsid w:val="00DF05FA"/>
    <w:rsid w:val="00E02119"/>
    <w:rsid w:val="00E20D95"/>
    <w:rsid w:val="00E21A8F"/>
    <w:rsid w:val="00E23FBB"/>
    <w:rsid w:val="00E2483D"/>
    <w:rsid w:val="00E328E8"/>
    <w:rsid w:val="00E462C0"/>
    <w:rsid w:val="00E50450"/>
    <w:rsid w:val="00E56515"/>
    <w:rsid w:val="00E75B09"/>
    <w:rsid w:val="00E801A3"/>
    <w:rsid w:val="00E84EB8"/>
    <w:rsid w:val="00E90917"/>
    <w:rsid w:val="00E93923"/>
    <w:rsid w:val="00EA5BBD"/>
    <w:rsid w:val="00EB5220"/>
    <w:rsid w:val="00EB5695"/>
    <w:rsid w:val="00EC08C5"/>
    <w:rsid w:val="00ED1808"/>
    <w:rsid w:val="00ED78EB"/>
    <w:rsid w:val="00EE4D95"/>
    <w:rsid w:val="00EF0495"/>
    <w:rsid w:val="00EF081D"/>
    <w:rsid w:val="00EF17C1"/>
    <w:rsid w:val="00EF556E"/>
    <w:rsid w:val="00EF6A94"/>
    <w:rsid w:val="00F00B43"/>
    <w:rsid w:val="00F369C6"/>
    <w:rsid w:val="00F44F6F"/>
    <w:rsid w:val="00F45196"/>
    <w:rsid w:val="00F46627"/>
    <w:rsid w:val="00F55C8F"/>
    <w:rsid w:val="00F64BAA"/>
    <w:rsid w:val="00F666C2"/>
    <w:rsid w:val="00F72861"/>
    <w:rsid w:val="00F741EE"/>
    <w:rsid w:val="00F772B6"/>
    <w:rsid w:val="00F804DE"/>
    <w:rsid w:val="00F83078"/>
    <w:rsid w:val="00F91DB4"/>
    <w:rsid w:val="00FA1819"/>
    <w:rsid w:val="00FA335E"/>
    <w:rsid w:val="00FA4414"/>
    <w:rsid w:val="00FB00AE"/>
    <w:rsid w:val="00FC48C2"/>
    <w:rsid w:val="00FD277C"/>
    <w:rsid w:val="00FD7B89"/>
    <w:rsid w:val="00FF02D0"/>
    <w:rsid w:val="00FF11A1"/>
    <w:rsid w:val="00FF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9CB"/>
    <w:pPr>
      <w:widowControl w:val="0"/>
      <w:spacing w:after="0" w:line="240" w:lineRule="auto"/>
    </w:pPr>
    <w:rPr>
      <w:rFonts w:ascii="Times New Roman" w:eastAsia="Times New Roman" w:hAnsi="Times New Roman" w:cs="Times New Roman"/>
      <w:snapToGrid w:val="0"/>
      <w:sz w:val="24"/>
      <w:szCs w:val="20"/>
      <w:lang w:val="en-US"/>
    </w:rPr>
  </w:style>
  <w:style w:type="paragraph" w:styleId="Heading2">
    <w:name w:val="heading 2"/>
    <w:basedOn w:val="Normal"/>
    <w:next w:val="Normal"/>
    <w:link w:val="Heading2Char"/>
    <w:uiPriority w:val="9"/>
    <w:semiHidden/>
    <w:unhideWhenUsed/>
    <w:qFormat/>
    <w:rsid w:val="00A427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F49C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character" w:customStyle="1" w:styleId="Heading3Char">
    <w:name w:val="Heading 3 Char"/>
    <w:basedOn w:val="DefaultParagraphFont"/>
    <w:link w:val="Heading3"/>
    <w:uiPriority w:val="9"/>
    <w:semiHidden/>
    <w:rsid w:val="001F49CB"/>
    <w:rPr>
      <w:rFonts w:asciiTheme="majorHAnsi" w:eastAsiaTheme="majorEastAsia" w:hAnsiTheme="majorHAnsi" w:cstheme="majorBidi"/>
      <w:b/>
      <w:bCs/>
      <w:snapToGrid w:val="0"/>
      <w:color w:val="4F81BD" w:themeColor="accent1"/>
      <w:sz w:val="24"/>
      <w:szCs w:val="20"/>
      <w:lang w:val="en-US"/>
    </w:rPr>
  </w:style>
  <w:style w:type="paragraph" w:styleId="Footer">
    <w:name w:val="footer"/>
    <w:basedOn w:val="Normal"/>
    <w:link w:val="FooterChar"/>
    <w:uiPriority w:val="99"/>
    <w:rsid w:val="001F49CB"/>
    <w:pPr>
      <w:tabs>
        <w:tab w:val="center" w:pos="4153"/>
        <w:tab w:val="right" w:pos="8306"/>
      </w:tabs>
    </w:pPr>
  </w:style>
  <w:style w:type="character" w:customStyle="1" w:styleId="FooterChar">
    <w:name w:val="Footer Char"/>
    <w:basedOn w:val="DefaultParagraphFont"/>
    <w:link w:val="Footer"/>
    <w:uiPriority w:val="99"/>
    <w:rsid w:val="001F49CB"/>
    <w:rPr>
      <w:rFonts w:ascii="Times New Roman" w:eastAsia="Times New Roman" w:hAnsi="Times New Roman" w:cs="Times New Roman"/>
      <w:snapToGrid w:val="0"/>
      <w:sz w:val="24"/>
      <w:szCs w:val="20"/>
      <w:lang w:val="en-US"/>
    </w:rPr>
  </w:style>
  <w:style w:type="paragraph" w:styleId="Header">
    <w:name w:val="header"/>
    <w:basedOn w:val="Normal"/>
    <w:link w:val="HeaderChar"/>
    <w:rsid w:val="001F49CB"/>
    <w:pPr>
      <w:tabs>
        <w:tab w:val="center" w:pos="4153"/>
        <w:tab w:val="right" w:pos="8306"/>
      </w:tabs>
    </w:pPr>
  </w:style>
  <w:style w:type="character" w:customStyle="1" w:styleId="HeaderChar">
    <w:name w:val="Header Char"/>
    <w:basedOn w:val="DefaultParagraphFont"/>
    <w:link w:val="Header"/>
    <w:rsid w:val="001F49CB"/>
    <w:rPr>
      <w:rFonts w:ascii="Times New Roman" w:eastAsia="Times New Roman" w:hAnsi="Times New Roman" w:cs="Times New Roman"/>
      <w:snapToGrid w:val="0"/>
      <w:sz w:val="24"/>
      <w:szCs w:val="20"/>
      <w:lang w:val="en-US"/>
    </w:rPr>
  </w:style>
  <w:style w:type="character" w:styleId="Hyperlink">
    <w:name w:val="Hyperlink"/>
    <w:rsid w:val="001F49CB"/>
    <w:rPr>
      <w:color w:val="0000FF"/>
      <w:u w:val="single"/>
    </w:rPr>
  </w:style>
  <w:style w:type="paragraph" w:styleId="ListParagraph">
    <w:name w:val="List Paragraph"/>
    <w:basedOn w:val="Normal"/>
    <w:qFormat/>
    <w:rsid w:val="001F49CB"/>
    <w:pPr>
      <w:ind w:left="720"/>
      <w:contextualSpacing/>
    </w:pPr>
  </w:style>
  <w:style w:type="paragraph" w:customStyle="1" w:styleId="Paragraph">
    <w:name w:val="Paragraph"/>
    <w:basedOn w:val="Normal"/>
    <w:autoRedefine/>
    <w:rsid w:val="001F49CB"/>
    <w:pPr>
      <w:widowControl/>
      <w:spacing w:after="120"/>
    </w:pPr>
    <w:rPr>
      <w:rFonts w:ascii="Arial" w:hAnsi="Arial"/>
      <w:snapToGrid/>
      <w:sz w:val="22"/>
      <w:szCs w:val="24"/>
      <w:lang w:val="en-GB"/>
    </w:rPr>
  </w:style>
  <w:style w:type="paragraph" w:styleId="BalloonText">
    <w:name w:val="Balloon Text"/>
    <w:basedOn w:val="Normal"/>
    <w:link w:val="BalloonTextChar"/>
    <w:uiPriority w:val="99"/>
    <w:semiHidden/>
    <w:unhideWhenUsed/>
    <w:rsid w:val="001F49CB"/>
    <w:rPr>
      <w:rFonts w:ascii="Tahoma" w:hAnsi="Tahoma" w:cs="Tahoma"/>
      <w:sz w:val="16"/>
      <w:szCs w:val="16"/>
    </w:rPr>
  </w:style>
  <w:style w:type="character" w:customStyle="1" w:styleId="BalloonTextChar">
    <w:name w:val="Balloon Text Char"/>
    <w:basedOn w:val="DefaultParagraphFont"/>
    <w:link w:val="BalloonText"/>
    <w:uiPriority w:val="99"/>
    <w:semiHidden/>
    <w:rsid w:val="001F49CB"/>
    <w:rPr>
      <w:rFonts w:ascii="Tahoma" w:eastAsia="Times New Roman" w:hAnsi="Tahoma" w:cs="Tahoma"/>
      <w:snapToGrid w:val="0"/>
      <w:sz w:val="16"/>
      <w:szCs w:val="16"/>
      <w:lang w:val="en-US"/>
    </w:rPr>
  </w:style>
  <w:style w:type="table" w:styleId="TableGrid">
    <w:name w:val="Table Grid"/>
    <w:basedOn w:val="TableNormal"/>
    <w:uiPriority w:val="59"/>
    <w:rsid w:val="00A1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74F6"/>
    <w:rPr>
      <w:color w:val="800080" w:themeColor="followedHyperlink"/>
      <w:u w:val="single"/>
    </w:rPr>
  </w:style>
  <w:style w:type="paragraph" w:customStyle="1" w:styleId="Table">
    <w:name w:val="Table"/>
    <w:basedOn w:val="Normal"/>
    <w:link w:val="TableChar"/>
    <w:qFormat/>
    <w:rsid w:val="00542A22"/>
    <w:pPr>
      <w:widowControl/>
      <w:spacing w:before="180" w:after="120" w:line="274" w:lineRule="auto"/>
    </w:pPr>
    <w:rPr>
      <w:rFonts w:ascii="Gill Sans MT" w:hAnsi="Gill Sans MT"/>
      <w:b/>
      <w:bCs/>
      <w:snapToGrid/>
      <w:szCs w:val="24"/>
      <w:lang w:val="en-GB" w:eastAsia="en-GB"/>
    </w:rPr>
  </w:style>
  <w:style w:type="character" w:customStyle="1" w:styleId="TableChar">
    <w:name w:val="Table Char"/>
    <w:link w:val="Table"/>
    <w:rsid w:val="00542A22"/>
    <w:rPr>
      <w:rFonts w:ascii="Gill Sans MT" w:eastAsia="Times New Roman" w:hAnsi="Gill Sans MT" w:cs="Times New Roman"/>
      <w:b/>
      <w:bCs/>
      <w:sz w:val="24"/>
      <w:szCs w:val="24"/>
      <w:lang w:eastAsia="en-GB"/>
    </w:rPr>
  </w:style>
  <w:style w:type="character" w:customStyle="1" w:styleId="Heading2Char">
    <w:name w:val="Heading 2 Char"/>
    <w:basedOn w:val="DefaultParagraphFont"/>
    <w:link w:val="Heading2"/>
    <w:uiPriority w:val="9"/>
    <w:semiHidden/>
    <w:rsid w:val="00A42701"/>
    <w:rPr>
      <w:rFonts w:asciiTheme="majorHAnsi" w:eastAsiaTheme="majorEastAsia" w:hAnsiTheme="majorHAnsi" w:cstheme="majorBidi"/>
      <w:b/>
      <w:bCs/>
      <w:snapToGrid w:val="0"/>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9CB"/>
    <w:pPr>
      <w:widowControl w:val="0"/>
      <w:spacing w:after="0" w:line="240" w:lineRule="auto"/>
    </w:pPr>
    <w:rPr>
      <w:rFonts w:ascii="Times New Roman" w:eastAsia="Times New Roman" w:hAnsi="Times New Roman" w:cs="Times New Roman"/>
      <w:snapToGrid w:val="0"/>
      <w:sz w:val="24"/>
      <w:szCs w:val="20"/>
      <w:lang w:val="en-US"/>
    </w:rPr>
  </w:style>
  <w:style w:type="paragraph" w:styleId="Heading2">
    <w:name w:val="heading 2"/>
    <w:basedOn w:val="Normal"/>
    <w:next w:val="Normal"/>
    <w:link w:val="Heading2Char"/>
    <w:uiPriority w:val="9"/>
    <w:semiHidden/>
    <w:unhideWhenUsed/>
    <w:qFormat/>
    <w:rsid w:val="00A427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F49C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character" w:customStyle="1" w:styleId="Heading3Char">
    <w:name w:val="Heading 3 Char"/>
    <w:basedOn w:val="DefaultParagraphFont"/>
    <w:link w:val="Heading3"/>
    <w:uiPriority w:val="9"/>
    <w:semiHidden/>
    <w:rsid w:val="001F49CB"/>
    <w:rPr>
      <w:rFonts w:asciiTheme="majorHAnsi" w:eastAsiaTheme="majorEastAsia" w:hAnsiTheme="majorHAnsi" w:cstheme="majorBidi"/>
      <w:b/>
      <w:bCs/>
      <w:snapToGrid w:val="0"/>
      <w:color w:val="4F81BD" w:themeColor="accent1"/>
      <w:sz w:val="24"/>
      <w:szCs w:val="20"/>
      <w:lang w:val="en-US"/>
    </w:rPr>
  </w:style>
  <w:style w:type="paragraph" w:styleId="Footer">
    <w:name w:val="footer"/>
    <w:basedOn w:val="Normal"/>
    <w:link w:val="FooterChar"/>
    <w:uiPriority w:val="99"/>
    <w:rsid w:val="001F49CB"/>
    <w:pPr>
      <w:tabs>
        <w:tab w:val="center" w:pos="4153"/>
        <w:tab w:val="right" w:pos="8306"/>
      </w:tabs>
    </w:pPr>
  </w:style>
  <w:style w:type="character" w:customStyle="1" w:styleId="FooterChar">
    <w:name w:val="Footer Char"/>
    <w:basedOn w:val="DefaultParagraphFont"/>
    <w:link w:val="Footer"/>
    <w:uiPriority w:val="99"/>
    <w:rsid w:val="001F49CB"/>
    <w:rPr>
      <w:rFonts w:ascii="Times New Roman" w:eastAsia="Times New Roman" w:hAnsi="Times New Roman" w:cs="Times New Roman"/>
      <w:snapToGrid w:val="0"/>
      <w:sz w:val="24"/>
      <w:szCs w:val="20"/>
      <w:lang w:val="en-US"/>
    </w:rPr>
  </w:style>
  <w:style w:type="paragraph" w:styleId="Header">
    <w:name w:val="header"/>
    <w:basedOn w:val="Normal"/>
    <w:link w:val="HeaderChar"/>
    <w:rsid w:val="001F49CB"/>
    <w:pPr>
      <w:tabs>
        <w:tab w:val="center" w:pos="4153"/>
        <w:tab w:val="right" w:pos="8306"/>
      </w:tabs>
    </w:pPr>
  </w:style>
  <w:style w:type="character" w:customStyle="1" w:styleId="HeaderChar">
    <w:name w:val="Header Char"/>
    <w:basedOn w:val="DefaultParagraphFont"/>
    <w:link w:val="Header"/>
    <w:rsid w:val="001F49CB"/>
    <w:rPr>
      <w:rFonts w:ascii="Times New Roman" w:eastAsia="Times New Roman" w:hAnsi="Times New Roman" w:cs="Times New Roman"/>
      <w:snapToGrid w:val="0"/>
      <w:sz w:val="24"/>
      <w:szCs w:val="20"/>
      <w:lang w:val="en-US"/>
    </w:rPr>
  </w:style>
  <w:style w:type="character" w:styleId="Hyperlink">
    <w:name w:val="Hyperlink"/>
    <w:rsid w:val="001F49CB"/>
    <w:rPr>
      <w:color w:val="0000FF"/>
      <w:u w:val="single"/>
    </w:rPr>
  </w:style>
  <w:style w:type="paragraph" w:styleId="ListParagraph">
    <w:name w:val="List Paragraph"/>
    <w:basedOn w:val="Normal"/>
    <w:qFormat/>
    <w:rsid w:val="001F49CB"/>
    <w:pPr>
      <w:ind w:left="720"/>
      <w:contextualSpacing/>
    </w:pPr>
  </w:style>
  <w:style w:type="paragraph" w:customStyle="1" w:styleId="Paragraph">
    <w:name w:val="Paragraph"/>
    <w:basedOn w:val="Normal"/>
    <w:autoRedefine/>
    <w:rsid w:val="001F49CB"/>
    <w:pPr>
      <w:widowControl/>
      <w:spacing w:after="120"/>
    </w:pPr>
    <w:rPr>
      <w:rFonts w:ascii="Arial" w:hAnsi="Arial"/>
      <w:snapToGrid/>
      <w:sz w:val="22"/>
      <w:szCs w:val="24"/>
      <w:lang w:val="en-GB"/>
    </w:rPr>
  </w:style>
  <w:style w:type="paragraph" w:styleId="BalloonText">
    <w:name w:val="Balloon Text"/>
    <w:basedOn w:val="Normal"/>
    <w:link w:val="BalloonTextChar"/>
    <w:uiPriority w:val="99"/>
    <w:semiHidden/>
    <w:unhideWhenUsed/>
    <w:rsid w:val="001F49CB"/>
    <w:rPr>
      <w:rFonts w:ascii="Tahoma" w:hAnsi="Tahoma" w:cs="Tahoma"/>
      <w:sz w:val="16"/>
      <w:szCs w:val="16"/>
    </w:rPr>
  </w:style>
  <w:style w:type="character" w:customStyle="1" w:styleId="BalloonTextChar">
    <w:name w:val="Balloon Text Char"/>
    <w:basedOn w:val="DefaultParagraphFont"/>
    <w:link w:val="BalloonText"/>
    <w:uiPriority w:val="99"/>
    <w:semiHidden/>
    <w:rsid w:val="001F49CB"/>
    <w:rPr>
      <w:rFonts w:ascii="Tahoma" w:eastAsia="Times New Roman" w:hAnsi="Tahoma" w:cs="Tahoma"/>
      <w:snapToGrid w:val="0"/>
      <w:sz w:val="16"/>
      <w:szCs w:val="16"/>
      <w:lang w:val="en-US"/>
    </w:rPr>
  </w:style>
  <w:style w:type="table" w:styleId="TableGrid">
    <w:name w:val="Table Grid"/>
    <w:basedOn w:val="TableNormal"/>
    <w:uiPriority w:val="59"/>
    <w:rsid w:val="00A1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74F6"/>
    <w:rPr>
      <w:color w:val="800080" w:themeColor="followedHyperlink"/>
      <w:u w:val="single"/>
    </w:rPr>
  </w:style>
  <w:style w:type="paragraph" w:customStyle="1" w:styleId="Table">
    <w:name w:val="Table"/>
    <w:basedOn w:val="Normal"/>
    <w:link w:val="TableChar"/>
    <w:qFormat/>
    <w:rsid w:val="00542A22"/>
    <w:pPr>
      <w:widowControl/>
      <w:spacing w:before="180" w:after="120" w:line="274" w:lineRule="auto"/>
    </w:pPr>
    <w:rPr>
      <w:rFonts w:ascii="Gill Sans MT" w:hAnsi="Gill Sans MT"/>
      <w:b/>
      <w:bCs/>
      <w:snapToGrid/>
      <w:szCs w:val="24"/>
      <w:lang w:val="en-GB" w:eastAsia="en-GB"/>
    </w:rPr>
  </w:style>
  <w:style w:type="character" w:customStyle="1" w:styleId="TableChar">
    <w:name w:val="Table Char"/>
    <w:link w:val="Table"/>
    <w:rsid w:val="00542A22"/>
    <w:rPr>
      <w:rFonts w:ascii="Gill Sans MT" w:eastAsia="Times New Roman" w:hAnsi="Gill Sans MT" w:cs="Times New Roman"/>
      <w:b/>
      <w:bCs/>
      <w:sz w:val="24"/>
      <w:szCs w:val="24"/>
      <w:lang w:eastAsia="en-GB"/>
    </w:rPr>
  </w:style>
  <w:style w:type="character" w:customStyle="1" w:styleId="Heading2Char">
    <w:name w:val="Heading 2 Char"/>
    <w:basedOn w:val="DefaultParagraphFont"/>
    <w:link w:val="Heading2"/>
    <w:uiPriority w:val="9"/>
    <w:semiHidden/>
    <w:rsid w:val="00A42701"/>
    <w:rPr>
      <w:rFonts w:asciiTheme="majorHAnsi" w:eastAsiaTheme="majorEastAsia" w:hAnsiTheme="majorHAnsi" w:cstheme="majorBidi"/>
      <w:b/>
      <w:bCs/>
      <w:snapToGrid w:val="0"/>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88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wforestnpa.gov.uk/info/20187/our_past_our_future/373/projects/15" TargetMode="External"/><Relationship Id="rId18" Type="http://schemas.openxmlformats.org/officeDocument/2006/relationships/image" Target="media/image3.emf"/><Relationship Id="rId26" Type="http://schemas.openxmlformats.org/officeDocument/2006/relationships/hyperlink" Target="https://www.gov.uk/service-manual/user-centred-design/accessibility" TargetMode="External"/><Relationship Id="rId39" Type="http://schemas.openxmlformats.org/officeDocument/2006/relationships/hyperlink" Target="http://www.iomart.com/" TargetMode="External"/><Relationship Id="rId3" Type="http://schemas.openxmlformats.org/officeDocument/2006/relationships/styles" Target="styles.xml"/><Relationship Id="rId21" Type="http://schemas.openxmlformats.org/officeDocument/2006/relationships/hyperlink" Target="http://www.rspb.org.uk/" TargetMode="External"/><Relationship Id="rId34" Type="http://schemas.openxmlformats.org/officeDocument/2006/relationships/hyperlink" Target="http://www.newforestnpa.gov.uk/info/20184/furzleys_new_forest_adventure_" TargetMode="External"/><Relationship Id="rId42" Type="http://schemas.openxmlformats.org/officeDocument/2006/relationships/hyperlink" Target="https://in-tendhost.co.uk/newforestnpa/aspx/Home" TargetMode="External"/><Relationship Id="rId7" Type="http://schemas.openxmlformats.org/officeDocument/2006/relationships/footnotes" Target="footnotes.xml"/><Relationship Id="rId12" Type="http://schemas.openxmlformats.org/officeDocument/2006/relationships/hyperlink" Target="http://www.newforestnpa.gov.uk" TargetMode="External"/><Relationship Id="rId17" Type="http://schemas.openxmlformats.org/officeDocument/2006/relationships/oleObject" Target="embeddings/Microsoft_Word_97_-_2003_Document1.doc"/><Relationship Id="rId25" Type="http://schemas.openxmlformats.org/officeDocument/2006/relationships/hyperlink" Target="http://www.newforestnpa.gov.uk/hls/" TargetMode="External"/><Relationship Id="rId33" Type="http://schemas.openxmlformats.org/officeDocument/2006/relationships/hyperlink" Target="http://publicaccess.newforestnpa.gov.uk/online-applications/" TargetMode="External"/><Relationship Id="rId38" Type="http://schemas.openxmlformats.org/officeDocument/2006/relationships/hyperlink" Target="http://www.lochlomond-trossachs.org/explore-by-map"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english-heritage.org.uk/" TargetMode="External"/><Relationship Id="rId29" Type="http://schemas.openxmlformats.org/officeDocument/2006/relationships/hyperlink" Target="http://www.newforestnpa.gov.uk/members/specificType/4/local_authority_appointee" TargetMode="External"/><Relationship Id="rId41" Type="http://schemas.openxmlformats.org/officeDocument/2006/relationships/hyperlink" Target="https://in-tendhost.co.uk/newforestnpa/aspx/Ho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newforestnpa.gov.uk/newforestaccessforum/" TargetMode="External"/><Relationship Id="rId32" Type="http://schemas.openxmlformats.org/officeDocument/2006/relationships/hyperlink" Target="http://www.newforestnpa.gov.uk/NFNPAblog" TargetMode="External"/><Relationship Id="rId37" Type="http://schemas.openxmlformats.org/officeDocument/2006/relationships/hyperlink" Target="http://www.english-heritage.org.uk/" TargetMode="External"/><Relationship Id="rId40" Type="http://schemas.openxmlformats.org/officeDocument/2006/relationships/hyperlink" Target="http://www.newforestnpa.org.uk"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lsnewforest.org.uk/" TargetMode="External"/><Relationship Id="rId23" Type="http://schemas.openxmlformats.org/officeDocument/2006/relationships/hyperlink" Target="http://www.northyorkmoors.org.uk/" TargetMode="External"/><Relationship Id="rId28" Type="http://schemas.openxmlformats.org/officeDocument/2006/relationships/hyperlink" Target="http://www.northumberlandnationalpark.org.uk/" TargetMode="External"/><Relationship Id="rId36" Type="http://schemas.openxmlformats.org/officeDocument/2006/relationships/hyperlink" Target="http://routes.newforestnpa.gov.uk/" TargetMode="External"/><Relationship Id="rId10" Type="http://schemas.openxmlformats.org/officeDocument/2006/relationships/hyperlink" Target="http://www.newforestnpa.gov.uk" TargetMode="External"/><Relationship Id="rId19" Type="http://schemas.openxmlformats.org/officeDocument/2006/relationships/package" Target="embeddings/Microsoft_Word_Document1.docx"/><Relationship Id="rId31" Type="http://schemas.openxmlformats.org/officeDocument/2006/relationships/hyperlink" Target="http://www.newforestnpa.gov.uk/info/20094/commoning/40/animal_accidents" TargetMode="External"/><Relationship Id="rId44" Type="http://schemas.openxmlformats.org/officeDocument/2006/relationships/hyperlink" Target="https://in-tendhost.co.uk/newforestnpa/aspx/Hom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ewforestaccessforum.org.uk/" TargetMode="External"/><Relationship Id="rId22" Type="http://schemas.openxmlformats.org/officeDocument/2006/relationships/hyperlink" Target="http://www.nationaltrust.org.uk" TargetMode="External"/><Relationship Id="rId27" Type="http://schemas.openxmlformats.org/officeDocument/2006/relationships/hyperlink" Target="http://www.newforestnpa.gov.uk/events" TargetMode="External"/><Relationship Id="rId30" Type="http://schemas.openxmlformats.org/officeDocument/2006/relationships/hyperlink" Target="http://www.newforestnpa.gov.uk/site/scripts/google_results.php?q=commoner" TargetMode="External"/><Relationship Id="rId35" Type="http://schemas.openxmlformats.org/officeDocument/2006/relationships/image" Target="media/image4.png"/><Relationship Id="rId43" Type="http://schemas.openxmlformats.org/officeDocument/2006/relationships/hyperlink" Target="https://in-tendhost.co.uk/newforestnpa/aspx/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A80B1-588D-4CE1-87EA-32F3D9086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18</Pages>
  <Words>4827</Words>
  <Characters>27516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32279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Pathmadeva</dc:creator>
  <cp:lastModifiedBy>Chris Pathmadeva</cp:lastModifiedBy>
  <cp:revision>162</cp:revision>
  <cp:lastPrinted>2016-10-25T08:43:00Z</cp:lastPrinted>
  <dcterms:created xsi:type="dcterms:W3CDTF">2016-10-24T09:55:00Z</dcterms:created>
  <dcterms:modified xsi:type="dcterms:W3CDTF">2016-10-25T09:36:00Z</dcterms:modified>
</cp:coreProperties>
</file>