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E7" w:rsidRDefault="00FE70E7" w:rsidP="00793483">
      <w:pPr>
        <w:pStyle w:val="ScheduleHeader"/>
        <w:keepNext/>
        <w:rPr>
          <w:rFonts w:cs="Arial"/>
          <w:szCs w:val="22"/>
        </w:rPr>
      </w:pPr>
    </w:p>
    <w:p w:rsidR="00FE70E7" w:rsidRPr="00416D29" w:rsidRDefault="00FE70E7" w:rsidP="00416D29">
      <w:pPr>
        <w:pStyle w:val="ScheduleHeader"/>
        <w:keepNext/>
        <w:spacing w:before="200" w:after="0" w:line="360" w:lineRule="auto"/>
        <w:rPr>
          <w:rFonts w:cs="Arial"/>
          <w:sz w:val="24"/>
          <w:szCs w:val="24"/>
        </w:rPr>
      </w:pPr>
    </w:p>
    <w:p w:rsidR="00FE70E7" w:rsidRPr="00416D29" w:rsidRDefault="00FE70E7" w:rsidP="00416D29">
      <w:pPr>
        <w:pStyle w:val="ScheduleHeader"/>
        <w:keepNext/>
        <w:spacing w:before="200" w:after="0" w:line="360" w:lineRule="auto"/>
        <w:rPr>
          <w:rFonts w:cs="Arial"/>
          <w:sz w:val="24"/>
          <w:szCs w:val="24"/>
        </w:rPr>
      </w:pPr>
    </w:p>
    <w:p w:rsidR="00FE70E7" w:rsidRPr="00416D29" w:rsidRDefault="00FE70E7" w:rsidP="00416D29">
      <w:pPr>
        <w:pStyle w:val="ScheduleHeader"/>
        <w:keepNext/>
        <w:spacing w:before="200" w:after="0" w:line="360" w:lineRule="auto"/>
        <w:rPr>
          <w:rFonts w:cs="Arial"/>
          <w:sz w:val="24"/>
          <w:szCs w:val="24"/>
        </w:rPr>
      </w:pPr>
    </w:p>
    <w:p w:rsidR="00FE70E7" w:rsidRPr="00FF2032" w:rsidRDefault="0040419A" w:rsidP="00416D29">
      <w:pPr>
        <w:pStyle w:val="ScheduleHeader"/>
        <w:keepNext/>
        <w:spacing w:before="200" w:after="0" w:line="360" w:lineRule="auto"/>
        <w:rPr>
          <w:rFonts w:cs="Arial"/>
          <w:sz w:val="28"/>
          <w:szCs w:val="28"/>
        </w:rPr>
      </w:pPr>
      <w:r>
        <w:rPr>
          <w:rFonts w:cs="Arial"/>
          <w:sz w:val="28"/>
          <w:szCs w:val="28"/>
        </w:rPr>
        <w:t>Framework Schedule 8</w:t>
      </w:r>
      <w:bookmarkStart w:id="0" w:name="_GoBack"/>
      <w:bookmarkEnd w:id="0"/>
    </w:p>
    <w:p w:rsidR="00793483" w:rsidRPr="00FF2032" w:rsidRDefault="00793483" w:rsidP="00416D29">
      <w:pPr>
        <w:pStyle w:val="ScheduleHeader"/>
        <w:keepNext/>
        <w:spacing w:before="200" w:after="0" w:line="360" w:lineRule="auto"/>
        <w:rPr>
          <w:rFonts w:cs="Arial"/>
          <w:sz w:val="28"/>
          <w:szCs w:val="28"/>
        </w:rPr>
      </w:pPr>
      <w:r w:rsidRPr="00FF2032">
        <w:rPr>
          <w:rFonts w:cs="Arial"/>
          <w:sz w:val="28"/>
          <w:szCs w:val="28"/>
        </w:rPr>
        <w:t>Performance standards</w:t>
      </w:r>
    </w:p>
    <w:p w:rsidR="00FE70E7" w:rsidRPr="00416D29" w:rsidRDefault="00FE70E7" w:rsidP="00416D29">
      <w:pPr>
        <w:overflowPunct/>
        <w:autoSpaceDE/>
        <w:autoSpaceDN/>
        <w:adjustRightInd/>
        <w:spacing w:before="200" w:after="0" w:line="360" w:lineRule="auto"/>
        <w:jc w:val="left"/>
        <w:textAlignment w:val="auto"/>
        <w:rPr>
          <w:rFonts w:cs="Arial"/>
          <w:sz w:val="24"/>
          <w:szCs w:val="24"/>
        </w:rPr>
      </w:pPr>
      <w:r w:rsidRPr="00416D29">
        <w:rPr>
          <w:rFonts w:cs="Arial"/>
          <w:sz w:val="24"/>
          <w:szCs w:val="24"/>
        </w:rPr>
        <w:br w:type="page"/>
      </w:r>
    </w:p>
    <w:p w:rsidR="00CF10F7" w:rsidRPr="00CF10F7" w:rsidRDefault="00CF10F7" w:rsidP="00CF10F7">
      <w:pPr>
        <w:pStyle w:val="MarginText"/>
        <w:keepNext/>
        <w:spacing w:before="200" w:after="0" w:line="360" w:lineRule="auto"/>
        <w:ind w:left="720"/>
        <w:jc w:val="center"/>
        <w:rPr>
          <w:rFonts w:cs="Arial"/>
          <w:b/>
          <w:bCs/>
          <w:sz w:val="24"/>
          <w:szCs w:val="24"/>
        </w:rPr>
      </w:pPr>
      <w:r>
        <w:rPr>
          <w:rFonts w:cs="Arial"/>
          <w:b/>
          <w:bCs/>
          <w:sz w:val="24"/>
          <w:szCs w:val="24"/>
          <w:lang w:val="en-GB"/>
        </w:rPr>
        <w:lastRenderedPageBreak/>
        <w:t>Key Performance Indicators</w:t>
      </w:r>
    </w:p>
    <w:p w:rsidR="00793483" w:rsidRPr="00416D29" w:rsidRDefault="00793483" w:rsidP="00416D29">
      <w:pPr>
        <w:pStyle w:val="MarginText"/>
        <w:keepNext/>
        <w:numPr>
          <w:ilvl w:val="0"/>
          <w:numId w:val="23"/>
        </w:numPr>
        <w:spacing w:before="200" w:after="0" w:line="360" w:lineRule="auto"/>
        <w:rPr>
          <w:rFonts w:cs="Arial"/>
          <w:b/>
          <w:bCs/>
          <w:sz w:val="24"/>
          <w:szCs w:val="24"/>
        </w:rPr>
      </w:pPr>
      <w:r w:rsidRPr="00416D29">
        <w:rPr>
          <w:rFonts w:cs="Arial"/>
          <w:b/>
          <w:bCs/>
          <w:sz w:val="24"/>
          <w:szCs w:val="24"/>
        </w:rPr>
        <w:t>Scope</w:t>
      </w:r>
    </w:p>
    <w:p w:rsidR="0038716E" w:rsidRPr="00416D29" w:rsidRDefault="00793483" w:rsidP="00416D29">
      <w:pPr>
        <w:pStyle w:val="ListParagraph"/>
        <w:numPr>
          <w:ilvl w:val="1"/>
          <w:numId w:val="23"/>
        </w:numPr>
        <w:spacing w:before="200" w:after="0" w:line="360" w:lineRule="auto"/>
        <w:ind w:left="1134" w:hanging="567"/>
        <w:rPr>
          <w:rFonts w:cs="Arial"/>
          <w:sz w:val="24"/>
          <w:szCs w:val="24"/>
        </w:rPr>
      </w:pPr>
      <w:r w:rsidRPr="00416D29">
        <w:rPr>
          <w:rFonts w:cs="Arial"/>
          <w:sz w:val="24"/>
          <w:szCs w:val="24"/>
        </w:rPr>
        <w:t xml:space="preserve">This </w:t>
      </w:r>
      <w:r w:rsidR="009522B5">
        <w:rPr>
          <w:rFonts w:cs="Arial"/>
          <w:sz w:val="24"/>
          <w:szCs w:val="24"/>
        </w:rPr>
        <w:t>schedule</w:t>
      </w:r>
      <w:r w:rsidRPr="00416D29">
        <w:rPr>
          <w:rFonts w:cs="Arial"/>
          <w:sz w:val="24"/>
          <w:szCs w:val="24"/>
        </w:rPr>
        <w:t xml:space="preserve"> sets out the Key Performance Indicators (“KPIs”) by which the Suppliers overall framework performance shall be monitored and </w:t>
      </w:r>
      <w:r w:rsidR="0040419A">
        <w:rPr>
          <w:rFonts w:cs="Arial"/>
          <w:sz w:val="24"/>
          <w:szCs w:val="24"/>
        </w:rPr>
        <w:t>performance that fails to meet the KPIs/SLA’s</w:t>
      </w:r>
      <w:r w:rsidRPr="00416D29">
        <w:rPr>
          <w:rFonts w:cs="Arial"/>
          <w:sz w:val="24"/>
          <w:szCs w:val="24"/>
        </w:rPr>
        <w:t xml:space="preserve"> trends be identified.</w:t>
      </w:r>
      <w:r w:rsidR="00EA74AA">
        <w:rPr>
          <w:rFonts w:cs="Arial"/>
          <w:sz w:val="24"/>
          <w:szCs w:val="24"/>
        </w:rPr>
        <w:t xml:space="preserve"> </w:t>
      </w:r>
    </w:p>
    <w:p w:rsidR="00793483" w:rsidRPr="00416D29" w:rsidRDefault="00EA74AA" w:rsidP="00416D29">
      <w:pPr>
        <w:pStyle w:val="ListParagraph"/>
        <w:spacing w:before="200" w:after="0" w:line="360" w:lineRule="auto"/>
        <w:ind w:left="1134" w:hanging="567"/>
        <w:rPr>
          <w:rFonts w:cs="Arial"/>
          <w:sz w:val="24"/>
          <w:szCs w:val="24"/>
        </w:rPr>
      </w:pPr>
      <w:r>
        <w:rPr>
          <w:rFonts w:cs="Arial"/>
          <w:sz w:val="24"/>
          <w:szCs w:val="24"/>
        </w:rPr>
        <w:t xml:space="preserve"> </w:t>
      </w:r>
    </w:p>
    <w:p w:rsidR="00793483" w:rsidRPr="00416D29" w:rsidRDefault="00793483" w:rsidP="00416D29">
      <w:pPr>
        <w:pStyle w:val="ListParagraph"/>
        <w:numPr>
          <w:ilvl w:val="1"/>
          <w:numId w:val="23"/>
        </w:numPr>
        <w:spacing w:before="200" w:after="0" w:line="360" w:lineRule="auto"/>
        <w:ind w:left="1134" w:hanging="567"/>
        <w:rPr>
          <w:rFonts w:cs="Arial"/>
          <w:sz w:val="24"/>
          <w:szCs w:val="24"/>
        </w:rPr>
      </w:pPr>
      <w:r w:rsidRPr="00416D29">
        <w:rPr>
          <w:rFonts w:cs="Arial"/>
          <w:sz w:val="24"/>
          <w:szCs w:val="24"/>
        </w:rPr>
        <w:t>Performance will be managed in two, inter-linked ways:</w:t>
      </w:r>
    </w:p>
    <w:p w:rsidR="00793483" w:rsidRPr="00416D29" w:rsidRDefault="00793483" w:rsidP="00416D29">
      <w:pPr>
        <w:pStyle w:val="ListParagraph"/>
        <w:spacing w:before="200" w:after="0" w:line="360" w:lineRule="auto"/>
        <w:ind w:left="1418" w:hanging="709"/>
        <w:rPr>
          <w:rFonts w:cs="Arial"/>
          <w:sz w:val="24"/>
          <w:szCs w:val="24"/>
        </w:rPr>
      </w:pPr>
    </w:p>
    <w:p w:rsidR="00793483" w:rsidRPr="00416D29" w:rsidRDefault="00793483" w:rsidP="009522B5">
      <w:pPr>
        <w:pStyle w:val="ListParagraph"/>
        <w:numPr>
          <w:ilvl w:val="2"/>
          <w:numId w:val="23"/>
        </w:numPr>
        <w:spacing w:before="200" w:after="0" w:line="360" w:lineRule="auto"/>
        <w:ind w:left="2127" w:hanging="709"/>
        <w:rPr>
          <w:rFonts w:cs="Arial"/>
          <w:sz w:val="24"/>
          <w:szCs w:val="24"/>
        </w:rPr>
      </w:pPr>
      <w:r w:rsidRPr="00416D29">
        <w:rPr>
          <w:rFonts w:cs="Arial"/>
          <w:sz w:val="24"/>
          <w:szCs w:val="24"/>
        </w:rPr>
        <w:t>at F</w:t>
      </w:r>
      <w:r w:rsidR="009522B5">
        <w:rPr>
          <w:rFonts w:cs="Arial"/>
          <w:sz w:val="24"/>
          <w:szCs w:val="24"/>
        </w:rPr>
        <w:t>ramework level by the Authority.</w:t>
      </w:r>
      <w:r w:rsidR="009522B5" w:rsidRPr="00416D29">
        <w:rPr>
          <w:rFonts w:cs="Arial"/>
          <w:sz w:val="24"/>
          <w:szCs w:val="24"/>
        </w:rPr>
        <w:t xml:space="preserve"> </w:t>
      </w:r>
    </w:p>
    <w:p w:rsidR="00793483" w:rsidRPr="009522B5" w:rsidRDefault="00793483" w:rsidP="009522B5">
      <w:pPr>
        <w:pStyle w:val="ListParagraph"/>
        <w:numPr>
          <w:ilvl w:val="2"/>
          <w:numId w:val="23"/>
        </w:numPr>
        <w:spacing w:before="200" w:after="0" w:line="360" w:lineRule="auto"/>
        <w:ind w:left="2127" w:hanging="709"/>
        <w:rPr>
          <w:rFonts w:cs="Arial"/>
          <w:sz w:val="24"/>
          <w:szCs w:val="24"/>
        </w:rPr>
      </w:pPr>
      <w:r w:rsidRPr="00416D29">
        <w:rPr>
          <w:rFonts w:cs="Arial"/>
          <w:sz w:val="24"/>
          <w:szCs w:val="24"/>
        </w:rPr>
        <w:t>at Contract level by the Contracting Body receiving the</w:t>
      </w:r>
      <w:r w:rsidR="00EA74AA">
        <w:rPr>
          <w:rFonts w:cs="Arial"/>
          <w:sz w:val="24"/>
          <w:szCs w:val="24"/>
        </w:rPr>
        <w:t xml:space="preserve"> </w:t>
      </w:r>
      <w:r w:rsidRPr="00416D29">
        <w:rPr>
          <w:rFonts w:cs="Arial"/>
          <w:sz w:val="24"/>
          <w:szCs w:val="24"/>
        </w:rPr>
        <w:t xml:space="preserve">Services </w:t>
      </w:r>
    </w:p>
    <w:p w:rsidR="00793483" w:rsidRPr="00416D29" w:rsidRDefault="00793483" w:rsidP="00416D29">
      <w:pPr>
        <w:pStyle w:val="MarginText"/>
        <w:keepNext/>
        <w:numPr>
          <w:ilvl w:val="0"/>
          <w:numId w:val="23"/>
        </w:numPr>
        <w:spacing w:before="200" w:after="0" w:line="360" w:lineRule="auto"/>
        <w:rPr>
          <w:rFonts w:cs="Arial"/>
          <w:b/>
          <w:bCs/>
          <w:sz w:val="24"/>
          <w:szCs w:val="24"/>
        </w:rPr>
      </w:pPr>
      <w:r w:rsidRPr="00416D29">
        <w:rPr>
          <w:rFonts w:cs="Arial"/>
          <w:b/>
          <w:bCs/>
          <w:sz w:val="24"/>
          <w:szCs w:val="24"/>
        </w:rPr>
        <w:t xml:space="preserve">Principles </w:t>
      </w:r>
    </w:p>
    <w:p w:rsidR="00793483" w:rsidRPr="00416D29" w:rsidRDefault="00793483" w:rsidP="00416D29">
      <w:pPr>
        <w:pStyle w:val="MarginText"/>
        <w:keepNext/>
        <w:numPr>
          <w:ilvl w:val="1"/>
          <w:numId w:val="23"/>
        </w:numPr>
        <w:spacing w:before="200" w:after="0" w:line="360" w:lineRule="auto"/>
        <w:ind w:left="1134" w:hanging="567"/>
        <w:rPr>
          <w:rFonts w:cs="Arial"/>
          <w:sz w:val="24"/>
          <w:szCs w:val="24"/>
        </w:rPr>
      </w:pPr>
      <w:r w:rsidRPr="00416D29">
        <w:rPr>
          <w:rFonts w:cs="Arial"/>
          <w:sz w:val="24"/>
          <w:szCs w:val="24"/>
        </w:rPr>
        <w:t>The objecti</w:t>
      </w:r>
      <w:r w:rsidR="009522B5">
        <w:rPr>
          <w:rFonts w:cs="Arial"/>
          <w:sz w:val="24"/>
          <w:szCs w:val="24"/>
        </w:rPr>
        <w:t xml:space="preserve">ves of this Framework Schedule </w:t>
      </w:r>
      <w:r w:rsidR="009522B5">
        <w:rPr>
          <w:rFonts w:cs="Arial"/>
          <w:sz w:val="24"/>
          <w:szCs w:val="24"/>
          <w:lang w:val="en-GB"/>
        </w:rPr>
        <w:t>8</w:t>
      </w:r>
      <w:r w:rsidRPr="00416D29">
        <w:rPr>
          <w:rFonts w:cs="Arial"/>
          <w:sz w:val="24"/>
          <w:szCs w:val="24"/>
        </w:rPr>
        <w:t xml:space="preserve"> are to:</w:t>
      </w:r>
    </w:p>
    <w:p w:rsidR="00793483" w:rsidRPr="00416D29" w:rsidRDefault="00793483" w:rsidP="00416D29">
      <w:pPr>
        <w:pStyle w:val="MarginText"/>
        <w:keepNext/>
        <w:numPr>
          <w:ilvl w:val="2"/>
          <w:numId w:val="23"/>
        </w:numPr>
        <w:spacing w:before="200" w:after="0" w:line="360" w:lineRule="auto"/>
        <w:ind w:left="2127" w:hanging="709"/>
        <w:rPr>
          <w:rFonts w:cs="Arial"/>
          <w:sz w:val="24"/>
          <w:szCs w:val="24"/>
        </w:rPr>
      </w:pPr>
      <w:r w:rsidRPr="00416D29">
        <w:rPr>
          <w:rFonts w:cs="Arial"/>
          <w:sz w:val="24"/>
          <w:szCs w:val="24"/>
        </w:rPr>
        <w:t>ensure that the</w:t>
      </w:r>
      <w:r w:rsidR="00EA74AA">
        <w:rPr>
          <w:rFonts w:cs="Arial"/>
          <w:sz w:val="24"/>
          <w:szCs w:val="24"/>
        </w:rPr>
        <w:t xml:space="preserve"> </w:t>
      </w:r>
      <w:r w:rsidRPr="00416D29">
        <w:rPr>
          <w:rFonts w:cs="Arial"/>
          <w:sz w:val="24"/>
          <w:szCs w:val="24"/>
        </w:rPr>
        <w:t>Services are delivered to a consistent quality standard that meet the requirements of the Authority</w:t>
      </w:r>
      <w:r w:rsidR="00F410A5" w:rsidRPr="00416D29">
        <w:rPr>
          <w:rFonts w:cs="Arial"/>
          <w:sz w:val="24"/>
          <w:szCs w:val="24"/>
        </w:rPr>
        <w:t xml:space="preserve"> and the Contracting Body</w:t>
      </w:r>
    </w:p>
    <w:p w:rsidR="00793483" w:rsidRPr="00416D29" w:rsidRDefault="00793483" w:rsidP="00416D29">
      <w:pPr>
        <w:pStyle w:val="MarginText"/>
        <w:keepNext/>
        <w:numPr>
          <w:ilvl w:val="2"/>
          <w:numId w:val="23"/>
        </w:numPr>
        <w:spacing w:before="200" w:after="0" w:line="360" w:lineRule="auto"/>
        <w:ind w:left="2127" w:hanging="709"/>
        <w:rPr>
          <w:rFonts w:cs="Arial"/>
          <w:sz w:val="24"/>
          <w:szCs w:val="24"/>
        </w:rPr>
      </w:pPr>
      <w:r w:rsidRPr="00416D29">
        <w:rPr>
          <w:rFonts w:cs="Arial"/>
          <w:sz w:val="24"/>
          <w:szCs w:val="24"/>
        </w:rPr>
        <w:t>provide a mechanism whereby the Authority can understand the level of performance per</w:t>
      </w:r>
      <w:r w:rsidR="00EA74AA">
        <w:rPr>
          <w:rFonts w:cs="Arial"/>
          <w:sz w:val="24"/>
          <w:szCs w:val="24"/>
        </w:rPr>
        <w:t xml:space="preserve"> </w:t>
      </w:r>
      <w:r w:rsidRPr="00416D29">
        <w:rPr>
          <w:rFonts w:cs="Arial"/>
          <w:sz w:val="24"/>
          <w:szCs w:val="24"/>
        </w:rPr>
        <w:t>Services delivered, and quickly identify performance issues or failures to enable corrective action plans to be developed and deployed;</w:t>
      </w:r>
    </w:p>
    <w:p w:rsidR="00793483" w:rsidRPr="00416D29" w:rsidRDefault="00793483" w:rsidP="00416D29">
      <w:pPr>
        <w:pStyle w:val="MarginText"/>
        <w:keepNext/>
        <w:numPr>
          <w:ilvl w:val="2"/>
          <w:numId w:val="23"/>
        </w:numPr>
        <w:spacing w:before="200" w:after="0" w:line="360" w:lineRule="auto"/>
        <w:ind w:left="2127" w:hanging="709"/>
        <w:rPr>
          <w:rFonts w:cs="Arial"/>
          <w:sz w:val="24"/>
          <w:szCs w:val="24"/>
        </w:rPr>
      </w:pPr>
      <w:r w:rsidRPr="00416D29">
        <w:rPr>
          <w:rFonts w:cs="Arial"/>
          <w:sz w:val="24"/>
          <w:szCs w:val="24"/>
        </w:rPr>
        <w:t>create a platform to enable continuous improvement in the levels of</w:t>
      </w:r>
      <w:r w:rsidR="00EA74AA">
        <w:rPr>
          <w:rFonts w:cs="Arial"/>
          <w:sz w:val="24"/>
          <w:szCs w:val="24"/>
        </w:rPr>
        <w:t xml:space="preserve"> </w:t>
      </w:r>
      <w:r w:rsidRPr="00416D29">
        <w:rPr>
          <w:rFonts w:cs="Arial"/>
          <w:sz w:val="24"/>
          <w:szCs w:val="24"/>
        </w:rPr>
        <w:t>Service</w:t>
      </w:r>
      <w:r w:rsidR="00EA74AA">
        <w:rPr>
          <w:rFonts w:cs="Arial"/>
          <w:sz w:val="24"/>
          <w:szCs w:val="24"/>
        </w:rPr>
        <w:t xml:space="preserve"> </w:t>
      </w:r>
      <w:r w:rsidRPr="00416D29">
        <w:rPr>
          <w:rFonts w:cs="Arial"/>
          <w:sz w:val="24"/>
          <w:szCs w:val="24"/>
        </w:rPr>
        <w:t>provided to the Contracting Body and thereby enhance and increase value for money.</w:t>
      </w:r>
    </w:p>
    <w:p w:rsidR="007521C1" w:rsidRPr="00416D29" w:rsidRDefault="007521C1" w:rsidP="00416D29">
      <w:pPr>
        <w:pStyle w:val="MarginText"/>
        <w:keepNext/>
        <w:spacing w:before="200" w:after="0" w:line="360" w:lineRule="auto"/>
        <w:ind w:left="3240"/>
        <w:rPr>
          <w:rFonts w:cs="Arial"/>
          <w:sz w:val="24"/>
          <w:szCs w:val="24"/>
        </w:rPr>
      </w:pPr>
    </w:p>
    <w:p w:rsidR="00793483" w:rsidRPr="00416D29" w:rsidRDefault="00793483" w:rsidP="00416D29">
      <w:pPr>
        <w:pStyle w:val="MarginText"/>
        <w:numPr>
          <w:ilvl w:val="0"/>
          <w:numId w:val="23"/>
        </w:numPr>
        <w:spacing w:before="200" w:after="0" w:line="360" w:lineRule="auto"/>
        <w:rPr>
          <w:rFonts w:cs="Arial"/>
          <w:b/>
          <w:bCs/>
          <w:sz w:val="24"/>
          <w:szCs w:val="24"/>
        </w:rPr>
      </w:pPr>
      <w:r w:rsidRPr="00416D29">
        <w:rPr>
          <w:rFonts w:cs="Arial"/>
          <w:b/>
          <w:bCs/>
          <w:sz w:val="24"/>
          <w:szCs w:val="24"/>
        </w:rPr>
        <w:t>Key Performance Indicators</w:t>
      </w:r>
    </w:p>
    <w:p w:rsidR="00793483" w:rsidRPr="00416D29" w:rsidRDefault="009522B5" w:rsidP="00416D29">
      <w:pPr>
        <w:pStyle w:val="MarginText"/>
        <w:numPr>
          <w:ilvl w:val="1"/>
          <w:numId w:val="23"/>
        </w:numPr>
        <w:spacing w:before="200" w:after="0" w:line="360" w:lineRule="auto"/>
        <w:ind w:left="1134" w:hanging="567"/>
        <w:rPr>
          <w:rFonts w:cs="Arial"/>
          <w:sz w:val="24"/>
          <w:szCs w:val="24"/>
        </w:rPr>
      </w:pPr>
      <w:r>
        <w:rPr>
          <w:rFonts w:cs="Arial"/>
          <w:sz w:val="24"/>
          <w:szCs w:val="24"/>
          <w:lang w:val="en-GB"/>
        </w:rPr>
        <w:t>T</w:t>
      </w:r>
      <w:r w:rsidR="00793483" w:rsidRPr="00416D29">
        <w:rPr>
          <w:rFonts w:cs="Arial"/>
          <w:sz w:val="24"/>
          <w:szCs w:val="24"/>
        </w:rPr>
        <w:t>he Authority reserves the right to change the listed Key Performance Indicators (KPIs) from time to time during the Agreement Term via the</w:t>
      </w:r>
      <w:r>
        <w:rPr>
          <w:rFonts w:cs="Arial"/>
          <w:sz w:val="24"/>
          <w:szCs w:val="24"/>
          <w:lang w:val="en-GB"/>
        </w:rPr>
        <w:t xml:space="preserve"> FRAMEWORK AGREEMENT VARIATION PROCEDURE</w:t>
      </w:r>
      <w:r w:rsidR="00793483" w:rsidRPr="00416D29">
        <w:rPr>
          <w:rFonts w:cs="Arial"/>
          <w:sz w:val="24"/>
          <w:szCs w:val="24"/>
        </w:rPr>
        <w:t xml:space="preserve">. </w:t>
      </w:r>
    </w:p>
    <w:p w:rsidR="00793483" w:rsidRPr="00416D29" w:rsidRDefault="00793483" w:rsidP="00416D29">
      <w:pPr>
        <w:pStyle w:val="MarginText"/>
        <w:numPr>
          <w:ilvl w:val="1"/>
          <w:numId w:val="23"/>
        </w:numPr>
        <w:spacing w:before="200" w:after="0" w:line="360" w:lineRule="auto"/>
        <w:ind w:left="1134" w:hanging="567"/>
        <w:rPr>
          <w:rFonts w:cs="Arial"/>
          <w:sz w:val="24"/>
          <w:szCs w:val="24"/>
        </w:rPr>
      </w:pPr>
      <w:r w:rsidRPr="00416D29">
        <w:rPr>
          <w:rFonts w:cs="Arial"/>
          <w:sz w:val="24"/>
          <w:szCs w:val="24"/>
        </w:rPr>
        <w:lastRenderedPageBreak/>
        <w:t>The Supplier shall use all reasonable endeavours to meet the KPI Targets identified in paragraph 3.3</w:t>
      </w:r>
      <w:r w:rsidR="00082867" w:rsidRPr="00416D29">
        <w:rPr>
          <w:rFonts w:cs="Arial"/>
          <w:sz w:val="24"/>
          <w:szCs w:val="24"/>
          <w:lang w:val="en-GB"/>
        </w:rPr>
        <w:t xml:space="preserve"> &amp; 3.4</w:t>
      </w:r>
      <w:r w:rsidRPr="00416D29">
        <w:rPr>
          <w:rFonts w:cs="Arial"/>
          <w:sz w:val="24"/>
          <w:szCs w:val="24"/>
        </w:rPr>
        <w:t xml:space="preserve"> below.</w:t>
      </w:r>
    </w:p>
    <w:p w:rsidR="00793483" w:rsidRPr="00CF10F7" w:rsidRDefault="00793483" w:rsidP="00416D29">
      <w:pPr>
        <w:pStyle w:val="MarginText"/>
        <w:numPr>
          <w:ilvl w:val="1"/>
          <w:numId w:val="23"/>
        </w:numPr>
        <w:spacing w:before="200" w:after="0" w:line="360" w:lineRule="auto"/>
        <w:ind w:left="1134" w:hanging="567"/>
        <w:rPr>
          <w:rFonts w:cs="Arial"/>
          <w:sz w:val="24"/>
          <w:szCs w:val="24"/>
        </w:rPr>
      </w:pPr>
      <w:r w:rsidRPr="00416D29">
        <w:rPr>
          <w:rFonts w:cs="Arial"/>
          <w:sz w:val="24"/>
          <w:szCs w:val="24"/>
        </w:rPr>
        <w:t xml:space="preserve">The KPIs from which performance will be reported against are set out below: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1418"/>
        <w:gridCol w:w="2977"/>
      </w:tblGrid>
      <w:tr w:rsidR="00CF10F7" w:rsidRPr="00416D29" w:rsidTr="008B296A">
        <w:tc>
          <w:tcPr>
            <w:tcW w:w="3969" w:type="dxa"/>
            <w:shd w:val="clear" w:color="auto" w:fill="D9D9D9"/>
          </w:tcPr>
          <w:p w:rsidR="00CF10F7" w:rsidRPr="00416D29" w:rsidRDefault="00CF10F7" w:rsidP="008B296A">
            <w:pPr>
              <w:pStyle w:val="MarginText"/>
              <w:spacing w:before="200"/>
              <w:rPr>
                <w:rFonts w:cs="Arial"/>
                <w:b/>
                <w:bCs/>
                <w:sz w:val="24"/>
                <w:szCs w:val="24"/>
              </w:rPr>
            </w:pPr>
            <w:r w:rsidRPr="00416D29">
              <w:rPr>
                <w:rFonts w:cs="Arial"/>
                <w:b/>
                <w:bCs/>
                <w:sz w:val="24"/>
                <w:szCs w:val="24"/>
              </w:rPr>
              <w:t>Service Level</w:t>
            </w:r>
          </w:p>
        </w:tc>
        <w:tc>
          <w:tcPr>
            <w:tcW w:w="1418" w:type="dxa"/>
            <w:shd w:val="clear" w:color="auto" w:fill="D9D9D9"/>
          </w:tcPr>
          <w:p w:rsidR="00CF10F7" w:rsidRPr="00416D29" w:rsidRDefault="00CF10F7" w:rsidP="008B296A">
            <w:pPr>
              <w:pStyle w:val="MarginText"/>
              <w:spacing w:before="200"/>
              <w:jc w:val="left"/>
              <w:rPr>
                <w:rFonts w:cs="Arial"/>
                <w:b/>
                <w:bCs/>
                <w:sz w:val="24"/>
                <w:szCs w:val="24"/>
              </w:rPr>
            </w:pPr>
            <w:r w:rsidRPr="00416D29">
              <w:rPr>
                <w:rFonts w:cs="Arial"/>
                <w:b/>
                <w:bCs/>
                <w:sz w:val="24"/>
                <w:szCs w:val="24"/>
              </w:rPr>
              <w:t>KPI Target to be Achieved</w:t>
            </w:r>
          </w:p>
        </w:tc>
        <w:tc>
          <w:tcPr>
            <w:tcW w:w="2977" w:type="dxa"/>
            <w:shd w:val="clear" w:color="auto" w:fill="D9D9D9"/>
          </w:tcPr>
          <w:p w:rsidR="00CF10F7" w:rsidRPr="00416D29" w:rsidRDefault="00CF10F7" w:rsidP="008B296A">
            <w:pPr>
              <w:pStyle w:val="MarginText"/>
              <w:spacing w:before="200"/>
              <w:jc w:val="left"/>
              <w:rPr>
                <w:rFonts w:cs="Arial"/>
                <w:b/>
                <w:bCs/>
                <w:sz w:val="24"/>
                <w:szCs w:val="24"/>
              </w:rPr>
            </w:pPr>
            <w:r w:rsidRPr="00416D29">
              <w:rPr>
                <w:rFonts w:cs="Arial"/>
                <w:b/>
                <w:bCs/>
                <w:sz w:val="24"/>
                <w:szCs w:val="24"/>
              </w:rPr>
              <w:t>Measured by</w:t>
            </w:r>
          </w:p>
        </w:tc>
      </w:tr>
      <w:tr w:rsidR="00CF10F7" w:rsidRPr="00416D29" w:rsidTr="008B296A">
        <w:tc>
          <w:tcPr>
            <w:tcW w:w="3969" w:type="dxa"/>
          </w:tcPr>
          <w:p w:rsidR="00CF10F7" w:rsidRPr="00416D29" w:rsidRDefault="00CF10F7" w:rsidP="008B296A">
            <w:pPr>
              <w:pStyle w:val="MarginText"/>
              <w:spacing w:before="200"/>
              <w:rPr>
                <w:rFonts w:cs="Arial"/>
                <w:b/>
                <w:bCs/>
                <w:sz w:val="24"/>
                <w:szCs w:val="24"/>
              </w:rPr>
            </w:pPr>
            <w:r>
              <w:rPr>
                <w:rFonts w:cs="Arial"/>
                <w:b/>
                <w:bCs/>
                <w:sz w:val="24"/>
                <w:szCs w:val="24"/>
                <w:lang w:val="en-GB"/>
              </w:rPr>
              <w:t>1</w:t>
            </w:r>
            <w:r w:rsidRPr="00416D29">
              <w:rPr>
                <w:rFonts w:cs="Arial"/>
                <w:b/>
                <w:bCs/>
                <w:sz w:val="24"/>
                <w:szCs w:val="24"/>
              </w:rPr>
              <w:t xml:space="preserve">. Quality of Services </w:t>
            </w:r>
          </w:p>
        </w:tc>
        <w:tc>
          <w:tcPr>
            <w:tcW w:w="1418" w:type="dxa"/>
          </w:tcPr>
          <w:p w:rsidR="00CF10F7" w:rsidRPr="00416D29" w:rsidRDefault="00CF10F7" w:rsidP="008B296A">
            <w:pPr>
              <w:pStyle w:val="MarginText"/>
              <w:spacing w:before="200"/>
              <w:rPr>
                <w:rFonts w:cs="Arial"/>
                <w:sz w:val="24"/>
                <w:szCs w:val="24"/>
              </w:rPr>
            </w:pPr>
          </w:p>
        </w:tc>
        <w:tc>
          <w:tcPr>
            <w:tcW w:w="2977" w:type="dxa"/>
          </w:tcPr>
          <w:p w:rsidR="00CF10F7" w:rsidRPr="00416D29" w:rsidRDefault="00CF10F7" w:rsidP="008B296A">
            <w:pPr>
              <w:pStyle w:val="MarginText"/>
              <w:spacing w:before="200"/>
              <w:rPr>
                <w:rFonts w:cs="Arial"/>
                <w:sz w:val="24"/>
                <w:szCs w:val="24"/>
              </w:rPr>
            </w:pPr>
          </w:p>
        </w:tc>
      </w:tr>
      <w:tr w:rsidR="00CF10F7" w:rsidRPr="00416D29" w:rsidTr="008B296A">
        <w:tc>
          <w:tcPr>
            <w:tcW w:w="3969" w:type="dxa"/>
          </w:tcPr>
          <w:p w:rsidR="00CF10F7" w:rsidRPr="00CE770E" w:rsidRDefault="00CF10F7" w:rsidP="00CE770E">
            <w:pPr>
              <w:pStyle w:val="MarginText"/>
              <w:spacing w:before="200"/>
              <w:rPr>
                <w:rFonts w:cs="Arial"/>
                <w:sz w:val="24"/>
                <w:szCs w:val="24"/>
                <w:lang w:val="en-GB"/>
              </w:rPr>
            </w:pPr>
            <w:r>
              <w:rPr>
                <w:rFonts w:cs="Arial"/>
                <w:sz w:val="24"/>
                <w:szCs w:val="24"/>
                <w:lang w:val="en-GB"/>
              </w:rPr>
              <w:t>1</w:t>
            </w:r>
            <w:r w:rsidRPr="00416D29">
              <w:rPr>
                <w:rFonts w:cs="Arial"/>
                <w:sz w:val="24"/>
                <w:szCs w:val="24"/>
              </w:rPr>
              <w:t xml:space="preserve">.1) </w:t>
            </w:r>
            <w:r w:rsidR="00CE770E">
              <w:rPr>
                <w:rFonts w:cs="Arial"/>
                <w:sz w:val="24"/>
                <w:szCs w:val="24"/>
                <w:lang w:val="en-GB"/>
              </w:rPr>
              <w:t>User Survey Score</w:t>
            </w:r>
          </w:p>
        </w:tc>
        <w:tc>
          <w:tcPr>
            <w:tcW w:w="1418" w:type="dxa"/>
          </w:tcPr>
          <w:p w:rsidR="00CF10F7" w:rsidRPr="00416D29" w:rsidRDefault="00CF10F7" w:rsidP="008B296A">
            <w:pPr>
              <w:pStyle w:val="MarginText"/>
              <w:spacing w:before="200"/>
              <w:rPr>
                <w:rFonts w:cs="Arial"/>
                <w:sz w:val="24"/>
                <w:szCs w:val="24"/>
              </w:rPr>
            </w:pPr>
            <w:r>
              <w:rPr>
                <w:rFonts w:cs="Arial"/>
                <w:sz w:val="24"/>
                <w:szCs w:val="24"/>
                <w:lang w:val="en-GB"/>
              </w:rPr>
              <w:t>9</w:t>
            </w:r>
            <w:r w:rsidRPr="00416D29">
              <w:rPr>
                <w:rFonts w:cs="Arial"/>
                <w:sz w:val="24"/>
                <w:szCs w:val="24"/>
              </w:rPr>
              <w:t>0%</w:t>
            </w:r>
          </w:p>
        </w:tc>
        <w:tc>
          <w:tcPr>
            <w:tcW w:w="2977" w:type="dxa"/>
          </w:tcPr>
          <w:p w:rsidR="00CF10F7" w:rsidRPr="00416D29" w:rsidRDefault="00CF10F7" w:rsidP="00CE770E">
            <w:pPr>
              <w:pStyle w:val="MarginText"/>
              <w:spacing w:before="200"/>
              <w:rPr>
                <w:rFonts w:cs="Arial"/>
                <w:sz w:val="24"/>
                <w:szCs w:val="24"/>
                <w:lang w:val="en-GB"/>
              </w:rPr>
            </w:pPr>
            <w:r w:rsidRPr="00416D29">
              <w:rPr>
                <w:rFonts w:cs="Arial"/>
                <w:sz w:val="24"/>
                <w:szCs w:val="24"/>
                <w:lang w:val="en-GB"/>
              </w:rPr>
              <w:t>Based on</w:t>
            </w:r>
            <w:r w:rsidR="00F60B69">
              <w:rPr>
                <w:rFonts w:cs="Arial"/>
                <w:sz w:val="24"/>
                <w:szCs w:val="24"/>
                <w:lang w:val="en-GB"/>
              </w:rPr>
              <w:t xml:space="preserve"> overall average score of</w:t>
            </w:r>
            <w:r w:rsidRPr="00416D29">
              <w:rPr>
                <w:rFonts w:cs="Arial"/>
                <w:sz w:val="24"/>
                <w:szCs w:val="24"/>
                <w:lang w:val="en-GB"/>
              </w:rPr>
              <w:t xml:space="preserve"> </w:t>
            </w:r>
            <w:r w:rsidR="00CE770E">
              <w:rPr>
                <w:rFonts w:cs="Arial"/>
                <w:sz w:val="24"/>
                <w:szCs w:val="24"/>
                <w:lang w:val="en-GB"/>
              </w:rPr>
              <w:t xml:space="preserve">User Feedback </w:t>
            </w:r>
            <w:r w:rsidR="00F60B69">
              <w:rPr>
                <w:rFonts w:cs="Arial"/>
                <w:sz w:val="24"/>
                <w:szCs w:val="24"/>
                <w:lang w:val="en-GB"/>
              </w:rPr>
              <w:t xml:space="preserve">Survey </w:t>
            </w:r>
            <w:r w:rsidR="00CE770E">
              <w:rPr>
                <w:rFonts w:cs="Arial"/>
                <w:sz w:val="24"/>
                <w:szCs w:val="24"/>
                <w:lang w:val="en-GB"/>
              </w:rPr>
              <w:t>issued</w:t>
            </w:r>
            <w:r w:rsidR="00F60B69">
              <w:rPr>
                <w:rFonts w:cs="Arial"/>
                <w:sz w:val="24"/>
                <w:szCs w:val="24"/>
                <w:lang w:val="en-GB"/>
              </w:rPr>
              <w:t xml:space="preserve"> at the end of each intervention.</w:t>
            </w:r>
          </w:p>
        </w:tc>
      </w:tr>
      <w:tr w:rsidR="00CF10F7" w:rsidRPr="00416D29" w:rsidTr="008B296A">
        <w:tc>
          <w:tcPr>
            <w:tcW w:w="3969" w:type="dxa"/>
            <w:tcBorders>
              <w:top w:val="single" w:sz="4" w:space="0" w:color="auto"/>
              <w:left w:val="single" w:sz="4" w:space="0" w:color="auto"/>
              <w:bottom w:val="single" w:sz="4" w:space="0" w:color="auto"/>
              <w:right w:val="single" w:sz="4" w:space="0" w:color="auto"/>
            </w:tcBorders>
          </w:tcPr>
          <w:p w:rsidR="00CF10F7" w:rsidRPr="00CF10F7" w:rsidRDefault="009976B5" w:rsidP="008B296A">
            <w:pPr>
              <w:pStyle w:val="MarginText"/>
              <w:spacing w:before="200"/>
              <w:rPr>
                <w:rFonts w:cs="Arial"/>
                <w:b/>
                <w:sz w:val="24"/>
                <w:szCs w:val="24"/>
                <w:lang w:val="en-GB"/>
              </w:rPr>
            </w:pPr>
            <w:r>
              <w:rPr>
                <w:rFonts w:cs="Arial"/>
                <w:b/>
                <w:sz w:val="24"/>
                <w:szCs w:val="24"/>
                <w:lang w:val="en-GB"/>
              </w:rPr>
              <w:t>2.</w:t>
            </w:r>
            <w:r w:rsidR="00CF10F7" w:rsidRPr="00CF10F7">
              <w:rPr>
                <w:rFonts w:cs="Arial"/>
                <w:b/>
                <w:sz w:val="24"/>
                <w:szCs w:val="24"/>
                <w:lang w:val="en-GB"/>
              </w:rPr>
              <w:t xml:space="preserve"> </w:t>
            </w:r>
            <w:r w:rsidR="00CF10F7">
              <w:rPr>
                <w:rFonts w:cs="Arial"/>
                <w:b/>
                <w:sz w:val="24"/>
                <w:szCs w:val="24"/>
                <w:lang w:val="en-GB"/>
              </w:rPr>
              <w:t>Customer Care</w:t>
            </w:r>
          </w:p>
        </w:tc>
        <w:tc>
          <w:tcPr>
            <w:tcW w:w="1418" w:type="dxa"/>
            <w:tcBorders>
              <w:top w:val="single" w:sz="4" w:space="0" w:color="auto"/>
              <w:left w:val="single" w:sz="4" w:space="0" w:color="auto"/>
              <w:bottom w:val="single" w:sz="4" w:space="0" w:color="auto"/>
              <w:right w:val="single" w:sz="4" w:space="0" w:color="auto"/>
            </w:tcBorders>
          </w:tcPr>
          <w:p w:rsidR="00CF10F7" w:rsidRPr="00CF10F7" w:rsidRDefault="00CF10F7" w:rsidP="008B296A">
            <w:pPr>
              <w:pStyle w:val="MarginText"/>
              <w:spacing w:before="200"/>
              <w:jc w:val="left"/>
              <w:rPr>
                <w:rFonts w:cs="Arial"/>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CF10F7" w:rsidRPr="00CF10F7" w:rsidRDefault="00CF10F7" w:rsidP="008B296A">
            <w:pPr>
              <w:pStyle w:val="MarginText"/>
              <w:spacing w:before="200"/>
              <w:jc w:val="left"/>
              <w:rPr>
                <w:rFonts w:cs="Arial"/>
                <w:b/>
                <w:sz w:val="24"/>
                <w:szCs w:val="24"/>
              </w:rPr>
            </w:pPr>
          </w:p>
        </w:tc>
      </w:tr>
      <w:tr w:rsidR="002F77AB" w:rsidRPr="00416D29" w:rsidTr="008B296A">
        <w:tc>
          <w:tcPr>
            <w:tcW w:w="3969" w:type="dxa"/>
            <w:tcBorders>
              <w:top w:val="single" w:sz="4" w:space="0" w:color="auto"/>
              <w:left w:val="single" w:sz="4" w:space="0" w:color="auto"/>
              <w:bottom w:val="single" w:sz="4" w:space="0" w:color="auto"/>
              <w:right w:val="single" w:sz="4" w:space="0" w:color="auto"/>
            </w:tcBorders>
          </w:tcPr>
          <w:p w:rsidR="002F77AB" w:rsidRPr="00416D29" w:rsidRDefault="002F77AB" w:rsidP="008B296A">
            <w:pPr>
              <w:pStyle w:val="MarginText"/>
              <w:spacing w:before="200"/>
              <w:rPr>
                <w:rFonts w:eastAsia="Times New Roman" w:cs="Arial"/>
                <w:b/>
                <w:kern w:val="0"/>
                <w:sz w:val="24"/>
                <w:szCs w:val="24"/>
                <w:lang w:eastAsia="en-US"/>
              </w:rPr>
            </w:pPr>
            <w:r w:rsidRPr="00416D29">
              <w:rPr>
                <w:rFonts w:eastAsia="Times New Roman" w:cs="Arial"/>
                <w:kern w:val="0"/>
                <w:sz w:val="24"/>
                <w:szCs w:val="24"/>
                <w:lang w:eastAsia="en-US"/>
              </w:rPr>
              <w:t>2.1) Contracting Bodies’ Queries</w:t>
            </w:r>
          </w:p>
        </w:tc>
        <w:tc>
          <w:tcPr>
            <w:tcW w:w="1418" w:type="dxa"/>
            <w:tcBorders>
              <w:top w:val="single" w:sz="4" w:space="0" w:color="auto"/>
              <w:left w:val="single" w:sz="4" w:space="0" w:color="auto"/>
              <w:bottom w:val="single" w:sz="4" w:space="0" w:color="auto"/>
              <w:right w:val="single" w:sz="4" w:space="0" w:color="auto"/>
            </w:tcBorders>
          </w:tcPr>
          <w:p w:rsidR="002F77AB" w:rsidRPr="00416D29" w:rsidRDefault="002F77AB" w:rsidP="008B296A">
            <w:pPr>
              <w:pStyle w:val="MarginText"/>
              <w:spacing w:before="200"/>
              <w:rPr>
                <w:rFonts w:cs="Arial"/>
                <w:sz w:val="24"/>
                <w:szCs w:val="24"/>
                <w:lang w:val="en-GB"/>
              </w:rPr>
            </w:pPr>
            <w:r w:rsidRPr="00416D29">
              <w:rPr>
                <w:rFonts w:cs="Arial"/>
                <w:sz w:val="24"/>
                <w:szCs w:val="24"/>
                <w:lang w:val="en-GB"/>
              </w:rPr>
              <w:t>100%</w:t>
            </w:r>
          </w:p>
        </w:tc>
        <w:tc>
          <w:tcPr>
            <w:tcW w:w="2977" w:type="dxa"/>
            <w:tcBorders>
              <w:top w:val="single" w:sz="4" w:space="0" w:color="auto"/>
              <w:left w:val="single" w:sz="4" w:space="0" w:color="auto"/>
              <w:bottom w:val="single" w:sz="4" w:space="0" w:color="auto"/>
              <w:right w:val="single" w:sz="4" w:space="0" w:color="auto"/>
            </w:tcBorders>
          </w:tcPr>
          <w:p w:rsidR="002F77AB" w:rsidRPr="00416D29" w:rsidRDefault="002F77AB" w:rsidP="008B296A">
            <w:pPr>
              <w:pStyle w:val="MarginText"/>
              <w:spacing w:before="200"/>
              <w:rPr>
                <w:rFonts w:cs="Arial"/>
                <w:sz w:val="24"/>
                <w:szCs w:val="24"/>
              </w:rPr>
            </w:pPr>
            <w:r w:rsidRPr="00416D29">
              <w:rPr>
                <w:rFonts w:cs="Arial"/>
                <w:sz w:val="24"/>
                <w:szCs w:val="24"/>
              </w:rPr>
              <w:t xml:space="preserve">Response to Contracting Bodies by telephone or in writing (electronic or post) to be given within two (2) </w:t>
            </w:r>
            <w:r w:rsidRPr="00416D29">
              <w:rPr>
                <w:rFonts w:cs="Arial"/>
                <w:sz w:val="24"/>
                <w:szCs w:val="24"/>
                <w:lang w:val="en-GB"/>
              </w:rPr>
              <w:t xml:space="preserve">Working </w:t>
            </w:r>
            <w:r w:rsidRPr="00416D29">
              <w:rPr>
                <w:rFonts w:cs="Arial"/>
                <w:sz w:val="24"/>
                <w:szCs w:val="24"/>
              </w:rPr>
              <w:t>Days</w:t>
            </w:r>
          </w:p>
        </w:tc>
      </w:tr>
      <w:tr w:rsidR="002F77AB" w:rsidRPr="00416D29" w:rsidTr="008B296A">
        <w:tc>
          <w:tcPr>
            <w:tcW w:w="3969" w:type="dxa"/>
            <w:tcBorders>
              <w:top w:val="single" w:sz="4" w:space="0" w:color="auto"/>
              <w:left w:val="single" w:sz="4" w:space="0" w:color="auto"/>
              <w:bottom w:val="single" w:sz="4" w:space="0" w:color="auto"/>
              <w:right w:val="single" w:sz="4" w:space="0" w:color="auto"/>
            </w:tcBorders>
          </w:tcPr>
          <w:p w:rsidR="002F77AB" w:rsidRPr="00416D29" w:rsidRDefault="002F77AB" w:rsidP="008B296A">
            <w:pPr>
              <w:pStyle w:val="MarginText"/>
              <w:spacing w:before="200"/>
              <w:rPr>
                <w:rFonts w:eastAsia="Times New Roman" w:cs="Arial"/>
                <w:kern w:val="0"/>
                <w:sz w:val="24"/>
                <w:szCs w:val="24"/>
                <w:lang w:eastAsia="en-US"/>
              </w:rPr>
            </w:pPr>
            <w:r w:rsidRPr="00416D29">
              <w:rPr>
                <w:rFonts w:eastAsia="Times New Roman" w:cs="Arial"/>
                <w:kern w:val="0"/>
                <w:sz w:val="24"/>
                <w:szCs w:val="24"/>
                <w:lang w:eastAsia="en-US"/>
              </w:rPr>
              <w:t xml:space="preserve">2.2) Contracting Bodies’ Complaints </w:t>
            </w:r>
          </w:p>
        </w:tc>
        <w:tc>
          <w:tcPr>
            <w:tcW w:w="1418" w:type="dxa"/>
            <w:tcBorders>
              <w:top w:val="single" w:sz="4" w:space="0" w:color="auto"/>
              <w:left w:val="single" w:sz="4" w:space="0" w:color="auto"/>
              <w:bottom w:val="single" w:sz="4" w:space="0" w:color="auto"/>
              <w:right w:val="single" w:sz="4" w:space="0" w:color="auto"/>
            </w:tcBorders>
          </w:tcPr>
          <w:p w:rsidR="002F77AB" w:rsidRPr="00416D29" w:rsidRDefault="002F77AB" w:rsidP="008B296A">
            <w:pPr>
              <w:pStyle w:val="MarginText"/>
              <w:spacing w:before="200"/>
              <w:rPr>
                <w:rFonts w:cs="Arial"/>
                <w:sz w:val="24"/>
                <w:szCs w:val="24"/>
              </w:rPr>
            </w:pPr>
            <w:r w:rsidRPr="00416D29">
              <w:rPr>
                <w:rFonts w:cs="Arial"/>
                <w:sz w:val="24"/>
                <w:szCs w:val="24"/>
                <w:lang w:val="en-GB"/>
              </w:rPr>
              <w:t>100%</w:t>
            </w:r>
          </w:p>
        </w:tc>
        <w:tc>
          <w:tcPr>
            <w:tcW w:w="2977" w:type="dxa"/>
            <w:tcBorders>
              <w:top w:val="single" w:sz="4" w:space="0" w:color="auto"/>
              <w:left w:val="single" w:sz="4" w:space="0" w:color="auto"/>
              <w:bottom w:val="single" w:sz="4" w:space="0" w:color="auto"/>
              <w:right w:val="single" w:sz="4" w:space="0" w:color="auto"/>
            </w:tcBorders>
          </w:tcPr>
          <w:p w:rsidR="002F77AB" w:rsidRPr="009976B5" w:rsidRDefault="002F77AB" w:rsidP="008B296A">
            <w:pPr>
              <w:pStyle w:val="MarginText"/>
              <w:spacing w:before="200"/>
              <w:rPr>
                <w:rFonts w:cs="Arial"/>
                <w:sz w:val="24"/>
                <w:szCs w:val="24"/>
                <w:lang w:val="en-GB"/>
              </w:rPr>
            </w:pPr>
            <w:r w:rsidRPr="00416D29">
              <w:rPr>
                <w:rFonts w:cs="Arial"/>
                <w:sz w:val="24"/>
                <w:szCs w:val="24"/>
              </w:rPr>
              <w:t xml:space="preserve">Acknowledgement of a complaint within one (1) </w:t>
            </w:r>
            <w:r w:rsidRPr="00416D29">
              <w:rPr>
                <w:rFonts w:cs="Arial"/>
                <w:sz w:val="24"/>
                <w:szCs w:val="24"/>
                <w:lang w:val="en-GB"/>
              </w:rPr>
              <w:t xml:space="preserve">Working </w:t>
            </w:r>
            <w:r w:rsidRPr="00416D29">
              <w:rPr>
                <w:rFonts w:cs="Arial"/>
                <w:sz w:val="24"/>
                <w:szCs w:val="24"/>
              </w:rPr>
              <w:t>Day of receipt.</w:t>
            </w:r>
          </w:p>
        </w:tc>
      </w:tr>
      <w:tr w:rsidR="002F77AB" w:rsidRPr="00416D29" w:rsidTr="008B296A">
        <w:tc>
          <w:tcPr>
            <w:tcW w:w="3969" w:type="dxa"/>
            <w:tcBorders>
              <w:top w:val="single" w:sz="4" w:space="0" w:color="auto"/>
              <w:left w:val="single" w:sz="4" w:space="0" w:color="auto"/>
              <w:bottom w:val="single" w:sz="4" w:space="0" w:color="auto"/>
              <w:right w:val="single" w:sz="4" w:space="0" w:color="auto"/>
            </w:tcBorders>
          </w:tcPr>
          <w:p w:rsidR="002F77AB" w:rsidRPr="00416D29" w:rsidRDefault="002F77AB" w:rsidP="008B296A">
            <w:pPr>
              <w:pStyle w:val="MarginText"/>
              <w:spacing w:before="200"/>
              <w:rPr>
                <w:rFonts w:eastAsia="Times New Roman" w:cs="Arial"/>
                <w:kern w:val="0"/>
                <w:sz w:val="24"/>
                <w:szCs w:val="24"/>
                <w:lang w:eastAsia="en-US"/>
              </w:rPr>
            </w:pPr>
            <w:r w:rsidRPr="00416D29">
              <w:rPr>
                <w:rFonts w:eastAsia="Times New Roman" w:cs="Arial"/>
                <w:kern w:val="0"/>
                <w:sz w:val="24"/>
                <w:szCs w:val="24"/>
                <w:lang w:eastAsia="en-US"/>
              </w:rPr>
              <w:t>2.3) Contracting Bodies’ Complaints resolution</w:t>
            </w:r>
          </w:p>
        </w:tc>
        <w:tc>
          <w:tcPr>
            <w:tcW w:w="1418" w:type="dxa"/>
            <w:tcBorders>
              <w:top w:val="single" w:sz="4" w:space="0" w:color="auto"/>
              <w:left w:val="single" w:sz="4" w:space="0" w:color="auto"/>
              <w:bottom w:val="single" w:sz="4" w:space="0" w:color="auto"/>
              <w:right w:val="single" w:sz="4" w:space="0" w:color="auto"/>
            </w:tcBorders>
          </w:tcPr>
          <w:p w:rsidR="002F77AB" w:rsidRPr="00416D29" w:rsidRDefault="002F77AB" w:rsidP="008B296A">
            <w:pPr>
              <w:pStyle w:val="MarginText"/>
              <w:spacing w:before="200"/>
              <w:rPr>
                <w:rFonts w:cs="Arial"/>
                <w:sz w:val="24"/>
                <w:szCs w:val="24"/>
                <w:lang w:val="en-GB"/>
              </w:rPr>
            </w:pPr>
            <w:r w:rsidRPr="00416D29">
              <w:rPr>
                <w:rFonts w:cs="Arial"/>
                <w:sz w:val="24"/>
                <w:szCs w:val="24"/>
                <w:lang w:val="en-GB"/>
              </w:rPr>
              <w:t>100%</w:t>
            </w:r>
          </w:p>
        </w:tc>
        <w:tc>
          <w:tcPr>
            <w:tcW w:w="2977" w:type="dxa"/>
            <w:tcBorders>
              <w:top w:val="single" w:sz="4" w:space="0" w:color="auto"/>
              <w:left w:val="single" w:sz="4" w:space="0" w:color="auto"/>
              <w:bottom w:val="single" w:sz="4" w:space="0" w:color="auto"/>
              <w:right w:val="single" w:sz="4" w:space="0" w:color="auto"/>
            </w:tcBorders>
          </w:tcPr>
          <w:p w:rsidR="002F77AB" w:rsidRPr="00416D29" w:rsidRDefault="002F77AB" w:rsidP="008B296A">
            <w:pPr>
              <w:pStyle w:val="MarginText"/>
              <w:spacing w:before="200"/>
              <w:rPr>
                <w:rFonts w:cs="Arial"/>
                <w:sz w:val="24"/>
                <w:szCs w:val="24"/>
                <w:lang w:val="en-GB"/>
              </w:rPr>
            </w:pPr>
            <w:r w:rsidRPr="00416D29">
              <w:rPr>
                <w:rFonts w:cs="Arial"/>
                <w:sz w:val="24"/>
                <w:szCs w:val="24"/>
                <w:lang w:val="en-GB"/>
              </w:rPr>
              <w:t>Resolution within 10 working days</w:t>
            </w:r>
            <w:r w:rsidRPr="00416D29">
              <w:rPr>
                <w:rFonts w:cs="Arial"/>
                <w:sz w:val="24"/>
                <w:szCs w:val="24"/>
              </w:rPr>
              <w:t xml:space="preserve"> of the </w:t>
            </w:r>
            <w:r w:rsidRPr="00416D29">
              <w:rPr>
                <w:rFonts w:eastAsia="Times New Roman" w:cs="Arial"/>
                <w:kern w:val="0"/>
                <w:sz w:val="24"/>
                <w:szCs w:val="24"/>
                <w:lang w:eastAsia="en-US"/>
              </w:rPr>
              <w:t xml:space="preserve">Contracting Bodies’ complaints. </w:t>
            </w:r>
            <w:r w:rsidRPr="00416D29">
              <w:rPr>
                <w:rFonts w:cs="Arial"/>
                <w:sz w:val="24"/>
                <w:szCs w:val="24"/>
              </w:rPr>
              <w:t xml:space="preserve">The Supplier to send a progress report to the </w:t>
            </w:r>
            <w:r w:rsidRPr="00416D29">
              <w:rPr>
                <w:rFonts w:eastAsia="Times New Roman" w:cs="Arial"/>
                <w:kern w:val="0"/>
                <w:sz w:val="24"/>
                <w:szCs w:val="24"/>
                <w:lang w:eastAsia="en-US"/>
              </w:rPr>
              <w:t xml:space="preserve">Contracting Body each </w:t>
            </w:r>
            <w:r w:rsidRPr="00416D29">
              <w:rPr>
                <w:rFonts w:eastAsia="Times New Roman" w:cs="Arial"/>
                <w:kern w:val="0"/>
                <w:sz w:val="24"/>
                <w:szCs w:val="24"/>
                <w:lang w:val="en-GB" w:eastAsia="en-US"/>
              </w:rPr>
              <w:t xml:space="preserve">Working </w:t>
            </w:r>
            <w:r w:rsidRPr="00416D29">
              <w:rPr>
                <w:rFonts w:eastAsia="Times New Roman" w:cs="Arial"/>
                <w:kern w:val="0"/>
                <w:sz w:val="24"/>
                <w:szCs w:val="24"/>
                <w:lang w:eastAsia="en-US"/>
              </w:rPr>
              <w:t>Day the complaint remains open/unresolved.</w:t>
            </w:r>
            <w:r w:rsidRPr="00416D29">
              <w:rPr>
                <w:rStyle w:val="CommentReference"/>
                <w:rFonts w:eastAsia="Times New Roman" w:cs="Arial"/>
                <w:kern w:val="0"/>
                <w:sz w:val="24"/>
                <w:szCs w:val="24"/>
                <w:lang w:eastAsia="en-US"/>
              </w:rPr>
              <w:t xml:space="preserve"> </w:t>
            </w:r>
          </w:p>
        </w:tc>
      </w:tr>
    </w:tbl>
    <w:p w:rsidR="00CF10F7" w:rsidRPr="00CF10F7" w:rsidRDefault="00CF10F7" w:rsidP="00CF10F7">
      <w:pPr>
        <w:pStyle w:val="MarginText"/>
        <w:spacing w:before="200" w:after="0" w:line="360" w:lineRule="auto"/>
        <w:ind w:left="1134"/>
        <w:rPr>
          <w:rFonts w:cs="Arial"/>
          <w:sz w:val="24"/>
          <w:szCs w:val="24"/>
        </w:rPr>
      </w:pPr>
    </w:p>
    <w:p w:rsidR="00B334FF" w:rsidRDefault="00B334FF" w:rsidP="00CF10F7">
      <w:pPr>
        <w:pStyle w:val="MarginText"/>
        <w:numPr>
          <w:ilvl w:val="1"/>
          <w:numId w:val="23"/>
        </w:numPr>
        <w:spacing w:before="200" w:after="0" w:line="360" w:lineRule="auto"/>
        <w:ind w:left="1134" w:hanging="567"/>
        <w:rPr>
          <w:rFonts w:cs="Arial"/>
          <w:sz w:val="24"/>
          <w:szCs w:val="24"/>
          <w:lang w:val="en-GB"/>
        </w:rPr>
      </w:pPr>
      <w:r w:rsidRPr="00B334FF">
        <w:rPr>
          <w:rFonts w:cs="Arial"/>
          <w:sz w:val="24"/>
          <w:szCs w:val="24"/>
          <w:lang w:val="en-GB"/>
        </w:rPr>
        <w:lastRenderedPageBreak/>
        <w:t>The Authority reserve</w:t>
      </w:r>
      <w:r w:rsidR="002F77AB">
        <w:rPr>
          <w:rFonts w:cs="Arial"/>
          <w:sz w:val="24"/>
          <w:szCs w:val="24"/>
          <w:lang w:val="en-GB"/>
        </w:rPr>
        <w:t>s</w:t>
      </w:r>
      <w:r w:rsidRPr="00B334FF">
        <w:rPr>
          <w:rFonts w:cs="Arial"/>
          <w:sz w:val="24"/>
          <w:szCs w:val="24"/>
          <w:lang w:val="en-GB"/>
        </w:rPr>
        <w:t xml:space="preserve"> the right to issue their own Customer Feedback Questionnaire in an appropriate format which the Supplier shall then utilise.</w:t>
      </w:r>
    </w:p>
    <w:p w:rsidR="00082867" w:rsidRPr="00B334FF" w:rsidRDefault="00082867" w:rsidP="00CF10F7">
      <w:pPr>
        <w:pStyle w:val="MarginText"/>
        <w:numPr>
          <w:ilvl w:val="1"/>
          <w:numId w:val="23"/>
        </w:numPr>
        <w:spacing w:before="200" w:after="0" w:line="360" w:lineRule="auto"/>
        <w:ind w:left="1134" w:hanging="567"/>
        <w:rPr>
          <w:rFonts w:cs="Arial"/>
          <w:sz w:val="24"/>
          <w:szCs w:val="24"/>
          <w:lang w:val="en-GB"/>
        </w:rPr>
      </w:pPr>
      <w:r w:rsidRPr="00B334FF">
        <w:rPr>
          <w:rFonts w:cs="Arial"/>
          <w:sz w:val="24"/>
          <w:szCs w:val="24"/>
        </w:rPr>
        <w:t xml:space="preserve">The KPIs from which </w:t>
      </w:r>
      <w:r w:rsidRPr="00B334FF">
        <w:rPr>
          <w:rFonts w:cs="Arial"/>
          <w:sz w:val="24"/>
          <w:szCs w:val="24"/>
          <w:lang w:val="en-GB"/>
        </w:rPr>
        <w:t xml:space="preserve">specific </w:t>
      </w:r>
      <w:r w:rsidRPr="00B334FF">
        <w:rPr>
          <w:rFonts w:cs="Arial"/>
          <w:sz w:val="24"/>
          <w:szCs w:val="24"/>
        </w:rPr>
        <w:t xml:space="preserve">performance will be reported against are set out below: </w:t>
      </w:r>
    </w:p>
    <w:p w:rsidR="00082867" w:rsidRPr="00416D29" w:rsidRDefault="00082867" w:rsidP="00416D29">
      <w:pPr>
        <w:pStyle w:val="MarginText"/>
        <w:spacing w:before="200" w:after="0"/>
        <w:rPr>
          <w:rFonts w:cs="Arial"/>
          <w:sz w:val="24"/>
          <w:szCs w:val="24"/>
          <w:lang w:val="en-GB"/>
        </w:rPr>
      </w:pPr>
    </w:p>
    <w:tbl>
      <w:tblPr>
        <w:tblW w:w="9578" w:type="dxa"/>
        <w:tblCellMar>
          <w:left w:w="0" w:type="dxa"/>
          <w:right w:w="0" w:type="dxa"/>
        </w:tblCellMar>
        <w:tblLook w:val="04A0" w:firstRow="1" w:lastRow="0" w:firstColumn="1" w:lastColumn="0" w:noHBand="0" w:noVBand="1"/>
      </w:tblPr>
      <w:tblGrid>
        <w:gridCol w:w="3139"/>
        <w:gridCol w:w="2028"/>
        <w:gridCol w:w="1908"/>
        <w:gridCol w:w="2503"/>
      </w:tblGrid>
      <w:tr w:rsidR="00FC3922" w:rsidRPr="00416D29" w:rsidTr="00FC3922">
        <w:tc>
          <w:tcPr>
            <w:tcW w:w="3139" w:type="dxa"/>
            <w:tcBorders>
              <w:top w:val="single" w:sz="8" w:space="0" w:color="auto"/>
              <w:left w:val="single" w:sz="8" w:space="0" w:color="auto"/>
              <w:bottom w:val="single" w:sz="8" w:space="0" w:color="auto"/>
              <w:right w:val="single" w:sz="8" w:space="0" w:color="auto"/>
            </w:tcBorders>
            <w:shd w:val="pct10" w:color="auto" w:fill="auto"/>
            <w:tcMar>
              <w:top w:w="0" w:type="dxa"/>
              <w:left w:w="108" w:type="dxa"/>
              <w:bottom w:w="0" w:type="dxa"/>
              <w:right w:w="108" w:type="dxa"/>
            </w:tcMar>
            <w:hideMark/>
          </w:tcPr>
          <w:p w:rsidR="00FC3922" w:rsidRPr="00416D29" w:rsidRDefault="00FC3922" w:rsidP="00416D29">
            <w:pPr>
              <w:spacing w:before="200"/>
              <w:rPr>
                <w:rFonts w:eastAsiaTheme="minorHAnsi" w:cs="Arial"/>
                <w:b/>
                <w:sz w:val="24"/>
                <w:szCs w:val="24"/>
              </w:rPr>
            </w:pPr>
            <w:r w:rsidRPr="00416D29">
              <w:rPr>
                <w:rFonts w:cs="Arial"/>
                <w:b/>
                <w:sz w:val="24"/>
                <w:szCs w:val="24"/>
              </w:rPr>
              <w:t>SLA</w:t>
            </w:r>
          </w:p>
        </w:tc>
        <w:tc>
          <w:tcPr>
            <w:tcW w:w="2028" w:type="dxa"/>
            <w:tcBorders>
              <w:top w:val="single" w:sz="8" w:space="0" w:color="auto"/>
              <w:left w:val="nil"/>
              <w:bottom w:val="single" w:sz="8" w:space="0" w:color="auto"/>
              <w:right w:val="single" w:sz="8" w:space="0" w:color="auto"/>
            </w:tcBorders>
            <w:shd w:val="pct10" w:color="auto" w:fill="auto"/>
            <w:tcMar>
              <w:top w:w="0" w:type="dxa"/>
              <w:left w:w="108" w:type="dxa"/>
              <w:bottom w:w="0" w:type="dxa"/>
              <w:right w:w="108" w:type="dxa"/>
            </w:tcMar>
            <w:hideMark/>
          </w:tcPr>
          <w:p w:rsidR="00FC3922" w:rsidRDefault="00FC3922" w:rsidP="00416D29">
            <w:pPr>
              <w:spacing w:before="200"/>
              <w:rPr>
                <w:rFonts w:cs="Arial"/>
                <w:b/>
                <w:sz w:val="24"/>
                <w:szCs w:val="24"/>
              </w:rPr>
            </w:pPr>
            <w:r w:rsidRPr="00416D29">
              <w:rPr>
                <w:rFonts w:cs="Arial"/>
                <w:b/>
                <w:sz w:val="24"/>
                <w:szCs w:val="24"/>
              </w:rPr>
              <w:t>Low Complexity</w:t>
            </w:r>
          </w:p>
          <w:p w:rsidR="00F60B69" w:rsidRPr="00416D29" w:rsidRDefault="00F60B69" w:rsidP="00F60B69">
            <w:pPr>
              <w:spacing w:before="200"/>
              <w:rPr>
                <w:rFonts w:eastAsiaTheme="minorHAnsi" w:cs="Arial"/>
                <w:b/>
                <w:sz w:val="24"/>
                <w:szCs w:val="24"/>
              </w:rPr>
            </w:pPr>
            <w:r>
              <w:rPr>
                <w:rFonts w:cs="Arial"/>
                <w:b/>
                <w:sz w:val="24"/>
                <w:szCs w:val="24"/>
              </w:rPr>
              <w:t>As agreed with the Contracting Body in advance of call off. See 7.6 of the Contract.</w:t>
            </w:r>
          </w:p>
        </w:tc>
        <w:tc>
          <w:tcPr>
            <w:tcW w:w="1908" w:type="dxa"/>
            <w:tcBorders>
              <w:top w:val="single" w:sz="8" w:space="0" w:color="auto"/>
              <w:left w:val="nil"/>
              <w:bottom w:val="single" w:sz="8" w:space="0" w:color="auto"/>
              <w:right w:val="single" w:sz="8" w:space="0" w:color="auto"/>
            </w:tcBorders>
            <w:shd w:val="pct10" w:color="auto" w:fill="auto"/>
            <w:tcMar>
              <w:top w:w="0" w:type="dxa"/>
              <w:left w:w="108" w:type="dxa"/>
              <w:bottom w:w="0" w:type="dxa"/>
              <w:right w:w="108" w:type="dxa"/>
            </w:tcMar>
            <w:hideMark/>
          </w:tcPr>
          <w:p w:rsidR="00FC3922" w:rsidRPr="00416D29" w:rsidRDefault="00FC3922" w:rsidP="00416D29">
            <w:pPr>
              <w:spacing w:before="200"/>
              <w:rPr>
                <w:rFonts w:eastAsiaTheme="minorHAnsi" w:cs="Arial"/>
                <w:b/>
                <w:sz w:val="24"/>
                <w:szCs w:val="24"/>
              </w:rPr>
            </w:pPr>
            <w:r w:rsidRPr="00416D29">
              <w:rPr>
                <w:rFonts w:cs="Arial"/>
                <w:b/>
                <w:sz w:val="24"/>
                <w:szCs w:val="24"/>
              </w:rPr>
              <w:t>Medium Complexity</w:t>
            </w:r>
          </w:p>
        </w:tc>
        <w:tc>
          <w:tcPr>
            <w:tcW w:w="2503" w:type="dxa"/>
            <w:tcBorders>
              <w:top w:val="single" w:sz="8" w:space="0" w:color="auto"/>
              <w:left w:val="nil"/>
              <w:bottom w:val="single" w:sz="8" w:space="0" w:color="auto"/>
              <w:right w:val="single" w:sz="8" w:space="0" w:color="auto"/>
            </w:tcBorders>
            <w:shd w:val="pct10" w:color="auto" w:fill="auto"/>
            <w:tcMar>
              <w:top w:w="0" w:type="dxa"/>
              <w:left w:w="108" w:type="dxa"/>
              <w:bottom w:w="0" w:type="dxa"/>
              <w:right w:w="108" w:type="dxa"/>
            </w:tcMar>
            <w:hideMark/>
          </w:tcPr>
          <w:p w:rsidR="00FC3922" w:rsidRPr="00416D29" w:rsidRDefault="00FC3922" w:rsidP="00416D29">
            <w:pPr>
              <w:spacing w:before="200"/>
              <w:rPr>
                <w:rFonts w:eastAsiaTheme="minorHAnsi" w:cs="Arial"/>
                <w:b/>
                <w:sz w:val="24"/>
                <w:szCs w:val="24"/>
              </w:rPr>
            </w:pPr>
            <w:r w:rsidRPr="00416D29">
              <w:rPr>
                <w:rFonts w:cs="Arial"/>
                <w:b/>
                <w:sz w:val="24"/>
                <w:szCs w:val="24"/>
              </w:rPr>
              <w:t>High Complexity</w:t>
            </w:r>
          </w:p>
        </w:tc>
      </w:tr>
      <w:tr w:rsidR="00FC3922" w:rsidRPr="00416D29" w:rsidTr="00FC3922">
        <w:tc>
          <w:tcPr>
            <w:tcW w:w="313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C3922" w:rsidRPr="00416D29" w:rsidRDefault="00FC3922" w:rsidP="00416D29">
            <w:pPr>
              <w:spacing w:before="200"/>
              <w:rPr>
                <w:rFonts w:eastAsiaTheme="minorHAnsi" w:cs="Arial"/>
                <w:sz w:val="24"/>
                <w:szCs w:val="24"/>
              </w:rPr>
            </w:pPr>
            <w:r w:rsidRPr="00416D29">
              <w:rPr>
                <w:rFonts w:cs="Arial"/>
                <w:sz w:val="24"/>
                <w:szCs w:val="24"/>
              </w:rPr>
              <w:t>Upon receipt of requirements from ECC or the commissioning partner, a quotation must be issued within</w:t>
            </w:r>
          </w:p>
        </w:tc>
        <w:tc>
          <w:tcPr>
            <w:tcW w:w="2028" w:type="dxa"/>
            <w:tcBorders>
              <w:top w:val="nil"/>
              <w:left w:val="nil"/>
              <w:bottom w:val="single" w:sz="4" w:space="0" w:color="auto"/>
              <w:right w:val="single" w:sz="8" w:space="0" w:color="auto"/>
            </w:tcBorders>
            <w:tcMar>
              <w:top w:w="0" w:type="dxa"/>
              <w:left w:w="108" w:type="dxa"/>
              <w:bottom w:w="0" w:type="dxa"/>
              <w:right w:w="108" w:type="dxa"/>
            </w:tcMar>
            <w:hideMark/>
          </w:tcPr>
          <w:p w:rsidR="00FC3922" w:rsidRPr="00416D29" w:rsidRDefault="00FC3922" w:rsidP="00416D29">
            <w:pPr>
              <w:spacing w:before="200"/>
              <w:rPr>
                <w:rFonts w:eastAsiaTheme="minorHAnsi" w:cs="Arial"/>
                <w:sz w:val="24"/>
                <w:szCs w:val="24"/>
              </w:rPr>
            </w:pPr>
            <w:r w:rsidRPr="00416D29">
              <w:rPr>
                <w:rFonts w:cs="Arial"/>
                <w:sz w:val="24"/>
                <w:szCs w:val="24"/>
              </w:rPr>
              <w:t>3 working days</w:t>
            </w:r>
          </w:p>
        </w:tc>
        <w:tc>
          <w:tcPr>
            <w:tcW w:w="1908" w:type="dxa"/>
            <w:tcBorders>
              <w:top w:val="nil"/>
              <w:left w:val="nil"/>
              <w:bottom w:val="single" w:sz="4" w:space="0" w:color="auto"/>
              <w:right w:val="single" w:sz="8" w:space="0" w:color="auto"/>
            </w:tcBorders>
            <w:tcMar>
              <w:top w:w="0" w:type="dxa"/>
              <w:left w:w="108" w:type="dxa"/>
              <w:bottom w:w="0" w:type="dxa"/>
              <w:right w:w="108" w:type="dxa"/>
            </w:tcMar>
            <w:hideMark/>
          </w:tcPr>
          <w:p w:rsidR="00FC3922" w:rsidRPr="00416D29" w:rsidRDefault="00FC3922" w:rsidP="00416D29">
            <w:pPr>
              <w:spacing w:before="200"/>
              <w:rPr>
                <w:rFonts w:eastAsiaTheme="minorHAnsi" w:cs="Arial"/>
                <w:sz w:val="24"/>
                <w:szCs w:val="24"/>
              </w:rPr>
            </w:pPr>
            <w:r w:rsidRPr="00416D29">
              <w:rPr>
                <w:rFonts w:cs="Arial"/>
                <w:sz w:val="24"/>
                <w:szCs w:val="24"/>
              </w:rPr>
              <w:t xml:space="preserve">5 working days </w:t>
            </w:r>
          </w:p>
        </w:tc>
        <w:tc>
          <w:tcPr>
            <w:tcW w:w="2503" w:type="dxa"/>
            <w:tcBorders>
              <w:top w:val="nil"/>
              <w:left w:val="nil"/>
              <w:bottom w:val="single" w:sz="4" w:space="0" w:color="auto"/>
              <w:right w:val="single" w:sz="8" w:space="0" w:color="auto"/>
            </w:tcBorders>
            <w:tcMar>
              <w:top w:w="0" w:type="dxa"/>
              <w:left w:w="108" w:type="dxa"/>
              <w:bottom w:w="0" w:type="dxa"/>
              <w:right w:w="108" w:type="dxa"/>
            </w:tcMar>
            <w:hideMark/>
          </w:tcPr>
          <w:p w:rsidR="00FC3922" w:rsidRPr="00416D29" w:rsidRDefault="00FC3922" w:rsidP="00416D29">
            <w:pPr>
              <w:spacing w:before="200"/>
              <w:rPr>
                <w:rFonts w:eastAsiaTheme="minorHAnsi" w:cs="Arial"/>
                <w:sz w:val="24"/>
                <w:szCs w:val="24"/>
              </w:rPr>
            </w:pPr>
            <w:r w:rsidRPr="00416D29">
              <w:rPr>
                <w:rFonts w:cs="Arial"/>
                <w:sz w:val="24"/>
                <w:szCs w:val="24"/>
              </w:rPr>
              <w:t>10 working days</w:t>
            </w:r>
          </w:p>
        </w:tc>
      </w:tr>
      <w:tr w:rsidR="00FC3922" w:rsidRPr="00416D29" w:rsidTr="00FC3922">
        <w:tc>
          <w:tcPr>
            <w:tcW w:w="3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3922" w:rsidRPr="00416D29" w:rsidRDefault="00FC3922" w:rsidP="00416D29">
            <w:pPr>
              <w:spacing w:before="200"/>
              <w:rPr>
                <w:rFonts w:eastAsiaTheme="minorHAnsi" w:cs="Arial"/>
                <w:sz w:val="24"/>
                <w:szCs w:val="24"/>
              </w:rPr>
            </w:pPr>
            <w:r w:rsidRPr="00416D29">
              <w:rPr>
                <w:rFonts w:cs="Arial"/>
                <w:sz w:val="24"/>
                <w:szCs w:val="24"/>
              </w:rPr>
              <w:t xml:space="preserve">On acceptance of final quotation by ECC or commissioning partner, work must start within </w:t>
            </w:r>
          </w:p>
        </w:tc>
        <w:tc>
          <w:tcPr>
            <w:tcW w:w="2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3922" w:rsidRPr="00416D29" w:rsidRDefault="00FC3922" w:rsidP="00416D29">
            <w:pPr>
              <w:pStyle w:val="ListParagraph"/>
              <w:spacing w:before="200" w:line="240" w:lineRule="auto"/>
              <w:ind w:left="360"/>
              <w:rPr>
                <w:rFonts w:eastAsiaTheme="minorHAnsi" w:cs="Arial"/>
                <w:sz w:val="24"/>
                <w:szCs w:val="24"/>
              </w:rPr>
            </w:pPr>
            <w:r w:rsidRPr="00416D29">
              <w:rPr>
                <w:rFonts w:cs="Arial"/>
                <w:sz w:val="24"/>
                <w:szCs w:val="24"/>
              </w:rPr>
              <w:t>3 working days</w:t>
            </w:r>
            <w:r w:rsidR="00F25F47">
              <w:rPr>
                <w:rFonts w:cs="Arial"/>
                <w:sz w:val="24"/>
                <w:szCs w:val="24"/>
              </w:rPr>
              <w:t xml:space="preserve"> or as otherwise defined within the requirements</w:t>
            </w:r>
          </w:p>
        </w:tc>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3922" w:rsidRPr="00416D29" w:rsidRDefault="00FC3922" w:rsidP="00416D29">
            <w:pPr>
              <w:spacing w:before="200"/>
              <w:rPr>
                <w:rFonts w:eastAsiaTheme="minorHAnsi" w:cs="Arial"/>
                <w:sz w:val="24"/>
                <w:szCs w:val="24"/>
              </w:rPr>
            </w:pPr>
            <w:r w:rsidRPr="00416D29">
              <w:rPr>
                <w:rFonts w:cs="Arial"/>
                <w:sz w:val="24"/>
                <w:szCs w:val="24"/>
              </w:rPr>
              <w:t>5 working days</w:t>
            </w:r>
            <w:r w:rsidR="00F25F47">
              <w:rPr>
                <w:rFonts w:cs="Arial"/>
                <w:sz w:val="24"/>
                <w:szCs w:val="24"/>
              </w:rPr>
              <w:t xml:space="preserve"> or as otherwise defined within the requirements</w:t>
            </w:r>
            <w:r w:rsidRPr="00416D29">
              <w:rPr>
                <w:rFonts w:cs="Arial"/>
                <w:sz w:val="24"/>
                <w:szCs w:val="24"/>
              </w:rPr>
              <w:t xml:space="preserve"> </w:t>
            </w:r>
          </w:p>
        </w:tc>
        <w:tc>
          <w:tcPr>
            <w:tcW w:w="2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3922" w:rsidRPr="00416D29" w:rsidRDefault="00FC3922" w:rsidP="00416D29">
            <w:pPr>
              <w:spacing w:before="200"/>
              <w:rPr>
                <w:rFonts w:eastAsiaTheme="minorHAnsi" w:cs="Arial"/>
                <w:sz w:val="24"/>
                <w:szCs w:val="24"/>
              </w:rPr>
            </w:pPr>
            <w:r w:rsidRPr="00416D29">
              <w:rPr>
                <w:rFonts w:cs="Arial"/>
                <w:sz w:val="24"/>
                <w:szCs w:val="24"/>
              </w:rPr>
              <w:t>10 working days</w:t>
            </w:r>
            <w:r w:rsidR="00F25F47">
              <w:rPr>
                <w:rFonts w:cs="Arial"/>
                <w:sz w:val="24"/>
                <w:szCs w:val="24"/>
              </w:rPr>
              <w:t xml:space="preserve"> or as otherwise defined within the requirements</w:t>
            </w:r>
          </w:p>
        </w:tc>
      </w:tr>
      <w:tr w:rsidR="00FC3922" w:rsidRPr="00416D29" w:rsidTr="00FC3922">
        <w:tc>
          <w:tcPr>
            <w:tcW w:w="3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922" w:rsidRPr="00416D29" w:rsidRDefault="00FC3922" w:rsidP="00416D29">
            <w:pPr>
              <w:spacing w:before="200"/>
              <w:rPr>
                <w:rFonts w:cs="Arial"/>
                <w:sz w:val="24"/>
                <w:szCs w:val="24"/>
              </w:rPr>
            </w:pPr>
            <w:r w:rsidRPr="00416D29">
              <w:rPr>
                <w:rFonts w:cs="Arial"/>
                <w:sz w:val="24"/>
                <w:szCs w:val="24"/>
              </w:rPr>
              <w:t>Issues</w:t>
            </w:r>
            <w:r w:rsidR="00EA74AA">
              <w:rPr>
                <w:rFonts w:cs="Arial"/>
                <w:sz w:val="24"/>
                <w:szCs w:val="24"/>
              </w:rPr>
              <w:t xml:space="preserve"> </w:t>
            </w:r>
            <w:r w:rsidR="00583915" w:rsidRPr="00416D29">
              <w:rPr>
                <w:rFonts w:cs="Arial"/>
                <w:sz w:val="24"/>
                <w:szCs w:val="24"/>
              </w:rPr>
              <w:t>relating t</w:t>
            </w:r>
            <w:r w:rsidR="003977EB" w:rsidRPr="00416D29">
              <w:rPr>
                <w:rFonts w:cs="Arial"/>
                <w:sz w:val="24"/>
                <w:szCs w:val="24"/>
              </w:rPr>
              <w:t>o Performance, Service Delivery or</w:t>
            </w:r>
            <w:r w:rsidR="00583915" w:rsidRPr="00416D29">
              <w:rPr>
                <w:rFonts w:cs="Arial"/>
                <w:sz w:val="24"/>
                <w:szCs w:val="24"/>
              </w:rPr>
              <w:t xml:space="preserve"> </w:t>
            </w:r>
            <w:r w:rsidR="003977EB" w:rsidRPr="00416D29">
              <w:rPr>
                <w:rFonts w:cs="Arial"/>
                <w:sz w:val="24"/>
                <w:szCs w:val="24"/>
              </w:rPr>
              <w:t xml:space="preserve">Contractual Matters </w:t>
            </w:r>
            <w:r w:rsidRPr="00416D29">
              <w:rPr>
                <w:rFonts w:cs="Arial"/>
                <w:sz w:val="24"/>
                <w:szCs w:val="24"/>
              </w:rPr>
              <w:t>raised by ECC or the commissioning partner must be acknowledged and a plan for resolution</w:t>
            </w:r>
            <w:r w:rsidR="00EA74AA">
              <w:rPr>
                <w:rFonts w:cs="Arial"/>
                <w:sz w:val="24"/>
                <w:szCs w:val="24"/>
              </w:rPr>
              <w:t xml:space="preserve"> </w:t>
            </w:r>
            <w:r w:rsidRPr="00416D29">
              <w:rPr>
                <w:rFonts w:cs="Arial"/>
                <w:sz w:val="24"/>
                <w:szCs w:val="24"/>
              </w:rPr>
              <w:t>timescale</w:t>
            </w:r>
            <w:r w:rsidR="003977EB" w:rsidRPr="00416D29">
              <w:rPr>
                <w:rFonts w:cs="Arial"/>
                <w:sz w:val="24"/>
                <w:szCs w:val="24"/>
              </w:rPr>
              <w:t xml:space="preserve"> </w:t>
            </w:r>
            <w:r w:rsidRPr="00416D29">
              <w:rPr>
                <w:rFonts w:cs="Arial"/>
                <w:sz w:val="24"/>
                <w:szCs w:val="24"/>
              </w:rPr>
              <w:t xml:space="preserve">to be provided within </w:t>
            </w:r>
          </w:p>
        </w:tc>
        <w:tc>
          <w:tcPr>
            <w:tcW w:w="2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922" w:rsidRPr="00416D29" w:rsidRDefault="00FC3922" w:rsidP="00416D29">
            <w:pPr>
              <w:spacing w:before="200"/>
              <w:rPr>
                <w:rFonts w:cs="Arial"/>
                <w:sz w:val="24"/>
                <w:szCs w:val="24"/>
              </w:rPr>
            </w:pPr>
            <w:r w:rsidRPr="00416D29">
              <w:rPr>
                <w:rFonts w:cs="Arial"/>
                <w:sz w:val="24"/>
                <w:szCs w:val="24"/>
              </w:rPr>
              <w:t>3 working days</w:t>
            </w:r>
            <w:r w:rsidR="00583915" w:rsidRPr="00416D29">
              <w:rPr>
                <w:rFonts w:cs="Arial"/>
                <w:sz w:val="24"/>
                <w:szCs w:val="24"/>
              </w:rPr>
              <w:t xml:space="preserve"> </w:t>
            </w:r>
          </w:p>
        </w:tc>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922" w:rsidRPr="00416D29" w:rsidRDefault="00FC3922" w:rsidP="00416D29">
            <w:pPr>
              <w:spacing w:before="200"/>
              <w:rPr>
                <w:rFonts w:cs="Arial"/>
                <w:sz w:val="24"/>
                <w:szCs w:val="24"/>
              </w:rPr>
            </w:pPr>
            <w:r w:rsidRPr="00416D29">
              <w:rPr>
                <w:rFonts w:cs="Arial"/>
                <w:sz w:val="24"/>
                <w:szCs w:val="24"/>
              </w:rPr>
              <w:t>5 working days</w:t>
            </w:r>
          </w:p>
        </w:tc>
        <w:tc>
          <w:tcPr>
            <w:tcW w:w="2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922" w:rsidRPr="00416D29" w:rsidRDefault="00FC3922" w:rsidP="00416D29">
            <w:pPr>
              <w:spacing w:before="200"/>
              <w:rPr>
                <w:rFonts w:cs="Arial"/>
                <w:sz w:val="24"/>
                <w:szCs w:val="24"/>
              </w:rPr>
            </w:pPr>
            <w:r w:rsidRPr="00416D29">
              <w:rPr>
                <w:rFonts w:cs="Arial"/>
                <w:sz w:val="24"/>
                <w:szCs w:val="24"/>
              </w:rPr>
              <w:t>10 working days</w:t>
            </w:r>
          </w:p>
        </w:tc>
      </w:tr>
      <w:tr w:rsidR="00FC3922" w:rsidRPr="00416D29" w:rsidTr="00FC3922">
        <w:tc>
          <w:tcPr>
            <w:tcW w:w="3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922" w:rsidRPr="00416D29" w:rsidRDefault="00FC3922" w:rsidP="00416D29">
            <w:pPr>
              <w:spacing w:before="200"/>
              <w:rPr>
                <w:rFonts w:cs="Arial"/>
                <w:sz w:val="24"/>
                <w:szCs w:val="24"/>
              </w:rPr>
            </w:pPr>
            <w:r w:rsidRPr="00416D29">
              <w:rPr>
                <w:rFonts w:cs="Arial"/>
                <w:sz w:val="24"/>
                <w:szCs w:val="24"/>
              </w:rPr>
              <w:t xml:space="preserve">Work packages must be completed within timescales quoted, unless agreed by all parties that </w:t>
            </w:r>
            <w:r w:rsidR="00AE1448" w:rsidRPr="00416D29">
              <w:rPr>
                <w:rFonts w:cs="Arial"/>
                <w:sz w:val="24"/>
                <w:szCs w:val="24"/>
              </w:rPr>
              <w:lastRenderedPageBreak/>
              <w:t xml:space="preserve">adjusting </w:t>
            </w:r>
            <w:r w:rsidRPr="00416D29">
              <w:rPr>
                <w:rFonts w:cs="Arial"/>
                <w:sz w:val="24"/>
                <w:szCs w:val="24"/>
              </w:rPr>
              <w:t>the timescale</w:t>
            </w:r>
            <w:r w:rsidR="00EA74AA">
              <w:rPr>
                <w:rFonts w:cs="Arial"/>
                <w:sz w:val="24"/>
                <w:szCs w:val="24"/>
              </w:rPr>
              <w:t xml:space="preserve"> </w:t>
            </w:r>
            <w:r w:rsidRPr="00416D29">
              <w:rPr>
                <w:rFonts w:cs="Arial"/>
                <w:sz w:val="24"/>
                <w:szCs w:val="24"/>
              </w:rPr>
              <w:t>is justified.</w:t>
            </w:r>
          </w:p>
        </w:tc>
        <w:tc>
          <w:tcPr>
            <w:tcW w:w="2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922" w:rsidRPr="00416D29" w:rsidRDefault="00FC3922" w:rsidP="00416D29">
            <w:pPr>
              <w:spacing w:before="200"/>
              <w:rPr>
                <w:rFonts w:cs="Arial"/>
                <w:sz w:val="24"/>
                <w:szCs w:val="24"/>
              </w:rPr>
            </w:pPr>
            <w:r w:rsidRPr="00416D29">
              <w:rPr>
                <w:rFonts w:cs="Arial"/>
                <w:sz w:val="24"/>
                <w:szCs w:val="24"/>
              </w:rPr>
              <w:lastRenderedPageBreak/>
              <w:t>On time/Not on time</w:t>
            </w:r>
          </w:p>
        </w:tc>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922" w:rsidRPr="00416D29" w:rsidRDefault="00FC3922" w:rsidP="00416D29">
            <w:pPr>
              <w:spacing w:before="200"/>
              <w:rPr>
                <w:rFonts w:cs="Arial"/>
                <w:sz w:val="24"/>
                <w:szCs w:val="24"/>
              </w:rPr>
            </w:pPr>
            <w:r w:rsidRPr="00416D29">
              <w:rPr>
                <w:rFonts w:cs="Arial"/>
                <w:sz w:val="24"/>
                <w:szCs w:val="24"/>
              </w:rPr>
              <w:t>On time/Not on time</w:t>
            </w:r>
          </w:p>
        </w:tc>
        <w:tc>
          <w:tcPr>
            <w:tcW w:w="2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922" w:rsidRPr="00416D29" w:rsidRDefault="00FC3922" w:rsidP="00416D29">
            <w:pPr>
              <w:spacing w:before="200"/>
              <w:rPr>
                <w:rFonts w:cs="Arial"/>
                <w:sz w:val="24"/>
                <w:szCs w:val="24"/>
              </w:rPr>
            </w:pPr>
            <w:r w:rsidRPr="00416D29">
              <w:rPr>
                <w:rFonts w:cs="Arial"/>
                <w:sz w:val="24"/>
                <w:szCs w:val="24"/>
              </w:rPr>
              <w:t>On time/Not on time</w:t>
            </w:r>
          </w:p>
        </w:tc>
      </w:tr>
      <w:tr w:rsidR="00FC3922" w:rsidRPr="00416D29" w:rsidTr="00FC3922">
        <w:tc>
          <w:tcPr>
            <w:tcW w:w="3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922" w:rsidRPr="00416D29" w:rsidRDefault="00FC3922" w:rsidP="00416D29">
            <w:pPr>
              <w:spacing w:before="200"/>
              <w:rPr>
                <w:rFonts w:cs="Arial"/>
                <w:sz w:val="24"/>
                <w:szCs w:val="24"/>
              </w:rPr>
            </w:pPr>
            <w:r w:rsidRPr="00416D29">
              <w:rPr>
                <w:rFonts w:cs="Arial"/>
                <w:sz w:val="24"/>
                <w:szCs w:val="24"/>
              </w:rPr>
              <w:lastRenderedPageBreak/>
              <w:t xml:space="preserve">At the end of the project is the outcome to the satisfaction of the Customer. Has it been delivered to the specification and </w:t>
            </w:r>
            <w:r w:rsidR="003977EB" w:rsidRPr="00416D29">
              <w:rPr>
                <w:rFonts w:cs="Arial"/>
                <w:sz w:val="24"/>
                <w:szCs w:val="24"/>
              </w:rPr>
              <w:t xml:space="preserve">within the </w:t>
            </w:r>
            <w:r w:rsidRPr="00416D29">
              <w:rPr>
                <w:rFonts w:cs="Arial"/>
                <w:sz w:val="24"/>
                <w:szCs w:val="24"/>
              </w:rPr>
              <w:t>quotation.</w:t>
            </w:r>
          </w:p>
        </w:tc>
        <w:tc>
          <w:tcPr>
            <w:tcW w:w="2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922" w:rsidRPr="00416D29" w:rsidRDefault="00FC3922" w:rsidP="00416D29">
            <w:pPr>
              <w:spacing w:before="200"/>
              <w:rPr>
                <w:rFonts w:cs="Arial"/>
                <w:sz w:val="24"/>
                <w:szCs w:val="24"/>
              </w:rPr>
            </w:pPr>
            <w:r w:rsidRPr="00416D29">
              <w:rPr>
                <w:rFonts w:cs="Arial"/>
                <w:sz w:val="24"/>
                <w:szCs w:val="24"/>
              </w:rPr>
              <w:t>Met/Not Met</w:t>
            </w:r>
          </w:p>
        </w:tc>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922" w:rsidRPr="00416D29" w:rsidRDefault="00FC3922" w:rsidP="00416D29">
            <w:pPr>
              <w:spacing w:before="200"/>
              <w:rPr>
                <w:rFonts w:cs="Arial"/>
                <w:sz w:val="24"/>
                <w:szCs w:val="24"/>
              </w:rPr>
            </w:pPr>
            <w:r w:rsidRPr="00416D29">
              <w:rPr>
                <w:rFonts w:cs="Arial"/>
                <w:sz w:val="24"/>
                <w:szCs w:val="24"/>
              </w:rPr>
              <w:t>Met/Not Met</w:t>
            </w:r>
          </w:p>
        </w:tc>
        <w:tc>
          <w:tcPr>
            <w:tcW w:w="2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C3922" w:rsidRPr="00416D29" w:rsidRDefault="00FC3922" w:rsidP="00416D29">
            <w:pPr>
              <w:spacing w:before="200"/>
              <w:rPr>
                <w:rFonts w:cs="Arial"/>
                <w:sz w:val="24"/>
                <w:szCs w:val="24"/>
              </w:rPr>
            </w:pPr>
            <w:r w:rsidRPr="00416D29">
              <w:rPr>
                <w:rFonts w:cs="Arial"/>
                <w:sz w:val="24"/>
                <w:szCs w:val="24"/>
              </w:rPr>
              <w:t>Met/Not Met</w:t>
            </w:r>
          </w:p>
        </w:tc>
      </w:tr>
    </w:tbl>
    <w:p w:rsidR="00082867" w:rsidRPr="00416D29" w:rsidRDefault="00082867" w:rsidP="00416D29">
      <w:pPr>
        <w:pStyle w:val="MarginText"/>
        <w:spacing w:before="200" w:after="0" w:line="360" w:lineRule="auto"/>
        <w:rPr>
          <w:rFonts w:cs="Arial"/>
          <w:sz w:val="24"/>
          <w:szCs w:val="24"/>
          <w:lang w:val="en-GB"/>
        </w:rPr>
      </w:pPr>
    </w:p>
    <w:p w:rsidR="008D3856" w:rsidRDefault="00CF10F7" w:rsidP="00D94F9C">
      <w:pPr>
        <w:pStyle w:val="SchPart"/>
        <w:numPr>
          <w:ilvl w:val="1"/>
          <w:numId w:val="23"/>
        </w:numPr>
        <w:spacing w:before="200" w:after="0" w:line="360" w:lineRule="auto"/>
        <w:jc w:val="both"/>
        <w:rPr>
          <w:rFonts w:cs="Arial"/>
          <w:b w:val="0"/>
        </w:rPr>
      </w:pPr>
      <w:r>
        <w:rPr>
          <w:rFonts w:cs="Arial"/>
          <w:b w:val="0"/>
        </w:rPr>
        <w:t>Management reports are to be provided to the Authority on a quarterly basis on the 30</w:t>
      </w:r>
      <w:r w:rsidRPr="00CF10F7">
        <w:rPr>
          <w:rFonts w:cs="Arial"/>
          <w:b w:val="0"/>
          <w:vertAlign w:val="superscript"/>
        </w:rPr>
        <w:t>th</w:t>
      </w:r>
      <w:r>
        <w:rPr>
          <w:rFonts w:cs="Arial"/>
          <w:b w:val="0"/>
        </w:rPr>
        <w:t xml:space="preserve"> of the Month. Reporting must be against each of the KPIs and SLAs listed above in a format as required by the Authority.</w:t>
      </w:r>
    </w:p>
    <w:p w:rsidR="00D94F9C" w:rsidRDefault="00D94F9C" w:rsidP="00D94F9C">
      <w:pPr>
        <w:pStyle w:val="MarginText"/>
        <w:rPr>
          <w:lang w:val="en-GB"/>
        </w:rPr>
      </w:pPr>
    </w:p>
    <w:p w:rsidR="00D94F9C" w:rsidRDefault="00D94F9C" w:rsidP="00D94F9C">
      <w:pPr>
        <w:pStyle w:val="SchPart"/>
        <w:tabs>
          <w:tab w:val="clear" w:pos="0"/>
          <w:tab w:val="left" w:pos="720"/>
        </w:tabs>
        <w:spacing w:before="200" w:after="0" w:line="360" w:lineRule="auto"/>
        <w:ind w:left="-142"/>
        <w:jc w:val="both"/>
        <w:rPr>
          <w:rFonts w:cs="Arial"/>
          <w:sz w:val="24"/>
          <w:szCs w:val="24"/>
        </w:rPr>
      </w:pPr>
      <w:r>
        <w:rPr>
          <w:rFonts w:cs="Arial"/>
          <w:sz w:val="24"/>
          <w:szCs w:val="24"/>
        </w:rPr>
        <w:t xml:space="preserve">4. Remedies for Failure to Achieve KPIs </w:t>
      </w:r>
    </w:p>
    <w:p w:rsidR="00D94F9C" w:rsidRDefault="00D94F9C" w:rsidP="00D94F9C">
      <w:pPr>
        <w:widowControl w:val="0"/>
        <w:numPr>
          <w:ilvl w:val="1"/>
          <w:numId w:val="27"/>
        </w:numPr>
        <w:tabs>
          <w:tab w:val="left" w:pos="851"/>
        </w:tabs>
        <w:overflowPunct/>
        <w:autoSpaceDE/>
        <w:adjustRightInd/>
        <w:spacing w:before="200" w:after="0" w:line="360" w:lineRule="auto"/>
        <w:ind w:hanging="508"/>
        <w:textAlignment w:val="auto"/>
        <w:rPr>
          <w:rFonts w:cs="Arial"/>
          <w:sz w:val="24"/>
          <w:szCs w:val="24"/>
        </w:rPr>
      </w:pPr>
      <w:r>
        <w:rPr>
          <w:rFonts w:cs="Arial"/>
          <w:sz w:val="24"/>
          <w:szCs w:val="24"/>
        </w:rPr>
        <w:t>Without prejudice to any other rights or remedies arising under this Framework Agreement if the Supplier fails to achieve any of the KPI Targets in accordance with paragraph 3 above on any one or more occasions, the Supplier acknowledges and agrees that the Contracting body shall have the right to exercise (in its absolute sole discretion) all or any of the following remedial actions set out in paragraphs 4.2 to 4.7 below.</w:t>
      </w:r>
    </w:p>
    <w:p w:rsidR="00D94F9C" w:rsidRDefault="00D94F9C" w:rsidP="00D94F9C">
      <w:pPr>
        <w:widowControl w:val="0"/>
        <w:numPr>
          <w:ilvl w:val="1"/>
          <w:numId w:val="27"/>
        </w:numPr>
        <w:tabs>
          <w:tab w:val="left" w:pos="851"/>
        </w:tabs>
        <w:overflowPunct/>
        <w:autoSpaceDE/>
        <w:adjustRightInd/>
        <w:spacing w:before="200" w:after="0" w:line="360" w:lineRule="auto"/>
        <w:ind w:hanging="508"/>
        <w:textAlignment w:val="auto"/>
        <w:rPr>
          <w:rFonts w:cs="Arial"/>
          <w:sz w:val="24"/>
          <w:szCs w:val="24"/>
        </w:rPr>
      </w:pPr>
      <w:r>
        <w:rPr>
          <w:rFonts w:cs="Arial"/>
          <w:sz w:val="24"/>
          <w:szCs w:val="24"/>
        </w:rPr>
        <w:t>The Authority shall be entitled to require the Supplier, and the Supplier agrees to prepare and provide to the Authority, an improvement plan within twenty (20) Days of a written request by the Authority for such improvement plan. The Authority shall be entitled to approve such improvement plan and require that the Supplier implement such improvement plan as soon as reasonably practicable.</w:t>
      </w:r>
    </w:p>
    <w:p w:rsidR="00D94F9C" w:rsidRDefault="00D94F9C" w:rsidP="00D94F9C">
      <w:pPr>
        <w:widowControl w:val="0"/>
        <w:numPr>
          <w:ilvl w:val="1"/>
          <w:numId w:val="27"/>
        </w:numPr>
        <w:tabs>
          <w:tab w:val="left" w:pos="851"/>
        </w:tabs>
        <w:overflowPunct/>
        <w:autoSpaceDE/>
        <w:adjustRightInd/>
        <w:spacing w:before="200" w:after="0" w:line="360" w:lineRule="auto"/>
        <w:ind w:hanging="508"/>
        <w:textAlignment w:val="auto"/>
        <w:rPr>
          <w:rFonts w:cs="Arial"/>
          <w:sz w:val="24"/>
          <w:szCs w:val="24"/>
        </w:rPr>
      </w:pPr>
      <w:r>
        <w:rPr>
          <w:rFonts w:cs="Arial"/>
          <w:sz w:val="24"/>
          <w:szCs w:val="24"/>
        </w:rPr>
        <w:t>The Authority shall be entitled to require the Supplier, and the Supplier agrees to attend, within a reasonable time one (1) or more meetings at the request of the Authority in order to agree the improvement plan.</w:t>
      </w:r>
    </w:p>
    <w:p w:rsidR="00D94F9C" w:rsidRDefault="00D94F9C" w:rsidP="00D94F9C">
      <w:pPr>
        <w:widowControl w:val="0"/>
        <w:numPr>
          <w:ilvl w:val="1"/>
          <w:numId w:val="27"/>
        </w:numPr>
        <w:tabs>
          <w:tab w:val="left" w:pos="851"/>
        </w:tabs>
        <w:overflowPunct/>
        <w:autoSpaceDE/>
        <w:adjustRightInd/>
        <w:spacing w:before="200" w:after="0" w:line="360" w:lineRule="auto"/>
        <w:ind w:hanging="508"/>
        <w:textAlignment w:val="auto"/>
        <w:rPr>
          <w:rFonts w:cs="Arial"/>
          <w:sz w:val="24"/>
          <w:szCs w:val="24"/>
        </w:rPr>
      </w:pPr>
      <w:r>
        <w:rPr>
          <w:rFonts w:cs="Arial"/>
          <w:sz w:val="24"/>
          <w:szCs w:val="24"/>
        </w:rPr>
        <w:t xml:space="preserve">The Authority shall be entitled to serve an improvement notice on the Supplier and the Supplier shall implement such requirements for </w:t>
      </w:r>
      <w:r>
        <w:rPr>
          <w:rFonts w:cs="Arial"/>
          <w:sz w:val="24"/>
          <w:szCs w:val="24"/>
        </w:rPr>
        <w:lastRenderedPageBreak/>
        <w:t>improvement as set out in the improvement notice at no additional cost to the Contracting Body.</w:t>
      </w:r>
    </w:p>
    <w:p w:rsidR="00D94F9C" w:rsidRDefault="00D94F9C" w:rsidP="00D94F9C">
      <w:pPr>
        <w:widowControl w:val="0"/>
        <w:numPr>
          <w:ilvl w:val="1"/>
          <w:numId w:val="27"/>
        </w:numPr>
        <w:tabs>
          <w:tab w:val="left" w:pos="851"/>
        </w:tabs>
        <w:overflowPunct/>
        <w:autoSpaceDE/>
        <w:adjustRightInd/>
        <w:spacing w:before="200" w:after="0" w:line="360" w:lineRule="auto"/>
        <w:ind w:hanging="508"/>
        <w:textAlignment w:val="auto"/>
        <w:rPr>
          <w:rFonts w:cs="Arial"/>
          <w:b/>
          <w:sz w:val="24"/>
          <w:szCs w:val="24"/>
        </w:rPr>
      </w:pPr>
      <w:r>
        <w:rPr>
          <w:rFonts w:cs="Arial"/>
          <w:sz w:val="24"/>
          <w:szCs w:val="24"/>
        </w:rPr>
        <w:t>The Authority shall be entitled to suspend the Supplier from entering into any Contract(s) with any Contracting Body until such time as, in the Authority’s absolute sole discretion, the Authority is satisfied that the Supplier has implemented such requirements for improvement as set out in the improvement notice and/or implemented an improvement plan submitted pursuant to paragraph 4.2 above and approved by the Authority.</w:t>
      </w:r>
    </w:p>
    <w:p w:rsidR="00D94F9C" w:rsidRDefault="00D94F9C" w:rsidP="00D94F9C">
      <w:pPr>
        <w:widowControl w:val="0"/>
        <w:numPr>
          <w:ilvl w:val="1"/>
          <w:numId w:val="27"/>
        </w:numPr>
        <w:tabs>
          <w:tab w:val="left" w:pos="851"/>
        </w:tabs>
        <w:overflowPunct/>
        <w:autoSpaceDE/>
        <w:adjustRightInd/>
        <w:spacing w:before="200" w:after="0" w:line="360" w:lineRule="auto"/>
        <w:ind w:hanging="508"/>
        <w:textAlignment w:val="auto"/>
        <w:rPr>
          <w:rFonts w:cs="Arial"/>
          <w:sz w:val="24"/>
          <w:szCs w:val="24"/>
        </w:rPr>
      </w:pPr>
      <w:r>
        <w:rPr>
          <w:rFonts w:cs="Arial"/>
          <w:sz w:val="24"/>
          <w:szCs w:val="24"/>
        </w:rPr>
        <w:t>In the event that the Authority has, in its absolute sole discretion, invoked one or more of the remedies set out in paragraphs 4.2 to 4.5 above and the Supplier either:</w:t>
      </w:r>
    </w:p>
    <w:p w:rsidR="00D94F9C" w:rsidRDefault="00D94F9C" w:rsidP="00D94F9C">
      <w:pPr>
        <w:pStyle w:val="BBClause3"/>
        <w:numPr>
          <w:ilvl w:val="2"/>
          <w:numId w:val="28"/>
        </w:numPr>
        <w:tabs>
          <w:tab w:val="left" w:pos="720"/>
        </w:tabs>
        <w:spacing w:before="200" w:after="0" w:line="360" w:lineRule="auto"/>
        <w:ind w:left="1701" w:hanging="850"/>
        <w:rPr>
          <w:rFonts w:ascii="Arial" w:hAnsi="Arial" w:cs="Arial"/>
        </w:rPr>
      </w:pPr>
      <w:r>
        <w:rPr>
          <w:rFonts w:ascii="Arial" w:hAnsi="Arial" w:cs="Arial"/>
        </w:rPr>
        <w:t>fails to implement such requirements for improvement as set out in the improvement notice; and/or</w:t>
      </w:r>
    </w:p>
    <w:p w:rsidR="00D94F9C" w:rsidRDefault="00D94F9C" w:rsidP="00D94F9C">
      <w:pPr>
        <w:pStyle w:val="BBClause3"/>
        <w:numPr>
          <w:ilvl w:val="2"/>
          <w:numId w:val="28"/>
        </w:numPr>
        <w:tabs>
          <w:tab w:val="left" w:pos="720"/>
        </w:tabs>
        <w:spacing w:before="200" w:after="0" w:line="360" w:lineRule="auto"/>
        <w:ind w:left="1701" w:hanging="850"/>
        <w:rPr>
          <w:rFonts w:ascii="Arial" w:hAnsi="Arial" w:cs="Arial"/>
        </w:rPr>
      </w:pPr>
      <w:r>
        <w:rPr>
          <w:rFonts w:ascii="Arial" w:hAnsi="Arial" w:cs="Arial"/>
        </w:rPr>
        <w:t>fails to implement an improvement plan approved by the Authority pursuant to paragraph 4.2; and/or</w:t>
      </w:r>
    </w:p>
    <w:p w:rsidR="00D94F9C" w:rsidRDefault="00D94F9C" w:rsidP="00D94F9C">
      <w:pPr>
        <w:pStyle w:val="BBHeading3"/>
        <w:numPr>
          <w:ilvl w:val="2"/>
          <w:numId w:val="28"/>
        </w:numPr>
        <w:tabs>
          <w:tab w:val="left" w:pos="720"/>
        </w:tabs>
        <w:spacing w:before="200" w:after="0" w:line="360" w:lineRule="auto"/>
        <w:ind w:left="1701" w:hanging="850"/>
        <w:rPr>
          <w:rFonts w:ascii="Arial" w:hAnsi="Arial" w:cs="Arial"/>
          <w:b w:val="0"/>
        </w:rPr>
      </w:pPr>
      <w:r>
        <w:rPr>
          <w:rFonts w:ascii="Arial" w:hAnsi="Arial" w:cs="Arial"/>
          <w:b w:val="0"/>
        </w:rPr>
        <w:t>fails to comply with any reasonable request made by the Authority within such reasonable timescales as have been specified by the Authority; or</w:t>
      </w:r>
    </w:p>
    <w:p w:rsidR="00D94F9C" w:rsidRDefault="00D94F9C" w:rsidP="00D94F9C">
      <w:pPr>
        <w:pStyle w:val="BBHeading3"/>
        <w:numPr>
          <w:ilvl w:val="2"/>
          <w:numId w:val="28"/>
        </w:numPr>
        <w:tabs>
          <w:tab w:val="left" w:pos="720"/>
        </w:tabs>
        <w:spacing w:before="200" w:after="0" w:line="360" w:lineRule="auto"/>
        <w:ind w:left="1701" w:hanging="850"/>
        <w:rPr>
          <w:rFonts w:ascii="Arial" w:hAnsi="Arial" w:cs="Arial"/>
          <w:b w:val="0"/>
        </w:rPr>
      </w:pPr>
      <w:r>
        <w:rPr>
          <w:rFonts w:ascii="Arial" w:hAnsi="Arial" w:cs="Arial"/>
          <w:b w:val="0"/>
        </w:rPr>
        <w:t xml:space="preserve">does comply with such requests made by the Authority within such reasonable timescales as have been specified by the Authority but the Supplier fails to achieve any of the KPI Targets on any </w:t>
      </w:r>
      <w:r>
        <w:rPr>
          <w:rFonts w:ascii="Arial" w:hAnsi="Arial" w:cs="Arial"/>
          <w:b w:val="0"/>
          <w:lang w:val="en-GB"/>
        </w:rPr>
        <w:t>three</w:t>
      </w:r>
      <w:r>
        <w:rPr>
          <w:rFonts w:ascii="Arial" w:hAnsi="Arial" w:cs="Arial"/>
          <w:b w:val="0"/>
        </w:rPr>
        <w:t xml:space="preserve"> (</w:t>
      </w:r>
      <w:r>
        <w:rPr>
          <w:rFonts w:ascii="Arial" w:hAnsi="Arial" w:cs="Arial"/>
          <w:b w:val="0"/>
          <w:lang w:val="en-GB"/>
        </w:rPr>
        <w:t>3</w:t>
      </w:r>
      <w:r>
        <w:rPr>
          <w:rFonts w:ascii="Arial" w:hAnsi="Arial" w:cs="Arial"/>
          <w:b w:val="0"/>
        </w:rPr>
        <w:t>) occasion</w:t>
      </w:r>
      <w:r>
        <w:rPr>
          <w:rFonts w:ascii="Arial" w:hAnsi="Arial" w:cs="Arial"/>
          <w:b w:val="0"/>
          <w:lang w:val="en-GB"/>
        </w:rPr>
        <w:t>s over that financial year</w:t>
      </w:r>
      <w:r>
        <w:rPr>
          <w:rFonts w:ascii="Arial" w:hAnsi="Arial" w:cs="Arial"/>
          <w:b w:val="0"/>
        </w:rPr>
        <w:t>,</w:t>
      </w:r>
    </w:p>
    <w:p w:rsidR="00D94F9C" w:rsidRDefault="00D94F9C" w:rsidP="00D94F9C">
      <w:pPr>
        <w:pStyle w:val="BBHeading3"/>
        <w:numPr>
          <w:ilvl w:val="0"/>
          <w:numId w:val="0"/>
        </w:numPr>
        <w:tabs>
          <w:tab w:val="left" w:pos="720"/>
        </w:tabs>
        <w:spacing w:before="200" w:after="0" w:line="360" w:lineRule="auto"/>
        <w:ind w:left="812" w:hanging="6"/>
        <w:rPr>
          <w:rFonts w:ascii="Arial" w:hAnsi="Arial" w:cs="Arial"/>
          <w:b w:val="0"/>
        </w:rPr>
      </w:pPr>
      <w:r>
        <w:rPr>
          <w:rFonts w:ascii="Arial" w:hAnsi="Arial" w:cs="Arial"/>
          <w:b w:val="0"/>
        </w:rPr>
        <w:t>then (without prejudice to any other rights and remedies of termination provided for in the Framework Agreement</w:t>
      </w:r>
      <w:r w:rsidR="00BF4116" w:rsidRPr="00BF4116">
        <w:rPr>
          <w:rFonts w:ascii="Arial" w:hAnsi="Arial" w:cs="Arial"/>
          <w:b w:val="0"/>
        </w:rPr>
        <w:t xml:space="preserve"> the Authority shall be entitled to terminate this Framework Agreement giving one months’ (30 days) notice in writing.</w:t>
      </w:r>
    </w:p>
    <w:p w:rsidR="00D94F9C" w:rsidRPr="00D94F9C" w:rsidRDefault="00D94F9C" w:rsidP="00D94F9C">
      <w:pPr>
        <w:pStyle w:val="MarginText"/>
        <w:rPr>
          <w:lang w:val="en-GB"/>
        </w:rPr>
      </w:pPr>
    </w:p>
    <w:sectPr w:rsidR="00D94F9C" w:rsidRPr="00D94F9C" w:rsidSect="004600BC">
      <w:footerReference w:type="default" r:id="rId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01D233" w15:done="0"/>
  <w15:commentEx w15:paraId="54CE3490" w15:done="0"/>
  <w15:commentEx w15:paraId="00E9B890" w15:done="0"/>
  <w15:commentEx w15:paraId="215A0B1C" w15:done="0"/>
  <w15:commentEx w15:paraId="04B66EBC" w15:done="0"/>
  <w15:commentEx w15:paraId="31542B1D" w15:done="0"/>
  <w15:commentEx w15:paraId="65C2D4F2" w15:done="0"/>
  <w15:commentEx w15:paraId="56C467B8" w15:done="0"/>
  <w15:commentEx w15:paraId="7E704005" w15:done="0"/>
  <w15:commentEx w15:paraId="100AE94D" w15:done="0"/>
  <w15:commentEx w15:paraId="3355068A" w15:done="0"/>
  <w15:commentEx w15:paraId="5FE8A663" w15:done="0"/>
  <w15:commentEx w15:paraId="7B43FE06" w15:done="0"/>
  <w15:commentEx w15:paraId="7A75391E" w15:done="0"/>
  <w15:commentEx w15:paraId="7E1D275C" w15:done="0"/>
  <w15:commentEx w15:paraId="3F7BF12E" w15:done="0"/>
  <w15:commentEx w15:paraId="047D9767" w15:done="0"/>
  <w15:commentEx w15:paraId="20F9255C" w15:done="0"/>
  <w15:commentEx w15:paraId="61260349" w15:done="0"/>
  <w15:commentEx w15:paraId="4ABEB43D" w15:done="0"/>
  <w15:commentEx w15:paraId="13C3BECE" w15:done="0"/>
  <w15:commentEx w15:paraId="33AAB9BE" w15:done="0"/>
  <w15:commentEx w15:paraId="577BA7AC" w15:done="0"/>
  <w15:commentEx w15:paraId="6137212B" w15:done="0"/>
  <w15:commentEx w15:paraId="3DDC4C39" w15:done="0"/>
  <w15:commentEx w15:paraId="4D050B12" w15:done="0"/>
  <w15:commentEx w15:paraId="4764FF46" w15:done="0"/>
  <w15:commentEx w15:paraId="08A1EEBC" w15:done="0"/>
  <w15:commentEx w15:paraId="47504EA8" w15:done="0"/>
  <w15:commentEx w15:paraId="21E42D07" w15:done="0"/>
  <w15:commentEx w15:paraId="6EE64AE3" w15:done="0"/>
  <w15:commentEx w15:paraId="13D3C7BA" w15:done="0"/>
  <w15:commentEx w15:paraId="16B57DEE" w15:done="0"/>
  <w15:commentEx w15:paraId="3EA1D55B" w15:done="0"/>
  <w15:commentEx w15:paraId="6182D308" w15:done="0"/>
  <w15:commentEx w15:paraId="72E6C4FA" w15:done="0"/>
  <w15:commentEx w15:paraId="2CE28579" w15:done="0"/>
  <w15:commentEx w15:paraId="1A1F9A51" w15:done="0"/>
  <w15:commentEx w15:paraId="717CA2A7" w15:done="0"/>
  <w15:commentEx w15:paraId="496FD3B1" w15:done="0"/>
  <w15:commentEx w15:paraId="621904F7" w15:done="0"/>
  <w15:commentEx w15:paraId="0784BA46" w15:done="0"/>
  <w15:commentEx w15:paraId="74E0657F" w15:done="0"/>
  <w15:commentEx w15:paraId="07C4A044" w15:done="0"/>
  <w15:commentEx w15:paraId="5FA2BD4F" w15:done="0"/>
  <w15:commentEx w15:paraId="0145696D" w15:done="0"/>
  <w15:commentEx w15:paraId="44E646C6" w15:done="0"/>
  <w15:commentEx w15:paraId="5EEA3963" w15:done="0"/>
  <w15:commentEx w15:paraId="436BFD76" w15:done="0"/>
  <w15:commentEx w15:paraId="5AA86D0C" w15:done="0"/>
  <w15:commentEx w15:paraId="3ECB2B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5B0" w:rsidRDefault="00B275B0" w:rsidP="0088339D">
      <w:pPr>
        <w:spacing w:after="0"/>
      </w:pPr>
      <w:r>
        <w:separator/>
      </w:r>
    </w:p>
  </w:endnote>
  <w:endnote w:type="continuationSeparator" w:id="0">
    <w:p w:rsidR="00B275B0" w:rsidRDefault="00B275B0" w:rsidP="008833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47" w:rsidRDefault="00D61A99" w:rsidP="00CB7B31">
    <w:pPr>
      <w:pStyle w:val="Footer"/>
    </w:pPr>
    <w:r>
      <w:t xml:space="preserve">0318 </w:t>
    </w:r>
    <w:r w:rsidR="00F25F47">
      <w:t>Terms &amp; Conditions – Schedule 2</w:t>
    </w:r>
    <w:r w:rsidR="00F25F47">
      <w:tab/>
    </w:r>
    <w:sdt>
      <w:sdtPr>
        <w:id w:val="52826481"/>
        <w:docPartObj>
          <w:docPartGallery w:val="Page Numbers (Bottom of Page)"/>
          <w:docPartUnique/>
        </w:docPartObj>
      </w:sdtPr>
      <w:sdtEndPr/>
      <w:sdtContent>
        <w:sdt>
          <w:sdtPr>
            <w:id w:val="-1669238322"/>
            <w:docPartObj>
              <w:docPartGallery w:val="Page Numbers (Top of Page)"/>
              <w:docPartUnique/>
            </w:docPartObj>
          </w:sdtPr>
          <w:sdtEndPr/>
          <w:sdtContent>
            <w:r w:rsidR="00F25F47">
              <w:t xml:space="preserve">Page </w:t>
            </w:r>
            <w:r w:rsidR="00F25F47">
              <w:rPr>
                <w:b/>
                <w:bCs/>
                <w:sz w:val="24"/>
                <w:szCs w:val="24"/>
              </w:rPr>
              <w:fldChar w:fldCharType="begin"/>
            </w:r>
            <w:r w:rsidR="00F25F47">
              <w:rPr>
                <w:b/>
                <w:bCs/>
              </w:rPr>
              <w:instrText xml:space="preserve"> PAGE </w:instrText>
            </w:r>
            <w:r w:rsidR="00F25F47">
              <w:rPr>
                <w:b/>
                <w:bCs/>
                <w:sz w:val="24"/>
                <w:szCs w:val="24"/>
              </w:rPr>
              <w:fldChar w:fldCharType="separate"/>
            </w:r>
            <w:r w:rsidR="00FB0A05">
              <w:rPr>
                <w:b/>
                <w:bCs/>
                <w:noProof/>
              </w:rPr>
              <w:t>2</w:t>
            </w:r>
            <w:r w:rsidR="00F25F47">
              <w:rPr>
                <w:b/>
                <w:bCs/>
                <w:sz w:val="24"/>
                <w:szCs w:val="24"/>
              </w:rPr>
              <w:fldChar w:fldCharType="end"/>
            </w:r>
            <w:r w:rsidR="00F25F47">
              <w:t xml:space="preserve"> of </w:t>
            </w:r>
            <w:r w:rsidR="00F25F47">
              <w:rPr>
                <w:b/>
                <w:bCs/>
                <w:sz w:val="24"/>
                <w:szCs w:val="24"/>
              </w:rPr>
              <w:fldChar w:fldCharType="begin"/>
            </w:r>
            <w:r w:rsidR="00F25F47">
              <w:rPr>
                <w:b/>
                <w:bCs/>
              </w:rPr>
              <w:instrText xml:space="preserve"> NUMPAGES  </w:instrText>
            </w:r>
            <w:r w:rsidR="00F25F47">
              <w:rPr>
                <w:b/>
                <w:bCs/>
                <w:sz w:val="24"/>
                <w:szCs w:val="24"/>
              </w:rPr>
              <w:fldChar w:fldCharType="separate"/>
            </w:r>
            <w:r w:rsidR="00FB0A05">
              <w:rPr>
                <w:b/>
                <w:bCs/>
                <w:noProof/>
              </w:rPr>
              <w:t>6</w:t>
            </w:r>
            <w:r w:rsidR="00F25F47">
              <w:rPr>
                <w:b/>
                <w:bCs/>
                <w:sz w:val="24"/>
                <w:szCs w:val="24"/>
              </w:rPr>
              <w:fldChar w:fldCharType="end"/>
            </w:r>
          </w:sdtContent>
        </w:sdt>
      </w:sdtContent>
    </w:sdt>
  </w:p>
  <w:p w:rsidR="00F25F47" w:rsidRDefault="00F25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5B0" w:rsidRDefault="00B275B0" w:rsidP="0088339D">
      <w:pPr>
        <w:spacing w:after="0"/>
      </w:pPr>
      <w:r>
        <w:separator/>
      </w:r>
    </w:p>
  </w:footnote>
  <w:footnote w:type="continuationSeparator" w:id="0">
    <w:p w:rsidR="00B275B0" w:rsidRDefault="00B275B0" w:rsidP="0088339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F79"/>
    <w:multiLevelType w:val="multilevel"/>
    <w:tmpl w:val="08D67A2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nsid w:val="0D256931"/>
    <w:multiLevelType w:val="multilevel"/>
    <w:tmpl w:val="AB9AC906"/>
    <w:lvl w:ilvl="0">
      <w:start w:val="1"/>
      <w:numFmt w:val="decimal"/>
      <w:lvlText w:val="%1."/>
      <w:lvlJc w:val="left"/>
      <w:pPr>
        <w:ind w:left="720" w:hanging="360"/>
      </w:pPr>
      <w:rPr>
        <w:rFonts w:ascii="Arial" w:eastAsia="STZhongsong" w:hAnsi="Arial"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nsid w:val="0DD01BC8"/>
    <w:multiLevelType w:val="multilevel"/>
    <w:tmpl w:val="AB9AC906"/>
    <w:lvl w:ilvl="0">
      <w:start w:val="1"/>
      <w:numFmt w:val="decimal"/>
      <w:lvlText w:val="%1."/>
      <w:lvlJc w:val="left"/>
      <w:pPr>
        <w:ind w:left="720" w:hanging="360"/>
      </w:pPr>
      <w:rPr>
        <w:rFonts w:ascii="Arial" w:eastAsia="STZhongsong" w:hAnsi="Arial"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nsid w:val="1FB04C66"/>
    <w:multiLevelType w:val="hybridMultilevel"/>
    <w:tmpl w:val="5D60BDAC"/>
    <w:lvl w:ilvl="0" w:tplc="25F488A0">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20796D52"/>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nsid w:val="230831C6"/>
    <w:multiLevelType w:val="multilevel"/>
    <w:tmpl w:val="54F6CEBE"/>
    <w:numStyleLink w:val="111111"/>
  </w:abstractNum>
  <w:abstractNum w:abstractNumId="7">
    <w:nsid w:val="238F5877"/>
    <w:multiLevelType w:val="multilevel"/>
    <w:tmpl w:val="3A6470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D641392"/>
    <w:multiLevelType w:val="multilevel"/>
    <w:tmpl w:val="F93C4038"/>
    <w:lvl w:ilvl="0">
      <w:start w:val="3"/>
      <w:numFmt w:val="decimal"/>
      <w:lvlText w:val="%1"/>
      <w:lvlJc w:val="left"/>
      <w:pPr>
        <w:ind w:left="360" w:hanging="360"/>
      </w:pPr>
      <w:rPr>
        <w:rFonts w:hint="default"/>
      </w:rPr>
    </w:lvl>
    <w:lvl w:ilvl="1">
      <w:start w:val="4"/>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9">
    <w:nsid w:val="31C629C5"/>
    <w:multiLevelType w:val="multilevel"/>
    <w:tmpl w:val="56149610"/>
    <w:lvl w:ilvl="0">
      <w:start w:val="10"/>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46740F68"/>
    <w:multiLevelType w:val="multilevel"/>
    <w:tmpl w:val="697EA83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D5864C6"/>
    <w:multiLevelType w:val="multilevel"/>
    <w:tmpl w:val="8D822F4E"/>
    <w:lvl w:ilvl="0">
      <w:start w:val="1"/>
      <w:numFmt w:val="decimal"/>
      <w:lvlRestart w:val="0"/>
      <w:pStyle w:val="Heading1"/>
      <w:lvlText w:val="%1."/>
      <w:lvlJc w:val="left"/>
      <w:pPr>
        <w:tabs>
          <w:tab w:val="num" w:pos="720"/>
        </w:tabs>
        <w:ind w:left="720" w:hanging="720"/>
      </w:pPr>
      <w:rPr>
        <w:rFonts w:hint="default"/>
        <w:effect w:val="none"/>
      </w:rPr>
    </w:lvl>
    <w:lvl w:ilvl="1">
      <w:start w:val="1"/>
      <w:numFmt w:val="decimal"/>
      <w:pStyle w:val="Heading2"/>
      <w:lvlText w:val="%1.%2"/>
      <w:lvlJc w:val="left"/>
      <w:pPr>
        <w:tabs>
          <w:tab w:val="num" w:pos="1440"/>
        </w:tabs>
        <w:ind w:left="1440" w:hanging="720"/>
      </w:pPr>
      <w:rPr>
        <w:rFonts w:hint="default"/>
        <w:effect w:val="none"/>
      </w:rPr>
    </w:lvl>
    <w:lvl w:ilvl="2">
      <w:start w:val="1"/>
      <w:numFmt w:val="decimal"/>
      <w:pStyle w:val="Heading3"/>
      <w:lvlText w:val="%1.%2.%3"/>
      <w:lvlJc w:val="left"/>
      <w:pPr>
        <w:tabs>
          <w:tab w:val="num" w:pos="1997"/>
        </w:tabs>
        <w:ind w:left="1997" w:hanging="720"/>
      </w:pPr>
      <w:rPr>
        <w:rFonts w:ascii="Arial" w:hAnsi="Arial" w:cs="Arial" w:hint="default"/>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EBA7A92"/>
    <w:multiLevelType w:val="multilevel"/>
    <w:tmpl w:val="68BEBBAC"/>
    <w:lvl w:ilvl="0">
      <w:start w:val="4"/>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lowerRoman"/>
      <w:lvlText w:val="(%3)"/>
      <w:lvlJc w:val="left"/>
      <w:pPr>
        <w:tabs>
          <w:tab w:val="num" w:pos="1440"/>
        </w:tabs>
        <w:ind w:left="1224" w:hanging="504"/>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58894F5F"/>
    <w:multiLevelType w:val="multilevel"/>
    <w:tmpl w:val="17207EA0"/>
    <w:lvl w:ilvl="0">
      <w:start w:val="1"/>
      <w:numFmt w:val="decimal"/>
      <w:lvlText w:val="%1."/>
      <w:lvlJc w:val="left"/>
      <w:pPr>
        <w:tabs>
          <w:tab w:val="num" w:pos="568"/>
        </w:tabs>
        <w:ind w:left="568" w:hanging="567"/>
      </w:pPr>
      <w:rPr>
        <w:rFonts w:ascii="Arial" w:hAnsi="Arial" w:hint="default"/>
        <w:b/>
        <w:i w:val="0"/>
        <w:sz w:val="20"/>
      </w:rPr>
    </w:lvl>
    <w:lvl w:ilvl="1">
      <w:start w:val="1"/>
      <w:numFmt w:val="decimal"/>
      <w:pStyle w:val="HeadingParagraph2"/>
      <w:lvlText w:val="%1.%2"/>
      <w:lvlJc w:val="left"/>
      <w:pPr>
        <w:tabs>
          <w:tab w:val="num" w:pos="851"/>
        </w:tabs>
        <w:ind w:left="851" w:hanging="851"/>
      </w:pPr>
      <w:rPr>
        <w:rFonts w:ascii="Arial" w:hAnsi="Arial" w:hint="default"/>
        <w:b w:val="0"/>
        <w:i w:val="0"/>
        <w:sz w:val="20"/>
      </w:rPr>
    </w:lvl>
    <w:lvl w:ilvl="2">
      <w:start w:val="1"/>
      <w:numFmt w:val="decimal"/>
      <w:pStyle w:val="HeadingParagraph3"/>
      <w:lvlText w:val="%1.%2.%3"/>
      <w:lvlJc w:val="left"/>
      <w:pPr>
        <w:tabs>
          <w:tab w:val="num" w:pos="1135"/>
        </w:tabs>
        <w:ind w:left="1135" w:hanging="1134"/>
      </w:pPr>
      <w:rPr>
        <w:rFonts w:ascii="Arial" w:hAnsi="Arial" w:hint="default"/>
        <w:sz w:val="20"/>
      </w:rPr>
    </w:lvl>
    <w:lvl w:ilvl="3">
      <w:start w:val="1"/>
      <w:numFmt w:val="lowerLetter"/>
      <w:pStyle w:val="HeadingParagraph4"/>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pStyle w:val="HeadingParagraph9"/>
      <w:lvlText w:val="(%9)"/>
      <w:lvlJc w:val="left"/>
      <w:pPr>
        <w:tabs>
          <w:tab w:val="num" w:pos="4690"/>
        </w:tabs>
        <w:ind w:left="4537" w:hanging="567"/>
      </w:pPr>
      <w:rPr>
        <w:rFonts w:ascii="Arial" w:hAnsi="Arial" w:hint="default"/>
        <w:b w:val="0"/>
        <w:i w:val="0"/>
        <w:sz w:val="20"/>
      </w:rPr>
    </w:lvl>
  </w:abstractNum>
  <w:abstractNum w:abstractNumId="14">
    <w:nsid w:val="5BCF4B3E"/>
    <w:multiLevelType w:val="multilevel"/>
    <w:tmpl w:val="93D857A2"/>
    <w:lvl w:ilvl="0">
      <w:start w:val="1"/>
      <w:numFmt w:val="bullet"/>
      <w:lvlText w:val=""/>
      <w:lvlJc w:val="left"/>
      <w:pPr>
        <w:tabs>
          <w:tab w:val="num" w:pos="720"/>
        </w:tabs>
        <w:ind w:left="720" w:hanging="720"/>
      </w:pPr>
      <w:rPr>
        <w:rFonts w:ascii="Symbol" w:hAnsi="Symbol" w:hint="default"/>
        <w:effect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D5606E6"/>
    <w:multiLevelType w:val="multilevel"/>
    <w:tmpl w:val="903CB53C"/>
    <w:lvl w:ilvl="0">
      <w:start w:val="4"/>
      <w:numFmt w:val="decimal"/>
      <w:lvlText w:val="%1"/>
      <w:lvlJc w:val="left"/>
      <w:pPr>
        <w:ind w:left="480" w:hanging="480"/>
      </w:pPr>
      <w:rPr>
        <w:rFonts w:hint="default"/>
      </w:rPr>
    </w:lvl>
    <w:lvl w:ilvl="1">
      <w:start w:val="7"/>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184" w:hanging="1440"/>
      </w:pPr>
      <w:rPr>
        <w:rFonts w:hint="default"/>
      </w:rPr>
    </w:lvl>
  </w:abstractNum>
  <w:abstractNum w:abstractNumId="16">
    <w:nsid w:val="67382F7B"/>
    <w:multiLevelType w:val="hybridMultilevel"/>
    <w:tmpl w:val="50589DC2"/>
    <w:lvl w:ilvl="0" w:tplc="FFFFFFFF">
      <w:start w:val="1"/>
      <w:numFmt w:val="bullet"/>
      <w:lvlText w:val=""/>
      <w:lvlJc w:val="left"/>
      <w:pPr>
        <w:ind w:left="1766" w:hanging="360"/>
      </w:pPr>
      <w:rPr>
        <w:rFonts w:ascii="Symbol" w:hAnsi="Symbol" w:hint="default"/>
      </w:rPr>
    </w:lvl>
    <w:lvl w:ilvl="1" w:tplc="FFFFFFFF" w:tentative="1">
      <w:start w:val="1"/>
      <w:numFmt w:val="bullet"/>
      <w:lvlText w:val="o"/>
      <w:lvlJc w:val="left"/>
      <w:pPr>
        <w:ind w:left="2486" w:hanging="360"/>
      </w:pPr>
      <w:rPr>
        <w:rFonts w:ascii="Courier New" w:hAnsi="Courier New" w:cs="Courier New" w:hint="default"/>
      </w:rPr>
    </w:lvl>
    <w:lvl w:ilvl="2" w:tplc="FFFFFFFF" w:tentative="1">
      <w:start w:val="1"/>
      <w:numFmt w:val="bullet"/>
      <w:lvlText w:val=""/>
      <w:lvlJc w:val="left"/>
      <w:pPr>
        <w:ind w:left="3206" w:hanging="360"/>
      </w:pPr>
      <w:rPr>
        <w:rFonts w:ascii="Wingdings" w:hAnsi="Wingdings" w:hint="default"/>
      </w:rPr>
    </w:lvl>
    <w:lvl w:ilvl="3" w:tplc="FFFFFFFF" w:tentative="1">
      <w:start w:val="1"/>
      <w:numFmt w:val="bullet"/>
      <w:lvlText w:val=""/>
      <w:lvlJc w:val="left"/>
      <w:pPr>
        <w:ind w:left="3926" w:hanging="360"/>
      </w:pPr>
      <w:rPr>
        <w:rFonts w:ascii="Symbol" w:hAnsi="Symbol" w:hint="default"/>
      </w:rPr>
    </w:lvl>
    <w:lvl w:ilvl="4" w:tplc="FFFFFFFF" w:tentative="1">
      <w:start w:val="1"/>
      <w:numFmt w:val="bullet"/>
      <w:lvlText w:val="o"/>
      <w:lvlJc w:val="left"/>
      <w:pPr>
        <w:ind w:left="4646" w:hanging="360"/>
      </w:pPr>
      <w:rPr>
        <w:rFonts w:ascii="Courier New" w:hAnsi="Courier New" w:cs="Courier New" w:hint="default"/>
      </w:rPr>
    </w:lvl>
    <w:lvl w:ilvl="5" w:tplc="FFFFFFFF" w:tentative="1">
      <w:start w:val="1"/>
      <w:numFmt w:val="bullet"/>
      <w:lvlText w:val=""/>
      <w:lvlJc w:val="left"/>
      <w:pPr>
        <w:ind w:left="5366" w:hanging="360"/>
      </w:pPr>
      <w:rPr>
        <w:rFonts w:ascii="Wingdings" w:hAnsi="Wingdings" w:hint="default"/>
      </w:rPr>
    </w:lvl>
    <w:lvl w:ilvl="6" w:tplc="FFFFFFFF" w:tentative="1">
      <w:start w:val="1"/>
      <w:numFmt w:val="bullet"/>
      <w:lvlText w:val=""/>
      <w:lvlJc w:val="left"/>
      <w:pPr>
        <w:ind w:left="6086" w:hanging="360"/>
      </w:pPr>
      <w:rPr>
        <w:rFonts w:ascii="Symbol" w:hAnsi="Symbol" w:hint="default"/>
      </w:rPr>
    </w:lvl>
    <w:lvl w:ilvl="7" w:tplc="FFFFFFFF" w:tentative="1">
      <w:start w:val="1"/>
      <w:numFmt w:val="bullet"/>
      <w:lvlText w:val="o"/>
      <w:lvlJc w:val="left"/>
      <w:pPr>
        <w:ind w:left="6806" w:hanging="360"/>
      </w:pPr>
      <w:rPr>
        <w:rFonts w:ascii="Courier New" w:hAnsi="Courier New" w:cs="Courier New" w:hint="default"/>
      </w:rPr>
    </w:lvl>
    <w:lvl w:ilvl="8" w:tplc="FFFFFFFF" w:tentative="1">
      <w:start w:val="1"/>
      <w:numFmt w:val="bullet"/>
      <w:lvlText w:val=""/>
      <w:lvlJc w:val="left"/>
      <w:pPr>
        <w:ind w:left="7526" w:hanging="360"/>
      </w:pPr>
      <w:rPr>
        <w:rFonts w:ascii="Wingdings" w:hAnsi="Wingdings" w:hint="default"/>
      </w:rPr>
    </w:lvl>
  </w:abstractNum>
  <w:abstractNum w:abstractNumId="17">
    <w:nsid w:val="673B00A3"/>
    <w:multiLevelType w:val="multilevel"/>
    <w:tmpl w:val="545A520E"/>
    <w:lvl w:ilvl="0">
      <w:start w:val="9"/>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8">
    <w:nsid w:val="6A5058C2"/>
    <w:multiLevelType w:val="multilevel"/>
    <w:tmpl w:val="32C03A00"/>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cs="Arial" w:hint="default"/>
        <w:b w:val="0"/>
      </w:rPr>
    </w:lvl>
    <w:lvl w:ilvl="2">
      <w:start w:val="1"/>
      <w:numFmt w:val="decimal"/>
      <w:lvlText w:val="%1.%2.%3."/>
      <w:lvlJc w:val="left"/>
      <w:pPr>
        <w:tabs>
          <w:tab w:val="num" w:pos="1440"/>
        </w:tabs>
        <w:ind w:left="1224" w:hanging="504"/>
      </w:pPr>
      <w:rPr>
        <w:rFonts w:ascii="Arial" w:hAnsi="Arial" w:cs="Arial" w:hint="default"/>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6C595A1E"/>
    <w:multiLevelType w:val="multilevel"/>
    <w:tmpl w:val="AB9AC906"/>
    <w:lvl w:ilvl="0">
      <w:start w:val="1"/>
      <w:numFmt w:val="decimal"/>
      <w:lvlText w:val="%1."/>
      <w:lvlJc w:val="left"/>
      <w:pPr>
        <w:ind w:left="720" w:hanging="360"/>
      </w:pPr>
      <w:rPr>
        <w:rFonts w:ascii="Arial" w:eastAsia="STZhongsong" w:hAnsi="Arial"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0">
    <w:nsid w:val="73D163C2"/>
    <w:multiLevelType w:val="multilevel"/>
    <w:tmpl w:val="98C66C1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74790EC5"/>
    <w:multiLevelType w:val="multilevel"/>
    <w:tmpl w:val="54F6CEBE"/>
    <w:numStyleLink w:val="111111"/>
  </w:abstractNum>
  <w:abstractNum w:abstractNumId="22">
    <w:nsid w:val="75D25893"/>
    <w:multiLevelType w:val="hybridMultilevel"/>
    <w:tmpl w:val="9ADA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7E30C23"/>
    <w:multiLevelType w:val="multilevel"/>
    <w:tmpl w:val="9E26B9C2"/>
    <w:lvl w:ilvl="0">
      <w:start w:val="8"/>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7F49585E"/>
    <w:multiLevelType w:val="multilevel"/>
    <w:tmpl w:val="6AB0776A"/>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5"/>
  </w:num>
  <w:num w:numId="2">
    <w:abstractNumId w:val="12"/>
  </w:num>
  <w:num w:numId="3">
    <w:abstractNumId w:val="24"/>
  </w:num>
  <w:num w:numId="4">
    <w:abstractNumId w:val="15"/>
  </w:num>
  <w:num w:numId="5">
    <w:abstractNumId w:val="1"/>
  </w:num>
  <w:num w:numId="6">
    <w:abstractNumId w:val="3"/>
  </w:num>
  <w:num w:numId="7">
    <w:abstractNumId w:val="11"/>
  </w:num>
  <w:num w:numId="8">
    <w:abstractNumId w:val="21"/>
  </w:num>
  <w:num w:numId="9">
    <w:abstractNumId w:val="6"/>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ascii="Arial" w:hAnsi="Arial" w:cs="Arial" w:hint="default"/>
          <w:b w:val="0"/>
          <w:sz w:val="22"/>
          <w:szCs w:val="22"/>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18"/>
  </w:num>
  <w:num w:numId="11">
    <w:abstractNumId w:val="0"/>
  </w:num>
  <w:num w:numId="12">
    <w:abstractNumId w:val="14"/>
  </w:num>
  <w:num w:numId="13">
    <w:abstractNumId w:val="7"/>
  </w:num>
  <w:num w:numId="14">
    <w:abstractNumId w:val="16"/>
  </w:num>
  <w:num w:numId="15">
    <w:abstractNumId w:val="10"/>
  </w:num>
  <w:num w:numId="16">
    <w:abstractNumId w:val="8"/>
  </w:num>
  <w:num w:numId="17">
    <w:abstractNumId w:val="13"/>
  </w:num>
  <w:num w:numId="18">
    <w:abstractNumId w:val="9"/>
  </w:num>
  <w:num w:numId="19">
    <w:abstractNumId w:val="20"/>
  </w:num>
  <w:num w:numId="20">
    <w:abstractNumId w:val="23"/>
  </w:num>
  <w:num w:numId="21">
    <w:abstractNumId w:val="17"/>
  </w:num>
  <w:num w:numId="22">
    <w:abstractNumId w:val="4"/>
  </w:num>
  <w:num w:numId="23">
    <w:abstractNumId w:val="2"/>
  </w:num>
  <w:num w:numId="24">
    <w:abstractNumId w:val="19"/>
  </w:num>
  <w:num w:numId="25">
    <w:abstractNumId w:val="22"/>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83"/>
    <w:rsid w:val="00017409"/>
    <w:rsid w:val="000267EE"/>
    <w:rsid w:val="00052C70"/>
    <w:rsid w:val="00063EAE"/>
    <w:rsid w:val="000652B0"/>
    <w:rsid w:val="00082867"/>
    <w:rsid w:val="000B37A0"/>
    <w:rsid w:val="000B3CD3"/>
    <w:rsid w:val="000D0D7A"/>
    <w:rsid w:val="0011392C"/>
    <w:rsid w:val="0011638B"/>
    <w:rsid w:val="00156215"/>
    <w:rsid w:val="00173B54"/>
    <w:rsid w:val="001C6EF5"/>
    <w:rsid w:val="001E710E"/>
    <w:rsid w:val="0020264A"/>
    <w:rsid w:val="00211D4D"/>
    <w:rsid w:val="00235F04"/>
    <w:rsid w:val="00251AAD"/>
    <w:rsid w:val="00257EC8"/>
    <w:rsid w:val="00287ADE"/>
    <w:rsid w:val="00292AEA"/>
    <w:rsid w:val="002B22BC"/>
    <w:rsid w:val="002D0D3E"/>
    <w:rsid w:val="002D11CB"/>
    <w:rsid w:val="002D38AA"/>
    <w:rsid w:val="002F77AB"/>
    <w:rsid w:val="003059CA"/>
    <w:rsid w:val="00333F9F"/>
    <w:rsid w:val="0034492F"/>
    <w:rsid w:val="00370C6D"/>
    <w:rsid w:val="0037733F"/>
    <w:rsid w:val="00381E96"/>
    <w:rsid w:val="0038716E"/>
    <w:rsid w:val="00393916"/>
    <w:rsid w:val="003977EB"/>
    <w:rsid w:val="003B30B0"/>
    <w:rsid w:val="003E65FF"/>
    <w:rsid w:val="0040419A"/>
    <w:rsid w:val="00416D29"/>
    <w:rsid w:val="0043376E"/>
    <w:rsid w:val="004600BC"/>
    <w:rsid w:val="00463DE8"/>
    <w:rsid w:val="00466B5A"/>
    <w:rsid w:val="00466DE5"/>
    <w:rsid w:val="004A6133"/>
    <w:rsid w:val="004D761D"/>
    <w:rsid w:val="004E2342"/>
    <w:rsid w:val="004F2663"/>
    <w:rsid w:val="005279AA"/>
    <w:rsid w:val="00533B04"/>
    <w:rsid w:val="00540328"/>
    <w:rsid w:val="00544584"/>
    <w:rsid w:val="00583915"/>
    <w:rsid w:val="005B2413"/>
    <w:rsid w:val="005C4737"/>
    <w:rsid w:val="005E0791"/>
    <w:rsid w:val="006101AB"/>
    <w:rsid w:val="00620CF3"/>
    <w:rsid w:val="00636CF4"/>
    <w:rsid w:val="00671CFF"/>
    <w:rsid w:val="00674549"/>
    <w:rsid w:val="0068060D"/>
    <w:rsid w:val="00697489"/>
    <w:rsid w:val="006B1415"/>
    <w:rsid w:val="006C4FB6"/>
    <w:rsid w:val="00702019"/>
    <w:rsid w:val="007521C1"/>
    <w:rsid w:val="007742E8"/>
    <w:rsid w:val="00786BC0"/>
    <w:rsid w:val="00793483"/>
    <w:rsid w:val="007C6567"/>
    <w:rsid w:val="007D37EC"/>
    <w:rsid w:val="007D67B0"/>
    <w:rsid w:val="007E1F74"/>
    <w:rsid w:val="007E79C0"/>
    <w:rsid w:val="007F08AD"/>
    <w:rsid w:val="00802815"/>
    <w:rsid w:val="0082183D"/>
    <w:rsid w:val="00862E6F"/>
    <w:rsid w:val="0088339D"/>
    <w:rsid w:val="008B644D"/>
    <w:rsid w:val="008C0A94"/>
    <w:rsid w:val="008D1C81"/>
    <w:rsid w:val="008D3856"/>
    <w:rsid w:val="008E210D"/>
    <w:rsid w:val="008E2189"/>
    <w:rsid w:val="008F6B7F"/>
    <w:rsid w:val="00904EB8"/>
    <w:rsid w:val="009522B5"/>
    <w:rsid w:val="0096644F"/>
    <w:rsid w:val="00980AD4"/>
    <w:rsid w:val="00983C83"/>
    <w:rsid w:val="00996E60"/>
    <w:rsid w:val="009976B5"/>
    <w:rsid w:val="009A4DF8"/>
    <w:rsid w:val="009C2BCC"/>
    <w:rsid w:val="009C695B"/>
    <w:rsid w:val="00A70869"/>
    <w:rsid w:val="00AC1AE3"/>
    <w:rsid w:val="00AE1448"/>
    <w:rsid w:val="00AE5762"/>
    <w:rsid w:val="00B05484"/>
    <w:rsid w:val="00B275B0"/>
    <w:rsid w:val="00B334FF"/>
    <w:rsid w:val="00B45185"/>
    <w:rsid w:val="00BA1A02"/>
    <w:rsid w:val="00BB466B"/>
    <w:rsid w:val="00BB7FC2"/>
    <w:rsid w:val="00BC15EC"/>
    <w:rsid w:val="00BC3E09"/>
    <w:rsid w:val="00BE2758"/>
    <w:rsid w:val="00BF4116"/>
    <w:rsid w:val="00C17566"/>
    <w:rsid w:val="00C74082"/>
    <w:rsid w:val="00C779F7"/>
    <w:rsid w:val="00CB7B31"/>
    <w:rsid w:val="00CE770E"/>
    <w:rsid w:val="00CF10F7"/>
    <w:rsid w:val="00D27862"/>
    <w:rsid w:val="00D36107"/>
    <w:rsid w:val="00D55F73"/>
    <w:rsid w:val="00D61A99"/>
    <w:rsid w:val="00D94F9C"/>
    <w:rsid w:val="00DB4AD8"/>
    <w:rsid w:val="00DD35DD"/>
    <w:rsid w:val="00DE4974"/>
    <w:rsid w:val="00E0047D"/>
    <w:rsid w:val="00E162AB"/>
    <w:rsid w:val="00E20282"/>
    <w:rsid w:val="00E32764"/>
    <w:rsid w:val="00E80348"/>
    <w:rsid w:val="00E91B22"/>
    <w:rsid w:val="00EA74AA"/>
    <w:rsid w:val="00EB3A7D"/>
    <w:rsid w:val="00EB6956"/>
    <w:rsid w:val="00EC4A81"/>
    <w:rsid w:val="00EE7AAE"/>
    <w:rsid w:val="00F25F47"/>
    <w:rsid w:val="00F410A5"/>
    <w:rsid w:val="00F60B69"/>
    <w:rsid w:val="00F82F71"/>
    <w:rsid w:val="00FA2785"/>
    <w:rsid w:val="00FA70A1"/>
    <w:rsid w:val="00FB0A05"/>
    <w:rsid w:val="00FC3922"/>
    <w:rsid w:val="00FC7F97"/>
    <w:rsid w:val="00FE70E7"/>
    <w:rsid w:val="00FF2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483"/>
    <w:pPr>
      <w:overflowPunct w:val="0"/>
      <w:autoSpaceDE w:val="0"/>
      <w:autoSpaceDN w:val="0"/>
      <w:adjustRightInd w:val="0"/>
      <w:spacing w:after="240" w:line="240" w:lineRule="auto"/>
      <w:jc w:val="both"/>
      <w:textAlignment w:val="baseline"/>
    </w:pPr>
    <w:rPr>
      <w:rFonts w:eastAsia="Times New Roman" w:cs="Times New Roman"/>
      <w:sz w:val="22"/>
      <w:szCs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671CFF"/>
    <w:pPr>
      <w:numPr>
        <w:numId w:val="7"/>
      </w:numPr>
      <w:overflowPunct/>
      <w:autoSpaceDE/>
      <w:autoSpaceDN/>
      <w:textAlignment w:val="auto"/>
      <w:outlineLvl w:val="0"/>
    </w:pPr>
    <w:rPr>
      <w:rFonts w:eastAsia="STZhongsong"/>
      <w:b/>
      <w:kern w:val="28"/>
      <w:u w:val="single"/>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671CFF"/>
    <w:pPr>
      <w:numPr>
        <w:ilvl w:val="1"/>
        <w:numId w:val="7"/>
      </w:numPr>
      <w:overflowPunct/>
      <w:autoSpaceDE/>
      <w:autoSpaceDN/>
      <w:textAlignment w:val="auto"/>
      <w:outlineLvl w:val="1"/>
    </w:pPr>
    <w:rPr>
      <w:rFonts w:eastAsia="STZhongsong"/>
      <w:kern w:val="28"/>
      <w:lang w:val="x-none" w:eastAsia="zh-CN"/>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link w:val="Heading3Char"/>
    <w:qFormat/>
    <w:rsid w:val="00671CFF"/>
    <w:pPr>
      <w:numPr>
        <w:ilvl w:val="2"/>
        <w:numId w:val="7"/>
      </w:numPr>
      <w:overflowPunct/>
      <w:autoSpaceDE/>
      <w:autoSpaceDN/>
      <w:textAlignment w:val="auto"/>
      <w:outlineLvl w:val="2"/>
    </w:pPr>
    <w:rPr>
      <w:rFonts w:eastAsia="STZhongsong"/>
      <w:kern w:val="28"/>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71CFF"/>
    <w:pPr>
      <w:numPr>
        <w:ilvl w:val="3"/>
        <w:numId w:val="7"/>
      </w:numPr>
      <w:overflowPunct/>
      <w:autoSpaceDE/>
      <w:autoSpaceDN/>
      <w:textAlignment w:val="auto"/>
      <w:outlineLvl w:val="3"/>
    </w:pPr>
    <w:rPr>
      <w:rFonts w:eastAsia="STZhongsong"/>
      <w:kern w:val="28"/>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link w:val="Heading5Char"/>
    <w:qFormat/>
    <w:rsid w:val="00671CFF"/>
    <w:pPr>
      <w:numPr>
        <w:ilvl w:val="4"/>
        <w:numId w:val="7"/>
      </w:numPr>
      <w:overflowPunct/>
      <w:autoSpaceDE/>
      <w:autoSpaceDN/>
      <w:textAlignment w:val="auto"/>
      <w:outlineLvl w:val="4"/>
    </w:pPr>
    <w:rPr>
      <w:rFonts w:eastAsia="STZhongsong"/>
      <w:kern w:val="28"/>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I"/>
    <w:basedOn w:val="Normal"/>
    <w:link w:val="Heading6Char"/>
    <w:qFormat/>
    <w:rsid w:val="00671CFF"/>
    <w:pPr>
      <w:numPr>
        <w:ilvl w:val="5"/>
        <w:numId w:val="7"/>
      </w:numPr>
      <w:overflowPunct/>
      <w:autoSpaceDE/>
      <w:autoSpaceDN/>
      <w:textAlignment w:val="auto"/>
      <w:outlineLvl w:val="5"/>
    </w:pPr>
    <w:rPr>
      <w:rFonts w:eastAsia="STZhongsong"/>
      <w:kern w:val="28"/>
      <w:lang w:eastAsia="zh-CN"/>
    </w:rPr>
  </w:style>
  <w:style w:type="paragraph" w:styleId="Heading7">
    <w:name w:val="heading 7"/>
    <w:aliases w:val="Heading 7 (Do Not Use),Heading 7(unused),Legal Level 1.1.,L2 PIP,Lev 7,H7DO NOT USE,PA Appendix Major,Blank 3"/>
    <w:basedOn w:val="Normal"/>
    <w:link w:val="Heading7Char"/>
    <w:qFormat/>
    <w:rsid w:val="00671CFF"/>
    <w:pPr>
      <w:numPr>
        <w:ilvl w:val="6"/>
        <w:numId w:val="7"/>
      </w:numPr>
      <w:overflowPunct/>
      <w:autoSpaceDE/>
      <w:autoSpaceDN/>
      <w:textAlignment w:val="auto"/>
      <w:outlineLvl w:val="6"/>
    </w:pPr>
    <w:rPr>
      <w:rFonts w:eastAsia="STZhongsong"/>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793483"/>
    <w:pPr>
      <w:overflowPunct/>
      <w:autoSpaceDE/>
      <w:autoSpaceDN/>
      <w:textAlignment w:val="auto"/>
    </w:pPr>
    <w:rPr>
      <w:rFonts w:eastAsia="STZhongsong"/>
      <w:kern w:val="28"/>
      <w:lang w:val="x-none" w:eastAsia="zh-CN"/>
    </w:rPr>
  </w:style>
  <w:style w:type="character" w:styleId="CommentReference">
    <w:name w:val="annotation reference"/>
    <w:rsid w:val="00793483"/>
    <w:rPr>
      <w:sz w:val="16"/>
      <w:szCs w:val="16"/>
    </w:rPr>
  </w:style>
  <w:style w:type="paragraph" w:styleId="CommentText">
    <w:name w:val="annotation text"/>
    <w:basedOn w:val="Normal"/>
    <w:link w:val="CommentTextChar"/>
    <w:rsid w:val="00793483"/>
    <w:rPr>
      <w:sz w:val="20"/>
      <w:lang w:val="x-none"/>
    </w:rPr>
  </w:style>
  <w:style w:type="character" w:customStyle="1" w:styleId="CommentTextChar">
    <w:name w:val="Comment Text Char"/>
    <w:basedOn w:val="DefaultParagraphFont"/>
    <w:link w:val="CommentText"/>
    <w:rsid w:val="00793483"/>
    <w:rPr>
      <w:rFonts w:eastAsia="Times New Roman" w:cs="Times New Roman"/>
      <w:sz w:val="20"/>
      <w:szCs w:val="20"/>
      <w:lang w:val="x-none"/>
    </w:rPr>
  </w:style>
  <w:style w:type="paragraph" w:customStyle="1" w:styleId="ScheduleHeader">
    <w:name w:val="Schedule Header"/>
    <w:basedOn w:val="Normal"/>
    <w:next w:val="Normal"/>
    <w:rsid w:val="00793483"/>
    <w:pPr>
      <w:overflowPunct/>
      <w:autoSpaceDE/>
      <w:autoSpaceDN/>
      <w:adjustRightInd/>
      <w:jc w:val="center"/>
      <w:textAlignment w:val="auto"/>
    </w:pPr>
    <w:rPr>
      <w:b/>
      <w:caps/>
      <w:u w:val="single"/>
    </w:rPr>
  </w:style>
  <w:style w:type="paragraph" w:styleId="ListParagraph">
    <w:name w:val="List Paragraph"/>
    <w:basedOn w:val="Normal"/>
    <w:uiPriority w:val="34"/>
    <w:qFormat/>
    <w:rsid w:val="00793483"/>
    <w:pPr>
      <w:overflowPunct/>
      <w:autoSpaceDE/>
      <w:autoSpaceDN/>
      <w:adjustRightInd/>
      <w:spacing w:before="240" w:line="276" w:lineRule="auto"/>
      <w:ind w:left="720"/>
      <w:contextualSpacing/>
      <w:textAlignment w:val="auto"/>
    </w:pPr>
    <w:rPr>
      <w:lang w:val="en-US"/>
    </w:rPr>
  </w:style>
  <w:style w:type="character" w:customStyle="1" w:styleId="MarginTextChar">
    <w:name w:val="Margin Text Char"/>
    <w:link w:val="MarginText"/>
    <w:rsid w:val="00793483"/>
    <w:rPr>
      <w:rFonts w:eastAsia="STZhongsong" w:cs="Times New Roman"/>
      <w:kern w:val="28"/>
      <w:sz w:val="22"/>
      <w:szCs w:val="20"/>
      <w:lang w:val="x-none" w:eastAsia="zh-CN"/>
    </w:rPr>
  </w:style>
  <w:style w:type="paragraph" w:customStyle="1" w:styleId="SchPart">
    <w:name w:val="SchPart"/>
    <w:basedOn w:val="Normal"/>
    <w:next w:val="MarginText"/>
    <w:rsid w:val="00793483"/>
    <w:pPr>
      <w:keepNext/>
      <w:tabs>
        <w:tab w:val="num" w:pos="0"/>
      </w:tabs>
      <w:overflowPunct/>
      <w:autoSpaceDE/>
      <w:autoSpaceDN/>
      <w:jc w:val="center"/>
      <w:textAlignment w:val="auto"/>
      <w:outlineLvl w:val="1"/>
    </w:pPr>
    <w:rPr>
      <w:rFonts w:eastAsia="STZhongsong"/>
      <w:b/>
      <w:lang w:eastAsia="zh-CN"/>
    </w:rPr>
  </w:style>
  <w:style w:type="paragraph" w:customStyle="1" w:styleId="BBHeading1">
    <w:name w:val="B&amp;B Heading 1"/>
    <w:next w:val="BBHeading6"/>
    <w:rsid w:val="00793483"/>
    <w:pPr>
      <w:keepNext/>
      <w:numPr>
        <w:numId w:val="3"/>
      </w:numPr>
      <w:spacing w:before="120" w:after="240" w:line="240" w:lineRule="auto"/>
      <w:jc w:val="both"/>
      <w:outlineLvl w:val="0"/>
    </w:pPr>
    <w:rPr>
      <w:rFonts w:ascii="Times New Roman" w:eastAsia="Times New Roman" w:hAnsi="Times New Roman" w:cs="Times New Roman"/>
      <w:b/>
      <w:caps/>
      <w:lang w:eastAsia="en-GB"/>
    </w:rPr>
  </w:style>
  <w:style w:type="paragraph" w:customStyle="1" w:styleId="BBHeading6">
    <w:name w:val="B&amp;B Heading 6"/>
    <w:basedOn w:val="BBHeading5"/>
    <w:next w:val="Normal"/>
    <w:rsid w:val="00793483"/>
    <w:pPr>
      <w:numPr>
        <w:ilvl w:val="5"/>
      </w:numPr>
      <w:tabs>
        <w:tab w:val="clear" w:pos="3597"/>
        <w:tab w:val="num" w:pos="360"/>
        <w:tab w:val="num" w:pos="2160"/>
        <w:tab w:val="left" w:pos="3238"/>
        <w:tab w:val="num" w:pos="4320"/>
      </w:tabs>
      <w:ind w:left="2736" w:hanging="936"/>
      <w:outlineLvl w:val="5"/>
    </w:pPr>
  </w:style>
  <w:style w:type="paragraph" w:customStyle="1" w:styleId="BBHeading5">
    <w:name w:val="B&amp;B Heading 5"/>
    <w:basedOn w:val="BBHeading4"/>
    <w:next w:val="Normal"/>
    <w:rsid w:val="00793483"/>
    <w:pPr>
      <w:numPr>
        <w:ilvl w:val="4"/>
      </w:numPr>
      <w:tabs>
        <w:tab w:val="clear" w:pos="2699"/>
        <w:tab w:val="num" w:pos="360"/>
        <w:tab w:val="num" w:pos="2160"/>
        <w:tab w:val="num" w:pos="2520"/>
        <w:tab w:val="num" w:pos="3024"/>
        <w:tab w:val="num" w:pos="3600"/>
      </w:tabs>
      <w:ind w:left="2232" w:hanging="792"/>
      <w:outlineLvl w:val="4"/>
    </w:pPr>
  </w:style>
  <w:style w:type="paragraph" w:customStyle="1" w:styleId="BBHeading4">
    <w:name w:val="B&amp;B Heading 4"/>
    <w:basedOn w:val="BBHeading3"/>
    <w:next w:val="Normal"/>
    <w:rsid w:val="00793483"/>
    <w:pPr>
      <w:numPr>
        <w:ilvl w:val="3"/>
      </w:numPr>
      <w:tabs>
        <w:tab w:val="clear" w:pos="2699"/>
        <w:tab w:val="num" w:pos="360"/>
        <w:tab w:val="num" w:pos="2160"/>
        <w:tab w:val="num" w:pos="2376"/>
        <w:tab w:val="num" w:pos="2880"/>
      </w:tabs>
      <w:ind w:left="1728" w:hanging="648"/>
      <w:outlineLvl w:val="3"/>
    </w:pPr>
  </w:style>
  <w:style w:type="paragraph" w:customStyle="1" w:styleId="BBHeading3">
    <w:name w:val="B&amp;B Heading 3"/>
    <w:basedOn w:val="BBHeading2"/>
    <w:next w:val="Normal"/>
    <w:link w:val="BBHeading3Char"/>
    <w:rsid w:val="00793483"/>
    <w:pPr>
      <w:numPr>
        <w:ilvl w:val="2"/>
      </w:numPr>
      <w:outlineLvl w:val="2"/>
    </w:pPr>
    <w:rPr>
      <w:lang w:val="x-none" w:eastAsia="x-none"/>
    </w:rPr>
  </w:style>
  <w:style w:type="paragraph" w:customStyle="1" w:styleId="BBHeading2">
    <w:name w:val="B&amp;B Heading 2"/>
    <w:basedOn w:val="BBHeading1"/>
    <w:next w:val="Normal"/>
    <w:rsid w:val="00793483"/>
    <w:pPr>
      <w:numPr>
        <w:ilvl w:val="1"/>
      </w:numPr>
      <w:spacing w:before="0"/>
      <w:outlineLvl w:val="1"/>
    </w:pPr>
    <w:rPr>
      <w:caps w:val="0"/>
    </w:rPr>
  </w:style>
  <w:style w:type="paragraph" w:customStyle="1" w:styleId="BBHeading7">
    <w:name w:val="B&amp;B Heading 7"/>
    <w:basedOn w:val="BBHeading6"/>
    <w:next w:val="Normal"/>
    <w:rsid w:val="00793483"/>
    <w:pPr>
      <w:numPr>
        <w:ilvl w:val="6"/>
      </w:numPr>
      <w:tabs>
        <w:tab w:val="clear" w:pos="3907"/>
        <w:tab w:val="num" w:pos="360"/>
        <w:tab w:val="num" w:pos="2160"/>
        <w:tab w:val="num" w:pos="3600"/>
        <w:tab w:val="num" w:pos="3960"/>
        <w:tab w:val="num" w:pos="5040"/>
        <w:tab w:val="left" w:pos="5398"/>
      </w:tabs>
      <w:ind w:left="3240" w:hanging="1080"/>
      <w:outlineLvl w:val="6"/>
    </w:pPr>
  </w:style>
  <w:style w:type="paragraph" w:customStyle="1" w:styleId="BBHeading8">
    <w:name w:val="B&amp;B Heading 8"/>
    <w:basedOn w:val="BBHeading7"/>
    <w:next w:val="Normal"/>
    <w:rsid w:val="00793483"/>
    <w:pPr>
      <w:numPr>
        <w:ilvl w:val="7"/>
      </w:numPr>
      <w:tabs>
        <w:tab w:val="clear" w:pos="3238"/>
        <w:tab w:val="clear" w:pos="4581"/>
        <w:tab w:val="clear" w:pos="5398"/>
        <w:tab w:val="num" w:pos="360"/>
        <w:tab w:val="num" w:pos="2160"/>
        <w:tab w:val="left" w:pos="3907"/>
      </w:tabs>
      <w:ind w:left="3744" w:hanging="1224"/>
      <w:outlineLvl w:val="7"/>
    </w:pPr>
  </w:style>
  <w:style w:type="paragraph" w:customStyle="1" w:styleId="BBHeading9">
    <w:name w:val="B&amp;B Heading 9"/>
    <w:basedOn w:val="BBHeading8"/>
    <w:next w:val="Normal"/>
    <w:rsid w:val="00793483"/>
    <w:pPr>
      <w:numPr>
        <w:ilvl w:val="8"/>
      </w:numPr>
      <w:tabs>
        <w:tab w:val="clear" w:pos="7198"/>
        <w:tab w:val="num" w:pos="360"/>
        <w:tab w:val="num" w:pos="2160"/>
        <w:tab w:val="num" w:pos="4752"/>
        <w:tab w:val="left" w:pos="6838"/>
      </w:tabs>
      <w:ind w:left="4320" w:hanging="1440"/>
      <w:outlineLvl w:val="8"/>
    </w:pPr>
  </w:style>
  <w:style w:type="paragraph" w:customStyle="1" w:styleId="BBClause3">
    <w:name w:val="B&amp;B Clause 3"/>
    <w:basedOn w:val="BBHeading3"/>
    <w:link w:val="BBClause3Char"/>
    <w:rsid w:val="00793483"/>
    <w:pPr>
      <w:keepNext w:val="0"/>
    </w:pPr>
    <w:rPr>
      <w:b w:val="0"/>
    </w:rPr>
  </w:style>
  <w:style w:type="character" w:customStyle="1" w:styleId="BBClause3Char">
    <w:name w:val="B&amp;B Clause 3 Char"/>
    <w:link w:val="BBClause3"/>
    <w:rsid w:val="00793483"/>
    <w:rPr>
      <w:rFonts w:ascii="Times New Roman" w:eastAsia="Times New Roman" w:hAnsi="Times New Roman" w:cs="Times New Roman"/>
      <w:lang w:val="x-none" w:eastAsia="x-none"/>
    </w:rPr>
  </w:style>
  <w:style w:type="character" w:customStyle="1" w:styleId="BBHeading3Char">
    <w:name w:val="B&amp;B Heading 3 Char"/>
    <w:link w:val="BBHeading3"/>
    <w:rsid w:val="00793483"/>
    <w:rPr>
      <w:rFonts w:ascii="Times New Roman" w:eastAsia="Times New Roman" w:hAnsi="Times New Roman" w:cs="Times New Roman"/>
      <w:b/>
      <w:lang w:val="x-none" w:eastAsia="x-none"/>
    </w:rPr>
  </w:style>
  <w:style w:type="paragraph" w:styleId="BalloonText">
    <w:name w:val="Balloon Text"/>
    <w:basedOn w:val="Normal"/>
    <w:link w:val="BalloonTextChar"/>
    <w:uiPriority w:val="99"/>
    <w:semiHidden/>
    <w:unhideWhenUsed/>
    <w:rsid w:val="007934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483"/>
    <w:rPr>
      <w:rFonts w:ascii="Tahoma" w:eastAsia="Times New Roman" w:hAnsi="Tahoma" w:cs="Tahoma"/>
      <w:sz w:val="16"/>
      <w:szCs w:val="16"/>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671CFF"/>
    <w:rPr>
      <w:rFonts w:eastAsia="STZhongsong" w:cs="Times New Roman"/>
      <w:b/>
      <w:kern w:val="28"/>
      <w:sz w:val="22"/>
      <w:szCs w:val="20"/>
      <w:u w:val="single"/>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671CFF"/>
    <w:rPr>
      <w:rFonts w:eastAsia="STZhongsong" w:cs="Times New Roman"/>
      <w:kern w:val="28"/>
      <w:sz w:val="22"/>
      <w:szCs w:val="20"/>
      <w:lang w:val="x-none" w:eastAsia="zh-CN"/>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671CFF"/>
    <w:rPr>
      <w:rFonts w:eastAsia="STZhongsong" w:cs="Times New Roman"/>
      <w:kern w:val="28"/>
      <w:sz w:val="22"/>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71CFF"/>
    <w:rPr>
      <w:rFonts w:eastAsia="STZhongsong" w:cs="Times New Roman"/>
      <w:kern w:val="28"/>
      <w:sz w:val="22"/>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71CFF"/>
    <w:rPr>
      <w:rFonts w:eastAsia="STZhongsong" w:cs="Times New Roman"/>
      <w:kern w:val="28"/>
      <w:sz w:val="22"/>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671CFF"/>
    <w:rPr>
      <w:rFonts w:eastAsia="STZhongsong" w:cs="Times New Roman"/>
      <w:kern w:val="28"/>
      <w:sz w:val="22"/>
      <w:szCs w:val="20"/>
      <w:lang w:eastAsia="zh-CN"/>
    </w:rPr>
  </w:style>
  <w:style w:type="character" w:customStyle="1" w:styleId="Heading7Char">
    <w:name w:val="Heading 7 Char"/>
    <w:aliases w:val="Heading 7 (Do Not Use) Char,Heading 7(unused) Char,Legal Level 1.1. Char,L2 PIP Char,Lev 7 Char,H7DO NOT USE Char,PA Appendix Major Char,Blank 3 Char"/>
    <w:basedOn w:val="DefaultParagraphFont"/>
    <w:link w:val="Heading7"/>
    <w:rsid w:val="00671CFF"/>
    <w:rPr>
      <w:rFonts w:eastAsia="STZhongsong" w:cs="Times New Roman"/>
      <w:kern w:val="28"/>
      <w:sz w:val="22"/>
      <w:szCs w:val="20"/>
      <w:lang w:eastAsia="zh-CN"/>
    </w:rPr>
  </w:style>
  <w:style w:type="numbering" w:styleId="111111">
    <w:name w:val="Outline List 2"/>
    <w:basedOn w:val="NoList"/>
    <w:rsid w:val="00671CFF"/>
    <w:pPr>
      <w:numPr>
        <w:numId w:val="6"/>
      </w:numPr>
    </w:pPr>
  </w:style>
  <w:style w:type="paragraph" w:customStyle="1" w:styleId="Favourite11">
    <w:name w:val="Favourite 1.1"/>
    <w:basedOn w:val="Heading2"/>
    <w:link w:val="Favourite11Char"/>
    <w:qFormat/>
    <w:rsid w:val="00671CFF"/>
    <w:pPr>
      <w:spacing w:after="120"/>
    </w:pPr>
    <w:rPr>
      <w:szCs w:val="22"/>
    </w:rPr>
  </w:style>
  <w:style w:type="character" w:customStyle="1" w:styleId="Favourite11Char">
    <w:name w:val="Favourite 1.1 Char"/>
    <w:link w:val="Favourite11"/>
    <w:rsid w:val="00671CFF"/>
    <w:rPr>
      <w:rFonts w:eastAsia="STZhongsong" w:cs="Times New Roman"/>
      <w:kern w:val="28"/>
      <w:sz w:val="22"/>
      <w:szCs w:val="22"/>
      <w:lang w:val="x-none" w:eastAsia="zh-CN"/>
    </w:rPr>
  </w:style>
  <w:style w:type="paragraph" w:styleId="CommentSubject">
    <w:name w:val="annotation subject"/>
    <w:basedOn w:val="CommentText"/>
    <w:next w:val="CommentText"/>
    <w:link w:val="CommentSubjectChar"/>
    <w:uiPriority w:val="99"/>
    <w:semiHidden/>
    <w:unhideWhenUsed/>
    <w:rsid w:val="00671CFF"/>
    <w:rPr>
      <w:b/>
      <w:bCs/>
      <w:lang w:val="en-GB"/>
    </w:rPr>
  </w:style>
  <w:style w:type="character" w:customStyle="1" w:styleId="CommentSubjectChar">
    <w:name w:val="Comment Subject Char"/>
    <w:basedOn w:val="CommentTextChar"/>
    <w:link w:val="CommentSubject"/>
    <w:uiPriority w:val="99"/>
    <w:semiHidden/>
    <w:rsid w:val="00671CFF"/>
    <w:rPr>
      <w:rFonts w:eastAsia="Times New Roman" w:cs="Times New Roman"/>
      <w:b/>
      <w:bCs/>
      <w:sz w:val="20"/>
      <w:szCs w:val="20"/>
      <w:lang w:val="x-none"/>
    </w:rPr>
  </w:style>
  <w:style w:type="character" w:styleId="Hyperlink">
    <w:name w:val="Hyperlink"/>
    <w:rsid w:val="008D3856"/>
    <w:rPr>
      <w:color w:val="0000FF"/>
      <w:u w:val="single"/>
    </w:rPr>
  </w:style>
  <w:style w:type="paragraph" w:customStyle="1" w:styleId="HeadingParagraph2">
    <w:name w:val="Heading Paragraph 2"/>
    <w:basedOn w:val="Normal"/>
    <w:rsid w:val="008D3856"/>
    <w:pPr>
      <w:numPr>
        <w:ilvl w:val="1"/>
        <w:numId w:val="17"/>
      </w:numPr>
      <w:spacing w:before="200" w:after="0" w:line="280" w:lineRule="atLeast"/>
      <w:outlineLvl w:val="1"/>
    </w:pPr>
    <w:rPr>
      <w:sz w:val="20"/>
    </w:rPr>
  </w:style>
  <w:style w:type="paragraph" w:customStyle="1" w:styleId="HeadingParagraph3">
    <w:name w:val="Heading Paragraph 3"/>
    <w:basedOn w:val="Normal"/>
    <w:rsid w:val="008D3856"/>
    <w:pPr>
      <w:numPr>
        <w:ilvl w:val="2"/>
        <w:numId w:val="17"/>
      </w:numPr>
      <w:spacing w:before="140" w:after="0" w:line="280" w:lineRule="atLeast"/>
      <w:outlineLvl w:val="2"/>
    </w:pPr>
    <w:rPr>
      <w:sz w:val="20"/>
    </w:rPr>
  </w:style>
  <w:style w:type="paragraph" w:customStyle="1" w:styleId="HeadingParagraph4">
    <w:name w:val="Heading Paragraph 4"/>
    <w:basedOn w:val="Normal"/>
    <w:rsid w:val="008D3856"/>
    <w:pPr>
      <w:numPr>
        <w:ilvl w:val="3"/>
        <w:numId w:val="17"/>
      </w:numPr>
      <w:spacing w:before="80" w:after="0" w:line="280" w:lineRule="atLeast"/>
      <w:outlineLvl w:val="3"/>
    </w:pPr>
    <w:rPr>
      <w:sz w:val="20"/>
    </w:rPr>
  </w:style>
  <w:style w:type="paragraph" w:customStyle="1" w:styleId="HeadingParagraph9">
    <w:name w:val="Heading Paragraph 9"/>
    <w:basedOn w:val="Normal"/>
    <w:rsid w:val="008D3856"/>
    <w:pPr>
      <w:numPr>
        <w:ilvl w:val="8"/>
        <w:numId w:val="17"/>
      </w:numPr>
      <w:tabs>
        <w:tab w:val="clear" w:pos="4690"/>
        <w:tab w:val="left" w:pos="4536"/>
      </w:tabs>
      <w:spacing w:before="80" w:after="0" w:line="280" w:lineRule="atLeast"/>
      <w:ind w:left="4536"/>
      <w:outlineLvl w:val="8"/>
    </w:pPr>
    <w:rPr>
      <w:sz w:val="20"/>
    </w:rPr>
  </w:style>
  <w:style w:type="character" w:styleId="FootnoteReference">
    <w:name w:val="footnote reference"/>
    <w:uiPriority w:val="99"/>
    <w:semiHidden/>
    <w:rsid w:val="008D3856"/>
    <w:rPr>
      <w:vertAlign w:val="superscript"/>
    </w:rPr>
  </w:style>
  <w:style w:type="paragraph" w:styleId="Header">
    <w:name w:val="header"/>
    <w:basedOn w:val="Normal"/>
    <w:link w:val="HeaderChar"/>
    <w:uiPriority w:val="99"/>
    <w:unhideWhenUsed/>
    <w:rsid w:val="0088339D"/>
    <w:pPr>
      <w:tabs>
        <w:tab w:val="center" w:pos="4513"/>
        <w:tab w:val="right" w:pos="9026"/>
      </w:tabs>
      <w:spacing w:after="0"/>
    </w:pPr>
  </w:style>
  <w:style w:type="character" w:customStyle="1" w:styleId="HeaderChar">
    <w:name w:val="Header Char"/>
    <w:basedOn w:val="DefaultParagraphFont"/>
    <w:link w:val="Header"/>
    <w:uiPriority w:val="99"/>
    <w:rsid w:val="0088339D"/>
    <w:rPr>
      <w:rFonts w:eastAsia="Times New Roman" w:cs="Times New Roman"/>
      <w:sz w:val="22"/>
      <w:szCs w:val="20"/>
    </w:rPr>
  </w:style>
  <w:style w:type="paragraph" w:styleId="Footer">
    <w:name w:val="footer"/>
    <w:basedOn w:val="Normal"/>
    <w:link w:val="FooterChar"/>
    <w:uiPriority w:val="99"/>
    <w:unhideWhenUsed/>
    <w:rsid w:val="0088339D"/>
    <w:pPr>
      <w:tabs>
        <w:tab w:val="center" w:pos="4513"/>
        <w:tab w:val="right" w:pos="9026"/>
      </w:tabs>
      <w:spacing w:after="0"/>
    </w:pPr>
  </w:style>
  <w:style w:type="character" w:customStyle="1" w:styleId="FooterChar">
    <w:name w:val="Footer Char"/>
    <w:basedOn w:val="DefaultParagraphFont"/>
    <w:link w:val="Footer"/>
    <w:uiPriority w:val="99"/>
    <w:rsid w:val="0088339D"/>
    <w:rPr>
      <w:rFonts w:eastAsia="Times New Roman" w:cs="Times New Roman"/>
      <w:sz w:val="22"/>
      <w:szCs w:val="20"/>
    </w:rPr>
  </w:style>
  <w:style w:type="paragraph" w:styleId="FootnoteText">
    <w:name w:val="footnote text"/>
    <w:basedOn w:val="Normal"/>
    <w:link w:val="FootnoteTextChar"/>
    <w:uiPriority w:val="99"/>
    <w:semiHidden/>
    <w:unhideWhenUsed/>
    <w:rsid w:val="00063EAE"/>
    <w:pPr>
      <w:spacing w:after="0"/>
    </w:pPr>
    <w:rPr>
      <w:sz w:val="20"/>
    </w:rPr>
  </w:style>
  <w:style w:type="character" w:customStyle="1" w:styleId="FootnoteTextChar">
    <w:name w:val="Footnote Text Char"/>
    <w:basedOn w:val="DefaultParagraphFont"/>
    <w:link w:val="FootnoteText"/>
    <w:uiPriority w:val="99"/>
    <w:semiHidden/>
    <w:rsid w:val="00063EAE"/>
    <w:rPr>
      <w:rFonts w:eastAsia="Times New Roman" w:cs="Times New Roman"/>
      <w:sz w:val="20"/>
      <w:szCs w:val="20"/>
    </w:rPr>
  </w:style>
  <w:style w:type="paragraph" w:customStyle="1" w:styleId="Body">
    <w:name w:val="Body"/>
    <w:aliases w:val="b"/>
    <w:basedOn w:val="Normal"/>
    <w:link w:val="BodyChar"/>
    <w:rsid w:val="00FE70E7"/>
    <w:pPr>
      <w:overflowPunct/>
      <w:autoSpaceDE/>
      <w:autoSpaceDN/>
      <w:adjustRightInd/>
      <w:textAlignment w:val="auto"/>
    </w:pPr>
    <w:rPr>
      <w:sz w:val="20"/>
      <w:lang w:eastAsia="en-GB"/>
    </w:rPr>
  </w:style>
  <w:style w:type="character" w:customStyle="1" w:styleId="BodyChar">
    <w:name w:val="Body Char"/>
    <w:link w:val="Body"/>
    <w:rsid w:val="00FE70E7"/>
    <w:rPr>
      <w:rFonts w:eastAsia="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483"/>
    <w:pPr>
      <w:overflowPunct w:val="0"/>
      <w:autoSpaceDE w:val="0"/>
      <w:autoSpaceDN w:val="0"/>
      <w:adjustRightInd w:val="0"/>
      <w:spacing w:after="240" w:line="240" w:lineRule="auto"/>
      <w:jc w:val="both"/>
      <w:textAlignment w:val="baseline"/>
    </w:pPr>
    <w:rPr>
      <w:rFonts w:eastAsia="Times New Roman" w:cs="Times New Roman"/>
      <w:sz w:val="22"/>
      <w:szCs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671CFF"/>
    <w:pPr>
      <w:numPr>
        <w:numId w:val="7"/>
      </w:numPr>
      <w:overflowPunct/>
      <w:autoSpaceDE/>
      <w:autoSpaceDN/>
      <w:textAlignment w:val="auto"/>
      <w:outlineLvl w:val="0"/>
    </w:pPr>
    <w:rPr>
      <w:rFonts w:eastAsia="STZhongsong"/>
      <w:b/>
      <w:kern w:val="28"/>
      <w:u w:val="single"/>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671CFF"/>
    <w:pPr>
      <w:numPr>
        <w:ilvl w:val="1"/>
        <w:numId w:val="7"/>
      </w:numPr>
      <w:overflowPunct/>
      <w:autoSpaceDE/>
      <w:autoSpaceDN/>
      <w:textAlignment w:val="auto"/>
      <w:outlineLvl w:val="1"/>
    </w:pPr>
    <w:rPr>
      <w:rFonts w:eastAsia="STZhongsong"/>
      <w:kern w:val="28"/>
      <w:lang w:val="x-none" w:eastAsia="zh-CN"/>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link w:val="Heading3Char"/>
    <w:qFormat/>
    <w:rsid w:val="00671CFF"/>
    <w:pPr>
      <w:numPr>
        <w:ilvl w:val="2"/>
        <w:numId w:val="7"/>
      </w:numPr>
      <w:overflowPunct/>
      <w:autoSpaceDE/>
      <w:autoSpaceDN/>
      <w:textAlignment w:val="auto"/>
      <w:outlineLvl w:val="2"/>
    </w:pPr>
    <w:rPr>
      <w:rFonts w:eastAsia="STZhongsong"/>
      <w:kern w:val="28"/>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71CFF"/>
    <w:pPr>
      <w:numPr>
        <w:ilvl w:val="3"/>
        <w:numId w:val="7"/>
      </w:numPr>
      <w:overflowPunct/>
      <w:autoSpaceDE/>
      <w:autoSpaceDN/>
      <w:textAlignment w:val="auto"/>
      <w:outlineLvl w:val="3"/>
    </w:pPr>
    <w:rPr>
      <w:rFonts w:eastAsia="STZhongsong"/>
      <w:kern w:val="28"/>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link w:val="Heading5Char"/>
    <w:qFormat/>
    <w:rsid w:val="00671CFF"/>
    <w:pPr>
      <w:numPr>
        <w:ilvl w:val="4"/>
        <w:numId w:val="7"/>
      </w:numPr>
      <w:overflowPunct/>
      <w:autoSpaceDE/>
      <w:autoSpaceDN/>
      <w:textAlignment w:val="auto"/>
      <w:outlineLvl w:val="4"/>
    </w:pPr>
    <w:rPr>
      <w:rFonts w:eastAsia="STZhongsong"/>
      <w:kern w:val="28"/>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I"/>
    <w:basedOn w:val="Normal"/>
    <w:link w:val="Heading6Char"/>
    <w:qFormat/>
    <w:rsid w:val="00671CFF"/>
    <w:pPr>
      <w:numPr>
        <w:ilvl w:val="5"/>
        <w:numId w:val="7"/>
      </w:numPr>
      <w:overflowPunct/>
      <w:autoSpaceDE/>
      <w:autoSpaceDN/>
      <w:textAlignment w:val="auto"/>
      <w:outlineLvl w:val="5"/>
    </w:pPr>
    <w:rPr>
      <w:rFonts w:eastAsia="STZhongsong"/>
      <w:kern w:val="28"/>
      <w:lang w:eastAsia="zh-CN"/>
    </w:rPr>
  </w:style>
  <w:style w:type="paragraph" w:styleId="Heading7">
    <w:name w:val="heading 7"/>
    <w:aliases w:val="Heading 7 (Do Not Use),Heading 7(unused),Legal Level 1.1.,L2 PIP,Lev 7,H7DO NOT USE,PA Appendix Major,Blank 3"/>
    <w:basedOn w:val="Normal"/>
    <w:link w:val="Heading7Char"/>
    <w:qFormat/>
    <w:rsid w:val="00671CFF"/>
    <w:pPr>
      <w:numPr>
        <w:ilvl w:val="6"/>
        <w:numId w:val="7"/>
      </w:numPr>
      <w:overflowPunct/>
      <w:autoSpaceDE/>
      <w:autoSpaceDN/>
      <w:textAlignment w:val="auto"/>
      <w:outlineLvl w:val="6"/>
    </w:pPr>
    <w:rPr>
      <w:rFonts w:eastAsia="STZhongsong"/>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793483"/>
    <w:pPr>
      <w:overflowPunct/>
      <w:autoSpaceDE/>
      <w:autoSpaceDN/>
      <w:textAlignment w:val="auto"/>
    </w:pPr>
    <w:rPr>
      <w:rFonts w:eastAsia="STZhongsong"/>
      <w:kern w:val="28"/>
      <w:lang w:val="x-none" w:eastAsia="zh-CN"/>
    </w:rPr>
  </w:style>
  <w:style w:type="character" w:styleId="CommentReference">
    <w:name w:val="annotation reference"/>
    <w:rsid w:val="00793483"/>
    <w:rPr>
      <w:sz w:val="16"/>
      <w:szCs w:val="16"/>
    </w:rPr>
  </w:style>
  <w:style w:type="paragraph" w:styleId="CommentText">
    <w:name w:val="annotation text"/>
    <w:basedOn w:val="Normal"/>
    <w:link w:val="CommentTextChar"/>
    <w:rsid w:val="00793483"/>
    <w:rPr>
      <w:sz w:val="20"/>
      <w:lang w:val="x-none"/>
    </w:rPr>
  </w:style>
  <w:style w:type="character" w:customStyle="1" w:styleId="CommentTextChar">
    <w:name w:val="Comment Text Char"/>
    <w:basedOn w:val="DefaultParagraphFont"/>
    <w:link w:val="CommentText"/>
    <w:rsid w:val="00793483"/>
    <w:rPr>
      <w:rFonts w:eastAsia="Times New Roman" w:cs="Times New Roman"/>
      <w:sz w:val="20"/>
      <w:szCs w:val="20"/>
      <w:lang w:val="x-none"/>
    </w:rPr>
  </w:style>
  <w:style w:type="paragraph" w:customStyle="1" w:styleId="ScheduleHeader">
    <w:name w:val="Schedule Header"/>
    <w:basedOn w:val="Normal"/>
    <w:next w:val="Normal"/>
    <w:rsid w:val="00793483"/>
    <w:pPr>
      <w:overflowPunct/>
      <w:autoSpaceDE/>
      <w:autoSpaceDN/>
      <w:adjustRightInd/>
      <w:jc w:val="center"/>
      <w:textAlignment w:val="auto"/>
    </w:pPr>
    <w:rPr>
      <w:b/>
      <w:caps/>
      <w:u w:val="single"/>
    </w:rPr>
  </w:style>
  <w:style w:type="paragraph" w:styleId="ListParagraph">
    <w:name w:val="List Paragraph"/>
    <w:basedOn w:val="Normal"/>
    <w:uiPriority w:val="34"/>
    <w:qFormat/>
    <w:rsid w:val="00793483"/>
    <w:pPr>
      <w:overflowPunct/>
      <w:autoSpaceDE/>
      <w:autoSpaceDN/>
      <w:adjustRightInd/>
      <w:spacing w:before="240" w:line="276" w:lineRule="auto"/>
      <w:ind w:left="720"/>
      <w:contextualSpacing/>
      <w:textAlignment w:val="auto"/>
    </w:pPr>
    <w:rPr>
      <w:lang w:val="en-US"/>
    </w:rPr>
  </w:style>
  <w:style w:type="character" w:customStyle="1" w:styleId="MarginTextChar">
    <w:name w:val="Margin Text Char"/>
    <w:link w:val="MarginText"/>
    <w:rsid w:val="00793483"/>
    <w:rPr>
      <w:rFonts w:eastAsia="STZhongsong" w:cs="Times New Roman"/>
      <w:kern w:val="28"/>
      <w:sz w:val="22"/>
      <w:szCs w:val="20"/>
      <w:lang w:val="x-none" w:eastAsia="zh-CN"/>
    </w:rPr>
  </w:style>
  <w:style w:type="paragraph" w:customStyle="1" w:styleId="SchPart">
    <w:name w:val="SchPart"/>
    <w:basedOn w:val="Normal"/>
    <w:next w:val="MarginText"/>
    <w:rsid w:val="00793483"/>
    <w:pPr>
      <w:keepNext/>
      <w:tabs>
        <w:tab w:val="num" w:pos="0"/>
      </w:tabs>
      <w:overflowPunct/>
      <w:autoSpaceDE/>
      <w:autoSpaceDN/>
      <w:jc w:val="center"/>
      <w:textAlignment w:val="auto"/>
      <w:outlineLvl w:val="1"/>
    </w:pPr>
    <w:rPr>
      <w:rFonts w:eastAsia="STZhongsong"/>
      <w:b/>
      <w:lang w:eastAsia="zh-CN"/>
    </w:rPr>
  </w:style>
  <w:style w:type="paragraph" w:customStyle="1" w:styleId="BBHeading1">
    <w:name w:val="B&amp;B Heading 1"/>
    <w:next w:val="BBHeading6"/>
    <w:rsid w:val="00793483"/>
    <w:pPr>
      <w:keepNext/>
      <w:numPr>
        <w:numId w:val="3"/>
      </w:numPr>
      <w:spacing w:before="120" w:after="240" w:line="240" w:lineRule="auto"/>
      <w:jc w:val="both"/>
      <w:outlineLvl w:val="0"/>
    </w:pPr>
    <w:rPr>
      <w:rFonts w:ascii="Times New Roman" w:eastAsia="Times New Roman" w:hAnsi="Times New Roman" w:cs="Times New Roman"/>
      <w:b/>
      <w:caps/>
      <w:lang w:eastAsia="en-GB"/>
    </w:rPr>
  </w:style>
  <w:style w:type="paragraph" w:customStyle="1" w:styleId="BBHeading6">
    <w:name w:val="B&amp;B Heading 6"/>
    <w:basedOn w:val="BBHeading5"/>
    <w:next w:val="Normal"/>
    <w:rsid w:val="00793483"/>
    <w:pPr>
      <w:numPr>
        <w:ilvl w:val="5"/>
      </w:numPr>
      <w:tabs>
        <w:tab w:val="clear" w:pos="3597"/>
        <w:tab w:val="num" w:pos="360"/>
        <w:tab w:val="num" w:pos="2160"/>
        <w:tab w:val="left" w:pos="3238"/>
        <w:tab w:val="num" w:pos="4320"/>
      </w:tabs>
      <w:ind w:left="2736" w:hanging="936"/>
      <w:outlineLvl w:val="5"/>
    </w:pPr>
  </w:style>
  <w:style w:type="paragraph" w:customStyle="1" w:styleId="BBHeading5">
    <w:name w:val="B&amp;B Heading 5"/>
    <w:basedOn w:val="BBHeading4"/>
    <w:next w:val="Normal"/>
    <w:rsid w:val="00793483"/>
    <w:pPr>
      <w:numPr>
        <w:ilvl w:val="4"/>
      </w:numPr>
      <w:tabs>
        <w:tab w:val="clear" w:pos="2699"/>
        <w:tab w:val="num" w:pos="360"/>
        <w:tab w:val="num" w:pos="2160"/>
        <w:tab w:val="num" w:pos="2520"/>
        <w:tab w:val="num" w:pos="3024"/>
        <w:tab w:val="num" w:pos="3600"/>
      </w:tabs>
      <w:ind w:left="2232" w:hanging="792"/>
      <w:outlineLvl w:val="4"/>
    </w:pPr>
  </w:style>
  <w:style w:type="paragraph" w:customStyle="1" w:styleId="BBHeading4">
    <w:name w:val="B&amp;B Heading 4"/>
    <w:basedOn w:val="BBHeading3"/>
    <w:next w:val="Normal"/>
    <w:rsid w:val="00793483"/>
    <w:pPr>
      <w:numPr>
        <w:ilvl w:val="3"/>
      </w:numPr>
      <w:tabs>
        <w:tab w:val="clear" w:pos="2699"/>
        <w:tab w:val="num" w:pos="360"/>
        <w:tab w:val="num" w:pos="2160"/>
        <w:tab w:val="num" w:pos="2376"/>
        <w:tab w:val="num" w:pos="2880"/>
      </w:tabs>
      <w:ind w:left="1728" w:hanging="648"/>
      <w:outlineLvl w:val="3"/>
    </w:pPr>
  </w:style>
  <w:style w:type="paragraph" w:customStyle="1" w:styleId="BBHeading3">
    <w:name w:val="B&amp;B Heading 3"/>
    <w:basedOn w:val="BBHeading2"/>
    <w:next w:val="Normal"/>
    <w:link w:val="BBHeading3Char"/>
    <w:rsid w:val="00793483"/>
    <w:pPr>
      <w:numPr>
        <w:ilvl w:val="2"/>
      </w:numPr>
      <w:outlineLvl w:val="2"/>
    </w:pPr>
    <w:rPr>
      <w:lang w:val="x-none" w:eastAsia="x-none"/>
    </w:rPr>
  </w:style>
  <w:style w:type="paragraph" w:customStyle="1" w:styleId="BBHeading2">
    <w:name w:val="B&amp;B Heading 2"/>
    <w:basedOn w:val="BBHeading1"/>
    <w:next w:val="Normal"/>
    <w:rsid w:val="00793483"/>
    <w:pPr>
      <w:numPr>
        <w:ilvl w:val="1"/>
      </w:numPr>
      <w:spacing w:before="0"/>
      <w:outlineLvl w:val="1"/>
    </w:pPr>
    <w:rPr>
      <w:caps w:val="0"/>
    </w:rPr>
  </w:style>
  <w:style w:type="paragraph" w:customStyle="1" w:styleId="BBHeading7">
    <w:name w:val="B&amp;B Heading 7"/>
    <w:basedOn w:val="BBHeading6"/>
    <w:next w:val="Normal"/>
    <w:rsid w:val="00793483"/>
    <w:pPr>
      <w:numPr>
        <w:ilvl w:val="6"/>
      </w:numPr>
      <w:tabs>
        <w:tab w:val="clear" w:pos="3907"/>
        <w:tab w:val="num" w:pos="360"/>
        <w:tab w:val="num" w:pos="2160"/>
        <w:tab w:val="num" w:pos="3600"/>
        <w:tab w:val="num" w:pos="3960"/>
        <w:tab w:val="num" w:pos="5040"/>
        <w:tab w:val="left" w:pos="5398"/>
      </w:tabs>
      <w:ind w:left="3240" w:hanging="1080"/>
      <w:outlineLvl w:val="6"/>
    </w:pPr>
  </w:style>
  <w:style w:type="paragraph" w:customStyle="1" w:styleId="BBHeading8">
    <w:name w:val="B&amp;B Heading 8"/>
    <w:basedOn w:val="BBHeading7"/>
    <w:next w:val="Normal"/>
    <w:rsid w:val="00793483"/>
    <w:pPr>
      <w:numPr>
        <w:ilvl w:val="7"/>
      </w:numPr>
      <w:tabs>
        <w:tab w:val="clear" w:pos="3238"/>
        <w:tab w:val="clear" w:pos="4581"/>
        <w:tab w:val="clear" w:pos="5398"/>
        <w:tab w:val="num" w:pos="360"/>
        <w:tab w:val="num" w:pos="2160"/>
        <w:tab w:val="left" w:pos="3907"/>
      </w:tabs>
      <w:ind w:left="3744" w:hanging="1224"/>
      <w:outlineLvl w:val="7"/>
    </w:pPr>
  </w:style>
  <w:style w:type="paragraph" w:customStyle="1" w:styleId="BBHeading9">
    <w:name w:val="B&amp;B Heading 9"/>
    <w:basedOn w:val="BBHeading8"/>
    <w:next w:val="Normal"/>
    <w:rsid w:val="00793483"/>
    <w:pPr>
      <w:numPr>
        <w:ilvl w:val="8"/>
      </w:numPr>
      <w:tabs>
        <w:tab w:val="clear" w:pos="7198"/>
        <w:tab w:val="num" w:pos="360"/>
        <w:tab w:val="num" w:pos="2160"/>
        <w:tab w:val="num" w:pos="4752"/>
        <w:tab w:val="left" w:pos="6838"/>
      </w:tabs>
      <w:ind w:left="4320" w:hanging="1440"/>
      <w:outlineLvl w:val="8"/>
    </w:pPr>
  </w:style>
  <w:style w:type="paragraph" w:customStyle="1" w:styleId="BBClause3">
    <w:name w:val="B&amp;B Clause 3"/>
    <w:basedOn w:val="BBHeading3"/>
    <w:link w:val="BBClause3Char"/>
    <w:rsid w:val="00793483"/>
    <w:pPr>
      <w:keepNext w:val="0"/>
    </w:pPr>
    <w:rPr>
      <w:b w:val="0"/>
    </w:rPr>
  </w:style>
  <w:style w:type="character" w:customStyle="1" w:styleId="BBClause3Char">
    <w:name w:val="B&amp;B Clause 3 Char"/>
    <w:link w:val="BBClause3"/>
    <w:rsid w:val="00793483"/>
    <w:rPr>
      <w:rFonts w:ascii="Times New Roman" w:eastAsia="Times New Roman" w:hAnsi="Times New Roman" w:cs="Times New Roman"/>
      <w:lang w:val="x-none" w:eastAsia="x-none"/>
    </w:rPr>
  </w:style>
  <w:style w:type="character" w:customStyle="1" w:styleId="BBHeading3Char">
    <w:name w:val="B&amp;B Heading 3 Char"/>
    <w:link w:val="BBHeading3"/>
    <w:rsid w:val="00793483"/>
    <w:rPr>
      <w:rFonts w:ascii="Times New Roman" w:eastAsia="Times New Roman" w:hAnsi="Times New Roman" w:cs="Times New Roman"/>
      <w:b/>
      <w:lang w:val="x-none" w:eastAsia="x-none"/>
    </w:rPr>
  </w:style>
  <w:style w:type="paragraph" w:styleId="BalloonText">
    <w:name w:val="Balloon Text"/>
    <w:basedOn w:val="Normal"/>
    <w:link w:val="BalloonTextChar"/>
    <w:uiPriority w:val="99"/>
    <w:semiHidden/>
    <w:unhideWhenUsed/>
    <w:rsid w:val="007934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483"/>
    <w:rPr>
      <w:rFonts w:ascii="Tahoma" w:eastAsia="Times New Roman" w:hAnsi="Tahoma" w:cs="Tahoma"/>
      <w:sz w:val="16"/>
      <w:szCs w:val="16"/>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671CFF"/>
    <w:rPr>
      <w:rFonts w:eastAsia="STZhongsong" w:cs="Times New Roman"/>
      <w:b/>
      <w:kern w:val="28"/>
      <w:sz w:val="22"/>
      <w:szCs w:val="20"/>
      <w:u w:val="single"/>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671CFF"/>
    <w:rPr>
      <w:rFonts w:eastAsia="STZhongsong" w:cs="Times New Roman"/>
      <w:kern w:val="28"/>
      <w:sz w:val="22"/>
      <w:szCs w:val="20"/>
      <w:lang w:val="x-none" w:eastAsia="zh-CN"/>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671CFF"/>
    <w:rPr>
      <w:rFonts w:eastAsia="STZhongsong" w:cs="Times New Roman"/>
      <w:kern w:val="28"/>
      <w:sz w:val="22"/>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71CFF"/>
    <w:rPr>
      <w:rFonts w:eastAsia="STZhongsong" w:cs="Times New Roman"/>
      <w:kern w:val="28"/>
      <w:sz w:val="22"/>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71CFF"/>
    <w:rPr>
      <w:rFonts w:eastAsia="STZhongsong" w:cs="Times New Roman"/>
      <w:kern w:val="28"/>
      <w:sz w:val="22"/>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671CFF"/>
    <w:rPr>
      <w:rFonts w:eastAsia="STZhongsong" w:cs="Times New Roman"/>
      <w:kern w:val="28"/>
      <w:sz w:val="22"/>
      <w:szCs w:val="20"/>
      <w:lang w:eastAsia="zh-CN"/>
    </w:rPr>
  </w:style>
  <w:style w:type="character" w:customStyle="1" w:styleId="Heading7Char">
    <w:name w:val="Heading 7 Char"/>
    <w:aliases w:val="Heading 7 (Do Not Use) Char,Heading 7(unused) Char,Legal Level 1.1. Char,L2 PIP Char,Lev 7 Char,H7DO NOT USE Char,PA Appendix Major Char,Blank 3 Char"/>
    <w:basedOn w:val="DefaultParagraphFont"/>
    <w:link w:val="Heading7"/>
    <w:rsid w:val="00671CFF"/>
    <w:rPr>
      <w:rFonts w:eastAsia="STZhongsong" w:cs="Times New Roman"/>
      <w:kern w:val="28"/>
      <w:sz w:val="22"/>
      <w:szCs w:val="20"/>
      <w:lang w:eastAsia="zh-CN"/>
    </w:rPr>
  </w:style>
  <w:style w:type="numbering" w:styleId="111111">
    <w:name w:val="Outline List 2"/>
    <w:basedOn w:val="NoList"/>
    <w:rsid w:val="00671CFF"/>
    <w:pPr>
      <w:numPr>
        <w:numId w:val="6"/>
      </w:numPr>
    </w:pPr>
  </w:style>
  <w:style w:type="paragraph" w:customStyle="1" w:styleId="Favourite11">
    <w:name w:val="Favourite 1.1"/>
    <w:basedOn w:val="Heading2"/>
    <w:link w:val="Favourite11Char"/>
    <w:qFormat/>
    <w:rsid w:val="00671CFF"/>
    <w:pPr>
      <w:spacing w:after="120"/>
    </w:pPr>
    <w:rPr>
      <w:szCs w:val="22"/>
    </w:rPr>
  </w:style>
  <w:style w:type="character" w:customStyle="1" w:styleId="Favourite11Char">
    <w:name w:val="Favourite 1.1 Char"/>
    <w:link w:val="Favourite11"/>
    <w:rsid w:val="00671CFF"/>
    <w:rPr>
      <w:rFonts w:eastAsia="STZhongsong" w:cs="Times New Roman"/>
      <w:kern w:val="28"/>
      <w:sz w:val="22"/>
      <w:szCs w:val="22"/>
      <w:lang w:val="x-none" w:eastAsia="zh-CN"/>
    </w:rPr>
  </w:style>
  <w:style w:type="paragraph" w:styleId="CommentSubject">
    <w:name w:val="annotation subject"/>
    <w:basedOn w:val="CommentText"/>
    <w:next w:val="CommentText"/>
    <w:link w:val="CommentSubjectChar"/>
    <w:uiPriority w:val="99"/>
    <w:semiHidden/>
    <w:unhideWhenUsed/>
    <w:rsid w:val="00671CFF"/>
    <w:rPr>
      <w:b/>
      <w:bCs/>
      <w:lang w:val="en-GB"/>
    </w:rPr>
  </w:style>
  <w:style w:type="character" w:customStyle="1" w:styleId="CommentSubjectChar">
    <w:name w:val="Comment Subject Char"/>
    <w:basedOn w:val="CommentTextChar"/>
    <w:link w:val="CommentSubject"/>
    <w:uiPriority w:val="99"/>
    <w:semiHidden/>
    <w:rsid w:val="00671CFF"/>
    <w:rPr>
      <w:rFonts w:eastAsia="Times New Roman" w:cs="Times New Roman"/>
      <w:b/>
      <w:bCs/>
      <w:sz w:val="20"/>
      <w:szCs w:val="20"/>
      <w:lang w:val="x-none"/>
    </w:rPr>
  </w:style>
  <w:style w:type="character" w:styleId="Hyperlink">
    <w:name w:val="Hyperlink"/>
    <w:rsid w:val="008D3856"/>
    <w:rPr>
      <w:color w:val="0000FF"/>
      <w:u w:val="single"/>
    </w:rPr>
  </w:style>
  <w:style w:type="paragraph" w:customStyle="1" w:styleId="HeadingParagraph2">
    <w:name w:val="Heading Paragraph 2"/>
    <w:basedOn w:val="Normal"/>
    <w:rsid w:val="008D3856"/>
    <w:pPr>
      <w:numPr>
        <w:ilvl w:val="1"/>
        <w:numId w:val="17"/>
      </w:numPr>
      <w:spacing w:before="200" w:after="0" w:line="280" w:lineRule="atLeast"/>
      <w:outlineLvl w:val="1"/>
    </w:pPr>
    <w:rPr>
      <w:sz w:val="20"/>
    </w:rPr>
  </w:style>
  <w:style w:type="paragraph" w:customStyle="1" w:styleId="HeadingParagraph3">
    <w:name w:val="Heading Paragraph 3"/>
    <w:basedOn w:val="Normal"/>
    <w:rsid w:val="008D3856"/>
    <w:pPr>
      <w:numPr>
        <w:ilvl w:val="2"/>
        <w:numId w:val="17"/>
      </w:numPr>
      <w:spacing w:before="140" w:after="0" w:line="280" w:lineRule="atLeast"/>
      <w:outlineLvl w:val="2"/>
    </w:pPr>
    <w:rPr>
      <w:sz w:val="20"/>
    </w:rPr>
  </w:style>
  <w:style w:type="paragraph" w:customStyle="1" w:styleId="HeadingParagraph4">
    <w:name w:val="Heading Paragraph 4"/>
    <w:basedOn w:val="Normal"/>
    <w:rsid w:val="008D3856"/>
    <w:pPr>
      <w:numPr>
        <w:ilvl w:val="3"/>
        <w:numId w:val="17"/>
      </w:numPr>
      <w:spacing w:before="80" w:after="0" w:line="280" w:lineRule="atLeast"/>
      <w:outlineLvl w:val="3"/>
    </w:pPr>
    <w:rPr>
      <w:sz w:val="20"/>
    </w:rPr>
  </w:style>
  <w:style w:type="paragraph" w:customStyle="1" w:styleId="HeadingParagraph9">
    <w:name w:val="Heading Paragraph 9"/>
    <w:basedOn w:val="Normal"/>
    <w:rsid w:val="008D3856"/>
    <w:pPr>
      <w:numPr>
        <w:ilvl w:val="8"/>
        <w:numId w:val="17"/>
      </w:numPr>
      <w:tabs>
        <w:tab w:val="clear" w:pos="4690"/>
        <w:tab w:val="left" w:pos="4536"/>
      </w:tabs>
      <w:spacing w:before="80" w:after="0" w:line="280" w:lineRule="atLeast"/>
      <w:ind w:left="4536"/>
      <w:outlineLvl w:val="8"/>
    </w:pPr>
    <w:rPr>
      <w:sz w:val="20"/>
    </w:rPr>
  </w:style>
  <w:style w:type="character" w:styleId="FootnoteReference">
    <w:name w:val="footnote reference"/>
    <w:uiPriority w:val="99"/>
    <w:semiHidden/>
    <w:rsid w:val="008D3856"/>
    <w:rPr>
      <w:vertAlign w:val="superscript"/>
    </w:rPr>
  </w:style>
  <w:style w:type="paragraph" w:styleId="Header">
    <w:name w:val="header"/>
    <w:basedOn w:val="Normal"/>
    <w:link w:val="HeaderChar"/>
    <w:uiPriority w:val="99"/>
    <w:unhideWhenUsed/>
    <w:rsid w:val="0088339D"/>
    <w:pPr>
      <w:tabs>
        <w:tab w:val="center" w:pos="4513"/>
        <w:tab w:val="right" w:pos="9026"/>
      </w:tabs>
      <w:spacing w:after="0"/>
    </w:pPr>
  </w:style>
  <w:style w:type="character" w:customStyle="1" w:styleId="HeaderChar">
    <w:name w:val="Header Char"/>
    <w:basedOn w:val="DefaultParagraphFont"/>
    <w:link w:val="Header"/>
    <w:uiPriority w:val="99"/>
    <w:rsid w:val="0088339D"/>
    <w:rPr>
      <w:rFonts w:eastAsia="Times New Roman" w:cs="Times New Roman"/>
      <w:sz w:val="22"/>
      <w:szCs w:val="20"/>
    </w:rPr>
  </w:style>
  <w:style w:type="paragraph" w:styleId="Footer">
    <w:name w:val="footer"/>
    <w:basedOn w:val="Normal"/>
    <w:link w:val="FooterChar"/>
    <w:uiPriority w:val="99"/>
    <w:unhideWhenUsed/>
    <w:rsid w:val="0088339D"/>
    <w:pPr>
      <w:tabs>
        <w:tab w:val="center" w:pos="4513"/>
        <w:tab w:val="right" w:pos="9026"/>
      </w:tabs>
      <w:spacing w:after="0"/>
    </w:pPr>
  </w:style>
  <w:style w:type="character" w:customStyle="1" w:styleId="FooterChar">
    <w:name w:val="Footer Char"/>
    <w:basedOn w:val="DefaultParagraphFont"/>
    <w:link w:val="Footer"/>
    <w:uiPriority w:val="99"/>
    <w:rsid w:val="0088339D"/>
    <w:rPr>
      <w:rFonts w:eastAsia="Times New Roman" w:cs="Times New Roman"/>
      <w:sz w:val="22"/>
      <w:szCs w:val="20"/>
    </w:rPr>
  </w:style>
  <w:style w:type="paragraph" w:styleId="FootnoteText">
    <w:name w:val="footnote text"/>
    <w:basedOn w:val="Normal"/>
    <w:link w:val="FootnoteTextChar"/>
    <w:uiPriority w:val="99"/>
    <w:semiHidden/>
    <w:unhideWhenUsed/>
    <w:rsid w:val="00063EAE"/>
    <w:pPr>
      <w:spacing w:after="0"/>
    </w:pPr>
    <w:rPr>
      <w:sz w:val="20"/>
    </w:rPr>
  </w:style>
  <w:style w:type="character" w:customStyle="1" w:styleId="FootnoteTextChar">
    <w:name w:val="Footnote Text Char"/>
    <w:basedOn w:val="DefaultParagraphFont"/>
    <w:link w:val="FootnoteText"/>
    <w:uiPriority w:val="99"/>
    <w:semiHidden/>
    <w:rsid w:val="00063EAE"/>
    <w:rPr>
      <w:rFonts w:eastAsia="Times New Roman" w:cs="Times New Roman"/>
      <w:sz w:val="20"/>
      <w:szCs w:val="20"/>
    </w:rPr>
  </w:style>
  <w:style w:type="paragraph" w:customStyle="1" w:styleId="Body">
    <w:name w:val="Body"/>
    <w:aliases w:val="b"/>
    <w:basedOn w:val="Normal"/>
    <w:link w:val="BodyChar"/>
    <w:rsid w:val="00FE70E7"/>
    <w:pPr>
      <w:overflowPunct/>
      <w:autoSpaceDE/>
      <w:autoSpaceDN/>
      <w:adjustRightInd/>
      <w:textAlignment w:val="auto"/>
    </w:pPr>
    <w:rPr>
      <w:sz w:val="20"/>
      <w:lang w:eastAsia="en-GB"/>
    </w:rPr>
  </w:style>
  <w:style w:type="character" w:customStyle="1" w:styleId="BodyChar">
    <w:name w:val="Body Char"/>
    <w:link w:val="Body"/>
    <w:rsid w:val="00FE70E7"/>
    <w:rPr>
      <w:rFonts w:eastAsia="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71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E5638-68A5-4BA5-9DE1-E54D3704D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973</Words>
  <Characters>5552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2017-05-17T14:54:00Z</dcterms:created>
  <dcterms:modified xsi:type="dcterms:W3CDTF">2017-05-17T14:54:00Z</dcterms:modified>
</cp:coreProperties>
</file>