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D783" w14:textId="77777777" w:rsidR="00A079A5" w:rsidRDefault="00A052AA">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 xml:space="preserve">DF47ST </w:t>
      </w:r>
      <w:proofErr w:type="spellStart"/>
      <w:r>
        <w:rPr>
          <w:rFonts w:ascii="Arial" w:hAnsi="Arial" w:cs="Arial"/>
          <w:i/>
          <w:iCs/>
          <w:color w:val="000000"/>
          <w:sz w:val="16"/>
          <w:szCs w:val="16"/>
        </w:rPr>
        <w:t>Edn</w:t>
      </w:r>
      <w:proofErr w:type="spellEnd"/>
      <w:r>
        <w:rPr>
          <w:rFonts w:ascii="Arial" w:hAnsi="Arial" w:cs="Arial"/>
          <w:i/>
          <w:iCs/>
          <w:color w:val="000000"/>
          <w:sz w:val="16"/>
          <w:szCs w:val="16"/>
        </w:rPr>
        <w:t xml:space="preserve">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A079A5" w14:paraId="48D45A7A" w14:textId="77777777">
        <w:trPr>
          <w:cantSplit/>
        </w:trPr>
        <w:tc>
          <w:tcPr>
            <w:tcW w:w="2730" w:type="dxa"/>
            <w:tcBorders>
              <w:top w:val="nil"/>
              <w:left w:val="nil"/>
              <w:bottom w:val="nil"/>
              <w:right w:val="nil"/>
            </w:tcBorders>
            <w:shd w:val="clear" w:color="auto" w:fill="FFFFFF"/>
            <w:vAlign w:val="center"/>
          </w:tcPr>
          <w:p w14:paraId="1ADCB7D9" w14:textId="7D8D3402" w:rsidR="00A079A5" w:rsidRDefault="00D52FDC">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24B5E049" wp14:editId="77150C7E">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085D1F5" w14:textId="77777777" w:rsidR="00A079A5" w:rsidRDefault="00A079A5">
            <w:pPr>
              <w:keepLines/>
              <w:widowControl w:val="0"/>
              <w:autoSpaceDE w:val="0"/>
              <w:autoSpaceDN w:val="0"/>
              <w:adjustRightInd w:val="0"/>
              <w:spacing w:after="200" w:line="276" w:lineRule="auto"/>
              <w:ind w:left="36" w:right="26"/>
              <w:rPr>
                <w:rFonts w:ascii="Arial" w:hAnsi="Arial" w:cs="Arial"/>
                <w:sz w:val="24"/>
                <w:szCs w:val="24"/>
              </w:rPr>
            </w:pPr>
          </w:p>
        </w:tc>
      </w:tr>
    </w:tbl>
    <w:p w14:paraId="159FD62F"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A079A5" w14:paraId="42E3DDE0" w14:textId="77777777">
        <w:tc>
          <w:tcPr>
            <w:tcW w:w="4621" w:type="dxa"/>
            <w:tcBorders>
              <w:top w:val="single" w:sz="4" w:space="0" w:color="000000"/>
              <w:left w:val="nil"/>
              <w:bottom w:val="nil"/>
              <w:right w:val="nil"/>
            </w:tcBorders>
            <w:shd w:val="clear" w:color="auto" w:fill="FFFFFF"/>
          </w:tcPr>
          <w:p w14:paraId="2FE89713"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8F8911E"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tc>
      </w:tr>
      <w:tr w:rsidR="00A079A5" w14:paraId="054D546C" w14:textId="77777777">
        <w:tc>
          <w:tcPr>
            <w:tcW w:w="4621" w:type="dxa"/>
            <w:tcBorders>
              <w:top w:val="nil"/>
              <w:left w:val="nil"/>
              <w:bottom w:val="nil"/>
              <w:right w:val="nil"/>
            </w:tcBorders>
            <w:shd w:val="clear" w:color="auto" w:fill="FFFFFF"/>
          </w:tcPr>
          <w:p w14:paraId="3AC3BA22" w14:textId="58837D6A" w:rsidR="00A079A5" w:rsidRDefault="00B472D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Cirencester College</w:t>
            </w:r>
          </w:p>
        </w:tc>
        <w:tc>
          <w:tcPr>
            <w:tcW w:w="4621" w:type="dxa"/>
            <w:tcBorders>
              <w:top w:val="nil"/>
              <w:left w:val="nil"/>
              <w:bottom w:val="nil"/>
              <w:right w:val="nil"/>
            </w:tcBorders>
            <w:shd w:val="clear" w:color="auto" w:fill="FFFFFF"/>
          </w:tcPr>
          <w:p w14:paraId="01C88971" w14:textId="77777777" w:rsidR="00A079A5" w:rsidRDefault="00A052A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A079A5" w14:paraId="4C44F1D9" w14:textId="77777777">
        <w:tc>
          <w:tcPr>
            <w:tcW w:w="4621" w:type="dxa"/>
            <w:tcBorders>
              <w:top w:val="nil"/>
              <w:left w:val="nil"/>
              <w:bottom w:val="nil"/>
              <w:right w:val="nil"/>
            </w:tcBorders>
            <w:shd w:val="clear" w:color="auto" w:fill="FFFFFF"/>
          </w:tcPr>
          <w:p w14:paraId="02AC78B3" w14:textId="533425A7" w:rsidR="00A079A5" w:rsidRDefault="00B472D6">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Stroud Road</w:t>
            </w:r>
          </w:p>
        </w:tc>
        <w:tc>
          <w:tcPr>
            <w:tcW w:w="4621" w:type="dxa"/>
            <w:tcBorders>
              <w:top w:val="nil"/>
              <w:left w:val="nil"/>
              <w:bottom w:val="nil"/>
              <w:right w:val="nil"/>
            </w:tcBorders>
            <w:shd w:val="clear" w:color="auto" w:fill="FFFFFF"/>
          </w:tcPr>
          <w:p w14:paraId="2D9F1DBF"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r>
      <w:tr w:rsidR="00A079A5" w14:paraId="363F6213" w14:textId="77777777">
        <w:tc>
          <w:tcPr>
            <w:tcW w:w="4621" w:type="dxa"/>
            <w:tcBorders>
              <w:top w:val="nil"/>
              <w:left w:val="nil"/>
              <w:bottom w:val="nil"/>
              <w:right w:val="nil"/>
            </w:tcBorders>
            <w:shd w:val="clear" w:color="auto" w:fill="FFFFFF"/>
          </w:tcPr>
          <w:p w14:paraId="0BFEE408"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C7EC459" w14:textId="77777777" w:rsidR="00A079A5" w:rsidRDefault="00A052A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706935450</w:t>
            </w:r>
          </w:p>
        </w:tc>
      </w:tr>
      <w:tr w:rsidR="00A079A5" w14:paraId="2F97CAC9" w14:textId="77777777">
        <w:tc>
          <w:tcPr>
            <w:tcW w:w="4621" w:type="dxa"/>
            <w:tcBorders>
              <w:top w:val="nil"/>
              <w:left w:val="nil"/>
              <w:bottom w:val="nil"/>
              <w:right w:val="nil"/>
            </w:tcBorders>
            <w:shd w:val="clear" w:color="auto" w:fill="FFFFFF"/>
          </w:tcPr>
          <w:p w14:paraId="38A24147" w14:textId="4E7A32A1" w:rsidR="00A079A5" w:rsidRDefault="00B472D6">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Cirencester</w:t>
            </w:r>
          </w:p>
        </w:tc>
        <w:tc>
          <w:tcPr>
            <w:tcW w:w="4621" w:type="dxa"/>
            <w:tcBorders>
              <w:top w:val="nil"/>
              <w:left w:val="nil"/>
              <w:bottom w:val="nil"/>
              <w:right w:val="nil"/>
            </w:tcBorders>
            <w:shd w:val="clear" w:color="auto" w:fill="FFFFFF"/>
          </w:tcPr>
          <w:p w14:paraId="43AF1A7B"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r>
      <w:tr w:rsidR="00A079A5" w14:paraId="1DFE8C5F" w14:textId="77777777">
        <w:tc>
          <w:tcPr>
            <w:tcW w:w="4621" w:type="dxa"/>
            <w:tcBorders>
              <w:top w:val="nil"/>
              <w:left w:val="nil"/>
              <w:bottom w:val="nil"/>
              <w:right w:val="nil"/>
            </w:tcBorders>
            <w:shd w:val="clear" w:color="auto" w:fill="FFFFFF"/>
          </w:tcPr>
          <w:p w14:paraId="6D4B3C49"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A54B05B" w14:textId="12C9B6D4" w:rsidR="00A079A5" w:rsidRDefault="00A052AA">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B472D6">
              <w:rPr>
                <w:rFonts w:ascii="Arial" w:hAnsi="Arial" w:cs="Arial"/>
                <w:color w:val="000000"/>
              </w:rPr>
              <w:t xml:space="preserve">  2 March 2023</w:t>
            </w:r>
          </w:p>
        </w:tc>
      </w:tr>
      <w:tr w:rsidR="00A079A5" w14:paraId="12450B26" w14:textId="77777777">
        <w:tc>
          <w:tcPr>
            <w:tcW w:w="4621" w:type="dxa"/>
            <w:tcBorders>
              <w:top w:val="nil"/>
              <w:left w:val="nil"/>
              <w:bottom w:val="nil"/>
              <w:right w:val="nil"/>
            </w:tcBorders>
            <w:shd w:val="clear" w:color="auto" w:fill="FFFFFF"/>
          </w:tcPr>
          <w:p w14:paraId="495BCEFC" w14:textId="4243C6A6" w:rsidR="00A079A5" w:rsidRDefault="00B472D6">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sz w:val="24"/>
                <w:szCs w:val="24"/>
              </w:rPr>
              <w:t>GL7 1XA</w:t>
            </w:r>
          </w:p>
        </w:tc>
        <w:tc>
          <w:tcPr>
            <w:tcW w:w="4621" w:type="dxa"/>
            <w:tcBorders>
              <w:top w:val="nil"/>
              <w:left w:val="nil"/>
              <w:bottom w:val="nil"/>
              <w:right w:val="nil"/>
            </w:tcBorders>
            <w:shd w:val="clear" w:color="auto" w:fill="FFFFFF"/>
          </w:tcPr>
          <w:p w14:paraId="62207568"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r>
      <w:tr w:rsidR="00A079A5" w14:paraId="64160E8F" w14:textId="77777777">
        <w:tc>
          <w:tcPr>
            <w:tcW w:w="4621" w:type="dxa"/>
            <w:tcBorders>
              <w:top w:val="nil"/>
              <w:left w:val="nil"/>
              <w:bottom w:val="single" w:sz="4" w:space="0" w:color="000000"/>
              <w:right w:val="nil"/>
            </w:tcBorders>
            <w:shd w:val="clear" w:color="auto" w:fill="FFFFFF"/>
          </w:tcPr>
          <w:p w14:paraId="7DC967A6"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29A4A02" w14:textId="77777777" w:rsidR="00A079A5" w:rsidRDefault="00A079A5">
            <w:pPr>
              <w:widowControl w:val="0"/>
              <w:autoSpaceDE w:val="0"/>
              <w:autoSpaceDN w:val="0"/>
              <w:adjustRightInd w:val="0"/>
              <w:spacing w:after="0" w:line="240" w:lineRule="auto"/>
              <w:ind w:left="109" w:right="106"/>
              <w:rPr>
                <w:rFonts w:ascii="Arial" w:hAnsi="Arial" w:cs="Arial"/>
                <w:sz w:val="24"/>
                <w:szCs w:val="24"/>
              </w:rPr>
            </w:pPr>
          </w:p>
        </w:tc>
      </w:tr>
    </w:tbl>
    <w:p w14:paraId="3D396A01"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5EA46AF9"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4A8BEA7"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38A6F199" w14:textId="5D0DC0FE"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706935450</w:t>
      </w:r>
      <w:r w:rsidR="00B472D6">
        <w:rPr>
          <w:rFonts w:ascii="Arial" w:hAnsi="Arial" w:cs="Arial"/>
          <w:color w:val="000000"/>
          <w:u w:val="single"/>
        </w:rPr>
        <w:t xml:space="preserve"> - </w:t>
      </w:r>
      <w:r>
        <w:rPr>
          <w:rFonts w:ascii="Arial" w:hAnsi="Arial" w:cs="Arial"/>
          <w:color w:val="000000"/>
          <w:u w:val="single"/>
        </w:rPr>
        <w:t>Archaeologist Apprentice Technician Level 3</w:t>
      </w:r>
    </w:p>
    <w:p w14:paraId="778F47C1"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4EC0BAC3" w14:textId="5CEF8A86" w:rsidR="00A079A5" w:rsidRDefault="00A052AA">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w:t>
      </w:r>
      <w:r w:rsidR="00B472D6">
        <w:rPr>
          <w:rFonts w:ascii="Arial" w:hAnsi="Arial" w:cs="Arial"/>
          <w:color w:val="000000"/>
        </w:rPr>
        <w:t xml:space="preserve"> Tender</w:t>
      </w:r>
      <w:r>
        <w:rPr>
          <w:rFonts w:ascii="Calibri" w:hAnsi="Calibri" w:cs="Calibri"/>
          <w:color w:val="000000"/>
          <w:sz w:val="18"/>
          <w:szCs w:val="18"/>
        </w:rPr>
        <w:t xml:space="preserve"> </w:t>
      </w:r>
      <w:r>
        <w:rPr>
          <w:rFonts w:ascii="Arial" w:hAnsi="Arial" w:cs="Arial"/>
          <w:color w:val="000000"/>
        </w:rPr>
        <w:t>in accordance with the attached documentation.</w:t>
      </w:r>
    </w:p>
    <w:p w14:paraId="52C9AA39" w14:textId="77777777" w:rsidR="00A079A5" w:rsidRDefault="00A079A5">
      <w:pPr>
        <w:widowControl w:val="0"/>
        <w:autoSpaceDE w:val="0"/>
        <w:autoSpaceDN w:val="0"/>
        <w:adjustRightInd w:val="0"/>
        <w:spacing w:after="0" w:line="240" w:lineRule="auto"/>
        <w:ind w:left="120" w:right="114"/>
        <w:rPr>
          <w:rFonts w:ascii="Arial" w:hAnsi="Arial" w:cs="Arial"/>
          <w:color w:val="000000"/>
        </w:rPr>
      </w:pPr>
    </w:p>
    <w:p w14:paraId="1D942F51" w14:textId="6A10DD39" w:rsidR="00A079A5" w:rsidRDefault="00A052A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B472D6">
        <w:rPr>
          <w:rFonts w:ascii="Arial" w:hAnsi="Arial" w:cs="Arial"/>
          <w:color w:val="000000"/>
        </w:rPr>
        <w:t xml:space="preserve">tuition to </w:t>
      </w:r>
      <w:r w:rsidR="00B472D6" w:rsidRPr="00B472D6">
        <w:rPr>
          <w:rFonts w:ascii="Arial" w:hAnsi="Arial" w:cs="Arial"/>
          <w:color w:val="000000"/>
        </w:rPr>
        <w:t>Archaeologist Apprentice Technician Level 3</w:t>
      </w:r>
    </w:p>
    <w:p w14:paraId="58E7EB66" w14:textId="77777777" w:rsidR="00A079A5" w:rsidRDefault="00A079A5">
      <w:pPr>
        <w:widowControl w:val="0"/>
        <w:autoSpaceDE w:val="0"/>
        <w:autoSpaceDN w:val="0"/>
        <w:adjustRightInd w:val="0"/>
        <w:spacing w:after="0" w:line="240" w:lineRule="auto"/>
        <w:ind w:left="120" w:right="114"/>
        <w:rPr>
          <w:rFonts w:ascii="Arial" w:hAnsi="Arial" w:cs="Arial"/>
          <w:color w:val="000000"/>
        </w:rPr>
      </w:pPr>
    </w:p>
    <w:p w14:paraId="543E9201" w14:textId="72CC03A2" w:rsidR="00A079A5" w:rsidRDefault="00A052A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is </w:t>
      </w:r>
      <w:r w:rsidR="00C67A71">
        <w:rPr>
          <w:rFonts w:ascii="Arial" w:hAnsi="Arial" w:cs="Arial"/>
          <w:color w:val="000000"/>
        </w:rPr>
        <w:t>23</w:t>
      </w:r>
      <w:r>
        <w:rPr>
          <w:rFonts w:ascii="Arial" w:hAnsi="Arial" w:cs="Arial"/>
          <w:color w:val="000000"/>
        </w:rPr>
        <w:t>-Mar-2023, please note that this is an indicative date and may change.</w:t>
      </w:r>
    </w:p>
    <w:p w14:paraId="7F74040E" w14:textId="77777777" w:rsidR="00A079A5" w:rsidRDefault="00A079A5">
      <w:pPr>
        <w:widowControl w:val="0"/>
        <w:autoSpaceDE w:val="0"/>
        <w:autoSpaceDN w:val="0"/>
        <w:adjustRightInd w:val="0"/>
        <w:spacing w:after="0" w:line="240" w:lineRule="auto"/>
        <w:ind w:left="120" w:right="114"/>
        <w:rPr>
          <w:rFonts w:ascii="Arial" w:hAnsi="Arial" w:cs="Arial"/>
          <w:color w:val="000000"/>
        </w:rPr>
      </w:pPr>
    </w:p>
    <w:p w14:paraId="20CC892B" w14:textId="0FE96711" w:rsidR="00A079A5" w:rsidRDefault="00A052A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C67A71">
        <w:rPr>
          <w:rFonts w:ascii="Arial" w:hAnsi="Arial" w:cs="Arial"/>
          <w:color w:val="000000"/>
        </w:rPr>
        <w:t>12</w:t>
      </w:r>
      <w:r>
        <w:rPr>
          <w:rFonts w:ascii="Arial" w:hAnsi="Arial" w:cs="Arial"/>
          <w:color w:val="000000"/>
        </w:rPr>
        <w:t>-Mar-2023</w:t>
      </w:r>
      <w:r w:rsidR="00C67A71">
        <w:rPr>
          <w:rFonts w:ascii="Arial" w:hAnsi="Arial" w:cs="Arial"/>
          <w:color w:val="000000"/>
        </w:rPr>
        <w:t xml:space="preserve"> </w:t>
      </w:r>
      <w:r w:rsidR="00B472D6">
        <w:rPr>
          <w:rFonts w:ascii="Arial" w:hAnsi="Arial" w:cs="Arial"/>
          <w:color w:val="000000"/>
        </w:rPr>
        <w:t>12</w:t>
      </w:r>
      <w:r>
        <w:rPr>
          <w:rFonts w:ascii="Arial" w:hAnsi="Arial" w:cs="Arial"/>
          <w:color w:val="000000"/>
        </w:rPr>
        <w:t xml:space="preserve">:00:00 </w:t>
      </w:r>
    </w:p>
    <w:p w14:paraId="61B708AA" w14:textId="77777777" w:rsidR="00A079A5" w:rsidRDefault="00A052AA">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45D45DFD"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7F2692E4"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1C1076AE" w14:textId="77777777" w:rsidR="00B472D6" w:rsidRDefault="00B472D6">
      <w:pPr>
        <w:widowControl w:val="0"/>
        <w:autoSpaceDE w:val="0"/>
        <w:autoSpaceDN w:val="0"/>
        <w:adjustRightInd w:val="0"/>
        <w:spacing w:after="200" w:line="276" w:lineRule="auto"/>
        <w:ind w:left="120" w:right="114"/>
        <w:rPr>
          <w:rFonts w:ascii="Arial" w:hAnsi="Arial" w:cs="Arial"/>
          <w:sz w:val="24"/>
          <w:szCs w:val="24"/>
        </w:rPr>
      </w:pPr>
    </w:p>
    <w:p w14:paraId="75919B40" w14:textId="77777777" w:rsidR="00B472D6" w:rsidRDefault="00B472D6">
      <w:pPr>
        <w:widowControl w:val="0"/>
        <w:autoSpaceDE w:val="0"/>
        <w:autoSpaceDN w:val="0"/>
        <w:adjustRightInd w:val="0"/>
        <w:spacing w:after="200" w:line="276" w:lineRule="auto"/>
        <w:ind w:left="120" w:right="114"/>
        <w:rPr>
          <w:rFonts w:ascii="Arial" w:hAnsi="Arial" w:cs="Arial"/>
          <w:sz w:val="24"/>
          <w:szCs w:val="24"/>
        </w:rPr>
      </w:pPr>
    </w:p>
    <w:p w14:paraId="36B10102" w14:textId="77777777" w:rsidR="00B472D6" w:rsidRDefault="00B472D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K Nicholson</w:t>
      </w:r>
    </w:p>
    <w:p w14:paraId="0095ABFB" w14:textId="5E327941" w:rsidR="00A079A5" w:rsidRDefault="00B472D6">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t>Commercial Practitioner</w:t>
      </w:r>
      <w:r w:rsidR="00A052AA">
        <w:rPr>
          <w:rFonts w:ascii="Arial" w:hAnsi="Arial" w:cs="Arial"/>
          <w:sz w:val="24"/>
          <w:szCs w:val="24"/>
        </w:rPr>
        <w:br w:type="page"/>
      </w:r>
    </w:p>
    <w:p w14:paraId="08F373B6"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7EAAB11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A079A5" w14:paraId="2829CD6D" w14:textId="77777777">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75585F29" w14:textId="77777777" w:rsidR="00A079A5" w:rsidRDefault="00A052AA">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A47991C" w14:textId="77777777" w:rsidR="00A079A5" w:rsidRDefault="00A052AA">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07C9B2B3" w14:textId="77777777" w:rsidR="00A079A5" w:rsidRDefault="00A052AA">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5FD9233D" w14:textId="77777777" w:rsidR="00A079A5" w:rsidRDefault="00A052AA">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r w:rsidR="00A079A5" w14:paraId="651DB981" w14:textId="77777777">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66BAA882" w14:textId="77777777" w:rsidR="00A079A5" w:rsidRDefault="00A052AA">
            <w:pPr>
              <w:widowControl w:val="0"/>
              <w:autoSpaceDE w:val="0"/>
              <w:autoSpaceDN w:val="0"/>
              <w:adjustRightInd w:val="0"/>
              <w:spacing w:after="0" w:line="240" w:lineRule="auto"/>
              <w:ind w:left="108" w:right="98"/>
              <w:rPr>
                <w:rFonts w:ascii="Arial" w:hAnsi="Arial" w:cs="Arial"/>
                <w:sz w:val="24"/>
                <w:szCs w:val="24"/>
              </w:rPr>
            </w:pPr>
            <w:r>
              <w:rPr>
                <w:rFonts w:ascii="Arial" w:hAnsi="Arial" w:cs="Arial"/>
                <w:color w:val="000000"/>
                <w:sz w:val="20"/>
                <w:szCs w:val="20"/>
              </w:rPr>
              <w:t>CIRENCESTER COLLEGE</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1DF823B" w14:textId="77777777" w:rsidR="00A079A5" w:rsidRDefault="00A052AA">
            <w:pPr>
              <w:widowControl w:val="0"/>
              <w:autoSpaceDE w:val="0"/>
              <w:autoSpaceDN w:val="0"/>
              <w:adjustRightInd w:val="0"/>
              <w:spacing w:after="0" w:line="240" w:lineRule="auto"/>
              <w:ind w:left="118" w:right="87"/>
              <w:rPr>
                <w:rFonts w:ascii="Arial" w:hAnsi="Arial" w:cs="Arial"/>
                <w:sz w:val="24"/>
                <w:szCs w:val="24"/>
              </w:rPr>
            </w:pPr>
            <w:r>
              <w:rPr>
                <w:rFonts w:ascii="Arial" w:hAnsi="Arial" w:cs="Arial"/>
                <w:color w:val="000000"/>
                <w:sz w:val="20"/>
                <w:szCs w:val="20"/>
              </w:rPr>
              <w:t>Stroud Road    GB GL7 1XA</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1693E6B4" w14:textId="77777777" w:rsidR="00A079A5" w:rsidRDefault="00A079A5">
            <w:pPr>
              <w:widowControl w:val="0"/>
              <w:autoSpaceDE w:val="0"/>
              <w:autoSpaceDN w:val="0"/>
              <w:adjustRightInd w:val="0"/>
              <w:spacing w:after="0" w:line="240" w:lineRule="auto"/>
              <w:ind w:left="109" w:right="97"/>
              <w:rPr>
                <w:rFonts w:ascii="Arial" w:hAnsi="Arial" w:cs="Arial"/>
                <w:color w:val="000000"/>
                <w:sz w:val="20"/>
                <w:szCs w:val="20"/>
              </w:rPr>
            </w:pP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30655FE" w14:textId="77777777" w:rsidR="00A079A5" w:rsidRDefault="00A052AA">
            <w:pPr>
              <w:widowControl w:val="0"/>
              <w:autoSpaceDE w:val="0"/>
              <w:autoSpaceDN w:val="0"/>
              <w:adjustRightInd w:val="0"/>
              <w:spacing w:after="0" w:line="240" w:lineRule="auto"/>
              <w:ind w:left="119" w:right="86"/>
              <w:rPr>
                <w:rFonts w:ascii="Arial" w:hAnsi="Arial" w:cs="Arial"/>
                <w:sz w:val="24"/>
                <w:szCs w:val="24"/>
              </w:rPr>
            </w:pPr>
            <w:r>
              <w:rPr>
                <w:rFonts w:ascii="Arial" w:hAnsi="Arial" w:cs="Arial"/>
                <w:color w:val="000000"/>
                <w:sz w:val="20"/>
                <w:szCs w:val="20"/>
              </w:rPr>
              <w:t>annabelle.carter@cirencester.ac.uk</w:t>
            </w:r>
          </w:p>
        </w:tc>
      </w:tr>
    </w:tbl>
    <w:p w14:paraId="40626799"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1A2D3B57"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544A3B84"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4FF0DFD7" w14:textId="77777777" w:rsidR="00A079A5" w:rsidRDefault="00A079A5">
      <w:pPr>
        <w:widowControl w:val="0"/>
        <w:autoSpaceDE w:val="0"/>
        <w:autoSpaceDN w:val="0"/>
        <w:adjustRightInd w:val="0"/>
        <w:spacing w:before="5" w:after="5" w:line="276" w:lineRule="auto"/>
        <w:ind w:left="12" w:right="114"/>
        <w:rPr>
          <w:rFonts w:ascii="Arial" w:hAnsi="Arial" w:cs="Arial"/>
          <w:sz w:val="24"/>
          <w:szCs w:val="24"/>
        </w:rPr>
      </w:pPr>
    </w:p>
    <w:p w14:paraId="66C809C7"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232C0CDC"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6BF6072C"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587E061D"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75BD6C5C"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7EF2FFDA"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4B4E46E8" w14:textId="77777777" w:rsidR="00A079A5" w:rsidRDefault="00A052AA">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502FDBD"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2ECCEBC4" w14:textId="77777777" w:rsidR="00A079A5" w:rsidRDefault="00A052A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067D8936"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19058947"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A052AA">
          <w:rPr>
            <w:rFonts w:ascii="Arial" w:hAnsi="Arial" w:cs="Arial"/>
            <w:color w:val="0000FF"/>
            <w:u w:val="single"/>
          </w:rPr>
          <w:t>DEFFORM 47R</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0470262A"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A052AA">
          <w:rPr>
            <w:rFonts w:ascii="Arial" w:hAnsi="Arial" w:cs="Arial"/>
            <w:color w:val="0000FF"/>
            <w:u w:val="single"/>
          </w:rPr>
          <w:t>DEFFORM 47R</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_Toc501022446_1_1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D74C3AA"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A052AA">
          <w:rPr>
            <w:rFonts w:ascii="Arial" w:hAnsi="Arial" w:cs="Arial"/>
            <w:color w:val="0000FF"/>
            <w:u w:val="single"/>
          </w:rPr>
          <w:t>SC1A ITT - Non-Competitive</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383499E"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A052AA">
          <w:rPr>
            <w:rFonts w:ascii="Arial" w:hAnsi="Arial" w:cs="Arial"/>
            <w:color w:val="0000FF"/>
            <w:u w:val="single"/>
          </w:rPr>
          <w:t>Contents - Non-Comp</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_Toc501022446_2_1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3EAC0BB7"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sidR="00A052AA">
          <w:rPr>
            <w:rFonts w:ascii="Arial" w:hAnsi="Arial" w:cs="Arial"/>
            <w:color w:val="0000FF"/>
            <w:u w:val="single"/>
          </w:rPr>
          <w:t>Invitation to Tender - Non-Comp</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_Toc501022446_2_2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94A32BC"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sidR="00A052AA">
          <w:rPr>
            <w:rFonts w:ascii="Arial" w:hAnsi="Arial" w:cs="Arial"/>
            <w:color w:val="0000FF"/>
            <w:u w:val="single"/>
          </w:rPr>
          <w:t>Annex A - Non-Comp</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_Toc501022446_2_3</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E894C88"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4" w:history="1">
        <w:r w:rsidR="00A052AA">
          <w:rPr>
            <w:rFonts w:ascii="Arial" w:hAnsi="Arial" w:cs="Arial"/>
            <w:color w:val="0000FF"/>
            <w:u w:val="single"/>
          </w:rPr>
          <w:t>Annex B - Non-Comp</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_Toc501022446_2_4</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449EF5F"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A052AA">
          <w:rPr>
            <w:rFonts w:ascii="Arial" w:hAnsi="Arial" w:cs="Arial"/>
            <w:color w:val="0000FF"/>
            <w:u w:val="single"/>
          </w:rPr>
          <w:t>Standardised Contracting Terms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_Toc501022445_3</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3370F3EB"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A052AA">
          <w:rPr>
            <w:rFonts w:ascii="Arial" w:hAnsi="Arial" w:cs="Arial"/>
            <w:color w:val="0000FF"/>
            <w:u w:val="single"/>
          </w:rPr>
          <w:t>SC1A</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_Toc501022446_3_1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0F4A4123"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A052AA">
          <w:rPr>
            <w:rFonts w:ascii="Arial" w:hAnsi="Arial" w:cs="Arial"/>
            <w:color w:val="0000FF"/>
            <w:u w:val="single"/>
          </w:rPr>
          <w:t>Purchase Order</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_Toc501022446_3_2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EB1891F"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A052AA">
          <w:rPr>
            <w:rFonts w:ascii="Arial" w:hAnsi="Arial" w:cs="Arial"/>
            <w:color w:val="0000FF"/>
            <w:u w:val="single"/>
          </w:rPr>
          <w:t>21 The project specific DEFCONs and SC variants that apply to this Contract</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_Toc501022445_4</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BE646F2"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A052AA">
          <w:rPr>
            <w:rFonts w:ascii="Arial" w:hAnsi="Arial" w:cs="Arial"/>
            <w:color w:val="0000FF"/>
            <w:u w:val="single"/>
          </w:rPr>
          <w:t>DEFCON 503 (SC1)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7C3CA633"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A052AA">
          <w:rPr>
            <w:rFonts w:ascii="Arial" w:hAnsi="Arial" w:cs="Arial"/>
            <w:color w:val="0000FF"/>
            <w:u w:val="single"/>
          </w:rPr>
          <w:t>DEFCON 531 (SC1)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3DC0EF22"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3" w:history="1">
        <w:r w:rsidR="00A052AA">
          <w:rPr>
            <w:rFonts w:ascii="Arial" w:hAnsi="Arial" w:cs="Arial"/>
            <w:color w:val="0000FF"/>
            <w:u w:val="single"/>
          </w:rPr>
          <w:t>DEFCON 534</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_Toc501022446_4_3</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DA2C7E4"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4" w:history="1">
        <w:r w:rsidR="00A052AA">
          <w:rPr>
            <w:rFonts w:ascii="Arial" w:hAnsi="Arial" w:cs="Arial"/>
            <w:color w:val="0000FF"/>
            <w:u w:val="single"/>
          </w:rPr>
          <w:t>DEFCON 537</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_Toc501022446_4_4</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8DB35D1"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5" w:history="1">
        <w:r w:rsidR="00A052AA">
          <w:rPr>
            <w:rFonts w:ascii="Arial" w:hAnsi="Arial" w:cs="Arial"/>
            <w:color w:val="0000FF"/>
            <w:u w:val="single"/>
          </w:rPr>
          <w:t>DEFCON 538</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_Toc501022446_4_5</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CAC7168"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6" w:history="1">
        <w:r w:rsidR="00A052AA">
          <w:rPr>
            <w:rFonts w:ascii="Arial" w:hAnsi="Arial" w:cs="Arial"/>
            <w:color w:val="0000FF"/>
            <w:u w:val="single"/>
          </w:rPr>
          <w:t>DEFCON 566</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_Toc501022446_4_6</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E87A4DC"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7" w:history="1">
        <w:r w:rsidR="00A052AA">
          <w:rPr>
            <w:rFonts w:ascii="Arial" w:hAnsi="Arial" w:cs="Arial"/>
            <w:color w:val="0000FF"/>
            <w:u w:val="single"/>
          </w:rPr>
          <w:t>DEFCON 522</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_Toc501022446_4_7</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4CC4BFD"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A052AA">
          <w:rPr>
            <w:rFonts w:ascii="Arial" w:hAnsi="Arial" w:cs="Arial"/>
            <w:color w:val="0000FF"/>
            <w:u w:val="single"/>
          </w:rPr>
          <w:t>Schedule 1 - Additional Definitions of Contract</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_Toc501022445_5</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4C8BE800"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A052AA">
          <w:rPr>
            <w:rFonts w:ascii="Arial" w:hAnsi="Arial" w:cs="Arial"/>
            <w:color w:val="0000FF"/>
            <w:u w:val="single"/>
          </w:rPr>
          <w:t>Schedule 1 - Additional Definitions of Contract</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_Toc501022446_5_1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E501F98"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A052AA">
          <w:rPr>
            <w:rFonts w:ascii="Arial" w:hAnsi="Arial" w:cs="Arial"/>
            <w:color w:val="0000FF"/>
            <w:u w:val="single"/>
          </w:rPr>
          <w:t>Schedule 2 - Notification of IPR Restrictions (</w:t>
        </w:r>
        <w:proofErr w:type="spellStart"/>
        <w:r w:rsidR="00A052AA">
          <w:rPr>
            <w:rFonts w:ascii="Arial" w:hAnsi="Arial" w:cs="Arial"/>
            <w:color w:val="0000FF"/>
            <w:u w:val="single"/>
          </w:rPr>
          <w:t>iaw</w:t>
        </w:r>
        <w:proofErr w:type="spellEnd"/>
        <w:r w:rsidR="00A052AA">
          <w:rPr>
            <w:rFonts w:ascii="Arial" w:hAnsi="Arial" w:cs="Arial"/>
            <w:color w:val="0000FF"/>
            <w:u w:val="single"/>
          </w:rPr>
          <w:t xml:space="preserve"> Clause 7)</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_Toc501022445_6</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2D8CAA8"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A052AA">
          <w:rPr>
            <w:rFonts w:ascii="Arial" w:hAnsi="Arial" w:cs="Arial"/>
            <w:color w:val="0000FF"/>
            <w:u w:val="single"/>
          </w:rPr>
          <w:t>DEFFORM 711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_Toc501022446_6_1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1E370F6"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2" w:history="1">
        <w:r w:rsidR="00A052AA">
          <w:rPr>
            <w:rFonts w:ascii="Arial" w:hAnsi="Arial" w:cs="Arial"/>
            <w:color w:val="0000FF"/>
            <w:u w:val="single"/>
          </w:rPr>
          <w:t>Statement of Requirement</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_Toc501022446_6_2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D7176B7"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A052AA">
          <w:rPr>
            <w:rFonts w:ascii="Arial" w:hAnsi="Arial" w:cs="Arial"/>
            <w:color w:val="0000FF"/>
            <w:u w:val="single"/>
          </w:rPr>
          <w:t>Deliverables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_Toc501022445_7</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34E43328"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A052AA">
          <w:rPr>
            <w:rFonts w:ascii="Arial" w:hAnsi="Arial" w:cs="Arial"/>
            <w:color w:val="0000FF"/>
            <w:u w:val="single"/>
          </w:rPr>
          <w:t>Deliverables Note</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_Toc501022446_7_1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318B55EE"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2" w:history="1">
        <w:r w:rsidR="00A052AA">
          <w:rPr>
            <w:rFonts w:ascii="Arial" w:hAnsi="Arial" w:cs="Arial"/>
            <w:color w:val="0000FF"/>
            <w:u w:val="single"/>
          </w:rPr>
          <w:t>Negotiation Deliverables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_Toc501022446_7_2</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496C617A"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3" w:history="1">
        <w:r w:rsidR="00A052AA">
          <w:rPr>
            <w:rFonts w:ascii="Arial" w:hAnsi="Arial" w:cs="Arial"/>
            <w:color w:val="0000FF"/>
            <w:u w:val="single"/>
          </w:rPr>
          <w:t>Supplier Contractual Deliverables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_Toc501022446_7_3</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DE4733D"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4" w:history="1">
        <w:r w:rsidR="00A052AA">
          <w:rPr>
            <w:rFonts w:ascii="Arial" w:hAnsi="Arial" w:cs="Arial"/>
            <w:color w:val="0000FF"/>
            <w:u w:val="single"/>
          </w:rPr>
          <w:t>Buyer Contractual Deliverables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_Toc501022446_7_4</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2025D6E9"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A052AA">
          <w:rPr>
            <w:rFonts w:ascii="Arial" w:hAnsi="Arial" w:cs="Arial"/>
            <w:color w:val="0000FF"/>
            <w:u w:val="single"/>
          </w:rPr>
          <w:t>DEFFORM 111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_Toc501022445_8</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6B263C3"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A052AA">
          <w:rPr>
            <w:rFonts w:ascii="Arial" w:hAnsi="Arial" w:cs="Arial"/>
            <w:color w:val="0000FF"/>
            <w:u w:val="single"/>
          </w:rPr>
          <w:t>DEFFORM 111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_Toc501022446_8_1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64AA15BE"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A052AA">
          <w:rPr>
            <w:rFonts w:ascii="Arial" w:hAnsi="Arial" w:cs="Arial"/>
            <w:color w:val="0000FF"/>
            <w:u w:val="single"/>
          </w:rPr>
          <w:t>20 Project specific DEFCONs and DEFCON SC variants that apply to this Contract:</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_Toc501022445_9</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5A77CCCB"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3" w:history="1">
        <w:r w:rsidR="00A052AA">
          <w:rPr>
            <w:rFonts w:ascii="Arial" w:hAnsi="Arial" w:cs="Arial"/>
            <w:color w:val="0000FF"/>
            <w:u w:val="single"/>
          </w:rPr>
          <w:t>DEFCON 658 - Cyber Risk Profile - Moderate</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_Toc501022446_9_3</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40F869E7"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4" w:history="1">
        <w:r w:rsidR="00A052AA">
          <w:rPr>
            <w:rFonts w:ascii="Arial" w:hAnsi="Arial" w:cs="Arial"/>
            <w:color w:val="0000FF"/>
            <w:u w:val="single"/>
          </w:rPr>
          <w:t>DEFCON 532A (SC1)</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_Toc501022446_9_4</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15039AD0"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5" w:history="1">
        <w:r w:rsidR="00A052AA">
          <w:rPr>
            <w:rFonts w:ascii="Arial" w:hAnsi="Arial" w:cs="Arial"/>
            <w:color w:val="0000FF"/>
            <w:u w:val="single"/>
          </w:rPr>
          <w:t>DEFCON 539</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_Toc501022446_9_5</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4656D383" w14:textId="77777777" w:rsidR="00A079A5" w:rsidRDefault="00000000">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A052AA">
          <w:rPr>
            <w:rFonts w:ascii="Arial" w:hAnsi="Arial" w:cs="Arial"/>
            <w:color w:val="0000FF"/>
            <w:u w:val="single"/>
          </w:rPr>
          <w:t>Quality Assurance Conditions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_Toc501022445_10</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0BFD1A0A" w14:textId="77777777" w:rsidR="00A079A5" w:rsidRDefault="00000000">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A052AA">
          <w:rPr>
            <w:rFonts w:ascii="Arial" w:hAnsi="Arial" w:cs="Arial"/>
            <w:color w:val="0000FF"/>
            <w:u w:val="single"/>
          </w:rPr>
          <w:t>No Specific QMS</w:t>
        </w:r>
        <w:r w:rsidR="00A052AA">
          <w:rPr>
            <w:rFonts w:ascii="Arial" w:hAnsi="Arial" w:cs="Arial"/>
            <w:color w:val="0000FF"/>
            <w:u w:val="single"/>
          </w:rPr>
          <w:tab/>
        </w:r>
        <w:r w:rsidR="00A052AA">
          <w:rPr>
            <w:rFonts w:ascii="Arial" w:hAnsi="Arial" w:cs="Arial"/>
            <w:color w:val="0000FF"/>
            <w:u w:val="single"/>
          </w:rPr>
          <w:fldChar w:fldCharType="begin"/>
        </w:r>
        <w:r w:rsidR="00A052AA">
          <w:rPr>
            <w:rFonts w:ascii="Arial" w:hAnsi="Arial" w:cs="Arial"/>
            <w:color w:val="0000FF"/>
            <w:u w:val="single"/>
          </w:rPr>
          <w:instrText>PAGEREF _Toc501022446_10_1</w:instrText>
        </w:r>
        <w:r w:rsidR="00A052AA">
          <w:rPr>
            <w:rFonts w:ascii="Arial" w:hAnsi="Arial" w:cs="Arial"/>
            <w:color w:val="0000FF"/>
            <w:u w:val="single"/>
          </w:rPr>
          <w:fldChar w:fldCharType="separate"/>
        </w:r>
        <w:r w:rsidR="00A052AA">
          <w:rPr>
            <w:rFonts w:ascii="Arial" w:hAnsi="Arial" w:cs="Arial"/>
            <w:noProof/>
            <w:color w:val="0000FF"/>
            <w:u w:val="single"/>
          </w:rPr>
          <w:t>0</w:t>
        </w:r>
        <w:r w:rsidR="00A052AA">
          <w:rPr>
            <w:rFonts w:ascii="Arial" w:hAnsi="Arial" w:cs="Arial"/>
            <w:color w:val="0000FF"/>
            <w:u w:val="single"/>
          </w:rPr>
          <w:fldChar w:fldCharType="end"/>
        </w:r>
      </w:hyperlink>
    </w:p>
    <w:p w14:paraId="07DCB61F"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3943777D"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6C4BC109"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3139732D"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04045766"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3599938F"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51534C15" w14:textId="7F547B54" w:rsidR="00A079A5" w:rsidRDefault="00A079A5" w:rsidP="00495260">
      <w:pPr>
        <w:widowControl w:val="0"/>
        <w:autoSpaceDE w:val="0"/>
        <w:autoSpaceDN w:val="0"/>
        <w:adjustRightInd w:val="0"/>
        <w:spacing w:after="200" w:line="276" w:lineRule="auto"/>
        <w:ind w:right="114"/>
        <w:rPr>
          <w:rFonts w:ascii="Arial" w:hAnsi="Arial" w:cs="Arial"/>
          <w:color w:val="000000"/>
        </w:rPr>
      </w:pPr>
    </w:p>
    <w:p w14:paraId="039A9A6C"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5D22DE13" w14:textId="77777777" w:rsidR="00A079A5" w:rsidRDefault="00A052A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1DAE6BA0"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4763A21B"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44EBC80"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47R</w:t>
      </w:r>
      <w:bookmarkEnd w:id="0"/>
    </w:p>
    <w:p w14:paraId="6BA25A68"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7334CD"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DEFFORM 47R</w:t>
      </w:r>
      <w:bookmarkEnd w:id="1"/>
    </w:p>
    <w:p w14:paraId="34BD8167" w14:textId="77777777" w:rsidR="00A079A5" w:rsidRDefault="00A052AA">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651A1998" w14:textId="77777777" w:rsidR="00A079A5" w:rsidRDefault="00A079A5">
      <w:pPr>
        <w:widowControl w:val="0"/>
        <w:autoSpaceDE w:val="0"/>
        <w:autoSpaceDN w:val="0"/>
        <w:adjustRightInd w:val="0"/>
        <w:spacing w:after="0" w:line="240" w:lineRule="auto"/>
        <w:ind w:left="2388"/>
        <w:jc w:val="right"/>
        <w:rPr>
          <w:rFonts w:ascii="Arial" w:hAnsi="Arial" w:cs="Arial"/>
          <w:color w:val="000000"/>
        </w:rPr>
      </w:pPr>
    </w:p>
    <w:p w14:paraId="3554B981" w14:textId="77777777" w:rsidR="00A079A5" w:rsidRDefault="00A052AA">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0E5D692D"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Invitation To Tender</w:t>
      </w:r>
    </w:p>
    <w:p w14:paraId="3098989F" w14:textId="77777777" w:rsidR="00A079A5" w:rsidRDefault="00A079A5">
      <w:pPr>
        <w:widowControl w:val="0"/>
        <w:autoSpaceDE w:val="0"/>
        <w:autoSpaceDN w:val="0"/>
        <w:adjustRightInd w:val="0"/>
        <w:spacing w:before="120" w:after="180" w:line="240" w:lineRule="auto"/>
        <w:ind w:left="120"/>
        <w:rPr>
          <w:rFonts w:ascii="Arial" w:hAnsi="Arial" w:cs="Arial"/>
          <w:color w:val="000000"/>
        </w:rPr>
      </w:pPr>
    </w:p>
    <w:p w14:paraId="6923EB38"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2203ACEB" w14:textId="77777777" w:rsidR="00A079A5" w:rsidRDefault="00A052A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contents of this invitation to tender must not be disclosed to un-authorised persons and must be used only for the purposes of tendering.</w:t>
      </w:r>
    </w:p>
    <w:p w14:paraId="020D8A97" w14:textId="77777777" w:rsidR="00A079A5" w:rsidRDefault="00A052A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addition to the Notices and Instructions specified elsewhere in the Invitation to Tender (ITT) the following shall also apply: </w:t>
      </w:r>
    </w:p>
    <w:p w14:paraId="5C8A86D0" w14:textId="77777777" w:rsidR="00A079A5" w:rsidRDefault="00A079A5">
      <w:pPr>
        <w:widowControl w:val="0"/>
        <w:autoSpaceDE w:val="0"/>
        <w:autoSpaceDN w:val="0"/>
        <w:adjustRightInd w:val="0"/>
        <w:spacing w:before="120" w:after="180" w:line="240" w:lineRule="auto"/>
        <w:ind w:left="120"/>
        <w:rPr>
          <w:rFonts w:ascii="Arial" w:hAnsi="Arial" w:cs="Arial"/>
          <w:color w:val="000000"/>
        </w:rPr>
      </w:pPr>
    </w:p>
    <w:p w14:paraId="6ED64D8F"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E6A582B"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0C52EC8"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67A07B3B"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73DCAA30" w14:textId="19B0387B" w:rsidR="00A079A5" w:rsidRDefault="00A052AA" w:rsidP="0049526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 w:name="_Toc501022445_2"/>
      <w:r>
        <w:rPr>
          <w:rFonts w:ascii="Arial" w:hAnsi="Arial" w:cs="Arial"/>
          <w:b/>
          <w:bCs/>
          <w:color w:val="000000"/>
          <w:sz w:val="28"/>
          <w:szCs w:val="28"/>
        </w:rPr>
        <w:lastRenderedPageBreak/>
        <w:t>SC1A ITT - Non-Competitive</w:t>
      </w:r>
      <w:bookmarkEnd w:id="2"/>
    </w:p>
    <w:p w14:paraId="7379EF11"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D5544A"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2_1"/>
      <w:r>
        <w:rPr>
          <w:rFonts w:ascii="Arial" w:hAnsi="Arial" w:cs="Arial"/>
          <w:b/>
          <w:bCs/>
          <w:color w:val="000000"/>
        </w:rPr>
        <w:t>Contents - Non-Comp</w:t>
      </w:r>
      <w:bookmarkEnd w:id="3"/>
    </w:p>
    <w:p w14:paraId="3E0F7120" w14:textId="77777777" w:rsidR="00A079A5" w:rsidRDefault="00A079A5">
      <w:pPr>
        <w:widowControl w:val="0"/>
        <w:autoSpaceDE w:val="0"/>
        <w:autoSpaceDN w:val="0"/>
        <w:adjustRightInd w:val="0"/>
        <w:spacing w:after="60" w:line="240" w:lineRule="auto"/>
        <w:ind w:left="120"/>
        <w:jc w:val="right"/>
        <w:rPr>
          <w:rFonts w:ascii="Arial" w:hAnsi="Arial" w:cs="Arial"/>
          <w:sz w:val="24"/>
          <w:szCs w:val="24"/>
        </w:rPr>
      </w:pPr>
    </w:p>
    <w:p w14:paraId="7173B515"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Non- Comp</w:t>
      </w:r>
    </w:p>
    <w:p w14:paraId="7EF6EC5F"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(Edn12/22)</w:t>
      </w:r>
    </w:p>
    <w:p w14:paraId="61D7018E"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06386F8"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553D9E86"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37F770FE"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(Non-Competitive)</w:t>
      </w:r>
    </w:p>
    <w:tbl>
      <w:tblPr>
        <w:tblW w:w="0" w:type="auto"/>
        <w:tblInd w:w="388" w:type="dxa"/>
        <w:tblLayout w:type="fixed"/>
        <w:tblCellMar>
          <w:left w:w="0" w:type="dxa"/>
          <w:right w:w="0" w:type="dxa"/>
        </w:tblCellMar>
        <w:tblLook w:val="0000" w:firstRow="0" w:lastRow="0" w:firstColumn="0" w:lastColumn="0" w:noHBand="0" w:noVBand="0"/>
      </w:tblPr>
      <w:tblGrid>
        <w:gridCol w:w="5000"/>
        <w:gridCol w:w="5000"/>
      </w:tblGrid>
      <w:tr w:rsidR="00A079A5" w14:paraId="6D8579ED" w14:textId="77777777">
        <w:tc>
          <w:tcPr>
            <w:tcW w:w="5000" w:type="dxa"/>
            <w:tcBorders>
              <w:top w:val="double" w:sz="5" w:space="0" w:color="000000"/>
              <w:left w:val="double" w:sz="5" w:space="0" w:color="000000"/>
              <w:bottom w:val="single" w:sz="8" w:space="0" w:color="000000"/>
              <w:right w:val="single" w:sz="8" w:space="0" w:color="000000"/>
            </w:tcBorders>
            <w:shd w:val="clear" w:color="auto" w:fill="FFFFFF"/>
          </w:tcPr>
          <w:p w14:paraId="2AB692D9" w14:textId="77777777" w:rsidR="00A079A5" w:rsidRDefault="00A052AA">
            <w:pPr>
              <w:widowControl w:val="0"/>
              <w:autoSpaceDE w:val="0"/>
              <w:autoSpaceDN w:val="0"/>
              <w:adjustRightInd w:val="0"/>
              <w:spacing w:after="60" w:line="240" w:lineRule="auto"/>
              <w:ind w:left="128" w:right="10"/>
              <w:rPr>
                <w:rFonts w:ascii="Arial" w:hAnsi="Arial" w:cs="Arial"/>
                <w:color w:val="000000"/>
              </w:rPr>
            </w:pPr>
            <w:r>
              <w:rPr>
                <w:rFonts w:ascii="Arial" w:hAnsi="Arial" w:cs="Arial"/>
                <w:color w:val="000000"/>
              </w:rPr>
              <w:t>To:</w:t>
            </w:r>
          </w:p>
          <w:p w14:paraId="392C48C1" w14:textId="77777777" w:rsidR="00A079A5" w:rsidRDefault="00A079A5">
            <w:pPr>
              <w:widowControl w:val="0"/>
              <w:autoSpaceDE w:val="0"/>
              <w:autoSpaceDN w:val="0"/>
              <w:adjustRightInd w:val="0"/>
              <w:spacing w:after="0" w:line="240" w:lineRule="auto"/>
              <w:ind w:left="128" w:right="10"/>
              <w:rPr>
                <w:rFonts w:ascii="Arial" w:hAnsi="Arial" w:cs="Arial"/>
                <w:color w:val="000000"/>
              </w:rPr>
            </w:pPr>
            <w:bookmarkStart w:id="4" w:name="#Text6"/>
            <w:bookmarkEnd w:id="4"/>
          </w:p>
          <w:p w14:paraId="72EFD73F" w14:textId="77777777" w:rsidR="00A079A5" w:rsidRDefault="00A052AA">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double" w:sz="5" w:space="0" w:color="000000"/>
              <w:left w:val="single" w:sz="8" w:space="0" w:color="000000"/>
              <w:bottom w:val="single" w:sz="8" w:space="0" w:color="000000"/>
              <w:right w:val="double" w:sz="5" w:space="0" w:color="000000"/>
            </w:tcBorders>
            <w:shd w:val="clear" w:color="auto" w:fill="FFFFFF"/>
          </w:tcPr>
          <w:p w14:paraId="7621827F"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Reference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E9830A7"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ITT Issue 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F8F73E0"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Due for return by (Due 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D5D1FEF"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689ED935"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30FFA7BD"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5AD2BD33"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61B12890"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646E10C0" w14:textId="77777777" w:rsidR="00A079A5" w:rsidRDefault="00A079A5">
            <w:pPr>
              <w:widowControl w:val="0"/>
              <w:autoSpaceDE w:val="0"/>
              <w:autoSpaceDN w:val="0"/>
              <w:adjustRightInd w:val="0"/>
              <w:spacing w:after="0" w:line="240" w:lineRule="auto"/>
              <w:ind w:left="118" w:right="20"/>
              <w:rPr>
                <w:rFonts w:ascii="Arial" w:hAnsi="Arial" w:cs="Arial"/>
                <w:sz w:val="24"/>
                <w:szCs w:val="24"/>
              </w:rPr>
            </w:pPr>
          </w:p>
        </w:tc>
      </w:tr>
      <w:tr w:rsidR="00A079A5" w14:paraId="62373280" w14:textId="77777777">
        <w:tc>
          <w:tcPr>
            <w:tcW w:w="5000" w:type="dxa"/>
            <w:tcBorders>
              <w:top w:val="single" w:sz="8" w:space="0" w:color="000000"/>
              <w:left w:val="double" w:sz="5" w:space="0" w:color="000000"/>
              <w:bottom w:val="double" w:sz="5" w:space="0" w:color="000000"/>
              <w:right w:val="single" w:sz="8" w:space="0" w:color="000000"/>
            </w:tcBorders>
            <w:shd w:val="clear" w:color="auto" w:fill="FFFFFF"/>
          </w:tcPr>
          <w:p w14:paraId="34A373AE" w14:textId="77777777" w:rsidR="00A079A5" w:rsidRDefault="00A079A5">
            <w:pPr>
              <w:widowControl w:val="0"/>
              <w:autoSpaceDE w:val="0"/>
              <w:autoSpaceDN w:val="0"/>
              <w:adjustRightInd w:val="0"/>
              <w:spacing w:after="0" w:line="240" w:lineRule="auto"/>
              <w:ind w:left="128" w:right="10"/>
              <w:rPr>
                <w:rFonts w:ascii="Arial" w:hAnsi="Arial" w:cs="Arial"/>
                <w:sz w:val="24"/>
                <w:szCs w:val="24"/>
              </w:rPr>
            </w:pPr>
          </w:p>
        </w:tc>
        <w:tc>
          <w:tcPr>
            <w:tcW w:w="5000" w:type="dxa"/>
            <w:tcBorders>
              <w:top w:val="single" w:sz="8" w:space="0" w:color="000000"/>
              <w:left w:val="single" w:sz="8" w:space="0" w:color="000000"/>
              <w:bottom w:val="double" w:sz="5" w:space="0" w:color="000000"/>
              <w:right w:val="double" w:sz="5" w:space="0" w:color="000000"/>
            </w:tcBorders>
            <w:shd w:val="clear" w:color="auto" w:fill="FFFFFF"/>
          </w:tcPr>
          <w:p w14:paraId="7D99BA57"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From:</w:t>
            </w:r>
          </w:p>
          <w:p w14:paraId="0D8E9D89"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33E430C"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(MOD Commercial Branch)</w:t>
            </w:r>
          </w:p>
          <w:p w14:paraId="769EF8A0"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4BB50716"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Address:</w:t>
            </w:r>
          </w:p>
          <w:p w14:paraId="7ADDC5A8"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8F4C91A"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51D3A2B7"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MOD Commercial Officer: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F163021" w14:textId="77777777" w:rsidR="00A079A5" w:rsidRDefault="00A079A5">
            <w:pPr>
              <w:widowControl w:val="0"/>
              <w:autoSpaceDE w:val="0"/>
              <w:autoSpaceDN w:val="0"/>
              <w:adjustRightInd w:val="0"/>
              <w:spacing w:after="60" w:line="240" w:lineRule="auto"/>
              <w:ind w:left="118" w:right="20"/>
              <w:rPr>
                <w:rFonts w:ascii="Arial" w:hAnsi="Arial" w:cs="Arial"/>
                <w:sz w:val="24"/>
                <w:szCs w:val="24"/>
              </w:rPr>
            </w:pPr>
          </w:p>
          <w:p w14:paraId="5141402C"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Tel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F47BE30" w14:textId="77777777" w:rsidR="00A079A5" w:rsidRDefault="00A052AA">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rPr>
              <w:t xml:space="preserve">Fax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E5807FD" w14:textId="77777777" w:rsidR="00A079A5" w:rsidRDefault="00A052AA">
            <w:pPr>
              <w:widowControl w:val="0"/>
              <w:autoSpaceDE w:val="0"/>
              <w:autoSpaceDN w:val="0"/>
              <w:adjustRightInd w:val="0"/>
              <w:spacing w:after="60" w:line="240" w:lineRule="auto"/>
              <w:ind w:left="118" w:right="20"/>
              <w:rPr>
                <w:rFonts w:ascii="Arial" w:hAnsi="Arial" w:cs="Arial"/>
                <w:sz w:val="24"/>
                <w:szCs w:val="24"/>
              </w:rPr>
            </w:pPr>
            <w:r>
              <w:rPr>
                <w:rFonts w:ascii="Arial" w:hAnsi="Arial" w:cs="Arial"/>
                <w:color w:val="000000"/>
              </w:rPr>
              <w:t xml:space="preserve">Email: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A993E2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3F330D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This ITT consists of:</w:t>
      </w:r>
    </w:p>
    <w:p w14:paraId="03A5A8E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54DAF57"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Invitation to Tender – Less Complex Requirements – Non-Competitive Procurement (this document).</w:t>
      </w:r>
    </w:p>
    <w:p w14:paraId="104C5508"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Annex A - Offer.</w:t>
      </w:r>
    </w:p>
    <w:p w14:paraId="5B66BEC4"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Annex B - Tender Evaluation Criteria.</w:t>
      </w:r>
    </w:p>
    <w:p w14:paraId="0FB13B26"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Purchase Order, including the Schedule of Requirements (two copies).</w:t>
      </w:r>
    </w:p>
    <w:p w14:paraId="1D36E165"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MOD Terms and Conditions for Less Complex Requirements</w:t>
      </w:r>
    </w:p>
    <w:p w14:paraId="5D71A932"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DEFFORM </w:t>
      </w:r>
      <w:proofErr w:type="gramStart"/>
      <w:r>
        <w:rPr>
          <w:rFonts w:ascii="Arial" w:hAnsi="Arial" w:cs="Arial"/>
          <w:color w:val="000000"/>
          <w:sz w:val="20"/>
          <w:szCs w:val="20"/>
        </w:rPr>
        <w:t>68  (</w:t>
      </w:r>
      <w:proofErr w:type="gramEnd"/>
      <w:r>
        <w:rPr>
          <w:rFonts w:ascii="Arial" w:hAnsi="Arial" w:cs="Arial"/>
          <w:color w:val="000000"/>
          <w:sz w:val="20"/>
          <w:szCs w:val="20"/>
        </w:rPr>
        <w:t>see Clause 9 of Terms and Conditions)</w:t>
      </w:r>
    </w:p>
    <w:p w14:paraId="6C74C44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69A747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The Tenderer should return:</w:t>
      </w:r>
    </w:p>
    <w:p w14:paraId="7E73CF2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BDDF829"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Completed Annex A to this ITT (one copy).</w:t>
      </w:r>
    </w:p>
    <w:p w14:paraId="4D860859" w14:textId="77777777" w:rsidR="00A079A5" w:rsidRDefault="00A052A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Completed Purchase Order, including the Schedule of Requirement (two copies).</w:t>
      </w:r>
    </w:p>
    <w:p w14:paraId="29FB14C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other relevant documentation for requirement e.g. Technical Drawings, Safety Data Sheet, etc].</w:t>
      </w:r>
    </w:p>
    <w:p w14:paraId="2059C77A"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F466658"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AD0FB56"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7E46E303"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007FE2F4"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5325DAB"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2_2"/>
      <w:r>
        <w:rPr>
          <w:rFonts w:ascii="Arial" w:hAnsi="Arial" w:cs="Arial"/>
          <w:b/>
          <w:bCs/>
          <w:color w:val="000000"/>
        </w:rPr>
        <w:t>Invitation to Tender - Non-Comp</w:t>
      </w:r>
      <w:bookmarkEnd w:id="5"/>
    </w:p>
    <w:p w14:paraId="38403759"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Notices To Tenderers</w:t>
      </w:r>
    </w:p>
    <w:p w14:paraId="1298288D" w14:textId="77777777" w:rsidR="00A079A5" w:rsidRDefault="00A079A5">
      <w:pPr>
        <w:widowControl w:val="0"/>
        <w:autoSpaceDE w:val="0"/>
        <w:autoSpaceDN w:val="0"/>
        <w:adjustRightInd w:val="0"/>
        <w:spacing w:after="60" w:line="240" w:lineRule="auto"/>
        <w:ind w:left="120"/>
        <w:jc w:val="center"/>
        <w:rPr>
          <w:rFonts w:ascii="Arial" w:hAnsi="Arial" w:cs="Arial"/>
          <w:sz w:val="24"/>
          <w:szCs w:val="24"/>
        </w:rPr>
      </w:pPr>
    </w:p>
    <w:p w14:paraId="72586D2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You are invited to tender, in accordance with the following Conditions, for the supply of Deliverables detailed in the accompanying ITT Material.  This ITT has been issued only to the addressee; it is not an invitation to participate in competitive tendering.  Any inferred reference to competitive tendering in this document is to be construed as a reference to a single </w:t>
      </w:r>
      <w:proofErr w:type="spellStart"/>
      <w:proofErr w:type="gramStart"/>
      <w:r>
        <w:rPr>
          <w:rFonts w:ascii="Arial" w:hAnsi="Arial" w:cs="Arial"/>
          <w:color w:val="000000"/>
        </w:rPr>
        <w:t>tender.</w:t>
      </w:r>
      <w:r>
        <w:rPr>
          <w:rFonts w:ascii="Arial" w:hAnsi="Arial" w:cs="Arial"/>
          <w:b/>
          <w:bCs/>
          <w:color w:val="000000"/>
        </w:rPr>
        <w:t>The</w:t>
      </w:r>
      <w:proofErr w:type="spellEnd"/>
      <w:proofErr w:type="gramEnd"/>
      <w:r>
        <w:rPr>
          <w:rFonts w:ascii="Arial" w:hAnsi="Arial" w:cs="Arial"/>
          <w:b/>
          <w:bCs/>
          <w:color w:val="000000"/>
        </w:rPr>
        <w:t xml:space="preserv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4561743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6B57C83" w14:textId="0C4BF954"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undertake an iterative tendering process following receipt of the </w:t>
      </w:r>
      <w:r w:rsidR="00495260">
        <w:rPr>
          <w:rFonts w:ascii="Arial" w:hAnsi="Arial" w:cs="Arial"/>
          <w:color w:val="000000"/>
        </w:rPr>
        <w:t>T</w:t>
      </w:r>
      <w:r>
        <w:rPr>
          <w:rFonts w:ascii="Arial" w:hAnsi="Arial" w:cs="Arial"/>
          <w:color w:val="000000"/>
        </w:rPr>
        <w:t>ender;</w:t>
      </w:r>
    </w:p>
    <w:p w14:paraId="3B768F72"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E69EAC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waive or change the requirements of this ITT from time to time without prior (or any) notice being given by the Authority;</w:t>
      </w:r>
    </w:p>
    <w:p w14:paraId="50615A8B"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1DB5672"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seek clarification or documents in respect of a Tenderer's submission;</w:t>
      </w:r>
    </w:p>
    <w:p w14:paraId="169025FD"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330E14D5"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disqualify any Tenderer that does not submit a compliant tender in accordance with the instructions in this ITT;</w:t>
      </w:r>
    </w:p>
    <w:p w14:paraId="3E41F284"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03018235"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disqualify any Tenderer that is guilty of serious misrepresentation in relation to their tender, expression of interest, the PQQ or the tender process;</w:t>
      </w:r>
    </w:p>
    <w:p w14:paraId="6BECCCF8"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6803C4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withdraw this ITT at any time, or to re-invite tenders on the same or any alternative basis;</w:t>
      </w:r>
    </w:p>
    <w:p w14:paraId="30948B9D"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DBCE59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choose not to award any Contract as a result of the current procurement process; and / or</w:t>
      </w:r>
    </w:p>
    <w:p w14:paraId="62BFDC37"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5702370"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make whatever changes it sees fit to the timetable, structure or content of the procurement process, depending on approvals processes or for any other reason.</w:t>
      </w:r>
    </w:p>
    <w:p w14:paraId="6A0C6A6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95A249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Publicity Announcement</w:t>
      </w:r>
    </w:p>
    <w:p w14:paraId="123B944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2B3F10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Tenderer is advised that the MOD may wish to publicise the award of the Contract for the requirement described in the Schedule of Requirements in the attached Purchase Order.</w:t>
      </w:r>
    </w:p>
    <w:p w14:paraId="1C31C0A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BB99CB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Any Tenderer who wishes to make a similar announcement, either coincident with or subsequent to the MOD's announcement, should contact the Authority’s Representative </w:t>
      </w:r>
      <w:r>
        <w:rPr>
          <w:rFonts w:ascii="Arial" w:hAnsi="Arial" w:cs="Arial"/>
          <w:color w:val="000000"/>
        </w:rPr>
        <w:lastRenderedPageBreak/>
        <w:t>(Commercial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ABDF99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51CD8E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4.      If the notice inviting tenders was advertised in Contracts Finder, the MOD will publish the following information on the Contract awarded unless the MOD decides that there are specific and valid reasons for not doing so:</w:t>
      </w:r>
    </w:p>
    <w:p w14:paraId="7EBA78A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2B36ADF"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4817BC83"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51A7BCB7"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2AFF8B2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 and</w:t>
      </w:r>
    </w:p>
    <w:p w14:paraId="288931E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Total price of the Contract awarded.</w:t>
      </w:r>
    </w:p>
    <w:p w14:paraId="324B43C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C7313B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5.     Under no circumstances should a successful Tenderer(s) confirm to any third party the fact of their acceptance of an offer of Contract prior to informing the MOD of their acceptance, and / or ahead of the MOD's announcement of the award of Contract. </w:t>
      </w:r>
    </w:p>
    <w:p w14:paraId="35C8FE3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ACD8BE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3A7CE36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42DA396" w14:textId="77777777" w:rsidR="00A079A5" w:rsidRDefault="00A052AA">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on openness and trust.  The opportunity also exists for Tenderers to advertise any subcontract valued at over £10,000 in the Defence Sourcing Portal and further details can be obtained directly from: </w:t>
      </w:r>
      <w:hyperlink r:id="rId11" w:history="1">
        <w:r>
          <w:rPr>
            <w:rFonts w:ascii="Arial" w:hAnsi="Arial" w:cs="Arial"/>
            <w:color w:val="0000FF"/>
            <w:u w:val="single"/>
          </w:rPr>
          <w:t>https://www.gov.uk/guidance/subcontract-advertising</w:t>
        </w:r>
      </w:hyperlink>
      <w:r>
        <w:rPr>
          <w:rFonts w:ascii="Arial" w:hAnsi="Arial" w:cs="Arial"/>
          <w:color w:val="000000"/>
        </w:rPr>
        <w:t xml:space="preserve">. This process is managed by the Strategic Supplier Management team who can be contacted at: </w:t>
      </w:r>
      <w:hyperlink r:id="rId12" w:history="1">
        <w:r>
          <w:rPr>
            <w:rFonts w:ascii="Arial" w:hAnsi="Arial" w:cs="Arial"/>
            <w:color w:val="0000FF"/>
            <w:u w:val="single"/>
          </w:rPr>
          <w:t>DefComrclSSM-Suppliers@mod.gov.uk</w:t>
        </w:r>
      </w:hyperlink>
      <w:r>
        <w:rPr>
          <w:rFonts w:ascii="Arial" w:hAnsi="Arial" w:cs="Arial"/>
          <w:color w:val="000000"/>
        </w:rPr>
        <w:t xml:space="preserve">.  </w:t>
      </w:r>
    </w:p>
    <w:p w14:paraId="45E9AD4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0A932F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6615141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1B0481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6.     Tenderers must:</w:t>
      </w:r>
    </w:p>
    <w:p w14:paraId="72CB5C3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E9EC34F"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both copies of the Purchase Order, scan and return them both as a PDF as part of their tender.  The Terms and Conditions are to be kept by the Tenderer for their records.</w:t>
      </w:r>
    </w:p>
    <w:p w14:paraId="2BB7B998"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257B47D" w14:textId="5DD845F6"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r w:rsidR="00495260">
        <w:rPr>
          <w:rFonts w:ascii="Arial" w:hAnsi="Arial" w:cs="Arial"/>
          <w:color w:val="000000"/>
        </w:rPr>
        <w:t xml:space="preserve"> </w:t>
      </w:r>
    </w:p>
    <w:p w14:paraId="39B4090F"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ACC62A2"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Complete the Schedule to the Purchase Order by populating the Delivery Date column (if stated to do so), the Firm Price (£) Ex VAT sub columns (Per Item and Total including packing), finally completing the Total Firm Price at the bottom of the </w:t>
      </w:r>
      <w:r>
        <w:rPr>
          <w:rFonts w:ascii="Arial" w:hAnsi="Arial" w:cs="Arial"/>
          <w:color w:val="000000"/>
        </w:rPr>
        <w:lastRenderedPageBreak/>
        <w:t>Schedule.</w:t>
      </w:r>
    </w:p>
    <w:p w14:paraId="1DF0C70E"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391134A2"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Non-Competitive Procurement, as a PDF as part of their tender.</w:t>
      </w:r>
    </w:p>
    <w:p w14:paraId="641D0ECE"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9CDDA83"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Provide any other information requested in this Invitation to Tender.</w:t>
      </w:r>
    </w:p>
    <w:p w14:paraId="7944C01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D89E66E"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7.     Tenders must be submitted electronically via the Defence Sourcing Portal.</w:t>
      </w:r>
    </w:p>
    <w:p w14:paraId="0E59ED18"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Tenderers must ensure they are registered on the Defence Sourcing Portal in order to submit their Tender response. A supplier registration guide and a supplier user guide </w:t>
      </w:r>
      <w:proofErr w:type="gramStart"/>
      <w:r>
        <w:rPr>
          <w:rFonts w:ascii="Arial" w:hAnsi="Arial" w:cs="Arial"/>
          <w:color w:val="000000"/>
        </w:rPr>
        <w:t>is</w:t>
      </w:r>
      <w:proofErr w:type="gramEnd"/>
      <w:r>
        <w:rPr>
          <w:rFonts w:ascii="Arial" w:hAnsi="Arial" w:cs="Arial"/>
          <w:color w:val="000000"/>
        </w:rPr>
        <w:t xml:space="preserve"> available on the Defence Sourcing Portal landing page.</w:t>
      </w:r>
    </w:p>
    <w:p w14:paraId="2AE9711C"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The electronic copy of the Tender must be compatible with MS Office Word and other MS Office applications.  If </w:t>
      </w:r>
      <w:proofErr w:type="gramStart"/>
      <w:r>
        <w:rPr>
          <w:rFonts w:ascii="Arial" w:hAnsi="Arial" w:cs="Arial"/>
          <w:color w:val="000000"/>
        </w:rPr>
        <w:t>you</w:t>
      </w:r>
      <w:proofErr w:type="gramEnd"/>
      <w:r>
        <w:rPr>
          <w:rFonts w:ascii="Arial" w:hAnsi="Arial" w:cs="Arial"/>
          <w:color w:val="000000"/>
        </w:rPr>
        <w:t xml:space="preserve"> password protect or encrypt any information containing prices, you must supply the password / use compatible encryption methods so that the Authority can undertake a pricing evaluation.</w:t>
      </w:r>
    </w:p>
    <w:p w14:paraId="58A50C46"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10.     The Defence Sourcing Portal is accredited to OFFICIAL SENSITIVE. Material that is protectively marked above this classification must not be uploaded. Please contact [insert Commercial Officer email or telephone number] if you have a requirement to submit documents above OFFICIAL SENSITIVE.</w:t>
      </w:r>
    </w:p>
    <w:p w14:paraId="4ED4AFBF" w14:textId="77777777"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Tenderers must not upload any ITAR or Export Controlled information as part of your Tender or ITT documentation into the Defence Sourcing Portal. You must contact the MOD Commercial Officer named above to discuss any exchange of ITAR or Export Controlled information. You must ensure that you have the relevant permissions to transfer information to the Authority.</w:t>
      </w:r>
    </w:p>
    <w:p w14:paraId="1DBCCE31" w14:textId="371AF0BB" w:rsidR="00A079A5" w:rsidRDefault="00A052A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12.     If you have any difficulty accessing the Defence Sourcing Portal of if you have any questions with regards to the Tendering exercise itself, please contact the MOD Commercial Officer karin.nicholson932@mo</w:t>
      </w:r>
      <w:r w:rsidR="00495260">
        <w:rPr>
          <w:rFonts w:ascii="Arial" w:hAnsi="Arial" w:cs="Arial"/>
          <w:color w:val="000000"/>
        </w:rPr>
        <w:t>d</w:t>
      </w:r>
      <w:r>
        <w:rPr>
          <w:rFonts w:ascii="Arial" w:hAnsi="Arial" w:cs="Arial"/>
          <w:color w:val="000000"/>
        </w:rPr>
        <w:t>.gov.uk</w:t>
      </w:r>
    </w:p>
    <w:p w14:paraId="6F3EEA6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BB3E2B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Any request for an extension of the period for tendering must be submitted on the DSP at least four (4) Business Days before the Tender return date.  Any extension will be at the sole discretion of the Authority.  All correspondence connected with your tender which requires attention before the tender return date, or communications stating that no tender will be submitted, must be submitted on the DSP.</w:t>
      </w:r>
    </w:p>
    <w:p w14:paraId="1F0C4F4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64A52B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No useful purpose is served by enquiring about the result of this ITT. </w:t>
      </w:r>
      <w:r>
        <w:rPr>
          <w:rFonts w:ascii="Arial" w:hAnsi="Arial" w:cs="Arial"/>
          <w:color w:val="000000"/>
        </w:rPr>
        <w:t xml:space="preserve"> You will be notified of the Authority’s decision as early as possible.</w:t>
      </w:r>
    </w:p>
    <w:p w14:paraId="5C546DA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E008A5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65C74B0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995F9D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Once the evaluation process has been completed, the Tenderer will be notified of the outcome of the tender process.  The Authority’s Representative (Commercial) stipulated on the Purchase Order will accept a successful tender by signing and dating Part B of the Offer and Acceptance box of the Purchase Order and dating Part C to signify the Effective Date </w:t>
      </w:r>
      <w:r>
        <w:rPr>
          <w:rFonts w:ascii="Arial" w:hAnsi="Arial" w:cs="Arial"/>
          <w:color w:val="000000"/>
        </w:rPr>
        <w:lastRenderedPageBreak/>
        <w:t>(i.e.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799EDD6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EA0EE58"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Instruction to Tenderers</w:t>
      </w:r>
    </w:p>
    <w:p w14:paraId="5EE480B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F2A7851" w14:textId="77777777" w:rsidR="00A079A5" w:rsidRDefault="00A079A5">
      <w:pPr>
        <w:widowControl w:val="0"/>
        <w:autoSpaceDE w:val="0"/>
        <w:autoSpaceDN w:val="0"/>
        <w:adjustRightInd w:val="0"/>
        <w:spacing w:after="0" w:line="240" w:lineRule="auto"/>
        <w:ind w:left="120"/>
        <w:rPr>
          <w:rFonts w:ascii="Arial" w:hAnsi="Arial" w:cs="Arial"/>
          <w:sz w:val="24"/>
          <w:szCs w:val="24"/>
        </w:rPr>
      </w:pPr>
      <w:bookmarkStart w:id="6" w:name="#_Hlk85622906"/>
      <w:bookmarkEnd w:id="6"/>
    </w:p>
    <w:p w14:paraId="1B56B017" w14:textId="77777777" w:rsidR="00A079A5" w:rsidRDefault="00A079A5">
      <w:pPr>
        <w:widowControl w:val="0"/>
        <w:autoSpaceDE w:val="0"/>
        <w:autoSpaceDN w:val="0"/>
        <w:adjustRightInd w:val="0"/>
        <w:spacing w:after="0" w:line="240" w:lineRule="auto"/>
        <w:ind w:left="120"/>
        <w:rPr>
          <w:rFonts w:ascii="Arial" w:hAnsi="Arial" w:cs="Arial"/>
          <w:sz w:val="24"/>
          <w:szCs w:val="24"/>
        </w:rPr>
      </w:pPr>
      <w:bookmarkStart w:id="7" w:name="#_Hlk85623175"/>
      <w:bookmarkEnd w:id="7"/>
    </w:p>
    <w:p w14:paraId="67AE352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w:t>
      </w:r>
      <w:r>
        <w:rPr>
          <w:rFonts w:ascii="Arial" w:hAnsi="Arial" w:cs="Arial"/>
          <w:b/>
          <w:bCs/>
          <w:color w:val="000000"/>
        </w:rPr>
        <w:t xml:space="preserve">Small and Medium-sized Enterprises </w:t>
      </w:r>
      <w:proofErr w:type="gramStart"/>
      <w:r>
        <w:rPr>
          <w:rFonts w:ascii="Arial" w:hAnsi="Arial" w:cs="Arial"/>
          <w:color w:val="000000"/>
        </w:rPr>
        <w:t>The</w:t>
      </w:r>
      <w:proofErr w:type="gramEnd"/>
      <w:r>
        <w:rPr>
          <w:rFonts w:ascii="Arial" w:hAnsi="Arial" w:cs="Arial"/>
          <w:color w:val="000000"/>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 A key aspect of the Government’s SME Policy is ensuring that its suppliers throughout the supply chain are paid promptly. All suppliers to the Authority and their sub-contractors are encouraged to make their own commitment and register with the </w:t>
      </w:r>
      <w:hyperlink r:id="rId13" w:history="1">
        <w:r>
          <w:rPr>
            <w:rFonts w:ascii="Arial" w:hAnsi="Arial" w:cs="Arial"/>
            <w:color w:val="0000FF"/>
            <w:u w:val="single"/>
          </w:rPr>
          <w:t>Prompt Payment Code</w:t>
        </w:r>
      </w:hyperlink>
      <w:r>
        <w:rPr>
          <w:rFonts w:ascii="Arial" w:hAnsi="Arial" w:cs="Arial"/>
          <w:color w:val="000000"/>
        </w:rPr>
        <w:t xml:space="preserve">. Suppliers are also encouraged to work with the Authority to support the Authority’s SME initiative. Information on the Authority’s purchasing arrangements, our commercial policies and our SME policy can be found at Gov.UK and the DSP. </w:t>
      </w:r>
    </w:p>
    <w:p w14:paraId="2139E7F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585D86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proofErr w:type="gramStart"/>
      <w:r>
        <w:rPr>
          <w:rFonts w:ascii="Arial" w:hAnsi="Arial" w:cs="Arial"/>
          <w:b/>
          <w:bCs/>
          <w:color w:val="000000"/>
        </w:rPr>
        <w:t xml:space="preserve">Price  </w:t>
      </w:r>
      <w:r>
        <w:rPr>
          <w:rFonts w:ascii="Arial" w:hAnsi="Arial" w:cs="Arial"/>
          <w:color w:val="000000"/>
        </w:rPr>
        <w:t>The</w:t>
      </w:r>
      <w:proofErr w:type="gramEnd"/>
      <w:r>
        <w:rPr>
          <w:rFonts w:ascii="Arial" w:hAnsi="Arial" w:cs="Arial"/>
          <w:color w:val="000000"/>
        </w:rPr>
        <w:t xml:space="preserve"> prices quoted for the Deliverables and Packaging must be set out in strict accordance with the requirements of the Schedule to the Purchase Order.  The Tenderer shall include in their Tender any additional information regarding their quotation price breakdown, equality of information etc. as requested elsewhere in this ITT Material.</w:t>
      </w:r>
    </w:p>
    <w:p w14:paraId="3ACC058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FFC7CD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 xml:space="preserve">Orders for Parts of the </w:t>
      </w:r>
      <w:proofErr w:type="gramStart"/>
      <w:r>
        <w:rPr>
          <w:rFonts w:ascii="Arial" w:hAnsi="Arial" w:cs="Arial"/>
          <w:b/>
          <w:bCs/>
          <w:color w:val="000000"/>
        </w:rPr>
        <w:t xml:space="preserve">Tender  </w:t>
      </w:r>
      <w:r>
        <w:rPr>
          <w:rFonts w:ascii="Arial" w:hAnsi="Arial" w:cs="Arial"/>
          <w:color w:val="000000"/>
        </w:rPr>
        <w:t>The</w:t>
      </w:r>
      <w:proofErr w:type="gramEnd"/>
      <w:r>
        <w:rPr>
          <w:rFonts w:ascii="Arial" w:hAnsi="Arial" w:cs="Arial"/>
          <w:color w:val="000000"/>
        </w:rPr>
        <w:t xml:space="preserv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544DD61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91AFA9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 xml:space="preserve">Alternative </w:t>
      </w:r>
      <w:proofErr w:type="gramStart"/>
      <w:r>
        <w:rPr>
          <w:rFonts w:ascii="Arial" w:hAnsi="Arial" w:cs="Arial"/>
          <w:b/>
          <w:bCs/>
          <w:color w:val="000000"/>
        </w:rPr>
        <w:t xml:space="preserve">Conditions  </w:t>
      </w:r>
      <w:r>
        <w:rPr>
          <w:rFonts w:ascii="Arial" w:hAnsi="Arial" w:cs="Arial"/>
          <w:color w:val="000000"/>
        </w:rPr>
        <w:t>The</w:t>
      </w:r>
      <w:proofErr w:type="gramEnd"/>
      <w:r>
        <w:rPr>
          <w:rFonts w:ascii="Arial" w:hAnsi="Arial" w:cs="Arial"/>
          <w:color w:val="000000"/>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2B0D0CB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EAE6EE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 xml:space="preserve">Tender </w:t>
      </w:r>
      <w:proofErr w:type="gramStart"/>
      <w:r>
        <w:rPr>
          <w:rFonts w:ascii="Arial" w:hAnsi="Arial" w:cs="Arial"/>
          <w:b/>
          <w:bCs/>
          <w:color w:val="000000"/>
        </w:rPr>
        <w:t xml:space="preserve">Evaluation  </w:t>
      </w:r>
      <w:r>
        <w:rPr>
          <w:rFonts w:ascii="Arial" w:hAnsi="Arial" w:cs="Arial"/>
          <w:color w:val="000000"/>
        </w:rPr>
        <w:t>The</w:t>
      </w:r>
      <w:proofErr w:type="gramEnd"/>
      <w:r>
        <w:rPr>
          <w:rFonts w:ascii="Arial" w:hAnsi="Arial" w:cs="Arial"/>
          <w:color w:val="000000"/>
        </w:rPr>
        <w:t xml:space="preserve"> Tender evaluation shall be carried out in accordance with the Evaluation Criteria stated in the ITT Tender documentation.</w:t>
      </w:r>
      <w:r>
        <w:rPr>
          <w:rFonts w:ascii="Arial" w:hAnsi="Arial" w:cs="Arial"/>
          <w:b/>
          <w:bCs/>
          <w:color w:val="000000"/>
        </w:rPr>
        <w:t xml:space="preserve">  The Authority can only evaluate those things stated in your Tender.</w:t>
      </w:r>
    </w:p>
    <w:p w14:paraId="74E0546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D12C2C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 xml:space="preserve">Alterations to Purchase </w:t>
      </w:r>
      <w:proofErr w:type="gramStart"/>
      <w:r>
        <w:rPr>
          <w:rFonts w:ascii="Arial" w:hAnsi="Arial" w:cs="Arial"/>
          <w:b/>
          <w:bCs/>
          <w:color w:val="000000"/>
        </w:rPr>
        <w:t xml:space="preserve">Order  </w:t>
      </w:r>
      <w:r>
        <w:rPr>
          <w:rFonts w:ascii="Arial" w:hAnsi="Arial" w:cs="Arial"/>
          <w:color w:val="000000"/>
        </w:rPr>
        <w:t>Any</w:t>
      </w:r>
      <w:proofErr w:type="gramEnd"/>
      <w:r>
        <w:rPr>
          <w:rFonts w:ascii="Arial" w:hAnsi="Arial" w:cs="Arial"/>
          <w:color w:val="000000"/>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3C6C0D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AE066D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3DD75B6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9D9F834"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In the event of a Deliverable appearing more than once in the attached Schedule of Requirements, whether separately or as part of an assembly, the Tenderer is </w:t>
      </w:r>
      <w:r>
        <w:rPr>
          <w:rFonts w:ascii="Arial" w:hAnsi="Arial" w:cs="Arial"/>
          <w:color w:val="000000"/>
        </w:rPr>
        <w:lastRenderedPageBreak/>
        <w:t xml:space="preserve">requested to quote on the basis of the total quantity for </w:t>
      </w:r>
      <w:proofErr w:type="gramStart"/>
      <w:r>
        <w:rPr>
          <w:rFonts w:ascii="Arial" w:hAnsi="Arial" w:cs="Arial"/>
          <w:color w:val="000000"/>
        </w:rPr>
        <w:t>that  Deliverable</w:t>
      </w:r>
      <w:proofErr w:type="gramEnd"/>
      <w:r>
        <w:rPr>
          <w:rFonts w:ascii="Arial" w:hAnsi="Arial" w:cs="Arial"/>
          <w:color w:val="000000"/>
        </w:rPr>
        <w:t>.</w:t>
      </w:r>
    </w:p>
    <w:p w14:paraId="0A139373"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2C0C4ADE"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6EA0E0F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CE2638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8.     </w:t>
      </w:r>
      <w:r>
        <w:rPr>
          <w:rFonts w:ascii="Arial" w:hAnsi="Arial" w:cs="Arial"/>
          <w:b/>
          <w:bCs/>
          <w:color w:val="000000"/>
        </w:rPr>
        <w:t xml:space="preserve">Tenders for Selected </w:t>
      </w:r>
      <w:proofErr w:type="gramStart"/>
      <w:r>
        <w:rPr>
          <w:rFonts w:ascii="Arial" w:hAnsi="Arial" w:cs="Arial"/>
          <w:b/>
          <w:bCs/>
          <w:color w:val="000000"/>
        </w:rPr>
        <w:t xml:space="preserve">Deliverables  </w:t>
      </w:r>
      <w:r>
        <w:rPr>
          <w:rFonts w:ascii="Arial" w:hAnsi="Arial" w:cs="Arial"/>
          <w:color w:val="000000"/>
        </w:rPr>
        <w:t>Tenders</w:t>
      </w:r>
      <w:proofErr w:type="gramEnd"/>
      <w:r>
        <w:rPr>
          <w:rFonts w:ascii="Arial" w:hAnsi="Arial" w:cs="Arial"/>
          <w:color w:val="000000"/>
        </w:rPr>
        <w:t xml:space="preserve"> need not necessarily be for all the Deliverables listed in the Schedule to the Purchase Order.  The words “No Tender” should be inserted in the price column against items for which no offer is made.</w:t>
      </w:r>
    </w:p>
    <w:p w14:paraId="0411142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E3DE08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 xml:space="preserve">Bid </w:t>
      </w:r>
      <w:proofErr w:type="gramStart"/>
      <w:r>
        <w:rPr>
          <w:rFonts w:ascii="Arial" w:hAnsi="Arial" w:cs="Arial"/>
          <w:b/>
          <w:bCs/>
          <w:color w:val="000000"/>
        </w:rPr>
        <w:t xml:space="preserve">costs  </w:t>
      </w:r>
      <w:r>
        <w:rPr>
          <w:rFonts w:ascii="Arial" w:hAnsi="Arial" w:cs="Arial"/>
          <w:color w:val="000000"/>
        </w:rPr>
        <w:t>The</w:t>
      </w:r>
      <w:proofErr w:type="gramEnd"/>
      <w:r>
        <w:rPr>
          <w:rFonts w:ascii="Arial" w:hAnsi="Arial" w:cs="Arial"/>
          <w:color w:val="000000"/>
        </w:rPr>
        <w:t xml:space="preserve"> Tenderer will bear all costs associated with preparing and submitting their Tender.  If the Tender process is terminated or amended by the Authority, the Tenderer will not be reimbursed.</w:t>
      </w:r>
    </w:p>
    <w:p w14:paraId="46DC3B4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9DB7D5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44637AC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76AACF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1279624F"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55BD327C" w14:textId="77777777" w:rsidR="00A079A5" w:rsidRDefault="00A052A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w:t>
      </w:r>
      <w:r>
        <w:rPr>
          <w:rFonts w:ascii="Arial" w:hAnsi="Arial" w:cs="Arial"/>
          <w:b/>
          <w:bCs/>
          <w:color w:val="000000"/>
        </w:rPr>
        <w:t xml:space="preserve">Destruction of ITT </w:t>
      </w:r>
      <w:proofErr w:type="gramStart"/>
      <w:r>
        <w:rPr>
          <w:rFonts w:ascii="Arial" w:hAnsi="Arial" w:cs="Arial"/>
          <w:b/>
          <w:bCs/>
          <w:color w:val="000000"/>
        </w:rPr>
        <w:t>Material</w:t>
      </w:r>
      <w:r>
        <w:rPr>
          <w:rFonts w:ascii="Arial" w:hAnsi="Arial" w:cs="Arial"/>
          <w:color w:val="000000"/>
        </w:rPr>
        <w:t xml:space="preserve">  You</w:t>
      </w:r>
      <w:proofErr w:type="gramEnd"/>
      <w:r>
        <w:rPr>
          <w:rFonts w:ascii="Arial" w:hAnsi="Arial" w:cs="Arial"/>
          <w:color w:val="000000"/>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5646AB51"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0272E52"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b/>
          <w:bCs/>
          <w:color w:val="000000"/>
        </w:rPr>
        <w:t xml:space="preserve">Intellectual Property Rights in ITT </w:t>
      </w:r>
      <w:proofErr w:type="gramStart"/>
      <w:r>
        <w:rPr>
          <w:rFonts w:ascii="Arial" w:hAnsi="Arial" w:cs="Arial"/>
          <w:b/>
          <w:bCs/>
          <w:color w:val="000000"/>
        </w:rPr>
        <w:t xml:space="preserve">Material  </w:t>
      </w:r>
      <w:r>
        <w:rPr>
          <w:rFonts w:ascii="Arial" w:hAnsi="Arial" w:cs="Arial"/>
          <w:color w:val="000000"/>
        </w:rPr>
        <w:t>The</w:t>
      </w:r>
      <w:proofErr w:type="gramEnd"/>
      <w:r>
        <w:rPr>
          <w:rFonts w:ascii="Arial" w:hAnsi="Arial" w:cs="Arial"/>
          <w:color w:val="000000"/>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Pr>
          <w:rFonts w:ascii="Arial" w:hAnsi="Arial" w:cs="Arial"/>
          <w:color w:val="000000"/>
        </w:rPr>
        <w:t>preparation, or</w:t>
      </w:r>
      <w:proofErr w:type="gramEnd"/>
      <w:r>
        <w:rPr>
          <w:rFonts w:ascii="Arial" w:hAnsi="Arial" w:cs="Arial"/>
          <w:color w:val="000000"/>
        </w:rPr>
        <w:t xml:space="preserve"> uses the ITT Material other than for the purpose of tendering, the Authority, or the third party owner, may suffer damage for which compensation may be sought from the Tenderer.</w:t>
      </w:r>
    </w:p>
    <w:p w14:paraId="2A28EF36"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F6DA1FC"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w:t>
      </w:r>
      <w:r>
        <w:rPr>
          <w:rFonts w:ascii="Arial" w:hAnsi="Arial" w:cs="Arial"/>
          <w:b/>
          <w:bCs/>
          <w:color w:val="000000"/>
        </w:rPr>
        <w:t xml:space="preserve">Confidentiality </w:t>
      </w:r>
      <w:proofErr w:type="gramStart"/>
      <w:r>
        <w:rPr>
          <w:rFonts w:ascii="Arial" w:hAnsi="Arial" w:cs="Arial"/>
          <w:b/>
          <w:bCs/>
          <w:color w:val="000000"/>
        </w:rPr>
        <w:t xml:space="preserve">Agreements  </w:t>
      </w:r>
      <w:r>
        <w:rPr>
          <w:rFonts w:ascii="Arial" w:hAnsi="Arial" w:cs="Arial"/>
          <w:color w:val="000000"/>
        </w:rPr>
        <w:t>Some</w:t>
      </w:r>
      <w:proofErr w:type="gramEnd"/>
      <w:r>
        <w:rPr>
          <w:rFonts w:ascii="Arial" w:hAnsi="Arial" w:cs="Arial"/>
          <w:color w:val="000000"/>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BEC49A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2D2E82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10221C5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7A69B44"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a.     Where it is indicated in Annex B that samples may be required for evaluation, the Tenderer must be prepared to submit them without charge.  Samples should be clearly labelled with the following particulars:</w:t>
      </w:r>
    </w:p>
    <w:p w14:paraId="1D9F28C4"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DEBAF5B"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(1)          The Tenderer's name and address.</w:t>
      </w:r>
    </w:p>
    <w:p w14:paraId="55B33330"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56BF9F76"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(2)          The ITT Reference Number and Tender return date.</w:t>
      </w:r>
    </w:p>
    <w:p w14:paraId="105568B5"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379E9E61"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(3)          Description and Item Number as shown in the Schedule to the Purchase Order.</w:t>
      </w:r>
    </w:p>
    <w:p w14:paraId="5B2EB2AC"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29895C9C"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w:t>
      </w:r>
      <w:r>
        <w:rPr>
          <w:rFonts w:ascii="Arial" w:hAnsi="Arial" w:cs="Arial"/>
          <w:b/>
          <w:bCs/>
          <w:color w:val="000000"/>
        </w:rPr>
        <w:t>The Authority shall retain all samples for 12 months</w:t>
      </w:r>
      <w:r>
        <w:rPr>
          <w:rFonts w:ascii="Arial" w:hAnsi="Arial" w:cs="Arial"/>
          <w:color w:val="000000"/>
        </w:rPr>
        <w:t>.  After this period the Authority shall destroy the samples unless you specifically state you require their return.  The sample of any subsequent contracts shall be kept indefinitely.</w:t>
      </w:r>
    </w:p>
    <w:p w14:paraId="15B2844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C891C5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3311F8B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37EA77E"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3CEC7D04"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5784E00A"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In their tender the Tenderer shall notify the Authority of:</w:t>
      </w:r>
    </w:p>
    <w:p w14:paraId="1F93B47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07E914C"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(1)   any invention or design the subject of patent or registered design rights (or application therefore) of which the Tenderer is </w:t>
      </w:r>
      <w:proofErr w:type="gramStart"/>
      <w:r>
        <w:rPr>
          <w:rFonts w:ascii="Arial" w:hAnsi="Arial" w:cs="Arial"/>
          <w:color w:val="000000"/>
        </w:rPr>
        <w:t>aware ,</w:t>
      </w:r>
      <w:proofErr w:type="gramEnd"/>
      <w:r>
        <w:rPr>
          <w:rFonts w:ascii="Arial" w:hAnsi="Arial" w:cs="Arial"/>
          <w:color w:val="000000"/>
        </w:rPr>
        <w:t xml:space="preserve"> and;</w:t>
      </w:r>
    </w:p>
    <w:p w14:paraId="1298CB35"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0AB86562"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5F161743"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6D873F70"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(3)   any allegation of infringement of intellectual property rights made against the Tenderer;</w:t>
      </w:r>
    </w:p>
    <w:p w14:paraId="7899A8F7"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39F4008B"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60C5B53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BC65F05"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2437FA57"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128BA5F0"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1269A2D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9998E0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13.     </w:t>
      </w:r>
      <w:r>
        <w:rPr>
          <w:rFonts w:ascii="Arial" w:hAnsi="Arial" w:cs="Arial"/>
          <w:b/>
          <w:bCs/>
          <w:color w:val="000000"/>
        </w:rPr>
        <w:t xml:space="preserve">Ozone Depleting </w:t>
      </w:r>
      <w:proofErr w:type="gramStart"/>
      <w:r>
        <w:rPr>
          <w:rFonts w:ascii="Arial" w:hAnsi="Arial" w:cs="Arial"/>
          <w:b/>
          <w:bCs/>
          <w:color w:val="000000"/>
        </w:rPr>
        <w:t>Substances</w:t>
      </w:r>
      <w:r>
        <w:rPr>
          <w:rFonts w:ascii="Arial" w:hAnsi="Arial" w:cs="Arial"/>
          <w:color w:val="000000"/>
        </w:rPr>
        <w:t xml:space="preserve">  The</w:t>
      </w:r>
      <w:proofErr w:type="gramEnd"/>
      <w:r>
        <w:rPr>
          <w:rFonts w:ascii="Arial" w:hAnsi="Arial" w:cs="Arial"/>
          <w:color w:val="000000"/>
        </w:rPr>
        <w:t xml:space="preserve"> Tenderer must state whether the Contractor </w:t>
      </w:r>
      <w:r>
        <w:rPr>
          <w:rFonts w:ascii="Arial" w:hAnsi="Arial" w:cs="Arial"/>
          <w:color w:val="000000"/>
        </w:rPr>
        <w:lastRenderedPageBreak/>
        <w:t>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p w14:paraId="12E9FCD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596297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 xml:space="preserve">Hazardous Deliverables and </w:t>
      </w:r>
      <w:proofErr w:type="gramStart"/>
      <w:r>
        <w:rPr>
          <w:rFonts w:ascii="Arial" w:hAnsi="Arial" w:cs="Arial"/>
          <w:b/>
          <w:bCs/>
          <w:color w:val="000000"/>
        </w:rPr>
        <w:t xml:space="preserve">Substances  </w:t>
      </w:r>
      <w:r>
        <w:rPr>
          <w:rFonts w:ascii="Arial" w:hAnsi="Arial" w:cs="Arial"/>
          <w:color w:val="000000"/>
        </w:rPr>
        <w:t>It</w:t>
      </w:r>
      <w:proofErr w:type="gramEnd"/>
      <w:r>
        <w:rPr>
          <w:rFonts w:ascii="Arial" w:hAnsi="Arial" w:cs="Arial"/>
          <w:color w:val="000000"/>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CC16DC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39D6A4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 xml:space="preserve">Elimination Of </w:t>
      </w:r>
      <w:proofErr w:type="gramStart"/>
      <w:r>
        <w:rPr>
          <w:rFonts w:ascii="Arial" w:hAnsi="Arial" w:cs="Arial"/>
          <w:b/>
          <w:bCs/>
          <w:color w:val="000000"/>
        </w:rPr>
        <w:t xml:space="preserve">Asbestos  </w:t>
      </w:r>
      <w:r>
        <w:rPr>
          <w:rFonts w:ascii="Arial" w:hAnsi="Arial" w:cs="Arial"/>
          <w:color w:val="000000"/>
        </w:rPr>
        <w:t>It</w:t>
      </w:r>
      <w:proofErr w:type="gramEnd"/>
      <w:r>
        <w:rPr>
          <w:rFonts w:ascii="Arial" w:hAnsi="Arial" w:cs="Arial"/>
          <w:color w:val="000000"/>
        </w:rPr>
        <w:t xml:space="preserve"> is a condition of this ITT that the Deliverables shall not incorporate asbestos of any kind.  The Tenderer will confirm this by signing and returning the tender form at Annex A to this ITT as part of their tender.</w:t>
      </w:r>
    </w:p>
    <w:p w14:paraId="4903BAE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F25185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3D2389D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76BB47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hyperlink r:id="rId14" w:history="1">
        <w:r>
          <w:rPr>
            <w:rFonts w:ascii="Arial" w:hAnsi="Arial" w:cs="Arial"/>
            <w:color w:val="0000FF"/>
            <w:u w:val="single"/>
          </w:rPr>
          <w:t>Transparency Principles</w:t>
        </w:r>
      </w:hyperlink>
    </w:p>
    <w:p w14:paraId="19F78F14"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938B52D"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F8B610E"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41172A88" w14:textId="77777777" w:rsidR="00A079A5" w:rsidRDefault="00A052A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(https://www.aof.mod.uk/aofcontent/tactical/toolkit/index.htm click on "Commercial Toolkit" then "MOD Commercial Management" then "Freedom of Information").</w:t>
      </w:r>
    </w:p>
    <w:p w14:paraId="30C77215"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6E705ED3"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 </w:t>
      </w:r>
    </w:p>
    <w:p w14:paraId="67F2C4A1"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676E379E"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Purchase Order.  It is highly unlikely that a contract will be exempt from disclosure in its entirety.  Should the MOD decide to publish or disclose information against the wishes of a Tenderer, the Tenderer will be given prior notification.</w:t>
      </w:r>
    </w:p>
    <w:p w14:paraId="0A588E2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2523B4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17.     </w:t>
      </w:r>
      <w:r>
        <w:rPr>
          <w:rFonts w:ascii="Arial" w:hAnsi="Arial" w:cs="Arial"/>
          <w:b/>
          <w:bCs/>
          <w:color w:val="000000"/>
        </w:rPr>
        <w:t xml:space="preserve">Consultation with Credit Reference </w:t>
      </w:r>
      <w:proofErr w:type="gramStart"/>
      <w:r>
        <w:rPr>
          <w:rFonts w:ascii="Arial" w:hAnsi="Arial" w:cs="Arial"/>
          <w:b/>
          <w:bCs/>
          <w:color w:val="000000"/>
        </w:rPr>
        <w:t xml:space="preserve">Agencies  </w:t>
      </w:r>
      <w:r>
        <w:rPr>
          <w:rFonts w:ascii="Arial" w:hAnsi="Arial" w:cs="Arial"/>
          <w:color w:val="000000"/>
        </w:rPr>
        <w:t>The</w:t>
      </w:r>
      <w:proofErr w:type="gramEnd"/>
      <w:r>
        <w:rPr>
          <w:rFonts w:ascii="Arial" w:hAnsi="Arial" w:cs="Arial"/>
          <w:color w:val="000000"/>
        </w:rPr>
        <w:t xml:space="preserve"> Authority may consult credit reference agencies to assess the creditworthiness of a Tenderer.  Information on creditworthiness may be used by the MOD to support and influence decisions to enter into business with a Tenderer.</w:t>
      </w:r>
    </w:p>
    <w:p w14:paraId="27B89C6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0543F0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 xml:space="preserve">Canvassing  </w:t>
      </w:r>
      <w:r>
        <w:rPr>
          <w:rFonts w:ascii="Arial" w:hAnsi="Arial" w:cs="Arial"/>
          <w:color w:val="000000"/>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B03082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E5D59F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Conflicts of Interest</w:t>
      </w:r>
    </w:p>
    <w:p w14:paraId="0E51852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86D8E44"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w:t>
      </w:r>
      <w:proofErr w:type="spellStart"/>
      <w:r>
        <w:rPr>
          <w:rFonts w:ascii="Arial" w:hAnsi="Arial" w:cs="Arial"/>
          <w:color w:val="000000"/>
        </w:rPr>
        <w:t>CoI</w:t>
      </w:r>
      <w:proofErr w:type="spellEnd"/>
      <w:r>
        <w:rPr>
          <w:rFonts w:ascii="Arial" w:hAnsi="Arial" w:cs="Arial"/>
          <w:color w:val="000000"/>
        </w:rPr>
        <w:t>) can occur outside of direct commercial relationships between the MOD and its suppliers and therefore all personnel involved in acquisition (both Authority and Tenderer) should be familiar with the Conflicts of Interest Commercial Policy Statement (CPS).</w:t>
      </w:r>
    </w:p>
    <w:p w14:paraId="4DF7BEE3"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3462F1C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Accordingly, Tenderers shall notify immediately the Authority of any actual, potential or perceived COI relating to the requirement and shall give particulars of every instance. Tenderers should be aware that withholding knowledge of such interests may result in the Tenderer being disqualified from consideration for this procurement.</w:t>
      </w:r>
    </w:p>
    <w:p w14:paraId="52E2BEBA"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5FBBD86F"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Where an actual or potential COI exists or arises or any situation arises that might give the perception of a COI at any point before the Contract award decision, you must provide a proposed Compliance Regime to the Authority upon request. The </w:t>
      </w:r>
      <w:proofErr w:type="spellStart"/>
      <w:r>
        <w:rPr>
          <w:rFonts w:ascii="Arial" w:hAnsi="Arial" w:cs="Arial"/>
          <w:color w:val="000000"/>
        </w:rPr>
        <w:t>proposedal</w:t>
      </w:r>
      <w:proofErr w:type="spellEnd"/>
      <w:r>
        <w:rPr>
          <w:rFonts w:ascii="Arial" w:hAnsi="Arial" w:cs="Arial"/>
          <w:color w:val="000000"/>
        </w:rPr>
        <w:t xml:space="preserve"> Compliance Regime must be of a standard which, in the Authority's sole opinion, appropriately manages the conflict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446B059F"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58C382CC"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(1)   manner of operation and management </w:t>
      </w:r>
    </w:p>
    <w:p w14:paraId="5F7DA460"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7217CFAA"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(2)   roles and responsibilities;</w:t>
      </w:r>
    </w:p>
    <w:p w14:paraId="16868FF7"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434DBD17"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(3)   standards for integrity and fair dealing;</w:t>
      </w:r>
    </w:p>
    <w:p w14:paraId="185BE457"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18538DF0"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(4)   levels of access to and protection of competitors’ sensitive information and Government Furnished Information;</w:t>
      </w:r>
    </w:p>
    <w:p w14:paraId="5878E9BB"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31AB97F5"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(5)   confidentiality / non-disclosure agreements (NDA’s</w:t>
      </w:r>
      <w:proofErr w:type="gramStart"/>
      <w:r>
        <w:rPr>
          <w:rFonts w:ascii="Arial" w:hAnsi="Arial" w:cs="Arial"/>
          <w:color w:val="000000"/>
        </w:rPr>
        <w:t>)(</w:t>
      </w:r>
      <w:proofErr w:type="gramEnd"/>
      <w:r>
        <w:rPr>
          <w:rFonts w:ascii="Arial" w:hAnsi="Arial" w:cs="Arial"/>
          <w:color w:val="000000"/>
        </w:rPr>
        <w:t>e.g. DEFFORM 702);</w:t>
      </w:r>
    </w:p>
    <w:p w14:paraId="1EF1507F"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2AA9DE59"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(6)   the Authority rights of audit; and</w:t>
      </w:r>
    </w:p>
    <w:p w14:paraId="51C3B760" w14:textId="77777777" w:rsidR="00A079A5" w:rsidRDefault="00A079A5">
      <w:pPr>
        <w:widowControl w:val="0"/>
        <w:autoSpaceDE w:val="0"/>
        <w:autoSpaceDN w:val="0"/>
        <w:adjustRightInd w:val="0"/>
        <w:spacing w:after="60" w:line="240" w:lineRule="auto"/>
        <w:ind w:left="1254"/>
        <w:rPr>
          <w:rFonts w:ascii="Arial" w:hAnsi="Arial" w:cs="Arial"/>
          <w:sz w:val="24"/>
          <w:szCs w:val="24"/>
        </w:rPr>
      </w:pPr>
    </w:p>
    <w:p w14:paraId="5C5EBCCF"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(7)   Physical and Managerial separation.</w:t>
      </w:r>
    </w:p>
    <w:p w14:paraId="397E305C" w14:textId="77777777" w:rsidR="00A079A5" w:rsidRDefault="00A079A5">
      <w:pPr>
        <w:widowControl w:val="0"/>
        <w:autoSpaceDE w:val="0"/>
        <w:autoSpaceDN w:val="0"/>
        <w:adjustRightInd w:val="0"/>
        <w:spacing w:after="60" w:line="240" w:lineRule="auto"/>
        <w:ind w:left="687"/>
        <w:rPr>
          <w:rFonts w:ascii="Arial" w:hAnsi="Arial" w:cs="Arial"/>
          <w:sz w:val="24"/>
          <w:szCs w:val="24"/>
        </w:rPr>
      </w:pPr>
    </w:p>
    <w:p w14:paraId="39120720"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It is essential that you do not have a COI.</w:t>
      </w:r>
    </w:p>
    <w:p w14:paraId="03A817F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2AC213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20.     </w:t>
      </w:r>
      <w:r>
        <w:rPr>
          <w:rFonts w:ascii="Arial" w:hAnsi="Arial" w:cs="Arial"/>
          <w:b/>
          <w:bCs/>
          <w:color w:val="000000"/>
        </w:rPr>
        <w:t xml:space="preserve">Collusive </w:t>
      </w:r>
      <w:proofErr w:type="gramStart"/>
      <w:r>
        <w:rPr>
          <w:rFonts w:ascii="Arial" w:hAnsi="Arial" w:cs="Arial"/>
          <w:b/>
          <w:bCs/>
          <w:color w:val="000000"/>
        </w:rPr>
        <w:t xml:space="preserve">Behaviour  </w:t>
      </w:r>
      <w:r>
        <w:rPr>
          <w:rFonts w:ascii="Arial" w:hAnsi="Arial" w:cs="Arial"/>
          <w:color w:val="000000"/>
        </w:rPr>
        <w:t>The</w:t>
      </w:r>
      <w:proofErr w:type="gramEnd"/>
      <w:r>
        <w:rPr>
          <w:rFonts w:ascii="Arial" w:hAnsi="Arial" w:cs="Arial"/>
          <w:color w:val="000000"/>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0082331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DEDB39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 xml:space="preserve">Bribery </w:t>
      </w:r>
      <w:r>
        <w:rPr>
          <w:rFonts w:ascii="Arial" w:hAnsi="Arial" w:cs="Arial"/>
          <w:color w:val="000000"/>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310A73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0EACC4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 xml:space="preserve">Authority Remedies for Breach of Contract </w:t>
      </w:r>
      <w:r>
        <w:rPr>
          <w:rFonts w:ascii="Arial" w:hAnsi="Arial" w:cs="Arial"/>
          <w:color w:val="000000"/>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Pr>
          <w:rFonts w:ascii="Arial" w:hAnsi="Arial" w:cs="Arial"/>
          <w:color w:val="000000"/>
        </w:rPr>
        <w:t>However</w:t>
      </w:r>
      <w:proofErr w:type="gramEnd"/>
      <w:r>
        <w:rPr>
          <w:rFonts w:ascii="Arial" w:hAnsi="Arial" w:cs="Arial"/>
          <w:color w:val="000000"/>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AAB3D8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664EC9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 xml:space="preserve">Cyber Essentials Accreditation  </w:t>
      </w:r>
      <w:r>
        <w:rPr>
          <w:rFonts w:ascii="Arial" w:hAnsi="Arial" w:cs="Arial"/>
          <w:color w:val="000000"/>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8D62B4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B46763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93203C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EC6F2E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Please notify the Authority as soon as you become aware of any issues with Supply Chain ability to comply with Cyber Essentials.</w:t>
      </w:r>
    </w:p>
    <w:p w14:paraId="3161886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5BB5E7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024D7A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071C6E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7E896B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0E9AF1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FEEADF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294C7C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0C1F2F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B92D25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A9CEB1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0F3A44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DF18AD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6680E2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0F4DDC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Special Notices and Instructions to Tenderers</w:t>
      </w:r>
    </w:p>
    <w:p w14:paraId="2CEC86F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903692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The contents of this invitation to tender must not be disclosed to un-authorised persons and must be used only for the purposes of tendering.</w:t>
      </w:r>
    </w:p>
    <w:p w14:paraId="62E5134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In addition to the Notices to Tenderers specified elsewhere in the Invitation to Tender (ITT) the following shall also apply:</w:t>
      </w:r>
    </w:p>
    <w:p w14:paraId="09220B3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A146D0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CA7AD0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7A5358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802D24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F4AF3D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97A7D5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B2654F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8960E4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FAD7F9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E04DBF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B773C0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846428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A728C5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77F670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DA188C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90954C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CA4C348" w14:textId="77777777" w:rsidR="009371D6" w:rsidRDefault="009371D6">
      <w:pPr>
        <w:widowControl w:val="0"/>
        <w:autoSpaceDE w:val="0"/>
        <w:autoSpaceDN w:val="0"/>
        <w:adjustRightInd w:val="0"/>
        <w:spacing w:after="60" w:line="240" w:lineRule="auto"/>
        <w:ind w:left="120"/>
        <w:rPr>
          <w:rFonts w:ascii="Arial" w:hAnsi="Arial" w:cs="Arial"/>
          <w:sz w:val="24"/>
          <w:szCs w:val="24"/>
        </w:rPr>
      </w:pPr>
    </w:p>
    <w:p w14:paraId="795D8F4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54D73E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7641CE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6B5249B"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THE TENDERER MUST SIGN AND RETURN ONE COPY OF SC1A ITT Non-Comp (Annex A) WITH THEIR TENDER</w:t>
      </w:r>
    </w:p>
    <w:p w14:paraId="5E4A169D"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5B5269BD"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3AF564C" w14:textId="77777777" w:rsidR="00A079A5" w:rsidRDefault="00A079A5">
      <w:pPr>
        <w:widowControl w:val="0"/>
        <w:autoSpaceDE w:val="0"/>
        <w:autoSpaceDN w:val="0"/>
        <w:adjustRightInd w:val="0"/>
        <w:spacing w:after="60" w:line="240" w:lineRule="auto"/>
        <w:ind w:left="120"/>
        <w:jc w:val="center"/>
        <w:rPr>
          <w:rFonts w:ascii="Arial" w:hAnsi="Arial" w:cs="Arial"/>
          <w:b/>
          <w:bCs/>
          <w:color w:val="000000"/>
        </w:rPr>
      </w:pPr>
    </w:p>
    <w:p w14:paraId="788E64E4" w14:textId="77777777" w:rsidR="00A079A5" w:rsidRDefault="00A079A5">
      <w:pPr>
        <w:widowControl w:val="0"/>
        <w:autoSpaceDE w:val="0"/>
        <w:autoSpaceDN w:val="0"/>
        <w:adjustRightInd w:val="0"/>
        <w:spacing w:after="60" w:line="240" w:lineRule="auto"/>
        <w:ind w:left="120"/>
        <w:rPr>
          <w:rFonts w:ascii="Arial" w:hAnsi="Arial" w:cs="Arial"/>
          <w:b/>
          <w:bCs/>
          <w:color w:val="000000"/>
        </w:rPr>
      </w:pPr>
    </w:p>
    <w:p w14:paraId="09C1836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FD9E027"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4790FAF"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5B8C68"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2_3"/>
      <w:r>
        <w:rPr>
          <w:rFonts w:ascii="Arial" w:hAnsi="Arial" w:cs="Arial"/>
          <w:b/>
          <w:bCs/>
          <w:color w:val="000000"/>
        </w:rPr>
        <w:t>Annex A - Non-Comp</w:t>
      </w:r>
      <w:bookmarkEnd w:id="8"/>
    </w:p>
    <w:p w14:paraId="1A2657D6"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Annex A</w:t>
      </w:r>
    </w:p>
    <w:p w14:paraId="4C046F81" w14:textId="77777777" w:rsidR="00A079A5" w:rsidRDefault="00A079A5">
      <w:pPr>
        <w:widowControl w:val="0"/>
        <w:autoSpaceDE w:val="0"/>
        <w:autoSpaceDN w:val="0"/>
        <w:adjustRightInd w:val="0"/>
        <w:spacing w:after="60" w:line="240" w:lineRule="auto"/>
        <w:ind w:left="120"/>
        <w:jc w:val="right"/>
        <w:rPr>
          <w:rFonts w:ascii="Arial" w:hAnsi="Arial" w:cs="Arial"/>
          <w:sz w:val="24"/>
          <w:szCs w:val="24"/>
        </w:rPr>
      </w:pPr>
    </w:p>
    <w:p w14:paraId="61367BA2" w14:textId="77777777" w:rsidR="00A079A5" w:rsidRDefault="00A079A5">
      <w:pPr>
        <w:widowControl w:val="0"/>
        <w:autoSpaceDE w:val="0"/>
        <w:autoSpaceDN w:val="0"/>
        <w:adjustRightInd w:val="0"/>
        <w:spacing w:after="0" w:line="240" w:lineRule="auto"/>
        <w:ind w:left="120"/>
        <w:jc w:val="right"/>
        <w:rPr>
          <w:rFonts w:ascii="Arial" w:hAnsi="Arial" w:cs="Arial"/>
          <w:sz w:val="24"/>
          <w:szCs w:val="24"/>
        </w:rPr>
      </w:pPr>
      <w:bookmarkStart w:id="9" w:name="#Text29"/>
      <w:bookmarkEnd w:id="9"/>
    </w:p>
    <w:p w14:paraId="0231D28B"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4C66C60F"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DC903B2" w14:textId="77777777" w:rsidR="00A079A5" w:rsidRDefault="00A052AA">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439F90C4" w14:textId="77777777" w:rsidR="00A079A5" w:rsidRDefault="00A079A5">
      <w:pPr>
        <w:widowControl w:val="0"/>
        <w:autoSpaceDE w:val="0"/>
        <w:autoSpaceDN w:val="0"/>
        <w:adjustRightInd w:val="0"/>
        <w:spacing w:after="60" w:line="240" w:lineRule="auto"/>
        <w:ind w:left="120"/>
        <w:jc w:val="both"/>
        <w:rPr>
          <w:rFonts w:ascii="Arial" w:hAnsi="Arial" w:cs="Arial"/>
          <w:sz w:val="24"/>
          <w:szCs w:val="24"/>
        </w:rPr>
      </w:pPr>
    </w:p>
    <w:p w14:paraId="5B818585" w14:textId="77777777" w:rsidR="00A079A5" w:rsidRDefault="00A052A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(hereinafter called "the Authority")</w:t>
      </w:r>
    </w:p>
    <w:p w14:paraId="12EC22C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Invitation to Tender – Less Complex Requirements – Non-Competitive Procurement and accompanying Terms and Conditions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Conditions..</w:t>
      </w:r>
    </w:p>
    <w:p w14:paraId="07FDD4A7" w14:textId="77777777" w:rsidR="00A079A5" w:rsidRDefault="00A079A5">
      <w:pPr>
        <w:widowControl w:val="0"/>
        <w:autoSpaceDE w:val="0"/>
        <w:autoSpaceDN w:val="0"/>
        <w:adjustRightInd w:val="0"/>
        <w:spacing w:after="60" w:line="240" w:lineRule="auto"/>
        <w:ind w:left="120"/>
        <w:jc w:val="both"/>
        <w:rPr>
          <w:rFonts w:ascii="Arial" w:hAnsi="Arial" w:cs="Arial"/>
          <w:sz w:val="24"/>
          <w:szCs w:val="24"/>
        </w:rPr>
      </w:pPr>
    </w:p>
    <w:p w14:paraId="2FD3C749" w14:textId="77777777" w:rsidR="00A079A5" w:rsidRDefault="00A052A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0" w:type="auto"/>
        <w:tblInd w:w="258" w:type="dxa"/>
        <w:tblLayout w:type="fixed"/>
        <w:tblCellMar>
          <w:left w:w="0" w:type="dxa"/>
          <w:right w:w="0" w:type="dxa"/>
        </w:tblCellMar>
        <w:tblLook w:val="0000" w:firstRow="0" w:lastRow="0" w:firstColumn="0" w:lastColumn="0" w:noHBand="0" w:noVBand="0"/>
      </w:tblPr>
      <w:tblGrid>
        <w:gridCol w:w="9923"/>
      </w:tblGrid>
      <w:tr w:rsidR="00A079A5" w14:paraId="5A9F9F96" w14:textId="77777777">
        <w:tc>
          <w:tcPr>
            <w:tcW w:w="9923" w:type="dxa"/>
            <w:tcBorders>
              <w:top w:val="double" w:sz="5" w:space="0" w:color="000000"/>
              <w:left w:val="double" w:sz="5" w:space="0" w:color="000000"/>
              <w:bottom w:val="single" w:sz="8" w:space="0" w:color="000000"/>
              <w:right w:val="double" w:sz="5" w:space="0" w:color="000000"/>
            </w:tcBorders>
            <w:shd w:val="clear" w:color="auto" w:fill="FFFFFF"/>
          </w:tcPr>
          <w:p w14:paraId="6A911355"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Notification of Inventions</w:t>
            </w:r>
          </w:p>
        </w:tc>
      </w:tr>
      <w:tr w:rsidR="00A079A5" w14:paraId="62F49A0F" w14:textId="77777777">
        <w:tc>
          <w:tcPr>
            <w:tcW w:w="9923" w:type="dxa"/>
            <w:tcBorders>
              <w:top w:val="single" w:sz="8" w:space="0" w:color="000000"/>
              <w:left w:val="double" w:sz="5" w:space="0" w:color="000000"/>
              <w:bottom w:val="single" w:sz="8" w:space="0" w:color="000000"/>
              <w:right w:val="double" w:sz="5" w:space="0" w:color="000000"/>
            </w:tcBorders>
            <w:shd w:val="clear" w:color="auto" w:fill="FFFFFF"/>
          </w:tcPr>
          <w:p w14:paraId="38BA1310"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557A10EC" w14:textId="77777777" w:rsidR="00A079A5" w:rsidRDefault="00A052AA">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 xml:space="preserve">Please state below details invention or design, other restriction and any allegation of infringement specified in Paragraph 12.b and 12.d (continue on a separate sheet if necessary). </w:t>
            </w:r>
          </w:p>
          <w:p w14:paraId="46E80BD8"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0" w:name="#Text31"/>
            <w:bookmarkEnd w:id="10"/>
          </w:p>
          <w:p w14:paraId="4F1B3CB4" w14:textId="77777777" w:rsidR="00A079A5" w:rsidRDefault="00A052AA">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A079A5" w14:paraId="5C7E96BE" w14:textId="77777777">
        <w:tc>
          <w:tcPr>
            <w:tcW w:w="9923" w:type="dxa"/>
            <w:tcBorders>
              <w:top w:val="single" w:sz="8" w:space="0" w:color="000000"/>
              <w:left w:val="double" w:sz="5" w:space="0" w:color="000000"/>
              <w:bottom w:val="single" w:sz="8" w:space="0" w:color="000000"/>
              <w:right w:val="double" w:sz="5" w:space="0" w:color="000000"/>
            </w:tcBorders>
            <w:shd w:val="clear" w:color="auto" w:fill="FFFFFF"/>
          </w:tcPr>
          <w:p w14:paraId="5CC71507"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Ozone Depleting Substances </w:t>
            </w:r>
          </w:p>
        </w:tc>
      </w:tr>
      <w:tr w:rsidR="00A079A5" w14:paraId="26F7AA56" w14:textId="77777777">
        <w:tc>
          <w:tcPr>
            <w:tcW w:w="9923" w:type="dxa"/>
            <w:tcBorders>
              <w:top w:val="single" w:sz="8" w:space="0" w:color="000000"/>
              <w:left w:val="double" w:sz="5" w:space="0" w:color="000000"/>
              <w:bottom w:val="nil"/>
              <w:right w:val="double" w:sz="5" w:space="0" w:color="000000"/>
            </w:tcBorders>
            <w:shd w:val="clear" w:color="auto" w:fill="FFFFFF"/>
          </w:tcPr>
          <w:p w14:paraId="7F69D1C2"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19A0FE68"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1" w:name="#Text34"/>
            <w:bookmarkEnd w:id="11"/>
          </w:p>
          <w:p w14:paraId="504CAA3B" w14:textId="77777777" w:rsidR="00A079A5" w:rsidRDefault="00A052AA">
            <w:pPr>
              <w:widowControl w:val="0"/>
              <w:autoSpaceDE w:val="0"/>
              <w:autoSpaceDN w:val="0"/>
              <w:adjustRightInd w:val="0"/>
              <w:spacing w:after="0" w:line="240" w:lineRule="auto"/>
              <w:ind w:left="128" w:right="17"/>
              <w:rPr>
                <w:rFonts w:ascii="Arial" w:hAnsi="Arial" w:cs="Arial"/>
                <w:color w:val="000000"/>
              </w:rPr>
            </w:pPr>
            <w:r>
              <w:rPr>
                <w:rFonts w:ascii="Arial" w:hAnsi="Arial" w:cs="Arial"/>
                <w:color w:val="000000"/>
              </w:rPr>
              <w:t xml:space="preserve">Please state below details of the use of substances specified in Paragraph 13, or state “NIL RETURN” (continue on a separate sheet if necessary). </w:t>
            </w:r>
          </w:p>
          <w:p w14:paraId="282B7A18" w14:textId="77777777" w:rsidR="00A079A5" w:rsidRDefault="00A052AA">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07E7AE6C" w14:textId="77777777">
        <w:tc>
          <w:tcPr>
            <w:tcW w:w="9923" w:type="dxa"/>
            <w:tcBorders>
              <w:top w:val="single" w:sz="8" w:space="0" w:color="000000"/>
              <w:left w:val="double" w:sz="5" w:space="0" w:color="000000"/>
              <w:bottom w:val="nil"/>
              <w:right w:val="double" w:sz="5" w:space="0" w:color="000000"/>
            </w:tcBorders>
            <w:shd w:val="clear" w:color="auto" w:fill="FFFFFF"/>
          </w:tcPr>
          <w:p w14:paraId="064E60E4"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Asbestos</w:t>
            </w:r>
          </w:p>
        </w:tc>
      </w:tr>
      <w:tr w:rsidR="00A079A5" w14:paraId="51787823" w14:textId="77777777">
        <w:tc>
          <w:tcPr>
            <w:tcW w:w="9923" w:type="dxa"/>
            <w:tcBorders>
              <w:top w:val="single" w:sz="8" w:space="0" w:color="000000"/>
              <w:left w:val="double" w:sz="5" w:space="0" w:color="000000"/>
              <w:bottom w:val="nil"/>
              <w:right w:val="double" w:sz="5" w:space="0" w:color="000000"/>
            </w:tcBorders>
            <w:shd w:val="clear" w:color="auto" w:fill="FFFFFF"/>
          </w:tcPr>
          <w:p w14:paraId="5E1B236C"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522ADD4B"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By signing this Offer, the Contractor confirms that the Deliverables do not incorporate asbestos as specified in Paragraph 15</w:t>
            </w:r>
          </w:p>
        </w:tc>
      </w:tr>
      <w:tr w:rsidR="00A079A5" w14:paraId="10FD030E" w14:textId="77777777">
        <w:tc>
          <w:tcPr>
            <w:tcW w:w="9923" w:type="dxa"/>
            <w:tcBorders>
              <w:top w:val="single" w:sz="8" w:space="0" w:color="000000"/>
              <w:left w:val="double" w:sz="5" w:space="0" w:color="000000"/>
              <w:bottom w:val="nil"/>
              <w:right w:val="double" w:sz="5" w:space="0" w:color="000000"/>
            </w:tcBorders>
            <w:shd w:val="clear" w:color="auto" w:fill="FFFFFF"/>
          </w:tcPr>
          <w:p w14:paraId="15A5B427"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Premises where Contract will be performed (if applicable)</w:t>
            </w:r>
          </w:p>
        </w:tc>
      </w:tr>
      <w:tr w:rsidR="00A079A5" w14:paraId="5E218D65" w14:textId="77777777">
        <w:tc>
          <w:tcPr>
            <w:tcW w:w="9923" w:type="dxa"/>
            <w:tcBorders>
              <w:top w:val="single" w:sz="8" w:space="0" w:color="000000"/>
              <w:left w:val="double" w:sz="5" w:space="0" w:color="000000"/>
              <w:bottom w:val="nil"/>
              <w:right w:val="double" w:sz="5" w:space="0" w:color="000000"/>
            </w:tcBorders>
            <w:shd w:val="clear" w:color="auto" w:fill="FFFFFF"/>
          </w:tcPr>
          <w:p w14:paraId="556ADD1E"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7FB1A81A" w14:textId="77777777" w:rsidR="00A079A5" w:rsidRDefault="00A052AA">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 xml:space="preserve">The Deliverables, or any part of them supplied under this Contract resulting from this tender will be manufactured and or bought in </w:t>
            </w:r>
            <w:proofErr w:type="gramStart"/>
            <w:r>
              <w:rPr>
                <w:rFonts w:ascii="Arial" w:hAnsi="Arial" w:cs="Arial"/>
                <w:color w:val="000000"/>
              </w:rPr>
              <w:t>from  premises</w:t>
            </w:r>
            <w:proofErr w:type="gramEnd"/>
            <w:r>
              <w:rPr>
                <w:rFonts w:ascii="Arial" w:hAnsi="Arial" w:cs="Arial"/>
                <w:color w:val="000000"/>
              </w:rPr>
              <w:t xml:space="preserve"> detailed below:</w:t>
            </w:r>
          </w:p>
          <w:p w14:paraId="5D8AF656"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2" w:name="#Text36"/>
            <w:bookmarkEnd w:id="12"/>
          </w:p>
          <w:p w14:paraId="37193C0D" w14:textId="77777777" w:rsidR="00A079A5" w:rsidRDefault="00A052AA">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004C043B" w14:textId="77777777">
        <w:tc>
          <w:tcPr>
            <w:tcW w:w="9923" w:type="dxa"/>
            <w:tcBorders>
              <w:top w:val="single" w:sz="8" w:space="0" w:color="000000"/>
              <w:left w:val="double" w:sz="5" w:space="0" w:color="000000"/>
              <w:bottom w:val="nil"/>
              <w:right w:val="double" w:sz="5" w:space="0" w:color="000000"/>
            </w:tcBorders>
            <w:shd w:val="clear" w:color="auto" w:fill="FFFFFF"/>
          </w:tcPr>
          <w:p w14:paraId="483A5141"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lastRenderedPageBreak/>
              <w:t>Value of Tender (excluding VAT)</w:t>
            </w:r>
          </w:p>
        </w:tc>
      </w:tr>
      <w:tr w:rsidR="00A079A5" w14:paraId="39502659" w14:textId="77777777">
        <w:tc>
          <w:tcPr>
            <w:tcW w:w="9923" w:type="dxa"/>
            <w:tcBorders>
              <w:top w:val="single" w:sz="8" w:space="0" w:color="000000"/>
              <w:left w:val="double" w:sz="5" w:space="0" w:color="000000"/>
              <w:bottom w:val="nil"/>
              <w:right w:val="double" w:sz="5" w:space="0" w:color="000000"/>
            </w:tcBorders>
            <w:shd w:val="clear" w:color="auto" w:fill="FFFFFF"/>
          </w:tcPr>
          <w:p w14:paraId="7F4B0832" w14:textId="774825D0" w:rsidR="00A079A5" w:rsidRDefault="009371D6">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sz w:val="24"/>
                <w:szCs w:val="24"/>
              </w:rPr>
              <w:t xml:space="preserve">Total Cost per Student per course year </w:t>
            </w:r>
            <w:r w:rsidR="005B2350">
              <w:rPr>
                <w:rFonts w:ascii="Arial" w:hAnsi="Arial" w:cs="Arial"/>
                <w:sz w:val="24"/>
                <w:szCs w:val="24"/>
              </w:rPr>
              <w:t xml:space="preserve">2023/4     </w:t>
            </w:r>
            <w:r>
              <w:rPr>
                <w:rFonts w:ascii="Arial" w:hAnsi="Arial" w:cs="Arial"/>
                <w:sz w:val="24"/>
                <w:szCs w:val="24"/>
              </w:rPr>
              <w:t>£</w:t>
            </w:r>
            <w:r w:rsidR="00661A90">
              <w:rPr>
                <w:rFonts w:ascii="Arial" w:hAnsi="Arial" w:cs="Arial"/>
                <w:sz w:val="24"/>
                <w:szCs w:val="24"/>
              </w:rPr>
              <w:t>9,000</w:t>
            </w:r>
          </w:p>
          <w:p w14:paraId="7815EE6C" w14:textId="62D6A908" w:rsidR="005B2350" w:rsidRPr="005B2350" w:rsidRDefault="005B2350" w:rsidP="005B2350">
            <w:pPr>
              <w:widowControl w:val="0"/>
              <w:autoSpaceDE w:val="0"/>
              <w:autoSpaceDN w:val="0"/>
              <w:adjustRightInd w:val="0"/>
              <w:spacing w:after="0" w:line="240" w:lineRule="auto"/>
              <w:ind w:left="128" w:right="17"/>
              <w:rPr>
                <w:rFonts w:ascii="Arial" w:hAnsi="Arial" w:cs="Arial"/>
                <w:color w:val="000000"/>
                <w:sz w:val="24"/>
                <w:szCs w:val="24"/>
              </w:rPr>
            </w:pPr>
            <w:bookmarkStart w:id="13" w:name="#Text39"/>
            <w:bookmarkEnd w:id="13"/>
            <w:r w:rsidRPr="005B2350">
              <w:rPr>
                <w:rFonts w:ascii="Arial" w:hAnsi="Arial" w:cs="Arial"/>
                <w:color w:val="000000"/>
                <w:sz w:val="24"/>
                <w:szCs w:val="24"/>
              </w:rPr>
              <w:t xml:space="preserve">Total Cost per Student per course year 2024/5 </w:t>
            </w:r>
            <w:r>
              <w:rPr>
                <w:rFonts w:ascii="Arial" w:hAnsi="Arial" w:cs="Arial"/>
                <w:color w:val="000000"/>
                <w:sz w:val="24"/>
                <w:szCs w:val="24"/>
              </w:rPr>
              <w:t xml:space="preserve">    </w:t>
            </w:r>
            <w:r w:rsidRPr="005B2350">
              <w:rPr>
                <w:rFonts w:ascii="Arial" w:hAnsi="Arial" w:cs="Arial"/>
                <w:color w:val="000000"/>
                <w:sz w:val="24"/>
                <w:szCs w:val="24"/>
              </w:rPr>
              <w:t>£</w:t>
            </w:r>
            <w:r w:rsidR="00661A90">
              <w:rPr>
                <w:rFonts w:ascii="Arial" w:hAnsi="Arial" w:cs="Arial"/>
                <w:color w:val="000000"/>
                <w:sz w:val="24"/>
                <w:szCs w:val="24"/>
              </w:rPr>
              <w:t>9,000</w:t>
            </w:r>
          </w:p>
          <w:p w14:paraId="7C867247" w14:textId="77777777" w:rsidR="00A079A5" w:rsidRDefault="00A079A5">
            <w:pPr>
              <w:widowControl w:val="0"/>
              <w:autoSpaceDE w:val="0"/>
              <w:autoSpaceDN w:val="0"/>
              <w:adjustRightInd w:val="0"/>
              <w:spacing w:after="0" w:line="240" w:lineRule="auto"/>
              <w:ind w:left="128" w:right="17"/>
              <w:rPr>
                <w:rFonts w:ascii="Arial" w:hAnsi="Arial" w:cs="Arial"/>
                <w:color w:val="000000"/>
              </w:rPr>
            </w:pPr>
          </w:p>
          <w:p w14:paraId="0AF3FE8B" w14:textId="53A4E9CE" w:rsidR="00A079A5" w:rsidRDefault="005B2350" w:rsidP="00AE6380">
            <w:pPr>
              <w:widowControl w:val="0"/>
              <w:tabs>
                <w:tab w:val="left" w:pos="4250"/>
              </w:tabs>
              <w:autoSpaceDE w:val="0"/>
              <w:autoSpaceDN w:val="0"/>
              <w:adjustRightInd w:val="0"/>
              <w:spacing w:after="60" w:line="240" w:lineRule="auto"/>
              <w:ind w:right="17"/>
              <w:rPr>
                <w:rFonts w:ascii="Arial" w:hAnsi="Arial" w:cs="Arial"/>
                <w:sz w:val="24"/>
                <w:szCs w:val="24"/>
              </w:rPr>
            </w:pPr>
            <w:r>
              <w:rPr>
                <w:rFonts w:ascii="Arial" w:hAnsi="Arial" w:cs="Arial"/>
                <w:color w:val="000000"/>
              </w:rPr>
              <w:t xml:space="preserve">  </w:t>
            </w:r>
            <w:r w:rsidR="00AE6380">
              <w:rPr>
                <w:rFonts w:ascii="Arial" w:hAnsi="Arial" w:cs="Arial"/>
                <w:color w:val="000000"/>
              </w:rPr>
              <w:tab/>
            </w:r>
          </w:p>
          <w:p w14:paraId="6280A1C1" w14:textId="0CD43A8F" w:rsidR="005B2350" w:rsidRDefault="005B2350" w:rsidP="005B2350">
            <w:pPr>
              <w:widowControl w:val="0"/>
              <w:autoSpaceDE w:val="0"/>
              <w:autoSpaceDN w:val="0"/>
              <w:adjustRightInd w:val="0"/>
              <w:spacing w:after="60" w:line="240" w:lineRule="auto"/>
              <w:ind w:right="17"/>
              <w:jc w:val="both"/>
              <w:rPr>
                <w:rFonts w:ascii="Arial" w:hAnsi="Arial" w:cs="Arial"/>
                <w:sz w:val="24"/>
                <w:szCs w:val="24"/>
              </w:rPr>
            </w:pPr>
            <w:r>
              <w:rPr>
                <w:rFonts w:ascii="Arial" w:hAnsi="Arial" w:cs="Arial"/>
                <w:sz w:val="24"/>
                <w:szCs w:val="24"/>
              </w:rPr>
              <w:t xml:space="preserve"> </w:t>
            </w:r>
            <w:r w:rsidR="00AE6380">
              <w:rPr>
                <w:rFonts w:ascii="Arial" w:hAnsi="Arial" w:cs="Arial"/>
                <w:sz w:val="24"/>
                <w:szCs w:val="24"/>
              </w:rPr>
              <w:t xml:space="preserve">Value of Tender based on Maximum 5 Students Year </w:t>
            </w:r>
            <w:proofErr w:type="gramStart"/>
            <w:r w:rsidR="00AE6380">
              <w:rPr>
                <w:rFonts w:ascii="Arial" w:hAnsi="Arial" w:cs="Arial"/>
                <w:sz w:val="24"/>
                <w:szCs w:val="24"/>
              </w:rPr>
              <w:t>2023/4 and 5 year</w:t>
            </w:r>
            <w:proofErr w:type="gramEnd"/>
            <w:r w:rsidR="00AE6380">
              <w:rPr>
                <w:rFonts w:ascii="Arial" w:hAnsi="Arial" w:cs="Arial"/>
                <w:sz w:val="24"/>
                <w:szCs w:val="24"/>
              </w:rPr>
              <w:t xml:space="preserve"> 2024/5</w:t>
            </w:r>
          </w:p>
          <w:p w14:paraId="4D78C68E"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4" w:name="#Text40"/>
            <w:bookmarkEnd w:id="14"/>
          </w:p>
          <w:p w14:paraId="2D6607EF" w14:textId="641C1227" w:rsidR="00A079A5" w:rsidRDefault="00A052AA">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 xml:space="preserve">Total value of tender (to be repeated below in </w:t>
            </w:r>
            <w:proofErr w:type="gramStart"/>
            <w:r>
              <w:rPr>
                <w:rFonts w:ascii="Arial" w:hAnsi="Arial" w:cs="Arial"/>
                <w:color w:val="000000"/>
              </w:rPr>
              <w:t>WORDS</w:t>
            </w:r>
            <w:r w:rsidR="00AE6380">
              <w:rPr>
                <w:rFonts w:ascii="Arial" w:hAnsi="Arial" w:cs="Arial"/>
                <w:color w:val="000000"/>
              </w:rPr>
              <w:t>)</w:t>
            </w:r>
            <w:r>
              <w:rPr>
                <w:rFonts w:ascii="Arial" w:hAnsi="Arial" w:cs="Arial"/>
                <w:color w:val="000000"/>
              </w:rPr>
              <w:t>  £</w:t>
            </w:r>
            <w:proofErr w:type="gramEnd"/>
            <w:r>
              <w:rPr>
                <w:rFonts w:ascii="Arial" w:hAnsi="Arial" w:cs="Arial"/>
                <w:color w:val="000000"/>
              </w:rPr>
              <w:t> </w:t>
            </w:r>
            <w:r w:rsidR="00661A90">
              <w:rPr>
                <w:rFonts w:ascii="Arial" w:hAnsi="Arial" w:cs="Arial"/>
                <w:color w:val="000000"/>
              </w:rPr>
              <w:t>£90,000 (Ninety thousand pounds)</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E4B2734"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642BC563"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5" w:name="#Text41"/>
            <w:bookmarkEnd w:id="15"/>
          </w:p>
          <w:p w14:paraId="7E405C73" w14:textId="561D0333" w:rsidR="00A079A5" w:rsidRDefault="00A079A5">
            <w:pPr>
              <w:widowControl w:val="0"/>
              <w:autoSpaceDE w:val="0"/>
              <w:autoSpaceDN w:val="0"/>
              <w:adjustRightInd w:val="0"/>
              <w:spacing w:after="60" w:line="240" w:lineRule="auto"/>
              <w:ind w:left="128" w:right="17"/>
              <w:rPr>
                <w:rFonts w:ascii="Arial" w:hAnsi="Arial" w:cs="Arial"/>
                <w:color w:val="000000"/>
              </w:rPr>
            </w:pPr>
          </w:p>
          <w:p w14:paraId="0627A0CA" w14:textId="77777777" w:rsidR="00A079A5" w:rsidRDefault="00A079A5">
            <w:pPr>
              <w:widowControl w:val="0"/>
              <w:autoSpaceDE w:val="0"/>
              <w:autoSpaceDN w:val="0"/>
              <w:adjustRightInd w:val="0"/>
              <w:spacing w:after="0" w:line="240" w:lineRule="auto"/>
              <w:ind w:left="128" w:right="17"/>
              <w:jc w:val="both"/>
              <w:rPr>
                <w:rFonts w:ascii="Arial" w:hAnsi="Arial" w:cs="Arial"/>
                <w:sz w:val="24"/>
                <w:szCs w:val="24"/>
              </w:rPr>
            </w:pPr>
          </w:p>
        </w:tc>
      </w:tr>
      <w:tr w:rsidR="00A079A5" w14:paraId="59B8F1ED" w14:textId="77777777">
        <w:tc>
          <w:tcPr>
            <w:tcW w:w="9923" w:type="dxa"/>
            <w:tcBorders>
              <w:top w:val="single" w:sz="8" w:space="0" w:color="000000"/>
              <w:left w:val="double" w:sz="5" w:space="0" w:color="000000"/>
              <w:bottom w:val="nil"/>
              <w:right w:val="double" w:sz="5" w:space="0" w:color="000000"/>
            </w:tcBorders>
            <w:shd w:val="clear" w:color="auto" w:fill="FFFFFF"/>
          </w:tcPr>
          <w:p w14:paraId="52DBEA50"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Value Added Tax</w:t>
            </w:r>
          </w:p>
        </w:tc>
      </w:tr>
      <w:tr w:rsidR="00A079A5" w14:paraId="05E7B213" w14:textId="77777777">
        <w:tc>
          <w:tcPr>
            <w:tcW w:w="9923" w:type="dxa"/>
            <w:tcBorders>
              <w:top w:val="single" w:sz="8" w:space="0" w:color="000000"/>
              <w:left w:val="double" w:sz="5" w:space="0" w:color="000000"/>
              <w:bottom w:val="nil"/>
              <w:right w:val="double" w:sz="5" w:space="0" w:color="000000"/>
            </w:tcBorders>
            <w:shd w:val="clear" w:color="auto" w:fill="FFFFFF"/>
          </w:tcPr>
          <w:p w14:paraId="2725FC66" w14:textId="77777777" w:rsidR="00A079A5" w:rsidRDefault="00A052AA">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color w:val="000000"/>
              </w:rPr>
              <w:t>If registered for Value Added Tax purposes, please insert</w:t>
            </w:r>
          </w:p>
          <w:p w14:paraId="77508CB9"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683393D5"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6" w:name="#Text47"/>
            <w:bookmarkEnd w:id="16"/>
          </w:p>
          <w:p w14:paraId="1DBB51AF" w14:textId="77777777" w:rsidR="00A079A5" w:rsidRDefault="00A052AA">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 xml:space="preserve">a.        Registration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639715B"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54BE6E2C"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17" w:name="#Text48"/>
            <w:bookmarkEnd w:id="17"/>
          </w:p>
          <w:p w14:paraId="28957E14" w14:textId="77777777" w:rsidR="00A079A5" w:rsidRDefault="00A052AA">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b.        Total amount of Value Added Tax payable on this tender (at current rate(s</w:t>
            </w:r>
            <w:proofErr w:type="gramStart"/>
            <w:r>
              <w:rPr>
                <w:rFonts w:ascii="Arial" w:hAnsi="Arial" w:cs="Arial"/>
                <w:color w:val="000000"/>
              </w:rPr>
              <w:t>))   </w:t>
            </w:r>
            <w:proofErr w:type="gramEnd"/>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A1294EB" w14:textId="77777777" w:rsidR="00A079A5" w:rsidRDefault="00A079A5">
            <w:pPr>
              <w:widowControl w:val="0"/>
              <w:autoSpaceDE w:val="0"/>
              <w:autoSpaceDN w:val="0"/>
              <w:adjustRightInd w:val="0"/>
              <w:spacing w:after="0" w:line="240" w:lineRule="auto"/>
              <w:ind w:left="128" w:right="17"/>
              <w:jc w:val="both"/>
              <w:rPr>
                <w:rFonts w:ascii="Arial" w:hAnsi="Arial" w:cs="Arial"/>
                <w:sz w:val="24"/>
                <w:szCs w:val="24"/>
              </w:rPr>
            </w:pPr>
          </w:p>
        </w:tc>
      </w:tr>
      <w:tr w:rsidR="00A079A5" w14:paraId="3B8DD38D" w14:textId="77777777">
        <w:tc>
          <w:tcPr>
            <w:tcW w:w="9923" w:type="dxa"/>
            <w:tcBorders>
              <w:top w:val="single" w:sz="8" w:space="0" w:color="000000"/>
              <w:left w:val="double" w:sz="5" w:space="0" w:color="000000"/>
              <w:bottom w:val="nil"/>
              <w:right w:val="double" w:sz="5" w:space="0" w:color="000000"/>
            </w:tcBorders>
            <w:shd w:val="clear" w:color="auto" w:fill="FFFFFF"/>
          </w:tcPr>
          <w:p w14:paraId="24A726F2"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Transparency </w:t>
            </w:r>
          </w:p>
        </w:tc>
      </w:tr>
      <w:tr w:rsidR="00A079A5" w14:paraId="667789B9" w14:textId="77777777">
        <w:tc>
          <w:tcPr>
            <w:tcW w:w="9923" w:type="dxa"/>
            <w:tcBorders>
              <w:top w:val="single" w:sz="8" w:space="0" w:color="000000"/>
              <w:left w:val="double" w:sz="5" w:space="0" w:color="000000"/>
              <w:bottom w:val="nil"/>
              <w:right w:val="double" w:sz="5" w:space="0" w:color="000000"/>
            </w:tcBorders>
            <w:shd w:val="clear" w:color="auto" w:fill="FFFFFF"/>
          </w:tcPr>
          <w:p w14:paraId="4AF9A68F"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A079A5" w14:paraId="1D10C4F3" w14:textId="77777777">
        <w:tc>
          <w:tcPr>
            <w:tcW w:w="9923" w:type="dxa"/>
            <w:tcBorders>
              <w:top w:val="single" w:sz="8" w:space="0" w:color="000000"/>
              <w:left w:val="double" w:sz="5" w:space="0" w:color="000000"/>
              <w:bottom w:val="nil"/>
              <w:right w:val="double" w:sz="5" w:space="0" w:color="000000"/>
            </w:tcBorders>
            <w:shd w:val="clear" w:color="auto" w:fill="FFFFFF"/>
          </w:tcPr>
          <w:p w14:paraId="12EB6CE1" w14:textId="77777777" w:rsidR="00A079A5" w:rsidRDefault="00A079A5">
            <w:pPr>
              <w:widowControl w:val="0"/>
              <w:autoSpaceDE w:val="0"/>
              <w:autoSpaceDN w:val="0"/>
              <w:adjustRightInd w:val="0"/>
              <w:spacing w:after="0" w:line="240" w:lineRule="auto"/>
              <w:ind w:left="128" w:right="17"/>
              <w:jc w:val="both"/>
              <w:rPr>
                <w:rFonts w:ascii="Arial" w:hAnsi="Arial" w:cs="Arial"/>
                <w:color w:val="000000"/>
              </w:rPr>
            </w:pPr>
            <w:bookmarkStart w:id="18" w:name="#Text49"/>
            <w:bookmarkEnd w:id="18"/>
          </w:p>
          <w:p w14:paraId="6CBCB214" w14:textId="77777777" w:rsidR="00A079A5" w:rsidRDefault="00A079A5">
            <w:pPr>
              <w:widowControl w:val="0"/>
              <w:autoSpaceDE w:val="0"/>
              <w:autoSpaceDN w:val="0"/>
              <w:adjustRightInd w:val="0"/>
              <w:spacing w:after="0" w:line="240" w:lineRule="auto"/>
              <w:ind w:left="128" w:right="17"/>
              <w:jc w:val="both"/>
              <w:rPr>
                <w:rFonts w:ascii="Arial" w:hAnsi="Arial" w:cs="Arial"/>
                <w:color w:val="000000"/>
              </w:rPr>
            </w:pPr>
            <w:bookmarkStart w:id="19" w:name="#Text50"/>
            <w:bookmarkEnd w:id="19"/>
          </w:p>
          <w:p w14:paraId="1E0887E7" w14:textId="77777777" w:rsidR="00A079A5" w:rsidRDefault="00A079A5">
            <w:pPr>
              <w:widowControl w:val="0"/>
              <w:autoSpaceDE w:val="0"/>
              <w:autoSpaceDN w:val="0"/>
              <w:adjustRightInd w:val="0"/>
              <w:spacing w:after="0" w:line="240" w:lineRule="auto"/>
              <w:ind w:left="128" w:right="17"/>
              <w:jc w:val="both"/>
              <w:rPr>
                <w:rFonts w:ascii="Arial" w:hAnsi="Arial" w:cs="Arial"/>
                <w:color w:val="000000"/>
              </w:rPr>
            </w:pPr>
            <w:bookmarkStart w:id="20" w:name="#Text58"/>
            <w:bookmarkEnd w:id="20"/>
          </w:p>
          <w:p w14:paraId="48526C47" w14:textId="7E357D3A"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b/>
                <w:bCs/>
                <w:color w:val="000000"/>
              </w:rPr>
              <w:t xml:space="preserve">Dated this </w:t>
            </w:r>
            <w:r>
              <w:rPr>
                <w:rFonts w:ascii="Arial" w:hAnsi="Arial" w:cs="Arial"/>
                <w:b/>
                <w:bCs/>
                <w:color w:val="000000"/>
              </w:rPr>
              <w:t> </w:t>
            </w:r>
            <w:r>
              <w:rPr>
                <w:rFonts w:ascii="Arial" w:hAnsi="Arial" w:cs="Arial"/>
                <w:b/>
                <w:bCs/>
                <w:color w:val="000000"/>
              </w:rPr>
              <w:t> </w:t>
            </w:r>
            <w:r w:rsidR="00661A90">
              <w:rPr>
                <w:rFonts w:ascii="Arial" w:hAnsi="Arial" w:cs="Arial"/>
                <w:b/>
                <w:bCs/>
                <w:color w:val="000000"/>
              </w:rPr>
              <w:t>6th</w:t>
            </w:r>
            <w:r>
              <w:rPr>
                <w:rFonts w:ascii="Arial" w:hAnsi="Arial" w:cs="Arial"/>
                <w:b/>
                <w:bCs/>
                <w:color w:val="000000"/>
              </w:rPr>
              <w:t xml:space="preserve"> </w:t>
            </w:r>
            <w:r w:rsidR="00661A90">
              <w:rPr>
                <w:rFonts w:ascii="Arial" w:hAnsi="Arial" w:cs="Arial"/>
                <w:b/>
                <w:bCs/>
                <w:color w:val="000000"/>
              </w:rPr>
              <w:t>March 2023</w:t>
            </w:r>
            <w:r>
              <w:rPr>
                <w:rFonts w:ascii="Arial" w:hAnsi="Arial" w:cs="Arial"/>
                <w:b/>
                <w:bCs/>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10983EDC" w14:textId="77777777">
        <w:tc>
          <w:tcPr>
            <w:tcW w:w="9923" w:type="dxa"/>
            <w:tcBorders>
              <w:top w:val="single" w:sz="8" w:space="0" w:color="000000"/>
              <w:left w:val="double" w:sz="5" w:space="0" w:color="000000"/>
              <w:bottom w:val="nil"/>
              <w:right w:val="double" w:sz="5" w:space="0" w:color="000000"/>
            </w:tcBorders>
            <w:shd w:val="clear" w:color="auto" w:fill="FFFFFF"/>
          </w:tcPr>
          <w:p w14:paraId="0310BA63" w14:textId="62904A3D" w:rsidR="00A079A5" w:rsidRDefault="00A052AA">
            <w:pPr>
              <w:widowControl w:val="0"/>
              <w:autoSpaceDE w:val="0"/>
              <w:autoSpaceDN w:val="0"/>
              <w:adjustRightInd w:val="0"/>
              <w:spacing w:after="60" w:line="240" w:lineRule="auto"/>
              <w:ind w:left="128" w:right="17"/>
              <w:rPr>
                <w:rFonts w:ascii="Arial" w:hAnsi="Arial" w:cs="Arial"/>
                <w:color w:val="000000"/>
              </w:rPr>
            </w:pPr>
            <w:bookmarkStart w:id="21" w:name="#Text59"/>
            <w:bookmarkEnd w:id="21"/>
            <w:r>
              <w:rPr>
                <w:rFonts w:ascii="Arial" w:hAnsi="Arial" w:cs="Arial"/>
                <w:b/>
                <w:bCs/>
                <w:color w:val="000000"/>
              </w:rPr>
              <w:t>Signature:</w:t>
            </w:r>
            <w:r>
              <w:rPr>
                <w:rFonts w:ascii="Arial" w:hAnsi="Arial" w:cs="Arial"/>
                <w:color w:val="000000"/>
              </w:rPr>
              <w:t>         </w:t>
            </w:r>
            <w:r w:rsidR="00F45D21">
              <w:rPr>
                <w:noProof/>
              </w:rPr>
              <w:drawing>
                <wp:inline distT="0" distB="0" distL="0" distR="0" wp14:anchorId="0C669311" wp14:editId="724BD752">
                  <wp:extent cx="2581275" cy="504825"/>
                  <wp:effectExtent l="0" t="0" r="9525" b="9525"/>
                  <wp:docPr id="2" name="Picture 2" descr="cid:image002.jpg@01D95032.D8F2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95032.D8F211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81275" cy="504825"/>
                          </a:xfrm>
                          <a:prstGeom prst="rect">
                            <a:avLst/>
                          </a:prstGeom>
                          <a:noFill/>
                          <a:ln>
                            <a:noFill/>
                          </a:ln>
                        </pic:spPr>
                      </pic:pic>
                    </a:graphicData>
                  </a:graphic>
                </wp:inline>
              </w:drawing>
            </w:r>
            <w:r>
              <w:rPr>
                <w:rFonts w:ascii="Arial" w:hAnsi="Arial" w:cs="Arial"/>
                <w:color w:val="000000"/>
              </w:rPr>
              <w:t>                       </w:t>
            </w:r>
            <w:r>
              <w:rPr>
                <w:rFonts w:ascii="Arial" w:hAnsi="Arial" w:cs="Arial"/>
                <w:b/>
                <w:bCs/>
                <w:color w:val="000000"/>
              </w:rPr>
              <w:t xml:space="preserve">In the capacity of </w:t>
            </w:r>
            <w:r w:rsidR="00661A90">
              <w:rPr>
                <w:rFonts w:ascii="Arial" w:hAnsi="Arial" w:cs="Arial"/>
                <w:color w:val="000000"/>
              </w:rPr>
              <w:t>Apprenticeship Manager</w:t>
            </w:r>
            <w:r>
              <w:rPr>
                <w:rFonts w:ascii="Arial" w:hAnsi="Arial" w:cs="Arial"/>
                <w:color w:val="000000"/>
              </w:rPr>
              <w:t> </w:t>
            </w:r>
          </w:p>
          <w:p w14:paraId="33CB12AD" w14:textId="77777777" w:rsidR="00A079A5" w:rsidRDefault="00A052AA">
            <w:pPr>
              <w:widowControl w:val="0"/>
              <w:autoSpaceDE w:val="0"/>
              <w:autoSpaceDN w:val="0"/>
              <w:adjustRightInd w:val="0"/>
              <w:spacing w:after="60" w:line="240" w:lineRule="auto"/>
              <w:ind w:left="128" w:right="17"/>
              <w:jc w:val="both"/>
              <w:rPr>
                <w:rFonts w:ascii="Arial" w:hAnsi="Arial" w:cs="Arial"/>
                <w:sz w:val="24"/>
                <w:szCs w:val="24"/>
              </w:rPr>
            </w:pPr>
            <w:r>
              <w:rPr>
                <w:rFonts w:ascii="Arial" w:hAnsi="Arial" w:cs="Arial"/>
                <w:color w:val="000000"/>
              </w:rPr>
              <w:t>                                        (State official position e.g. Director, Manager, Secretary etc.)</w:t>
            </w:r>
          </w:p>
        </w:tc>
      </w:tr>
      <w:tr w:rsidR="00A079A5" w14:paraId="0D6BF84F" w14:textId="77777777">
        <w:tc>
          <w:tcPr>
            <w:tcW w:w="9923" w:type="dxa"/>
            <w:tcBorders>
              <w:top w:val="single" w:sz="8" w:space="0" w:color="000000"/>
              <w:left w:val="double" w:sz="5" w:space="0" w:color="000000"/>
              <w:bottom w:val="double" w:sz="5" w:space="0" w:color="000000"/>
              <w:right w:val="double" w:sz="5" w:space="0" w:color="000000"/>
            </w:tcBorders>
            <w:shd w:val="clear" w:color="auto" w:fill="FFFFFF"/>
          </w:tcPr>
          <w:p w14:paraId="3BB03764" w14:textId="2B1683B4" w:rsidR="00A079A5" w:rsidRDefault="00A052AA">
            <w:pPr>
              <w:widowControl w:val="0"/>
              <w:autoSpaceDE w:val="0"/>
              <w:autoSpaceDN w:val="0"/>
              <w:adjustRightInd w:val="0"/>
              <w:spacing w:after="60" w:line="240" w:lineRule="auto"/>
              <w:ind w:left="128" w:right="17"/>
              <w:jc w:val="both"/>
              <w:rPr>
                <w:rFonts w:ascii="Arial" w:hAnsi="Arial" w:cs="Arial"/>
                <w:color w:val="000000"/>
              </w:rPr>
            </w:pPr>
            <w:r>
              <w:rPr>
                <w:rFonts w:ascii="Arial" w:hAnsi="Arial" w:cs="Arial"/>
                <w:b/>
                <w:bCs/>
                <w:color w:val="000000"/>
              </w:rPr>
              <w:t xml:space="preserve">Name: </w:t>
            </w:r>
            <w:r w:rsidR="00661A90">
              <w:rPr>
                <w:rFonts w:ascii="Arial" w:hAnsi="Arial" w:cs="Arial"/>
                <w:color w:val="000000"/>
              </w:rPr>
              <w:t>Sarah Helbrow</w:t>
            </w:r>
          </w:p>
          <w:p w14:paraId="7249DD61"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22" w:name="#Text68"/>
            <w:bookmarkEnd w:id="22"/>
          </w:p>
          <w:p w14:paraId="16BEBB37" w14:textId="77777777" w:rsidR="00A079A5" w:rsidRDefault="00A052AA">
            <w:pPr>
              <w:widowControl w:val="0"/>
              <w:autoSpaceDE w:val="0"/>
              <w:autoSpaceDN w:val="0"/>
              <w:adjustRightInd w:val="0"/>
              <w:spacing w:after="60" w:line="240" w:lineRule="auto"/>
              <w:ind w:left="128" w:right="17"/>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E20F2E4" w14:textId="77777777" w:rsidR="00A079A5" w:rsidRDefault="00A079A5">
            <w:pPr>
              <w:widowControl w:val="0"/>
              <w:autoSpaceDE w:val="0"/>
              <w:autoSpaceDN w:val="0"/>
              <w:adjustRightInd w:val="0"/>
              <w:spacing w:after="60" w:line="240" w:lineRule="auto"/>
              <w:ind w:left="128" w:right="17"/>
              <w:jc w:val="both"/>
              <w:rPr>
                <w:rFonts w:ascii="Arial" w:hAnsi="Arial" w:cs="Arial"/>
                <w:sz w:val="24"/>
                <w:szCs w:val="24"/>
              </w:rPr>
            </w:pPr>
          </w:p>
          <w:p w14:paraId="4112DA5D" w14:textId="77777777" w:rsidR="00A079A5" w:rsidRDefault="00A052AA">
            <w:pPr>
              <w:widowControl w:val="0"/>
              <w:autoSpaceDE w:val="0"/>
              <w:autoSpaceDN w:val="0"/>
              <w:adjustRightInd w:val="0"/>
              <w:spacing w:after="60" w:line="240" w:lineRule="auto"/>
              <w:ind w:left="128" w:right="17"/>
              <w:jc w:val="both"/>
              <w:rPr>
                <w:rFonts w:ascii="Arial" w:hAnsi="Arial" w:cs="Arial"/>
                <w:b/>
                <w:bCs/>
                <w:color w:val="000000"/>
              </w:rPr>
            </w:pPr>
            <w:r>
              <w:rPr>
                <w:rFonts w:ascii="Arial" w:hAnsi="Arial" w:cs="Arial"/>
                <w:b/>
                <w:bCs/>
                <w:color w:val="000000"/>
              </w:rPr>
              <w:t>duly authorised to sign this tender for and on behalf of:</w:t>
            </w:r>
          </w:p>
          <w:p w14:paraId="0B4FEAD8" w14:textId="77777777" w:rsidR="00A079A5" w:rsidRDefault="00A079A5">
            <w:pPr>
              <w:widowControl w:val="0"/>
              <w:autoSpaceDE w:val="0"/>
              <w:autoSpaceDN w:val="0"/>
              <w:adjustRightInd w:val="0"/>
              <w:spacing w:after="0" w:line="240" w:lineRule="auto"/>
              <w:ind w:left="128" w:right="17"/>
              <w:rPr>
                <w:rFonts w:ascii="Arial" w:hAnsi="Arial" w:cs="Arial"/>
                <w:color w:val="000000"/>
              </w:rPr>
            </w:pPr>
            <w:bookmarkStart w:id="23" w:name="#Text62"/>
            <w:bookmarkEnd w:id="23"/>
          </w:p>
          <w:p w14:paraId="13F117C5" w14:textId="3BDFD81E" w:rsidR="00A079A5" w:rsidRDefault="00661A90">
            <w:pPr>
              <w:widowControl w:val="0"/>
              <w:autoSpaceDE w:val="0"/>
              <w:autoSpaceDN w:val="0"/>
              <w:adjustRightInd w:val="0"/>
              <w:spacing w:after="60" w:line="240" w:lineRule="auto"/>
              <w:ind w:left="128" w:right="17"/>
              <w:rPr>
                <w:rFonts w:ascii="Arial" w:hAnsi="Arial" w:cs="Arial"/>
                <w:b/>
                <w:bCs/>
                <w:color w:val="000000"/>
              </w:rPr>
            </w:pPr>
            <w:r>
              <w:rPr>
                <w:rFonts w:ascii="Arial" w:hAnsi="Arial" w:cs="Arial"/>
                <w:b/>
                <w:bCs/>
                <w:color w:val="000000"/>
              </w:rPr>
              <w:t>Cirencester College</w:t>
            </w:r>
            <w:r w:rsidR="00A052AA">
              <w:rPr>
                <w:rFonts w:ascii="Arial" w:hAnsi="Arial" w:cs="Arial"/>
                <w:b/>
                <w:bCs/>
                <w:color w:val="000000"/>
              </w:rPr>
              <w:t> </w:t>
            </w:r>
            <w:r w:rsidR="00A052AA">
              <w:rPr>
                <w:rFonts w:ascii="Arial" w:hAnsi="Arial" w:cs="Arial"/>
                <w:b/>
                <w:bCs/>
                <w:color w:val="000000"/>
              </w:rPr>
              <w:t> </w:t>
            </w:r>
            <w:r w:rsidR="00A052AA">
              <w:rPr>
                <w:rFonts w:ascii="Arial" w:hAnsi="Arial" w:cs="Arial"/>
                <w:b/>
                <w:bCs/>
                <w:color w:val="000000"/>
              </w:rPr>
              <w:t> </w:t>
            </w:r>
            <w:r w:rsidR="00A052AA">
              <w:rPr>
                <w:rFonts w:ascii="Arial" w:hAnsi="Arial" w:cs="Arial"/>
                <w:b/>
                <w:bCs/>
                <w:color w:val="000000"/>
              </w:rPr>
              <w:t> </w:t>
            </w:r>
            <w:r w:rsidR="00A052AA">
              <w:rPr>
                <w:rFonts w:ascii="Arial" w:hAnsi="Arial" w:cs="Arial"/>
                <w:b/>
                <w:bCs/>
                <w:color w:val="000000"/>
              </w:rPr>
              <w:t> </w:t>
            </w:r>
          </w:p>
          <w:p w14:paraId="232995FE" w14:textId="1572CE58" w:rsidR="00A079A5" w:rsidRDefault="00A079A5">
            <w:pPr>
              <w:widowControl w:val="0"/>
              <w:autoSpaceDE w:val="0"/>
              <w:autoSpaceDN w:val="0"/>
              <w:adjustRightInd w:val="0"/>
              <w:spacing w:after="60" w:line="240" w:lineRule="auto"/>
              <w:ind w:left="128" w:right="17"/>
              <w:rPr>
                <w:rFonts w:ascii="Arial" w:hAnsi="Arial" w:cs="Arial"/>
                <w:sz w:val="24"/>
                <w:szCs w:val="24"/>
              </w:rPr>
            </w:pPr>
          </w:p>
        </w:tc>
      </w:tr>
    </w:tbl>
    <w:p w14:paraId="0221A9A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076DD16"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B0C7846"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lastRenderedPageBreak/>
        <w:br w:type="page"/>
      </w:r>
    </w:p>
    <w:p w14:paraId="386EF9C2"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147069A3"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79143BE"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AE0AC55"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2_4"/>
      <w:r>
        <w:rPr>
          <w:rFonts w:ascii="Arial" w:hAnsi="Arial" w:cs="Arial"/>
          <w:b/>
          <w:bCs/>
          <w:color w:val="000000"/>
        </w:rPr>
        <w:t>Annex B - Non-Comp</w:t>
      </w:r>
      <w:bookmarkEnd w:id="24"/>
    </w:p>
    <w:p w14:paraId="784030B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198BAC9"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ANNEX B </w:t>
      </w:r>
    </w:p>
    <w:p w14:paraId="6B428BC1" w14:textId="77777777" w:rsidR="00A079A5" w:rsidRDefault="00A079A5">
      <w:pPr>
        <w:widowControl w:val="0"/>
        <w:autoSpaceDE w:val="0"/>
        <w:autoSpaceDN w:val="0"/>
        <w:adjustRightInd w:val="0"/>
        <w:spacing w:after="0" w:line="240" w:lineRule="auto"/>
        <w:ind w:left="120"/>
        <w:jc w:val="right"/>
        <w:rPr>
          <w:rFonts w:ascii="Arial" w:hAnsi="Arial" w:cs="Arial"/>
          <w:sz w:val="24"/>
          <w:szCs w:val="24"/>
        </w:rPr>
      </w:pPr>
      <w:bookmarkStart w:id="25" w:name="#Text72"/>
      <w:bookmarkEnd w:id="25"/>
    </w:p>
    <w:p w14:paraId="72F86A0A"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Ref No</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F08F67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5E35425"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D1FFC64" w14:textId="77777777" w:rsidR="00A079A5" w:rsidRDefault="00A052AA">
      <w:pPr>
        <w:keepNext/>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1F223FD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FF8588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568EDB5" w14:textId="53DBAA22" w:rsidR="00A079A5" w:rsidRDefault="002E2946">
      <w:pPr>
        <w:widowControl w:val="0"/>
        <w:autoSpaceDE w:val="0"/>
        <w:autoSpaceDN w:val="0"/>
        <w:adjustRightInd w:val="0"/>
        <w:spacing w:after="0" w:line="240" w:lineRule="auto"/>
        <w:ind w:left="120"/>
        <w:rPr>
          <w:rFonts w:ascii="Arial" w:hAnsi="Arial" w:cs="Arial"/>
          <w:sz w:val="24"/>
          <w:szCs w:val="24"/>
        </w:rPr>
      </w:pPr>
      <w:bookmarkStart w:id="26" w:name="#Text73"/>
      <w:bookmarkEnd w:id="26"/>
      <w:r>
        <w:rPr>
          <w:rFonts w:ascii="Arial" w:hAnsi="Arial" w:cs="Arial"/>
          <w:sz w:val="24"/>
          <w:szCs w:val="24"/>
        </w:rPr>
        <w:t>Lowest Price</w:t>
      </w:r>
    </w:p>
    <w:p w14:paraId="557441A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80751B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BD8016C"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8BB81CC"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C6F48CD"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1448A436"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7" w:name="_Toc501022445_3"/>
      <w:r>
        <w:rPr>
          <w:rFonts w:ascii="Arial" w:hAnsi="Arial" w:cs="Arial"/>
          <w:b/>
          <w:bCs/>
          <w:color w:val="000000"/>
          <w:sz w:val="28"/>
          <w:szCs w:val="28"/>
        </w:rPr>
        <w:t>Standardised Contracting Terms</w:t>
      </w:r>
      <w:bookmarkEnd w:id="27"/>
    </w:p>
    <w:p w14:paraId="41D066E3"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07DFF0"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3_1"/>
      <w:r>
        <w:rPr>
          <w:rFonts w:ascii="Arial" w:hAnsi="Arial" w:cs="Arial"/>
          <w:b/>
          <w:bCs/>
          <w:color w:val="000000"/>
        </w:rPr>
        <w:t>SC1A</w:t>
      </w:r>
      <w:bookmarkEnd w:id="28"/>
    </w:p>
    <w:p w14:paraId="1026F35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41526C3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120EF78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33B366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means, in relation to Clause 9 only, an object which during production is given a special shape, surface or design which determines its function to a greater degree than does its chemical composition;</w:t>
      </w:r>
    </w:p>
    <w:p w14:paraId="71A231D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765F79B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47CE707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5BDB4F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69D3330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65882B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6C9B2F5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1873474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1981B38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FD101E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30420BA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0C5C34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substances;</w:t>
      </w:r>
    </w:p>
    <w:p w14:paraId="6DE0A0A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D80133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156EECA5" w14:textId="77777777" w:rsidR="00A079A5" w:rsidRDefault="00A052AA">
      <w:pPr>
        <w:widowControl w:val="0"/>
        <w:autoSpaceDE w:val="0"/>
        <w:autoSpaceDN w:val="0"/>
        <w:adjustRightInd w:val="0"/>
        <w:spacing w:after="60" w:line="240" w:lineRule="auto"/>
        <w:ind w:left="120"/>
        <w:rPr>
          <w:rFonts w:ascii="Arial" w:hAnsi="Arial" w:cs="Arial"/>
          <w:sz w:val="24"/>
          <w:szCs w:val="24"/>
        </w:rPr>
      </w:pPr>
      <w:proofErr w:type="spellStart"/>
      <w:r>
        <w:rPr>
          <w:rFonts w:ascii="Arial" w:hAnsi="Arial" w:cs="Arial"/>
          <w:b/>
          <w:bCs/>
          <w:color w:val="000000"/>
        </w:rPr>
        <w:lastRenderedPageBreak/>
        <w:t>PPT</w:t>
      </w:r>
      <w:r>
        <w:rPr>
          <w:rFonts w:ascii="Arial" w:hAnsi="Arial" w:cs="Arial"/>
          <w:color w:val="000000"/>
        </w:rPr>
        <w:t>means</w:t>
      </w:r>
      <w:proofErr w:type="spellEnd"/>
      <w:r>
        <w:rPr>
          <w:rFonts w:ascii="Arial" w:hAnsi="Arial" w:cs="Arial"/>
          <w:color w:val="000000"/>
        </w:rPr>
        <w:t xml:space="preserve"> a tax called “plastic packaging tax” charged in accordance with Part 2 of the Finance Act 2021;</w:t>
      </w:r>
    </w:p>
    <w:p w14:paraId="5B79357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54058AB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legislation;</w:t>
      </w:r>
    </w:p>
    <w:p w14:paraId="73A7A94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216135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3F09E8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60FED4DF"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2B395D75"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52C3214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2E171F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3DDE1F9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0D6FD92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16EA5E19"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3828B003"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0BF52F25"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581E5FE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2052FDD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AE1B6F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3034031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6680E8E"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71033F11"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2497551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5CA7BB4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9C96D6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2F773953"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0BDEF960"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041191A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310D428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64BD275A"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479B9564"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36BEF42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56AA037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5353D10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51861F5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6CBF0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63E9E78E"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1F651545"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3EDB40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511F968E"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43DF99A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416943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14158E1"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2FB611D"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60C98A46"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(3)   sent for the attention of the other Party’s representative, and to the address set out in the purchase order;</w:t>
      </w:r>
    </w:p>
    <w:p w14:paraId="2ECA791F"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28955E00"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0543E14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1825E18C"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004A644C"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40F66012"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46D06FAD"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5591F9B"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071E5C6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2CB556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3D98FC0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10A8D8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7CE4A28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A3CD6A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B02F5C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7B9B562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1144792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0AE95B9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356B51B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712B03F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inaccuracies or omissions in </w:t>
      </w:r>
      <w:r>
        <w:rPr>
          <w:rFonts w:ascii="Arial" w:hAnsi="Arial" w:cs="Arial"/>
          <w:color w:val="000000"/>
        </w:rPr>
        <w:lastRenderedPageBreak/>
        <w:t>Schedule 5.</w:t>
      </w:r>
    </w:p>
    <w:p w14:paraId="1A43174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1AE1F4C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977A61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E2CBF7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05BA07A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4CC4803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9768835"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435419C4"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C6D5D1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5A9993A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50C31688"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67445292"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43208BD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52A1D16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24EA765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51CBBEDA"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confirmation as to whether or not to the best of its knowledge any of the Contractor Deliverables contain Hazardous Substances, Mixtures or Articles; and</w:t>
      </w:r>
    </w:p>
    <w:p w14:paraId="10658EB6"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
    <w:p w14:paraId="2320839B"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3165A095"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22CE54B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6094A920"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22916C1"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3D5AB3B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BAC756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021FC92F"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1875B35E"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766EE5D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773EE3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558601D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1101F48B"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130F450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4BD6D5E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0BDA0FD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479F433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3E1613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85BD14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3578572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4B43C2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174547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16DA6C0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46FCF04"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6065B14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384FE9E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   The Contractor shall pack or have packed the Contractor Deliverables in accordance with any requirements specified in the purchase order and Def Stan 81-041 (Part 1 and Part 6).</w:t>
      </w:r>
    </w:p>
    <w:p w14:paraId="6CCD4AB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1AB720E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International Maritime Dangerous Goods (IMDG) Code;</w:t>
      </w:r>
    </w:p>
    <w:p w14:paraId="7E74EA3E"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664B478E" w14:textId="77777777" w:rsidR="00A079A5" w:rsidRDefault="00A052AA">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7104F65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66A523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7E0412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11311C3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24150F2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56F401F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69FC720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4AEE50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4946A9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1CCA4680"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confirmation of the tax status of any Plastic Packaging   Component;</w:t>
      </w:r>
    </w:p>
    <w:p w14:paraId="16FF6AF4"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for;</w:t>
      </w:r>
    </w:p>
    <w:p w14:paraId="5FB6CCEF"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02E0D2CE"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0603E47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5E610CA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In the event the Contractor is not required to register for PPT they (and to the extent applicable, their sub-contractors) shall provide the Authority with a statement to this effect and, to the extent reasonably required by the Authority on reasonable notice, supporting </w:t>
      </w:r>
      <w:r>
        <w:rPr>
          <w:rFonts w:ascii="Arial" w:hAnsi="Arial" w:cs="Arial"/>
          <w:color w:val="000000"/>
        </w:rPr>
        <w:lastRenderedPageBreak/>
        <w:t>evidence for that statement.</w:t>
      </w:r>
    </w:p>
    <w:p w14:paraId="4C2EC4C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393F4B8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C422A7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2164646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36BEA2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E03B3B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15Payment</w:t>
      </w:r>
    </w:p>
    <w:p w14:paraId="6F13290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4D19195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56EE73A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14D6AA7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0A56CCA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3EF5332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B9146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A5058B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5768E94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ECB3A5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589EFC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7BF71F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684DD9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Termination for Corrupt Gifts</w:t>
      </w:r>
    </w:p>
    <w:p w14:paraId="5234B14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The Authority may terminate the Contract with immediate effect, without compensation, by giving written notice to the Contractor at any time after any of the following events: </w:t>
      </w:r>
    </w:p>
    <w:p w14:paraId="4A82EEE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1C14E207"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682FD78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0E6CE7C2"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303C56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42B90F02"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50818C9B" w14:textId="77777777" w:rsidR="00A079A5" w:rsidRDefault="00A052AA">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14FBEEBA"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00215F0" w14:textId="77777777" w:rsidR="00A079A5" w:rsidRDefault="00A052A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0B104CC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B5EA87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972ABB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4F3238F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4C0190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88CC4F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7B6DCE2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3E8AFA3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4AD4161" w14:textId="2D1ABBC3"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2E2946">
        <w:rPr>
          <w:rFonts w:ascii="Arial" w:hAnsi="Arial" w:cs="Arial"/>
          <w:b/>
          <w:bCs/>
          <w:color w:val="000000"/>
        </w:rPr>
        <w:t xml:space="preserve"> </w:t>
      </w:r>
      <w:r>
        <w:rPr>
          <w:rFonts w:ascii="Arial" w:hAnsi="Arial" w:cs="Arial"/>
          <w:b/>
          <w:bCs/>
          <w:color w:val="000000"/>
        </w:rPr>
        <w:t>Limitation of Contractor’s Liability</w:t>
      </w:r>
    </w:p>
    <w:p w14:paraId="35B211B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0B5D52B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163A54A1"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56CD4F6C" w14:textId="77777777" w:rsidR="00A079A5" w:rsidRDefault="00A052A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any liquidated damages (to the extent expressly provided for under this </w:t>
      </w:r>
      <w:r>
        <w:rPr>
          <w:rFonts w:ascii="Arial" w:hAnsi="Arial" w:cs="Arial"/>
          <w:color w:val="000000"/>
        </w:rPr>
        <w:lastRenderedPageBreak/>
        <w:t>Contract);</w:t>
      </w:r>
    </w:p>
    <w:p w14:paraId="1D6CBF26" w14:textId="77777777" w:rsidR="00A079A5" w:rsidRDefault="00A052A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FEDD145" w14:textId="77777777" w:rsidR="00A079A5" w:rsidRDefault="00A052A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11823450" w14:textId="77777777" w:rsidR="00A079A5" w:rsidRDefault="00A052A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4B1D986F"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496DBD14"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11FB918B"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7B0B3CD6"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7929D88C"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556567F9" w14:textId="77777777" w:rsidR="00A079A5" w:rsidRDefault="00A052A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2E5291B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30AC5C7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F6506CB"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41C27C5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D296408" w14:textId="77777777" w:rsidR="00A079A5" w:rsidRDefault="00A079A5">
      <w:pPr>
        <w:widowControl w:val="0"/>
        <w:autoSpaceDE w:val="0"/>
        <w:autoSpaceDN w:val="0"/>
        <w:adjustRightInd w:val="0"/>
        <w:spacing w:after="60" w:line="240" w:lineRule="auto"/>
        <w:ind w:left="120"/>
        <w:jc w:val="right"/>
        <w:rPr>
          <w:rFonts w:ascii="Arial" w:hAnsi="Arial" w:cs="Arial"/>
          <w:color w:val="000000"/>
        </w:rPr>
      </w:pPr>
    </w:p>
    <w:p w14:paraId="17EF70DC"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57C95541"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D87454"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3_2"/>
      <w:r>
        <w:rPr>
          <w:rFonts w:ascii="Arial" w:hAnsi="Arial" w:cs="Arial"/>
          <w:b/>
          <w:bCs/>
          <w:color w:val="000000"/>
        </w:rPr>
        <w:t>Purchase Order</w:t>
      </w:r>
      <w:bookmarkEnd w:id="29"/>
    </w:p>
    <w:p w14:paraId="47F3B2ED"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6B2403F7"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5FB8FAB6"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(Edn10/22)</w:t>
      </w:r>
    </w:p>
    <w:p w14:paraId="56770C2E"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301B286A" w14:textId="14BADC29"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sidR="00661A90">
        <w:rPr>
          <w:rFonts w:ascii="Arial" w:hAnsi="Arial" w:cs="Arial"/>
          <w:color w:val="000000"/>
        </w:rPr>
        <w:t>706935450</w:t>
      </w:r>
      <w:r>
        <w:rPr>
          <w:rFonts w:ascii="Arial" w:hAnsi="Arial" w:cs="Arial"/>
          <w:color w:val="000000"/>
        </w:rPr>
        <w:t> </w:t>
      </w:r>
      <w:r>
        <w:rPr>
          <w:rFonts w:ascii="Arial" w:hAnsi="Arial" w:cs="Arial"/>
          <w:color w:val="000000"/>
        </w:rPr>
        <w:t> </w:t>
      </w:r>
      <w:r>
        <w:rPr>
          <w:rFonts w:ascii="Arial" w:hAnsi="Arial" w:cs="Arial"/>
          <w:color w:val="000000"/>
        </w:rPr>
        <w:t> </w:t>
      </w:r>
    </w:p>
    <w:p w14:paraId="1CEA2CF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ECC045A" w14:textId="5355AFCB"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sidR="00661A90">
        <w:rPr>
          <w:rFonts w:ascii="Arial" w:hAnsi="Arial" w:cs="Arial"/>
          <w:color w:val="000000"/>
        </w:rPr>
        <w:t>Archaeologist Apprentice Technician</w:t>
      </w:r>
      <w:r>
        <w:rPr>
          <w:rFonts w:ascii="Arial" w:hAnsi="Arial" w:cs="Arial"/>
          <w:color w:val="000000"/>
        </w:rPr>
        <w:t> </w:t>
      </w:r>
      <w:r>
        <w:rPr>
          <w:rFonts w:ascii="Arial" w:hAnsi="Arial" w:cs="Arial"/>
          <w:color w:val="000000"/>
        </w:rPr>
        <w:t> </w:t>
      </w:r>
    </w:p>
    <w:p w14:paraId="53CFDDD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87F5A13" w14:textId="7E00B131"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sidR="00661A90">
        <w:rPr>
          <w:rFonts w:ascii="Arial" w:hAnsi="Arial" w:cs="Arial"/>
          <w:color w:val="000000"/>
        </w:rPr>
        <w:t>6/3/23</w:t>
      </w:r>
      <w:r>
        <w:rPr>
          <w:rFonts w:ascii="Arial" w:hAnsi="Arial" w:cs="Arial"/>
          <w:color w:val="000000"/>
        </w:rPr>
        <w:t> </w:t>
      </w:r>
      <w:r>
        <w:rPr>
          <w:rFonts w:ascii="Arial" w:hAnsi="Arial" w:cs="Arial"/>
          <w:color w:val="000000"/>
        </w:rPr>
        <w:t> </w:t>
      </w:r>
    </w:p>
    <w:p w14:paraId="78AF6F3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D4B0C9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432ED4E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079A5" w14:paraId="29A7624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6AA3F83"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C537B20"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A079A5" w14:paraId="63C4E2B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1132F" w14:textId="2EA572F8"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661A90">
              <w:rPr>
                <w:rFonts w:ascii="Arial" w:hAnsi="Arial" w:cs="Arial"/>
                <w:color w:val="000000"/>
              </w:rPr>
              <w:t xml:space="preserve"> Cirencester College</w:t>
            </w:r>
          </w:p>
          <w:p w14:paraId="2DF9B510"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FA3E91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E3340F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14:paraId="7F4F795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EE5732"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15048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n/a</w:t>
            </w:r>
          </w:p>
          <w:p w14:paraId="62492B13" w14:textId="77777777" w:rsidR="00661A90" w:rsidRDefault="00661A90">
            <w:pPr>
              <w:widowControl w:val="0"/>
              <w:autoSpaceDE w:val="0"/>
              <w:autoSpaceDN w:val="0"/>
              <w:adjustRightInd w:val="0"/>
              <w:spacing w:after="60" w:line="240" w:lineRule="auto"/>
              <w:ind w:left="118" w:right="10"/>
              <w:rPr>
                <w:rFonts w:ascii="Arial" w:hAnsi="Arial" w:cs="Arial"/>
                <w:sz w:val="24"/>
                <w:szCs w:val="24"/>
              </w:rPr>
            </w:pPr>
          </w:p>
          <w:p w14:paraId="2093DE53" w14:textId="78F20752" w:rsidR="00661A90" w:rsidRDefault="00661A9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Stroud Road, Cirencester, Gloucestershire, GL7 1XA</w:t>
            </w:r>
          </w:p>
        </w:tc>
      </w:tr>
    </w:tbl>
    <w:p w14:paraId="133AEBD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079A5" w14:paraId="0A3686C2"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6764AA8"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31AE7AD"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A079A5" w14:paraId="2B4C49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DC68B6" w14:textId="77777777" w:rsidR="00A079A5" w:rsidRDefault="00A052A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6AA9FCB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650AFD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07720F4"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6537F38D"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8749E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172C03E8"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E9EA9F6" w14:textId="77777777" w:rsidR="00A079A5" w:rsidRDefault="00A079A5">
            <w:pPr>
              <w:widowControl w:val="0"/>
              <w:autoSpaceDE w:val="0"/>
              <w:autoSpaceDN w:val="0"/>
              <w:adjustRightInd w:val="0"/>
              <w:spacing w:after="0" w:line="240" w:lineRule="auto"/>
              <w:ind w:left="118" w:right="10"/>
              <w:rPr>
                <w:rFonts w:ascii="Arial" w:hAnsi="Arial" w:cs="Arial"/>
                <w:color w:val="000000"/>
              </w:rPr>
            </w:pPr>
            <w:bookmarkStart w:id="30" w:name="#Check8"/>
            <w:bookmarkEnd w:id="30"/>
          </w:p>
          <w:p w14:paraId="77EAEB3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14:paraId="0A4E038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6DE94EF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A884C0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9D975CB"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
          <w:p w14:paraId="3688D100"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39C6C830"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9FAB574"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20FD8B7"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74F9B972"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bl>
    <w:p w14:paraId="28BAA27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079A5" w14:paraId="5F66B234"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AF685E5"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E7B688C"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14)</w:t>
            </w:r>
          </w:p>
        </w:tc>
      </w:tr>
      <w:tr w:rsidR="00A079A5" w14:paraId="50D25E4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1CF4BB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089932C8"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783DE11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8F06C22"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A7147F7"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6E2B310"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1FC289B"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AE9A34" w14:textId="469635CE"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r w:rsidR="00661A90">
              <w:rPr>
                <w:rFonts w:ascii="Arial" w:hAnsi="Arial" w:cs="Arial"/>
                <w:color w:val="000000"/>
              </w:rPr>
              <w:t xml:space="preserve"> Management Information</w:t>
            </w:r>
          </w:p>
          <w:p w14:paraId="425E72D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C68738E" w14:textId="5161DFE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sidR="00661A90">
              <w:rPr>
                <w:rFonts w:ascii="Arial" w:hAnsi="Arial" w:cs="Arial"/>
                <w:color w:val="000000"/>
              </w:rPr>
              <w:t>Progress</w:t>
            </w:r>
            <w:r>
              <w:rPr>
                <w:rFonts w:ascii="Arial" w:hAnsi="Arial" w:cs="Arial"/>
                <w:color w:val="000000"/>
              </w:rPr>
              <w:t> </w:t>
            </w:r>
            <w:r>
              <w:rPr>
                <w:rFonts w:ascii="Arial" w:hAnsi="Arial" w:cs="Arial"/>
                <w:color w:val="000000"/>
              </w:rPr>
              <w:t> </w:t>
            </w:r>
          </w:p>
          <w:p w14:paraId="0E25D31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C1F3420" w14:textId="692066A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sidR="00661A90">
              <w:rPr>
                <w:rFonts w:ascii="Arial" w:hAnsi="Arial" w:cs="Arial"/>
                <w:color w:val="000000"/>
              </w:rPr>
              <w:t>Monthly</w:t>
            </w:r>
            <w:r>
              <w:rPr>
                <w:rFonts w:ascii="Arial" w:hAnsi="Arial" w:cs="Arial"/>
                <w:color w:val="000000"/>
              </w:rPr>
              <w:t> </w:t>
            </w:r>
            <w:r>
              <w:rPr>
                <w:rFonts w:ascii="Arial" w:hAnsi="Arial" w:cs="Arial"/>
                <w:color w:val="000000"/>
              </w:rPr>
              <w:t> </w:t>
            </w:r>
          </w:p>
          <w:p w14:paraId="341FA09E"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C61A3F1" w14:textId="7A767B12"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661A90">
              <w:rPr>
                <w:rFonts w:ascii="Arial" w:hAnsi="Arial" w:cs="Arial"/>
                <w:color w:val="000000"/>
              </w:rPr>
              <w:t>Email</w:t>
            </w:r>
            <w:r>
              <w:rPr>
                <w:rFonts w:ascii="Arial" w:hAnsi="Arial" w:cs="Arial"/>
                <w:color w:val="000000"/>
              </w:rPr>
              <w:t> </w:t>
            </w:r>
          </w:p>
          <w:p w14:paraId="08DB268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A61B194" w14:textId="3F14DC0A"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sidR="00661A90">
              <w:rPr>
                <w:rFonts w:ascii="Arial" w:hAnsi="Arial" w:cs="Arial"/>
                <w:color w:val="000000"/>
              </w:rPr>
              <w:t>Tbc</w:t>
            </w:r>
            <w:r>
              <w:rPr>
                <w:rFonts w:ascii="Arial" w:hAnsi="Arial" w:cs="Arial"/>
                <w:color w:val="000000"/>
              </w:rPr>
              <w:t> </w:t>
            </w:r>
            <w:r>
              <w:rPr>
                <w:rFonts w:ascii="Arial" w:hAnsi="Arial" w:cs="Arial"/>
                <w:color w:val="000000"/>
              </w:rPr>
              <w:t> </w:t>
            </w:r>
            <w:r>
              <w:rPr>
                <w:rFonts w:ascii="Arial" w:hAnsi="Arial" w:cs="Arial"/>
                <w:color w:val="000000"/>
              </w:rPr>
              <w:t> </w:t>
            </w:r>
          </w:p>
          <w:p w14:paraId="70E65ED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bl>
    <w:p w14:paraId="317714AC"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079A5" w14:paraId="5BA369AF"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060C647"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A079A5" w14:paraId="79F77C5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1A3AE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451E7EA" w14:textId="77777777" w:rsidR="00A079A5" w:rsidRDefault="00A052A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453AC07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bl>
    <w:p w14:paraId="266AC66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079A5" w14:paraId="0284CE9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94AA70C"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FF76FB1"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A079A5" w14:paraId="6A79642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F54E7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4CD10BF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AC6066A" w14:textId="77777777" w:rsidR="00A079A5" w:rsidRDefault="00000000">
            <w:pPr>
              <w:widowControl w:val="0"/>
              <w:autoSpaceDE w:val="0"/>
              <w:autoSpaceDN w:val="0"/>
              <w:adjustRightInd w:val="0"/>
              <w:spacing w:after="60" w:line="240" w:lineRule="auto"/>
              <w:ind w:left="118" w:right="10"/>
              <w:rPr>
                <w:rFonts w:ascii="Arial" w:hAnsi="Arial" w:cs="Arial"/>
                <w:color w:val="0000FF"/>
                <w:u w:val="single"/>
              </w:rPr>
            </w:pPr>
            <w:hyperlink r:id="rId17" w:history="1">
              <w:r w:rsidR="00A052AA">
                <w:rPr>
                  <w:rFonts w:ascii="Arial" w:hAnsi="Arial" w:cs="Arial"/>
                  <w:color w:val="0000FF"/>
                  <w:u w:val="single"/>
                </w:rPr>
                <w:t>https://www.kid.mod.uk/maincontent/business/commercial/index.htm</w:t>
              </w:r>
            </w:hyperlink>
          </w:p>
          <w:p w14:paraId="69F0BCA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5381B8E4"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29EF073" w14:textId="77777777" w:rsidR="00A079A5" w:rsidRDefault="00000000">
            <w:pPr>
              <w:widowControl w:val="0"/>
              <w:autoSpaceDE w:val="0"/>
              <w:autoSpaceDN w:val="0"/>
              <w:adjustRightInd w:val="0"/>
              <w:spacing w:after="60" w:line="240" w:lineRule="auto"/>
              <w:ind w:left="118" w:right="10"/>
              <w:rPr>
                <w:rFonts w:ascii="Arial" w:hAnsi="Arial" w:cs="Arial"/>
                <w:color w:val="0000FF"/>
                <w:u w:val="single"/>
              </w:rPr>
            </w:pPr>
            <w:hyperlink r:id="rId18" w:anchor="invoice-processing" w:history="1">
              <w:r w:rsidR="00A052AA">
                <w:rPr>
                  <w:rFonts w:ascii="Arial" w:hAnsi="Arial" w:cs="Arial"/>
                  <w:color w:val="0000FF"/>
                  <w:u w:val="single"/>
                </w:rPr>
                <w:t>https://www.gov.uk/government/organisations/ministry-of-</w:t>
              </w:r>
            </w:hyperlink>
            <w:hyperlink r:id="rId19" w:anchor="invoice-processing" w:history="1">
              <w:r w:rsidR="00A052AA">
                <w:rPr>
                  <w:rFonts w:ascii="Arial" w:hAnsi="Arial" w:cs="Arial"/>
                  <w:color w:val="0000FF"/>
                  <w:u w:val="single"/>
                </w:rPr>
                <w:t>defence/about/procurement#invoice-processing</w:t>
              </w:r>
            </w:hyperlink>
          </w:p>
          <w:p w14:paraId="167B3BA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0AC4146" w14:textId="77777777" w:rsidR="00A079A5" w:rsidRDefault="00000000">
            <w:pPr>
              <w:widowControl w:val="0"/>
              <w:autoSpaceDE w:val="0"/>
              <w:autoSpaceDN w:val="0"/>
              <w:adjustRightInd w:val="0"/>
              <w:spacing w:after="60" w:line="240" w:lineRule="auto"/>
              <w:ind w:left="118" w:right="10"/>
              <w:rPr>
                <w:rFonts w:ascii="Arial" w:hAnsi="Arial" w:cs="Arial"/>
                <w:color w:val="0000FF"/>
                <w:u w:val="single"/>
              </w:rPr>
            </w:pPr>
            <w:hyperlink r:id="rId20" w:history="1">
              <w:r w:rsidR="00A052AA">
                <w:rPr>
                  <w:rFonts w:ascii="Arial" w:hAnsi="Arial" w:cs="Arial"/>
                  <w:color w:val="0000FF"/>
                  <w:u w:val="single"/>
                </w:rPr>
                <w:t>https://www.dstan.mod.uk/</w:t>
              </w:r>
            </w:hyperlink>
          </w:p>
          <w:p w14:paraId="3B50D879"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278D5CB8"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752AD29C"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06DEADBA"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7BB603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5A66AE77"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303FE39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1E0A37C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090B6C3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164280E6"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057BD04"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10FB048B" w14:textId="77777777" w:rsidR="00A079A5" w:rsidRDefault="00000000">
            <w:pPr>
              <w:widowControl w:val="0"/>
              <w:autoSpaceDE w:val="0"/>
              <w:autoSpaceDN w:val="0"/>
              <w:adjustRightInd w:val="0"/>
              <w:spacing w:after="60" w:line="240" w:lineRule="auto"/>
              <w:ind w:left="118" w:right="10"/>
              <w:rPr>
                <w:rFonts w:ascii="Arial" w:hAnsi="Arial" w:cs="Arial"/>
                <w:color w:val="0000FF"/>
                <w:u w:val="single"/>
              </w:rPr>
            </w:pPr>
            <w:hyperlink r:id="rId21" w:history="1">
              <w:r w:rsidR="00A052AA">
                <w:rPr>
                  <w:rFonts w:ascii="Arial" w:hAnsi="Arial" w:cs="Arial"/>
                  <w:color w:val="0000FF"/>
                  <w:u w:val="single"/>
                </w:rPr>
                <w:t>Leidos-FormsPublications@teamleidos.mod.uk</w:t>
              </w:r>
            </w:hyperlink>
          </w:p>
          <w:p w14:paraId="08EA03E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4A5036C"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(i.e. in a larger font) please contact the Authority’s Representative (Commercial Officer), detailed below.</w:t>
            </w:r>
          </w:p>
          <w:p w14:paraId="198110C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6DE4F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 xml:space="preserve">A completed DEFFORM 68 (Hazardous and Non-Hazardous Substances, Mixture or Articles </w:t>
            </w:r>
            <w:r>
              <w:rPr>
                <w:rFonts w:ascii="Arial" w:hAnsi="Arial" w:cs="Arial"/>
                <w:color w:val="000000"/>
              </w:rPr>
              <w:lastRenderedPageBreak/>
              <w:t>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1DF5611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99ACA9B" w14:textId="77777777" w:rsidR="00A079A5" w:rsidRDefault="00A052AA">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(1) Hard copies to be sent to:</w:t>
            </w:r>
          </w:p>
          <w:p w14:paraId="725B83E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BE149A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4CD47AB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Spruce 2C, #1260</w:t>
            </w:r>
          </w:p>
          <w:p w14:paraId="0E759F65"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(South)</w:t>
            </w:r>
          </w:p>
          <w:p w14:paraId="5170AD6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Bristol, BS34 8JH</w:t>
            </w:r>
          </w:p>
          <w:p w14:paraId="6AB8F55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4AA3D1D" w14:textId="77777777" w:rsidR="00A079A5" w:rsidRDefault="00A052AA">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(2) Emails to be sent to:</w:t>
            </w:r>
          </w:p>
          <w:p w14:paraId="21F76830"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B64CD6F" w14:textId="77777777" w:rsidR="00A079A5" w:rsidRDefault="00A052AA">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22" w:history="1">
              <w:r>
                <w:rPr>
                  <w:rFonts w:ascii="Arial" w:hAnsi="Arial" w:cs="Arial"/>
                  <w:color w:val="0000FF"/>
                  <w:u w:val="single"/>
                </w:rPr>
                <w:t>DESTECH-QSEPEnv-HSISMulti@mod.gov.uk</w:t>
              </w:r>
            </w:hyperlink>
          </w:p>
          <w:p w14:paraId="5529E68D"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37E9726"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4E04BDE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A079A5" w14:paraId="6B1887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6F54F09" w14:textId="77777777" w:rsidR="00A079A5" w:rsidRDefault="00A052AA">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2BE5CE2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2A21BB3B"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42D90F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720594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1F0D397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962EADD"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3BCBFE8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C368A50"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7364DCBA"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7F74B836"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2901CB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EF83B1"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4E9BD532"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B4ECC56"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5BD764C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4EF437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Details of potential harm resulting from disclosure:</w:t>
            </w:r>
          </w:p>
          <w:p w14:paraId="29FB74E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EC1CCB7"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41BC149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1429131"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21C8EFA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49E8E0B"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619CA4D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6DA69C"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749DA7C1"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5F398555"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3CBCEF3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3731C295"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p>
          <w:p w14:paraId="0B02B16A"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p>
          <w:p w14:paraId="015CD67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7981795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6BBCFE"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D3E4420"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8C85006"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7B2CC32"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1508816"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bl>
    <w:p w14:paraId="771A395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A079A5" w14:paraId="4AB3C15A"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44173E09"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A079A5" w:rsidRPr="00026BBC" w14:paraId="499681F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D0D6A9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procurement threshold).</w:t>
            </w:r>
          </w:p>
          <w:p w14:paraId="36C00FD5"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12C2F88"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7281D05" w14:textId="03CE21F1"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661A90">
              <w:rPr>
                <w:rFonts w:ascii="Arial" w:hAnsi="Arial" w:cs="Arial"/>
                <w:color w:val="000000"/>
              </w:rPr>
              <w:t xml:space="preserve"> Sarah Helbrow</w:t>
            </w:r>
          </w:p>
          <w:p w14:paraId="78EE0D86"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F89C8AC" w14:textId="78A9D170"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661A90">
              <w:rPr>
                <w:rFonts w:ascii="Arial" w:hAnsi="Arial" w:cs="Arial"/>
                <w:color w:val="000000"/>
              </w:rPr>
              <w:t xml:space="preserve"> Apprenticeship Manager</w:t>
            </w:r>
          </w:p>
          <w:p w14:paraId="43E461C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2B88BDD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7E83FDE"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3E70229" w14:textId="0391E4E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0F071F7A" w14:textId="1F4F4F95" w:rsidR="001D55E9" w:rsidRDefault="001D55E9">
            <w:pPr>
              <w:widowControl w:val="0"/>
              <w:autoSpaceDE w:val="0"/>
              <w:autoSpaceDN w:val="0"/>
              <w:adjustRightInd w:val="0"/>
              <w:spacing w:after="60" w:line="240" w:lineRule="auto"/>
              <w:ind w:left="118" w:right="10"/>
              <w:rPr>
                <w:rFonts w:ascii="Arial" w:hAnsi="Arial" w:cs="Arial"/>
                <w:color w:val="000000"/>
              </w:rPr>
            </w:pPr>
          </w:p>
          <w:p w14:paraId="40ACCCD0" w14:textId="7C48BA61" w:rsidR="001D55E9" w:rsidRDefault="001D55E9">
            <w:pPr>
              <w:widowControl w:val="0"/>
              <w:autoSpaceDE w:val="0"/>
              <w:autoSpaceDN w:val="0"/>
              <w:adjustRightInd w:val="0"/>
              <w:spacing w:after="60" w:line="240" w:lineRule="auto"/>
              <w:ind w:left="118" w:right="10"/>
              <w:rPr>
                <w:rFonts w:ascii="Arial" w:hAnsi="Arial" w:cs="Arial"/>
                <w:color w:val="000000"/>
              </w:rPr>
            </w:pPr>
            <w:r>
              <w:rPr>
                <w:noProof/>
              </w:rPr>
              <w:drawing>
                <wp:inline distT="0" distB="0" distL="0" distR="0" wp14:anchorId="71004A2E" wp14:editId="408D0013">
                  <wp:extent cx="2581275" cy="504825"/>
                  <wp:effectExtent l="0" t="0" r="9525" b="9525"/>
                  <wp:docPr id="3" name="Picture 3" descr="cid:image002.jpg@01D95032.D8F2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95032.D8F2117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81275" cy="504825"/>
                          </a:xfrm>
                          <a:prstGeom prst="rect">
                            <a:avLst/>
                          </a:prstGeom>
                          <a:noFill/>
                          <a:ln>
                            <a:noFill/>
                          </a:ln>
                        </pic:spPr>
                      </pic:pic>
                    </a:graphicData>
                  </a:graphic>
                </wp:inline>
              </w:drawing>
            </w:r>
          </w:p>
          <w:p w14:paraId="304AC8E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00ABA09" w14:textId="6D436BDE"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r w:rsidR="00661A90">
              <w:rPr>
                <w:rFonts w:ascii="Arial" w:hAnsi="Arial" w:cs="Arial"/>
                <w:color w:val="000000"/>
              </w:rPr>
              <w:t xml:space="preserve"> 6/3/23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8FBCDD"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34D631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ADE7BE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4437ED8"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3C660AF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1BFB884" w14:textId="0E74DAA5" w:rsidR="00A079A5" w:rsidRDefault="00026BBC">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K Nicholson</w:t>
            </w:r>
          </w:p>
          <w:p w14:paraId="2316736D"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F56DD6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278E38E"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2BE9354"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4426E810"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3A192E5" w14:textId="516B3882"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026BBC">
              <w:rPr>
                <w:rFonts w:ascii="Arial" w:hAnsi="Arial" w:cs="Arial"/>
                <w:color w:val="000000"/>
              </w:rPr>
              <w:t xml:space="preserve"> Commercial Manager</w:t>
            </w:r>
          </w:p>
          <w:p w14:paraId="088D0FF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26A9659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BAB584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7667064" w14:textId="2185A4BF"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Authorised Signatory </w:t>
            </w:r>
          </w:p>
          <w:p w14:paraId="1F0DE4EB" w14:textId="7313C151" w:rsidR="00026BBC" w:rsidRDefault="00026BBC">
            <w:pPr>
              <w:widowControl w:val="0"/>
              <w:autoSpaceDE w:val="0"/>
              <w:autoSpaceDN w:val="0"/>
              <w:adjustRightInd w:val="0"/>
              <w:spacing w:after="60" w:line="240" w:lineRule="auto"/>
              <w:ind w:left="118" w:right="10"/>
              <w:rPr>
                <w:rFonts w:ascii="Arial" w:hAnsi="Arial" w:cs="Arial"/>
                <w:color w:val="000000"/>
              </w:rPr>
            </w:pPr>
          </w:p>
          <w:p w14:paraId="57EC383C" w14:textId="29FD0871" w:rsidR="00026BBC" w:rsidRPr="00026BBC" w:rsidRDefault="00026BBC">
            <w:pPr>
              <w:widowControl w:val="0"/>
              <w:autoSpaceDE w:val="0"/>
              <w:autoSpaceDN w:val="0"/>
              <w:adjustRightInd w:val="0"/>
              <w:spacing w:after="60" w:line="240" w:lineRule="auto"/>
              <w:ind w:left="118" w:right="10"/>
              <w:rPr>
                <w:rFonts w:ascii="Freestyle Script" w:hAnsi="Freestyle Script" w:cs="Arial"/>
                <w:color w:val="000000"/>
                <w:sz w:val="36"/>
                <w:szCs w:val="36"/>
              </w:rPr>
            </w:pPr>
            <w:r w:rsidRPr="00026BBC">
              <w:rPr>
                <w:rFonts w:ascii="Freestyle Script" w:hAnsi="Freestyle Script" w:cs="Arial"/>
                <w:color w:val="000000"/>
                <w:sz w:val="36"/>
                <w:szCs w:val="36"/>
              </w:rPr>
              <w:t>K Nicholson</w:t>
            </w:r>
          </w:p>
          <w:p w14:paraId="7FF2629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0BC8EBA" w14:textId="537ACFF3"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026BBC">
              <w:rPr>
                <w:rFonts w:ascii="Arial" w:hAnsi="Arial" w:cs="Arial"/>
                <w:color w:val="000000"/>
              </w:rPr>
              <w:t xml:space="preserve"> 28 March 2023</w:t>
            </w:r>
          </w:p>
          <w:p w14:paraId="2CBC29A6"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3531EA75"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05F26C" w14:textId="0959141E"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p>
        </w:tc>
      </w:tr>
    </w:tbl>
    <w:p w14:paraId="56FC607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B0CDC5E"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76ECBA8"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087A6C6" w14:textId="77777777" w:rsidR="00A079A5" w:rsidRDefault="00A079A5">
      <w:pPr>
        <w:widowControl w:val="0"/>
        <w:autoSpaceDE w:val="0"/>
        <w:autoSpaceDN w:val="0"/>
        <w:adjustRightInd w:val="0"/>
        <w:spacing w:after="0" w:line="240" w:lineRule="auto"/>
        <w:ind w:left="120"/>
        <w:jc w:val="center"/>
        <w:rPr>
          <w:rFonts w:ascii="Arial" w:hAnsi="Arial" w:cs="Arial"/>
          <w:sz w:val="24"/>
          <w:szCs w:val="24"/>
        </w:rPr>
      </w:pPr>
      <w:bookmarkStart w:id="31" w:name="#Text262"/>
      <w:bookmarkEnd w:id="31"/>
    </w:p>
    <w:p w14:paraId="4F15E35A"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FOR THE SUPPLY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15BFE357" w14:textId="77777777" w:rsidR="00A079A5" w:rsidRDefault="00A079A5">
      <w:pPr>
        <w:widowControl w:val="0"/>
        <w:autoSpaceDE w:val="0"/>
        <w:autoSpaceDN w:val="0"/>
        <w:adjustRightInd w:val="0"/>
        <w:spacing w:after="60" w:line="240" w:lineRule="auto"/>
        <w:ind w:left="120"/>
        <w:jc w:val="center"/>
        <w:rPr>
          <w:rFonts w:ascii="Arial" w:hAnsi="Arial" w:cs="Arial"/>
          <w:sz w:val="24"/>
          <w:szCs w:val="24"/>
        </w:rPr>
      </w:pPr>
    </w:p>
    <w:p w14:paraId="7D814CCE" w14:textId="77777777" w:rsidR="00A079A5" w:rsidRDefault="00A079A5">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87"/>
        <w:gridCol w:w="1069"/>
        <w:gridCol w:w="1118"/>
        <w:gridCol w:w="2126"/>
        <w:gridCol w:w="1130"/>
        <w:gridCol w:w="1138"/>
        <w:gridCol w:w="566"/>
        <w:gridCol w:w="424"/>
        <w:gridCol w:w="874"/>
        <w:gridCol w:w="1112"/>
      </w:tblGrid>
      <w:tr w:rsidR="00A079A5" w14:paraId="2F297248" w14:textId="77777777">
        <w:tc>
          <w:tcPr>
            <w:tcW w:w="10144" w:type="dxa"/>
            <w:gridSpan w:val="10"/>
            <w:tcBorders>
              <w:top w:val="single" w:sz="8" w:space="0" w:color="000000"/>
              <w:left w:val="single" w:sz="8" w:space="0" w:color="000000"/>
              <w:bottom w:val="single" w:sz="8" w:space="0" w:color="000000"/>
              <w:right w:val="single" w:sz="8" w:space="0" w:color="000000"/>
            </w:tcBorders>
            <w:shd w:val="clear" w:color="auto" w:fill="E6E6E6"/>
          </w:tcPr>
          <w:p w14:paraId="646C709F" w14:textId="77777777" w:rsidR="00A079A5" w:rsidRDefault="00A052AA">
            <w:pPr>
              <w:widowControl w:val="0"/>
              <w:autoSpaceDE w:val="0"/>
              <w:autoSpaceDN w:val="0"/>
              <w:adjustRightInd w:val="0"/>
              <w:spacing w:after="60" w:line="240" w:lineRule="auto"/>
              <w:ind w:left="118" w:right="6"/>
              <w:jc w:val="center"/>
              <w:rPr>
                <w:rFonts w:ascii="Arial" w:hAnsi="Arial" w:cs="Arial"/>
                <w:sz w:val="24"/>
                <w:szCs w:val="24"/>
              </w:rPr>
            </w:pPr>
            <w:r>
              <w:rPr>
                <w:rFonts w:ascii="Arial" w:hAnsi="Arial" w:cs="Arial"/>
                <w:b/>
                <w:bCs/>
                <w:color w:val="000000"/>
              </w:rPr>
              <w:t>Deliverables</w:t>
            </w:r>
          </w:p>
        </w:tc>
      </w:tr>
      <w:tr w:rsidR="00A079A5" w14:paraId="5AE3E49B" w14:textId="77777777">
        <w:tc>
          <w:tcPr>
            <w:tcW w:w="58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4120AEC" w14:textId="77777777" w:rsidR="00A079A5" w:rsidRDefault="00A052AA">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b/>
                <w:bCs/>
                <w:color w:val="000000"/>
              </w:rPr>
              <w:t>Item Number</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39E69D" w14:textId="77777777" w:rsidR="00A079A5" w:rsidRDefault="00A052AA">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MOD Stock Reference No.</w:t>
            </w:r>
          </w:p>
        </w:tc>
        <w:tc>
          <w:tcPr>
            <w:tcW w:w="11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F50D791" w14:textId="77777777" w:rsidR="00A079A5" w:rsidRDefault="00A052A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b/>
                <w:bCs/>
                <w:color w:val="000000"/>
              </w:rPr>
              <w:t>Part No. (where applicable)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B6AE144" w14:textId="77777777" w:rsidR="00A079A5" w:rsidRDefault="00A052AA">
            <w:pPr>
              <w:widowControl w:val="0"/>
              <w:autoSpaceDE w:val="0"/>
              <w:autoSpaceDN w:val="0"/>
              <w:adjustRightInd w:val="0"/>
              <w:spacing w:after="60" w:line="240" w:lineRule="auto"/>
              <w:ind w:left="132"/>
              <w:jc w:val="center"/>
              <w:rPr>
                <w:rFonts w:ascii="Arial" w:hAnsi="Arial" w:cs="Arial"/>
                <w:b/>
                <w:bCs/>
                <w:color w:val="000000"/>
              </w:rPr>
            </w:pPr>
            <w:r>
              <w:rPr>
                <w:rFonts w:ascii="Arial" w:hAnsi="Arial" w:cs="Arial"/>
                <w:b/>
                <w:bCs/>
                <w:color w:val="000000"/>
              </w:rPr>
              <w:t>Specification</w:t>
            </w:r>
          </w:p>
          <w:p w14:paraId="2E50D6D4" w14:textId="77777777" w:rsidR="00A079A5" w:rsidRDefault="00A079A5">
            <w:pPr>
              <w:widowControl w:val="0"/>
              <w:autoSpaceDE w:val="0"/>
              <w:autoSpaceDN w:val="0"/>
              <w:adjustRightInd w:val="0"/>
              <w:spacing w:after="0" w:line="240" w:lineRule="auto"/>
              <w:ind w:left="132"/>
              <w:jc w:val="center"/>
              <w:rPr>
                <w:rFonts w:ascii="Arial" w:hAnsi="Arial" w:cs="Arial"/>
                <w:sz w:val="24"/>
                <w:szCs w:val="24"/>
              </w:rPr>
            </w:pPr>
          </w:p>
        </w:tc>
        <w:tc>
          <w:tcPr>
            <w:tcW w:w="113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4E56C8" w14:textId="77777777" w:rsidR="00A079A5" w:rsidRDefault="00A052A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 xml:space="preserve">Consignee Address Code </w:t>
            </w:r>
            <w:r>
              <w:rPr>
                <w:rFonts w:ascii="Arial" w:hAnsi="Arial" w:cs="Arial"/>
                <w:color w:val="000000"/>
              </w:rPr>
              <w:t>(full address is detailed in DEFFORM 96)</w:t>
            </w:r>
          </w:p>
        </w:tc>
        <w:tc>
          <w:tcPr>
            <w:tcW w:w="113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E6439B5" w14:textId="77777777" w:rsidR="00A079A5" w:rsidRDefault="00A052AA">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b/>
                <w:bCs/>
                <w:color w:val="000000"/>
              </w:rPr>
              <w:t xml:space="preserve">Packaging Requirements inc. PPQ and </w:t>
            </w:r>
            <w:proofErr w:type="spellStart"/>
            <w:proofErr w:type="gramStart"/>
            <w:r>
              <w:rPr>
                <w:rFonts w:ascii="Arial" w:hAnsi="Arial" w:cs="Arial"/>
                <w:b/>
                <w:bCs/>
                <w:color w:val="000000"/>
              </w:rPr>
              <w:t>DofQ</w:t>
            </w:r>
            <w:proofErr w:type="spellEnd"/>
            <w:r>
              <w:rPr>
                <w:rFonts w:ascii="Arial" w:hAnsi="Arial" w:cs="Arial"/>
                <w:color w:val="000000"/>
              </w:rPr>
              <w:t>(</w:t>
            </w:r>
            <w:proofErr w:type="gramEnd"/>
            <w:r>
              <w:rPr>
                <w:rFonts w:ascii="Arial" w:hAnsi="Arial" w:cs="Arial"/>
                <w:color w:val="000000"/>
              </w:rPr>
              <w:t>as detailed in DEFFORM 96)</w:t>
            </w:r>
          </w:p>
        </w:tc>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06A2C0" w14:textId="77777777" w:rsidR="00A079A5" w:rsidRDefault="00A052AA">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Delivery Date</w:t>
            </w:r>
          </w:p>
        </w:tc>
        <w:tc>
          <w:tcPr>
            <w:tcW w:w="42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79EA352"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b/>
                <w:bCs/>
                <w:color w:val="000000"/>
              </w:rPr>
              <w:t>Total Qty</w:t>
            </w:r>
          </w:p>
        </w:tc>
        <w:tc>
          <w:tcPr>
            <w:tcW w:w="1986"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EC7F7F"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Firm Price (£) Ex VAT</w:t>
            </w:r>
          </w:p>
        </w:tc>
      </w:tr>
      <w:tr w:rsidR="00A079A5" w14:paraId="7A0E7552" w14:textId="77777777">
        <w:tc>
          <w:tcPr>
            <w:tcW w:w="587" w:type="dxa"/>
            <w:vMerge/>
            <w:tcBorders>
              <w:top w:val="single" w:sz="8" w:space="0" w:color="000000"/>
              <w:left w:val="single" w:sz="8" w:space="0" w:color="000000"/>
              <w:bottom w:val="single" w:sz="8" w:space="0" w:color="000000"/>
              <w:right w:val="single" w:sz="8" w:space="0" w:color="000000"/>
            </w:tcBorders>
            <w:shd w:val="clear" w:color="auto" w:fill="FFFFFF"/>
          </w:tcPr>
          <w:p w14:paraId="73C5F45C"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tcPr>
          <w:p w14:paraId="0C3C5666"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1118" w:type="dxa"/>
            <w:vMerge/>
            <w:tcBorders>
              <w:top w:val="single" w:sz="8" w:space="0" w:color="000000"/>
              <w:left w:val="single" w:sz="8" w:space="0" w:color="000000"/>
              <w:bottom w:val="single" w:sz="8" w:space="0" w:color="000000"/>
              <w:right w:val="single" w:sz="8" w:space="0" w:color="000000"/>
            </w:tcBorders>
            <w:shd w:val="clear" w:color="auto" w:fill="FFFFFF"/>
          </w:tcPr>
          <w:p w14:paraId="01CB4CF8"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tcPr>
          <w:p w14:paraId="6F546543"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1130" w:type="dxa"/>
            <w:vMerge/>
            <w:tcBorders>
              <w:top w:val="single" w:sz="8" w:space="0" w:color="000000"/>
              <w:left w:val="single" w:sz="8" w:space="0" w:color="000000"/>
              <w:bottom w:val="single" w:sz="8" w:space="0" w:color="000000"/>
              <w:right w:val="single" w:sz="8" w:space="0" w:color="000000"/>
            </w:tcBorders>
            <w:shd w:val="clear" w:color="auto" w:fill="FFFFFF"/>
          </w:tcPr>
          <w:p w14:paraId="13BDAAC3"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1138" w:type="dxa"/>
            <w:vMerge/>
            <w:tcBorders>
              <w:top w:val="single" w:sz="8" w:space="0" w:color="000000"/>
              <w:left w:val="single" w:sz="8" w:space="0" w:color="000000"/>
              <w:bottom w:val="single" w:sz="8" w:space="0" w:color="000000"/>
              <w:right w:val="single" w:sz="8" w:space="0" w:color="000000"/>
            </w:tcBorders>
            <w:shd w:val="clear" w:color="auto" w:fill="FFFFFF"/>
          </w:tcPr>
          <w:p w14:paraId="6E4CC923"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566" w:type="dxa"/>
            <w:vMerge/>
            <w:tcBorders>
              <w:top w:val="single" w:sz="8" w:space="0" w:color="000000"/>
              <w:left w:val="single" w:sz="8" w:space="0" w:color="000000"/>
              <w:bottom w:val="single" w:sz="8" w:space="0" w:color="000000"/>
              <w:right w:val="single" w:sz="8" w:space="0" w:color="000000"/>
            </w:tcBorders>
            <w:shd w:val="clear" w:color="auto" w:fill="FFFFFF"/>
          </w:tcPr>
          <w:p w14:paraId="12CD3CCD"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424" w:type="dxa"/>
            <w:vMerge/>
            <w:tcBorders>
              <w:top w:val="single" w:sz="8" w:space="0" w:color="000000"/>
              <w:left w:val="single" w:sz="8" w:space="0" w:color="000000"/>
              <w:bottom w:val="single" w:sz="8" w:space="0" w:color="000000"/>
              <w:right w:val="single" w:sz="8" w:space="0" w:color="000000"/>
            </w:tcBorders>
            <w:shd w:val="clear" w:color="auto" w:fill="FFFFFF"/>
          </w:tcPr>
          <w:p w14:paraId="66A24C54" w14:textId="77777777" w:rsidR="00A079A5" w:rsidRDefault="00A079A5">
            <w:pPr>
              <w:widowControl w:val="0"/>
              <w:autoSpaceDE w:val="0"/>
              <w:autoSpaceDN w:val="0"/>
              <w:adjustRightInd w:val="0"/>
              <w:spacing w:after="0" w:line="240" w:lineRule="auto"/>
              <w:rPr>
                <w:rFonts w:ascii="Arial" w:hAnsi="Arial" w:cs="Arial"/>
                <w:sz w:val="24"/>
                <w:szCs w:val="2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7B5713C5"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rPr>
              <w:t>Per Item</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569E63ED" w14:textId="77777777" w:rsidR="00A079A5" w:rsidRDefault="00A052AA">
            <w:pPr>
              <w:widowControl w:val="0"/>
              <w:autoSpaceDE w:val="0"/>
              <w:autoSpaceDN w:val="0"/>
              <w:adjustRightInd w:val="0"/>
              <w:spacing w:after="60" w:line="240" w:lineRule="auto"/>
              <w:ind w:left="130"/>
              <w:jc w:val="center"/>
              <w:rPr>
                <w:rFonts w:ascii="Arial" w:hAnsi="Arial" w:cs="Arial"/>
                <w:b/>
                <w:bCs/>
                <w:color w:val="000000"/>
              </w:rPr>
            </w:pPr>
            <w:r>
              <w:rPr>
                <w:rFonts w:ascii="Arial" w:hAnsi="Arial" w:cs="Arial"/>
                <w:b/>
                <w:bCs/>
                <w:color w:val="000000"/>
              </w:rPr>
              <w:t>Total inc. packaging</w:t>
            </w:r>
          </w:p>
          <w:p w14:paraId="156C6294" w14:textId="77777777" w:rsidR="00A079A5" w:rsidRDefault="00A052AA">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b/>
                <w:bCs/>
                <w:color w:val="000000"/>
              </w:rPr>
              <w:t>(and delivery if specified in the Purchase Order)</w:t>
            </w:r>
          </w:p>
        </w:tc>
      </w:tr>
      <w:tr w:rsidR="00A079A5" w14:paraId="77CEBEB9"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17B7B56A" w14:textId="77777777" w:rsidR="00A079A5" w:rsidRDefault="00A079A5">
            <w:pPr>
              <w:widowControl w:val="0"/>
              <w:autoSpaceDE w:val="0"/>
              <w:autoSpaceDN w:val="0"/>
              <w:adjustRightInd w:val="0"/>
              <w:spacing w:after="0" w:line="240" w:lineRule="auto"/>
              <w:ind w:left="118" w:right="3"/>
              <w:jc w:val="center"/>
              <w:rPr>
                <w:rFonts w:ascii="Arial" w:hAnsi="Arial" w:cs="Arial"/>
                <w:color w:val="000000"/>
              </w:rPr>
            </w:pPr>
            <w:bookmarkStart w:id="32" w:name="#Text123"/>
            <w:bookmarkEnd w:id="32"/>
          </w:p>
          <w:p w14:paraId="7DB76943" w14:textId="77777777" w:rsidR="00A079A5" w:rsidRDefault="00A052AA">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004E33AB" w14:textId="77777777" w:rsidR="00A079A5" w:rsidRDefault="00A052AA">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5320D234" w14:textId="77777777" w:rsidR="00A079A5" w:rsidRDefault="00A052A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D2CFFBE"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325BDEA3" w14:textId="77777777" w:rsidR="00A079A5" w:rsidRDefault="00A052A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0978D90D" w14:textId="77777777" w:rsidR="00A079A5" w:rsidRDefault="00A052AA">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7C2B8649" w14:textId="77777777" w:rsidR="00A079A5" w:rsidRDefault="00A052AA">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2CCB920F"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18AF26E3"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273995A" w14:textId="77777777" w:rsidR="00A079A5" w:rsidRDefault="00A052AA">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47991683"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5177C5C7" w14:textId="77777777" w:rsidR="00A079A5" w:rsidRDefault="00A052AA">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7AEB45D2" w14:textId="77777777" w:rsidR="00A079A5" w:rsidRDefault="00A052AA">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2EE28406" w14:textId="77777777" w:rsidR="00A079A5" w:rsidRDefault="00A052A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2EFA209"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7E281486" w14:textId="77777777" w:rsidR="00A079A5" w:rsidRDefault="00A052A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62A8500A" w14:textId="77777777" w:rsidR="00A079A5" w:rsidRDefault="00A052AA">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6E13771B" w14:textId="77777777" w:rsidR="00A079A5" w:rsidRDefault="00A052AA">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7BCD4117"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0C46F9FB"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9F0D7F2" w14:textId="77777777" w:rsidR="00A079A5" w:rsidRDefault="00A052AA">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06355F10"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570170E3" w14:textId="77777777" w:rsidR="00A079A5" w:rsidRDefault="00A052AA">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6D549160" w14:textId="77777777" w:rsidR="00A079A5" w:rsidRDefault="00A052AA">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6059F2B4" w14:textId="77777777" w:rsidR="00A079A5" w:rsidRDefault="00A052A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5C0D3B5"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0186AB50" w14:textId="77777777" w:rsidR="00A079A5" w:rsidRDefault="00A052A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2666C68C" w14:textId="77777777" w:rsidR="00A079A5" w:rsidRDefault="00A052AA">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4FDBC253" w14:textId="77777777" w:rsidR="00A079A5" w:rsidRDefault="00A052AA">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3CBACAD9"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6504BD26"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01D93E3D" w14:textId="77777777" w:rsidR="00A079A5" w:rsidRDefault="00A052AA">
            <w:pPr>
              <w:widowControl w:val="0"/>
              <w:autoSpaceDE w:val="0"/>
              <w:autoSpaceDN w:val="0"/>
              <w:adjustRightInd w:val="0"/>
              <w:spacing w:after="60" w:line="240" w:lineRule="auto"/>
              <w:ind w:left="13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A079A5" w14:paraId="2296F916"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488CA56E" w14:textId="77777777" w:rsidR="00A079A5" w:rsidRDefault="00A052AA">
            <w:pPr>
              <w:widowControl w:val="0"/>
              <w:autoSpaceDE w:val="0"/>
              <w:autoSpaceDN w:val="0"/>
              <w:adjustRightInd w:val="0"/>
              <w:spacing w:after="60" w:line="240" w:lineRule="auto"/>
              <w:ind w:left="118" w:right="3"/>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56B35BC5" w14:textId="77777777" w:rsidR="00A079A5" w:rsidRDefault="00A052AA">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39D477EC" w14:textId="77777777" w:rsidR="00A079A5" w:rsidRDefault="00A052AA">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096D08"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2FA88CA5" w14:textId="77777777" w:rsidR="00A079A5" w:rsidRDefault="00A052AA">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70286D61" w14:textId="77777777" w:rsidR="00A079A5" w:rsidRDefault="00A052AA">
            <w:pPr>
              <w:widowControl w:val="0"/>
              <w:autoSpaceDE w:val="0"/>
              <w:autoSpaceDN w:val="0"/>
              <w:adjustRightInd w:val="0"/>
              <w:spacing w:after="60" w:line="240" w:lineRule="auto"/>
              <w:ind w:left="128"/>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59F92177" w14:textId="77777777" w:rsidR="00A079A5" w:rsidRDefault="00A052AA">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4585BC8E" w14:textId="77777777" w:rsidR="00A079A5" w:rsidRDefault="00A052AA">
            <w:pPr>
              <w:widowControl w:val="0"/>
              <w:autoSpaceDE w:val="0"/>
              <w:autoSpaceDN w:val="0"/>
              <w:adjustRightInd w:val="0"/>
              <w:spacing w:after="60" w:line="240" w:lineRule="auto"/>
              <w:ind w:left="132"/>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369F63C3" w14:textId="77777777" w:rsidR="00A079A5" w:rsidRDefault="00A052AA">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1BC2F0F4" w14:textId="77777777" w:rsidR="00A079A5" w:rsidRDefault="00A079A5">
            <w:pPr>
              <w:widowControl w:val="0"/>
              <w:autoSpaceDE w:val="0"/>
              <w:autoSpaceDN w:val="0"/>
              <w:adjustRightInd w:val="0"/>
              <w:spacing w:after="0" w:line="240" w:lineRule="auto"/>
              <w:ind w:left="130"/>
              <w:jc w:val="center"/>
              <w:rPr>
                <w:rFonts w:ascii="Arial" w:hAnsi="Arial" w:cs="Arial"/>
                <w:color w:val="000000"/>
              </w:rPr>
            </w:pPr>
            <w:bookmarkStart w:id="33" w:name="#Text189"/>
            <w:bookmarkEnd w:id="33"/>
          </w:p>
          <w:p w14:paraId="20A29490" w14:textId="77777777" w:rsidR="00A079A5" w:rsidRDefault="00A052AA">
            <w:pPr>
              <w:widowControl w:val="0"/>
              <w:autoSpaceDE w:val="0"/>
              <w:autoSpaceDN w:val="0"/>
              <w:adjustRightInd w:val="0"/>
              <w:spacing w:after="60" w:line="240" w:lineRule="auto"/>
              <w:ind w:left="130"/>
              <w:jc w:val="center"/>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82A1C93" w14:textId="77777777" w:rsidR="00A079A5" w:rsidRDefault="00A079A5">
            <w:pPr>
              <w:widowControl w:val="0"/>
              <w:autoSpaceDE w:val="0"/>
              <w:autoSpaceDN w:val="0"/>
              <w:adjustRightInd w:val="0"/>
              <w:spacing w:after="0" w:line="240" w:lineRule="auto"/>
              <w:ind w:left="130"/>
              <w:jc w:val="center"/>
              <w:rPr>
                <w:rFonts w:ascii="Arial" w:hAnsi="Arial" w:cs="Arial"/>
                <w:sz w:val="24"/>
                <w:szCs w:val="24"/>
              </w:rPr>
            </w:pPr>
          </w:p>
        </w:tc>
      </w:tr>
      <w:tr w:rsidR="00A079A5" w14:paraId="754E98BF" w14:textId="77777777">
        <w:tc>
          <w:tcPr>
            <w:tcW w:w="587" w:type="dxa"/>
            <w:tcBorders>
              <w:top w:val="single" w:sz="8" w:space="0" w:color="000000"/>
              <w:left w:val="single" w:sz="8" w:space="0" w:color="000000"/>
              <w:bottom w:val="single" w:sz="8" w:space="0" w:color="000000"/>
              <w:right w:val="single" w:sz="8" w:space="0" w:color="000000"/>
            </w:tcBorders>
            <w:shd w:val="clear" w:color="auto" w:fill="FFFFFF"/>
          </w:tcPr>
          <w:p w14:paraId="14DE97FD" w14:textId="77777777" w:rsidR="00A079A5" w:rsidRDefault="00A079A5">
            <w:pPr>
              <w:widowControl w:val="0"/>
              <w:autoSpaceDE w:val="0"/>
              <w:autoSpaceDN w:val="0"/>
              <w:adjustRightInd w:val="0"/>
              <w:spacing w:after="0" w:line="240" w:lineRule="auto"/>
              <w:ind w:left="118" w:right="3"/>
              <w:jc w:val="center"/>
              <w:rPr>
                <w:rFonts w:ascii="Arial" w:hAnsi="Arial" w:cs="Arial"/>
                <w:sz w:val="24"/>
                <w:szCs w:val="24"/>
              </w:rPr>
            </w:pPr>
          </w:p>
        </w:tc>
        <w:tc>
          <w:tcPr>
            <w:tcW w:w="1069" w:type="dxa"/>
            <w:tcBorders>
              <w:top w:val="single" w:sz="8" w:space="0" w:color="000000"/>
              <w:left w:val="single" w:sz="8" w:space="0" w:color="000000"/>
              <w:bottom w:val="single" w:sz="8" w:space="0" w:color="000000"/>
              <w:right w:val="single" w:sz="8" w:space="0" w:color="000000"/>
            </w:tcBorders>
            <w:shd w:val="clear" w:color="auto" w:fill="FFFFFF"/>
          </w:tcPr>
          <w:p w14:paraId="3A7973F7" w14:textId="77777777" w:rsidR="00A079A5" w:rsidRDefault="00A079A5">
            <w:pPr>
              <w:widowControl w:val="0"/>
              <w:autoSpaceDE w:val="0"/>
              <w:autoSpaceDN w:val="0"/>
              <w:adjustRightInd w:val="0"/>
              <w:spacing w:after="0" w:line="240" w:lineRule="auto"/>
              <w:ind w:left="125"/>
              <w:jc w:val="center"/>
              <w:rPr>
                <w:rFonts w:ascii="Arial" w:hAnsi="Arial" w:cs="Arial"/>
                <w:sz w:val="24"/>
                <w:szCs w:val="24"/>
              </w:rPr>
            </w:pPr>
          </w:p>
        </w:tc>
        <w:tc>
          <w:tcPr>
            <w:tcW w:w="1118" w:type="dxa"/>
            <w:tcBorders>
              <w:top w:val="single" w:sz="8" w:space="0" w:color="000000"/>
              <w:left w:val="single" w:sz="8" w:space="0" w:color="000000"/>
              <w:bottom w:val="single" w:sz="8" w:space="0" w:color="000000"/>
              <w:right w:val="single" w:sz="8" w:space="0" w:color="000000"/>
            </w:tcBorders>
            <w:shd w:val="clear" w:color="auto" w:fill="FFFFFF"/>
          </w:tcPr>
          <w:p w14:paraId="6062A744" w14:textId="77777777" w:rsidR="00A079A5" w:rsidRDefault="00A079A5">
            <w:pPr>
              <w:widowControl w:val="0"/>
              <w:autoSpaceDE w:val="0"/>
              <w:autoSpaceDN w:val="0"/>
              <w:adjustRightInd w:val="0"/>
              <w:spacing w:after="0" w:line="240" w:lineRule="auto"/>
              <w:ind w:left="134"/>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3B7C20E" w14:textId="77777777" w:rsidR="00A079A5" w:rsidRDefault="00A079A5">
            <w:pPr>
              <w:widowControl w:val="0"/>
              <w:autoSpaceDE w:val="0"/>
              <w:autoSpaceDN w:val="0"/>
              <w:adjustRightInd w:val="0"/>
              <w:spacing w:after="0" w:line="240" w:lineRule="auto"/>
              <w:ind w:left="132"/>
              <w:jc w:val="center"/>
              <w:rPr>
                <w:rFonts w:ascii="Arial" w:hAnsi="Arial" w:cs="Arial"/>
                <w:sz w:val="24"/>
                <w:szCs w:val="24"/>
              </w:rPr>
            </w:pPr>
          </w:p>
        </w:tc>
        <w:tc>
          <w:tcPr>
            <w:tcW w:w="1130" w:type="dxa"/>
            <w:tcBorders>
              <w:top w:val="single" w:sz="8" w:space="0" w:color="000000"/>
              <w:left w:val="single" w:sz="8" w:space="0" w:color="000000"/>
              <w:bottom w:val="single" w:sz="8" w:space="0" w:color="000000"/>
              <w:right w:val="single" w:sz="8" w:space="0" w:color="000000"/>
            </w:tcBorders>
            <w:shd w:val="clear" w:color="auto" w:fill="FFFFFF"/>
          </w:tcPr>
          <w:p w14:paraId="7B9C7191" w14:textId="77777777" w:rsidR="00A079A5" w:rsidRDefault="00A079A5">
            <w:pPr>
              <w:widowControl w:val="0"/>
              <w:autoSpaceDE w:val="0"/>
              <w:autoSpaceDN w:val="0"/>
              <w:adjustRightInd w:val="0"/>
              <w:spacing w:after="0" w:line="240" w:lineRule="auto"/>
              <w:ind w:left="118"/>
              <w:jc w:val="center"/>
              <w:rPr>
                <w:rFonts w:ascii="Arial" w:hAnsi="Arial" w:cs="Arial"/>
                <w:sz w:val="24"/>
                <w:szCs w:val="24"/>
              </w:rPr>
            </w:pPr>
          </w:p>
        </w:tc>
        <w:tc>
          <w:tcPr>
            <w:tcW w:w="1138" w:type="dxa"/>
            <w:tcBorders>
              <w:top w:val="single" w:sz="8" w:space="0" w:color="000000"/>
              <w:left w:val="single" w:sz="8" w:space="0" w:color="000000"/>
              <w:bottom w:val="single" w:sz="8" w:space="0" w:color="000000"/>
              <w:right w:val="single" w:sz="8" w:space="0" w:color="000000"/>
            </w:tcBorders>
            <w:shd w:val="clear" w:color="auto" w:fill="FFFFFF"/>
          </w:tcPr>
          <w:p w14:paraId="3BBDC9C0" w14:textId="77777777" w:rsidR="00A079A5" w:rsidRDefault="00A079A5">
            <w:pPr>
              <w:widowControl w:val="0"/>
              <w:autoSpaceDE w:val="0"/>
              <w:autoSpaceDN w:val="0"/>
              <w:adjustRightInd w:val="0"/>
              <w:spacing w:after="0" w:line="240" w:lineRule="auto"/>
              <w:ind w:left="128"/>
              <w:jc w:val="center"/>
              <w:rPr>
                <w:rFonts w:ascii="Arial" w:hAnsi="Arial" w:cs="Arial"/>
                <w:sz w:val="24"/>
                <w:szCs w:val="24"/>
              </w:rPr>
            </w:pPr>
          </w:p>
        </w:tc>
        <w:tc>
          <w:tcPr>
            <w:tcW w:w="566" w:type="dxa"/>
            <w:tcBorders>
              <w:top w:val="single" w:sz="8" w:space="0" w:color="000000"/>
              <w:left w:val="single" w:sz="8" w:space="0" w:color="000000"/>
              <w:bottom w:val="single" w:sz="8" w:space="0" w:color="000000"/>
              <w:right w:val="single" w:sz="8" w:space="0" w:color="000000"/>
            </w:tcBorders>
            <w:shd w:val="clear" w:color="auto" w:fill="FFFFFF"/>
          </w:tcPr>
          <w:p w14:paraId="7AF1B12C" w14:textId="77777777" w:rsidR="00A079A5" w:rsidRDefault="00A079A5">
            <w:pPr>
              <w:widowControl w:val="0"/>
              <w:autoSpaceDE w:val="0"/>
              <w:autoSpaceDN w:val="0"/>
              <w:adjustRightInd w:val="0"/>
              <w:spacing w:after="0" w:line="240" w:lineRule="auto"/>
              <w:ind w:left="126"/>
              <w:jc w:val="center"/>
              <w:rPr>
                <w:rFonts w:ascii="Arial" w:hAnsi="Arial" w:cs="Arial"/>
                <w:sz w:val="24"/>
                <w:szCs w:val="24"/>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Pr>
          <w:p w14:paraId="2526F0CD" w14:textId="77777777" w:rsidR="00A079A5" w:rsidRDefault="00A079A5">
            <w:pPr>
              <w:widowControl w:val="0"/>
              <w:autoSpaceDE w:val="0"/>
              <w:autoSpaceDN w:val="0"/>
              <w:adjustRightInd w:val="0"/>
              <w:spacing w:after="0" w:line="240" w:lineRule="auto"/>
              <w:ind w:left="132"/>
              <w:jc w:val="center"/>
              <w:rPr>
                <w:rFonts w:ascii="Arial" w:hAnsi="Arial" w:cs="Arial"/>
                <w:sz w:val="24"/>
                <w:szCs w:val="24"/>
              </w:rPr>
            </w:pPr>
          </w:p>
        </w:tc>
        <w:tc>
          <w:tcPr>
            <w:tcW w:w="874" w:type="dxa"/>
            <w:tcBorders>
              <w:top w:val="single" w:sz="8" w:space="0" w:color="000000"/>
              <w:left w:val="single" w:sz="8" w:space="0" w:color="000000"/>
              <w:bottom w:val="single" w:sz="8" w:space="0" w:color="000000"/>
              <w:right w:val="single" w:sz="8" w:space="0" w:color="000000"/>
            </w:tcBorders>
            <w:shd w:val="clear" w:color="auto" w:fill="FFFFFF"/>
          </w:tcPr>
          <w:p w14:paraId="61F0C036" w14:textId="77777777" w:rsidR="00A079A5" w:rsidRDefault="00A079A5">
            <w:pPr>
              <w:widowControl w:val="0"/>
              <w:autoSpaceDE w:val="0"/>
              <w:autoSpaceDN w:val="0"/>
              <w:adjustRightInd w:val="0"/>
              <w:spacing w:after="0" w:line="240" w:lineRule="auto"/>
              <w:ind w:left="136"/>
              <w:jc w:val="center"/>
              <w:rPr>
                <w:rFonts w:ascii="Arial" w:hAnsi="Arial" w:cs="Arial"/>
                <w:sz w:val="24"/>
                <w:szCs w:val="24"/>
              </w:rPr>
            </w:pPr>
          </w:p>
        </w:tc>
        <w:tc>
          <w:tcPr>
            <w:tcW w:w="1112" w:type="dxa"/>
            <w:tcBorders>
              <w:top w:val="single" w:sz="8" w:space="0" w:color="000000"/>
              <w:left w:val="single" w:sz="8" w:space="0" w:color="000000"/>
              <w:bottom w:val="single" w:sz="8" w:space="0" w:color="000000"/>
              <w:right w:val="single" w:sz="8" w:space="0" w:color="000000"/>
            </w:tcBorders>
            <w:shd w:val="clear" w:color="auto" w:fill="FFFFFF"/>
          </w:tcPr>
          <w:p w14:paraId="6C0ACC5A" w14:textId="77777777" w:rsidR="00A079A5" w:rsidRDefault="00A079A5">
            <w:pPr>
              <w:widowControl w:val="0"/>
              <w:autoSpaceDE w:val="0"/>
              <w:autoSpaceDN w:val="0"/>
              <w:adjustRightInd w:val="0"/>
              <w:spacing w:after="0" w:line="240" w:lineRule="auto"/>
              <w:ind w:left="130"/>
              <w:jc w:val="center"/>
              <w:rPr>
                <w:rFonts w:ascii="Arial" w:hAnsi="Arial" w:cs="Arial"/>
                <w:sz w:val="24"/>
                <w:szCs w:val="24"/>
              </w:rPr>
            </w:pPr>
          </w:p>
        </w:tc>
      </w:tr>
      <w:tr w:rsidR="00A079A5" w14:paraId="6B8278CE" w14:textId="77777777">
        <w:tc>
          <w:tcPr>
            <w:tcW w:w="587" w:type="dxa"/>
            <w:tcBorders>
              <w:top w:val="nil"/>
              <w:left w:val="nil"/>
              <w:bottom w:val="nil"/>
              <w:right w:val="nil"/>
            </w:tcBorders>
            <w:shd w:val="clear" w:color="auto" w:fill="FFFFFF"/>
          </w:tcPr>
          <w:p w14:paraId="6346C18F" w14:textId="77777777" w:rsidR="00A079A5" w:rsidRDefault="00A079A5">
            <w:pPr>
              <w:widowControl w:val="0"/>
              <w:autoSpaceDE w:val="0"/>
              <w:autoSpaceDN w:val="0"/>
              <w:adjustRightInd w:val="0"/>
              <w:spacing w:after="0" w:line="240" w:lineRule="auto"/>
              <w:ind w:left="108"/>
              <w:jc w:val="center"/>
              <w:rPr>
                <w:rFonts w:ascii="Arial" w:hAnsi="Arial" w:cs="Arial"/>
                <w:sz w:val="24"/>
                <w:szCs w:val="24"/>
              </w:rPr>
            </w:pPr>
          </w:p>
        </w:tc>
        <w:tc>
          <w:tcPr>
            <w:tcW w:w="1069" w:type="dxa"/>
            <w:tcBorders>
              <w:top w:val="nil"/>
              <w:left w:val="nil"/>
              <w:bottom w:val="nil"/>
              <w:right w:val="nil"/>
            </w:tcBorders>
            <w:shd w:val="clear" w:color="auto" w:fill="FFFFFF"/>
          </w:tcPr>
          <w:p w14:paraId="2C7C73A0" w14:textId="77777777" w:rsidR="00A079A5" w:rsidRDefault="00A079A5">
            <w:pPr>
              <w:widowControl w:val="0"/>
              <w:autoSpaceDE w:val="0"/>
              <w:autoSpaceDN w:val="0"/>
              <w:adjustRightInd w:val="0"/>
              <w:spacing w:after="0" w:line="240" w:lineRule="auto"/>
              <w:ind w:left="115"/>
              <w:jc w:val="center"/>
              <w:rPr>
                <w:rFonts w:ascii="Arial" w:hAnsi="Arial" w:cs="Arial"/>
                <w:sz w:val="24"/>
                <w:szCs w:val="24"/>
              </w:rPr>
            </w:pPr>
          </w:p>
        </w:tc>
        <w:tc>
          <w:tcPr>
            <w:tcW w:w="1118" w:type="dxa"/>
            <w:tcBorders>
              <w:top w:val="nil"/>
              <w:left w:val="nil"/>
              <w:bottom w:val="nil"/>
              <w:right w:val="nil"/>
            </w:tcBorders>
            <w:shd w:val="clear" w:color="auto" w:fill="FFFFFF"/>
          </w:tcPr>
          <w:p w14:paraId="3D6C9173" w14:textId="77777777" w:rsidR="00A079A5" w:rsidRDefault="00A079A5">
            <w:pPr>
              <w:widowControl w:val="0"/>
              <w:autoSpaceDE w:val="0"/>
              <w:autoSpaceDN w:val="0"/>
              <w:adjustRightInd w:val="0"/>
              <w:spacing w:after="0" w:line="240" w:lineRule="auto"/>
              <w:ind w:left="124"/>
              <w:jc w:val="center"/>
              <w:rPr>
                <w:rFonts w:ascii="Arial" w:hAnsi="Arial" w:cs="Arial"/>
                <w:sz w:val="24"/>
                <w:szCs w:val="24"/>
              </w:rPr>
            </w:pPr>
          </w:p>
        </w:tc>
        <w:tc>
          <w:tcPr>
            <w:tcW w:w="2126" w:type="dxa"/>
            <w:tcBorders>
              <w:top w:val="nil"/>
              <w:left w:val="nil"/>
              <w:bottom w:val="nil"/>
              <w:right w:val="nil"/>
            </w:tcBorders>
            <w:shd w:val="clear" w:color="auto" w:fill="FFFFFF"/>
          </w:tcPr>
          <w:p w14:paraId="0914B7D5" w14:textId="77777777" w:rsidR="00A079A5" w:rsidRDefault="00A079A5">
            <w:pPr>
              <w:widowControl w:val="0"/>
              <w:autoSpaceDE w:val="0"/>
              <w:autoSpaceDN w:val="0"/>
              <w:adjustRightInd w:val="0"/>
              <w:spacing w:after="0" w:line="240" w:lineRule="auto"/>
              <w:ind w:left="122"/>
              <w:jc w:val="center"/>
              <w:rPr>
                <w:rFonts w:ascii="Arial" w:hAnsi="Arial" w:cs="Arial"/>
                <w:sz w:val="24"/>
                <w:szCs w:val="24"/>
              </w:rPr>
            </w:pPr>
          </w:p>
        </w:tc>
        <w:tc>
          <w:tcPr>
            <w:tcW w:w="1130" w:type="dxa"/>
            <w:tcBorders>
              <w:top w:val="nil"/>
              <w:left w:val="nil"/>
              <w:bottom w:val="nil"/>
              <w:right w:val="nil"/>
            </w:tcBorders>
            <w:shd w:val="clear" w:color="auto" w:fill="FFFFFF"/>
          </w:tcPr>
          <w:p w14:paraId="7ADD0BB1" w14:textId="77777777" w:rsidR="00A079A5" w:rsidRDefault="00A079A5">
            <w:pPr>
              <w:widowControl w:val="0"/>
              <w:autoSpaceDE w:val="0"/>
              <w:autoSpaceDN w:val="0"/>
              <w:adjustRightInd w:val="0"/>
              <w:spacing w:after="0" w:line="240" w:lineRule="auto"/>
              <w:ind w:left="108"/>
              <w:jc w:val="center"/>
              <w:rPr>
                <w:rFonts w:ascii="Arial" w:hAnsi="Arial" w:cs="Arial"/>
                <w:sz w:val="24"/>
                <w:szCs w:val="24"/>
              </w:rPr>
            </w:pPr>
          </w:p>
        </w:tc>
        <w:tc>
          <w:tcPr>
            <w:tcW w:w="1138" w:type="dxa"/>
            <w:tcBorders>
              <w:top w:val="nil"/>
              <w:left w:val="nil"/>
              <w:bottom w:val="nil"/>
              <w:right w:val="nil"/>
            </w:tcBorders>
            <w:shd w:val="clear" w:color="auto" w:fill="FFFFFF"/>
          </w:tcPr>
          <w:p w14:paraId="0D1670AD" w14:textId="77777777" w:rsidR="00A079A5" w:rsidRDefault="00A079A5">
            <w:pPr>
              <w:widowControl w:val="0"/>
              <w:autoSpaceDE w:val="0"/>
              <w:autoSpaceDN w:val="0"/>
              <w:adjustRightInd w:val="0"/>
              <w:spacing w:after="0" w:line="240" w:lineRule="auto"/>
              <w:ind w:left="118"/>
              <w:jc w:val="center"/>
              <w:rPr>
                <w:rFonts w:ascii="Arial" w:hAnsi="Arial" w:cs="Arial"/>
                <w:sz w:val="24"/>
                <w:szCs w:val="24"/>
              </w:rPr>
            </w:pPr>
          </w:p>
        </w:tc>
        <w:tc>
          <w:tcPr>
            <w:tcW w:w="566" w:type="dxa"/>
            <w:tcBorders>
              <w:top w:val="nil"/>
              <w:left w:val="nil"/>
              <w:bottom w:val="nil"/>
              <w:right w:val="nil"/>
            </w:tcBorders>
            <w:shd w:val="clear" w:color="auto" w:fill="FFFFFF"/>
          </w:tcPr>
          <w:p w14:paraId="30ED5B90" w14:textId="77777777" w:rsidR="00A079A5" w:rsidRDefault="00A079A5">
            <w:pPr>
              <w:widowControl w:val="0"/>
              <w:autoSpaceDE w:val="0"/>
              <w:autoSpaceDN w:val="0"/>
              <w:adjustRightInd w:val="0"/>
              <w:spacing w:after="0" w:line="240" w:lineRule="auto"/>
              <w:ind w:left="116"/>
              <w:jc w:val="center"/>
              <w:rPr>
                <w:rFonts w:ascii="Arial" w:hAnsi="Arial" w:cs="Arial"/>
                <w:sz w:val="24"/>
                <w:szCs w:val="24"/>
              </w:rPr>
            </w:pPr>
          </w:p>
        </w:tc>
        <w:tc>
          <w:tcPr>
            <w:tcW w:w="424" w:type="dxa"/>
            <w:tcBorders>
              <w:top w:val="nil"/>
              <w:left w:val="nil"/>
              <w:bottom w:val="nil"/>
              <w:right w:val="single" w:sz="16" w:space="0" w:color="000000"/>
            </w:tcBorders>
            <w:shd w:val="clear" w:color="auto" w:fill="FFFFFF"/>
          </w:tcPr>
          <w:p w14:paraId="1CDE7E6E" w14:textId="77777777" w:rsidR="00A079A5" w:rsidRDefault="00A079A5">
            <w:pPr>
              <w:widowControl w:val="0"/>
              <w:autoSpaceDE w:val="0"/>
              <w:autoSpaceDN w:val="0"/>
              <w:adjustRightInd w:val="0"/>
              <w:spacing w:after="0" w:line="240" w:lineRule="auto"/>
              <w:ind w:left="122" w:right="2"/>
              <w:jc w:val="center"/>
              <w:rPr>
                <w:rFonts w:ascii="Arial" w:hAnsi="Arial" w:cs="Arial"/>
                <w:sz w:val="24"/>
                <w:szCs w:val="24"/>
              </w:rPr>
            </w:pPr>
          </w:p>
        </w:tc>
        <w:tc>
          <w:tcPr>
            <w:tcW w:w="874" w:type="dxa"/>
            <w:tcBorders>
              <w:top w:val="single" w:sz="16" w:space="0" w:color="000000"/>
              <w:left w:val="single" w:sz="16" w:space="0" w:color="000000"/>
              <w:bottom w:val="single" w:sz="16" w:space="0" w:color="000000"/>
              <w:right w:val="single" w:sz="16" w:space="0" w:color="000000"/>
            </w:tcBorders>
            <w:shd w:val="clear" w:color="auto" w:fill="FFFFFF"/>
          </w:tcPr>
          <w:p w14:paraId="1EA4F0A5" w14:textId="77777777" w:rsidR="00A079A5" w:rsidRDefault="00A052AA">
            <w:pPr>
              <w:widowControl w:val="0"/>
              <w:autoSpaceDE w:val="0"/>
              <w:autoSpaceDN w:val="0"/>
              <w:adjustRightInd w:val="0"/>
              <w:spacing w:after="60" w:line="240" w:lineRule="auto"/>
              <w:ind w:left="146"/>
              <w:jc w:val="center"/>
              <w:rPr>
                <w:rFonts w:ascii="Arial" w:hAnsi="Arial" w:cs="Arial"/>
                <w:sz w:val="24"/>
                <w:szCs w:val="24"/>
              </w:rPr>
            </w:pPr>
            <w:r>
              <w:rPr>
                <w:rFonts w:ascii="Arial" w:hAnsi="Arial" w:cs="Arial"/>
                <w:b/>
                <w:bCs/>
                <w:color w:val="000000"/>
              </w:rPr>
              <w:t>Total Firm Price</w:t>
            </w:r>
          </w:p>
        </w:tc>
        <w:tc>
          <w:tcPr>
            <w:tcW w:w="1112" w:type="dxa"/>
            <w:tcBorders>
              <w:top w:val="single" w:sz="16" w:space="0" w:color="000000"/>
              <w:left w:val="single" w:sz="16" w:space="0" w:color="000000"/>
              <w:bottom w:val="single" w:sz="16" w:space="0" w:color="000000"/>
              <w:right w:val="single" w:sz="16" w:space="0" w:color="000000"/>
            </w:tcBorders>
            <w:shd w:val="clear" w:color="auto" w:fill="FFFFFF"/>
          </w:tcPr>
          <w:p w14:paraId="38B0A3A3" w14:textId="77777777" w:rsidR="00A079A5" w:rsidRDefault="00A052AA">
            <w:pPr>
              <w:widowControl w:val="0"/>
              <w:autoSpaceDE w:val="0"/>
              <w:autoSpaceDN w:val="0"/>
              <w:adjustRightInd w:val="0"/>
              <w:spacing w:after="60" w:line="240" w:lineRule="auto"/>
              <w:ind w:left="140"/>
              <w:jc w:val="center"/>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076179D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101"/>
        <w:gridCol w:w="9072"/>
      </w:tblGrid>
      <w:tr w:rsidR="00A079A5" w14:paraId="2F59F64D"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418AE785" w14:textId="77777777" w:rsidR="00A079A5" w:rsidRDefault="00A052AA">
            <w:pPr>
              <w:widowControl w:val="0"/>
              <w:autoSpaceDE w:val="0"/>
              <w:autoSpaceDN w:val="0"/>
              <w:adjustRightInd w:val="0"/>
              <w:spacing w:after="60" w:line="240" w:lineRule="auto"/>
              <w:ind w:left="118" w:right="9"/>
              <w:rPr>
                <w:rFonts w:ascii="Arial" w:hAnsi="Arial" w:cs="Arial"/>
                <w:sz w:val="24"/>
                <w:szCs w:val="24"/>
              </w:rPr>
            </w:pPr>
            <w:r>
              <w:rPr>
                <w:rFonts w:ascii="Arial" w:hAnsi="Arial" w:cs="Arial"/>
                <w:b/>
                <w:bCs/>
                <w:color w:val="000000"/>
              </w:rPr>
              <w:t>Item Number</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08E0B3AF" w14:textId="77777777" w:rsidR="00A079A5" w:rsidRDefault="00A052AA">
            <w:pPr>
              <w:widowControl w:val="0"/>
              <w:autoSpaceDE w:val="0"/>
              <w:autoSpaceDN w:val="0"/>
              <w:adjustRightInd w:val="0"/>
              <w:spacing w:after="60" w:line="240" w:lineRule="auto"/>
              <w:ind w:left="119" w:right="5780"/>
              <w:rPr>
                <w:rFonts w:ascii="Arial" w:hAnsi="Arial" w:cs="Arial"/>
                <w:sz w:val="24"/>
                <w:szCs w:val="24"/>
              </w:rPr>
            </w:pPr>
            <w:r>
              <w:rPr>
                <w:rFonts w:ascii="Arial" w:hAnsi="Arial" w:cs="Arial"/>
                <w:b/>
                <w:bCs/>
                <w:color w:val="000000"/>
              </w:rPr>
              <w:t>Consignee Address (XY code only)</w:t>
            </w:r>
          </w:p>
        </w:tc>
      </w:tr>
      <w:tr w:rsidR="00A079A5" w14:paraId="7515F226" w14:textId="77777777">
        <w:tc>
          <w:tcPr>
            <w:tcW w:w="1101" w:type="dxa"/>
            <w:tcBorders>
              <w:top w:val="single" w:sz="8" w:space="0" w:color="000000"/>
              <w:left w:val="single" w:sz="8" w:space="0" w:color="000000"/>
              <w:bottom w:val="single" w:sz="8" w:space="0" w:color="000000"/>
              <w:right w:val="single" w:sz="8" w:space="0" w:color="000000"/>
            </w:tcBorders>
            <w:shd w:val="clear" w:color="auto" w:fill="FFFFFF"/>
          </w:tcPr>
          <w:p w14:paraId="294AA484" w14:textId="77777777" w:rsidR="00A079A5" w:rsidRDefault="00A079A5">
            <w:pPr>
              <w:widowControl w:val="0"/>
              <w:autoSpaceDE w:val="0"/>
              <w:autoSpaceDN w:val="0"/>
              <w:adjustRightInd w:val="0"/>
              <w:spacing w:after="0" w:line="240" w:lineRule="auto"/>
              <w:ind w:left="118" w:right="9"/>
              <w:rPr>
                <w:rFonts w:ascii="Arial" w:hAnsi="Arial" w:cs="Arial"/>
                <w:color w:val="000000"/>
              </w:rPr>
            </w:pPr>
            <w:bookmarkStart w:id="34" w:name="#Text257"/>
            <w:bookmarkEnd w:id="34"/>
          </w:p>
          <w:p w14:paraId="2F962CCD" w14:textId="77777777" w:rsidR="00A079A5" w:rsidRDefault="00A052AA">
            <w:pPr>
              <w:widowControl w:val="0"/>
              <w:autoSpaceDE w:val="0"/>
              <w:autoSpaceDN w:val="0"/>
              <w:adjustRightInd w:val="0"/>
              <w:spacing w:after="60" w:line="240" w:lineRule="auto"/>
              <w:ind w:left="118" w:right="9"/>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9072" w:type="dxa"/>
            <w:tcBorders>
              <w:top w:val="single" w:sz="8" w:space="0" w:color="000000"/>
              <w:left w:val="single" w:sz="8" w:space="0" w:color="000000"/>
              <w:bottom w:val="single" w:sz="8" w:space="0" w:color="000000"/>
              <w:right w:val="single" w:sz="8" w:space="0" w:color="000000"/>
            </w:tcBorders>
            <w:shd w:val="clear" w:color="auto" w:fill="FFFFFF"/>
          </w:tcPr>
          <w:p w14:paraId="2F418DF0" w14:textId="77777777" w:rsidR="00A079A5" w:rsidRDefault="00A079A5">
            <w:pPr>
              <w:widowControl w:val="0"/>
              <w:autoSpaceDE w:val="0"/>
              <w:autoSpaceDN w:val="0"/>
              <w:adjustRightInd w:val="0"/>
              <w:spacing w:after="0" w:line="240" w:lineRule="auto"/>
              <w:ind w:left="119"/>
              <w:rPr>
                <w:rFonts w:ascii="Arial" w:hAnsi="Arial" w:cs="Arial"/>
                <w:color w:val="000000"/>
              </w:rPr>
            </w:pPr>
            <w:bookmarkStart w:id="35" w:name="#Text258"/>
            <w:bookmarkEnd w:id="35"/>
          </w:p>
          <w:p w14:paraId="00EF0563" w14:textId="77777777" w:rsidR="00A079A5" w:rsidRDefault="00A052AA">
            <w:pPr>
              <w:widowControl w:val="0"/>
              <w:autoSpaceDE w:val="0"/>
              <w:autoSpaceDN w:val="0"/>
              <w:adjustRightInd w:val="0"/>
              <w:spacing w:after="60" w:line="240" w:lineRule="auto"/>
              <w:ind w:left="119"/>
              <w:rPr>
                <w:rFonts w:ascii="Arial" w:hAnsi="Arial" w:cs="Arial"/>
                <w:color w:val="FF0000"/>
              </w:rPr>
            </w:pP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r>
              <w:rPr>
                <w:rFonts w:ascii="Arial" w:hAnsi="Arial" w:cs="Arial"/>
                <w:color w:val="FF0000"/>
              </w:rPr>
              <w:t> </w:t>
            </w:r>
          </w:p>
          <w:p w14:paraId="6CAE483B" w14:textId="77777777" w:rsidR="00A079A5" w:rsidRDefault="00A079A5">
            <w:pPr>
              <w:widowControl w:val="0"/>
              <w:autoSpaceDE w:val="0"/>
              <w:autoSpaceDN w:val="0"/>
              <w:adjustRightInd w:val="0"/>
              <w:spacing w:after="0" w:line="240" w:lineRule="auto"/>
              <w:ind w:left="119"/>
              <w:rPr>
                <w:rFonts w:ascii="Arial" w:hAnsi="Arial" w:cs="Arial"/>
                <w:sz w:val="24"/>
                <w:szCs w:val="24"/>
              </w:rPr>
            </w:pPr>
          </w:p>
        </w:tc>
      </w:tr>
    </w:tbl>
    <w:p w14:paraId="65F784C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3ADB290"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19A82A36"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36822AC" w14:textId="77777777" w:rsidR="00A079A5" w:rsidRDefault="00A079A5">
      <w:pPr>
        <w:widowControl w:val="0"/>
        <w:autoSpaceDE w:val="0"/>
        <w:autoSpaceDN w:val="0"/>
        <w:adjustRightInd w:val="0"/>
        <w:spacing w:after="60" w:line="240" w:lineRule="auto"/>
        <w:ind w:left="120"/>
        <w:jc w:val="center"/>
        <w:rPr>
          <w:rFonts w:ascii="Arial" w:hAnsi="Arial" w:cs="Arial"/>
          <w:b/>
          <w:bCs/>
          <w:color w:val="000000"/>
        </w:rPr>
      </w:pPr>
    </w:p>
    <w:p w14:paraId="2D06FE25"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0050AD3C"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2127777"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97DF191"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6" w:name="_Toc501022445_4"/>
      <w:r>
        <w:rPr>
          <w:rFonts w:ascii="Arial" w:hAnsi="Arial" w:cs="Arial"/>
          <w:b/>
          <w:bCs/>
          <w:color w:val="000000"/>
          <w:sz w:val="28"/>
          <w:szCs w:val="28"/>
        </w:rPr>
        <w:t>21 The project specific DEFCONs and SC variants that apply to this Contract</w:t>
      </w:r>
      <w:bookmarkEnd w:id="36"/>
    </w:p>
    <w:p w14:paraId="3FA907AA"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297E33E"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4_1"/>
      <w:r>
        <w:rPr>
          <w:rFonts w:ascii="Arial" w:hAnsi="Arial" w:cs="Arial"/>
          <w:b/>
          <w:bCs/>
          <w:color w:val="000000"/>
        </w:rPr>
        <w:t>DEFCON 503 (SC1)</w:t>
      </w:r>
      <w:bookmarkEnd w:id="37"/>
    </w:p>
    <w:p w14:paraId="27F59D3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06/22) - Formal Amendments </w:t>
      </w:r>
      <w:proofErr w:type="gramStart"/>
      <w:r>
        <w:rPr>
          <w:rFonts w:ascii="Arial" w:hAnsi="Arial" w:cs="Arial"/>
          <w:color w:val="000000"/>
        </w:rPr>
        <w:t>To</w:t>
      </w:r>
      <w:proofErr w:type="gramEnd"/>
      <w:r>
        <w:rPr>
          <w:rFonts w:ascii="Arial" w:hAnsi="Arial" w:cs="Arial"/>
          <w:color w:val="000000"/>
        </w:rPr>
        <w:t xml:space="preserve"> Contract</w:t>
      </w:r>
    </w:p>
    <w:p w14:paraId="149DED3A"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09A2892A"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74C17C"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4_2"/>
      <w:r>
        <w:rPr>
          <w:rFonts w:ascii="Arial" w:hAnsi="Arial" w:cs="Arial"/>
          <w:b/>
          <w:bCs/>
          <w:color w:val="000000"/>
        </w:rPr>
        <w:t>DEFCON 531 (SC1)</w:t>
      </w:r>
      <w:bookmarkEnd w:id="38"/>
    </w:p>
    <w:p w14:paraId="092F98D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02079EC4"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79628830"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0F821D"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4_3"/>
      <w:r>
        <w:rPr>
          <w:rFonts w:ascii="Arial" w:hAnsi="Arial" w:cs="Arial"/>
          <w:b/>
          <w:bCs/>
          <w:color w:val="000000"/>
        </w:rPr>
        <w:t>DEFCON 534</w:t>
      </w:r>
      <w:bookmarkEnd w:id="39"/>
    </w:p>
    <w:p w14:paraId="71FF79D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06/21) - Subcontracting and Prompt Payment</w:t>
      </w:r>
    </w:p>
    <w:p w14:paraId="70F2D944"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F85F8B8"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1A37DCA"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4_4"/>
      <w:r>
        <w:rPr>
          <w:rFonts w:ascii="Arial" w:hAnsi="Arial" w:cs="Arial"/>
          <w:b/>
          <w:bCs/>
          <w:color w:val="000000"/>
        </w:rPr>
        <w:t>DEFCON 537</w:t>
      </w:r>
      <w:bookmarkEnd w:id="40"/>
    </w:p>
    <w:p w14:paraId="381D8B2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12/21) - Rights of Third Parties</w:t>
      </w:r>
    </w:p>
    <w:p w14:paraId="606FDF55"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ED7B85D"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C8A49E"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4_5"/>
      <w:r>
        <w:rPr>
          <w:rFonts w:ascii="Arial" w:hAnsi="Arial" w:cs="Arial"/>
          <w:b/>
          <w:bCs/>
          <w:color w:val="000000"/>
        </w:rPr>
        <w:t>DEFCON 538</w:t>
      </w:r>
      <w:bookmarkEnd w:id="41"/>
    </w:p>
    <w:p w14:paraId="506043A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180F1F47"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172FAB94"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D61CDE"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4_6"/>
      <w:r>
        <w:rPr>
          <w:rFonts w:ascii="Arial" w:hAnsi="Arial" w:cs="Arial"/>
          <w:b/>
          <w:bCs/>
          <w:color w:val="000000"/>
        </w:rPr>
        <w:t>DEFCON 566</w:t>
      </w:r>
      <w:bookmarkEnd w:id="42"/>
    </w:p>
    <w:p w14:paraId="231E2AC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575C85C9"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13855A4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DE4D245"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4_7"/>
      <w:r>
        <w:rPr>
          <w:rFonts w:ascii="Arial" w:hAnsi="Arial" w:cs="Arial"/>
          <w:b/>
          <w:bCs/>
          <w:color w:val="000000"/>
        </w:rPr>
        <w:t>DEFCON 522</w:t>
      </w:r>
      <w:bookmarkEnd w:id="43"/>
    </w:p>
    <w:p w14:paraId="4E638CA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522 (</w:t>
      </w:r>
      <w:proofErr w:type="spellStart"/>
      <w:r>
        <w:rPr>
          <w:rFonts w:ascii="Arial" w:hAnsi="Arial" w:cs="Arial"/>
          <w:color w:val="000000"/>
        </w:rPr>
        <w:t>Edn</w:t>
      </w:r>
      <w:proofErr w:type="spellEnd"/>
      <w:r>
        <w:rPr>
          <w:rFonts w:ascii="Arial" w:hAnsi="Arial" w:cs="Arial"/>
          <w:color w:val="000000"/>
        </w:rPr>
        <w:t>. 11/21) - Payment and Recovery of Sums Due</w:t>
      </w:r>
    </w:p>
    <w:p w14:paraId="5C18294D"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5F55D1F"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1022230"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9E6608E"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4" w:name="_Toc501022445_5"/>
      <w:r>
        <w:rPr>
          <w:rFonts w:ascii="Arial" w:hAnsi="Arial" w:cs="Arial"/>
          <w:b/>
          <w:bCs/>
          <w:color w:val="000000"/>
          <w:sz w:val="28"/>
          <w:szCs w:val="28"/>
        </w:rPr>
        <w:t>Schedule 1 - Additional Definitions of Contract</w:t>
      </w:r>
      <w:bookmarkEnd w:id="44"/>
    </w:p>
    <w:p w14:paraId="76130E9C"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4246D82"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5_1"/>
      <w:r>
        <w:rPr>
          <w:rFonts w:ascii="Arial" w:hAnsi="Arial" w:cs="Arial"/>
          <w:b/>
          <w:bCs/>
          <w:color w:val="000000"/>
        </w:rPr>
        <w:t>Schedule 1 - Additional Definitions of Contract</w:t>
      </w:r>
      <w:bookmarkEnd w:id="45"/>
    </w:p>
    <w:p w14:paraId="1489F15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r>
        <w:rPr>
          <w:rFonts w:ascii="Arial" w:hAnsi="Arial" w:cs="Arial"/>
          <w:i/>
          <w:iCs/>
          <w:color w:val="000000"/>
        </w:rPr>
        <w:t>Insert Additional Definitions if required</w:t>
      </w:r>
      <w:r>
        <w:rPr>
          <w:rFonts w:ascii="Arial" w:hAnsi="Arial" w:cs="Arial"/>
          <w:color w:val="000000"/>
        </w:rPr>
        <w:t>] </w:t>
      </w:r>
    </w:p>
    <w:p w14:paraId="0AFD4E29"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2AC3869"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E0356A0" w14:textId="72B03A04" w:rsidR="00A079A5" w:rsidRDefault="00A079A5" w:rsidP="008F52F7">
      <w:pPr>
        <w:widowControl w:val="0"/>
        <w:autoSpaceDE w:val="0"/>
        <w:autoSpaceDN w:val="0"/>
        <w:adjustRightInd w:val="0"/>
        <w:spacing w:after="200" w:line="276" w:lineRule="auto"/>
        <w:ind w:right="114"/>
        <w:rPr>
          <w:rFonts w:ascii="Arial" w:hAnsi="Arial" w:cs="Arial"/>
          <w:sz w:val="24"/>
          <w:szCs w:val="24"/>
        </w:rPr>
      </w:pPr>
    </w:p>
    <w:p w14:paraId="211F1EB4"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1E9AC6B"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 w:name="_Toc501022445_6"/>
      <w:r>
        <w:rPr>
          <w:rFonts w:ascii="Arial" w:hAnsi="Arial" w:cs="Arial"/>
          <w:b/>
          <w:bCs/>
          <w:color w:val="000000"/>
          <w:sz w:val="28"/>
          <w:szCs w:val="28"/>
        </w:rPr>
        <w:t>Schedule 2 - Notification of IPR Restrictions (</w:t>
      </w:r>
      <w:proofErr w:type="spellStart"/>
      <w:r>
        <w:rPr>
          <w:rFonts w:ascii="Arial" w:hAnsi="Arial" w:cs="Arial"/>
          <w:b/>
          <w:bCs/>
          <w:color w:val="000000"/>
          <w:sz w:val="28"/>
          <w:szCs w:val="28"/>
        </w:rPr>
        <w:t>iaw</w:t>
      </w:r>
      <w:proofErr w:type="spellEnd"/>
      <w:r>
        <w:rPr>
          <w:rFonts w:ascii="Arial" w:hAnsi="Arial" w:cs="Arial"/>
          <w:b/>
          <w:bCs/>
          <w:color w:val="000000"/>
          <w:sz w:val="28"/>
          <w:szCs w:val="28"/>
        </w:rPr>
        <w:t xml:space="preserve"> Clause 7)</w:t>
      </w:r>
      <w:bookmarkEnd w:id="46"/>
    </w:p>
    <w:p w14:paraId="3C885438"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513CFE5"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6_1"/>
      <w:r>
        <w:rPr>
          <w:rFonts w:ascii="Arial" w:hAnsi="Arial" w:cs="Arial"/>
          <w:b/>
          <w:bCs/>
          <w:color w:val="000000"/>
        </w:rPr>
        <w:t>DEFFORM 711</w:t>
      </w:r>
      <w:bookmarkEnd w:id="47"/>
    </w:p>
    <w:p w14:paraId="741B5F14"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591B68C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B8F13A1"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0AF0B499" w14:textId="77777777" w:rsidR="00A079A5" w:rsidRDefault="00A052A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4F4D1265"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AC78B1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3430393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A079A5" w14:paraId="4D9142BE"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90ED0FC"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087438A1"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DAD2D3C"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7AD5235"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F377506"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04FEB71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BA4B83"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EFCE48"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3C99D5C"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18A6C058"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2DB56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0495FF0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09665125"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43AD7E"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00638555"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A079A5" w14:paraId="7261395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C2C373"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5CD0EFAC"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6878BD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90BFE89"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C30A24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CEC688"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A2F420"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7C2340"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33F2127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E25E2F"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0543E9F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972BD96"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1DFE0B5"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BC68F4"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133361"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A6E8C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3DF524"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5D8A3DD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BA1A8B"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469927C1"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7C96E81B"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4536193"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D3115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4D9871"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DDEC5B"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8C15FEF"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285B637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73887F"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3A4841BC"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10E9BB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878B431"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A5872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3FCAB7"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5085E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2EBED1"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34E2AC7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02C848"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66CA5103"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7A92DEA4"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F7431C3"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A5ED2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8850AF"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8BF6A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7835863"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2D16D9E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FE937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6</w:t>
            </w:r>
          </w:p>
          <w:p w14:paraId="1F6D08D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34F8DF45"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A9A38A0"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7B34CF"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A5A525"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BD3BE8"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B00759"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574913D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B1E3A2"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23769598"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1755B699"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E4ABEE8"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8AB462"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36CED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AB0E7C"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57A45B"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44FE9BB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8A342F"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3600C132"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56007800"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6B0873DC"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51B349"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57D4C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8BC225"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7A3E114"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135B8FA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A8F1C7"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4A505CDF"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807C157"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2C90D06B"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9859FC"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C0EC77"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3C7BDA"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68463E"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r w:rsidR="00A079A5" w14:paraId="28D8ACD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AA3501D"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26453CD5"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493B781E" w14:textId="77777777" w:rsidR="00A079A5" w:rsidRDefault="00A079A5">
            <w:pPr>
              <w:widowControl w:val="0"/>
              <w:autoSpaceDE w:val="0"/>
              <w:autoSpaceDN w:val="0"/>
              <w:adjustRightInd w:val="0"/>
              <w:spacing w:after="60" w:line="240" w:lineRule="auto"/>
              <w:ind w:left="118" w:right="10"/>
              <w:rPr>
                <w:rFonts w:ascii="Arial" w:hAnsi="Arial" w:cs="Arial"/>
                <w:sz w:val="24"/>
                <w:szCs w:val="24"/>
              </w:rPr>
            </w:pPr>
          </w:p>
          <w:p w14:paraId="097BEE58"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735878"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15DDC4"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E990E1"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67D810" w14:textId="77777777" w:rsidR="00A079A5" w:rsidRDefault="00A079A5">
            <w:pPr>
              <w:widowControl w:val="0"/>
              <w:autoSpaceDE w:val="0"/>
              <w:autoSpaceDN w:val="0"/>
              <w:adjustRightInd w:val="0"/>
              <w:spacing w:after="0" w:line="240" w:lineRule="auto"/>
              <w:ind w:left="118" w:right="10"/>
              <w:rPr>
                <w:rFonts w:ascii="Arial" w:hAnsi="Arial" w:cs="Arial"/>
                <w:sz w:val="24"/>
                <w:szCs w:val="24"/>
              </w:rPr>
            </w:pPr>
          </w:p>
        </w:tc>
      </w:tr>
    </w:tbl>
    <w:p w14:paraId="1B6C65F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89079B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99B2CA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610D49E7"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55D8FC15"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04B9151"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6E12822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718E99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71C53338"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54AD97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13866ADA"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6BDE9E4"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EC2883F" w14:textId="77777777" w:rsidR="00A079A5" w:rsidRDefault="00A052A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67F1D07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42D787E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185698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562D69B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273E0C0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1260C50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257499BB"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53A6724"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2C937924"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309B223C"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4A7D2E90"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3F703130"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A079A5" w14:paraId="0D9FEBA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1BE756"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F86B379"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A079A5" w14:paraId="7F83DAE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1FE5BE"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BD8AD5"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A079A5" w14:paraId="76AEDE2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72B63B"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BC599EC"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A079A5" w14:paraId="6806EE3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8E8226"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23B3F6" w14:textId="77777777" w:rsidR="00A079A5" w:rsidRDefault="00A052AA">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w:t>
            </w:r>
            <w:r>
              <w:rPr>
                <w:rFonts w:ascii="Arial" w:hAnsi="Arial" w:cs="Arial"/>
                <w:color w:val="000000"/>
              </w:rPr>
              <w:lastRenderedPageBreak/>
              <w:t>the restrictions apply (i.e. if the restrictions apply to a sub-system the parent system should not be used to identify the restriction boundary). Any entry without a unique identifier shall be treated as a nil entry.</w:t>
            </w:r>
          </w:p>
          <w:p w14:paraId="27BBBB23"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A079A5" w14:paraId="637F6CE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EE0FF8"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E78253"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A079A5" w14:paraId="2152C11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8220C7"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304EFA" w14:textId="77777777" w:rsidR="00A079A5" w:rsidRDefault="00A052A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7EC72569"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38F32FF8"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64841CA0"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B4B16AB" w14:textId="77777777" w:rsidR="00A079A5" w:rsidRDefault="00A052AA">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lastRenderedPageBreak/>
        <w:t>DEFFORM 711 (</w:t>
      </w:r>
      <w:proofErr w:type="spellStart"/>
      <w:r>
        <w:rPr>
          <w:rFonts w:ascii="Arial" w:hAnsi="Arial" w:cs="Arial"/>
          <w:color w:val="000000"/>
        </w:rPr>
        <w:t>Edn</w:t>
      </w:r>
      <w:proofErr w:type="spellEnd"/>
      <w:r>
        <w:rPr>
          <w:rFonts w:ascii="Arial" w:hAnsi="Arial" w:cs="Arial"/>
          <w:color w:val="000000"/>
        </w:rPr>
        <w:t xml:space="preserve"> 11/22)</w:t>
      </w:r>
    </w:p>
    <w:p w14:paraId="4AB17137"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145135AE"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0A8520DE"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14:paraId="304A9128"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37AF8153"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301262A"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3E22115E"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3C012382"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12BBFC55"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50CC1501"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404EB62F"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26AFF55A"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47645416"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6EFABA63"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      </w:t>
      </w:r>
      <w:proofErr w:type="gramStart"/>
      <w:r>
        <w:rPr>
          <w:rFonts w:ascii="Arial" w:hAnsi="Arial" w:cs="Arial"/>
          <w:color w:val="000000"/>
        </w:rPr>
        <w:t>   (</w:t>
      </w:r>
      <w:proofErr w:type="gramEnd"/>
      <w:r>
        <w:rPr>
          <w:rFonts w:ascii="Arial" w:hAnsi="Arial" w:cs="Arial"/>
          <w:color w:val="000000"/>
        </w:rPr>
        <w:t xml:space="preserve">FEX) Foreign Export Controlled </w:t>
      </w:r>
    </w:p>
    <w:p w14:paraId="23CD6579"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19BA9007"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25341172"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598DFF08"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377DADB9"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B7E678C"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B5761CA" w14:textId="77777777" w:rsidR="00A079A5" w:rsidRDefault="00A052A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created and the </w:t>
      </w:r>
      <w:r>
        <w:rPr>
          <w:rFonts w:ascii="Arial" w:hAnsi="Arial" w:cs="Arial"/>
          <w:color w:val="000000"/>
        </w:rPr>
        <w:lastRenderedPageBreak/>
        <w:t>Previous Authority Funding was applied.</w:t>
      </w:r>
    </w:p>
    <w:p w14:paraId="124F6D02"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0C15AB7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36609202" w14:textId="77777777" w:rsidR="00A079A5" w:rsidRDefault="00A079A5">
      <w:pPr>
        <w:widowControl w:val="0"/>
        <w:autoSpaceDE w:val="0"/>
        <w:autoSpaceDN w:val="0"/>
        <w:adjustRightInd w:val="0"/>
        <w:spacing w:after="60" w:line="240" w:lineRule="auto"/>
        <w:ind w:left="546"/>
        <w:rPr>
          <w:rFonts w:ascii="Arial" w:hAnsi="Arial" w:cs="Arial"/>
          <w:sz w:val="24"/>
          <w:szCs w:val="24"/>
        </w:rPr>
      </w:pPr>
    </w:p>
    <w:p w14:paraId="31CE280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23"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67E4D287" w14:textId="506D77C2" w:rsidR="008F52F7" w:rsidRDefault="008F52F7" w:rsidP="008F52F7">
      <w:pPr>
        <w:widowControl w:val="0"/>
        <w:autoSpaceDE w:val="0"/>
        <w:autoSpaceDN w:val="0"/>
        <w:adjustRightInd w:val="0"/>
        <w:spacing w:after="200" w:line="276" w:lineRule="auto"/>
        <w:ind w:right="114"/>
        <w:rPr>
          <w:rFonts w:ascii="Arial" w:hAnsi="Arial" w:cs="Arial"/>
          <w:sz w:val="24"/>
          <w:szCs w:val="24"/>
        </w:rPr>
      </w:pPr>
    </w:p>
    <w:p w14:paraId="12982AD7" w14:textId="77777777" w:rsidR="008F52F7" w:rsidRDefault="008F52F7">
      <w:pPr>
        <w:widowControl w:val="0"/>
        <w:autoSpaceDE w:val="0"/>
        <w:autoSpaceDN w:val="0"/>
        <w:adjustRightInd w:val="0"/>
        <w:spacing w:after="200" w:line="276" w:lineRule="auto"/>
        <w:ind w:left="120" w:right="114"/>
        <w:rPr>
          <w:rFonts w:ascii="Arial" w:hAnsi="Arial" w:cs="Arial"/>
          <w:sz w:val="24"/>
          <w:szCs w:val="24"/>
        </w:rPr>
      </w:pPr>
    </w:p>
    <w:p w14:paraId="20679430"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ACBF51"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6_2"/>
      <w:r>
        <w:rPr>
          <w:rFonts w:ascii="Arial" w:hAnsi="Arial" w:cs="Arial"/>
          <w:b/>
          <w:bCs/>
          <w:color w:val="000000"/>
        </w:rPr>
        <w:t>Statement of Requirement</w:t>
      </w:r>
      <w:bookmarkEnd w:id="48"/>
    </w:p>
    <w:p w14:paraId="3E346403" w14:textId="77777777" w:rsidR="00A079A5" w:rsidRDefault="00A052AA">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THE AUTHORITY STATEMENT OF REQUIREMENT FOR THE PROVISION OF THE ARCHAEOLOGICAL TECHNICIAN LEVEL 3 APPRENTICESHIP STANDARD BY AN EXTERNAL APPRENTICESHIP TRAINING PROVIDER</w:t>
      </w:r>
    </w:p>
    <w:p w14:paraId="7AED9BE8" w14:textId="77777777" w:rsidR="00A079A5" w:rsidRDefault="00A079A5">
      <w:pPr>
        <w:widowControl w:val="0"/>
        <w:autoSpaceDE w:val="0"/>
        <w:autoSpaceDN w:val="0"/>
        <w:adjustRightInd w:val="0"/>
        <w:spacing w:after="220" w:line="240" w:lineRule="auto"/>
        <w:ind w:left="120"/>
        <w:jc w:val="center"/>
        <w:rPr>
          <w:rFonts w:ascii="Arial" w:hAnsi="Arial" w:cs="Arial"/>
          <w:sz w:val="24"/>
          <w:szCs w:val="24"/>
        </w:rPr>
      </w:pPr>
    </w:p>
    <w:p w14:paraId="088304CD" w14:textId="77777777" w:rsidR="00A079A5" w:rsidRDefault="00A079A5">
      <w:pPr>
        <w:widowControl w:val="0"/>
        <w:autoSpaceDE w:val="0"/>
        <w:autoSpaceDN w:val="0"/>
        <w:adjustRightInd w:val="0"/>
        <w:spacing w:after="220" w:line="240" w:lineRule="auto"/>
        <w:ind w:left="120"/>
        <w:jc w:val="center"/>
        <w:rPr>
          <w:rFonts w:ascii="Arial" w:hAnsi="Arial" w:cs="Arial"/>
          <w:b/>
          <w:bCs/>
          <w:color w:val="000000"/>
        </w:rPr>
      </w:pPr>
    </w:p>
    <w:p w14:paraId="255BE725"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Introduction</w:t>
      </w:r>
    </w:p>
    <w:p w14:paraId="51BF3288"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1. The Authority (Ministry of Defence) has a requirement to provide Apprentice Training and Associated Services and is under scrutiny to ensure they provide value for money to support delivery of excellent public services which align to strategic goals and core business. Apprentices are vital in developing the capability and productivity of our workforce, now and in the future. The Authority wants to create opportunities for individuals from diverse backgrounds to gain work-related skills and nationally recognised qualifications through structured, work-based training programmes with most of the training ‘on the job’. The remaining ‘off the job’ training will be provided by a training provider (Supplier). Apprenticeships will follow either a framework or a standard (noting that all English apprenticeships moved to standards in 2020)</w:t>
      </w:r>
    </w:p>
    <w:p w14:paraId="2F027F2C"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Background</w:t>
      </w:r>
    </w:p>
    <w:p w14:paraId="0DD586D1"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2. From May 2017 the system for the funding and procurement of apprenticeship training has changed. In line with this the Government requires all large employers (including those in the Public Sector) to pay an apprenticeship levy (tax) of 0.5% of pay bill. The levy is taken automatically by HMRC on a monthly basis in the same way as it takes employer National Insurance Contributions. Money collected from employers will be used to fund apprenticeship training.</w:t>
      </w:r>
    </w:p>
    <w:p w14:paraId="53A1AC82"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3. Employers will access the funds through a Digital Apprenticeship Account (DAA) ultimately controlled by the Education and Skills Funding Agency (ESFA). The DAA is hosted on a system known as the Digital Apprenticeship Service (DAS). Each levy paying employer will have a virtual account equivalent in value to its contribution, minus an amount equivalent to the notional contribution for its employees that live in Scotland, Wales and Northern Ireland, plus a government top up of 10%. The Authority expects a Digital Account worth approximately £8m per annum.</w:t>
      </w:r>
    </w:p>
    <w:p w14:paraId="7C63D3FC"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 xml:space="preserve">4. Funds in the Digital Account can only be used to cover the cost of apprenticeship training and end point assessment for apprenticeships undertaken in England. To access the funds the </w:t>
      </w:r>
      <w:r>
        <w:rPr>
          <w:rFonts w:ascii="Arial" w:hAnsi="Arial" w:cs="Arial"/>
          <w:color w:val="000000"/>
        </w:rPr>
        <w:lastRenderedPageBreak/>
        <w:t>Authority will need to show, through the Digital Apprenticeship Service, that it has a contract for the delivery of a recognised Apprenticeship Scheme delivered by a registered supplier. For these purposes a registered supplier is a training provider who appears on the ESFA Register of Apprenticeship Training Providers. the Authority will tell the ESFA (through the DAS) who our apprentices are; the Supplier will tell the ESFA who it is training for the Authority. On the strength of this information the ESFA will then pay the Supplier and subtract the relevant amount from our DAA.</w:t>
      </w:r>
    </w:p>
    <w:p w14:paraId="1CC865CE" w14:textId="77777777" w:rsidR="00A079A5" w:rsidRDefault="00A079A5">
      <w:pPr>
        <w:widowControl w:val="0"/>
        <w:autoSpaceDE w:val="0"/>
        <w:autoSpaceDN w:val="0"/>
        <w:adjustRightInd w:val="0"/>
        <w:spacing w:after="220" w:line="240" w:lineRule="auto"/>
        <w:ind w:left="120"/>
        <w:jc w:val="both"/>
        <w:rPr>
          <w:rFonts w:ascii="Arial" w:hAnsi="Arial" w:cs="Arial"/>
          <w:sz w:val="24"/>
          <w:szCs w:val="24"/>
        </w:rPr>
      </w:pPr>
    </w:p>
    <w:p w14:paraId="4EF66208"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Outline of the Requirement</w:t>
      </w:r>
    </w:p>
    <w:p w14:paraId="5D1BB0B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Civilian HR Skills and Capability Team of the Ministry of Defence (MoD) seeks to contract with a provider Cirencester College to deliver the </w:t>
      </w:r>
      <w:r>
        <w:rPr>
          <w:rFonts w:ascii="Arial" w:hAnsi="Arial" w:cs="Arial"/>
          <w:b/>
          <w:bCs/>
          <w:color w:val="000000"/>
        </w:rPr>
        <w:t xml:space="preserve">Archaeological Technician Level 3 </w:t>
      </w:r>
      <w:r>
        <w:rPr>
          <w:rFonts w:ascii="Arial" w:hAnsi="Arial" w:cs="Arial"/>
          <w:color w:val="000000"/>
        </w:rPr>
        <w:t>Apprenticeship Standard. The provider is required to deliver the apprenticeship on an ad hoc basis whenever demanded. Demand signals can be for 1 or multiple staff members at any given time. Staff are spread out geographically throughout England.</w:t>
      </w:r>
    </w:p>
    <w:p w14:paraId="0A570DDD"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48BB7F4C"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5C0F604C"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The specifications for the Standards and Frameworks listed above can be found on the ESFA webpages through the following link: </w:t>
      </w:r>
      <w:hyperlink r:id="rId24" w:history="1">
        <w:r>
          <w:rPr>
            <w:rFonts w:ascii="Arial" w:hAnsi="Arial" w:cs="Arial"/>
            <w:color w:val="0000FF"/>
            <w:u w:val="single"/>
          </w:rPr>
          <w:t>https://www.gov.uk/government/publications/apprenticeship-funding-bands</w:t>
        </w:r>
      </w:hyperlink>
    </w:p>
    <w:p w14:paraId="54EE2DB5" w14:textId="77777777" w:rsidR="00A079A5" w:rsidRDefault="00A079A5">
      <w:pPr>
        <w:widowControl w:val="0"/>
        <w:autoSpaceDE w:val="0"/>
        <w:autoSpaceDN w:val="0"/>
        <w:adjustRightInd w:val="0"/>
        <w:spacing w:after="220" w:line="240" w:lineRule="auto"/>
        <w:ind w:left="120"/>
        <w:jc w:val="both"/>
        <w:rPr>
          <w:rFonts w:ascii="Arial" w:hAnsi="Arial" w:cs="Arial"/>
          <w:color w:val="000000"/>
        </w:rPr>
      </w:pPr>
    </w:p>
    <w:p w14:paraId="505C5A63"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Pr>
          <w:rFonts w:ascii="Symbol" w:hAnsi="Symbol" w:cs="Symbol"/>
          <w:color w:val="000000"/>
          <w:sz w:val="20"/>
          <w:szCs w:val="20"/>
        </w:rPr>
        <w:t></w:t>
      </w:r>
      <w:r>
        <w:rPr>
          <w:rFonts w:ascii="Arial" w:hAnsi="Arial" w:cs="Arial"/>
          <w:sz w:val="24"/>
          <w:szCs w:val="24"/>
        </w:rPr>
        <w:tab/>
      </w:r>
      <w:r w:rsidRPr="008F52F7">
        <w:rPr>
          <w:rFonts w:ascii="Arial" w:hAnsi="Arial" w:cs="Arial"/>
          <w:color w:val="000000"/>
        </w:rPr>
        <w:t>Training providers for English apprenticeships must be on the ESFA Register of Apprenticeship Training Providers at the time that training commences.</w:t>
      </w:r>
    </w:p>
    <w:p w14:paraId="02045572"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Providers should indicate where in the UK they are able to deliver training and under which systems (i.e. the English Apprenticeship System, the Scottish, the Welsh or the system for Northern Ireland).</w:t>
      </w:r>
    </w:p>
    <w:p w14:paraId="7B4EA2D8"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Training and assessment should be delivered within the funding band limits set for the individual apprenticeship by the ESFA, and honour any apprenticeship already started if funding band changes are made.</w:t>
      </w:r>
    </w:p>
    <w:p w14:paraId="12CA2DA9"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Providers must have sufficient trainers, assessors, talent coaches and delivery teams in place to deliver all the Authority apprenticeships to a consistently high standard.</w:t>
      </w:r>
    </w:p>
    <w:p w14:paraId="71467A3E"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 xml:space="preserve">Providers are expected to provide timely management information on the enrolment and status of apprentices based on the Authority requirements. </w:t>
      </w:r>
    </w:p>
    <w:p w14:paraId="37CC9229"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Providers must agree to regular relationship meetings (monthly) and contract reviews (quarterly) with the Authority’s representatives.</w:t>
      </w:r>
    </w:p>
    <w:p w14:paraId="3E100FA1"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Providers’ IT systems should be accessible to the Authority staff through their work-based IT systems or provide suitable alternative systems or equipment to meet the Authority’s needs.</w:t>
      </w:r>
    </w:p>
    <w:p w14:paraId="09345A13" w14:textId="77777777" w:rsidR="00A079A5" w:rsidRPr="008F52F7" w:rsidRDefault="00A052AA">
      <w:pPr>
        <w:widowControl w:val="0"/>
        <w:tabs>
          <w:tab w:val="left" w:pos="120"/>
        </w:tabs>
        <w:autoSpaceDE w:val="0"/>
        <w:autoSpaceDN w:val="0"/>
        <w:adjustRightInd w:val="0"/>
        <w:spacing w:after="0" w:line="240" w:lineRule="auto"/>
        <w:ind w:left="120"/>
        <w:jc w:val="both"/>
        <w:rPr>
          <w:rFonts w:ascii="Arial" w:hAnsi="Arial" w:cs="Arial"/>
        </w:rPr>
      </w:pPr>
      <w:r w:rsidRPr="008F52F7">
        <w:rPr>
          <w:rFonts w:ascii="Arial" w:hAnsi="Arial" w:cs="Arial"/>
          <w:color w:val="000000"/>
        </w:rPr>
        <w:t>·</w:t>
      </w:r>
      <w:r w:rsidRPr="008F52F7">
        <w:rPr>
          <w:rFonts w:ascii="Arial" w:hAnsi="Arial" w:cs="Arial"/>
        </w:rPr>
        <w:tab/>
      </w:r>
      <w:r w:rsidRPr="008F52F7">
        <w:rPr>
          <w:rFonts w:ascii="Arial" w:hAnsi="Arial" w:cs="Arial"/>
          <w:color w:val="000000"/>
        </w:rPr>
        <w:t>Providers should be willing for their assessors and other staff requiring regular access to the Authority sites, to train and assess apprentices, to undergo security clearance checks which will be at their expense.</w:t>
      </w:r>
    </w:p>
    <w:p w14:paraId="3870426D" w14:textId="77777777" w:rsidR="00A079A5" w:rsidRPr="008F52F7" w:rsidRDefault="00A079A5">
      <w:pPr>
        <w:widowControl w:val="0"/>
        <w:autoSpaceDE w:val="0"/>
        <w:autoSpaceDN w:val="0"/>
        <w:adjustRightInd w:val="0"/>
        <w:spacing w:after="220" w:line="240" w:lineRule="auto"/>
        <w:ind w:left="120"/>
        <w:rPr>
          <w:rFonts w:ascii="Arial" w:hAnsi="Arial" w:cs="Arial"/>
        </w:rPr>
      </w:pPr>
    </w:p>
    <w:p w14:paraId="45B119ED" w14:textId="77777777" w:rsidR="00A079A5" w:rsidRPr="008F52F7" w:rsidRDefault="00A079A5">
      <w:pPr>
        <w:widowControl w:val="0"/>
        <w:autoSpaceDE w:val="0"/>
        <w:autoSpaceDN w:val="0"/>
        <w:adjustRightInd w:val="0"/>
        <w:spacing w:after="220" w:line="240" w:lineRule="auto"/>
        <w:ind w:left="120"/>
        <w:rPr>
          <w:rFonts w:ascii="Arial" w:hAnsi="Arial" w:cs="Arial"/>
        </w:rPr>
      </w:pPr>
    </w:p>
    <w:p w14:paraId="363C7A21" w14:textId="77777777" w:rsidR="00A079A5" w:rsidRPr="008F52F7" w:rsidRDefault="00A052AA">
      <w:pPr>
        <w:widowControl w:val="0"/>
        <w:autoSpaceDE w:val="0"/>
        <w:autoSpaceDN w:val="0"/>
        <w:adjustRightInd w:val="0"/>
        <w:spacing w:after="220" w:line="240" w:lineRule="auto"/>
        <w:ind w:left="120"/>
        <w:rPr>
          <w:rFonts w:ascii="Arial" w:hAnsi="Arial" w:cs="Arial"/>
        </w:rPr>
      </w:pPr>
      <w:r w:rsidRPr="008F52F7">
        <w:rPr>
          <w:rFonts w:ascii="Arial" w:hAnsi="Arial" w:cs="Arial"/>
          <w:b/>
          <w:bCs/>
          <w:color w:val="000000"/>
        </w:rPr>
        <w:t>Timescales</w:t>
      </w:r>
    </w:p>
    <w:p w14:paraId="49262672" w14:textId="77777777" w:rsidR="00A079A5" w:rsidRPr="008F52F7" w:rsidRDefault="00A052AA">
      <w:pPr>
        <w:widowControl w:val="0"/>
        <w:autoSpaceDE w:val="0"/>
        <w:autoSpaceDN w:val="0"/>
        <w:adjustRightInd w:val="0"/>
        <w:spacing w:after="220" w:line="240" w:lineRule="auto"/>
        <w:ind w:left="120"/>
        <w:rPr>
          <w:rFonts w:ascii="Arial" w:hAnsi="Arial" w:cs="Arial"/>
        </w:rPr>
      </w:pPr>
      <w:r w:rsidRPr="008F52F7">
        <w:rPr>
          <w:rFonts w:ascii="Arial" w:hAnsi="Arial" w:cs="Arial"/>
          <w:color w:val="000000"/>
        </w:rPr>
        <w:t xml:space="preserve">Cohort start dates are January, March and September. We would look to have the contract awarded by no later than March 2023 to begin recruitment and have candidates in place to join the September cohort. </w:t>
      </w:r>
    </w:p>
    <w:p w14:paraId="579DB0D0"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57950DC1"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0C3D7810"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2D33B436" w14:textId="77777777" w:rsidR="00A079A5" w:rsidRPr="008F52F7" w:rsidRDefault="00A052AA">
      <w:pPr>
        <w:widowControl w:val="0"/>
        <w:autoSpaceDE w:val="0"/>
        <w:autoSpaceDN w:val="0"/>
        <w:adjustRightInd w:val="0"/>
        <w:spacing w:after="220" w:line="240" w:lineRule="auto"/>
        <w:ind w:left="120"/>
        <w:rPr>
          <w:rFonts w:ascii="Arial" w:hAnsi="Arial" w:cs="Arial"/>
        </w:rPr>
      </w:pPr>
      <w:r w:rsidRPr="008F52F7">
        <w:rPr>
          <w:rFonts w:ascii="Arial" w:hAnsi="Arial" w:cs="Arial"/>
          <w:b/>
          <w:bCs/>
          <w:color w:val="000000"/>
        </w:rPr>
        <w:t>Apprenticeship to be delivered</w:t>
      </w:r>
    </w:p>
    <w:p w14:paraId="33955083" w14:textId="77777777" w:rsidR="00A079A5" w:rsidRPr="008F52F7" w:rsidRDefault="00A052AA">
      <w:pPr>
        <w:widowControl w:val="0"/>
        <w:tabs>
          <w:tab w:val="left" w:pos="120"/>
        </w:tabs>
        <w:autoSpaceDE w:val="0"/>
        <w:autoSpaceDN w:val="0"/>
        <w:adjustRightInd w:val="0"/>
        <w:spacing w:after="0" w:line="240" w:lineRule="auto"/>
        <w:ind w:left="120" w:firstLine="360"/>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Archaeological Technician Level 3</w:t>
      </w:r>
    </w:p>
    <w:p w14:paraId="023E83B7" w14:textId="77777777" w:rsidR="00A079A5" w:rsidRPr="008F52F7" w:rsidRDefault="00A079A5">
      <w:pPr>
        <w:widowControl w:val="0"/>
        <w:autoSpaceDE w:val="0"/>
        <w:autoSpaceDN w:val="0"/>
        <w:adjustRightInd w:val="0"/>
        <w:spacing w:after="220" w:line="240" w:lineRule="auto"/>
        <w:ind w:left="120"/>
        <w:rPr>
          <w:rFonts w:ascii="Arial" w:hAnsi="Arial" w:cs="Arial"/>
        </w:rPr>
      </w:pPr>
    </w:p>
    <w:p w14:paraId="334FB9F4" w14:textId="77777777" w:rsidR="00A079A5" w:rsidRPr="008F52F7" w:rsidRDefault="00A052AA">
      <w:pPr>
        <w:widowControl w:val="0"/>
        <w:autoSpaceDE w:val="0"/>
        <w:autoSpaceDN w:val="0"/>
        <w:adjustRightInd w:val="0"/>
        <w:spacing w:after="60" w:line="240" w:lineRule="auto"/>
        <w:ind w:left="120"/>
        <w:rPr>
          <w:rFonts w:ascii="Arial" w:hAnsi="Arial" w:cs="Arial"/>
        </w:rPr>
      </w:pPr>
      <w:r w:rsidRPr="008F52F7">
        <w:rPr>
          <w:rFonts w:ascii="Arial" w:hAnsi="Arial" w:cs="Arial"/>
          <w:b/>
          <w:bCs/>
          <w:color w:val="000000"/>
        </w:rPr>
        <w:t>Demand Frequency</w:t>
      </w:r>
    </w:p>
    <w:p w14:paraId="149DA182" w14:textId="77777777" w:rsidR="00A079A5" w:rsidRPr="008F52F7" w:rsidRDefault="00A079A5">
      <w:pPr>
        <w:widowControl w:val="0"/>
        <w:autoSpaceDE w:val="0"/>
        <w:autoSpaceDN w:val="0"/>
        <w:adjustRightInd w:val="0"/>
        <w:spacing w:after="60" w:line="240" w:lineRule="auto"/>
        <w:ind w:left="120"/>
        <w:rPr>
          <w:rFonts w:ascii="Arial" w:hAnsi="Arial" w:cs="Arial"/>
        </w:rPr>
      </w:pPr>
    </w:p>
    <w:p w14:paraId="7E49B6DD" w14:textId="77777777" w:rsidR="00A079A5" w:rsidRPr="008F52F7" w:rsidRDefault="00A052AA">
      <w:pPr>
        <w:widowControl w:val="0"/>
        <w:autoSpaceDE w:val="0"/>
        <w:autoSpaceDN w:val="0"/>
        <w:adjustRightInd w:val="0"/>
        <w:spacing w:after="60" w:line="240" w:lineRule="auto"/>
        <w:ind w:left="120"/>
        <w:rPr>
          <w:rFonts w:ascii="Arial" w:hAnsi="Arial" w:cs="Arial"/>
        </w:rPr>
      </w:pPr>
      <w:r w:rsidRPr="008F52F7">
        <w:rPr>
          <w:rFonts w:ascii="Arial" w:hAnsi="Arial" w:cs="Arial"/>
          <w:color w:val="000000"/>
        </w:rPr>
        <w:t xml:space="preserve">Initial DIO forecast will be approximately 3-5 apprentices a year for the duration of this contract. </w:t>
      </w:r>
    </w:p>
    <w:p w14:paraId="6CF936CA" w14:textId="77777777" w:rsidR="00A079A5" w:rsidRPr="008F52F7" w:rsidRDefault="00A079A5">
      <w:pPr>
        <w:widowControl w:val="0"/>
        <w:autoSpaceDE w:val="0"/>
        <w:autoSpaceDN w:val="0"/>
        <w:adjustRightInd w:val="0"/>
        <w:spacing w:after="60" w:line="240" w:lineRule="auto"/>
        <w:ind w:left="120"/>
        <w:rPr>
          <w:rFonts w:ascii="Arial" w:hAnsi="Arial" w:cs="Arial"/>
        </w:rPr>
      </w:pPr>
    </w:p>
    <w:p w14:paraId="2FB7E2FD" w14:textId="77777777" w:rsidR="00A079A5" w:rsidRPr="008F52F7" w:rsidRDefault="00A052AA">
      <w:pPr>
        <w:widowControl w:val="0"/>
        <w:autoSpaceDE w:val="0"/>
        <w:autoSpaceDN w:val="0"/>
        <w:adjustRightInd w:val="0"/>
        <w:spacing w:after="220" w:line="240" w:lineRule="auto"/>
        <w:ind w:left="120"/>
        <w:rPr>
          <w:rFonts w:ascii="Arial" w:hAnsi="Arial" w:cs="Arial"/>
        </w:rPr>
      </w:pPr>
      <w:r w:rsidRPr="008F52F7">
        <w:rPr>
          <w:rFonts w:ascii="Arial" w:hAnsi="Arial" w:cs="Arial"/>
          <w:b/>
          <w:bCs/>
          <w:color w:val="000000"/>
        </w:rPr>
        <w:t>Management Information</w:t>
      </w:r>
    </w:p>
    <w:p w14:paraId="3C8BC446" w14:textId="77777777" w:rsidR="00A079A5" w:rsidRPr="008F52F7" w:rsidRDefault="00A052AA">
      <w:pPr>
        <w:widowControl w:val="0"/>
        <w:autoSpaceDE w:val="0"/>
        <w:autoSpaceDN w:val="0"/>
        <w:adjustRightInd w:val="0"/>
        <w:spacing w:after="220" w:line="240" w:lineRule="auto"/>
        <w:ind w:left="120"/>
        <w:rPr>
          <w:rFonts w:ascii="Arial" w:hAnsi="Arial" w:cs="Arial"/>
        </w:rPr>
      </w:pPr>
      <w:r w:rsidRPr="008F52F7">
        <w:rPr>
          <w:rFonts w:ascii="Arial" w:hAnsi="Arial" w:cs="Arial"/>
          <w:color w:val="000000"/>
        </w:rPr>
        <w:t xml:space="preserve">The provider is required to submit management information by the 5th working day of the month detailing apprentice progression through their training identifying through a Red, Amber, Green (RAG) system on their progress. Information will also need to be provided on training provider performance against KPIs. (See information on KPIs in </w:t>
      </w:r>
      <w:r w:rsidRPr="008F52F7">
        <w:rPr>
          <w:rFonts w:ascii="Arial" w:hAnsi="Arial" w:cs="Arial"/>
          <w:b/>
          <w:bCs/>
          <w:color w:val="000000"/>
        </w:rPr>
        <w:t xml:space="preserve">Key Performance Indicators </w:t>
      </w:r>
      <w:r w:rsidRPr="008F52F7">
        <w:rPr>
          <w:rFonts w:ascii="Arial" w:hAnsi="Arial" w:cs="Arial"/>
          <w:color w:val="000000"/>
        </w:rPr>
        <w:t>section)</w:t>
      </w:r>
    </w:p>
    <w:p w14:paraId="58F58C64" w14:textId="77777777" w:rsidR="00A079A5" w:rsidRPr="008F52F7" w:rsidRDefault="00A079A5">
      <w:pPr>
        <w:widowControl w:val="0"/>
        <w:autoSpaceDE w:val="0"/>
        <w:autoSpaceDN w:val="0"/>
        <w:adjustRightInd w:val="0"/>
        <w:spacing w:after="60" w:line="240" w:lineRule="auto"/>
        <w:ind w:left="120"/>
        <w:rPr>
          <w:rFonts w:ascii="Arial" w:hAnsi="Arial" w:cs="Arial"/>
          <w:color w:val="000000"/>
        </w:rPr>
      </w:pPr>
    </w:p>
    <w:p w14:paraId="5F17C5CC" w14:textId="77777777" w:rsidR="00A079A5" w:rsidRPr="008F52F7" w:rsidRDefault="00A052AA">
      <w:pPr>
        <w:widowControl w:val="0"/>
        <w:tabs>
          <w:tab w:val="left" w:pos="120"/>
        </w:tabs>
        <w:autoSpaceDE w:val="0"/>
        <w:autoSpaceDN w:val="0"/>
        <w:adjustRightInd w:val="0"/>
        <w:spacing w:after="0" w:line="240" w:lineRule="auto"/>
        <w:ind w:left="120"/>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Red – Apprentice not on track and needs extra support</w:t>
      </w:r>
    </w:p>
    <w:p w14:paraId="2E0C0B69" w14:textId="77777777" w:rsidR="00A079A5" w:rsidRPr="008F52F7" w:rsidRDefault="00A052AA">
      <w:pPr>
        <w:widowControl w:val="0"/>
        <w:tabs>
          <w:tab w:val="left" w:pos="120"/>
        </w:tabs>
        <w:autoSpaceDE w:val="0"/>
        <w:autoSpaceDN w:val="0"/>
        <w:adjustRightInd w:val="0"/>
        <w:spacing w:after="0" w:line="240" w:lineRule="auto"/>
        <w:ind w:left="120"/>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Amber – Apprentice at risk of falling behind</w:t>
      </w:r>
    </w:p>
    <w:p w14:paraId="1F1E8EFE" w14:textId="77777777" w:rsidR="00A079A5" w:rsidRPr="008F52F7" w:rsidRDefault="00A052AA">
      <w:pPr>
        <w:widowControl w:val="0"/>
        <w:tabs>
          <w:tab w:val="left" w:pos="120"/>
        </w:tabs>
        <w:autoSpaceDE w:val="0"/>
        <w:autoSpaceDN w:val="0"/>
        <w:adjustRightInd w:val="0"/>
        <w:spacing w:after="0" w:line="240" w:lineRule="auto"/>
        <w:ind w:left="120"/>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Green – Apprentice on track</w:t>
      </w:r>
    </w:p>
    <w:p w14:paraId="72606390" w14:textId="77777777" w:rsidR="00A079A5" w:rsidRPr="008F52F7" w:rsidRDefault="00A079A5">
      <w:pPr>
        <w:widowControl w:val="0"/>
        <w:autoSpaceDE w:val="0"/>
        <w:autoSpaceDN w:val="0"/>
        <w:adjustRightInd w:val="0"/>
        <w:spacing w:after="220" w:line="240" w:lineRule="auto"/>
        <w:ind w:left="120"/>
        <w:rPr>
          <w:rFonts w:ascii="Arial" w:hAnsi="Arial" w:cs="Arial"/>
          <w:sz w:val="20"/>
          <w:szCs w:val="20"/>
        </w:rPr>
      </w:pPr>
    </w:p>
    <w:p w14:paraId="76D87B7A"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Management Information at a minimum must contain the following and be submitted through email using an excel spreadsheet.</w:t>
      </w:r>
    </w:p>
    <w:p w14:paraId="6A05F460"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3940"/>
        <w:gridCol w:w="5269"/>
      </w:tblGrid>
      <w:tr w:rsidR="00A079A5" w14:paraId="40DF0298"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017CE6DD"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Name</w:t>
            </w:r>
          </w:p>
        </w:tc>
        <w:tc>
          <w:tcPr>
            <w:tcW w:w="5269" w:type="dxa"/>
            <w:tcBorders>
              <w:top w:val="single" w:sz="8" w:space="0" w:color="000000"/>
              <w:left w:val="nil"/>
              <w:bottom w:val="single" w:sz="8" w:space="0" w:color="000000"/>
              <w:right w:val="single" w:sz="8" w:space="0" w:color="000000"/>
            </w:tcBorders>
            <w:shd w:val="clear" w:color="auto" w:fill="FFFFFF"/>
          </w:tcPr>
          <w:p w14:paraId="2FB1538D" w14:textId="77777777" w:rsidR="00A079A5" w:rsidRDefault="00A052AA">
            <w:pPr>
              <w:widowControl w:val="0"/>
              <w:autoSpaceDE w:val="0"/>
              <w:autoSpaceDN w:val="0"/>
              <w:adjustRightInd w:val="0"/>
              <w:spacing w:after="220" w:line="240" w:lineRule="auto"/>
              <w:ind w:left="108" w:right="1"/>
              <w:jc w:val="center"/>
              <w:rPr>
                <w:rFonts w:ascii="Arial" w:hAnsi="Arial" w:cs="Arial"/>
                <w:sz w:val="24"/>
                <w:szCs w:val="24"/>
              </w:rPr>
            </w:pPr>
            <w:r>
              <w:rPr>
                <w:rFonts w:ascii="Arial" w:hAnsi="Arial" w:cs="Arial"/>
                <w:color w:val="000000"/>
              </w:rPr>
              <w:t xml:space="preserve"> Duration</w:t>
            </w:r>
          </w:p>
        </w:tc>
      </w:tr>
      <w:tr w:rsidR="00A079A5" w14:paraId="7658DF07"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4673534D"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Apprenticeship</w:t>
            </w:r>
          </w:p>
        </w:tc>
        <w:tc>
          <w:tcPr>
            <w:tcW w:w="5269" w:type="dxa"/>
            <w:tcBorders>
              <w:top w:val="single" w:sz="8" w:space="0" w:color="000000"/>
              <w:left w:val="single" w:sz="8" w:space="0" w:color="000000"/>
              <w:bottom w:val="single" w:sz="8" w:space="0" w:color="000000"/>
              <w:right w:val="single" w:sz="8" w:space="0" w:color="000000"/>
            </w:tcBorders>
            <w:shd w:val="clear" w:color="auto" w:fill="FFFFFF"/>
          </w:tcPr>
          <w:p w14:paraId="514F9D78"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Assessor</w:t>
            </w:r>
          </w:p>
        </w:tc>
      </w:tr>
      <w:tr w:rsidR="00A079A5" w14:paraId="37958D22"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4A7118F6"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 xml:space="preserve"> Level</w:t>
            </w:r>
          </w:p>
        </w:tc>
        <w:tc>
          <w:tcPr>
            <w:tcW w:w="5269" w:type="dxa"/>
            <w:tcBorders>
              <w:top w:val="single" w:sz="8" w:space="0" w:color="000000"/>
              <w:left w:val="single" w:sz="8" w:space="0" w:color="000000"/>
              <w:bottom w:val="single" w:sz="8" w:space="0" w:color="000000"/>
              <w:right w:val="single" w:sz="8" w:space="0" w:color="000000"/>
            </w:tcBorders>
            <w:shd w:val="clear" w:color="auto" w:fill="FFFFFF"/>
          </w:tcPr>
          <w:p w14:paraId="6FD7744C"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Last review</w:t>
            </w:r>
          </w:p>
        </w:tc>
      </w:tr>
      <w:tr w:rsidR="00A079A5" w14:paraId="355A74FE"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7F541F33"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Date of Initial Contact</w:t>
            </w:r>
          </w:p>
        </w:tc>
        <w:tc>
          <w:tcPr>
            <w:tcW w:w="5269" w:type="dxa"/>
            <w:tcBorders>
              <w:top w:val="single" w:sz="8" w:space="0" w:color="000000"/>
              <w:left w:val="single" w:sz="8" w:space="0" w:color="000000"/>
              <w:bottom w:val="single" w:sz="8" w:space="0" w:color="000000"/>
              <w:right w:val="single" w:sz="8" w:space="0" w:color="000000"/>
            </w:tcBorders>
            <w:shd w:val="clear" w:color="auto" w:fill="FFFFFF"/>
          </w:tcPr>
          <w:p w14:paraId="593DDD2A"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Next review</w:t>
            </w:r>
          </w:p>
        </w:tc>
      </w:tr>
      <w:tr w:rsidR="00A079A5" w14:paraId="20FCBCBF"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6A46FADB"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Eligibility Checks Completed</w:t>
            </w:r>
          </w:p>
        </w:tc>
        <w:tc>
          <w:tcPr>
            <w:tcW w:w="526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0128172"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RAG Progress Status (especially need to know if at risk or if there have been cancelled visits from either party)</w:t>
            </w:r>
          </w:p>
        </w:tc>
      </w:tr>
      <w:tr w:rsidR="00A079A5" w14:paraId="358E26E6"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1AE1A60F"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Date of Functional Skills Test Completed</w:t>
            </w:r>
          </w:p>
        </w:tc>
        <w:tc>
          <w:tcPr>
            <w:tcW w:w="5269" w:type="dxa"/>
            <w:vMerge/>
            <w:tcBorders>
              <w:top w:val="single" w:sz="8" w:space="0" w:color="000000"/>
              <w:left w:val="single" w:sz="8" w:space="0" w:color="000000"/>
              <w:bottom w:val="single" w:sz="8" w:space="0" w:color="000000"/>
              <w:right w:val="single" w:sz="8" w:space="0" w:color="000000"/>
            </w:tcBorders>
            <w:shd w:val="clear" w:color="auto" w:fill="FFFFFF"/>
          </w:tcPr>
          <w:p w14:paraId="5DAC498A" w14:textId="77777777" w:rsidR="00A079A5" w:rsidRDefault="00A079A5">
            <w:pPr>
              <w:widowControl w:val="0"/>
              <w:autoSpaceDE w:val="0"/>
              <w:autoSpaceDN w:val="0"/>
              <w:adjustRightInd w:val="0"/>
              <w:spacing w:after="0" w:line="240" w:lineRule="auto"/>
              <w:rPr>
                <w:rFonts w:ascii="Arial" w:hAnsi="Arial" w:cs="Arial"/>
                <w:sz w:val="24"/>
                <w:szCs w:val="24"/>
              </w:rPr>
            </w:pPr>
          </w:p>
        </w:tc>
      </w:tr>
      <w:tr w:rsidR="00A079A5" w14:paraId="2E756A9F"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29771162"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 xml:space="preserve"> Start date</w:t>
            </w:r>
          </w:p>
        </w:tc>
        <w:tc>
          <w:tcPr>
            <w:tcW w:w="5269" w:type="dxa"/>
            <w:tcBorders>
              <w:top w:val="single" w:sz="8" w:space="0" w:color="000000"/>
              <w:left w:val="single" w:sz="8" w:space="0" w:color="000000"/>
              <w:bottom w:val="single" w:sz="8" w:space="0" w:color="000000"/>
              <w:right w:val="single" w:sz="8" w:space="0" w:color="000000"/>
            </w:tcBorders>
            <w:shd w:val="clear" w:color="auto" w:fill="FFFFFF"/>
          </w:tcPr>
          <w:p w14:paraId="57E2AF8C"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End date (when completed or terminated)</w:t>
            </w:r>
          </w:p>
        </w:tc>
      </w:tr>
      <w:tr w:rsidR="00A079A5" w14:paraId="54A55201" w14:textId="77777777">
        <w:tc>
          <w:tcPr>
            <w:tcW w:w="3940" w:type="dxa"/>
            <w:tcBorders>
              <w:top w:val="single" w:sz="8" w:space="0" w:color="000000"/>
              <w:left w:val="single" w:sz="8" w:space="0" w:color="000000"/>
              <w:bottom w:val="single" w:sz="8" w:space="0" w:color="000000"/>
              <w:right w:val="single" w:sz="8" w:space="0" w:color="000000"/>
            </w:tcBorders>
            <w:shd w:val="clear" w:color="auto" w:fill="FFFFFF"/>
          </w:tcPr>
          <w:p w14:paraId="69882AA7" w14:textId="77777777" w:rsidR="00A079A5" w:rsidRDefault="00A052AA">
            <w:pPr>
              <w:widowControl w:val="0"/>
              <w:autoSpaceDE w:val="0"/>
              <w:autoSpaceDN w:val="0"/>
              <w:adjustRightInd w:val="0"/>
              <w:spacing w:after="220" w:line="240" w:lineRule="auto"/>
              <w:ind w:left="118" w:right="10"/>
              <w:jc w:val="center"/>
              <w:rPr>
                <w:rFonts w:ascii="Arial" w:hAnsi="Arial" w:cs="Arial"/>
                <w:sz w:val="24"/>
                <w:szCs w:val="24"/>
              </w:rPr>
            </w:pPr>
            <w:r>
              <w:rPr>
                <w:rFonts w:ascii="Arial" w:hAnsi="Arial" w:cs="Arial"/>
                <w:color w:val="000000"/>
              </w:rPr>
              <w:t xml:space="preserve"> Planned end date</w:t>
            </w:r>
          </w:p>
        </w:tc>
        <w:tc>
          <w:tcPr>
            <w:tcW w:w="5269" w:type="dxa"/>
            <w:tcBorders>
              <w:top w:val="single" w:sz="8" w:space="0" w:color="000000"/>
              <w:left w:val="single" w:sz="8" w:space="0" w:color="000000"/>
              <w:bottom w:val="single" w:sz="8" w:space="0" w:color="000000"/>
              <w:right w:val="single" w:sz="8" w:space="0" w:color="000000"/>
            </w:tcBorders>
            <w:shd w:val="clear" w:color="auto" w:fill="FFFFFF"/>
          </w:tcPr>
          <w:p w14:paraId="27D94128" w14:textId="77777777" w:rsidR="00A079A5" w:rsidRDefault="00A052AA">
            <w:pPr>
              <w:widowControl w:val="0"/>
              <w:autoSpaceDE w:val="0"/>
              <w:autoSpaceDN w:val="0"/>
              <w:adjustRightInd w:val="0"/>
              <w:spacing w:after="220" w:line="240" w:lineRule="auto"/>
              <w:ind w:left="118" w:right="1"/>
              <w:jc w:val="center"/>
              <w:rPr>
                <w:rFonts w:ascii="Arial" w:hAnsi="Arial" w:cs="Arial"/>
                <w:sz w:val="24"/>
                <w:szCs w:val="24"/>
              </w:rPr>
            </w:pPr>
            <w:r>
              <w:rPr>
                <w:rFonts w:ascii="Arial" w:hAnsi="Arial" w:cs="Arial"/>
                <w:color w:val="000000"/>
              </w:rPr>
              <w:t xml:space="preserve"> Reason for termination</w:t>
            </w:r>
          </w:p>
        </w:tc>
      </w:tr>
    </w:tbl>
    <w:p w14:paraId="6547CC39"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0E729B1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Geographical Footprint</w:t>
      </w:r>
    </w:p>
    <w:p w14:paraId="5DB3DEC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875441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The MoD has property throughout England and staff are widely dispersed, as a result the provider will need to have the capacity to deliver throughout England. </w:t>
      </w:r>
    </w:p>
    <w:p w14:paraId="25C2061E"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1F71659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Financials</w:t>
      </w:r>
    </w:p>
    <w:p w14:paraId="5C544B7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8E10C9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providers will be funded for apprenticeships delivered in England using the Apprenticeship Levy through the Digital Account. Payments must be administered through the MOD`s Contract Purchasing and Finance system (CP&amp;F).</w:t>
      </w:r>
    </w:p>
    <w:p w14:paraId="5CAD0BAB"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75A580E6" w14:textId="77777777" w:rsidR="00A079A5" w:rsidRPr="008F52F7" w:rsidRDefault="00A052AA">
      <w:pPr>
        <w:widowControl w:val="0"/>
        <w:autoSpaceDE w:val="0"/>
        <w:autoSpaceDN w:val="0"/>
        <w:adjustRightInd w:val="0"/>
        <w:spacing w:after="220" w:line="240" w:lineRule="auto"/>
        <w:ind w:left="120"/>
        <w:jc w:val="both"/>
        <w:rPr>
          <w:rFonts w:ascii="Arial" w:hAnsi="Arial" w:cs="Arial"/>
        </w:rPr>
      </w:pPr>
      <w:r w:rsidRPr="008F52F7">
        <w:rPr>
          <w:rFonts w:ascii="Arial" w:hAnsi="Arial" w:cs="Arial"/>
          <w:b/>
          <w:bCs/>
          <w:color w:val="000000"/>
        </w:rPr>
        <w:t>Deliverables</w:t>
      </w:r>
    </w:p>
    <w:p w14:paraId="694EF954"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Apprenticeship training to the MOD civil servants (both new entrants and existing staff) and military personnel.</w:t>
      </w:r>
    </w:p>
    <w:p w14:paraId="15BFFC6F"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 xml:space="preserve">Within the Education and Skills Funding Agency’s funding band rates bands honouring any apprenticeships started if funding bands change </w:t>
      </w:r>
    </w:p>
    <w:p w14:paraId="0143FDE7"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 xml:space="preserve">To the appropriate standard ensuring consistency of standard delivery across the Authority. </w:t>
      </w:r>
    </w:p>
    <w:p w14:paraId="287036A6"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Timely delivery of apprenticeships and completion within the required time.</w:t>
      </w:r>
    </w:p>
    <w:p w14:paraId="73ED4CD4"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Delivery of apprenticeship training to OFSTED and HEFCE quality standards.</w:t>
      </w:r>
    </w:p>
    <w:p w14:paraId="71A95424"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 xml:space="preserve">Delivery of apprenticeships training in line with standards of professional bodies, where a qualification aligned to that body is included. </w:t>
      </w:r>
    </w:p>
    <w:p w14:paraId="080DD9B3"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Off the job training, where not delivered on site, to be provided within reasonable travelling distance from the apprentices’ workplace.</w:t>
      </w:r>
    </w:p>
    <w:p w14:paraId="16655BCE"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In a method that is accessible to all the applicable MOD civil service staff including where online/electronic.</w:t>
      </w:r>
    </w:p>
    <w:p w14:paraId="497FB504" w14:textId="77777777" w:rsidR="00A079A5" w:rsidRPr="008F52F7"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8F52F7">
        <w:rPr>
          <w:rFonts w:ascii="Symbol" w:hAnsi="Symbol" w:cs="Symbol"/>
          <w:color w:val="000000"/>
        </w:rPr>
        <w:t></w:t>
      </w:r>
      <w:r w:rsidRPr="008F52F7">
        <w:rPr>
          <w:rFonts w:ascii="Arial" w:hAnsi="Arial" w:cs="Arial"/>
        </w:rPr>
        <w:tab/>
      </w:r>
      <w:r w:rsidRPr="008F52F7">
        <w:rPr>
          <w:rFonts w:ascii="Arial" w:hAnsi="Arial" w:cs="Arial"/>
          <w:color w:val="000000"/>
        </w:rPr>
        <w:t xml:space="preserve">The provider must have </w:t>
      </w:r>
    </w:p>
    <w:p w14:paraId="435049B9" w14:textId="77777777" w:rsidR="00A079A5" w:rsidRDefault="00A079A5">
      <w:pPr>
        <w:widowControl w:val="0"/>
        <w:autoSpaceDE w:val="0"/>
        <w:autoSpaceDN w:val="0"/>
        <w:adjustRightInd w:val="0"/>
        <w:spacing w:after="60" w:line="240" w:lineRule="auto"/>
        <w:ind w:left="120"/>
        <w:jc w:val="both"/>
        <w:rPr>
          <w:rFonts w:ascii="Arial" w:hAnsi="Arial" w:cs="Arial"/>
          <w:color w:val="000000"/>
        </w:rPr>
      </w:pPr>
    </w:p>
    <w:p w14:paraId="7A290DED"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 xml:space="preserve">Government Funded Assets </w:t>
      </w:r>
    </w:p>
    <w:p w14:paraId="1408477E"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There may be a requirement for some training to be delivered on a Ministry of Defence site if there is a cohort requirement at a specific location or if training is to be delivered at an overseas location. Wherever possible, the Supplier would be expected to provide their own equipment to deliver such training events.</w:t>
      </w:r>
    </w:p>
    <w:p w14:paraId="1CAB7322" w14:textId="77777777" w:rsidR="00A079A5" w:rsidRDefault="00A079A5">
      <w:pPr>
        <w:widowControl w:val="0"/>
        <w:autoSpaceDE w:val="0"/>
        <w:autoSpaceDN w:val="0"/>
        <w:adjustRightInd w:val="0"/>
        <w:spacing w:after="60" w:line="240" w:lineRule="auto"/>
        <w:ind w:left="120"/>
        <w:jc w:val="both"/>
        <w:rPr>
          <w:rFonts w:ascii="Arial" w:hAnsi="Arial" w:cs="Arial"/>
          <w:color w:val="000000"/>
        </w:rPr>
      </w:pPr>
    </w:p>
    <w:p w14:paraId="786CA854" w14:textId="77777777" w:rsidR="00A079A5" w:rsidRPr="00BB754C" w:rsidRDefault="00A052AA">
      <w:pPr>
        <w:widowControl w:val="0"/>
        <w:autoSpaceDE w:val="0"/>
        <w:autoSpaceDN w:val="0"/>
        <w:adjustRightInd w:val="0"/>
        <w:spacing w:after="220" w:line="240" w:lineRule="auto"/>
        <w:ind w:left="120"/>
        <w:jc w:val="both"/>
        <w:rPr>
          <w:rFonts w:ascii="Arial" w:hAnsi="Arial" w:cs="Arial"/>
        </w:rPr>
      </w:pPr>
      <w:r w:rsidRPr="00BB754C">
        <w:rPr>
          <w:rFonts w:ascii="Arial" w:hAnsi="Arial" w:cs="Arial"/>
          <w:b/>
          <w:bCs/>
          <w:color w:val="000000"/>
        </w:rPr>
        <w:t>Key Performance Indicators</w:t>
      </w:r>
    </w:p>
    <w:p w14:paraId="7B829B91" w14:textId="77777777" w:rsidR="00A079A5" w:rsidRPr="00BB754C"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BB754C">
        <w:rPr>
          <w:rFonts w:ascii="Symbol" w:hAnsi="Symbol" w:cs="Symbol"/>
          <w:color w:val="000000"/>
        </w:rPr>
        <w:t></w:t>
      </w:r>
      <w:r w:rsidRPr="00BB754C">
        <w:rPr>
          <w:rFonts w:ascii="Arial" w:hAnsi="Arial" w:cs="Arial"/>
        </w:rPr>
        <w:tab/>
      </w:r>
      <w:r w:rsidRPr="00BB754C">
        <w:rPr>
          <w:rFonts w:ascii="Arial" w:hAnsi="Arial" w:cs="Arial"/>
          <w:color w:val="000000"/>
        </w:rPr>
        <w:t xml:space="preserve">Efficient enrolment of apprentices within a maximum of 12 weeks. </w:t>
      </w:r>
    </w:p>
    <w:p w14:paraId="5C971005" w14:textId="77777777" w:rsidR="00A079A5" w:rsidRPr="00BB754C"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BB754C">
        <w:rPr>
          <w:rFonts w:ascii="Symbol" w:hAnsi="Symbol" w:cs="Symbol"/>
          <w:color w:val="000000"/>
        </w:rPr>
        <w:t></w:t>
      </w:r>
      <w:r w:rsidRPr="00BB754C">
        <w:rPr>
          <w:rFonts w:ascii="Arial" w:hAnsi="Arial" w:cs="Arial"/>
        </w:rPr>
        <w:tab/>
      </w:r>
      <w:r w:rsidRPr="00BB754C">
        <w:rPr>
          <w:rFonts w:ascii="Arial" w:hAnsi="Arial" w:cs="Arial"/>
          <w:color w:val="000000"/>
        </w:rPr>
        <w:t>Retention of apprentices on schemes limiting withdrawals to a maximum 15% withdrawal rate, providing early warning of ‘amber’ performance rating and providing incentives to reduce drop-outs.</w:t>
      </w:r>
    </w:p>
    <w:p w14:paraId="2A4E83E2" w14:textId="77777777" w:rsidR="00A079A5" w:rsidRPr="00BB754C"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BB754C">
        <w:rPr>
          <w:rFonts w:ascii="Symbol" w:hAnsi="Symbol" w:cs="Symbol"/>
          <w:color w:val="000000"/>
        </w:rPr>
        <w:t></w:t>
      </w:r>
      <w:r w:rsidRPr="00BB754C">
        <w:rPr>
          <w:rFonts w:ascii="Arial" w:hAnsi="Arial" w:cs="Arial"/>
        </w:rPr>
        <w:tab/>
      </w:r>
      <w:r w:rsidRPr="00BB754C">
        <w:rPr>
          <w:rFonts w:ascii="Arial" w:hAnsi="Arial" w:cs="Arial"/>
          <w:color w:val="000000"/>
        </w:rPr>
        <w:t>Apprentice success rates of 70% – providing monthly MI on completions rates and highlighting exceptional learners.</w:t>
      </w:r>
    </w:p>
    <w:p w14:paraId="21263671" w14:textId="77777777" w:rsidR="00A079A5" w:rsidRPr="00BB754C"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BB754C">
        <w:rPr>
          <w:rFonts w:ascii="Symbol" w:hAnsi="Symbol" w:cs="Symbol"/>
          <w:color w:val="000000"/>
        </w:rPr>
        <w:t></w:t>
      </w:r>
      <w:r w:rsidRPr="00BB754C">
        <w:rPr>
          <w:rFonts w:ascii="Arial" w:hAnsi="Arial" w:cs="Arial"/>
        </w:rPr>
        <w:tab/>
      </w:r>
      <w:r w:rsidRPr="00BB754C">
        <w:rPr>
          <w:rFonts w:ascii="Arial" w:hAnsi="Arial" w:cs="Arial"/>
          <w:color w:val="000000"/>
        </w:rPr>
        <w:t>Timeliness of apprenticeship completion – completing within agreed timeframes with action plans discussed with Authority for cases that exceed times set.</w:t>
      </w:r>
    </w:p>
    <w:p w14:paraId="52034F83" w14:textId="77777777" w:rsidR="00A079A5" w:rsidRPr="00BB754C" w:rsidRDefault="00A052AA">
      <w:pPr>
        <w:widowControl w:val="0"/>
        <w:tabs>
          <w:tab w:val="left" w:pos="120"/>
        </w:tabs>
        <w:autoSpaceDE w:val="0"/>
        <w:autoSpaceDN w:val="0"/>
        <w:adjustRightInd w:val="0"/>
        <w:spacing w:after="0" w:line="240" w:lineRule="auto"/>
        <w:ind w:left="120" w:firstLine="360"/>
        <w:jc w:val="both"/>
        <w:rPr>
          <w:rFonts w:ascii="Arial" w:hAnsi="Arial" w:cs="Arial"/>
        </w:rPr>
      </w:pPr>
      <w:r w:rsidRPr="00BB754C">
        <w:rPr>
          <w:rFonts w:ascii="Symbol" w:hAnsi="Symbol" w:cs="Symbol"/>
          <w:color w:val="000000"/>
        </w:rPr>
        <w:t></w:t>
      </w:r>
      <w:r w:rsidRPr="00BB754C">
        <w:rPr>
          <w:rFonts w:ascii="Arial" w:hAnsi="Arial" w:cs="Arial"/>
        </w:rPr>
        <w:tab/>
      </w:r>
      <w:r w:rsidRPr="00BB754C">
        <w:rPr>
          <w:rFonts w:ascii="Arial" w:hAnsi="Arial" w:cs="Arial"/>
          <w:color w:val="000000"/>
        </w:rPr>
        <w:t>Resolution (or holding response if complicated) to complaints or issues within 5 working days and making all learners aware of complaints procedures and timeframes</w:t>
      </w:r>
    </w:p>
    <w:p w14:paraId="640E32D9"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0FC19C01"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Service Level Agreements</w:t>
      </w:r>
    </w:p>
    <w:p w14:paraId="118A9ECB"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The DIO Apprenticeship Team will manage the KPIs as agreed in the contract. </w:t>
      </w:r>
    </w:p>
    <w:p w14:paraId="0DFA8FB7"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60681B46" w14:textId="672EAF11" w:rsidR="00A079A5" w:rsidRDefault="00BB754C">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Throughput</w:t>
      </w:r>
    </w:p>
    <w:p w14:paraId="14EB2453"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1BDD3A1A" w14:textId="005251E6"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The anticipated throughput of civilian apprenticeships initially would be approximately 3-5 per year</w:t>
      </w:r>
      <w:r w:rsidR="00BB754C">
        <w:rPr>
          <w:rFonts w:ascii="Arial" w:hAnsi="Arial" w:cs="Arial"/>
          <w:color w:val="000000"/>
        </w:rPr>
        <w:t xml:space="preserve">, </w:t>
      </w:r>
      <w:r>
        <w:rPr>
          <w:rFonts w:ascii="Arial" w:hAnsi="Arial" w:cs="Arial"/>
          <w:color w:val="000000"/>
        </w:rPr>
        <w:t>based on current recruitment discussions</w:t>
      </w:r>
      <w:r w:rsidR="00BB754C">
        <w:rPr>
          <w:rFonts w:ascii="Arial" w:hAnsi="Arial" w:cs="Arial"/>
          <w:color w:val="000000"/>
        </w:rPr>
        <w:t>,</w:t>
      </w:r>
      <w:r>
        <w:rPr>
          <w:rFonts w:ascii="Arial" w:hAnsi="Arial" w:cs="Arial"/>
          <w:color w:val="000000"/>
        </w:rPr>
        <w:t xml:space="preserve"> although this may increase or decrease depending on Departmental requirements</w:t>
      </w:r>
      <w:r w:rsidR="00BB754C">
        <w:rPr>
          <w:rFonts w:ascii="Arial" w:hAnsi="Arial" w:cs="Arial"/>
          <w:color w:val="000000"/>
        </w:rPr>
        <w:t>.</w:t>
      </w:r>
      <w:r>
        <w:rPr>
          <w:rFonts w:ascii="Arial" w:hAnsi="Arial" w:cs="Arial"/>
          <w:color w:val="000000"/>
        </w:rPr>
        <w:t xml:space="preserve"> </w:t>
      </w:r>
    </w:p>
    <w:p w14:paraId="110AC8E5" w14:textId="406AD4FA" w:rsidR="00A079A5" w:rsidRDefault="00BB754C">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Currently the budget expectation is maximum £90,000 (ex VAT) over</w:t>
      </w:r>
      <w:r w:rsidR="004578A5">
        <w:rPr>
          <w:rFonts w:ascii="Arial" w:hAnsi="Arial" w:cs="Arial"/>
          <w:color w:val="000000"/>
        </w:rPr>
        <w:t xml:space="preserve"> </w:t>
      </w:r>
      <w:r>
        <w:rPr>
          <w:rFonts w:ascii="Arial" w:hAnsi="Arial" w:cs="Arial"/>
          <w:color w:val="000000"/>
        </w:rPr>
        <w:t>year</w:t>
      </w:r>
      <w:r w:rsidR="004578A5">
        <w:rPr>
          <w:rFonts w:ascii="Arial" w:hAnsi="Arial" w:cs="Arial"/>
          <w:color w:val="000000"/>
        </w:rPr>
        <w:t>s</w:t>
      </w:r>
      <w:r>
        <w:rPr>
          <w:rFonts w:ascii="Arial" w:hAnsi="Arial" w:cs="Arial"/>
          <w:color w:val="000000"/>
        </w:rPr>
        <w:t xml:space="preserve"> 2023/24 and 2024/5 </w:t>
      </w:r>
      <w:r w:rsidR="00A052AA">
        <w:rPr>
          <w:rFonts w:ascii="Arial" w:hAnsi="Arial" w:cs="Arial"/>
          <w:color w:val="000000"/>
        </w:rPr>
        <w:t>but may decrease over the life of the contract if the Department’s contribution to the levy decreases in respect of the civilian apprentices</w:t>
      </w:r>
      <w:r w:rsidR="004578A5">
        <w:rPr>
          <w:rFonts w:ascii="Arial" w:hAnsi="Arial" w:cs="Arial"/>
          <w:color w:val="000000"/>
        </w:rPr>
        <w:t>.</w:t>
      </w:r>
    </w:p>
    <w:p w14:paraId="65C9BDAD" w14:textId="4EB9F689"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The </w:t>
      </w:r>
      <w:r w:rsidR="004578A5">
        <w:rPr>
          <w:rFonts w:ascii="Arial" w:hAnsi="Arial" w:cs="Arial"/>
          <w:color w:val="000000"/>
        </w:rPr>
        <w:t>Supplier</w:t>
      </w:r>
      <w:r>
        <w:rPr>
          <w:rFonts w:ascii="Arial" w:hAnsi="Arial" w:cs="Arial"/>
          <w:color w:val="000000"/>
        </w:rPr>
        <w:t xml:space="preserve"> will be paid for apprenticeships which they deliver in England through the Digital Account as explained above. </w:t>
      </w:r>
    </w:p>
    <w:p w14:paraId="077E7071"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The Supplier will notify the Authority of any employer incentive payments received from the ESFA for an apprentice during the training period and will pay that money on receipt of an invoice from the MOD</w:t>
      </w:r>
      <w:r>
        <w:rPr>
          <w:rFonts w:ascii="Arial" w:hAnsi="Arial" w:cs="Arial"/>
          <w:i/>
          <w:iCs/>
          <w:color w:val="000000"/>
        </w:rPr>
        <w:t>.</w:t>
      </w:r>
    </w:p>
    <w:p w14:paraId="239F50F8"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31F20C11"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Cyber Security</w:t>
      </w:r>
    </w:p>
    <w:p w14:paraId="2DC5B714"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150D3802" w14:textId="77777777" w:rsidR="00A079A5" w:rsidRDefault="00A052AA">
      <w:pPr>
        <w:widowControl w:val="0"/>
        <w:autoSpaceDE w:val="0"/>
        <w:autoSpaceDN w:val="0"/>
        <w:adjustRightInd w:val="0"/>
        <w:spacing w:after="60" w:line="240" w:lineRule="auto"/>
        <w:ind w:left="120"/>
        <w:jc w:val="both"/>
        <w:rPr>
          <w:rFonts w:ascii="Arial" w:hAnsi="Arial" w:cs="Arial"/>
          <w:sz w:val="24"/>
          <w:szCs w:val="24"/>
        </w:rPr>
      </w:pPr>
      <w:bookmarkStart w:id="49" w:name="_Hlk129002878"/>
      <w:r>
        <w:rPr>
          <w:rFonts w:ascii="Arial" w:hAnsi="Arial" w:cs="Arial"/>
          <w:color w:val="000000"/>
        </w:rPr>
        <w:t xml:space="preserve">All suppliers, including sub-contractors within the Defence Supply chain, must follow the Defence Cyber Protection Partnership (DCPP) Cyber Security Model for any contract that involves the transfer of MOD Identifiable Information. For further details please refer to </w:t>
      </w:r>
      <w:hyperlink r:id="rId25" w:history="1">
        <w:r>
          <w:rPr>
            <w:rFonts w:ascii="Arial" w:hAnsi="Arial" w:cs="Arial"/>
            <w:color w:val="0000FF"/>
            <w:u w:val="single"/>
          </w:rPr>
          <w:t>https://www.gov.uk/guidance/defence-cyber-protection-partnership</w:t>
        </w:r>
      </w:hyperlink>
    </w:p>
    <w:p w14:paraId="372A71FA" w14:textId="77777777" w:rsidR="00A079A5" w:rsidRDefault="00A079A5">
      <w:pPr>
        <w:widowControl w:val="0"/>
        <w:autoSpaceDE w:val="0"/>
        <w:autoSpaceDN w:val="0"/>
        <w:adjustRightInd w:val="0"/>
        <w:spacing w:after="220" w:line="240" w:lineRule="auto"/>
        <w:ind w:left="120"/>
        <w:jc w:val="both"/>
        <w:rPr>
          <w:rFonts w:ascii="Arial" w:hAnsi="Arial" w:cs="Arial"/>
          <w:sz w:val="24"/>
          <w:szCs w:val="24"/>
        </w:rPr>
      </w:pPr>
    </w:p>
    <w:p w14:paraId="72636812" w14:textId="77777777" w:rsidR="00A079A5" w:rsidRDefault="00A052A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w:t>
      </w:r>
      <w:r>
        <w:rPr>
          <w:rFonts w:ascii="Arial" w:hAnsi="Arial" w:cs="Arial"/>
          <w:b/>
          <w:bCs/>
          <w:color w:val="000000"/>
        </w:rPr>
        <w:t>Moderate Cyber Risk Profile</w:t>
      </w:r>
      <w:r>
        <w:rPr>
          <w:rFonts w:ascii="Arial" w:hAnsi="Arial" w:cs="Arial"/>
          <w:color w:val="000000"/>
        </w:rPr>
        <w:t xml:space="preserve"> applies to MOD Apprenticeship contracts, therefore relevant control measures must be put in place by the provider. For further details please refer to </w:t>
      </w:r>
      <w:hyperlink r:id="rId26" w:history="1">
        <w:r>
          <w:rPr>
            <w:rFonts w:ascii="Arial" w:hAnsi="Arial" w:cs="Arial"/>
            <w:color w:val="0000FF"/>
            <w:u w:val="single"/>
          </w:rPr>
          <w:t>https://www.gov.uk/government/publications/cyber-security-for-defence-suppliers-def-stan-05-138</w:t>
        </w:r>
      </w:hyperlink>
    </w:p>
    <w:p w14:paraId="6A9C7C16" w14:textId="77777777" w:rsidR="00A079A5" w:rsidRDefault="00A079A5">
      <w:pPr>
        <w:widowControl w:val="0"/>
        <w:autoSpaceDE w:val="0"/>
        <w:autoSpaceDN w:val="0"/>
        <w:adjustRightInd w:val="0"/>
        <w:spacing w:after="220" w:line="240" w:lineRule="auto"/>
        <w:ind w:left="120"/>
        <w:jc w:val="both"/>
        <w:rPr>
          <w:rFonts w:ascii="Arial" w:hAnsi="Arial" w:cs="Arial"/>
          <w:sz w:val="24"/>
          <w:szCs w:val="24"/>
        </w:rPr>
      </w:pPr>
    </w:p>
    <w:p w14:paraId="10515A72"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The Cyber Assessment Reference for this requirement is RAR 899010452</w:t>
      </w:r>
    </w:p>
    <w:p w14:paraId="1C0783F5" w14:textId="4F6F0461" w:rsidR="00A079A5" w:rsidRPr="004578A5" w:rsidRDefault="004578A5">
      <w:pPr>
        <w:widowControl w:val="0"/>
        <w:autoSpaceDE w:val="0"/>
        <w:autoSpaceDN w:val="0"/>
        <w:adjustRightInd w:val="0"/>
        <w:spacing w:after="220" w:line="240" w:lineRule="auto"/>
        <w:ind w:left="120"/>
        <w:jc w:val="both"/>
        <w:rPr>
          <w:rFonts w:ascii="Arial" w:hAnsi="Arial" w:cs="Arial"/>
        </w:rPr>
      </w:pPr>
      <w:r w:rsidRPr="004578A5">
        <w:rPr>
          <w:rFonts w:ascii="Arial" w:hAnsi="Arial" w:cs="Arial"/>
        </w:rPr>
        <w:t>Where the Supplier has been advised that they can submit a Cyber Implementation Plan (CIP)</w:t>
      </w:r>
      <w:r>
        <w:rPr>
          <w:rFonts w:ascii="Arial" w:hAnsi="Arial" w:cs="Arial"/>
        </w:rPr>
        <w:t xml:space="preserve"> for consideration</w:t>
      </w:r>
      <w:r w:rsidRPr="004578A5">
        <w:rPr>
          <w:rFonts w:ascii="Arial" w:hAnsi="Arial" w:cs="Arial"/>
        </w:rPr>
        <w:t xml:space="preserve">, this must be provided with the Tender Submission and be approved by the Authority. </w:t>
      </w:r>
      <w:r>
        <w:rPr>
          <w:rFonts w:ascii="Arial" w:hAnsi="Arial" w:cs="Arial"/>
        </w:rPr>
        <w:t>If accepted, progress will be monitored and Supplier must complete within the agreed deadline.</w:t>
      </w:r>
    </w:p>
    <w:bookmarkEnd w:id="49"/>
    <w:p w14:paraId="675E1ED9"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b/>
          <w:bCs/>
          <w:color w:val="000000"/>
        </w:rPr>
        <w:t xml:space="preserve">Data Storage and Management </w:t>
      </w:r>
    </w:p>
    <w:p w14:paraId="20D26AA9"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4352AA97" w14:textId="77777777" w:rsidR="00A079A5" w:rsidRDefault="00A052AA">
      <w:pPr>
        <w:widowControl w:val="0"/>
        <w:autoSpaceDE w:val="0"/>
        <w:autoSpaceDN w:val="0"/>
        <w:adjustRightInd w:val="0"/>
        <w:spacing w:after="220" w:line="240" w:lineRule="auto"/>
        <w:ind w:left="120"/>
        <w:jc w:val="both"/>
        <w:rPr>
          <w:rFonts w:ascii="Arial" w:hAnsi="Arial" w:cs="Arial"/>
          <w:sz w:val="24"/>
          <w:szCs w:val="24"/>
        </w:rPr>
      </w:pPr>
      <w:r>
        <w:rPr>
          <w:rFonts w:ascii="Arial" w:hAnsi="Arial" w:cs="Arial"/>
          <w:color w:val="000000"/>
        </w:rPr>
        <w:t>All data pertaining to staff from the Ministry of Defence will be stored in line with GDPR legislation and hosted within the United Kingdom by the supplier. No data is to be stored or transmitted outside of the United Kingdom without applying for permission to MOD prior and this would be assessed on a case by case basis.</w:t>
      </w:r>
    </w:p>
    <w:p w14:paraId="55672A7C"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71D5C9C2" w14:textId="77777777" w:rsidR="00A079A5" w:rsidRDefault="00A079A5">
      <w:pPr>
        <w:widowControl w:val="0"/>
        <w:autoSpaceDE w:val="0"/>
        <w:autoSpaceDN w:val="0"/>
        <w:adjustRightInd w:val="0"/>
        <w:spacing w:after="220" w:line="240" w:lineRule="auto"/>
        <w:ind w:left="120"/>
        <w:rPr>
          <w:rFonts w:ascii="Arial" w:hAnsi="Arial" w:cs="Arial"/>
          <w:sz w:val="24"/>
          <w:szCs w:val="24"/>
        </w:rPr>
      </w:pPr>
    </w:p>
    <w:p w14:paraId="31AA1B34"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65E259F4"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37A1CB18"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54F92F4F"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5F83A06E" w14:textId="7107E430" w:rsidR="00A079A5" w:rsidRDefault="00A052AA" w:rsidP="004578A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p>
    <w:p w14:paraId="57AE8562"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0" w:name="_Toc501022445_7"/>
      <w:r>
        <w:rPr>
          <w:rFonts w:ascii="Arial" w:hAnsi="Arial" w:cs="Arial"/>
          <w:b/>
          <w:bCs/>
          <w:color w:val="000000"/>
          <w:sz w:val="28"/>
          <w:szCs w:val="28"/>
        </w:rPr>
        <w:t>Deliverables</w:t>
      </w:r>
      <w:bookmarkEnd w:id="50"/>
    </w:p>
    <w:p w14:paraId="5D3FF03E"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F06D16"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7_1"/>
      <w:r>
        <w:rPr>
          <w:rFonts w:ascii="Arial" w:hAnsi="Arial" w:cs="Arial"/>
          <w:b/>
          <w:bCs/>
          <w:color w:val="000000"/>
        </w:rPr>
        <w:t>Deliverables Note</w:t>
      </w:r>
      <w:bookmarkEnd w:id="51"/>
    </w:p>
    <w:p w14:paraId="3A95DAC8" w14:textId="77777777" w:rsidR="00A079A5" w:rsidRDefault="00A052A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1F6F2D0"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19CDEC5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BF03965"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7_2"/>
      <w:r>
        <w:rPr>
          <w:rFonts w:ascii="Arial" w:hAnsi="Arial" w:cs="Arial"/>
          <w:b/>
          <w:bCs/>
          <w:color w:val="000000"/>
        </w:rPr>
        <w:t>Negotiation Deliverables</w:t>
      </w:r>
      <w:bookmarkEnd w:id="52"/>
    </w:p>
    <w:p w14:paraId="19D69A3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58E7884C"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4564B4A9"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3738432"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1A352F9"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1B2E802"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7_3"/>
      <w:r>
        <w:rPr>
          <w:rFonts w:ascii="Arial" w:hAnsi="Arial" w:cs="Arial"/>
          <w:b/>
          <w:bCs/>
          <w:color w:val="000000"/>
        </w:rPr>
        <w:t>Supplier Contractual Deliverables</w:t>
      </w:r>
      <w:bookmarkEnd w:id="53"/>
    </w:p>
    <w:p w14:paraId="377B6E7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079A5" w14:paraId="0EFE6A3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54AA27B"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B47FFD4"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42E5C3B"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19512C8"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A079A5" w14:paraId="6930AE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3D4E24"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EBA195"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5A2972F"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8EDFE9"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2EE0682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BA19CEB"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Condition </w:t>
            </w:r>
            <w:proofErr w:type="gramStart"/>
            <w:r>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0D91C0"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9D5D4C"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91111B0"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764E5D7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076FA2"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Marking of Hazardous Deliverables Condition </w:t>
            </w:r>
            <w:proofErr w:type="gramStart"/>
            <w:r>
              <w:rPr>
                <w:rFonts w:ascii="Arial" w:hAnsi="Arial" w:cs="Arial"/>
                <w:color w:val="000000"/>
                <w:sz w:val="18"/>
                <w:szCs w:val="18"/>
              </w:rPr>
              <w:t>9.b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2529C27"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3D5936"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944CAE"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6C105D7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6394AA"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4B04B8"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300BAD9"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0CCC8F"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542D1B0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DF98EB"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EFA49CE"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EE6D41"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FE2358B"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3B539CB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1725CAA"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B59DB64"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429246"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F26684"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280F02B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1AED166"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proofErr w:type="gramStart"/>
            <w:r>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A3F823"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735EDB"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0AF96A"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56B1709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E90571"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82B8C3"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1F6DC38"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66B1FD9"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4058954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3949DD"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Contract Planning and Administration - Arrange In House </w:t>
            </w:r>
            <w:r>
              <w:rPr>
                <w:rFonts w:ascii="Arial" w:hAnsi="Arial" w:cs="Arial"/>
                <w:color w:val="000000"/>
                <w:sz w:val="18"/>
                <w:szCs w:val="18"/>
              </w:rPr>
              <w:lastRenderedPageBreak/>
              <w:t xml:space="preserve">Contract Initiation </w:t>
            </w:r>
            <w:proofErr w:type="gramStart"/>
            <w:r>
              <w:rPr>
                <w:rFonts w:ascii="Arial" w:hAnsi="Arial" w:cs="Arial"/>
                <w:color w:val="000000"/>
                <w:sz w:val="18"/>
                <w:szCs w:val="18"/>
              </w:rPr>
              <w:t>Meeting  (</w:t>
            </w:r>
            <w:proofErr w:type="gramEnd"/>
            <w:r>
              <w:rPr>
                <w:rFonts w:ascii="Arial" w:hAnsi="Arial" w:cs="Arial"/>
                <w:color w:val="000000"/>
                <w:sz w:val="18"/>
                <w:szCs w:val="18"/>
              </w:rPr>
              <w:t>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D38A89"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 xml:space="preserve">To call an initial Internal only meeting to ensure  that all key MOD players understand the </w:t>
            </w:r>
            <w:r>
              <w:rPr>
                <w:rFonts w:ascii="Arial" w:hAnsi="Arial" w:cs="Arial"/>
                <w:color w:val="000000"/>
                <w:sz w:val="18"/>
                <w:szCs w:val="18"/>
              </w:rPr>
              <w:lastRenderedPageBreak/>
              <w:t>contract, e.g. they know: the contract scope and operation; their role &amp; authority in the contract; the specific obligations they are responsible for;  high-risk areas; performance evaluation; and what to do in response to events/problems that may arise and if changes are needed.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E768F4C"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564352C"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43D37D3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1648D48"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117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10/13) Clause - 3a - Technical Data to Codification Authority or representative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8CC29F"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Provision of Technical Data to the Codification Authority or the Authority's Agent specified by the Codification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81321D6"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05BA94"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2003EFF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7731FF"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21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C5D203"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1696C7"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A33A64"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A079A5" w14:paraId="013EA71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2197DD8"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Obligation DEFCON 91 </w:t>
            </w:r>
            <w:proofErr w:type="gramStart"/>
            <w:r>
              <w:rPr>
                <w:rFonts w:ascii="Arial" w:hAnsi="Arial" w:cs="Arial"/>
                <w:color w:val="000000"/>
                <w:sz w:val="18"/>
                <w:szCs w:val="18"/>
              </w:rPr>
              <w:t xml:space="preserve">( </w:t>
            </w:r>
            <w:proofErr w:type="spellStart"/>
            <w:r>
              <w:rPr>
                <w:rFonts w:ascii="Arial" w:hAnsi="Arial" w:cs="Arial"/>
                <w:color w:val="000000"/>
                <w:sz w:val="18"/>
                <w:szCs w:val="18"/>
              </w:rPr>
              <w:t>Edn</w:t>
            </w:r>
            <w:proofErr w:type="spellEnd"/>
            <w:proofErr w:type="gramEnd"/>
            <w:r>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FD9A44"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A13F187"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25A52E"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5B9CB482" w14:textId="77777777" w:rsidR="00A079A5" w:rsidRDefault="00A079A5">
      <w:pPr>
        <w:widowControl w:val="0"/>
        <w:autoSpaceDE w:val="0"/>
        <w:autoSpaceDN w:val="0"/>
        <w:adjustRightInd w:val="0"/>
        <w:spacing w:after="0" w:line="240" w:lineRule="auto"/>
        <w:ind w:left="228"/>
        <w:rPr>
          <w:rFonts w:ascii="Arial" w:hAnsi="Arial" w:cs="Arial"/>
          <w:color w:val="000000"/>
        </w:rPr>
      </w:pPr>
    </w:p>
    <w:p w14:paraId="25C5BDF0"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2E1475E8"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FC1753"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7_4"/>
      <w:r>
        <w:rPr>
          <w:rFonts w:ascii="Arial" w:hAnsi="Arial" w:cs="Arial"/>
          <w:b/>
          <w:bCs/>
          <w:color w:val="000000"/>
        </w:rPr>
        <w:t>Buyer Contractual Deliverables</w:t>
      </w:r>
      <w:bookmarkEnd w:id="54"/>
    </w:p>
    <w:p w14:paraId="1F17C76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E48DA95"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7BF67A1D" w14:textId="77777777" w:rsidR="00A079A5" w:rsidRDefault="00A079A5">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079A5" w14:paraId="7832743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39B7B1A2"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7265A82"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56B1214"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7A175D7"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A079A5" w14:paraId="26CC8F6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A1949C"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CEFFB6"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34B731"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64B6FC"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079A5" w14:paraId="2050B99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A6428E"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Notification of Claim Condition </w:t>
            </w:r>
            <w:proofErr w:type="gramStart"/>
            <w:r>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53F6C9"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2F5583"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F049EC"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079A5" w14:paraId="418608D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EC2A3F"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Import Licences Condition </w:t>
            </w:r>
            <w:proofErr w:type="gramStart"/>
            <w:r>
              <w:rPr>
                <w:rFonts w:ascii="Arial" w:hAnsi="Arial" w:cs="Arial"/>
                <w:color w:val="000000"/>
                <w:sz w:val="18"/>
                <w:szCs w:val="18"/>
              </w:rPr>
              <w:t>8.d</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1D97AB"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8503A5C"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DBC0F4"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A079A5" w14:paraId="2D02440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0DDC6C" w14:textId="77777777" w:rsidR="00A079A5" w:rsidRDefault="00A052AA">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Transparency Condition </w:t>
            </w:r>
            <w:proofErr w:type="gramStart"/>
            <w:r>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CDFD8B" w14:textId="77777777" w:rsidR="00A079A5" w:rsidRDefault="00A052AA">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847CF5" w14:textId="77777777" w:rsidR="00A079A5" w:rsidRDefault="00A079A5">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BABD71" w14:textId="77777777" w:rsidR="00A079A5" w:rsidRDefault="00A052AA">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4AF8D8A6" w14:textId="77777777" w:rsidR="00A079A5" w:rsidRDefault="00A079A5">
      <w:pPr>
        <w:widowControl w:val="0"/>
        <w:autoSpaceDE w:val="0"/>
        <w:autoSpaceDN w:val="0"/>
        <w:adjustRightInd w:val="0"/>
        <w:spacing w:after="0" w:line="240" w:lineRule="auto"/>
        <w:ind w:left="228"/>
        <w:rPr>
          <w:rFonts w:ascii="Arial" w:hAnsi="Arial" w:cs="Arial"/>
          <w:color w:val="000000"/>
        </w:rPr>
      </w:pPr>
    </w:p>
    <w:p w14:paraId="479C27CE"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CAFD8F6"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1232804"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CC2E258"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5" w:name="_Toc501022445_8"/>
      <w:r>
        <w:rPr>
          <w:rFonts w:ascii="Arial" w:hAnsi="Arial" w:cs="Arial"/>
          <w:b/>
          <w:bCs/>
          <w:color w:val="000000"/>
          <w:sz w:val="28"/>
          <w:szCs w:val="28"/>
        </w:rPr>
        <w:t>DEFFORM 111</w:t>
      </w:r>
      <w:bookmarkEnd w:id="55"/>
    </w:p>
    <w:p w14:paraId="2B7208FC"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0CF7C2B"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8_1"/>
      <w:r>
        <w:rPr>
          <w:rFonts w:ascii="Arial" w:hAnsi="Arial" w:cs="Arial"/>
          <w:b/>
          <w:bCs/>
          <w:color w:val="000000"/>
        </w:rPr>
        <w:t>DEFFORM 111</w:t>
      </w:r>
      <w:bookmarkEnd w:id="56"/>
    </w:p>
    <w:p w14:paraId="42DB688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6467E0D" w14:textId="77777777" w:rsidR="00A079A5" w:rsidRDefault="00A079A5">
      <w:pPr>
        <w:widowControl w:val="0"/>
        <w:autoSpaceDE w:val="0"/>
        <w:autoSpaceDN w:val="0"/>
        <w:adjustRightInd w:val="0"/>
        <w:spacing w:after="60" w:line="240" w:lineRule="auto"/>
        <w:ind w:left="840"/>
        <w:rPr>
          <w:rFonts w:ascii="Arial" w:hAnsi="Arial" w:cs="Arial"/>
          <w:sz w:val="24"/>
          <w:szCs w:val="24"/>
        </w:rPr>
      </w:pPr>
    </w:p>
    <w:p w14:paraId="095EA599"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F038F3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Karin Nicholson</w:t>
      </w:r>
    </w:p>
    <w:p w14:paraId="1699E00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Kentigern House, 65 Brown Street Glasgow, G2 8WX</w:t>
      </w:r>
    </w:p>
    <w:p w14:paraId="283495C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karin.nicholson932@mos.gov.uk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0300 1635 789</w:t>
      </w:r>
    </w:p>
    <w:p w14:paraId="0463E631"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07829DE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38F1427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Andrew Hart</w:t>
      </w:r>
    </w:p>
    <w:p w14:paraId="1A8EF5D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DIO, DMS </w:t>
      </w:r>
      <w:proofErr w:type="gramStart"/>
      <w:r>
        <w:rPr>
          <w:rFonts w:ascii="Arial" w:hAnsi="Arial" w:cs="Arial"/>
          <w:color w:val="000000"/>
        </w:rPr>
        <w:t>Whittington,  Lichfield</w:t>
      </w:r>
      <w:proofErr w:type="gramEnd"/>
      <w:r>
        <w:rPr>
          <w:rFonts w:ascii="Arial" w:hAnsi="Arial" w:cs="Arial"/>
          <w:color w:val="000000"/>
        </w:rPr>
        <w:t>,  WS14 9PY</w:t>
      </w:r>
    </w:p>
    <w:p w14:paraId="797A1E8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Andrew.Hart113@mod.gov.uk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0300 158 6219</w:t>
      </w:r>
    </w:p>
    <w:p w14:paraId="5CF32B8A"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7DA340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90A19A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6385F45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24FC09B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740EB12F"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2B05F3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342C16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6303BF8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Andrew Hart</w:t>
      </w:r>
    </w:p>
    <w:p w14:paraId="21D76FCB" w14:textId="4ABD64B4"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00C67552">
        <w:rPr>
          <w:rFonts w:ascii="Arial" w:hAnsi="Arial" w:cs="Arial"/>
          <w:color w:val="000000"/>
        </w:rPr>
        <w:t>D0738C</w:t>
      </w:r>
    </w:p>
    <w:p w14:paraId="60E878B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16CDB2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581F4D1D"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3DE405B" w14:textId="77777777" w:rsidR="00A079A5" w:rsidRDefault="00A052A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057AF56"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7EEE4CA2" w14:textId="77777777" w:rsidR="00A079A5" w:rsidRDefault="00A052AA">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Andrew Hart</w:t>
      </w:r>
    </w:p>
    <w:p w14:paraId="16FECD41"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814E764"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64FDCAAE" w14:textId="77777777" w:rsidR="00A079A5" w:rsidRDefault="00A052AA">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77556FDE"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3B17EC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6B586330"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38E227A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7188F1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6435E8CD"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0330E7F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63F293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401C4DC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8E11B10"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ED7F37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DA37D4A" w14:textId="77777777" w:rsidR="00A079A5" w:rsidRDefault="00A052AA">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540A32A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2647434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16EC1318" w14:textId="77777777" w:rsidR="00A079A5" w:rsidRDefault="00000000">
      <w:pPr>
        <w:widowControl w:val="0"/>
        <w:autoSpaceDE w:val="0"/>
        <w:autoSpaceDN w:val="0"/>
        <w:adjustRightInd w:val="0"/>
        <w:spacing w:after="60" w:line="240" w:lineRule="auto"/>
        <w:ind w:left="120"/>
        <w:rPr>
          <w:rFonts w:ascii="Arial" w:hAnsi="Arial" w:cs="Arial"/>
          <w:sz w:val="24"/>
          <w:szCs w:val="24"/>
        </w:rPr>
      </w:pPr>
      <w:hyperlink r:id="rId27" w:history="1">
        <w:r w:rsidR="00A052AA">
          <w:rPr>
            <w:rFonts w:ascii="Arial" w:hAnsi="Arial" w:cs="Arial"/>
            <w:color w:val="0000FF"/>
            <w:u w:val="single"/>
          </w:rPr>
          <w:t>www.freightcollection.com</w:t>
        </w:r>
      </w:hyperlink>
    </w:p>
    <w:p w14:paraId="79A54A92"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552AAE7C"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174B72B"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5A3CA9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79F876E"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E1B3D83"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4613870F"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631145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53E5B81A" w14:textId="4B04658A"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8" w:history="1">
        <w:r>
          <w:rPr>
            <w:rFonts w:ascii="Arial" w:hAnsi="Arial" w:cs="Arial"/>
            <w:color w:val="0000FF"/>
            <w:u w:val="single"/>
          </w:rPr>
          <w:t>Leidos-FormsPublications@teamleidos.mod.uk</w:t>
        </w:r>
      </w:hyperlink>
    </w:p>
    <w:p w14:paraId="2ED49257" w14:textId="77777777" w:rsidR="00A079A5" w:rsidRDefault="00A079A5">
      <w:pPr>
        <w:widowControl w:val="0"/>
        <w:autoSpaceDE w:val="0"/>
        <w:autoSpaceDN w:val="0"/>
        <w:adjustRightInd w:val="0"/>
        <w:spacing w:after="60" w:line="240" w:lineRule="auto"/>
        <w:ind w:left="120"/>
        <w:rPr>
          <w:rFonts w:ascii="Arial" w:hAnsi="Arial" w:cs="Arial"/>
          <w:sz w:val="24"/>
          <w:szCs w:val="24"/>
        </w:rPr>
      </w:pPr>
    </w:p>
    <w:p w14:paraId="2BFEE5BA"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6CBFED6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1A038AA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14EAAA18"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098C1F82"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5FA167F6"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E1E28E0" w14:textId="77777777" w:rsidR="00A079A5" w:rsidRDefault="00A052AA">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12F16A" w14:textId="77777777" w:rsidR="00A079A5" w:rsidRDefault="00A079A5">
      <w:pPr>
        <w:widowControl w:val="0"/>
        <w:autoSpaceDE w:val="0"/>
        <w:autoSpaceDN w:val="0"/>
        <w:adjustRightInd w:val="0"/>
        <w:spacing w:after="60" w:line="240" w:lineRule="auto"/>
        <w:ind w:left="120"/>
        <w:rPr>
          <w:rFonts w:ascii="Arial" w:hAnsi="Arial" w:cs="Arial"/>
          <w:color w:val="000000"/>
        </w:rPr>
      </w:pPr>
    </w:p>
    <w:p w14:paraId="4FC459C1"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AB430D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DC22E8D"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0D80A287"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57" w:name="_Toc501022445_9"/>
      <w:r>
        <w:rPr>
          <w:rFonts w:ascii="Arial" w:hAnsi="Arial" w:cs="Arial"/>
          <w:b/>
          <w:bCs/>
          <w:color w:val="000000"/>
          <w:sz w:val="28"/>
          <w:szCs w:val="28"/>
        </w:rPr>
        <w:t>20 Project specific DEFCONs and DEFCON SC variants that apply to this Contract:</w:t>
      </w:r>
      <w:bookmarkEnd w:id="57"/>
    </w:p>
    <w:p w14:paraId="1AE7DD93"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2C23A6"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9_1"/>
      <w:r>
        <w:rPr>
          <w:rFonts w:ascii="Arial" w:hAnsi="Arial" w:cs="Arial"/>
          <w:b/>
          <w:bCs/>
          <w:color w:val="000000"/>
        </w:rPr>
        <w:t>DEFCON 532A</w:t>
      </w:r>
      <w:bookmarkEnd w:id="58"/>
    </w:p>
    <w:p w14:paraId="54606993"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w:t>
      </w:r>
      <w:proofErr w:type="spellStart"/>
      <w:r>
        <w:rPr>
          <w:rFonts w:ascii="Arial" w:hAnsi="Arial" w:cs="Arial"/>
          <w:color w:val="000000"/>
        </w:rPr>
        <w:t>Edn</w:t>
      </w:r>
      <w:proofErr w:type="spellEnd"/>
      <w:r>
        <w:rPr>
          <w:rFonts w:ascii="Arial" w:hAnsi="Arial" w:cs="Arial"/>
          <w:color w:val="000000"/>
        </w:rPr>
        <w:t xml:space="preserve">. 05/21) -Protection </w:t>
      </w:r>
      <w:proofErr w:type="gramStart"/>
      <w:r>
        <w:rPr>
          <w:rFonts w:ascii="Arial" w:hAnsi="Arial" w:cs="Arial"/>
          <w:color w:val="000000"/>
        </w:rPr>
        <w:t>Of</w:t>
      </w:r>
      <w:proofErr w:type="gramEnd"/>
      <w:r>
        <w:rPr>
          <w:rFonts w:ascii="Arial" w:hAnsi="Arial" w:cs="Arial"/>
          <w:color w:val="000000"/>
        </w:rPr>
        <w:t xml:space="preserve"> Personal Data (Where Personal Data is not being processed on behalf of the Authority)</w:t>
      </w:r>
    </w:p>
    <w:p w14:paraId="11BF172E"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6AE8ECF7"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4D7B4D9"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9_2"/>
      <w:r>
        <w:rPr>
          <w:rFonts w:ascii="Arial" w:hAnsi="Arial" w:cs="Arial"/>
          <w:b/>
          <w:bCs/>
          <w:color w:val="000000"/>
        </w:rPr>
        <w:t>DEFCON 658 (SC1)</w:t>
      </w:r>
      <w:bookmarkEnd w:id="59"/>
    </w:p>
    <w:p w14:paraId="624198B6"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DEFCON 658 (SC1)</w:t>
      </w:r>
    </w:p>
    <w:p w14:paraId="098C5A95"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Cyber</w:t>
      </w:r>
    </w:p>
    <w:p w14:paraId="687BBF26" w14:textId="77777777" w:rsidR="00A079A5" w:rsidRDefault="00A079A5">
      <w:pPr>
        <w:widowControl w:val="0"/>
        <w:autoSpaceDE w:val="0"/>
        <w:autoSpaceDN w:val="0"/>
        <w:adjustRightInd w:val="0"/>
        <w:spacing w:after="0" w:line="240" w:lineRule="auto"/>
        <w:ind w:left="120"/>
        <w:rPr>
          <w:rFonts w:ascii="Arial" w:hAnsi="Arial" w:cs="Arial"/>
          <w:color w:val="000000"/>
        </w:rPr>
      </w:pPr>
    </w:p>
    <w:p w14:paraId="6E60F76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Edition 10/22</w:t>
      </w:r>
    </w:p>
    <w:p w14:paraId="1900527C"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C6922B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865546B"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9_3"/>
      <w:r>
        <w:rPr>
          <w:rFonts w:ascii="Arial" w:hAnsi="Arial" w:cs="Arial"/>
          <w:b/>
          <w:bCs/>
          <w:color w:val="000000"/>
        </w:rPr>
        <w:t>DEFCON 658 - Cyber Risk Profile - Moderate</w:t>
      </w:r>
      <w:bookmarkEnd w:id="60"/>
    </w:p>
    <w:p w14:paraId="52645E78"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6F88F403"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74060FCC"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98F6ED"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9_4"/>
      <w:r>
        <w:rPr>
          <w:rFonts w:ascii="Arial" w:hAnsi="Arial" w:cs="Arial"/>
          <w:b/>
          <w:bCs/>
          <w:color w:val="000000"/>
        </w:rPr>
        <w:t>DEFCON 532A (SC1)</w:t>
      </w:r>
      <w:bookmarkEnd w:id="61"/>
    </w:p>
    <w:p w14:paraId="3245B8A4"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05/21) – Protection of Personal Data (Where Personal Data is not being processed on behalf of the Authority)</w:t>
      </w:r>
    </w:p>
    <w:p w14:paraId="37C93D8D"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3E4B191F"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20F9E5D"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9_5"/>
      <w:r>
        <w:rPr>
          <w:rFonts w:ascii="Arial" w:hAnsi="Arial" w:cs="Arial"/>
          <w:b/>
          <w:bCs/>
          <w:color w:val="000000"/>
        </w:rPr>
        <w:t>DEFCON 539</w:t>
      </w:r>
      <w:bookmarkEnd w:id="62"/>
    </w:p>
    <w:p w14:paraId="0C3B4967" w14:textId="77777777" w:rsidR="00A079A5" w:rsidRDefault="00A052A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539 (</w:t>
      </w:r>
      <w:proofErr w:type="spellStart"/>
      <w:r>
        <w:rPr>
          <w:rFonts w:ascii="Arial" w:hAnsi="Arial" w:cs="Arial"/>
          <w:color w:val="000000"/>
        </w:rPr>
        <w:t>Edn</w:t>
      </w:r>
      <w:proofErr w:type="spellEnd"/>
      <w:r>
        <w:rPr>
          <w:rFonts w:ascii="Arial" w:hAnsi="Arial" w:cs="Arial"/>
          <w:color w:val="000000"/>
        </w:rPr>
        <w:t>. 01/22) - Transparency</w:t>
      </w:r>
    </w:p>
    <w:p w14:paraId="597BB24F"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79745BE2"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FF5EF79" w14:textId="77777777" w:rsidR="00A079A5" w:rsidRDefault="00A052A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18F0F743" w14:textId="77777777" w:rsidR="00A079A5" w:rsidRDefault="00A052A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3" w:name="_Toc501022445_10"/>
      <w:r>
        <w:rPr>
          <w:rFonts w:ascii="Arial" w:hAnsi="Arial" w:cs="Arial"/>
          <w:b/>
          <w:bCs/>
          <w:color w:val="000000"/>
          <w:sz w:val="28"/>
          <w:szCs w:val="28"/>
        </w:rPr>
        <w:t>Quality Assurance Conditions</w:t>
      </w:r>
      <w:bookmarkEnd w:id="63"/>
    </w:p>
    <w:p w14:paraId="6F4A7405"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651C3E1" w14:textId="77777777" w:rsidR="00A079A5" w:rsidRDefault="00A052AA">
      <w:pPr>
        <w:keepNext/>
        <w:keepLines/>
        <w:widowControl w:val="0"/>
        <w:autoSpaceDE w:val="0"/>
        <w:autoSpaceDN w:val="0"/>
        <w:adjustRightInd w:val="0"/>
        <w:spacing w:after="0" w:line="276" w:lineRule="auto"/>
        <w:ind w:left="120" w:right="114"/>
        <w:rPr>
          <w:rFonts w:ascii="Arial" w:hAnsi="Arial" w:cs="Arial"/>
          <w:sz w:val="24"/>
          <w:szCs w:val="24"/>
        </w:rPr>
      </w:pPr>
      <w:bookmarkStart w:id="64" w:name="_Toc501022446_10_1"/>
      <w:r>
        <w:rPr>
          <w:rFonts w:ascii="Arial" w:hAnsi="Arial" w:cs="Arial"/>
          <w:b/>
          <w:bCs/>
          <w:color w:val="000000"/>
        </w:rPr>
        <w:t>No Specific QMS</w:t>
      </w:r>
      <w:bookmarkEnd w:id="64"/>
    </w:p>
    <w:p w14:paraId="59D43D1E" w14:textId="77777777" w:rsidR="00A079A5" w:rsidRDefault="00A052A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3E399272" w14:textId="77777777" w:rsidR="00A079A5" w:rsidRDefault="00A079A5">
      <w:pPr>
        <w:widowControl w:val="0"/>
        <w:autoSpaceDE w:val="0"/>
        <w:autoSpaceDN w:val="0"/>
        <w:adjustRightInd w:val="0"/>
        <w:spacing w:after="200" w:line="276" w:lineRule="auto"/>
        <w:ind w:left="120" w:right="114"/>
        <w:rPr>
          <w:rFonts w:ascii="Arial" w:hAnsi="Arial" w:cs="Arial"/>
          <w:sz w:val="24"/>
          <w:szCs w:val="24"/>
        </w:rPr>
      </w:pPr>
    </w:p>
    <w:p w14:paraId="41B4047E"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321D30E3" w14:textId="77777777" w:rsidR="00A079A5" w:rsidRDefault="00A079A5">
      <w:pPr>
        <w:widowControl w:val="0"/>
        <w:autoSpaceDE w:val="0"/>
        <w:autoSpaceDN w:val="0"/>
        <w:adjustRightInd w:val="0"/>
        <w:spacing w:after="200" w:line="276" w:lineRule="auto"/>
        <w:ind w:left="120" w:right="114"/>
        <w:rPr>
          <w:rFonts w:ascii="Arial" w:hAnsi="Arial" w:cs="Arial"/>
          <w:color w:val="000000"/>
        </w:rPr>
      </w:pPr>
    </w:p>
    <w:p w14:paraId="24E94983" w14:textId="77777777" w:rsidR="00A052AA" w:rsidRDefault="00A052AA">
      <w:pPr>
        <w:widowControl w:val="0"/>
        <w:autoSpaceDE w:val="0"/>
        <w:autoSpaceDN w:val="0"/>
        <w:adjustRightInd w:val="0"/>
        <w:spacing w:after="200" w:line="276" w:lineRule="auto"/>
        <w:ind w:left="120" w:right="114"/>
        <w:rPr>
          <w:rFonts w:ascii="Arial" w:hAnsi="Arial" w:cs="Arial"/>
          <w:sz w:val="24"/>
          <w:szCs w:val="24"/>
        </w:rPr>
      </w:pPr>
      <w:bookmarkStart w:id="65" w:name="page_total_master0"/>
      <w:bookmarkStart w:id="66" w:name="page_total"/>
      <w:bookmarkEnd w:id="65"/>
      <w:bookmarkEnd w:id="66"/>
    </w:p>
    <w:sectPr w:rsidR="00A052AA">
      <w:footerReference w:type="default" r:id="rId29"/>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FA3B6" w14:textId="77777777" w:rsidR="003B0CA5" w:rsidRDefault="003B0CA5">
      <w:pPr>
        <w:spacing w:after="0" w:line="240" w:lineRule="auto"/>
      </w:pPr>
      <w:r>
        <w:separator/>
      </w:r>
    </w:p>
  </w:endnote>
  <w:endnote w:type="continuationSeparator" w:id="0">
    <w:p w14:paraId="2EE106E1" w14:textId="77777777" w:rsidR="003B0CA5" w:rsidRDefault="003B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326F" w14:textId="77777777" w:rsidR="00661A90" w:rsidRDefault="00661A90">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5FF5BA51" w14:textId="77777777" w:rsidR="00661A90" w:rsidRDefault="00661A90">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CE6D" w14:textId="77777777" w:rsidR="003B0CA5" w:rsidRDefault="003B0CA5">
      <w:pPr>
        <w:spacing w:after="0" w:line="240" w:lineRule="auto"/>
      </w:pPr>
      <w:r>
        <w:separator/>
      </w:r>
    </w:p>
  </w:footnote>
  <w:footnote w:type="continuationSeparator" w:id="0">
    <w:p w14:paraId="56D921BB" w14:textId="77777777" w:rsidR="003B0CA5" w:rsidRDefault="003B0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583757744">
    <w:abstractNumId w:val="2"/>
  </w:num>
  <w:num w:numId="2" w16cid:durableId="1117214600">
    <w:abstractNumId w:val="4"/>
  </w:num>
  <w:num w:numId="3" w16cid:durableId="1036080004">
    <w:abstractNumId w:val="0"/>
  </w:num>
  <w:num w:numId="4" w16cid:durableId="16397061">
    <w:abstractNumId w:val="1"/>
  </w:num>
  <w:num w:numId="5" w16cid:durableId="171307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DC"/>
    <w:rsid w:val="00026BBC"/>
    <w:rsid w:val="001929B6"/>
    <w:rsid w:val="001D55E9"/>
    <w:rsid w:val="002E2946"/>
    <w:rsid w:val="003B0CA5"/>
    <w:rsid w:val="003D1029"/>
    <w:rsid w:val="004578A5"/>
    <w:rsid w:val="00495260"/>
    <w:rsid w:val="005B2350"/>
    <w:rsid w:val="00661A90"/>
    <w:rsid w:val="008F52F7"/>
    <w:rsid w:val="009371D6"/>
    <w:rsid w:val="00A052AA"/>
    <w:rsid w:val="00A079A5"/>
    <w:rsid w:val="00AE6380"/>
    <w:rsid w:val="00B472D6"/>
    <w:rsid w:val="00BB754C"/>
    <w:rsid w:val="00BC5F1C"/>
    <w:rsid w:val="00C67552"/>
    <w:rsid w:val="00C67A71"/>
    <w:rsid w:val="00D52FDC"/>
    <w:rsid w:val="00F4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03EAFE"/>
  <w14:defaultImageDpi w14:val="0"/>
  <w15:docId w15:val="{1809BA19-002B-4473-9E3E-C84282D0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allbusinesscommissioner.gov.uk/ppc/"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gov.uk/government/publications/cyber-security-for-defence-suppliers-def-stan-05-138" TargetMode="External"/><Relationship Id="rId3" Type="http://schemas.openxmlformats.org/officeDocument/2006/relationships/customXml" Target="../customXml/item3.xml"/><Relationship Id="rId21" Type="http://schemas.openxmlformats.org/officeDocument/2006/relationships/hyperlink" Target="mailto:Leidos-FormsPublications@teamleidos.mod.uk" TargetMode="External"/><Relationship Id="rId7" Type="http://schemas.openxmlformats.org/officeDocument/2006/relationships/webSettings" Target="webSettings.xml"/><Relationship Id="rId12" Type="http://schemas.openxmlformats.org/officeDocument/2006/relationships/hyperlink" Target="mailto:DefComrclSSM-Suppliers@mod.gov.uk" TargetMode="External"/><Relationship Id="rId17" Type="http://schemas.openxmlformats.org/officeDocument/2006/relationships/hyperlink" Target="https://www.kid.mod.uk/maincontent/business/commercial/index.htm" TargetMode="External"/><Relationship Id="rId25" Type="http://schemas.openxmlformats.org/officeDocument/2006/relationships/hyperlink" Target="https://www.gov.uk/guidance/defence-cyber-protection-partnership" TargetMode="External"/><Relationship Id="rId2" Type="http://schemas.openxmlformats.org/officeDocument/2006/relationships/customXml" Target="../customXml/item2.xml"/><Relationship Id="rId16" Type="http://schemas.openxmlformats.org/officeDocument/2006/relationships/image" Target="cid:image002.jpg@01D95032.D8F21170" TargetMode="External"/><Relationship Id="rId20" Type="http://schemas.openxmlformats.org/officeDocument/2006/relationships/hyperlink" Target="https://www.dstan.mod.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gov.uk%2Fguidance%2Fsubcontract-advertising&amp;data=04%7C01%7CLee.Sharp108%40mod.gov.uk%7Caf2ac9fa450945ae804a08d89ac818c4%7Cbe7760ed5953484bae95d0a16dfa09e5%7C0%7C0%7C637429531477119557%7CUnknown%7CTWFpbGZsb3d8eyJWIjoiMC4wLjAwMDAiLCJQIjoiV2luMzIiLCJBTiI6Ik1haWwiLCJXVCI6Mn0%3D%7C1000&amp;sdata=hZGNKKkNFGzPo9Y7lKt9JVZi1e%2Bu3QkJoZ7DAwOuXE4%3D&amp;reserved=0" TargetMode="External"/><Relationship Id="rId24" Type="http://schemas.openxmlformats.org/officeDocument/2006/relationships/hyperlink" Target="https://www.gov.uk/government/publications/apprenticeship-funding-bands" TargetMode="Externa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aof.uwh.diif.r.mil.uk/aofcontent/tactical/toolkit/downloads/defforms/word/711_0422.doc%20" TargetMode="External"/><Relationship Id="rId28" Type="http://schemas.openxmlformats.org/officeDocument/2006/relationships/hyperlink" Target="file:///C:\u07\appmprod\log\Leidos-FormsPublications@teamleidos.mod.uk" TargetMode="External"/><Relationship Id="rId10" Type="http://schemas.openxmlformats.org/officeDocument/2006/relationships/image" Target="media/image1.png"/><Relationship Id="rId19" Type="http://schemas.openxmlformats.org/officeDocument/2006/relationships/hyperlink" Target="https://www.gov.uk/government/organisations/ministry-of-defence/about/procurem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996599/2021-06-22_Transparency_Principles_-final__3_.pdf" TargetMode="External"/><Relationship Id="rId22" Type="http://schemas.openxmlformats.org/officeDocument/2006/relationships/hyperlink" Target="mailto:DESTECH-QSEPEnv-HSISMulti@mod.gov.uk" TargetMode="External"/><Relationship Id="rId27" Type="http://schemas.openxmlformats.org/officeDocument/2006/relationships/hyperlink" Target="http://www.freightcollection.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d6a6c08-c257-48a9-9e05-535f56310b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2D3FEF0AC8A43BDC769CDC74BEE44" ma:contentTypeVersion="14" ma:contentTypeDescription="Create a new document." ma:contentTypeScope="" ma:versionID="2f9fc954f4b7249a07682c07c4208bb1">
  <xsd:schema xmlns:xsd="http://www.w3.org/2001/XMLSchema" xmlns:xs="http://www.w3.org/2001/XMLSchema" xmlns:p="http://schemas.microsoft.com/office/2006/metadata/properties" xmlns:ns3="fd6a6c08-c257-48a9-9e05-535f56310b38" xmlns:ns4="6fe9c924-e8b7-428c-b6ce-929d1b8e8789" targetNamespace="http://schemas.microsoft.com/office/2006/metadata/properties" ma:root="true" ma:fieldsID="b66022d48bb6043d3962c1deab8f639d" ns3:_="" ns4:_="">
    <xsd:import namespace="fd6a6c08-c257-48a9-9e05-535f56310b38"/>
    <xsd:import namespace="6fe9c924-e8b7-428c-b6ce-929d1b8e87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6c08-c257-48a9-9e05-535f56310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9c924-e8b7-428c-b6ce-929d1b8e87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FB024-1694-4240-AA3E-AA89EC7714F9}">
  <ds:schemaRefs>
    <ds:schemaRef ds:uri="http://schemas.microsoft.com/sharepoint/v3/contenttype/forms"/>
  </ds:schemaRefs>
</ds:datastoreItem>
</file>

<file path=customXml/itemProps2.xml><?xml version="1.0" encoding="utf-8"?>
<ds:datastoreItem xmlns:ds="http://schemas.openxmlformats.org/officeDocument/2006/customXml" ds:itemID="{FF877397-7EBE-4B43-A000-D2A1F3930EC6}">
  <ds:schemaRefs>
    <ds:schemaRef ds:uri="http://schemas.microsoft.com/office/2006/metadata/properties"/>
    <ds:schemaRef ds:uri="http://schemas.microsoft.com/office/infopath/2007/PartnerControls"/>
    <ds:schemaRef ds:uri="fd6a6c08-c257-48a9-9e05-535f56310b38"/>
  </ds:schemaRefs>
</ds:datastoreItem>
</file>

<file path=customXml/itemProps3.xml><?xml version="1.0" encoding="utf-8"?>
<ds:datastoreItem xmlns:ds="http://schemas.openxmlformats.org/officeDocument/2006/customXml" ds:itemID="{CA06E733-4929-486A-9E16-81AC38F5A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6c08-c257-48a9-9e05-535f56310b38"/>
    <ds:schemaRef ds:uri="6fe9c924-e8b7-428c-b6ce-929d1b8e8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14851</Words>
  <Characters>84653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99306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Nicholson, Karin Ms (DIO Comrcl-EnSer 13)</dc:creator>
  <cp:keywords/>
  <dc:description>Generated by Oracle BI Publisher 10.1.3.4.2</dc:description>
  <cp:lastModifiedBy>Nicholson, Karin Ms (DIO Comrcl-EnSer 13)</cp:lastModifiedBy>
  <cp:revision>4</cp:revision>
  <dcterms:created xsi:type="dcterms:W3CDTF">2023-03-06T13:55:00Z</dcterms:created>
  <dcterms:modified xsi:type="dcterms:W3CDTF">2023-04-11T09:27:00Z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2023-03-02T11:55:34Z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de1fd8ba-2d8c-4447-a814-20eadfb19bf1</vt:lpwstr>
  </property>
  <property fmtid="{D5CDD505-2E9C-101B-9397-08002B2CF9AE}" pid="8" name="MSIP_Label_d8a60473-494b-4586-a1bb-b0e663054676_ContentBits">
    <vt:lpwstr>0</vt:lpwstr>
  </property>
  <property fmtid="{D5CDD505-2E9C-101B-9397-08002B2CF9AE}" pid="9" name="ContentTypeId">
    <vt:lpwstr>0x0101000872D3FEF0AC8A43BDC769CDC74BEE44</vt:lpwstr>
  </property>
</Properties>
</file>