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194310</wp:posOffset>
            </wp:positionV>
            <wp:extent cx="1187450" cy="922020"/>
            <wp:effectExtent b="0" l="0" r="0" t="0"/>
            <wp:wrapSquare wrapText="bothSides" distB="0" distT="0" distL="114300" distR="114300"/>
            <wp:docPr descr="CCS_2935_SML_AW" id="31" name="image3.png"/>
            <a:graphic>
              <a:graphicData uri="http://schemas.openxmlformats.org/drawingml/2006/picture">
                <pic:pic>
                  <pic:nvPicPr>
                    <pic:cNvPr descr="CCS_2935_SML_AW" id="0" name="image3.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B">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C">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E">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F">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10">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11">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RM6349 Income Generation from Estates and Assets</w:t>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1t3h5sf">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w:t>
            </w:r>
          </w:hyperlink>
          <w:hyperlink w:anchor="_heading=h.1t3h5sf">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How to Make your Bid</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d34og8">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2.</w:t>
            </w:r>
          </w:hyperlink>
          <w:hyperlink w:anchor="_heading=h.4d34og8">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2s8eyo1">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3.</w:t>
            </w:r>
          </w:hyperlink>
          <w:hyperlink w:anchor="_heading=h.2s8eyo1">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lnxbz9">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4.</w:t>
            </w:r>
          </w:hyperlink>
          <w:hyperlink w:anchor="_heading=h.lnxbz9">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5nkun2">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5.</w:t>
            </w:r>
          </w:hyperlink>
          <w:hyperlink w:anchor="_heading=h.35nkun2">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4sinio">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6.</w:t>
            </w:r>
          </w:hyperlink>
          <w:hyperlink w:anchor="_heading=h.44sinio">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z337ya">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7.</w:t>
            </w:r>
          </w:hyperlink>
          <w:hyperlink w:anchor="_heading=h.z337ya">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j2qqm3">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8.</w:t>
            </w:r>
          </w:hyperlink>
          <w:hyperlink w:anchor="_heading=h.3j2qqm3">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y810tw">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9.</w:t>
            </w:r>
          </w:hyperlink>
          <w:hyperlink w:anchor="_heading=h.1y810tw">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Quality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i7ojhp">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10.</w:t>
            </w:r>
          </w:hyperlink>
          <w:hyperlink w:anchor="_heading=h.4i7ojhp">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Quality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2xcytpi">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11.</w:t>
            </w:r>
          </w:hyperlink>
          <w:hyperlink w:anchor="_heading=h.2xcytpi">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Price Questionnaire and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as4poj">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12.</w:t>
            </w:r>
          </w:hyperlink>
          <w:hyperlink w:anchor="_heading=h.3as4poj">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Final Decision to Award</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t3h5sf"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41">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42">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section </w:t>
      </w:r>
      <w:r w:rsidDel="00000000" w:rsidR="00000000" w:rsidRPr="00000000">
        <w:rPr>
          <w:rFonts w:ascii="Arial" w:cs="Arial" w:eastAsia="Arial" w:hAnsi="Arial"/>
          <w:color w:val="000000"/>
          <w:sz w:val="24"/>
          <w:szCs w:val="24"/>
          <w:highlight w:val="white"/>
          <w:rtl w:val="0"/>
        </w:rPr>
        <w:t xml:space="preserve">3.</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of Attachment 1. </w:t>
      </w:r>
    </w:p>
    <w:p w:rsidR="00000000" w:rsidDel="00000000" w:rsidP="00000000" w:rsidRDefault="00000000" w:rsidRPr="00000000" w14:paraId="00000043">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4">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5">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single entity, please submit your bid in the eSourcing Suite in the name of your organisation.</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9">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A">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B">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C">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w:t>
      </w:r>
      <w:r w:rsidDel="00000000" w:rsidR="00000000" w:rsidRPr="00000000">
        <w:rPr>
          <w:rFonts w:ascii="Arial" w:cs="Arial" w:eastAsia="Arial" w:hAnsi="Arial"/>
          <w:color w:val="000000"/>
          <w:sz w:val="24"/>
          <w:szCs w:val="24"/>
          <w:highlight w:val="white"/>
          <w:rtl w:val="0"/>
        </w:rPr>
        <w:t xml:space="preserve">5 “</w:t>
      </w:r>
      <w:r w:rsidDel="00000000" w:rsidR="00000000" w:rsidRPr="00000000">
        <w:rPr>
          <w:rFonts w:ascii="Arial" w:cs="Arial" w:eastAsia="Arial" w:hAnsi="Arial"/>
          <w:color w:val="000000"/>
          <w:sz w:val="24"/>
          <w:szCs w:val="24"/>
          <w:rtl w:val="0"/>
        </w:rPr>
        <w:t xml:space="preserve">Timelines for the competition” in Attachment 1 - About the Framework.  </w:t>
      </w:r>
    </w:p>
    <w:p w:rsidR="00000000" w:rsidDel="00000000" w:rsidP="00000000" w:rsidRDefault="00000000" w:rsidRPr="00000000" w14:paraId="0000004D">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E">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4F">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51">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d34og8"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52">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53">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4">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r w:rsidDel="00000000" w:rsidR="00000000" w:rsidRPr="00000000">
        <w:rPr>
          <w:rtl w:val="0"/>
        </w:rPr>
      </w:r>
    </w:p>
    <w:p w:rsidR="00000000" w:rsidDel="00000000" w:rsidP="00000000" w:rsidRDefault="00000000" w:rsidRPr="00000000" w14:paraId="00000055">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tender submission, we will also require the nominated guarantor to complete Attachment 4b – Information and Declarations_Key Subcontractor_Guarantor.</w:t>
      </w:r>
      <w:r w:rsidDel="00000000" w:rsidR="00000000" w:rsidRPr="00000000">
        <w:rPr>
          <w:rtl w:val="0"/>
        </w:rPr>
      </w:r>
    </w:p>
    <w:p w:rsidR="00000000" w:rsidDel="00000000" w:rsidP="00000000" w:rsidRDefault="00000000" w:rsidRPr="00000000" w14:paraId="00000056">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Tackling Modern Slavery, we require all Key Subcontractors you have named within Attachment 7 – Key Subcontractor Details to complete Attachment 4b – Information and Declarations_Key Subcontractor_Guarantor and the completed documents must be attached to question 1.14.3 of the electronic Selection Questionnaire.</w:t>
      </w:r>
      <w:r w:rsidDel="00000000" w:rsidR="00000000" w:rsidRPr="00000000">
        <w:rPr>
          <w:rtl w:val="0"/>
        </w:rPr>
      </w:r>
    </w:p>
    <w:p w:rsidR="00000000" w:rsidDel="00000000" w:rsidP="00000000" w:rsidRDefault="00000000" w:rsidRPr="00000000" w14:paraId="00000057">
      <w:pPr>
        <w:numPr>
          <w:ilvl w:val="1"/>
          <w:numId w:val="10"/>
        </w:numPr>
        <w:spacing w:after="120" w:before="120" w:line="240" w:lineRule="auto"/>
        <w:ind w:left="1440" w:hanging="720"/>
        <w:rPr/>
      </w:pPr>
      <w:r w:rsidDel="00000000" w:rsidR="00000000" w:rsidRPr="00000000">
        <w:rPr>
          <w:rFonts w:ascii="Arial" w:cs="Arial" w:eastAsia="Arial" w:hAnsi="Arial"/>
          <w:sz w:val="24"/>
          <w:szCs w:val="24"/>
          <w:rtl w:val="0"/>
        </w:rPr>
        <w:t xml:space="preserve">It is essential that you clearly and unambiguously fall within the scope of the requirement for each lot you are bidding for, as set out in Framework Schedule 1 (Specification) and fully comply with the instructions contained within Attachment 2b (i - iv) Certificate of Technical and Professional Ability (COTPA).</w:t>
      </w:r>
      <w:r w:rsidDel="00000000" w:rsidR="00000000" w:rsidRPr="00000000">
        <w:rPr>
          <w:rtl w:val="0"/>
        </w:rPr>
      </w:r>
    </w:p>
    <w:p w:rsidR="00000000" w:rsidDel="00000000" w:rsidP="00000000" w:rsidRDefault="00000000" w:rsidRPr="00000000" w14:paraId="00000058">
      <w:pPr>
        <w:numPr>
          <w:ilvl w:val="1"/>
          <w:numId w:val="10"/>
        </w:numPr>
        <w:spacing w:after="120" w:before="120" w:line="240" w:lineRule="auto"/>
        <w:ind w:left="1440" w:hanging="720"/>
        <w:rPr/>
      </w:pPr>
      <w:r w:rsidDel="00000000" w:rsidR="00000000" w:rsidRPr="00000000">
        <w:rPr>
          <w:rFonts w:ascii="Arial" w:cs="Arial" w:eastAsia="Arial" w:hAnsi="Arial"/>
          <w:sz w:val="24"/>
          <w:szCs w:val="24"/>
          <w:rtl w:val="0"/>
        </w:rPr>
        <w:t xml:space="preserve">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w:t>
      </w:r>
      <w:r w:rsidDel="00000000" w:rsidR="00000000" w:rsidRPr="00000000">
        <w:rPr>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A">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s8eyo1"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B">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C">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D">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E">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F">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60">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lnxbz9"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61">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62">
      <w:pPr>
        <w:numPr>
          <w:ilvl w:val="0"/>
          <w:numId w:val="11"/>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64">
      <w:pPr>
        <w:numPr>
          <w:ilvl w:val="0"/>
          <w:numId w:val="1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numPr>
          <w:ilvl w:val="0"/>
          <w:numId w:val="1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bid is deemed non-compliant.</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numPr>
          <w:ilvl w:val="0"/>
          <w:numId w:val="1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numPr>
          <w:ilvl w:val="0"/>
          <w:numId w:val="11"/>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B">
      <w:pPr>
        <w:numPr>
          <w:ilvl w:val="0"/>
          <w:numId w:val="11"/>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sz w:val="24"/>
          <w:szCs w:val="24"/>
          <w:rtl w:val="0"/>
        </w:rPr>
        <w:t xml:space="preserve">You receive a ‘fail’ for any of the selection questions contained in part 12 technical and professional ability. For the avoidance of doubt, if a customer indicates OPTION B when completing TABLE B of your Attachment 2b(s) or cannot or will not verify the information you have provided or fails to respond to a verification request from CCS, this may result in you being awarded a fail.</w:t>
      </w:r>
      <w:r w:rsidDel="00000000" w:rsidR="00000000" w:rsidRPr="00000000">
        <w:rPr>
          <w:rtl w:val="0"/>
        </w:rPr>
      </w:r>
    </w:p>
    <w:p w:rsidR="00000000" w:rsidDel="00000000" w:rsidP="00000000" w:rsidRDefault="00000000" w:rsidRPr="00000000" w14:paraId="0000006C">
      <w:pPr>
        <w:widowControl w:val="0"/>
        <w:spacing w:after="120" w:line="240" w:lineRule="auto"/>
        <w:ind w:left="1429"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5nkun2"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70">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4sinio"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73">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74">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75">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76">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through the entire ITT pack, including Attachment 1a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each question, the response guidance, marking scheme, evaluation criteria, and the instructions on response parameters and required format.</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the contract terms set out at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f you are unsure, ask questions before the clarification questions deadline See</w:t>
      </w:r>
      <w:r w:rsidDel="00000000" w:rsidR="00000000" w:rsidRPr="00000000">
        <w:rPr>
          <w:rFonts w:ascii="Arial" w:cs="Arial" w:eastAsia="Arial" w:hAnsi="Arial"/>
          <w:color w:val="000000"/>
          <w:sz w:val="24"/>
          <w:szCs w:val="24"/>
          <w:highlight w:val="white"/>
          <w:rtl w:val="0"/>
        </w:rPr>
        <w:t xml:space="preserve"> section </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color w:val="000000"/>
          <w:sz w:val="24"/>
          <w:szCs w:val="24"/>
          <w:highlight w:val="white"/>
          <w:rtl w:val="0"/>
        </w:rPr>
        <w:t xml:space="preserve"> ‘Timelines for the competition’ and section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color w:val="000000"/>
          <w:sz w:val="24"/>
          <w:szCs w:val="24"/>
          <w:highlight w:val="white"/>
          <w:rtl w:val="0"/>
        </w:rPr>
        <w:t xml:space="preserve"> ‘When and how to ask questions’ in Attachment 1 - About the framework docum</w:t>
      </w:r>
      <w:r w:rsidDel="00000000" w:rsidR="00000000" w:rsidRPr="00000000">
        <w:rPr>
          <w:rFonts w:ascii="Arial" w:cs="Arial" w:eastAsia="Arial" w:hAnsi="Arial"/>
          <w:color w:val="000000"/>
          <w:sz w:val="24"/>
          <w:szCs w:val="24"/>
          <w:rtl w:val="0"/>
        </w:rPr>
        <w:t xml:space="preserve">ent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prices should be in line with the service level you offer in response to the award quality questions.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z337ya"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85">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of this document) and a price evaluation (see section</w:t>
      </w:r>
      <w:r w:rsidDel="00000000" w:rsidR="00000000" w:rsidRPr="00000000">
        <w:rPr>
          <w:rFonts w:ascii="Arial" w:cs="Arial" w:eastAsia="Arial" w:hAnsi="Arial"/>
          <w:sz w:val="24"/>
          <w:szCs w:val="24"/>
          <w:rtl w:val="0"/>
        </w:rPr>
        <w:t xml:space="preserve"> 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86">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87">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w:t>
      </w:r>
      <w:r w:rsidDel="00000000" w:rsidR="00000000" w:rsidRPr="00000000">
        <w:rPr>
          <w:rFonts w:ascii="Arial" w:cs="Arial" w:eastAsia="Arial" w:hAnsi="Arial"/>
          <w:sz w:val="24"/>
          <w:szCs w:val="24"/>
          <w:rtl w:val="0"/>
        </w:rPr>
        <w:t xml:space="preserve">80% Quality and 10% Social Value</w:t>
      </w:r>
      <w:r w:rsidDel="00000000" w:rsidR="00000000" w:rsidRPr="00000000">
        <w:rPr>
          <w:rFonts w:ascii="Arial" w:cs="Arial" w:eastAsia="Arial" w:hAnsi="Arial"/>
          <w:color w:val="000000"/>
          <w:sz w:val="24"/>
          <w:szCs w:val="24"/>
          <w:rtl w:val="0"/>
        </w:rPr>
        <w:t xml:space="preserve">; and, the weighting for the Price evaluation is worth</w:t>
      </w:r>
      <w:r w:rsidDel="00000000" w:rsidR="00000000" w:rsidRPr="00000000">
        <w:rPr>
          <w:rFonts w:ascii="Arial" w:cs="Arial" w:eastAsia="Arial" w:hAnsi="Arial"/>
          <w:sz w:val="24"/>
          <w:szCs w:val="24"/>
          <w:rtl w:val="0"/>
        </w:rPr>
        <w:t xml:space="preserve"> 10%</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9">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j2qqm3"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8A">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questions</w:t>
      </w:r>
      <w:r w:rsidDel="00000000" w:rsidR="00000000" w:rsidRPr="00000000">
        <w:rPr>
          <w:rFonts w:ascii="Arial" w:cs="Arial" w:eastAsia="Arial" w:hAnsi="Arial"/>
          <w:color w:val="000000"/>
          <w:sz w:val="24"/>
          <w:szCs w:val="24"/>
          <w:highlight w:val="white"/>
          <w:rtl w:val="0"/>
        </w:rPr>
        <w:t xml:space="preserve"> section A</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B, C and D </w:t>
      </w:r>
      <w:r w:rsidDel="00000000" w:rsidR="00000000" w:rsidRPr="00000000">
        <w:rPr>
          <w:rFonts w:ascii="Arial" w:cs="Arial" w:eastAsia="Arial" w:hAnsi="Arial"/>
          <w:color w:val="000000"/>
          <w:sz w:val="24"/>
          <w:szCs w:val="24"/>
          <w:rtl w:val="0"/>
        </w:rPr>
        <w:t xml:space="preserve">of the quality questionnaire in the eSourcing Suite in the Technical Envelope.</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omplete the price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3a - 3d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for the Lot(s) for which you are bidding.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pload your completed price matrix into the eSourcing Suite in the Commercial Envelope to question </w:t>
      </w:r>
      <w:r w:rsidDel="00000000" w:rsidR="00000000" w:rsidRPr="00000000">
        <w:rPr>
          <w:rFonts w:ascii="Arial" w:cs="Arial" w:eastAsia="Arial" w:hAnsi="Arial"/>
          <w:sz w:val="24"/>
          <w:szCs w:val="24"/>
          <w:rtl w:val="0"/>
        </w:rPr>
        <w:t xml:space="preserve">PQ1 (Lot 1, Attachment 3a), PQ2 (Lot 2, Attachment 3b), PQ3 (Lot 3, Attachment 3c) and PQ4 (Lot 5, Attachment 3d).</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9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9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97">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9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9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9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9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9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9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A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any of the quality questions</w:t>
            </w:r>
            <w:r w:rsidDel="00000000" w:rsidR="00000000" w:rsidRPr="00000000">
              <w:rPr>
                <w:rFonts w:ascii="Arial" w:cs="Arial" w:eastAsia="Arial" w:hAnsi="Arial"/>
                <w:strike w:val="1"/>
                <w:sz w:val="24"/>
                <w:szCs w:val="24"/>
                <w:shd w:fill="d9ead3" w:val="clear"/>
                <w:rtl w:val="0"/>
              </w:rPr>
              <w:t xml:space="preserve">,</w:t>
            </w:r>
            <w:r w:rsidDel="00000000" w:rsidR="00000000" w:rsidRPr="00000000">
              <w:rPr>
                <w:rFonts w:ascii="Arial" w:cs="Arial" w:eastAsia="Arial" w:hAnsi="Arial"/>
                <w:sz w:val="24"/>
                <w:szCs w:val="24"/>
                <w:shd w:fill="d9ead3" w:val="clear"/>
                <w:rtl w:val="0"/>
              </w:rPr>
              <w:t xml:space="preserve"> </w:t>
            </w:r>
            <w:r w:rsidDel="00000000" w:rsidR="00000000" w:rsidRPr="00000000">
              <w:rPr>
                <w:rFonts w:ascii="Arial" w:cs="Arial" w:eastAsia="Arial" w:hAnsi="Arial"/>
                <w:sz w:val="24"/>
                <w:szCs w:val="24"/>
                <w:rtl w:val="0"/>
              </w:rPr>
              <w:t xml:space="preserve">we will reject your bid and you will be excluded from the competition. We will tell you that your bid has been excluded from the competition and why. </w:t>
            </w:r>
          </w:p>
          <w:p w:rsidR="00000000" w:rsidDel="00000000" w:rsidP="00000000" w:rsidRDefault="00000000" w:rsidRPr="00000000" w14:paraId="000000A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A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of this document</w:t>
            </w:r>
          </w:p>
        </w:tc>
      </w:tr>
      <w:tr>
        <w:trPr>
          <w:cantSplit w:val="0"/>
          <w:tblHeader w:val="0"/>
        </w:trPr>
        <w:tc>
          <w:tcPr/>
          <w:p w:rsidR="00000000" w:rsidDel="00000000" w:rsidP="00000000" w:rsidRDefault="00000000" w:rsidRPr="00000000" w14:paraId="000000A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A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A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 Final decision to award.</w:t>
            </w:r>
          </w:p>
        </w:tc>
      </w:tr>
      <w:tr>
        <w:trPr>
          <w:cantSplit w:val="0"/>
          <w:trHeight w:val="1134" w:hRule="atLeast"/>
          <w:tblHeader w:val="0"/>
        </w:trPr>
        <w:tc>
          <w:tcPr/>
          <w:p w:rsidR="00000000" w:rsidDel="00000000" w:rsidP="00000000" w:rsidRDefault="00000000" w:rsidRPr="00000000" w14:paraId="000000A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A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AE">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y810tw"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AF">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2.1.1 and 2.1.2 are mandatory questions and will be evaluated PASS / FAIL. Quest</w:t>
      </w:r>
      <w:r w:rsidDel="00000000" w:rsidR="00000000" w:rsidRPr="00000000">
        <w:rPr>
          <w:rFonts w:ascii="Arial" w:cs="Arial" w:eastAsia="Arial" w:hAnsi="Arial"/>
          <w:sz w:val="24"/>
          <w:szCs w:val="24"/>
          <w:rtl w:val="0"/>
        </w:rPr>
        <w:t xml:space="preserve">ions 2.1.3, 2.1.4, 2.1.5, 2.1.6 and 2.1.7 are mandatory questions specific to the Lot(s) you are bidding for. </w:t>
      </w:r>
      <w:r w:rsidDel="00000000" w:rsidR="00000000" w:rsidRPr="00000000">
        <w:rPr>
          <w:rFonts w:ascii="Arial" w:cs="Arial" w:eastAsia="Arial" w:hAnsi="Arial"/>
          <w:color w:val="000000"/>
          <w:sz w:val="24"/>
          <w:szCs w:val="24"/>
          <w:rtl w:val="0"/>
        </w:rPr>
        <w:t xml:space="preserve">If you answer no to any of these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B0">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B1">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 and D of the quality questionnaire will be independently assessed by our evaluation panel.</w:t>
      </w:r>
      <w:r w:rsidDel="00000000" w:rsidR="00000000" w:rsidRPr="00000000">
        <w:rPr>
          <w:rtl w:val="0"/>
        </w:rPr>
      </w:r>
    </w:p>
    <w:p w:rsidR="00000000" w:rsidDel="00000000" w:rsidP="00000000" w:rsidRDefault="00000000" w:rsidRPr="00000000" w14:paraId="000000B2">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B3">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B4">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 B</w:t>
      </w:r>
      <w:r w:rsidDel="00000000" w:rsidR="00000000" w:rsidRPr="00000000">
        <w:rPr>
          <w:rFonts w:ascii="Arial" w:cs="Arial" w:eastAsia="Arial" w:hAnsi="Arial"/>
          <w:sz w:val="24"/>
          <w:szCs w:val="24"/>
          <w:rtl w:val="0"/>
        </w:rPr>
        <w:t xml:space="preserve"> and C</w:t>
      </w:r>
      <w:r w:rsidDel="00000000" w:rsidR="00000000" w:rsidRPr="00000000">
        <w:rPr>
          <w:rFonts w:ascii="Arial" w:cs="Arial" w:eastAsia="Arial" w:hAnsi="Arial"/>
          <w:color w:val="000000"/>
          <w:sz w:val="24"/>
          <w:szCs w:val="24"/>
          <w:rtl w:val="0"/>
        </w:rPr>
        <w:t xml:space="preserve"> below for an example of how your Quality Score will be calculated.</w:t>
      </w:r>
      <w:r w:rsidDel="00000000" w:rsidR="00000000" w:rsidRPr="00000000">
        <w:rPr>
          <w:rtl w:val="0"/>
        </w:rPr>
      </w:r>
    </w:p>
    <w:p w:rsidR="00000000" w:rsidDel="00000000" w:rsidP="00000000" w:rsidRDefault="00000000" w:rsidRPr="00000000" w14:paraId="000000B5">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 to 3</w:t>
      </w:r>
    </w:p>
    <w:p w:rsidR="00000000" w:rsidDel="00000000" w:rsidP="00000000" w:rsidRDefault="00000000" w:rsidRPr="00000000" w14:paraId="000000B7">
      <w:pPr>
        <w:widowControl w:val="0"/>
        <w:spacing w:after="120" w:line="240" w:lineRule="auto"/>
        <w:ind w:right="57"/>
        <w:jc w:val="both"/>
        <w:rPr>
          <w:rFonts w:ascii="Arial" w:cs="Arial" w:eastAsia="Arial" w:hAnsi="Arial"/>
          <w:sz w:val="24"/>
          <w:szCs w:val="24"/>
        </w:rPr>
      </w:pPr>
      <w:r w:rsidDel="00000000" w:rsidR="00000000" w:rsidRPr="00000000">
        <w:rPr>
          <w:rtl w:val="0"/>
        </w:rPr>
      </w:r>
    </w:p>
    <w:tbl>
      <w:tblPr>
        <w:tblStyle w:val="Table2"/>
        <w:tblW w:w="855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1575"/>
        <w:gridCol w:w="1500"/>
        <w:gridCol w:w="1485"/>
        <w:gridCol w:w="1500"/>
        <w:tblGridChange w:id="0">
          <w:tblGrid>
            <w:gridCol w:w="2490"/>
            <w:gridCol w:w="1575"/>
            <w:gridCol w:w="1500"/>
            <w:gridCol w:w="1485"/>
            <w:gridCol w:w="1500"/>
          </w:tblGrid>
        </w:tblGridChange>
      </w:tblGrid>
      <w:tr>
        <w:trPr>
          <w:cantSplit w:val="0"/>
          <w:tblHeader w:val="0"/>
        </w:trPr>
        <w:tc>
          <w:tcPr/>
          <w:p w:rsidR="00000000" w:rsidDel="00000000" w:rsidP="00000000" w:rsidRDefault="00000000" w:rsidRPr="00000000" w14:paraId="000000B8">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BA">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BB">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B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Social Value: Tackling economic inequality, Fighting climate change and Equal opportunity (ALL LOTS)</w:t>
            </w:r>
          </w:p>
        </w:tc>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B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10.00</w:t>
            </w:r>
          </w:p>
        </w:tc>
      </w:tr>
      <w:tr>
        <w:trPr>
          <w:cantSplit w:val="0"/>
          <w:tblHeader w:val="0"/>
        </w:trPr>
        <w:tc>
          <w:tcPr/>
          <w:p w:rsidR="00000000" w:rsidDel="00000000" w:rsidP="00000000" w:rsidRDefault="00000000" w:rsidRPr="00000000" w14:paraId="000000C2">
            <w:pPr>
              <w:widowControl w:val="0"/>
              <w:spacing w:before="240" w:lineRule="auto"/>
              <w:ind w:right="57"/>
              <w:rPr>
                <w:rFonts w:ascii="Arial" w:cs="Arial" w:eastAsia="Arial" w:hAnsi="Arial"/>
              </w:rPr>
            </w:pPr>
            <w:r w:rsidDel="00000000" w:rsidR="00000000" w:rsidRPr="00000000">
              <w:rPr>
                <w:rFonts w:ascii="Arial" w:cs="Arial" w:eastAsia="Arial" w:hAnsi="Arial"/>
                <w:rtl w:val="0"/>
              </w:rPr>
              <w:t xml:space="preserve">Account Management and Team expertise (LOTS 1 - 3)</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p w:rsidR="00000000" w:rsidDel="00000000" w:rsidP="00000000" w:rsidRDefault="00000000" w:rsidRPr="00000000" w14:paraId="000000C7">
            <w:pPr>
              <w:spacing w:after="120" w:before="120" w:lineRule="auto"/>
              <w:ind w:left="57" w:right="57" w:firstLine="0"/>
              <w:rPr>
                <w:rFonts w:ascii="Arial" w:cs="Arial" w:eastAsia="Arial" w:hAnsi="Arial"/>
              </w:rPr>
            </w:pPr>
            <w:bookmarkStart w:colFirst="0" w:colLast="0" w:name="_heading=h.30j0zll" w:id="16"/>
            <w:bookmarkEnd w:id="16"/>
            <w:r w:rsidDel="00000000" w:rsidR="00000000" w:rsidRPr="00000000">
              <w:rPr>
                <w:rFonts w:ascii="Arial" w:cs="Arial" w:eastAsia="Arial" w:hAnsi="Arial"/>
                <w:rtl w:val="0"/>
              </w:rPr>
              <w:t xml:space="preserve">Advertising revenue generation capability (LOTS 1 - 3)</w:t>
            </w:r>
          </w:p>
        </w:tc>
        <w:tc>
          <w:tcPr/>
          <w:p w:rsidR="00000000" w:rsidDel="00000000" w:rsidP="00000000" w:rsidRDefault="00000000" w:rsidRPr="00000000" w14:paraId="000000C8">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gridSpan w:val="4"/>
            <w:shd w:fill="f2f2f2" w:val="clear"/>
            <w:vAlign w:val="center"/>
          </w:tcPr>
          <w:p w:rsidR="00000000" w:rsidDel="00000000" w:rsidP="00000000" w:rsidRDefault="00000000" w:rsidRPr="00000000" w14:paraId="000000CC">
            <w:pPr>
              <w:widowControl w:val="0"/>
              <w:spacing w:after="120" w:before="120" w:lineRule="auto"/>
              <w:ind w:left="57" w:right="57" w:firstLine="0"/>
              <w:jc w:val="right"/>
              <w:rPr>
                <w:rFonts w:ascii="Arial" w:cs="Arial" w:eastAsia="Arial" w:hAnsi="Arial"/>
                <w:b w:val="1"/>
              </w:rPr>
            </w:pPr>
            <w:r w:rsidDel="00000000" w:rsidR="00000000" w:rsidRPr="00000000">
              <w:rPr>
                <w:rFonts w:ascii="Arial" w:cs="Arial" w:eastAsia="Arial" w:hAnsi="Arial"/>
                <w:b w:val="1"/>
                <w:rtl w:val="0"/>
              </w:rPr>
              <w:t xml:space="preserve">Quality score (Lots 1 -3) </w:t>
            </w:r>
          </w:p>
        </w:tc>
        <w:tc>
          <w:tcPr>
            <w:shd w:fill="f2f2f2" w:val="clear"/>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90.00</w:t>
            </w:r>
          </w:p>
        </w:tc>
      </w:tr>
    </w:tbl>
    <w:p w:rsidR="00000000" w:rsidDel="00000000" w:rsidP="00000000" w:rsidRDefault="00000000" w:rsidRPr="00000000" w14:paraId="000000D1">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5</w:t>
      </w:r>
    </w:p>
    <w:p w:rsidR="00000000" w:rsidDel="00000000" w:rsidP="00000000" w:rsidRDefault="00000000" w:rsidRPr="00000000" w14:paraId="000000D3">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3"/>
        <w:tblW w:w="855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1575"/>
        <w:gridCol w:w="1500"/>
        <w:gridCol w:w="1485"/>
        <w:gridCol w:w="1500"/>
        <w:tblGridChange w:id="0">
          <w:tblGrid>
            <w:gridCol w:w="2490"/>
            <w:gridCol w:w="1575"/>
            <w:gridCol w:w="1500"/>
            <w:gridCol w:w="1485"/>
            <w:gridCol w:w="1500"/>
          </w:tblGrid>
        </w:tblGridChange>
      </w:tblGrid>
      <w:tr>
        <w:trPr>
          <w:cantSplit w:val="0"/>
          <w:tblHeader w:val="0"/>
        </w:trPr>
        <w:tc>
          <w:tcPr/>
          <w:p w:rsidR="00000000" w:rsidDel="00000000" w:rsidP="00000000" w:rsidRDefault="00000000" w:rsidRPr="00000000" w14:paraId="000000D4">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D5">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D6">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D7">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D8">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D9">
            <w:pPr>
              <w:spacing w:after="120" w:before="120" w:lineRule="auto"/>
              <w:ind w:left="57" w:right="57" w:firstLine="0"/>
              <w:rPr>
                <w:rFonts w:ascii="Arial" w:cs="Arial" w:eastAsia="Arial" w:hAnsi="Arial"/>
              </w:rPr>
            </w:pPr>
            <w:bookmarkStart w:colFirst="0" w:colLast="0" w:name="_heading=h.1fob9te" w:id="17"/>
            <w:bookmarkEnd w:id="17"/>
            <w:r w:rsidDel="00000000" w:rsidR="00000000" w:rsidRPr="00000000">
              <w:rPr>
                <w:rFonts w:ascii="Arial" w:cs="Arial" w:eastAsia="Arial" w:hAnsi="Arial"/>
                <w:rtl w:val="0"/>
              </w:rPr>
              <w:t xml:space="preserve">Social Value: Tackling economic inequality, Fighting climate change and Equal opportunity (ALL LOTS)</w:t>
            </w:r>
          </w:p>
        </w:tc>
        <w:tc>
          <w:tcPr/>
          <w:p w:rsidR="00000000" w:rsidDel="00000000" w:rsidP="00000000" w:rsidRDefault="00000000" w:rsidRPr="00000000" w14:paraId="000000D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10.00</w:t>
            </w:r>
          </w:p>
        </w:tc>
      </w:tr>
      <w:tr>
        <w:trPr>
          <w:cantSplit w:val="0"/>
          <w:tblHeader w:val="0"/>
        </w:trPr>
        <w:tc>
          <w:tcPr/>
          <w:p w:rsidR="00000000" w:rsidDel="00000000" w:rsidP="00000000" w:rsidRDefault="00000000" w:rsidRPr="00000000" w14:paraId="000000DE">
            <w:pPr>
              <w:widowControl w:val="0"/>
              <w:spacing w:before="240" w:lineRule="auto"/>
              <w:ind w:right="57"/>
              <w:rPr>
                <w:rFonts w:ascii="Arial" w:cs="Arial" w:eastAsia="Arial" w:hAnsi="Arial"/>
              </w:rPr>
            </w:pPr>
            <w:r w:rsidDel="00000000" w:rsidR="00000000" w:rsidRPr="00000000">
              <w:rPr>
                <w:rFonts w:ascii="Arial" w:cs="Arial" w:eastAsia="Arial" w:hAnsi="Arial"/>
                <w:rtl w:val="0"/>
              </w:rPr>
              <w:t xml:space="preserve">Account Management and Team expertise (LOT 5)</w:t>
            </w:r>
          </w:p>
        </w:tc>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E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p w:rsidR="00000000" w:rsidDel="00000000" w:rsidP="00000000" w:rsidRDefault="00000000" w:rsidRPr="00000000" w14:paraId="000000E3">
            <w:pPr>
              <w:spacing w:after="120" w:before="120" w:lineRule="auto"/>
              <w:ind w:left="57" w:right="57" w:firstLine="0"/>
              <w:rPr>
                <w:rFonts w:ascii="Arial" w:cs="Arial" w:eastAsia="Arial" w:hAnsi="Arial"/>
              </w:rPr>
            </w:pPr>
            <w:bookmarkStart w:colFirst="0" w:colLast="0" w:name="_heading=h.3dy6vkm" w:id="18"/>
            <w:bookmarkEnd w:id="18"/>
            <w:r w:rsidDel="00000000" w:rsidR="00000000" w:rsidRPr="00000000">
              <w:rPr>
                <w:rFonts w:ascii="Arial" w:cs="Arial" w:eastAsia="Arial" w:hAnsi="Arial"/>
                <w:rtl w:val="0"/>
              </w:rPr>
              <w:t xml:space="preserve">Delivering a quality service (LOT 5)</w:t>
            </w:r>
          </w:p>
        </w:tc>
        <w:tc>
          <w:tcPr/>
          <w:p w:rsidR="00000000" w:rsidDel="00000000" w:rsidP="00000000" w:rsidRDefault="00000000" w:rsidRPr="00000000" w14:paraId="000000E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E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gridSpan w:val="4"/>
            <w:shd w:fill="f2f2f2" w:val="clear"/>
            <w:vAlign w:val="center"/>
          </w:tcPr>
          <w:p w:rsidR="00000000" w:rsidDel="00000000" w:rsidP="00000000" w:rsidRDefault="00000000" w:rsidRPr="00000000" w14:paraId="000000E8">
            <w:pPr>
              <w:widowControl w:val="0"/>
              <w:spacing w:after="120" w:before="120" w:lineRule="auto"/>
              <w:ind w:left="57" w:right="57" w:firstLine="0"/>
              <w:jc w:val="right"/>
              <w:rPr>
                <w:rFonts w:ascii="Arial" w:cs="Arial" w:eastAsia="Arial" w:hAnsi="Arial"/>
                <w:b w:val="1"/>
              </w:rPr>
            </w:pPr>
            <w:r w:rsidDel="00000000" w:rsidR="00000000" w:rsidRPr="00000000">
              <w:rPr>
                <w:rFonts w:ascii="Arial" w:cs="Arial" w:eastAsia="Arial" w:hAnsi="Arial"/>
                <w:b w:val="1"/>
                <w:rtl w:val="0"/>
              </w:rPr>
              <w:t xml:space="preserve">Quality score (Lots 5) </w:t>
            </w:r>
          </w:p>
        </w:tc>
        <w:tc>
          <w:tcPr>
            <w:shd w:fill="f2f2f2" w:val="clear"/>
          </w:tcPr>
          <w:p w:rsidR="00000000" w:rsidDel="00000000" w:rsidP="00000000" w:rsidRDefault="00000000" w:rsidRPr="00000000" w14:paraId="000000EC">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90.00</w:t>
            </w:r>
          </w:p>
        </w:tc>
      </w:tr>
    </w:tbl>
    <w:p w:rsidR="00000000" w:rsidDel="00000000" w:rsidP="00000000" w:rsidRDefault="00000000" w:rsidRPr="00000000" w14:paraId="000000ED">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i7ojhp" w:id="19"/>
      <w:bookmarkEnd w:id="19"/>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0EF">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0F0">
      <w:pPr>
        <w:numPr>
          <w:ilvl w:val="0"/>
          <w:numId w:val="14"/>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2">
      <w:pPr>
        <w:numPr>
          <w:ilvl w:val="0"/>
          <w:numId w:val="14"/>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ection B – </w:t>
      </w:r>
      <w:r w:rsidDel="00000000" w:rsidR="00000000" w:rsidRPr="00000000">
        <w:rPr>
          <w:rFonts w:ascii="Arial" w:cs="Arial" w:eastAsia="Arial" w:hAnsi="Arial"/>
          <w:sz w:val="24"/>
          <w:szCs w:val="24"/>
          <w:rtl w:val="0"/>
        </w:rPr>
        <w:t xml:space="preserve">Social Value - all lots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numPr>
          <w:ilvl w:val="0"/>
          <w:numId w:val="14"/>
        </w:numPr>
        <w:spacing w:after="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Section C – Quality Questions Lots 1, 2 &amp; 3 </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6">
      <w:pPr>
        <w:numPr>
          <w:ilvl w:val="0"/>
          <w:numId w:val="14"/>
        </w:numPr>
        <w:pBdr>
          <w:top w:space="0" w:sz="0" w:val="nil"/>
          <w:left w:space="0" w:sz="0" w:val="nil"/>
          <w:bottom w:space="0" w:sz="0" w:val="nil"/>
          <w:right w:space="0" w:sz="0" w:val="nil"/>
          <w:between w:space="0" w:sz="0" w:val="nil"/>
        </w:pBdr>
        <w:spacing w:after="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sz w:val="24"/>
          <w:szCs w:val="24"/>
          <w:rtl w:val="0"/>
        </w:rPr>
        <w:t xml:space="preserve">Quality Questions</w:t>
      </w:r>
      <w:r w:rsidDel="00000000" w:rsidR="00000000" w:rsidRPr="00000000">
        <w:rPr>
          <w:rFonts w:ascii="Arial" w:cs="Arial" w:eastAsia="Arial" w:hAnsi="Arial"/>
          <w:color w:val="000000"/>
          <w:sz w:val="24"/>
          <w:szCs w:val="24"/>
          <w:rtl w:val="0"/>
        </w:rPr>
        <w:t xml:space="preserve"> Lot </w:t>
      </w:r>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F7">
      <w:pPr>
        <w:numPr>
          <w:ilvl w:val="1"/>
          <w:numId w:val="10"/>
        </w:numPr>
        <w:spacing w:after="120" w:before="120" w:line="240" w:lineRule="auto"/>
        <w:ind w:left="1440" w:hanging="720"/>
        <w:rPr/>
      </w:pPr>
      <w:r w:rsidDel="00000000" w:rsidR="00000000" w:rsidRPr="00000000">
        <w:rPr>
          <w:rFonts w:ascii="Arial" w:cs="Arial" w:eastAsia="Arial" w:hAnsi="Arial"/>
          <w:sz w:val="24"/>
          <w:szCs w:val="24"/>
          <w:rtl w:val="0"/>
        </w:rPr>
        <w:t xml:space="preserve">Some of the Quality Questions are applicable to all Lots, you will only need to complete these questions once for the Lot(s) you are bidding for.</w:t>
      </w:r>
      <w:r w:rsidDel="00000000" w:rsidR="00000000" w:rsidRPr="00000000">
        <w:rPr>
          <w:rtl w:val="0"/>
        </w:rPr>
      </w:r>
    </w:p>
    <w:p w:rsidR="00000000" w:rsidDel="00000000" w:rsidP="00000000" w:rsidRDefault="00000000" w:rsidRPr="00000000" w14:paraId="000000F8">
      <w:pPr>
        <w:numPr>
          <w:ilvl w:val="1"/>
          <w:numId w:val="10"/>
        </w:numPr>
        <w:spacing w:after="120" w:before="120" w:line="240" w:lineRule="auto"/>
        <w:ind w:left="1440" w:hanging="720"/>
        <w:rPr/>
      </w:pPr>
      <w:r w:rsidDel="00000000" w:rsidR="00000000" w:rsidRPr="00000000">
        <w:rPr>
          <w:rFonts w:ascii="Arial" w:cs="Arial" w:eastAsia="Arial" w:hAnsi="Arial"/>
          <w:sz w:val="24"/>
          <w:szCs w:val="24"/>
          <w:rtl w:val="0"/>
        </w:rPr>
        <w:t xml:space="preserve">The table below illustrates which questions are associated with which Lot(s)</w:t>
      </w:r>
      <w:r w:rsidDel="00000000" w:rsidR="00000000" w:rsidRPr="00000000">
        <w:rPr>
          <w:rtl w:val="0"/>
        </w:rPr>
      </w:r>
    </w:p>
    <w:p w:rsidR="00000000" w:rsidDel="00000000" w:rsidP="00000000" w:rsidRDefault="00000000" w:rsidRPr="00000000" w14:paraId="000000F9">
      <w:pPr>
        <w:tabs>
          <w:tab w:val="left" w:leader="none" w:pos="142"/>
          <w:tab w:val="left" w:leader="none" w:pos="142"/>
        </w:tabs>
        <w:spacing w:after="0" w:line="240" w:lineRule="auto"/>
        <w:rPr>
          <w:rFonts w:ascii="Arial" w:cs="Arial" w:eastAsia="Arial" w:hAnsi="Arial"/>
          <w:sz w:val="24"/>
          <w:szCs w:val="24"/>
        </w:rPr>
      </w:pPr>
      <w:r w:rsidDel="00000000" w:rsidR="00000000" w:rsidRPr="00000000">
        <w:rPr>
          <w:rtl w:val="0"/>
        </w:rPr>
      </w:r>
    </w:p>
    <w:sdt>
      <w:sdtPr>
        <w:lock w:val="contentLocked"/>
        <w:tag w:val="goog_rdk_0"/>
      </w:sdtPr>
      <w:sdtContent>
        <w:tbl>
          <w:tblPr>
            <w:tblStyle w:val="Table4"/>
            <w:tblW w:w="930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3015"/>
            <w:gridCol w:w="1530"/>
            <w:gridCol w:w="3615"/>
            <w:tblGridChange w:id="0">
              <w:tblGrid>
                <w:gridCol w:w="1140"/>
                <w:gridCol w:w="3015"/>
                <w:gridCol w:w="1530"/>
                <w:gridCol w:w="3615"/>
              </w:tblGrid>
            </w:tblGridChange>
          </w:tblGrid>
          <w:tr>
            <w:trPr>
              <w:cantSplit w:val="0"/>
              <w:trHeight w:val="545" w:hRule="atLeast"/>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0FA">
                <w:pPr>
                  <w:widowControl w:val="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Section A - Question </w:t>
                </w:r>
              </w:p>
            </w:tc>
            <w:tc>
              <w:tcPr>
                <w:shd w:fill="cfe2f3" w:val="clear"/>
                <w:tcMar>
                  <w:top w:w="100.0" w:type="dxa"/>
                  <w:left w:w="100.0" w:type="dxa"/>
                  <w:bottom w:w="100.0" w:type="dxa"/>
                  <w:right w:w="100.0" w:type="dxa"/>
                </w:tcMar>
              </w:tcPr>
              <w:p w:rsidR="00000000" w:rsidDel="00000000" w:rsidP="00000000" w:rsidRDefault="00000000" w:rsidRPr="00000000" w14:paraId="000000FC">
                <w:pPr>
                  <w:widowControl w:val="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Associated Lots</w:t>
                </w:r>
              </w:p>
            </w:tc>
            <w:tc>
              <w:tcPr>
                <w:shd w:fill="cfe2f3" w:val="clear"/>
                <w:tcMar>
                  <w:top w:w="100.0" w:type="dxa"/>
                  <w:left w:w="100.0" w:type="dxa"/>
                  <w:bottom w:w="100.0" w:type="dxa"/>
                  <w:right w:w="100.0" w:type="dxa"/>
                </w:tcMar>
              </w:tcPr>
              <w:p w:rsidR="00000000" w:rsidDel="00000000" w:rsidP="00000000" w:rsidRDefault="00000000" w:rsidRPr="00000000" w14:paraId="000000FD">
                <w:pPr>
                  <w:widowControl w:val="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How to complete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Competition Rules</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Only once and will apply to all lots you are bidding 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Only once and will apply to all lots you are bidding 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only </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1 - </w:t>
                </w:r>
                <w:r w:rsidDel="00000000" w:rsidR="00000000" w:rsidRPr="00000000">
                  <w:rPr>
                    <w:rFonts w:ascii="Arial" w:cs="Arial" w:eastAsia="Arial" w:hAnsi="Arial"/>
                    <w:color w:val="ff0000"/>
                    <w:sz w:val="24"/>
                    <w:szCs w:val="24"/>
                    <w:rtl w:val="0"/>
                  </w:rPr>
                  <w:t xml:space="preserve">Internal </w:t>
                </w:r>
                <w:r w:rsidDel="00000000" w:rsidR="00000000" w:rsidRPr="00000000">
                  <w:rPr>
                    <w:rFonts w:ascii="Arial" w:cs="Arial" w:eastAsia="Arial" w:hAnsi="Arial"/>
                    <w:sz w:val="24"/>
                    <w:szCs w:val="24"/>
                    <w:rtl w:val="0"/>
                  </w:rPr>
                  <w:t xml:space="preserve">Commercial Advertising </w:t>
                </w:r>
                <w:r w:rsidDel="00000000" w:rsidR="00000000" w:rsidRPr="00000000">
                  <w:rPr>
                    <w:rFonts w:ascii="Arial" w:cs="Arial" w:eastAsia="Arial" w:hAnsi="Arial"/>
                    <w:strike w:val="1"/>
                    <w:sz w:val="24"/>
                    <w:szCs w:val="24"/>
                    <w:rtl w:val="0"/>
                  </w:rPr>
                  <w:t xml:space="preserve">(Internal)</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2.1.4</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2 only</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2 - </w:t>
                </w:r>
                <w:r w:rsidDel="00000000" w:rsidR="00000000" w:rsidRPr="00000000">
                  <w:rPr>
                    <w:rFonts w:ascii="Arial" w:cs="Arial" w:eastAsia="Arial" w:hAnsi="Arial"/>
                    <w:color w:val="ff0000"/>
                    <w:sz w:val="24"/>
                    <w:szCs w:val="24"/>
                    <w:rtl w:val="0"/>
                  </w:rPr>
                  <w:t xml:space="preserve">External </w:t>
                </w:r>
                <w:r w:rsidDel="00000000" w:rsidR="00000000" w:rsidRPr="00000000">
                  <w:rPr>
                    <w:rFonts w:ascii="Arial" w:cs="Arial" w:eastAsia="Arial" w:hAnsi="Arial"/>
                    <w:sz w:val="24"/>
                    <w:szCs w:val="24"/>
                    <w:rtl w:val="0"/>
                  </w:rPr>
                  <w:t xml:space="preserve">Commercial Advertising </w:t>
                </w:r>
                <w:r w:rsidDel="00000000" w:rsidR="00000000" w:rsidRPr="00000000">
                  <w:rPr>
                    <w:rFonts w:ascii="Arial" w:cs="Arial" w:eastAsia="Arial" w:hAnsi="Arial"/>
                    <w:strike w:val="1"/>
                    <w:sz w:val="24"/>
                    <w:szCs w:val="24"/>
                    <w:rtl w:val="0"/>
                  </w:rPr>
                  <w:t xml:space="preserve">(External)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2.1.5</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3 only</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3 - </w:t>
                </w:r>
                <w:r w:rsidDel="00000000" w:rsidR="00000000" w:rsidRPr="00000000">
                  <w:rPr>
                    <w:rFonts w:ascii="Arial" w:cs="Arial" w:eastAsia="Arial" w:hAnsi="Arial"/>
                    <w:color w:val="ff0000"/>
                    <w:sz w:val="24"/>
                    <w:szCs w:val="24"/>
                    <w:rtl w:val="0"/>
                  </w:rPr>
                  <w:t xml:space="preserve">Commercial</w:t>
                </w:r>
                <w:r w:rsidDel="00000000" w:rsidR="00000000" w:rsidRPr="00000000">
                  <w:rPr>
                    <w:rFonts w:ascii="Arial" w:cs="Arial" w:eastAsia="Arial" w:hAnsi="Arial"/>
                    <w:sz w:val="24"/>
                    <w:szCs w:val="24"/>
                    <w:rtl w:val="0"/>
                  </w:rPr>
                  <w:t xml:space="preserve"> Experiential Advertising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2.1.6</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5 - End to End Car Park</w:t>
                </w:r>
                <w:r w:rsidDel="00000000" w:rsidR="00000000" w:rsidRPr="00000000">
                  <w:rPr>
                    <w:rFonts w:ascii="Arial" w:cs="Arial" w:eastAsia="Arial" w:hAnsi="Arial"/>
                    <w:color w:val="ff0000"/>
                    <w:sz w:val="24"/>
                    <w:szCs w:val="24"/>
                    <w:rtl w:val="0"/>
                  </w:rPr>
                  <w:t xml:space="preserve">ing</w:t>
                </w:r>
                <w:r w:rsidDel="00000000" w:rsidR="00000000" w:rsidRPr="00000000">
                  <w:rPr>
                    <w:rFonts w:ascii="Arial" w:cs="Arial" w:eastAsia="Arial" w:hAnsi="Arial"/>
                    <w:sz w:val="24"/>
                    <w:szCs w:val="24"/>
                    <w:rtl w:val="0"/>
                  </w:rPr>
                  <w:t xml:space="preserve"> Management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2.1.7</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Lot 1, Lot 2 OR Lot 3 and are successful, do you wish to be awarded a place on Lot 4 - Commercial Advertising (</w:t>
                </w:r>
                <w:r w:rsidDel="00000000" w:rsidR="00000000" w:rsidRPr="00000000">
                  <w:rPr>
                    <w:rFonts w:ascii="Arial" w:cs="Arial" w:eastAsia="Arial" w:hAnsi="Arial"/>
                    <w:color w:val="ff0000"/>
                    <w:sz w:val="24"/>
                    <w:szCs w:val="24"/>
                    <w:rtl w:val="0"/>
                  </w:rPr>
                  <w:t xml:space="preserve">Combined </w:t>
                </w:r>
                <w:r w:rsidDel="00000000" w:rsidR="00000000" w:rsidRPr="00000000">
                  <w:rPr>
                    <w:rFonts w:ascii="Arial" w:cs="Arial" w:eastAsia="Arial" w:hAnsi="Arial"/>
                    <w:sz w:val="24"/>
                    <w:szCs w:val="24"/>
                    <w:rtl w:val="0"/>
                  </w:rPr>
                  <w:t xml:space="preserve">Lots 1, 2 &amp; 3)?</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Lot 2 &amp; Lot 3</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1 - </w:t>
                </w:r>
                <w:r w:rsidDel="00000000" w:rsidR="00000000" w:rsidRPr="00000000">
                  <w:rPr>
                    <w:rFonts w:ascii="Arial" w:cs="Arial" w:eastAsia="Arial" w:hAnsi="Arial"/>
                    <w:color w:val="ff0000"/>
                    <w:sz w:val="24"/>
                    <w:szCs w:val="24"/>
                    <w:rtl w:val="0"/>
                  </w:rPr>
                  <w:t xml:space="preserve">Internal </w:t>
                </w:r>
                <w:r w:rsidDel="00000000" w:rsidR="00000000" w:rsidRPr="00000000">
                  <w:rPr>
                    <w:rFonts w:ascii="Arial" w:cs="Arial" w:eastAsia="Arial" w:hAnsi="Arial"/>
                    <w:sz w:val="24"/>
                    <w:szCs w:val="24"/>
                    <w:rtl w:val="0"/>
                  </w:rPr>
                  <w:t xml:space="preserve">Commercial Advertising or Lot 2 - </w:t>
                </w:r>
                <w:r w:rsidDel="00000000" w:rsidR="00000000" w:rsidRPr="00000000">
                  <w:rPr>
                    <w:rFonts w:ascii="Arial" w:cs="Arial" w:eastAsia="Arial" w:hAnsi="Arial"/>
                    <w:color w:val="ff0000"/>
                    <w:sz w:val="24"/>
                    <w:szCs w:val="24"/>
                    <w:rtl w:val="0"/>
                  </w:rPr>
                  <w:t xml:space="preserve">External </w:t>
                </w:r>
                <w:r w:rsidDel="00000000" w:rsidR="00000000" w:rsidRPr="00000000">
                  <w:rPr>
                    <w:rFonts w:ascii="Arial" w:cs="Arial" w:eastAsia="Arial" w:hAnsi="Arial"/>
                    <w:sz w:val="24"/>
                    <w:szCs w:val="24"/>
                    <w:rtl w:val="0"/>
                  </w:rPr>
                  <w:t xml:space="preserve">Commercial Advertising </w:t>
                </w:r>
                <w:r w:rsidDel="00000000" w:rsidR="00000000" w:rsidRPr="00000000">
                  <w:rPr>
                    <w:rFonts w:ascii="Arial" w:cs="Arial" w:eastAsia="Arial" w:hAnsi="Arial"/>
                    <w:strike w:val="1"/>
                    <w:sz w:val="24"/>
                    <w:szCs w:val="24"/>
                    <w:rtl w:val="0"/>
                  </w:rPr>
                  <w:t xml:space="preserve">(External)</w:t>
                </w:r>
                <w:r w:rsidDel="00000000" w:rsidR="00000000" w:rsidRPr="00000000">
                  <w:rPr>
                    <w:rFonts w:ascii="Arial" w:cs="Arial" w:eastAsia="Arial" w:hAnsi="Arial"/>
                    <w:sz w:val="24"/>
                    <w:szCs w:val="24"/>
                    <w:rtl w:val="0"/>
                  </w:rPr>
                  <w:t xml:space="preserve"> or Lot 3 - </w:t>
                </w:r>
                <w:r w:rsidDel="00000000" w:rsidR="00000000" w:rsidRPr="00000000">
                  <w:rPr>
                    <w:rFonts w:ascii="Arial" w:cs="Arial" w:eastAsia="Arial" w:hAnsi="Arial"/>
                    <w:color w:val="ff0000"/>
                    <w:sz w:val="24"/>
                    <w:szCs w:val="24"/>
                    <w:rtl w:val="0"/>
                  </w:rPr>
                  <w:t xml:space="preserve">Commercial</w:t>
                </w:r>
                <w:r w:rsidDel="00000000" w:rsidR="00000000" w:rsidRPr="00000000">
                  <w:rPr>
                    <w:rFonts w:ascii="Arial" w:cs="Arial" w:eastAsia="Arial" w:hAnsi="Arial"/>
                    <w:sz w:val="24"/>
                    <w:szCs w:val="24"/>
                    <w:rtl w:val="0"/>
                  </w:rPr>
                  <w:t xml:space="preserve"> Experiential Advertising</w:t>
                </w:r>
              </w:p>
            </w:tc>
          </w:tr>
        </w:tbl>
      </w:sdtContent>
    </w:sdt>
    <w:p w:rsidR="00000000" w:rsidDel="00000000" w:rsidP="00000000" w:rsidRDefault="00000000" w:rsidRPr="00000000" w14:paraId="0000011B">
      <w:pPr>
        <w:tabs>
          <w:tab w:val="left" w:leader="none" w:pos="142"/>
          <w:tab w:val="left" w:leader="none" w:pos="142"/>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after="120" w:before="120" w:line="240" w:lineRule="auto"/>
        <w:ind w:right="57"/>
        <w:rPr>
          <w:rFonts w:ascii="Arial" w:cs="Arial" w:eastAsia="Arial" w:hAnsi="Arial"/>
          <w:sz w:val="24"/>
          <w:szCs w:val="24"/>
          <w:highlight w:val="yellow"/>
        </w:rPr>
      </w:pPr>
      <w:r w:rsidDel="00000000" w:rsidR="00000000" w:rsidRPr="00000000">
        <w:rPr>
          <w:rtl w:val="0"/>
        </w:rPr>
      </w:r>
    </w:p>
    <w:tbl>
      <w:tblPr>
        <w:tblStyle w:val="Table5"/>
        <w:tblW w:w="930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3015"/>
        <w:gridCol w:w="1545"/>
        <w:gridCol w:w="3585"/>
        <w:tblGridChange w:id="0">
          <w:tblGrid>
            <w:gridCol w:w="1155"/>
            <w:gridCol w:w="3015"/>
            <w:gridCol w:w="1545"/>
            <w:gridCol w:w="3585"/>
          </w:tblGrid>
        </w:tblGridChange>
      </w:tblGrid>
      <w:tr>
        <w:trPr>
          <w:cantSplit w:val="0"/>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11D">
            <w:pPr>
              <w:widowControl w:val="0"/>
              <w:rPr>
                <w:rFonts w:ascii="Arial" w:cs="Arial" w:eastAsia="Arial" w:hAnsi="Arial"/>
              </w:rPr>
            </w:pPr>
            <w:r w:rsidDel="00000000" w:rsidR="00000000" w:rsidRPr="00000000">
              <w:rPr>
                <w:rFonts w:ascii="Arial" w:cs="Arial" w:eastAsia="Arial" w:hAnsi="Arial"/>
                <w:rtl w:val="0"/>
              </w:rPr>
              <w:t xml:space="preserve">Section B, C &amp; D - Question </w:t>
            </w:r>
          </w:p>
        </w:tc>
        <w:tc>
          <w:tcPr>
            <w:shd w:fill="cfe2f3" w:val="clear"/>
            <w:tcMar>
              <w:top w:w="100.0" w:type="dxa"/>
              <w:left w:w="100.0" w:type="dxa"/>
              <w:bottom w:w="100.0" w:type="dxa"/>
              <w:right w:w="100.0" w:type="dxa"/>
            </w:tcMar>
          </w:tcPr>
          <w:p w:rsidR="00000000" w:rsidDel="00000000" w:rsidP="00000000" w:rsidRDefault="00000000" w:rsidRPr="00000000" w14:paraId="0000011F">
            <w:pPr>
              <w:widowControl w:val="0"/>
              <w:rPr>
                <w:rFonts w:ascii="Arial" w:cs="Arial" w:eastAsia="Arial" w:hAnsi="Arial"/>
              </w:rPr>
            </w:pPr>
            <w:r w:rsidDel="00000000" w:rsidR="00000000" w:rsidRPr="00000000">
              <w:rPr>
                <w:rFonts w:ascii="Arial" w:cs="Arial" w:eastAsia="Arial" w:hAnsi="Arial"/>
                <w:rtl w:val="0"/>
              </w:rPr>
              <w:t xml:space="preserve">Associated Lots</w:t>
            </w:r>
          </w:p>
        </w:tc>
        <w:tc>
          <w:tcPr>
            <w:shd w:fill="cfe2f3" w:val="clear"/>
            <w:tcMar>
              <w:top w:w="100.0" w:type="dxa"/>
              <w:left w:w="100.0" w:type="dxa"/>
              <w:bottom w:w="100.0" w:type="dxa"/>
              <w:right w:w="100.0" w:type="dxa"/>
            </w:tcMar>
          </w:tcPr>
          <w:p w:rsidR="00000000" w:rsidDel="00000000" w:rsidP="00000000" w:rsidRDefault="00000000" w:rsidRPr="00000000" w14:paraId="00000120">
            <w:pPr>
              <w:widowControl w:val="0"/>
              <w:rPr>
                <w:rFonts w:ascii="Arial" w:cs="Arial" w:eastAsia="Arial" w:hAnsi="Arial"/>
              </w:rPr>
            </w:pPr>
            <w:r w:rsidDel="00000000" w:rsidR="00000000" w:rsidRPr="00000000">
              <w:rPr>
                <w:rFonts w:ascii="Arial" w:cs="Arial" w:eastAsia="Arial" w:hAnsi="Arial"/>
                <w:rtl w:val="0"/>
              </w:rPr>
              <w:t xml:space="preserve">How to complete </w:t>
            </w:r>
          </w:p>
        </w:tc>
      </w:tr>
      <w:tr>
        <w:trPr>
          <w:cantSplit w:val="0"/>
          <w:tblHeader w:val="0"/>
        </w:trPr>
        <w:tc>
          <w:tcPr>
            <w:shd w:fill="auto" w:val="clear"/>
            <w:vAlign w:val="center"/>
          </w:tcPr>
          <w:p w:rsidR="00000000" w:rsidDel="00000000" w:rsidP="00000000" w:rsidRDefault="00000000" w:rsidRPr="00000000" w14:paraId="0000012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2.2.1</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Tackling economic inequality, Fighting climate change and Equal opportunity</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Once (will be evaluated for all Lots)</w:t>
            </w:r>
          </w:p>
        </w:tc>
      </w:tr>
      <w:tr>
        <w:trPr>
          <w:cantSplit w:val="0"/>
          <w:tblHeader w:val="0"/>
        </w:trPr>
        <w:tc>
          <w:tcPr>
            <w:shd w:fill="auto" w:val="clear"/>
            <w:vAlign w:val="center"/>
          </w:tcPr>
          <w:p w:rsidR="00000000" w:rsidDel="00000000" w:rsidP="00000000" w:rsidRDefault="00000000" w:rsidRPr="00000000" w14:paraId="0000012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and Team expertise</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Lots 1-3</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Once (will be evaluated for all Lots)</w:t>
            </w:r>
          </w:p>
        </w:tc>
      </w:tr>
      <w:tr>
        <w:trPr>
          <w:cantSplit w:val="0"/>
          <w:tblHeader w:val="0"/>
        </w:trPr>
        <w:tc>
          <w:tcPr>
            <w:shd w:fill="auto" w:val="clear"/>
            <w:vAlign w:val="center"/>
          </w:tcPr>
          <w:p w:rsidR="00000000" w:rsidDel="00000000" w:rsidP="00000000" w:rsidRDefault="00000000" w:rsidRPr="00000000" w14:paraId="0000012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2.4.1</w:t>
            </w:r>
          </w:p>
        </w:tc>
        <w:tc>
          <w:tcPr>
            <w:shd w:fill="ffffff" w:val="clear"/>
          </w:tcPr>
          <w:p w:rsidR="00000000" w:rsidDel="00000000" w:rsidP="00000000" w:rsidRDefault="00000000" w:rsidRPr="00000000" w14:paraId="0000012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Advertising Income generation capability</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Lots 1-3</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Once (will be evaluated for all Lots)</w:t>
            </w:r>
          </w:p>
        </w:tc>
      </w:tr>
      <w:tr>
        <w:trPr>
          <w:cantSplit w:val="0"/>
          <w:tblHeader w:val="0"/>
        </w:trPr>
        <w:tc>
          <w:tcPr>
            <w:shd w:fill="auto" w:val="clear"/>
            <w:vAlign w:val="center"/>
          </w:tcPr>
          <w:p w:rsidR="00000000" w:rsidDel="00000000" w:rsidP="00000000" w:rsidRDefault="00000000" w:rsidRPr="00000000" w14:paraId="0000012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2.5.1</w:t>
            </w:r>
          </w:p>
        </w:tc>
        <w:tc>
          <w:tcPr>
            <w:shd w:fill="ffffff" w:val="clear"/>
          </w:tcPr>
          <w:p w:rsidR="00000000" w:rsidDel="00000000" w:rsidP="00000000" w:rsidRDefault="00000000" w:rsidRPr="00000000" w14:paraId="0000012E">
            <w:pPr>
              <w:spacing w:after="120" w:before="120" w:lineRule="auto"/>
              <w:ind w:right="57"/>
              <w:rPr>
                <w:rFonts w:ascii="Arial" w:cs="Arial" w:eastAsia="Arial" w:hAnsi="Arial"/>
                <w:sz w:val="24"/>
                <w:szCs w:val="24"/>
              </w:rPr>
            </w:pPr>
            <w:bookmarkStart w:colFirst="0" w:colLast="0" w:name="_heading=h.g8cxuf42w7wc" w:id="20"/>
            <w:bookmarkEnd w:id="20"/>
            <w:r w:rsidDel="00000000" w:rsidR="00000000" w:rsidRPr="00000000">
              <w:rPr>
                <w:rFonts w:ascii="Arial" w:cs="Arial" w:eastAsia="Arial" w:hAnsi="Arial"/>
                <w:sz w:val="24"/>
                <w:szCs w:val="24"/>
                <w:rtl w:val="0"/>
              </w:rPr>
              <w:t xml:space="preserve">Account Management and Team expertise</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Only if you are bidding for Lot 5</w:t>
            </w:r>
          </w:p>
        </w:tc>
      </w:tr>
      <w:tr>
        <w:trPr>
          <w:cantSplit w:val="0"/>
          <w:tblHeader w:val="0"/>
        </w:trPr>
        <w:tc>
          <w:tcPr>
            <w:shd w:fill="auto" w:val="clear"/>
            <w:vAlign w:val="center"/>
          </w:tcPr>
          <w:p w:rsidR="00000000" w:rsidDel="00000000" w:rsidP="00000000" w:rsidRDefault="00000000" w:rsidRPr="00000000" w14:paraId="0000013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2.6.1</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Delivering a quality service</w:t>
            </w:r>
          </w:p>
          <w:p w:rsidR="00000000" w:rsidDel="00000000" w:rsidP="00000000" w:rsidRDefault="00000000" w:rsidRPr="00000000" w14:paraId="00000133">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Only if you are bidding for Lot 5</w:t>
            </w:r>
          </w:p>
        </w:tc>
      </w:tr>
    </w:tbl>
    <w:p w:rsidR="00000000" w:rsidDel="00000000" w:rsidP="00000000" w:rsidRDefault="00000000" w:rsidRPr="00000000" w14:paraId="00000136">
      <w:pP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numPr>
          <w:ilvl w:val="1"/>
          <w:numId w:val="10"/>
        </w:numPr>
        <w:spacing w:after="120" w:before="120" w:line="240" w:lineRule="auto"/>
        <w:ind w:left="1418" w:hanging="720"/>
        <w:rPr/>
      </w:pPr>
      <w:r w:rsidDel="00000000" w:rsidR="00000000" w:rsidRPr="00000000">
        <w:rPr>
          <w:rFonts w:ascii="Arial" w:cs="Arial" w:eastAsia="Arial" w:hAnsi="Arial"/>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38">
      <w:pPr>
        <w:spacing w:after="120" w:line="240" w:lineRule="auto"/>
        <w:ind w:right="57"/>
        <w:jc w:val="both"/>
        <w:rPr>
          <w:rFonts w:ascii="Arial" w:cs="Arial" w:eastAsia="Arial" w:hAnsi="Arial"/>
          <w:sz w:val="24"/>
          <w:szCs w:val="24"/>
        </w:rPr>
      </w:pPr>
      <w:r w:rsidDel="00000000" w:rsidR="00000000" w:rsidRPr="00000000">
        <w:rPr>
          <w:rtl w:val="0"/>
        </w:rPr>
      </w:r>
    </w:p>
    <w:tbl>
      <w:tblPr>
        <w:tblStyle w:val="Table6"/>
        <w:tblW w:w="93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4185"/>
        <w:gridCol w:w="1935"/>
        <w:gridCol w:w="1980"/>
        <w:tblGridChange w:id="0">
          <w:tblGrid>
            <w:gridCol w:w="1230"/>
            <w:gridCol w:w="4185"/>
            <w:gridCol w:w="1935"/>
            <w:gridCol w:w="1980"/>
          </w:tblGrid>
        </w:tblGridChange>
      </w:tblGrid>
      <w:tr>
        <w:trPr>
          <w:cantSplit w:val="0"/>
          <w:tblHeader w:val="0"/>
        </w:trPr>
        <w:tc>
          <w:tcPr>
            <w:gridSpan w:val="3"/>
          </w:tcPr>
          <w:p w:rsidR="00000000" w:rsidDel="00000000" w:rsidP="00000000" w:rsidRDefault="00000000" w:rsidRPr="00000000" w14:paraId="00000139">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3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13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shd w:fill="auto" w:val="clear"/>
          </w:tcPr>
          <w:p w:rsidR="00000000" w:rsidDel="00000000" w:rsidP="00000000" w:rsidRDefault="00000000" w:rsidRPr="00000000" w14:paraId="00000141">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gridSpan w:val="2"/>
            <w:shd w:fill="auto" w:val="clear"/>
            <w:vAlign w:val="center"/>
          </w:tcPr>
          <w:p w:rsidR="00000000" w:rsidDel="00000000" w:rsidP="00000000" w:rsidRDefault="00000000" w:rsidRPr="00000000" w14:paraId="0000014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competition rules, as described in the ITT pack Attachment 1 - About the Framework, paragraph 9 Competition Rules?</w:t>
            </w:r>
          </w:p>
        </w:tc>
        <w:tc>
          <w:tcPr>
            <w:shd w:fill="auto" w:val="clear"/>
          </w:tcPr>
          <w:p w:rsidR="00000000" w:rsidDel="00000000" w:rsidP="00000000" w:rsidRDefault="00000000" w:rsidRPr="00000000" w14:paraId="00000144">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45">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gridSpan w:val="2"/>
            <w:shd w:fill="auto" w:val="clear"/>
            <w:vAlign w:val="center"/>
          </w:tcPr>
          <w:p w:rsidR="00000000" w:rsidDel="00000000" w:rsidP="00000000" w:rsidRDefault="00000000" w:rsidRPr="00000000" w14:paraId="0000014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contract terms as incorporated in the Framework Award Form?</w:t>
            </w:r>
          </w:p>
        </w:tc>
        <w:tc>
          <w:tcPr>
            <w:shd w:fill="auto" w:val="clear"/>
          </w:tcPr>
          <w:p w:rsidR="00000000" w:rsidDel="00000000" w:rsidP="00000000" w:rsidRDefault="00000000" w:rsidRPr="00000000" w14:paraId="00000148">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49">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gridSpan w:val="2"/>
            <w:shd w:fill="auto" w:val="clear"/>
            <w:vAlign w:val="center"/>
          </w:tcPr>
          <w:p w:rsidR="00000000" w:rsidDel="00000000" w:rsidP="00000000" w:rsidRDefault="00000000" w:rsidRPr="00000000" w14:paraId="0000014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w:t>
            </w:r>
            <w:r w:rsidDel="00000000" w:rsidR="00000000" w:rsidRPr="00000000">
              <w:rPr>
                <w:rFonts w:ascii="Arial" w:cs="Arial" w:eastAsia="Arial" w:hAnsi="Arial"/>
                <w:color w:val="ff0000"/>
                <w:sz w:val="24"/>
                <w:szCs w:val="24"/>
                <w:rtl w:val="0"/>
              </w:rPr>
              <w:t xml:space="preserve">Internal </w:t>
            </w:r>
            <w:r w:rsidDel="00000000" w:rsidR="00000000" w:rsidRPr="00000000">
              <w:rPr>
                <w:rFonts w:ascii="Arial" w:cs="Arial" w:eastAsia="Arial" w:hAnsi="Arial"/>
                <w:sz w:val="24"/>
                <w:szCs w:val="24"/>
                <w:rtl w:val="0"/>
              </w:rPr>
              <w:t xml:space="preserve">Commercial Advertising </w:t>
            </w:r>
            <w:r w:rsidDel="00000000" w:rsidR="00000000" w:rsidRPr="00000000">
              <w:rPr>
                <w:rFonts w:ascii="Arial" w:cs="Arial" w:eastAsia="Arial" w:hAnsi="Arial"/>
                <w:strike w:val="1"/>
                <w:sz w:val="24"/>
                <w:szCs w:val="24"/>
                <w:rtl w:val="0"/>
              </w:rPr>
              <w:t xml:space="preserve">(Internal)</w:t>
            </w:r>
            <w:r w:rsidDel="00000000" w:rsidR="00000000" w:rsidRPr="00000000">
              <w:rPr>
                <w:rFonts w:ascii="Arial" w:cs="Arial" w:eastAsia="Arial" w:hAnsi="Arial"/>
                <w:sz w:val="24"/>
                <w:szCs w:val="24"/>
                <w:rtl w:val="0"/>
              </w:rPr>
              <w:t xml:space="preserve"> - Compliance with General Mandatory Service Requirements detailed in Section A and all Mandatory Requirements set out in Section B of Framework Schedule 1: Specification.</w:t>
            </w:r>
          </w:p>
        </w:tc>
        <w:tc>
          <w:tcPr>
            <w:shd w:fill="auto" w:val="clear"/>
          </w:tcPr>
          <w:p w:rsidR="00000000" w:rsidDel="00000000" w:rsidP="00000000" w:rsidRDefault="00000000" w:rsidRPr="00000000" w14:paraId="0000014C">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4D">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2.1.4</w:t>
            </w:r>
          </w:p>
        </w:tc>
        <w:tc>
          <w:tcPr>
            <w:gridSpan w:val="2"/>
            <w:shd w:fill="auto" w:val="clear"/>
            <w:vAlign w:val="center"/>
          </w:tcPr>
          <w:p w:rsidR="00000000" w:rsidDel="00000000" w:rsidP="00000000" w:rsidRDefault="00000000" w:rsidRPr="00000000" w14:paraId="000001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2 - </w:t>
            </w:r>
            <w:r w:rsidDel="00000000" w:rsidR="00000000" w:rsidRPr="00000000">
              <w:rPr>
                <w:rFonts w:ascii="Arial" w:cs="Arial" w:eastAsia="Arial" w:hAnsi="Arial"/>
                <w:color w:val="ff0000"/>
                <w:sz w:val="24"/>
                <w:szCs w:val="24"/>
                <w:rtl w:val="0"/>
              </w:rPr>
              <w:t xml:space="preserve">External </w:t>
            </w:r>
            <w:r w:rsidDel="00000000" w:rsidR="00000000" w:rsidRPr="00000000">
              <w:rPr>
                <w:rFonts w:ascii="Arial" w:cs="Arial" w:eastAsia="Arial" w:hAnsi="Arial"/>
                <w:sz w:val="24"/>
                <w:szCs w:val="24"/>
                <w:rtl w:val="0"/>
              </w:rPr>
              <w:t xml:space="preserve">Commercial Advertising </w:t>
            </w:r>
            <w:r w:rsidDel="00000000" w:rsidR="00000000" w:rsidRPr="00000000">
              <w:rPr>
                <w:rFonts w:ascii="Arial" w:cs="Arial" w:eastAsia="Arial" w:hAnsi="Arial"/>
                <w:strike w:val="1"/>
                <w:sz w:val="24"/>
                <w:szCs w:val="24"/>
                <w:rtl w:val="0"/>
              </w:rPr>
              <w:t xml:space="preserve">(External)</w:t>
            </w:r>
            <w:r w:rsidDel="00000000" w:rsidR="00000000" w:rsidRPr="00000000">
              <w:rPr>
                <w:rFonts w:ascii="Arial" w:cs="Arial" w:eastAsia="Arial" w:hAnsi="Arial"/>
                <w:sz w:val="24"/>
                <w:szCs w:val="24"/>
                <w:rtl w:val="0"/>
              </w:rPr>
              <w:t xml:space="preserve"> -Compliance with General Mandatory Service Requirements detailed in Section A and all Mandatory Requirements set out in Section C of Framework Schedule 1: Specification</w:t>
            </w:r>
          </w:p>
        </w:tc>
        <w:tc>
          <w:tcPr>
            <w:shd w:fill="auto" w:val="clear"/>
          </w:tcPr>
          <w:p w:rsidR="00000000" w:rsidDel="00000000" w:rsidP="00000000" w:rsidRDefault="00000000" w:rsidRPr="00000000" w14:paraId="00000150">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51">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2.1.5</w:t>
            </w:r>
          </w:p>
        </w:tc>
        <w:tc>
          <w:tcPr>
            <w:gridSpan w:val="2"/>
            <w:shd w:fill="auto" w:val="clear"/>
            <w:vAlign w:val="center"/>
          </w:tcPr>
          <w:p w:rsidR="00000000" w:rsidDel="00000000" w:rsidP="00000000" w:rsidRDefault="00000000" w:rsidRPr="00000000" w14:paraId="0000015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3 - </w:t>
            </w:r>
            <w:r w:rsidDel="00000000" w:rsidR="00000000" w:rsidRPr="00000000">
              <w:rPr>
                <w:rFonts w:ascii="Arial" w:cs="Arial" w:eastAsia="Arial" w:hAnsi="Arial"/>
                <w:color w:val="ff0000"/>
                <w:sz w:val="24"/>
                <w:szCs w:val="24"/>
                <w:rtl w:val="0"/>
              </w:rPr>
              <w:t xml:space="preserve">Commercial</w:t>
            </w:r>
            <w:r w:rsidDel="00000000" w:rsidR="00000000" w:rsidRPr="00000000">
              <w:rPr>
                <w:rFonts w:ascii="Arial" w:cs="Arial" w:eastAsia="Arial" w:hAnsi="Arial"/>
                <w:sz w:val="24"/>
                <w:szCs w:val="24"/>
                <w:rtl w:val="0"/>
              </w:rPr>
              <w:t xml:space="preserve"> Experiential Advertising - Compliance with General Mandatory Service Requirements detailed in Section A and all Mandatory Requirements set out in Section D of Framework Schedule 1: Specification</w:t>
            </w:r>
          </w:p>
        </w:tc>
        <w:tc>
          <w:tcPr>
            <w:shd w:fill="auto" w:val="clear"/>
          </w:tcPr>
          <w:p w:rsidR="00000000" w:rsidDel="00000000" w:rsidP="00000000" w:rsidRDefault="00000000" w:rsidRPr="00000000" w14:paraId="00000154">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55">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2.1.6</w:t>
            </w:r>
          </w:p>
        </w:tc>
        <w:tc>
          <w:tcPr>
            <w:gridSpan w:val="2"/>
            <w:shd w:fill="auto" w:val="clear"/>
            <w:vAlign w:val="center"/>
          </w:tcPr>
          <w:p w:rsidR="00000000" w:rsidDel="00000000" w:rsidP="00000000" w:rsidRDefault="00000000" w:rsidRPr="00000000" w14:paraId="0000015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5 - End to End Car Park</w:t>
            </w:r>
            <w:r w:rsidDel="00000000" w:rsidR="00000000" w:rsidRPr="00000000">
              <w:rPr>
                <w:rFonts w:ascii="Arial" w:cs="Arial" w:eastAsia="Arial" w:hAnsi="Arial"/>
                <w:color w:val="ff0000"/>
                <w:sz w:val="24"/>
                <w:szCs w:val="24"/>
                <w:rtl w:val="0"/>
              </w:rPr>
              <w:t xml:space="preserve">ing</w:t>
            </w:r>
            <w:r w:rsidDel="00000000" w:rsidR="00000000" w:rsidRPr="00000000">
              <w:rPr>
                <w:rFonts w:ascii="Arial" w:cs="Arial" w:eastAsia="Arial" w:hAnsi="Arial"/>
                <w:sz w:val="24"/>
                <w:szCs w:val="24"/>
                <w:rtl w:val="0"/>
              </w:rPr>
              <w:t xml:space="preserve"> Management - Compliance with General Mandatory Service Requirements detailed in Section A and all Mandatory Requirements set out in Section F of Framework Schedule 1: Specification</w:t>
            </w:r>
          </w:p>
        </w:tc>
        <w:tc>
          <w:tcPr>
            <w:shd w:fill="auto" w:val="clear"/>
          </w:tcPr>
          <w:p w:rsidR="00000000" w:rsidDel="00000000" w:rsidP="00000000" w:rsidRDefault="00000000" w:rsidRPr="00000000" w14:paraId="00000158">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59">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2.1.7</w:t>
            </w:r>
          </w:p>
        </w:tc>
        <w:tc>
          <w:tcPr>
            <w:gridSpan w:val="2"/>
            <w:shd w:fill="auto" w:val="clear"/>
            <w:vAlign w:val="center"/>
          </w:tcPr>
          <w:p w:rsidR="00000000" w:rsidDel="00000000" w:rsidP="00000000" w:rsidRDefault="00000000" w:rsidRPr="00000000" w14:paraId="0000015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Lot 1, Lot 2 OR Lot 3 and are successful, do you wish to be awarded a place on Lot 4 - Commercial Advertising (</w:t>
            </w:r>
            <w:r w:rsidDel="00000000" w:rsidR="00000000" w:rsidRPr="00000000">
              <w:rPr>
                <w:rFonts w:ascii="Arial" w:cs="Arial" w:eastAsia="Arial" w:hAnsi="Arial"/>
                <w:color w:val="ff0000"/>
                <w:sz w:val="24"/>
                <w:szCs w:val="24"/>
                <w:rtl w:val="0"/>
              </w:rPr>
              <w:t xml:space="preserve">Combined</w:t>
            </w:r>
            <w:r w:rsidDel="00000000" w:rsidR="00000000" w:rsidRPr="00000000">
              <w:rPr>
                <w:rFonts w:ascii="Arial" w:cs="Arial" w:eastAsia="Arial" w:hAnsi="Arial"/>
                <w:sz w:val="24"/>
                <w:szCs w:val="24"/>
                <w:rtl w:val="0"/>
              </w:rPr>
              <w:t xml:space="preserve"> Lots 1, 2 &amp; 3) and confirm compliance with General Mandatory Service Requirements detailed in Section A and all Mandatory Requirements set out in Section F of Framework Schedule 1: Specification?</w:t>
            </w:r>
          </w:p>
        </w:tc>
        <w:tc>
          <w:tcPr>
            <w:shd w:fill="auto" w:val="clear"/>
          </w:tcPr>
          <w:p w:rsidR="00000000" w:rsidDel="00000000" w:rsidP="00000000" w:rsidRDefault="00000000" w:rsidRPr="00000000" w14:paraId="0000015C">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5D">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161">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6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6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 ALL LOTS</w:t>
            </w:r>
          </w:p>
        </w:tc>
      </w:tr>
      <w:tr>
        <w:trPr>
          <w:cantSplit w:val="0"/>
          <w:tblHeader w:val="0"/>
        </w:trPr>
        <w:tc>
          <w:tcPr>
            <w:shd w:fill="auto" w:val="clear"/>
            <w:vAlign w:val="center"/>
          </w:tcPr>
          <w:p w:rsidR="00000000" w:rsidDel="00000000" w:rsidP="00000000" w:rsidRDefault="00000000" w:rsidRPr="00000000" w14:paraId="0000016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2.2.1</w:t>
            </w:r>
          </w:p>
        </w:tc>
        <w:tc>
          <w:tcPr>
            <w:shd w:fill="auto" w:val="clear"/>
            <w:vAlign w:val="center"/>
          </w:tcPr>
          <w:p w:rsidR="00000000" w:rsidDel="00000000" w:rsidP="00000000" w:rsidRDefault="00000000" w:rsidRPr="00000000" w14:paraId="0000016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sz w:val="24"/>
                <w:szCs w:val="24"/>
                <w:rtl w:val="0"/>
              </w:rPr>
              <w:t xml:space="preserve">Social Value: Tackling economic inequality, Fighting climate change and Equal opportunity</w:t>
            </w:r>
            <w:r w:rsidDel="00000000" w:rsidR="00000000" w:rsidRPr="00000000">
              <w:rPr>
                <w:rtl w:val="0"/>
              </w:rPr>
            </w:r>
          </w:p>
        </w:tc>
        <w:tc>
          <w:tcPr>
            <w:shd w:fill="auto" w:val="clear"/>
            <w:vAlign w:val="center"/>
          </w:tcPr>
          <w:p w:rsidR="00000000" w:rsidDel="00000000" w:rsidP="00000000" w:rsidRDefault="00000000" w:rsidRPr="00000000" w14:paraId="0000016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sz w:val="24"/>
                <w:szCs w:val="24"/>
                <w:rtl w:val="0"/>
              </w:rPr>
              <w:t xml:space="preserve">100/66/33/0</w:t>
            </w:r>
            <w:r w:rsidDel="00000000" w:rsidR="00000000" w:rsidRPr="00000000">
              <w:rPr>
                <w:rFonts w:ascii="Arial" w:cs="Arial" w:eastAsia="Arial" w:hAnsi="Arial"/>
                <w:rtl w:val="0"/>
              </w:rPr>
              <w:t xml:space="preserve"> </w:t>
            </w:r>
          </w:p>
        </w:tc>
        <w:tc>
          <w:tcPr>
            <w:shd w:fill="auto" w:val="clear"/>
            <w:vAlign w:val="center"/>
          </w:tcPr>
          <w:p w:rsidR="00000000" w:rsidDel="00000000" w:rsidP="00000000" w:rsidRDefault="00000000" w:rsidRPr="00000000" w14:paraId="0000016C">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sz w:val="24"/>
                <w:szCs w:val="24"/>
                <w:rtl w:val="0"/>
              </w:rPr>
              <w:t xml:space="preserve">10</w:t>
            </w:r>
            <w:r w:rsidDel="00000000" w:rsidR="00000000" w:rsidRPr="00000000">
              <w:rPr>
                <w:rtl w:val="0"/>
              </w:rPr>
            </w:r>
          </w:p>
        </w:tc>
      </w:tr>
    </w:tbl>
    <w:p w:rsidR="00000000" w:rsidDel="00000000" w:rsidP="00000000" w:rsidRDefault="00000000" w:rsidRPr="00000000" w14:paraId="0000016D">
      <w:pPr>
        <w:spacing w:after="120" w:before="120" w:line="240" w:lineRule="auto"/>
        <w:ind w:left="57" w:right="57" w:firstLine="0"/>
        <w:rPr>
          <w:rFonts w:ascii="Arial" w:cs="Arial" w:eastAsia="Arial" w:hAnsi="Arial"/>
        </w:rPr>
      </w:pPr>
      <w:r w:rsidDel="00000000" w:rsidR="00000000" w:rsidRPr="00000000">
        <w:rPr>
          <w:rtl w:val="0"/>
        </w:rPr>
      </w:r>
    </w:p>
    <w:tbl>
      <w:tblPr>
        <w:tblStyle w:val="Table7"/>
        <w:tblW w:w="9345.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4215"/>
        <w:gridCol w:w="1920"/>
        <w:gridCol w:w="1995"/>
        <w:tblGridChange w:id="0">
          <w:tblGrid>
            <w:gridCol w:w="1215"/>
            <w:gridCol w:w="4215"/>
            <w:gridCol w:w="1920"/>
            <w:gridCol w:w="199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6E">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7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7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7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1 - 3 Specific Questions</w:t>
            </w:r>
          </w:p>
        </w:tc>
      </w:tr>
      <w:tr>
        <w:trPr>
          <w:cantSplit w:val="0"/>
          <w:tblHeader w:val="0"/>
        </w:trPr>
        <w:tc>
          <w:tcPr>
            <w:shd w:fill="auto" w:val="clea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2.3.1</w:t>
            </w:r>
          </w:p>
        </w:tc>
        <w:tc>
          <w:tcPr>
            <w:shd w:fill="auto" w:val="clear"/>
          </w:tcPr>
          <w:p w:rsidR="00000000" w:rsidDel="00000000" w:rsidP="00000000" w:rsidRDefault="00000000" w:rsidRPr="00000000" w14:paraId="00000177">
            <w:pPr>
              <w:spacing w:befor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and Team Expertise</w:t>
            </w:r>
          </w:p>
        </w:tc>
        <w:tc>
          <w:tcPr>
            <w:shd w:fill="auto" w:val="clear"/>
          </w:tcPr>
          <w:p w:rsidR="00000000" w:rsidDel="00000000" w:rsidP="00000000" w:rsidRDefault="00000000" w:rsidRPr="00000000" w14:paraId="0000017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r>
        <w:trPr>
          <w:cantSplit w:val="0"/>
          <w:tblHeader w:val="0"/>
        </w:trPr>
        <w:tc>
          <w:tcPr>
            <w:shd w:fill="auto" w:val="clear"/>
            <w:vAlign w:val="center"/>
          </w:tcPr>
          <w:p w:rsidR="00000000" w:rsidDel="00000000" w:rsidP="00000000" w:rsidRDefault="00000000" w:rsidRPr="00000000" w14:paraId="0000017A">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2.4.1</w:t>
            </w:r>
          </w:p>
        </w:tc>
        <w:tc>
          <w:tcPr>
            <w:shd w:fill="auto" w:val="clear"/>
          </w:tcPr>
          <w:p w:rsidR="00000000" w:rsidDel="00000000" w:rsidP="00000000" w:rsidRDefault="00000000" w:rsidRPr="00000000" w14:paraId="0000017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Advertising Revenue Generation Capability</w:t>
            </w:r>
          </w:p>
        </w:tc>
        <w:tc>
          <w:tcPr>
            <w:shd w:fill="auto" w:val="clear"/>
          </w:tcPr>
          <w:p w:rsidR="00000000" w:rsidDel="00000000" w:rsidP="00000000" w:rsidRDefault="00000000" w:rsidRPr="00000000" w14:paraId="0000017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r>
        <w:trPr>
          <w:cantSplit w:val="0"/>
          <w:tblHeader w:val="0"/>
        </w:trPr>
        <w:tc>
          <w:tcPr>
            <w:gridSpan w:val="4"/>
            <w:shd w:fill="d9d9d9" w:val="clear"/>
            <w:vAlign w:val="center"/>
          </w:tcPr>
          <w:p w:rsidR="00000000" w:rsidDel="00000000" w:rsidP="00000000" w:rsidRDefault="00000000" w:rsidRPr="00000000" w14:paraId="0000017E">
            <w:pPr>
              <w:spacing w:after="120" w:before="120" w:lineRule="auto"/>
              <w:ind w:left="57" w:right="57" w:firstLine="0"/>
              <w:rPr>
                <w:rFonts w:ascii="Arial" w:cs="Arial" w:eastAsia="Arial" w:hAnsi="Arial"/>
                <w:b w:val="1"/>
                <w:highlight w:val="yellow"/>
              </w:rPr>
            </w:pPr>
            <w:r w:rsidDel="00000000" w:rsidR="00000000" w:rsidRPr="00000000">
              <w:rPr>
                <w:rFonts w:ascii="Arial" w:cs="Arial" w:eastAsia="Arial" w:hAnsi="Arial"/>
                <w:b w:val="1"/>
                <w:sz w:val="24"/>
                <w:szCs w:val="24"/>
                <w:rtl w:val="0"/>
              </w:rPr>
              <w:t xml:space="preserve">Section D – Lot 5 Specific Questions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2.5.1</w:t>
            </w:r>
          </w:p>
        </w:tc>
        <w:tc>
          <w:tcPr>
            <w:shd w:fill="auto" w:val="clear"/>
          </w:tcPr>
          <w:p w:rsidR="00000000" w:rsidDel="00000000" w:rsidP="00000000" w:rsidRDefault="00000000" w:rsidRPr="00000000" w14:paraId="00000183">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and Team Expertise</w:t>
            </w:r>
          </w:p>
        </w:tc>
        <w:tc>
          <w:tcPr>
            <w:shd w:fill="auto"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r>
        <w:trPr>
          <w:cantSplit w:val="0"/>
          <w:tblHeader w:val="0"/>
        </w:trPr>
        <w:tc>
          <w:tcPr>
            <w:shd w:fill="auto" w:val="clear"/>
            <w:vAlign w:val="center"/>
          </w:tcPr>
          <w:p w:rsidR="00000000" w:rsidDel="00000000" w:rsidP="00000000" w:rsidRDefault="00000000" w:rsidRPr="00000000" w14:paraId="0000018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2.6.1</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Delivering a Quality Service</w:t>
            </w:r>
          </w:p>
          <w:p w:rsidR="00000000" w:rsidDel="00000000" w:rsidP="00000000" w:rsidRDefault="00000000" w:rsidRPr="00000000" w14:paraId="00000188">
            <w:pPr>
              <w:widowControl w:val="0"/>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bl>
    <w:p w:rsidR="00000000" w:rsidDel="00000000" w:rsidP="00000000" w:rsidRDefault="00000000" w:rsidRPr="00000000" w14:paraId="0000018B">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8C">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8D">
      <w:pPr>
        <w:spacing w:after="120" w:before="120" w:line="240" w:lineRule="auto"/>
        <w:ind w:left="57" w:right="57" w:firstLine="0"/>
        <w:rPr>
          <w:rFonts w:ascii="Arial" w:cs="Arial" w:eastAsia="Arial" w:hAnsi="Arial"/>
        </w:rPr>
      </w:pPr>
      <w:r w:rsidDel="00000000" w:rsidR="00000000" w:rsidRPr="00000000">
        <w:rPr>
          <w:rtl w:val="0"/>
        </w:rPr>
      </w:r>
    </w:p>
    <w:tbl>
      <w:tblPr>
        <w:tblStyle w:val="Table8"/>
        <w:tblW w:w="928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7290"/>
        <w:tblGridChange w:id="0">
          <w:tblGrid>
            <w:gridCol w:w="1995"/>
            <w:gridCol w:w="729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9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9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competition rules, as described in the ITT pack Attachment 1 - About the framework, paragraph 9 Competition rules. </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9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9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A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A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A4">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A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 and you will be removed from the competition.</w:t>
            </w:r>
            <w:r w:rsidDel="00000000" w:rsidR="00000000" w:rsidRPr="00000000">
              <w:rPr>
                <w:rtl w:val="0"/>
              </w:rPr>
            </w:r>
          </w:p>
        </w:tc>
      </w:tr>
    </w:tbl>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br w:type="page"/>
      </w:r>
      <w:r w:rsidDel="00000000" w:rsidR="00000000" w:rsidRPr="00000000">
        <w:rPr>
          <w:rtl w:val="0"/>
        </w:rPr>
      </w:r>
    </w:p>
    <w:tbl>
      <w:tblPr>
        <w:tblStyle w:val="Table9"/>
        <w:tblW w:w="928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7290"/>
        <w:tblGridChange w:id="0">
          <w:tblGrid>
            <w:gridCol w:w="1995"/>
            <w:gridCol w:w="7290"/>
          </w:tblGrid>
        </w:tblGridChange>
      </w:tblGrid>
      <w:tr>
        <w:trPr>
          <w:cantSplit w:val="0"/>
          <w:tblHeader w:val="0"/>
        </w:trPr>
        <w:tc>
          <w:tcPr>
            <w:gridSpan w:val="2"/>
            <w:shd w:fill="bfbfbf" w:val="clear"/>
          </w:tcPr>
          <w:p w:rsidR="00000000" w:rsidDel="00000000" w:rsidP="00000000" w:rsidRDefault="00000000" w:rsidRPr="00000000" w14:paraId="000001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B1">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b w:val="1"/>
                <w:color w:val="000000"/>
                <w:sz w:val="24"/>
                <w:szCs w:val="24"/>
                <w:rtl w:val="0"/>
              </w:rPr>
              <w:t xml:space="preserve">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B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B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B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C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C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C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C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tbl>
      <w:tblPr>
        <w:tblStyle w:val="Table10"/>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1C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 Lot 1 - </w:t>
            </w:r>
            <w:r w:rsidDel="00000000" w:rsidR="00000000" w:rsidRPr="00000000">
              <w:rPr>
                <w:rFonts w:ascii="Arial" w:cs="Arial" w:eastAsia="Arial" w:hAnsi="Arial"/>
                <w:b w:val="1"/>
                <w:color w:val="ff0000"/>
                <w:sz w:val="24"/>
                <w:szCs w:val="24"/>
                <w:rtl w:val="0"/>
              </w:rPr>
              <w:t xml:space="preserve">Internal </w:t>
            </w:r>
            <w:r w:rsidDel="00000000" w:rsidR="00000000" w:rsidRPr="00000000">
              <w:rPr>
                <w:rFonts w:ascii="Arial" w:cs="Arial" w:eastAsia="Arial" w:hAnsi="Arial"/>
                <w:b w:val="1"/>
                <w:sz w:val="24"/>
                <w:szCs w:val="24"/>
                <w:rtl w:val="0"/>
              </w:rPr>
              <w:t xml:space="preserve">Commercial Advertising </w:t>
            </w:r>
            <w:r w:rsidDel="00000000" w:rsidR="00000000" w:rsidRPr="00000000">
              <w:rPr>
                <w:rFonts w:ascii="Arial" w:cs="Arial" w:eastAsia="Arial" w:hAnsi="Arial"/>
                <w:b w:val="1"/>
                <w:strike w:val="1"/>
                <w:sz w:val="24"/>
                <w:szCs w:val="24"/>
                <w:rtl w:val="0"/>
              </w:rPr>
              <w:t xml:space="preserve">(Internal)</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D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1">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B of Framework Schedule 1: Specification</w:t>
            </w:r>
          </w:p>
          <w:p w:rsidR="00000000" w:rsidDel="00000000" w:rsidP="00000000" w:rsidRDefault="00000000" w:rsidRPr="00000000" w14:paraId="000001D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D4">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B of Framework Schedule 1: Specification.</w:t>
            </w:r>
          </w:p>
          <w:p w:rsidR="00000000" w:rsidDel="00000000" w:rsidP="00000000" w:rsidRDefault="00000000" w:rsidRPr="00000000" w14:paraId="000001D6">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7">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B of Framework Schedule 1: Specification.</w:t>
            </w:r>
          </w:p>
          <w:p w:rsidR="00000000" w:rsidDel="00000000" w:rsidP="00000000" w:rsidRDefault="00000000" w:rsidRPr="00000000" w14:paraId="000001D8">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D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D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D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1E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B of Framework Schedule 1: Specification, you will be excluded from further participation in this competition.</w:t>
            </w:r>
          </w:p>
          <w:p w:rsidR="00000000" w:rsidDel="00000000" w:rsidP="00000000" w:rsidRDefault="00000000" w:rsidRPr="00000000" w14:paraId="000001E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B of Framework Schedule 1: Specification, you will be excluded from further participation in this competition.</w:t>
            </w:r>
          </w:p>
          <w:p w:rsidR="00000000" w:rsidDel="00000000" w:rsidP="00000000" w:rsidRDefault="00000000" w:rsidRPr="00000000" w14:paraId="000001E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E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B of Framework Schedule 1: Specification.</w:t>
            </w:r>
          </w:p>
          <w:p w:rsidR="00000000" w:rsidDel="00000000" w:rsidP="00000000" w:rsidRDefault="00000000" w:rsidRPr="00000000" w14:paraId="000001EC">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E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B of Framework Schedule 1: Specification, and will be excluded from further participation in this competition.</w:t>
            </w:r>
          </w:p>
          <w:p w:rsidR="00000000" w:rsidDel="00000000" w:rsidP="00000000" w:rsidRDefault="00000000" w:rsidRPr="00000000" w14:paraId="000001EF">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1F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1F1">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tbl>
      <w:tblPr>
        <w:tblStyle w:val="Table11"/>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1F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2.1.4 Compliance with Framework Schedule 1 (Specification) - Lot 2 - </w:t>
            </w:r>
            <w:r w:rsidDel="00000000" w:rsidR="00000000" w:rsidRPr="00000000">
              <w:rPr>
                <w:rFonts w:ascii="Arial" w:cs="Arial" w:eastAsia="Arial" w:hAnsi="Arial"/>
                <w:b w:val="1"/>
                <w:color w:val="ff0000"/>
                <w:sz w:val="24"/>
                <w:szCs w:val="24"/>
                <w:rtl w:val="0"/>
              </w:rPr>
              <w:t xml:space="preserve">External </w:t>
            </w:r>
            <w:r w:rsidDel="00000000" w:rsidR="00000000" w:rsidRPr="00000000">
              <w:rPr>
                <w:rFonts w:ascii="Arial" w:cs="Arial" w:eastAsia="Arial" w:hAnsi="Arial"/>
                <w:b w:val="1"/>
                <w:sz w:val="24"/>
                <w:szCs w:val="24"/>
                <w:rtl w:val="0"/>
              </w:rPr>
              <w:t xml:space="preserve">Commercial Advertising </w:t>
            </w:r>
            <w:r w:rsidDel="00000000" w:rsidR="00000000" w:rsidRPr="00000000">
              <w:rPr>
                <w:rFonts w:ascii="Arial" w:cs="Arial" w:eastAsia="Arial" w:hAnsi="Arial"/>
                <w:b w:val="1"/>
                <w:strike w:val="1"/>
                <w:sz w:val="24"/>
                <w:szCs w:val="24"/>
                <w:rtl w:val="0"/>
              </w:rPr>
              <w:t xml:space="preserve">(External)</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F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7">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C of Framework Schedule 1: Specification</w:t>
            </w:r>
          </w:p>
          <w:p w:rsidR="00000000" w:rsidDel="00000000" w:rsidP="00000000" w:rsidRDefault="00000000" w:rsidRPr="00000000" w14:paraId="000001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FA">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C of Framework Schedule 1: Specification.</w:t>
            </w:r>
          </w:p>
          <w:p w:rsidR="00000000" w:rsidDel="00000000" w:rsidP="00000000" w:rsidRDefault="00000000" w:rsidRPr="00000000" w14:paraId="000001FC">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C of Framework Schedule 1: Specification.</w:t>
            </w:r>
          </w:p>
          <w:p w:rsidR="00000000" w:rsidDel="00000000" w:rsidP="00000000" w:rsidRDefault="00000000" w:rsidRPr="00000000" w14:paraId="000001FE">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00">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2.1.4 Response Guidance</w:t>
            </w:r>
            <w:r w:rsidDel="00000000" w:rsidR="00000000" w:rsidRPr="00000000">
              <w:rPr>
                <w:rtl w:val="0"/>
              </w:rPr>
            </w:r>
          </w:p>
          <w:p w:rsidR="00000000" w:rsidDel="00000000" w:rsidP="00000000" w:rsidRDefault="00000000" w:rsidRPr="00000000" w14:paraId="0000020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0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0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0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7">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C of Framework Schedule 1: Specification</w:t>
            </w:r>
            <w:r w:rsidDel="00000000" w:rsidR="00000000" w:rsidRPr="00000000">
              <w:rPr>
                <w:rtl w:val="0"/>
              </w:rPr>
            </w:r>
          </w:p>
          <w:p w:rsidR="00000000" w:rsidDel="00000000" w:rsidP="00000000" w:rsidRDefault="00000000" w:rsidRPr="00000000" w14:paraId="0000020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C of Framework Schedule 1: Specification, you will be excluded from further participation in this competition.</w:t>
            </w:r>
          </w:p>
          <w:p w:rsidR="00000000" w:rsidDel="00000000" w:rsidP="00000000" w:rsidRDefault="00000000" w:rsidRPr="00000000" w14:paraId="0000020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0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0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0F">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10">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1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C of Framework Schedule 1: Specification.</w:t>
            </w:r>
          </w:p>
          <w:p w:rsidR="00000000" w:rsidDel="00000000" w:rsidP="00000000" w:rsidRDefault="00000000" w:rsidRPr="00000000" w14:paraId="00000212">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1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1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C of Framework Schedule 1: Specification and will be excluded from further participation in this competition.</w:t>
            </w:r>
          </w:p>
          <w:p w:rsidR="00000000" w:rsidDel="00000000" w:rsidP="00000000" w:rsidRDefault="00000000" w:rsidRPr="00000000" w14:paraId="00000215">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1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17">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18">
      <w:pPr>
        <w:spacing w:after="120" w:line="240" w:lineRule="auto"/>
        <w:ind w:left="57" w:right="57" w:firstLine="0"/>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tbl>
      <w:tblPr>
        <w:tblStyle w:val="Table12"/>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21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 Compliance with Framework Schedule 1 (Specification) - Lot 3 - </w:t>
            </w:r>
            <w:r w:rsidDel="00000000" w:rsidR="00000000" w:rsidRPr="00000000">
              <w:rPr>
                <w:rFonts w:ascii="Arial" w:cs="Arial" w:eastAsia="Arial" w:hAnsi="Arial"/>
                <w:b w:val="1"/>
                <w:color w:val="ff0000"/>
                <w:sz w:val="24"/>
                <w:szCs w:val="24"/>
                <w:rtl w:val="0"/>
              </w:rPr>
              <w:t xml:space="preserve">Commercial</w:t>
            </w:r>
            <w:r w:rsidDel="00000000" w:rsidR="00000000" w:rsidRPr="00000000">
              <w:rPr>
                <w:rFonts w:ascii="Arial" w:cs="Arial" w:eastAsia="Arial" w:hAnsi="Arial"/>
                <w:b w:val="1"/>
                <w:sz w:val="24"/>
                <w:szCs w:val="24"/>
                <w:rtl w:val="0"/>
              </w:rPr>
              <w:t xml:space="preserve"> Experiential Advertising</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1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w:t>
            </w:r>
          </w:p>
          <w:p w:rsidR="00000000" w:rsidDel="00000000" w:rsidP="00000000" w:rsidRDefault="00000000" w:rsidRPr="00000000" w14:paraId="0000021D">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D of Framework Schedule 1: Specification</w:t>
            </w:r>
          </w:p>
          <w:p w:rsidR="00000000" w:rsidDel="00000000" w:rsidP="00000000" w:rsidRDefault="00000000" w:rsidRPr="00000000" w14:paraId="000002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F">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20">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1">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D of Framework Schedule 1: Specification.</w:t>
            </w:r>
          </w:p>
          <w:p w:rsidR="00000000" w:rsidDel="00000000" w:rsidP="00000000" w:rsidRDefault="00000000" w:rsidRPr="00000000" w14:paraId="00000222">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3">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D of Framework Schedule 1: Specification.</w:t>
            </w:r>
          </w:p>
          <w:p w:rsidR="00000000" w:rsidDel="00000000" w:rsidP="00000000" w:rsidRDefault="00000000" w:rsidRPr="00000000" w14:paraId="00000224">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26">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2.1.5 Response Guidance</w:t>
            </w:r>
            <w:r w:rsidDel="00000000" w:rsidR="00000000" w:rsidRPr="00000000">
              <w:rPr>
                <w:rtl w:val="0"/>
              </w:rPr>
            </w:r>
          </w:p>
          <w:p w:rsidR="00000000" w:rsidDel="00000000" w:rsidP="00000000" w:rsidRDefault="00000000" w:rsidRPr="00000000" w14:paraId="0000022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2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2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2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Section A and all Mandatory Requirements set out in Part D of Framework Schedule 1: Specification.</w:t>
            </w:r>
            <w:r w:rsidDel="00000000" w:rsidR="00000000" w:rsidRPr="00000000">
              <w:rPr>
                <w:rtl w:val="0"/>
              </w:rPr>
            </w:r>
          </w:p>
          <w:p w:rsidR="00000000" w:rsidDel="00000000" w:rsidP="00000000" w:rsidRDefault="00000000" w:rsidRPr="00000000" w14:paraId="0000022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D of Framework Schedule 1: Specification, you will be excluded from further participation in this competition.</w:t>
            </w:r>
          </w:p>
          <w:p w:rsidR="00000000" w:rsidDel="00000000" w:rsidP="00000000" w:rsidRDefault="00000000" w:rsidRPr="00000000" w14:paraId="0000023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1">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3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3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35">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36">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3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D of Framework Schedule 1: Specification.</w:t>
            </w:r>
          </w:p>
          <w:p w:rsidR="00000000" w:rsidDel="00000000" w:rsidP="00000000" w:rsidRDefault="00000000" w:rsidRPr="00000000" w14:paraId="00000238">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3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3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D of Framework Schedule 1: Specification and will be excluded from further participation in this competition.</w:t>
            </w:r>
          </w:p>
          <w:p w:rsidR="00000000" w:rsidDel="00000000" w:rsidP="00000000" w:rsidRDefault="00000000" w:rsidRPr="00000000" w14:paraId="0000023B">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3D">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3E">
      <w:pPr>
        <w:spacing w:after="0" w:before="120" w:line="240" w:lineRule="auto"/>
        <w:ind w:left="57" w:right="57" w:firstLine="0"/>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tbl>
      <w:tblPr>
        <w:tblStyle w:val="Table13"/>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24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2.1.6 Compliance with Framework Schedule 1 (Specification) - Lot 5 - End to End Car Park</w:t>
            </w:r>
            <w:r w:rsidDel="00000000" w:rsidR="00000000" w:rsidRPr="00000000">
              <w:rPr>
                <w:rFonts w:ascii="Arial" w:cs="Arial" w:eastAsia="Arial" w:hAnsi="Arial"/>
                <w:b w:val="1"/>
                <w:color w:val="ff0000"/>
                <w:sz w:val="24"/>
                <w:szCs w:val="24"/>
                <w:rtl w:val="0"/>
              </w:rPr>
              <w:t xml:space="preserve">ing</w:t>
            </w:r>
            <w:r w:rsidDel="00000000" w:rsidR="00000000" w:rsidRPr="00000000">
              <w:rPr>
                <w:rFonts w:ascii="Arial" w:cs="Arial" w:eastAsia="Arial" w:hAnsi="Arial"/>
                <w:b w:val="1"/>
                <w:sz w:val="24"/>
                <w:szCs w:val="24"/>
                <w:rtl w:val="0"/>
              </w:rPr>
              <w:t xml:space="preserve"> Management</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4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3">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F of Framework Schedule 1: Specification</w:t>
            </w:r>
          </w:p>
          <w:p w:rsidR="00000000" w:rsidDel="00000000" w:rsidP="00000000" w:rsidRDefault="00000000" w:rsidRPr="00000000" w14:paraId="000002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5">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46">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7">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F of Framework Schedule 1: Specification.</w:t>
            </w:r>
          </w:p>
          <w:p w:rsidR="00000000" w:rsidDel="00000000" w:rsidP="00000000" w:rsidRDefault="00000000" w:rsidRPr="00000000" w14:paraId="00000248">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9">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F of Framework Schedule 1: Specification.</w:t>
            </w:r>
          </w:p>
          <w:p w:rsidR="00000000" w:rsidDel="00000000" w:rsidP="00000000" w:rsidRDefault="00000000" w:rsidRPr="00000000" w14:paraId="0000024A">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4C">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2.1.6 Response Guidance</w:t>
            </w:r>
            <w:r w:rsidDel="00000000" w:rsidR="00000000" w:rsidRPr="00000000">
              <w:rPr>
                <w:rtl w:val="0"/>
              </w:rPr>
            </w:r>
          </w:p>
          <w:p w:rsidR="00000000" w:rsidDel="00000000" w:rsidP="00000000" w:rsidRDefault="00000000" w:rsidRPr="00000000" w14:paraId="0000024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4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5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5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3">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F of Framework Schedule 1: Specification.</w:t>
            </w:r>
            <w:r w:rsidDel="00000000" w:rsidR="00000000" w:rsidRPr="00000000">
              <w:rPr>
                <w:rtl w:val="0"/>
              </w:rPr>
            </w:r>
          </w:p>
          <w:p w:rsidR="00000000" w:rsidDel="00000000" w:rsidP="00000000" w:rsidRDefault="00000000" w:rsidRPr="00000000" w14:paraId="0000025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F of Framework Schedule 1: Specification, you will be excluded from further participation in this competition.</w:t>
            </w:r>
          </w:p>
          <w:p w:rsidR="00000000" w:rsidDel="00000000" w:rsidP="00000000" w:rsidRDefault="00000000" w:rsidRPr="00000000" w14:paraId="0000025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5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5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5B">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5C">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5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F of Framework Schedule 1: Specification.</w:t>
            </w:r>
          </w:p>
          <w:p w:rsidR="00000000" w:rsidDel="00000000" w:rsidP="00000000" w:rsidRDefault="00000000" w:rsidRPr="00000000" w14:paraId="0000025E">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5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6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F of Framework Schedule 1: Specification and will be excluded from further participation in this competition.</w:t>
            </w:r>
          </w:p>
          <w:p w:rsidR="00000000" w:rsidDel="00000000" w:rsidP="00000000" w:rsidRDefault="00000000" w:rsidRPr="00000000" w14:paraId="00000261">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6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63">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64">
      <w:pPr>
        <w:rPr/>
      </w:pPr>
      <w:r w:rsidDel="00000000" w:rsidR="00000000" w:rsidRPr="00000000">
        <w:rPr>
          <w:rtl w:val="0"/>
        </w:rPr>
      </w:r>
    </w:p>
    <w:tbl>
      <w:tblPr>
        <w:tblStyle w:val="Table14"/>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2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2.1.7 Compliance with Framework Schedule 1 (Specification) - Lot 4 - Commercial Advertising - Combined Lot 1, Lot 2 and Lot 3</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6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68">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successful on Lot 1, Lot 2 or Lot 3 and wish to be awarded a framework contract for Lot 4, will you unreservedly deliver in full all the Compliance with General Mandatory Service Requirements detailed in Part A and all Mandatory Requirements set out in Part E of Framework Schedule 1: Specification</w:t>
            </w:r>
          </w:p>
          <w:p w:rsidR="00000000" w:rsidDel="00000000" w:rsidP="00000000" w:rsidRDefault="00000000" w:rsidRPr="00000000" w14:paraId="000002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A">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6B">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C">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E of Framework Schedule 1: Specification.</w:t>
            </w:r>
          </w:p>
          <w:p w:rsidR="00000000" w:rsidDel="00000000" w:rsidP="00000000" w:rsidRDefault="00000000" w:rsidRPr="00000000" w14:paraId="0000026D">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E">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E of Framework Schedule 1: Specification.</w:t>
            </w:r>
          </w:p>
          <w:p w:rsidR="00000000" w:rsidDel="00000000" w:rsidP="00000000" w:rsidRDefault="00000000" w:rsidRPr="00000000" w14:paraId="0000026F">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71">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2.7 Response Guidance</w:t>
            </w:r>
            <w:r w:rsidDel="00000000" w:rsidR="00000000" w:rsidRPr="00000000">
              <w:rPr>
                <w:rtl w:val="0"/>
              </w:rPr>
            </w:r>
          </w:p>
          <w:p w:rsidR="00000000" w:rsidDel="00000000" w:rsidP="00000000" w:rsidRDefault="00000000" w:rsidRPr="00000000" w14:paraId="0000027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7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7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7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8">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E of Framework Schedule 1: Specification.</w:t>
            </w:r>
            <w:r w:rsidDel="00000000" w:rsidR="00000000" w:rsidRPr="00000000">
              <w:rPr>
                <w:rtl w:val="0"/>
              </w:rPr>
            </w:r>
          </w:p>
          <w:p w:rsidR="00000000" w:rsidDel="00000000" w:rsidP="00000000" w:rsidRDefault="00000000" w:rsidRPr="00000000" w14:paraId="0000027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E of Framework Schedule 1: Specification, you will be excluded from further participation in this competition.</w:t>
            </w:r>
          </w:p>
          <w:p w:rsidR="00000000" w:rsidDel="00000000" w:rsidP="00000000" w:rsidRDefault="00000000" w:rsidRPr="00000000" w14:paraId="0000027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C">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7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7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80">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81">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8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E of Framework Schedule 1: Specification.</w:t>
            </w:r>
          </w:p>
          <w:p w:rsidR="00000000" w:rsidDel="00000000" w:rsidP="00000000" w:rsidRDefault="00000000" w:rsidRPr="00000000" w14:paraId="00000283">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8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8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E of Framework Schedule 1: Specification and will be excluded from further participation in this competition.</w:t>
            </w:r>
          </w:p>
          <w:p w:rsidR="00000000" w:rsidDel="00000000" w:rsidP="00000000" w:rsidRDefault="00000000" w:rsidRPr="00000000" w14:paraId="00000286">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8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88">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spacing w:after="0" w:before="120" w:line="240" w:lineRule="auto"/>
        <w:ind w:left="57" w:right="57" w:firstLine="0"/>
        <w:rPr/>
      </w:pPr>
      <w:r w:rsidDel="00000000" w:rsidR="00000000" w:rsidRPr="00000000">
        <w:rPr>
          <w:rtl w:val="0"/>
        </w:rPr>
      </w:r>
    </w:p>
    <w:tbl>
      <w:tblPr>
        <w:tblStyle w:val="Table15"/>
        <w:tblW w:w="9270.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870"/>
        <w:tblGridChange w:id="0">
          <w:tblGrid>
            <w:gridCol w:w="240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Question - All Lots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2.2.1 Requirement: </w:t>
            </w:r>
          </w:p>
          <w:p w:rsidR="00000000" w:rsidDel="00000000" w:rsidP="00000000" w:rsidRDefault="00000000" w:rsidRPr="00000000" w14:paraId="0000028E">
            <w:pPr>
              <w:spacing w:after="12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F">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will be required to provide or deliver reasonable and proportionate social value benefits within all Call-Off contracts under this Framework Agreement lot to support the delivery of PPN06/20 in line with Framework Schedule 1 - Specification Paragraph 7, Paragraph 9 and Paragraph 10, with specific focus on the following themes:</w:t>
            </w:r>
          </w:p>
          <w:p w:rsidR="00000000" w:rsidDel="00000000" w:rsidP="00000000" w:rsidRDefault="00000000" w:rsidRPr="00000000" w14:paraId="00000290">
            <w:pPr>
              <w:numPr>
                <w:ilvl w:val="0"/>
                <w:numId w:val="1"/>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2 - Tackling economic inequality;</w:t>
            </w:r>
          </w:p>
          <w:p w:rsidR="00000000" w:rsidDel="00000000" w:rsidP="00000000" w:rsidRDefault="00000000" w:rsidRPr="00000000" w14:paraId="00000291">
            <w:pPr>
              <w:numPr>
                <w:ilvl w:val="0"/>
                <w:numId w:val="1"/>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3 - Fighting climate change;</w:t>
            </w:r>
          </w:p>
          <w:p w:rsidR="00000000" w:rsidDel="00000000" w:rsidP="00000000" w:rsidRDefault="00000000" w:rsidRPr="00000000" w14:paraId="00000292">
            <w:pPr>
              <w:numPr>
                <w:ilvl w:val="0"/>
                <w:numId w:val="1"/>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4 - Equal opportunity</w:t>
            </w:r>
          </w:p>
          <w:p w:rsidR="00000000" w:rsidDel="00000000" w:rsidP="00000000" w:rsidRDefault="00000000" w:rsidRPr="00000000" w14:paraId="00000293">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Suppliers are required to have appropriate measures in place to tackle inequality in employment, skills and pay in the contract workforce, </w:t>
            </w:r>
          </w:p>
          <w:p w:rsidR="00000000" w:rsidDel="00000000" w:rsidP="00000000" w:rsidRDefault="00000000" w:rsidRPr="00000000" w14:paraId="00000294">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Suppliers are required to demonstrate their ability to support Buyer’s in their duty to meet the requirements under the Social Value Model theme 4 - Equal Opportunity.</w:t>
            </w:r>
          </w:p>
          <w:p w:rsidR="00000000" w:rsidDel="00000000" w:rsidP="00000000" w:rsidRDefault="00000000" w:rsidRPr="00000000" w14:paraId="00000295">
            <w:pPr>
              <w:spacing w:after="120" w:lineRule="auto"/>
              <w:ind w:right="57"/>
              <w:rPr>
                <w:rFonts w:ascii="Arial" w:cs="Arial" w:eastAsia="Arial" w:hAnsi="Arial"/>
                <w:sz w:val="26"/>
                <w:szCs w:val="26"/>
              </w:rPr>
            </w:pPr>
            <w:r w:rsidDel="00000000" w:rsidR="00000000" w:rsidRPr="00000000">
              <w:rPr>
                <w:rFonts w:ascii="Arial" w:cs="Arial" w:eastAsia="Arial" w:hAnsi="Arial"/>
                <w:sz w:val="24"/>
                <w:szCs w:val="24"/>
                <w:rtl w:val="0"/>
              </w:rPr>
              <w:t xml:space="preserve">Suppliers are required to have appropriate measures in place to tackle economic inequality in line with Policy Outcome: Theme 2: Tackling economic inequality</w:t>
            </w:r>
            <w:r w:rsidDel="00000000" w:rsidR="00000000" w:rsidRPr="00000000">
              <w:rPr>
                <w:rtl w:val="0"/>
              </w:rPr>
            </w:r>
          </w:p>
          <w:p w:rsidR="00000000" w:rsidDel="00000000" w:rsidP="00000000" w:rsidRDefault="00000000" w:rsidRPr="00000000" w14:paraId="00000296">
            <w:pPr>
              <w:spacing w:after="120" w:lineRule="auto"/>
              <w:ind w:right="57"/>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Suppliers are required to demonstrate their ability to support any Buyer in its duty to meet the requirements under the Social Value Model’s Theme 3 (Fighting Climate Change, Effective Stewardship of the environment)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2.2.1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99">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9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9D">
            <w:pPr>
              <w:spacing w:after="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clearly demonstrate: </w:t>
            </w:r>
          </w:p>
          <w:p w:rsidR="00000000" w:rsidDel="00000000" w:rsidP="00000000" w:rsidRDefault="00000000" w:rsidRPr="00000000" w14:paraId="0000029E">
            <w:pPr>
              <w:numPr>
                <w:ilvl w:val="0"/>
                <w:numId w:val="7"/>
              </w:numPr>
              <w:spacing w:after="120" w:lineRule="auto"/>
              <w:ind w:left="1080" w:right="57" w:hanging="360"/>
              <w:jc w:val="both"/>
              <w:rPr>
                <w:rFonts w:ascii="Arial" w:cs="Arial" w:eastAsia="Arial" w:hAnsi="Arial"/>
                <w:sz w:val="26"/>
                <w:szCs w:val="26"/>
              </w:rPr>
            </w:pPr>
            <w:r w:rsidDel="00000000" w:rsidR="00000000" w:rsidRPr="00000000">
              <w:rPr>
                <w:rFonts w:ascii="Arial" w:cs="Arial" w:eastAsia="Arial" w:hAnsi="Arial"/>
                <w:sz w:val="24"/>
                <w:szCs w:val="24"/>
                <w:rtl w:val="0"/>
              </w:rPr>
              <w:t xml:space="preserve">How your organisation will deliver a diverse supply chain through the promotion of opportunities with SMEs &amp; Social Enterprises (as per Framework Schedule 1 – Specification Part A Paragraph 9); and MAC 3.1: Diverse supply chains</w:t>
            </w:r>
            <w:r w:rsidDel="00000000" w:rsidR="00000000" w:rsidRPr="00000000">
              <w:rPr>
                <w:rtl w:val="0"/>
              </w:rPr>
            </w:r>
          </w:p>
          <w:p w:rsidR="00000000" w:rsidDel="00000000" w:rsidP="00000000" w:rsidRDefault="00000000" w:rsidRPr="00000000" w14:paraId="0000029F">
            <w:pPr>
              <w:numPr>
                <w:ilvl w:val="0"/>
                <w:numId w:val="7"/>
              </w:numPr>
              <w:spacing w:before="120" w:lineRule="auto"/>
              <w:ind w:left="1080" w:right="57" w:hanging="360"/>
              <w:rPr>
                <w:rFonts w:ascii="Arial" w:cs="Arial" w:eastAsia="Arial" w:hAnsi="Arial"/>
                <w:sz w:val="26"/>
                <w:szCs w:val="26"/>
              </w:rPr>
            </w:pPr>
            <w:r w:rsidDel="00000000" w:rsidR="00000000" w:rsidRPr="00000000">
              <w:rPr>
                <w:rFonts w:ascii="Arial" w:cs="Arial" w:eastAsia="Arial" w:hAnsi="Arial"/>
                <w:sz w:val="24"/>
                <w:szCs w:val="24"/>
                <w:rtl w:val="0"/>
              </w:rPr>
              <w:t xml:space="preserve">How your organisation will deliver additional environmental benefits in the performance of the contract including working towards net zero greenhouse gas emissions. (as per Framework Schedule 1 – Specification Part A Paragraph 7); and MAC 4.1: Additional environmental benefits.  </w:t>
            </w:r>
            <w:r w:rsidDel="00000000" w:rsidR="00000000" w:rsidRPr="00000000">
              <w:rPr>
                <w:rtl w:val="0"/>
              </w:rPr>
            </w:r>
          </w:p>
          <w:p w:rsidR="00000000" w:rsidDel="00000000" w:rsidP="00000000" w:rsidRDefault="00000000" w:rsidRPr="00000000" w14:paraId="000002A0">
            <w:pPr>
              <w:numPr>
                <w:ilvl w:val="0"/>
                <w:numId w:val="7"/>
              </w:numPr>
              <w:spacing w:before="120" w:lineRule="auto"/>
              <w:ind w:left="1080" w:right="57" w:hanging="360"/>
              <w:rPr>
                <w:rFonts w:ascii="Arial" w:cs="Arial" w:eastAsia="Arial" w:hAnsi="Arial"/>
                <w:sz w:val="26"/>
                <w:szCs w:val="26"/>
              </w:rPr>
            </w:pPr>
            <w:r w:rsidDel="00000000" w:rsidR="00000000" w:rsidRPr="00000000">
              <w:rPr>
                <w:rFonts w:ascii="Arial" w:cs="Arial" w:eastAsia="Arial" w:hAnsi="Arial"/>
                <w:sz w:val="24"/>
                <w:szCs w:val="24"/>
                <w:rtl w:val="0"/>
              </w:rPr>
              <w:t xml:space="preserve">Your organisation's processes for promoting an inclusive working environment and promoting retention and progression of staff in accordance with Framework Schedule 1 (Specification Part A Paragraph 10) and MAC 6.1: Tackling inequality in the contract workforce</w:t>
            </w:r>
            <w:r w:rsidDel="00000000" w:rsidR="00000000" w:rsidRPr="00000000">
              <w:rPr>
                <w:rtl w:val="0"/>
              </w:rPr>
            </w:r>
          </w:p>
          <w:p w:rsidR="00000000" w:rsidDel="00000000" w:rsidP="00000000" w:rsidRDefault="00000000" w:rsidRPr="00000000" w14:paraId="000002A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A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sz w:val="24"/>
                <w:szCs w:val="24"/>
                <w:rtl w:val="0"/>
              </w:rPr>
              <w:t xml:space="preserve"> 6</w:t>
            </w:r>
            <w:r w:rsidDel="00000000" w:rsidR="00000000" w:rsidRPr="00000000">
              <w:rPr>
                <w:rFonts w:ascii="Arial" w:cs="Arial" w:eastAsia="Arial" w:hAnsi="Arial"/>
                <w:color w:val="000000"/>
                <w:sz w:val="24"/>
                <w:szCs w:val="24"/>
                <w:rtl w:val="0"/>
              </w:rPr>
              <w:t xml:space="preserve">,000 characters including spaces and punctuation. </w:t>
            </w:r>
          </w:p>
          <w:p w:rsidR="00000000" w:rsidDel="00000000" w:rsidP="00000000" w:rsidRDefault="00000000" w:rsidRPr="00000000" w14:paraId="000002A5">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2.2.1, 2.2.2, and 2.2.3 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A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A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A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A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A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tcBorders>
              <w:bottom w:color="000000" w:space="0" w:sz="4" w:val="single"/>
            </w:tcBorders>
            <w:shd w:fill="ffffcc" w:val="clear"/>
            <w:vAlign w:val="center"/>
          </w:tcPr>
          <w:p w:rsidR="00000000" w:rsidDel="00000000" w:rsidP="00000000" w:rsidRDefault="00000000" w:rsidRPr="00000000" w14:paraId="000002B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tcBorders>
              <w:bottom w:color="000000" w:space="0" w:sz="4" w:val="single"/>
            </w:tcBorders>
            <w:shd w:fill="ffffcc" w:val="clear"/>
            <w:vAlign w:val="center"/>
          </w:tcPr>
          <w:p w:rsidR="00000000" w:rsidDel="00000000" w:rsidP="00000000" w:rsidRDefault="00000000" w:rsidRPr="00000000" w14:paraId="000002B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2B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B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B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7">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B8">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16"/>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B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Account Management and Onboarding Lot 1, Lot 2 &amp; Lot 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2.3.1 Requirement: </w:t>
            </w:r>
          </w:p>
          <w:p w:rsidR="00000000" w:rsidDel="00000000" w:rsidP="00000000" w:rsidRDefault="00000000" w:rsidRPr="00000000" w14:paraId="000002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is required to deliver the full scope of services in accordance with Framework Schedule 1 (Specification). </w:t>
            </w:r>
          </w:p>
          <w:p w:rsidR="00000000" w:rsidDel="00000000" w:rsidP="00000000" w:rsidRDefault="00000000" w:rsidRPr="00000000" w14:paraId="000002BF">
            <w:pPr>
              <w:spacing w:after="12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w:t>
            </w:r>
          </w:p>
          <w:p w:rsidR="00000000" w:rsidDel="00000000" w:rsidP="00000000" w:rsidRDefault="00000000" w:rsidRPr="00000000" w14:paraId="000002C0">
            <w:pPr>
              <w:numPr>
                <w:ilvl w:val="0"/>
                <w:numId w:val="15"/>
              </w:numPr>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capable of successfully managing the delivery of services and the relationship with Buyers.</w:t>
            </w:r>
          </w:p>
          <w:p w:rsidR="00000000" w:rsidDel="00000000" w:rsidP="00000000" w:rsidRDefault="00000000" w:rsidRPr="00000000" w14:paraId="000002C1">
            <w:pPr>
              <w:numPr>
                <w:ilvl w:val="0"/>
                <w:numId w:val="15"/>
              </w:numPr>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 Buyers informed on income forecasts and make them aware of income generating opportunities.</w:t>
            </w:r>
          </w:p>
          <w:p w:rsidR="00000000" w:rsidDel="00000000" w:rsidP="00000000" w:rsidRDefault="00000000" w:rsidRPr="00000000" w14:paraId="000002C2">
            <w:pPr>
              <w:numPr>
                <w:ilvl w:val="0"/>
                <w:numId w:val="15"/>
              </w:numPr>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capable of flagging risks and factors that may result in income decline.</w:t>
            </w:r>
          </w:p>
          <w:p w:rsidR="00000000" w:rsidDel="00000000" w:rsidP="00000000" w:rsidRDefault="00000000" w:rsidRPr="00000000" w14:paraId="000002C3">
            <w:pPr>
              <w:numPr>
                <w:ilvl w:val="0"/>
                <w:numId w:val="15"/>
              </w:numPr>
              <w:spacing w:after="120" w:lineRule="auto"/>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Adhere to industry best practice.</w:t>
            </w:r>
          </w:p>
          <w:p w:rsidR="00000000" w:rsidDel="00000000" w:rsidP="00000000" w:rsidRDefault="00000000" w:rsidRPr="00000000" w14:paraId="000002C4">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2.3.1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C9">
            <w:pPr>
              <w:pBdr>
                <w:top w:space="0" w:sz="0" w:val="nil"/>
                <w:left w:space="0" w:sz="0" w:val="nil"/>
                <w:bottom w:space="0" w:sz="0" w:val="nil"/>
                <w:right w:space="0" w:sz="0" w:val="nil"/>
                <w:between w:space="0" w:sz="0" w:val="nil"/>
              </w:pBd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C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demonstrate: </w:t>
            </w:r>
            <w:r w:rsidDel="00000000" w:rsidR="00000000" w:rsidRPr="00000000">
              <w:rPr>
                <w:rtl w:val="0"/>
              </w:rPr>
            </w:r>
          </w:p>
          <w:p w:rsidR="00000000" w:rsidDel="00000000" w:rsidP="00000000" w:rsidRDefault="00000000" w:rsidRPr="00000000" w14:paraId="000002CC">
            <w:pPr>
              <w:numPr>
                <w:ilvl w:val="0"/>
                <w:numId w:val="9"/>
              </w:numPr>
              <w:spacing w:after="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capabilities, processes, and structure for account management and account leadership will ensure that the appropriate resource, skills and expertise are available to deliver all of the service requirements </w:t>
            </w:r>
            <w:r w:rsidDel="00000000" w:rsidR="00000000" w:rsidRPr="00000000">
              <w:rPr>
                <w:rFonts w:ascii="Roboto" w:cs="Roboto" w:eastAsia="Roboto" w:hAnsi="Roboto"/>
                <w:sz w:val="24"/>
                <w:szCs w:val="24"/>
                <w:rtl w:val="0"/>
              </w:rPr>
              <w:t xml:space="preserve">for customers at call off</w:t>
            </w:r>
            <w:r w:rsidDel="00000000" w:rsidR="00000000" w:rsidRPr="00000000">
              <w:rPr>
                <w:rFonts w:ascii="Arial" w:cs="Arial" w:eastAsia="Arial" w:hAnsi="Arial"/>
                <w:sz w:val="24"/>
                <w:szCs w:val="24"/>
                <w:rtl w:val="0"/>
              </w:rPr>
              <w:t xml:space="preserve">, in accordance with Part A Paragraph 4.2 of Framework Schedule 1 (Specification);</w:t>
            </w:r>
          </w:p>
          <w:p w:rsidR="00000000" w:rsidDel="00000000" w:rsidP="00000000" w:rsidRDefault="00000000" w:rsidRPr="00000000" w14:paraId="000002CD">
            <w:pPr>
              <w:numPr>
                <w:ilvl w:val="0"/>
                <w:numId w:val="9"/>
              </w:numPr>
              <w:spacing w:line="259" w:lineRule="auto"/>
              <w:ind w:left="1080" w:hanging="360"/>
              <w:rPr>
                <w:rFonts w:ascii="Arial" w:cs="Arial" w:eastAsia="Arial" w:hAnsi="Arial"/>
              </w:rPr>
            </w:pPr>
            <w:r w:rsidDel="00000000" w:rsidR="00000000" w:rsidRPr="00000000">
              <w:rPr>
                <w:rFonts w:ascii="Arial" w:cs="Arial" w:eastAsia="Arial" w:hAnsi="Arial"/>
                <w:sz w:val="24"/>
                <w:szCs w:val="24"/>
                <w:rtl w:val="0"/>
              </w:rPr>
              <w:t xml:space="preserve">Demonstrate how your capabilities and processes to mobilise a new Call-Off contract under this framework agreement, will ensure a continuity of service that has no adverse impact to the Buyer, including key activities and any generic requirements in accordance with Part A Paragraph 15 of Framework Schedule 1 (Specification)</w:t>
            </w:r>
            <w:r w:rsidDel="00000000" w:rsidR="00000000" w:rsidRPr="00000000">
              <w:rPr>
                <w:rFonts w:ascii="Arial" w:cs="Arial" w:eastAsia="Arial" w:hAnsi="Arial"/>
                <w:color w:val="444746"/>
                <w:sz w:val="26"/>
                <w:szCs w:val="26"/>
                <w:rtl w:val="0"/>
              </w:rPr>
              <w:t xml:space="preserve">;</w:t>
            </w:r>
            <w:r w:rsidDel="00000000" w:rsidR="00000000" w:rsidRPr="00000000">
              <w:rPr>
                <w:rtl w:val="0"/>
              </w:rPr>
            </w:r>
          </w:p>
          <w:p w:rsidR="00000000" w:rsidDel="00000000" w:rsidP="00000000" w:rsidRDefault="00000000" w:rsidRPr="00000000" w14:paraId="000002CE">
            <w:pPr>
              <w:spacing w:line="259"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CF">
            <w:pPr>
              <w:numPr>
                <w:ilvl w:val="0"/>
                <w:numId w:val="9"/>
              </w:numPr>
              <w:spacing w:line="259"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processes for installing and maintaining new and existing advertising assets on the Buyer’s site will ensure consistent levels of availability in accordance with Part A Paragraph 2.1.4 of Framework Schedule 1 (Specification).</w:t>
            </w:r>
          </w:p>
          <w:p w:rsidR="00000000" w:rsidDel="00000000" w:rsidP="00000000" w:rsidRDefault="00000000" w:rsidRPr="00000000" w14:paraId="000002D0">
            <w:pPr>
              <w:spacing w:line="259"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D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,000 characters including spaces and punctuation. </w:t>
            </w:r>
          </w:p>
          <w:p w:rsidR="00000000" w:rsidDel="00000000" w:rsidP="00000000" w:rsidRDefault="00000000" w:rsidRPr="00000000" w14:paraId="000002D5">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bookmarkStart w:colFirst="0" w:colLast="0" w:name="_heading=h.1ksv4uv" w:id="21"/>
            <w:bookmarkEnd w:id="21"/>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2.3.1, 2.3.2 and 2.3.3 </w:t>
            </w:r>
            <w:r w:rsidDel="00000000" w:rsidR="00000000" w:rsidRPr="00000000">
              <w:rPr>
                <w:rFonts w:ascii="Arial" w:cs="Arial" w:eastAsia="Arial" w:hAnsi="Arial"/>
                <w:color w:val="000000"/>
                <w:sz w:val="24"/>
                <w:szCs w:val="24"/>
                <w:rtl w:val="0"/>
              </w:rPr>
              <w:t xml:space="preserve">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D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D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D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D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D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E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E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E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E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E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E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E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E7">
      <w:pPr>
        <w:rPr/>
      </w:pPr>
      <w:r w:rsidDel="00000000" w:rsidR="00000000" w:rsidRPr="00000000">
        <w:rPr>
          <w:rtl w:val="0"/>
        </w:rPr>
      </w:r>
    </w:p>
    <w:tbl>
      <w:tblPr>
        <w:tblStyle w:val="Table17"/>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Advertising Income Generation Capability - Lot 1, Lot 2 &amp; Lot 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Requirement: </w:t>
            </w:r>
          </w:p>
          <w:p w:rsidR="00000000" w:rsidDel="00000000" w:rsidP="00000000" w:rsidRDefault="00000000" w:rsidRPr="00000000" w14:paraId="000002E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C">
            <w:pPr>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is required to provide advertising income generation services for public sector site owners using this framework agreement. The requirements will vary considerably depending on the nature and size of the Buyer’s estate.</w:t>
            </w:r>
          </w:p>
          <w:p w:rsidR="00000000" w:rsidDel="00000000" w:rsidP="00000000" w:rsidRDefault="00000000" w:rsidRPr="00000000" w14:paraId="000002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E">
            <w:pPr>
              <w:rPr>
                <w:rFonts w:ascii="Arial" w:cs="Arial" w:eastAsia="Arial" w:hAnsi="Arial"/>
                <w:sz w:val="24"/>
                <w:szCs w:val="24"/>
              </w:rPr>
            </w:pPr>
            <w:r w:rsidDel="00000000" w:rsidR="00000000" w:rsidRPr="00000000">
              <w:rPr>
                <w:rFonts w:ascii="Arial" w:cs="Arial" w:eastAsia="Arial" w:hAnsi="Arial"/>
                <w:sz w:val="24"/>
                <w:szCs w:val="24"/>
                <w:rtl w:val="0"/>
              </w:rPr>
              <w:t xml:space="preserve">Suppliers must be able to support a substantial breadth of that variety, ensuring that the quality of service and income generated is of the required standard specified by individual Buyers in accordance with framework schedule 1 (specification).</w:t>
            </w:r>
          </w:p>
          <w:p w:rsidR="00000000" w:rsidDel="00000000" w:rsidP="00000000" w:rsidRDefault="00000000" w:rsidRPr="00000000" w14:paraId="000002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constantly seek to maximise income in line with Buyer requirements.</w:t>
            </w:r>
          </w:p>
          <w:p w:rsidR="00000000" w:rsidDel="00000000" w:rsidP="00000000" w:rsidRDefault="00000000" w:rsidRPr="00000000" w14:paraId="000002F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2">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The Supplier is required to hold key relationships with key industry partners including media agencies, Out of Home specialist agencies and advertisers to sell and manage static and digital Out of Home advertising or Experiential Advertising  in Accordance with Framework Schedule 1 (specification).</w:t>
            </w:r>
            <w:r w:rsidDel="00000000" w:rsidR="00000000" w:rsidRPr="00000000">
              <w:rPr>
                <w:rtl w:val="0"/>
              </w:rPr>
            </w:r>
          </w:p>
          <w:p w:rsidR="00000000" w:rsidDel="00000000" w:rsidP="00000000" w:rsidRDefault="00000000" w:rsidRPr="00000000" w14:paraId="000002F3">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F5">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Response Guidance </w:t>
            </w:r>
          </w:p>
          <w:p w:rsidR="00000000" w:rsidDel="00000000" w:rsidP="00000000" w:rsidRDefault="00000000" w:rsidRPr="00000000" w14:paraId="000002F6">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F7">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F8">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F9">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FA">
            <w:pPr>
              <w:spacing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w:t>
            </w:r>
          </w:p>
          <w:p w:rsidR="00000000" w:rsidDel="00000000" w:rsidP="00000000" w:rsidRDefault="00000000" w:rsidRPr="00000000" w14:paraId="000002FB">
            <w:pPr>
              <w:numPr>
                <w:ilvl w:val="0"/>
                <w:numId w:val="2"/>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capability and capacity will increase Buyers income from their existing advertising estate and identify new sources of advertising income in accordance with Part A Paragraph 1.7, 2.1.2 and 2.1.3 of Framework Schedule 1 (Specification)</w:t>
            </w:r>
          </w:p>
          <w:p w:rsidR="00000000" w:rsidDel="00000000" w:rsidP="00000000" w:rsidRDefault="00000000" w:rsidRPr="00000000" w14:paraId="000002FC">
            <w:pPr>
              <w:spacing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D">
            <w:pPr>
              <w:numPr>
                <w:ilvl w:val="0"/>
                <w:numId w:val="2"/>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use your relationships with industry specialists and your other existing estates to leverage sales and drive best value for the Buyer in accordance with Part A Paragraphs 4.4 and 4.5 of Framework Schedule 1 (Specification)</w:t>
            </w:r>
          </w:p>
          <w:p w:rsidR="00000000" w:rsidDel="00000000" w:rsidP="00000000" w:rsidRDefault="00000000" w:rsidRPr="00000000" w14:paraId="000002FE">
            <w:pPr>
              <w:spacing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F">
            <w:pPr>
              <w:numPr>
                <w:ilvl w:val="0"/>
                <w:numId w:val="2"/>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adapt to the needs of Buyers with varying levels of maturity, complexity and who operate in a range of different environments, to ensure the maximum income attainable for individual Buyers is achieved in accordance with Part A paragraph 1.5 of Framework Schedule 1 (Specification).</w:t>
            </w:r>
          </w:p>
          <w:p w:rsidR="00000000" w:rsidDel="00000000" w:rsidP="00000000" w:rsidRDefault="00000000" w:rsidRPr="00000000" w14:paraId="0000030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0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0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0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0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and 2.4.3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0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3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0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0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0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0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0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1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1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1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1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1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1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16">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tbl>
      <w:tblPr>
        <w:tblStyle w:val="Table18"/>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1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Account Management and Team Expertise Lot 5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Requirement: </w:t>
            </w:r>
          </w:p>
          <w:p w:rsidR="00000000" w:rsidDel="00000000" w:rsidP="00000000" w:rsidRDefault="00000000" w:rsidRPr="00000000" w14:paraId="0000031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C">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is required to deliver the full scope of services in this Lot. The Supplier must:</w:t>
            </w:r>
          </w:p>
          <w:p w:rsidR="00000000" w:rsidDel="00000000" w:rsidP="00000000" w:rsidRDefault="00000000" w:rsidRPr="00000000" w14:paraId="0000031D">
            <w:pPr>
              <w:numPr>
                <w:ilvl w:val="0"/>
                <w:numId w:val="16"/>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capable of successfully managing the delivery of end to end car parking services and the relationship with Buyers using this Lot in accordance with Part A paragraph 2.2 and Part F of Framework Schedule 1 (specification).</w:t>
            </w:r>
          </w:p>
          <w:p w:rsidR="00000000" w:rsidDel="00000000" w:rsidP="00000000" w:rsidRDefault="00000000" w:rsidRPr="00000000" w14:paraId="0000031E">
            <w:pPr>
              <w:numPr>
                <w:ilvl w:val="0"/>
                <w:numId w:val="16"/>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Adhere to industry best practice.</w:t>
            </w:r>
          </w:p>
          <w:p w:rsidR="00000000" w:rsidDel="00000000" w:rsidP="00000000" w:rsidRDefault="00000000" w:rsidRPr="00000000" w14:paraId="0000031F">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21">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Response Guidance </w:t>
            </w:r>
          </w:p>
          <w:p w:rsidR="00000000" w:rsidDel="00000000" w:rsidP="00000000" w:rsidRDefault="00000000" w:rsidRPr="00000000" w14:paraId="00000322">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3">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24">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2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demonstrate: </w:t>
            </w:r>
            <w:r w:rsidDel="00000000" w:rsidR="00000000" w:rsidRPr="00000000">
              <w:rPr>
                <w:rtl w:val="0"/>
              </w:rPr>
            </w:r>
          </w:p>
          <w:p w:rsidR="00000000" w:rsidDel="00000000" w:rsidP="00000000" w:rsidRDefault="00000000" w:rsidRPr="00000000" w14:paraId="00000326">
            <w:pPr>
              <w:numPr>
                <w:ilvl w:val="0"/>
                <w:numId w:val="5"/>
              </w:numPr>
              <w:spacing w:after="120" w:lineRule="auto"/>
              <w:ind w:left="720" w:right="57" w:hanging="360"/>
              <w:jc w:val="both"/>
              <w:rPr>
                <w:rFonts w:ascii="Roboto" w:cs="Roboto" w:eastAsia="Roboto" w:hAnsi="Roboto"/>
                <w:sz w:val="24"/>
                <w:szCs w:val="24"/>
              </w:rPr>
            </w:pPr>
            <w:r w:rsidDel="00000000" w:rsidR="00000000" w:rsidRPr="00000000">
              <w:rPr>
                <w:rtl w:val="0"/>
              </w:rPr>
              <w:t xml:space="preserve">     </w:t>
            </w:r>
            <w:r w:rsidDel="00000000" w:rsidR="00000000" w:rsidRPr="00000000">
              <w:rPr>
                <w:rFonts w:ascii="Roboto" w:cs="Roboto" w:eastAsia="Roboto" w:hAnsi="Roboto"/>
                <w:sz w:val="24"/>
                <w:szCs w:val="24"/>
                <w:rtl w:val="0"/>
              </w:rPr>
              <w:t xml:space="preserve">Demonstrate how your capabilities, process and structure for account management and account leadership to ensure that the appropriate resource, skills and expertise will deliver all of the service requirements of this Lot, in accordance with Part A Paragraph 4.2 and Part F of Framework Schedule 1 (Specification)</w:t>
            </w:r>
          </w:p>
          <w:p w:rsidR="00000000" w:rsidDel="00000000" w:rsidP="00000000" w:rsidRDefault="00000000" w:rsidRPr="00000000" w14:paraId="00000327">
            <w:pPr>
              <w:spacing w:after="120" w:lineRule="auto"/>
              <w:ind w:left="720" w:right="57" w:firstLine="0"/>
              <w:jc w:val="both"/>
              <w:rPr>
                <w:sz w:val="26"/>
                <w:szCs w:val="26"/>
              </w:rPr>
            </w:pPr>
            <w:r w:rsidDel="00000000" w:rsidR="00000000" w:rsidRPr="00000000">
              <w:rPr>
                <w:rtl w:val="0"/>
              </w:rPr>
            </w:r>
          </w:p>
          <w:p w:rsidR="00000000" w:rsidDel="00000000" w:rsidP="00000000" w:rsidRDefault="00000000" w:rsidRPr="00000000" w14:paraId="00000328">
            <w:pPr>
              <w:numPr>
                <w:ilvl w:val="0"/>
                <w:numId w:val="5"/>
              </w:numPr>
              <w:spacing w:after="120" w:lineRule="auto"/>
              <w:ind w:left="720" w:right="57" w:hanging="360"/>
              <w:jc w:val="both"/>
              <w:rPr>
                <w:rFonts w:ascii="Roboto" w:cs="Roboto" w:eastAsia="Roboto" w:hAnsi="Roboto"/>
                <w:sz w:val="24"/>
                <w:szCs w:val="24"/>
              </w:rPr>
            </w:pPr>
            <w:r w:rsidDel="00000000" w:rsidR="00000000" w:rsidRPr="00000000">
              <w:rPr>
                <w:rFonts w:ascii="Arial" w:cs="Arial" w:eastAsia="Arial" w:hAnsi="Arial"/>
                <w:sz w:val="24"/>
                <w:szCs w:val="24"/>
                <w:rtl w:val="0"/>
              </w:rPr>
              <w:t xml:space="preserve">Demonstrate how, through continuous improvement, you will proactively seek opportunities to improve and maximise the commercial returns, quality of service and sustainability at all locations in the Buyer’s portfolio in relation to car parking management in accordance with Part A Paragraph 12.1.2 of Framework Schedule 1 (Specification) </w:t>
            </w:r>
            <w:r w:rsidDel="00000000" w:rsidR="00000000" w:rsidRPr="00000000">
              <w:rPr>
                <w:rtl w:val="0"/>
              </w:rPr>
            </w:r>
          </w:p>
          <w:p w:rsidR="00000000" w:rsidDel="00000000" w:rsidP="00000000" w:rsidRDefault="00000000" w:rsidRPr="00000000" w14:paraId="00000329">
            <w:pPr>
              <w:spacing w:after="120" w:lineRule="auto"/>
              <w:ind w:left="720" w:right="57" w:firstLine="0"/>
              <w:jc w:val="both"/>
              <w:rPr>
                <w:sz w:val="26"/>
                <w:szCs w:val="26"/>
              </w:rPr>
            </w:pPr>
            <w:r w:rsidDel="00000000" w:rsidR="00000000" w:rsidRPr="00000000">
              <w:rPr>
                <w:rtl w:val="0"/>
              </w:rPr>
            </w:r>
          </w:p>
          <w:p w:rsidR="00000000" w:rsidDel="00000000" w:rsidP="00000000" w:rsidRDefault="00000000" w:rsidRPr="00000000" w14:paraId="0000032A">
            <w:pPr>
              <w:numPr>
                <w:ilvl w:val="0"/>
                <w:numId w:val="5"/>
              </w:numPr>
              <w:spacing w:after="120" w:lineRule="auto"/>
              <w:ind w:left="720" w:right="57" w:hanging="360"/>
              <w:jc w:val="both"/>
              <w:rPr>
                <w:rFonts w:ascii="Roboto" w:cs="Roboto" w:eastAsia="Roboto" w:hAnsi="Roboto"/>
                <w:sz w:val="24"/>
                <w:szCs w:val="24"/>
              </w:rPr>
            </w:pPr>
            <w:r w:rsidDel="00000000" w:rsidR="00000000" w:rsidRPr="00000000">
              <w:rPr>
                <w:rFonts w:ascii="Arial" w:cs="Arial" w:eastAsia="Arial" w:hAnsi="Arial"/>
                <w:sz w:val="24"/>
                <w:szCs w:val="24"/>
                <w:rtl w:val="0"/>
              </w:rPr>
              <w:t xml:space="preserve">Demonstrate how you will identify and report risks and issues that may result in income decline on the Buyer’s car parking estate in accordance with Part A Paragraph 4.7 of Framework Schedule 1 (Specification) and the remedial steps that will to be taken when services have been identified in accordance with Part A Paragraph 12.1.1 of Framework Schedule 1 </w:t>
            </w:r>
            <w:r w:rsidDel="00000000" w:rsidR="00000000" w:rsidRPr="00000000">
              <w:rPr>
                <w:rtl w:val="0"/>
              </w:rPr>
            </w:r>
          </w:p>
          <w:p w:rsidR="00000000" w:rsidDel="00000000" w:rsidP="00000000" w:rsidRDefault="00000000" w:rsidRPr="00000000" w14:paraId="0000032B">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2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2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3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3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2.5.1, 2.5.2 and 2.5.3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3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33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3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3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3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3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3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3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3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4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4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42">
      <w:pPr>
        <w:rPr/>
      </w:pPr>
      <w:r w:rsidDel="00000000" w:rsidR="00000000" w:rsidRPr="00000000">
        <w:rPr>
          <w:rtl w:val="0"/>
        </w:rPr>
      </w:r>
    </w:p>
    <w:tbl>
      <w:tblPr>
        <w:tblStyle w:val="Table19"/>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4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Delivering a Quality Service – Lot 5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2.6.1 Requirement: </w:t>
            </w:r>
          </w:p>
          <w:p w:rsidR="00000000" w:rsidDel="00000000" w:rsidP="00000000" w:rsidRDefault="00000000" w:rsidRPr="00000000" w14:paraId="00000346">
            <w:pPr>
              <w:spacing w:befor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7">
            <w:pPr>
              <w:spacing w:after="120" w:line="276" w:lineRule="auto"/>
              <w:ind w:left="-8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Car parks are often an extension of the core function of the Buyer and a seamless end user experience is vital. A key part of this is to ensure all assets and equipment are appropriately maintained and faults are addressed quickly to ensure continuity of service for car park users in accordance with Part A paragraph 2.2 and Part F framework schedule 1 (specification).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49">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2.6.1 Response Guidance </w:t>
            </w:r>
          </w:p>
          <w:p w:rsidR="00000000" w:rsidDel="00000000" w:rsidP="00000000" w:rsidRDefault="00000000" w:rsidRPr="00000000" w14:paraId="0000034A">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B">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4C">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D">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4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demonstrate: </w:t>
            </w:r>
            <w:r w:rsidDel="00000000" w:rsidR="00000000" w:rsidRPr="00000000">
              <w:rPr>
                <w:rtl w:val="0"/>
              </w:rPr>
            </w:r>
          </w:p>
          <w:p w:rsidR="00000000" w:rsidDel="00000000" w:rsidP="00000000" w:rsidRDefault="00000000" w:rsidRPr="00000000" w14:paraId="0000034F">
            <w:pPr>
              <w:numPr>
                <w:ilvl w:val="0"/>
                <w:numId w:val="12"/>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your organisation will maximise car parking occupancy and income for Buyers from their car parking estates whilst ensuring there is no detrimental impact on the experience of car park users in accordance with Part F Paragraph 25.1.6 and 25.2.5 of Framework Schedule 1 (Specification).</w:t>
            </w:r>
          </w:p>
          <w:p w:rsidR="00000000" w:rsidDel="00000000" w:rsidP="00000000" w:rsidRDefault="00000000" w:rsidRPr="00000000" w14:paraId="00000350">
            <w:pPr>
              <w:spacing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1">
            <w:pPr>
              <w:numPr>
                <w:ilvl w:val="0"/>
                <w:numId w:val="12"/>
              </w:numPr>
              <w:spacing w:line="259"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How your capabilities and processes to mobilise a new Call-Off contract under this framework agreement, will ensure continuity of service for car park users. This should include key activities and any generic requirements on the buyer in accordance with Part A Paragraph 15 of Framework Schedule 1 (Specification)</w:t>
            </w:r>
            <w:r w:rsidDel="00000000" w:rsidR="00000000" w:rsidRPr="00000000">
              <w:rPr>
                <w:rFonts w:ascii="Arial" w:cs="Arial" w:eastAsia="Arial" w:hAnsi="Arial"/>
                <w:color w:val="444746"/>
                <w:sz w:val="26"/>
                <w:szCs w:val="26"/>
                <w:rtl w:val="0"/>
              </w:rPr>
              <w:t xml:space="preserve">;</w:t>
            </w:r>
            <w:r w:rsidDel="00000000" w:rsidR="00000000" w:rsidRPr="00000000">
              <w:rPr>
                <w:rtl w:val="0"/>
              </w:rPr>
            </w:r>
          </w:p>
          <w:p w:rsidR="00000000" w:rsidDel="00000000" w:rsidP="00000000" w:rsidRDefault="00000000" w:rsidRPr="00000000" w14:paraId="00000352">
            <w:pPr>
              <w:spacing w:line="259" w:lineRule="auto"/>
              <w:ind w:left="720" w:firstLine="0"/>
              <w:rPr>
                <w:rFonts w:ascii="Arial" w:cs="Arial" w:eastAsia="Arial" w:hAnsi="Arial"/>
                <w:color w:val="444746"/>
                <w:sz w:val="26"/>
                <w:szCs w:val="26"/>
              </w:rPr>
            </w:pPr>
            <w:r w:rsidDel="00000000" w:rsidR="00000000" w:rsidRPr="00000000">
              <w:rPr>
                <w:rtl w:val="0"/>
              </w:rPr>
            </w:r>
          </w:p>
          <w:p w:rsidR="00000000" w:rsidDel="00000000" w:rsidP="00000000" w:rsidRDefault="00000000" w:rsidRPr="00000000" w14:paraId="00000353">
            <w:pPr>
              <w:numPr>
                <w:ilvl w:val="0"/>
                <w:numId w:val="12"/>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your capabilities and processes for maximising the availability of all assets and equipment on a Buyer’s site which relate to the user experience will ensure consistent levels of service for users of the car park in accordance with Part A Paragraph 2.2.8 of Framework Schedule 1 (Specification).</w:t>
            </w:r>
          </w:p>
          <w:p w:rsidR="00000000" w:rsidDel="00000000" w:rsidP="00000000" w:rsidRDefault="00000000" w:rsidRPr="00000000" w14:paraId="0000035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5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5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5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5A">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2.6.1, 2.6.2 and 2.6.3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5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35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6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6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6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6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6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6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6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6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6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6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6A">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36B">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xcytpi" w:id="22"/>
      <w:bookmarkEnd w:id="22"/>
      <w:r w:rsidDel="00000000" w:rsidR="00000000" w:rsidRPr="00000000">
        <w:rPr>
          <w:rFonts w:ascii="Arial Bold" w:cs="Arial Bold" w:eastAsia="Arial Bold" w:hAnsi="Arial Bold"/>
          <w:b w:val="1"/>
          <w:sz w:val="28"/>
          <w:szCs w:val="28"/>
          <w:rtl w:val="0"/>
        </w:rPr>
        <w:t xml:space="preserve">Price Questionnaire and Evaluation</w:t>
      </w:r>
    </w:p>
    <w:p w:rsidR="00000000" w:rsidDel="00000000" w:rsidP="00000000" w:rsidRDefault="00000000" w:rsidRPr="00000000" w14:paraId="0000036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p w:rsidR="00000000" w:rsidDel="00000000" w:rsidP="00000000" w:rsidRDefault="00000000" w:rsidRPr="00000000" w14:paraId="0000036D">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E">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F">
      <w:pPr>
        <w:spacing w:after="120" w:before="120" w:line="240" w:lineRule="auto"/>
        <w:ind w:left="57" w:right="57" w:firstLine="0"/>
        <w:rPr>
          <w:rFonts w:ascii="Arial" w:cs="Arial" w:eastAsia="Arial" w:hAnsi="Arial"/>
          <w:sz w:val="24"/>
          <w:szCs w:val="24"/>
        </w:rPr>
      </w:pPr>
      <w:r w:rsidDel="00000000" w:rsidR="00000000" w:rsidRPr="00000000">
        <w:rPr>
          <w:rtl w:val="0"/>
        </w:rPr>
      </w:r>
    </w:p>
    <w:tbl>
      <w:tblPr>
        <w:tblStyle w:val="Table20"/>
        <w:tblW w:w="9300.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5895"/>
        <w:gridCol w:w="1455"/>
        <w:tblGridChange w:id="0">
          <w:tblGrid>
            <w:gridCol w:w="1950"/>
            <w:gridCol w:w="5895"/>
            <w:gridCol w:w="1455"/>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0">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371">
            <w:pPr>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a-d) -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in line with the guidance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2 - </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ow to bid, paragraphs 11 and 12 and the instructions contained within the price matrix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4">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5">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6">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7">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3a - Pricing Matrix Lot 1</w:t>
            </w:r>
          </w:p>
          <w:p w:rsidR="00000000" w:rsidDel="00000000" w:rsidP="00000000" w:rsidRDefault="00000000" w:rsidRPr="00000000" w14:paraId="00000379">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7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[Lo</w:t>
            </w:r>
            <w:r w:rsidDel="00000000" w:rsidR="00000000" w:rsidRPr="00000000">
              <w:rPr>
                <w:rFonts w:ascii="Arial" w:cs="Arial" w:eastAsia="Arial" w:hAnsi="Arial"/>
                <w:sz w:val="24"/>
                <w:szCs w:val="24"/>
                <w:rtl w:val="0"/>
              </w:rPr>
              <w:t xml:space="preserve">t1_</w:t>
            </w:r>
            <w:r w:rsidDel="00000000" w:rsidR="00000000" w:rsidRPr="00000000">
              <w:rPr>
                <w:rFonts w:ascii="Arial" w:cs="Arial" w:eastAsia="Arial" w:hAnsi="Arial"/>
                <w:color w:val="000000"/>
                <w:sz w:val="24"/>
                <w:szCs w:val="24"/>
                <w:rtl w:val="0"/>
              </w:rPr>
              <w:t xml:space="preserve">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B">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C">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D">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3b - Pricing Matrix Lot 2</w:t>
            </w:r>
          </w:p>
          <w:p w:rsidR="00000000" w:rsidDel="00000000" w:rsidP="00000000" w:rsidRDefault="00000000" w:rsidRPr="00000000" w14:paraId="000003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F">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[Lot2_price_insertyourcompanyname]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0">
            <w:pPr>
              <w:spacing w:after="80" w:lineRule="auto"/>
              <w:ind w:left="-30" w:hanging="3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Attachment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1">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2">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3c - Pricing Matrix Lot 3</w:t>
            </w:r>
          </w:p>
          <w:p w:rsidR="00000000" w:rsidDel="00000000" w:rsidP="00000000" w:rsidRDefault="00000000" w:rsidRPr="00000000" w14:paraId="000003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4">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[Lot3_price_insertyourcompanyname]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5">
            <w:pPr>
              <w:spacing w:after="80" w:lineRule="auto"/>
              <w:ind w:left="-30" w:hanging="3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Attachment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6">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7">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3d - Pricing Matrix Lot 5</w:t>
            </w:r>
          </w:p>
          <w:p w:rsidR="00000000" w:rsidDel="00000000" w:rsidP="00000000" w:rsidRDefault="00000000" w:rsidRPr="00000000" w14:paraId="000003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[Lot5_price_insertyourcompanyname]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A">
            <w:pPr>
              <w:spacing w:after="80" w:lineRule="auto"/>
              <w:ind w:left="-30" w:hanging="3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Attachment</w:t>
            </w:r>
            <w:r w:rsidDel="00000000" w:rsidR="00000000" w:rsidRPr="00000000">
              <w:rPr>
                <w:rtl w:val="0"/>
              </w:rPr>
            </w:r>
          </w:p>
        </w:tc>
      </w:tr>
    </w:tbl>
    <w:p w:rsidR="00000000" w:rsidDel="00000000" w:rsidP="00000000" w:rsidRDefault="00000000" w:rsidRPr="00000000" w14:paraId="0000038B">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C">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3"/>
      <w:bookmarkEnd w:id="23"/>
      <w:r w:rsidDel="00000000" w:rsidR="00000000" w:rsidRPr="00000000">
        <w:rPr>
          <w:rFonts w:ascii="Arial" w:cs="Arial" w:eastAsia="Arial" w:hAnsi="Arial"/>
          <w:color w:val="000000"/>
          <w:sz w:val="24"/>
          <w:szCs w:val="24"/>
          <w:rtl w:val="0"/>
        </w:rPr>
        <w:t xml:space="preserve">How to complete your Attachment 3 - pricing matrix for each Lot your bidding for:</w:t>
      </w:r>
      <w:r w:rsidDel="00000000" w:rsidR="00000000" w:rsidRPr="00000000">
        <w:rPr>
          <w:rtl w:val="0"/>
        </w:rPr>
      </w:r>
    </w:p>
    <w:p w:rsidR="00000000" w:rsidDel="00000000" w:rsidP="00000000" w:rsidRDefault="00000000" w:rsidRPr="00000000" w14:paraId="0000038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on the instructions tab in the Attachment 3 pricing matrix, and in this section, before submitting your prices.</w:t>
      </w:r>
    </w:p>
    <w:p w:rsidR="00000000" w:rsidDel="00000000" w:rsidP="00000000" w:rsidRDefault="00000000" w:rsidRPr="00000000" w14:paraId="0000038E">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the Price Evaluation is scenario based, your prices quoted in these scenarios should be representative of the market and reflect what you would bid in these scenarios. </w:t>
      </w:r>
    </w:p>
    <w:p w:rsidR="00000000" w:rsidDel="00000000" w:rsidP="00000000" w:rsidRDefault="00000000" w:rsidRPr="00000000" w14:paraId="0000038F">
      <w:pPr>
        <w:ind w:left="1276" w:firstLine="0"/>
        <w:rPr>
          <w:rFonts w:ascii="Arial" w:cs="Arial" w:eastAsia="Arial" w:hAnsi="Arial"/>
          <w:sz w:val="24"/>
          <w:szCs w:val="24"/>
        </w:rPr>
      </w:pPr>
      <w:bookmarkStart w:colFirst="0" w:colLast="0" w:name="_heading=h.y0t4uqz7dlqy" w:id="24"/>
      <w:bookmarkEnd w:id="24"/>
      <w:r w:rsidDel="00000000" w:rsidR="00000000" w:rsidRPr="00000000">
        <w:rPr>
          <w:rFonts w:ascii="Arial" w:cs="Arial" w:eastAsia="Arial" w:hAnsi="Arial"/>
          <w:b w:val="1"/>
          <w:sz w:val="24"/>
          <w:szCs w:val="24"/>
          <w:rtl w:val="0"/>
        </w:rPr>
        <w:t xml:space="preserve">Your values submitted will be used for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evaluation only and will not be held at Framework level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90">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bookmarkStart w:colFirst="0" w:colLast="0" w:name="_heading=h.3ipsedmr7ce1" w:id="25"/>
      <w:bookmarkEnd w:id="25"/>
      <w:r w:rsidDel="00000000" w:rsidR="00000000" w:rsidRPr="00000000">
        <w:rPr>
          <w:rFonts w:ascii="Arial" w:cs="Arial" w:eastAsia="Arial" w:hAnsi="Arial"/>
          <w:color w:val="000000"/>
          <w:sz w:val="24"/>
          <w:szCs w:val="24"/>
          <w:rtl w:val="0"/>
        </w:rPr>
        <w:t xml:space="preserve">Your</w:t>
      </w:r>
      <w:r w:rsidDel="00000000" w:rsidR="00000000" w:rsidRPr="00000000">
        <w:rPr>
          <w:rFonts w:ascii="Arial" w:cs="Arial" w:eastAsia="Arial" w:hAnsi="Arial"/>
          <w:sz w:val="24"/>
          <w:szCs w:val="24"/>
          <w:rtl w:val="0"/>
        </w:rPr>
        <w:t xml:space="preserve"> prices should compare with the quality of your offer. </w:t>
      </w:r>
      <w:r w:rsidDel="00000000" w:rsidR="00000000" w:rsidRPr="00000000">
        <w:rPr>
          <w:rtl w:val="0"/>
        </w:rPr>
      </w:r>
    </w:p>
    <w:p w:rsidR="00000000" w:rsidDel="00000000" w:rsidP="00000000" w:rsidRDefault="00000000" w:rsidRPr="00000000" w14:paraId="00000391">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0.5</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color w:val="000000"/>
          <w:sz w:val="24"/>
          <w:szCs w:val="24"/>
          <w:rtl w:val="0"/>
        </w:rPr>
        <w:t xml:space="preserve">which shall be paid by you to us, when </w:t>
      </w:r>
      <w:r w:rsidDel="00000000" w:rsidR="00000000" w:rsidRPr="00000000">
        <w:rPr>
          <w:rFonts w:ascii="Arial" w:cs="Arial" w:eastAsia="Arial" w:hAnsi="Arial"/>
          <w:sz w:val="24"/>
          <w:szCs w:val="24"/>
          <w:rtl w:val="0"/>
        </w:rPr>
        <w:t xml:space="preserve">considering</w:t>
      </w:r>
      <w:r w:rsidDel="00000000" w:rsidR="00000000" w:rsidRPr="00000000">
        <w:rPr>
          <w:rFonts w:ascii="Arial" w:cs="Arial" w:eastAsia="Arial" w:hAnsi="Arial"/>
          <w:color w:val="000000"/>
          <w:sz w:val="24"/>
          <w:szCs w:val="24"/>
          <w:rtl w:val="0"/>
        </w:rPr>
        <w:t xml:space="preserve"> the Pr</w:t>
      </w:r>
      <w:r w:rsidDel="00000000" w:rsidR="00000000" w:rsidRPr="00000000">
        <w:rPr>
          <w:rFonts w:ascii="Arial" w:cs="Arial" w:eastAsia="Arial" w:hAnsi="Arial"/>
          <w:sz w:val="24"/>
          <w:szCs w:val="24"/>
          <w:rtl w:val="0"/>
        </w:rPr>
        <w:t xml:space="preserve">ofit Share percentage to be retained by the supplier for Lots 1, 2 and 3, and for Lot 5 when considering the Management Costs to be paid to the Supplier</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392">
      <w:pPr>
        <w:ind w:left="1276"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Whilst not submitting values for Lot 4, the management charge will apply</w:t>
      </w:r>
      <w:r w:rsidDel="00000000" w:rsidR="00000000" w:rsidRPr="00000000">
        <w:rPr>
          <w:rFonts w:ascii="Arial" w:cs="Arial" w:eastAsia="Arial" w:hAnsi="Arial"/>
          <w:color w:val="000000"/>
          <w:sz w:val="24"/>
          <w:szCs w:val="24"/>
          <w:rtl w:val="0"/>
        </w:rPr>
        <w:t xml:space="preserve"> when a contract is awarded under the parameters of Lot 4.</w:t>
      </w:r>
    </w:p>
    <w:p w:rsidR="00000000" w:rsidDel="00000000" w:rsidP="00000000" w:rsidRDefault="00000000" w:rsidRPr="00000000" w14:paraId="00000393">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oep3emz8q6io" w:id="26"/>
      <w:bookmarkEnd w:id="26"/>
      <w:r w:rsidDel="00000000" w:rsidR="00000000" w:rsidRPr="00000000">
        <w:rPr>
          <w:rFonts w:ascii="Arial" w:cs="Arial" w:eastAsia="Arial" w:hAnsi="Arial"/>
          <w:sz w:val="24"/>
          <w:szCs w:val="24"/>
          <w:rtl w:val="0"/>
        </w:rPr>
        <w:t xml:space="preserve">You should have read and understood the information on TUPE in paragraph 8 of Attachment 1 – About the framework. You are reminded that it is your responsibility to take your own advice and consider whether TUPE is likely to apply and to act accordingly. </w:t>
      </w:r>
      <w:r w:rsidDel="00000000" w:rsidR="00000000" w:rsidRPr="00000000">
        <w:rPr>
          <w:rtl w:val="0"/>
        </w:rPr>
      </w:r>
    </w:p>
    <w:p w:rsidR="00000000" w:rsidDel="00000000" w:rsidP="00000000" w:rsidRDefault="00000000" w:rsidRPr="00000000" w14:paraId="00000394">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For the purpose of this scenario-based evaluation you do not need to</w:t>
      </w:r>
      <w:r w:rsidDel="00000000" w:rsidR="00000000" w:rsidRPr="00000000">
        <w:rPr>
          <w:rFonts w:ascii="Arial" w:cs="Arial" w:eastAsia="Arial" w:hAnsi="Arial"/>
          <w:color w:val="000000"/>
          <w:sz w:val="24"/>
          <w:szCs w:val="24"/>
          <w:rtl w:val="0"/>
        </w:rPr>
        <w:t xml:space="preserve"> factor TUPE costs into your pricing. </w:t>
      </w:r>
      <w:r w:rsidDel="00000000" w:rsidR="00000000" w:rsidRPr="00000000">
        <w:rPr>
          <w:rtl w:val="0"/>
        </w:rPr>
      </w:r>
    </w:p>
    <w:p w:rsidR="00000000" w:rsidDel="00000000" w:rsidP="00000000" w:rsidRDefault="00000000" w:rsidRPr="00000000" w14:paraId="00000395">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Your prices submitted must:</w:t>
      </w:r>
      <w:r w:rsidDel="00000000" w:rsidR="00000000" w:rsidRPr="00000000">
        <w:rPr>
          <w:rtl w:val="0"/>
        </w:rPr>
      </w:r>
    </w:p>
    <w:p w:rsidR="00000000" w:rsidDel="00000000" w:rsidP="00000000" w:rsidRDefault="00000000" w:rsidRPr="00000000" w14:paraId="00000396">
      <w:pPr>
        <w:numPr>
          <w:ilvl w:val="0"/>
          <w:numId w:val="17"/>
        </w:numPr>
        <w:spacing w:after="120" w:before="120" w:line="240" w:lineRule="auto"/>
        <w:ind w:left="1767" w:hanging="360"/>
        <w:rPr>
          <w:rFonts w:ascii="Noto Sans Symbols" w:cs="Noto Sans Symbols" w:eastAsia="Noto Sans Symbols" w:hAnsi="Noto Sans Symbols"/>
          <w:color w:val="000000"/>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397">
      <w:pPr>
        <w:numPr>
          <w:ilvl w:val="0"/>
          <w:numId w:val="17"/>
        </w:numPr>
        <w:spacing w:after="120" w:before="120" w:line="240" w:lineRule="auto"/>
        <w:ind w:left="176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values submitted must be sustainable.  </w:t>
      </w:r>
    </w:p>
    <w:p w:rsidR="00000000" w:rsidDel="00000000" w:rsidP="00000000" w:rsidRDefault="00000000" w:rsidRPr="00000000" w14:paraId="00000398">
      <w:pPr>
        <w:numPr>
          <w:ilvl w:val="0"/>
          <w:numId w:val="17"/>
        </w:numPr>
        <w:spacing w:after="120" w:before="120" w:line="240" w:lineRule="auto"/>
        <w:ind w:left="176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prices should be in £ (Pounds Sterling).</w:t>
      </w:r>
    </w:p>
    <w:p w:rsidR="00000000" w:rsidDel="00000000" w:rsidP="00000000" w:rsidRDefault="00000000" w:rsidRPr="00000000" w14:paraId="00000399">
      <w:pPr>
        <w:numPr>
          <w:ilvl w:val="0"/>
          <w:numId w:val="17"/>
        </w:numPr>
        <w:spacing w:after="120" w:before="120" w:line="240" w:lineRule="auto"/>
        <w:ind w:left="176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t>
      </w:r>
      <w:r w:rsidDel="00000000" w:rsidR="00000000" w:rsidRPr="00000000">
        <w:rPr>
          <w:rFonts w:ascii="Arial" w:cs="Arial" w:eastAsia="Arial" w:hAnsi="Arial"/>
          <w:sz w:val="24"/>
          <w:szCs w:val="24"/>
          <w:rtl w:val="0"/>
        </w:rPr>
        <w:t xml:space="preserve">we consider your bid to have no correlation with the quality of your</w:t>
      </w:r>
      <w:r w:rsidDel="00000000" w:rsidR="00000000" w:rsidRPr="00000000">
        <w:rPr>
          <w:rFonts w:ascii="Arial" w:cs="Arial" w:eastAsia="Arial" w:hAnsi="Arial"/>
          <w:color w:val="000000"/>
          <w:sz w:val="24"/>
          <w:szCs w:val="24"/>
          <w:rtl w:val="0"/>
        </w:rPr>
        <w:t xml:space="preserve"> offer, is not representative of the market or to be abnormally low.</w:t>
      </w:r>
    </w:p>
    <w:p w:rsidR="00000000" w:rsidDel="00000000" w:rsidP="00000000" w:rsidRDefault="00000000" w:rsidRPr="00000000" w14:paraId="0000039A">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You must download and complete the correct Attachment 3 – Price</w:t>
      </w:r>
      <w:r w:rsidDel="00000000" w:rsidR="00000000" w:rsidRPr="00000000">
        <w:rPr>
          <w:rFonts w:ascii="Arial" w:cs="Arial" w:eastAsia="Arial" w:hAnsi="Arial"/>
          <w:color w:val="000000"/>
          <w:sz w:val="24"/>
          <w:szCs w:val="24"/>
          <w:rtl w:val="0"/>
        </w:rPr>
        <w:t xml:space="preserve"> matrix for the Lot(s) you are submitting a bid for. </w:t>
      </w:r>
      <w:r w:rsidDel="00000000" w:rsidR="00000000" w:rsidRPr="00000000">
        <w:rPr>
          <w:rtl w:val="0"/>
        </w:rPr>
      </w:r>
    </w:p>
    <w:p w:rsidR="00000000" w:rsidDel="00000000" w:rsidP="00000000" w:rsidRDefault="00000000" w:rsidRPr="00000000" w14:paraId="0000039B">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yellow. </w:t>
      </w:r>
      <w:r w:rsidDel="00000000" w:rsidR="00000000" w:rsidRPr="00000000">
        <w:rPr>
          <w:rtl w:val="0"/>
        </w:rPr>
      </w:r>
    </w:p>
    <w:p w:rsidR="00000000" w:rsidDel="00000000" w:rsidP="00000000" w:rsidRDefault="00000000" w:rsidRPr="00000000" w14:paraId="0000039C">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the appropriate question, PQ1 for Lot 1, PQ2 for Lot 2, PQ3 for Lot 3 and PQ4 for Lot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in the commercial envelope.  If you do not upload your Attachment 3 pricing matrix your bid may be rejected from this competition.</w:t>
      </w:r>
      <w:r w:rsidDel="00000000" w:rsidR="00000000" w:rsidRPr="00000000">
        <w:rPr>
          <w:rtl w:val="0"/>
        </w:rPr>
      </w:r>
    </w:p>
    <w:p w:rsidR="00000000" w:rsidDel="00000000" w:rsidP="00000000" w:rsidRDefault="00000000" w:rsidRPr="00000000" w14:paraId="0000039D">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Do not alter, amend or change the format or layout of the Attachment 3 pricing matrix.</w:t>
      </w: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120" w:before="120" w:line="240" w:lineRule="auto"/>
        <w:ind w:left="1276" w:firstLine="0"/>
        <w:rPr>
          <w:b w:val="1"/>
        </w:rPr>
      </w:pPr>
      <w:bookmarkStart w:colFirst="0" w:colLast="0" w:name="_heading=h.k9k0o1ow1bjz" w:id="27"/>
      <w:bookmarkEnd w:id="27"/>
      <w:r w:rsidDel="00000000" w:rsidR="00000000" w:rsidRPr="00000000">
        <w:rPr>
          <w:rFonts w:ascii="Arial" w:cs="Arial" w:eastAsia="Arial" w:hAnsi="Arial"/>
          <w:b w:val="1"/>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120" w:before="120" w:line="240" w:lineRule="auto"/>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3A0">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We will check you have completed the relevant tab(s) for each lot you are bidding for in line with the instructions. </w:t>
      </w:r>
      <w:r w:rsidDel="00000000" w:rsidR="00000000" w:rsidRPr="00000000">
        <w:rPr>
          <w:rtl w:val="0"/>
        </w:rPr>
      </w:r>
    </w:p>
    <w:p w:rsidR="00000000" w:rsidDel="00000000" w:rsidP="00000000" w:rsidRDefault="00000000" w:rsidRPr="00000000" w14:paraId="000003A1">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We will check you have completed all the yellow and blue cells for each lot you are bidding for. Failure to insert an applicable price or percentage may result in your bid being deemed non-compliant and may be rejected from this competition. Remember zero or negative values will not be accepted.</w:t>
      </w:r>
      <w:r w:rsidDel="00000000" w:rsidR="00000000" w:rsidRPr="00000000">
        <w:rPr>
          <w:rtl w:val="0"/>
        </w:rPr>
      </w:r>
    </w:p>
    <w:p w:rsidR="00000000" w:rsidDel="00000000" w:rsidP="00000000" w:rsidRDefault="00000000" w:rsidRPr="00000000" w14:paraId="000003A2">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The price evaluation will be undertaken separately to the Quality evaluation process.  </w:t>
      </w:r>
      <w:r w:rsidDel="00000000" w:rsidR="00000000" w:rsidRPr="00000000">
        <w:rPr>
          <w:rtl w:val="0"/>
        </w:rPr>
      </w:r>
    </w:p>
    <w:p w:rsidR="00000000" w:rsidDel="00000000" w:rsidP="00000000" w:rsidRDefault="00000000" w:rsidRPr="00000000" w14:paraId="000003A3">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Each lot will have its own price evaluation across all conformant bids received in relation to that lot, the same evaluation process applies to all lots.</w:t>
      </w:r>
      <w:r w:rsidDel="00000000" w:rsidR="00000000" w:rsidRPr="00000000">
        <w:rPr>
          <w:rtl w:val="0"/>
        </w:rPr>
      </w:r>
    </w:p>
    <w:p w:rsidR="00000000" w:rsidDel="00000000" w:rsidP="00000000" w:rsidRDefault="00000000" w:rsidRPr="00000000" w14:paraId="000003A4">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Your pricing will be evaluated against other bidders pricing across the scorable price elements in each lot. Each scorable price element is evaluated separately, thereby comparing like-for-like. </w:t>
      </w:r>
      <w:r w:rsidDel="00000000" w:rsidR="00000000" w:rsidRPr="00000000">
        <w:rPr>
          <w:rtl w:val="0"/>
        </w:rPr>
      </w:r>
    </w:p>
    <w:p w:rsidR="00000000" w:rsidDel="00000000" w:rsidP="00000000" w:rsidRDefault="00000000" w:rsidRPr="00000000" w14:paraId="000003A5">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The number of separate scorable price elements for each lot, with the associated maximum number of points that can be awarded is detailed in the table below</w:t>
      </w: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120" w:before="120" w:line="240" w:lineRule="auto"/>
        <w:ind w:left="1276" w:firstLine="0"/>
        <w:rPr>
          <w:sz w:val="24"/>
          <w:szCs w:val="24"/>
        </w:rPr>
      </w:pPr>
      <w:r w:rsidDel="00000000" w:rsidR="00000000" w:rsidRPr="00000000">
        <w:rPr>
          <w:rtl w:val="0"/>
        </w:rPr>
      </w:r>
    </w:p>
    <w:p w:rsidR="00000000" w:rsidDel="00000000" w:rsidP="00000000" w:rsidRDefault="00000000" w:rsidRPr="00000000" w14:paraId="000003A7">
      <w:pPr>
        <w:rPr>
          <w:rFonts w:ascii="Arial" w:cs="Arial" w:eastAsia="Arial" w:hAnsi="Arial"/>
          <w:sz w:val="24"/>
          <w:szCs w:val="24"/>
        </w:rPr>
      </w:pPr>
      <w:r w:rsidDel="00000000" w:rsidR="00000000" w:rsidRPr="00000000">
        <w:rPr>
          <w:rFonts w:ascii="Arial" w:cs="Arial" w:eastAsia="Arial" w:hAnsi="Arial"/>
          <w:sz w:val="24"/>
          <w:szCs w:val="24"/>
          <w:rtl w:val="0"/>
        </w:rPr>
        <w:t xml:space="preserve">Lots 1-3 Scenario</w:t>
      </w:r>
    </w:p>
    <w:tbl>
      <w:tblPr>
        <w:tblStyle w:val="Table2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08"/>
        <w:gridCol w:w="1726"/>
        <w:gridCol w:w="1707"/>
        <w:gridCol w:w="1707"/>
        <w:gridCol w:w="2007"/>
        <w:tblGridChange w:id="0">
          <w:tblGrid>
            <w:gridCol w:w="1608"/>
            <w:gridCol w:w="1726"/>
            <w:gridCol w:w="1707"/>
            <w:gridCol w:w="1707"/>
            <w:gridCol w:w="2007"/>
          </w:tblGrid>
        </w:tblGridChange>
      </w:tblGrid>
      <w:tr>
        <w:trPr>
          <w:cantSplit w:val="0"/>
          <w:trHeight w:val="794" w:hRule="atLeast"/>
          <w:tblHeader w:val="0"/>
        </w:trPr>
        <w:tc>
          <w:tcPr>
            <w:shd w:fill="bdd7ee" w:val="clear"/>
          </w:tcPr>
          <w:p w:rsidR="00000000" w:rsidDel="00000000" w:rsidP="00000000" w:rsidRDefault="00000000" w:rsidRPr="00000000" w14:paraId="000003A8">
            <w:pPr>
              <w:spacing w:after="80" w:line="240" w:lineRule="auto"/>
              <w:ind w:left="-30" w:hanging="30"/>
              <w:rPr>
                <w:rFonts w:ascii="Arial" w:cs="Arial" w:eastAsia="Arial" w:hAnsi="Arial"/>
                <w:b w:val="1"/>
                <w:color w:val="000000"/>
              </w:rPr>
            </w:pPr>
            <w:r w:rsidDel="00000000" w:rsidR="00000000" w:rsidRPr="00000000">
              <w:rPr>
                <w:rtl w:val="0"/>
              </w:rPr>
            </w:r>
          </w:p>
        </w:tc>
        <w:tc>
          <w:tcPr>
            <w:shd w:fill="bdd7ee" w:val="clear"/>
            <w:tcMar>
              <w:top w:w="100.0" w:type="dxa"/>
              <w:left w:w="100.0" w:type="dxa"/>
              <w:bottom w:w="100.0" w:type="dxa"/>
              <w:right w:w="100.0" w:type="dxa"/>
            </w:tcMar>
          </w:tcPr>
          <w:p w:rsidR="00000000" w:rsidDel="00000000" w:rsidP="00000000" w:rsidRDefault="00000000" w:rsidRPr="00000000" w14:paraId="000003A9">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1 </w:t>
            </w:r>
          </w:p>
        </w:tc>
        <w:tc>
          <w:tcPr>
            <w:shd w:fill="bdd7ee" w:val="clear"/>
            <w:tcMar>
              <w:top w:w="100.0" w:type="dxa"/>
              <w:left w:w="100.0" w:type="dxa"/>
              <w:bottom w:w="100.0" w:type="dxa"/>
              <w:right w:w="100.0" w:type="dxa"/>
            </w:tcMar>
          </w:tcPr>
          <w:p w:rsidR="00000000" w:rsidDel="00000000" w:rsidP="00000000" w:rsidRDefault="00000000" w:rsidRPr="00000000" w14:paraId="000003AA">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2</w:t>
            </w:r>
          </w:p>
        </w:tc>
        <w:tc>
          <w:tcPr>
            <w:shd w:fill="bdd7ee" w:val="clear"/>
            <w:tcMar>
              <w:top w:w="100.0" w:type="dxa"/>
              <w:left w:w="100.0" w:type="dxa"/>
              <w:bottom w:w="100.0" w:type="dxa"/>
              <w:right w:w="100.0" w:type="dxa"/>
            </w:tcMar>
          </w:tcPr>
          <w:p w:rsidR="00000000" w:rsidDel="00000000" w:rsidP="00000000" w:rsidRDefault="00000000" w:rsidRPr="00000000" w14:paraId="000003AB">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3</w:t>
            </w:r>
          </w:p>
        </w:tc>
        <w:tc>
          <w:tcPr>
            <w:shd w:fill="bdd7ee" w:val="clear"/>
            <w:tcMar>
              <w:top w:w="100.0" w:type="dxa"/>
              <w:left w:w="100.0" w:type="dxa"/>
              <w:bottom w:w="100.0" w:type="dxa"/>
              <w:right w:w="100.0" w:type="dxa"/>
            </w:tcMar>
          </w:tcPr>
          <w:p w:rsidR="00000000" w:rsidDel="00000000" w:rsidP="00000000" w:rsidRDefault="00000000" w:rsidRPr="00000000" w14:paraId="000003AC">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4</w:t>
            </w:r>
          </w:p>
        </w:tc>
      </w:tr>
      <w:tr>
        <w:trPr>
          <w:cantSplit w:val="0"/>
          <w:trHeight w:val="794" w:hRule="atLeast"/>
          <w:tblHeader w:val="0"/>
        </w:trPr>
        <w:tc>
          <w:tcPr/>
          <w:p w:rsidR="00000000" w:rsidDel="00000000" w:rsidP="00000000" w:rsidRDefault="00000000" w:rsidRPr="00000000" w14:paraId="000003AD">
            <w:pPr>
              <w:spacing w:after="240" w:before="240" w:lineRule="auto"/>
              <w:rPr>
                <w:rFonts w:ascii="Arial" w:cs="Arial" w:eastAsia="Arial" w:hAnsi="Arial"/>
              </w:rPr>
            </w:pPr>
            <w:r w:rsidDel="00000000" w:rsidR="00000000" w:rsidRPr="00000000">
              <w:rPr>
                <w:rFonts w:ascii="Arial" w:cs="Arial" w:eastAsia="Arial" w:hAnsi="Arial"/>
                <w:rtl w:val="0"/>
              </w:rPr>
              <w:t xml:space="preserve">Description </w:t>
            </w:r>
          </w:p>
        </w:tc>
        <w:tc>
          <w:tcPr>
            <w:shd w:fill="auto" w:val="clear"/>
            <w:tcMar>
              <w:top w:w="100.0" w:type="dxa"/>
              <w:left w:w="100.0" w:type="dxa"/>
              <w:bottom w:w="100.0" w:type="dxa"/>
              <w:right w:w="100.0" w:type="dxa"/>
            </w:tcMar>
          </w:tcPr>
          <w:p w:rsidR="00000000" w:rsidDel="00000000" w:rsidP="00000000" w:rsidRDefault="00000000" w:rsidRPr="00000000" w14:paraId="000003AE">
            <w:pPr>
              <w:spacing w:after="240" w:before="240" w:lineRule="auto"/>
              <w:rPr>
                <w:rFonts w:ascii="Arial" w:cs="Arial" w:eastAsia="Arial" w:hAnsi="Arial"/>
              </w:rPr>
            </w:pPr>
            <w:r w:rsidDel="00000000" w:rsidR="00000000" w:rsidRPr="00000000">
              <w:rPr>
                <w:rFonts w:ascii="Arial" w:cs="Arial" w:eastAsia="Arial" w:hAnsi="Arial"/>
                <w:rtl w:val="0"/>
              </w:rPr>
              <w:t xml:space="preserve">Annual Forecast Income (£)</w:t>
            </w:r>
          </w:p>
        </w:tc>
        <w:tc>
          <w:tcPr>
            <w:shd w:fill="auto" w:val="clear"/>
            <w:tcMar>
              <w:top w:w="100.0" w:type="dxa"/>
              <w:left w:w="100.0" w:type="dxa"/>
              <w:bottom w:w="100.0" w:type="dxa"/>
              <w:right w:w="100.0" w:type="dxa"/>
            </w:tcMar>
          </w:tcPr>
          <w:p w:rsidR="00000000" w:rsidDel="00000000" w:rsidP="00000000" w:rsidRDefault="00000000" w:rsidRPr="00000000" w14:paraId="000003AF">
            <w:pPr>
              <w:spacing w:after="240" w:before="240" w:lineRule="auto"/>
              <w:rPr>
                <w:rFonts w:ascii="Arial" w:cs="Arial" w:eastAsia="Arial" w:hAnsi="Arial"/>
              </w:rPr>
            </w:pPr>
            <w:r w:rsidDel="00000000" w:rsidR="00000000" w:rsidRPr="00000000">
              <w:rPr>
                <w:rFonts w:ascii="Arial" w:cs="Arial" w:eastAsia="Arial" w:hAnsi="Arial"/>
                <w:rtl w:val="0"/>
              </w:rPr>
              <w:t xml:space="preserve">Annual Growth %</w:t>
            </w:r>
          </w:p>
        </w:tc>
        <w:tc>
          <w:tcPr>
            <w:shd w:fill="auto" w:val="clear"/>
            <w:tcMar>
              <w:top w:w="100.0" w:type="dxa"/>
              <w:left w:w="100.0" w:type="dxa"/>
              <w:bottom w:w="100.0" w:type="dxa"/>
              <w:right w:w="100.0" w:type="dxa"/>
            </w:tcMar>
          </w:tcPr>
          <w:p w:rsidR="00000000" w:rsidDel="00000000" w:rsidP="00000000" w:rsidRDefault="00000000" w:rsidRPr="00000000" w14:paraId="000003B0">
            <w:pPr>
              <w:spacing w:after="240" w:before="240" w:lineRule="auto"/>
              <w:rPr>
                <w:rFonts w:ascii="Arial" w:cs="Arial" w:eastAsia="Arial" w:hAnsi="Arial"/>
              </w:rPr>
            </w:pPr>
            <w:r w:rsidDel="00000000" w:rsidR="00000000" w:rsidRPr="00000000">
              <w:rPr>
                <w:rFonts w:ascii="Arial" w:cs="Arial" w:eastAsia="Arial" w:hAnsi="Arial"/>
                <w:rtl w:val="0"/>
              </w:rPr>
              <w:t xml:space="preserve">Profit Share % to Buyer</w:t>
            </w:r>
          </w:p>
        </w:tc>
        <w:tc>
          <w:tcPr>
            <w:shd w:fill="auto" w:val="clear"/>
            <w:tcMar>
              <w:top w:w="100.0" w:type="dxa"/>
              <w:left w:w="40.0" w:type="dxa"/>
              <w:bottom w:w="100.0" w:type="dxa"/>
              <w:right w:w="40.0" w:type="dxa"/>
            </w:tcMar>
          </w:tcPr>
          <w:p w:rsidR="00000000" w:rsidDel="00000000" w:rsidP="00000000" w:rsidRDefault="00000000" w:rsidRPr="00000000" w14:paraId="000003B1">
            <w:pPr>
              <w:spacing w:after="240" w:before="240" w:line="276" w:lineRule="auto"/>
              <w:rPr>
                <w:rFonts w:ascii="Arial" w:cs="Arial" w:eastAsia="Arial" w:hAnsi="Arial"/>
              </w:rPr>
            </w:pPr>
            <w:r w:rsidDel="00000000" w:rsidR="00000000" w:rsidRPr="00000000">
              <w:rPr>
                <w:rFonts w:ascii="Arial" w:cs="Arial" w:eastAsia="Arial" w:hAnsi="Arial"/>
                <w:rtl w:val="0"/>
              </w:rPr>
              <w:t xml:space="preserve">Minimum Guaranteed Payment per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annum (£)</w:t>
            </w:r>
          </w:p>
        </w:tc>
      </w:tr>
      <w:tr>
        <w:trPr>
          <w:cantSplit w:val="0"/>
          <w:trHeight w:val="794" w:hRule="atLeast"/>
          <w:tblHeader w:val="0"/>
        </w:trPr>
        <w:tc>
          <w:tcPr/>
          <w:p w:rsidR="00000000" w:rsidDel="00000000" w:rsidP="00000000" w:rsidRDefault="00000000" w:rsidRPr="00000000" w14:paraId="000003B2">
            <w:pPr>
              <w:spacing w:after="240" w:before="240" w:lineRule="auto"/>
              <w:rPr>
                <w:rFonts w:ascii="Arial" w:cs="Arial" w:eastAsia="Arial" w:hAnsi="Arial"/>
              </w:rPr>
            </w:pPr>
            <w:r w:rsidDel="00000000" w:rsidR="00000000" w:rsidRPr="00000000">
              <w:rPr>
                <w:rFonts w:ascii="Arial" w:cs="Arial" w:eastAsia="Arial" w:hAnsi="Arial"/>
                <w:rtl w:val="0"/>
              </w:rPr>
              <w:t xml:space="preserve">Maximum Points available </w:t>
            </w:r>
          </w:p>
        </w:tc>
        <w:tc>
          <w:tcPr>
            <w:shd w:fill="auto" w:val="clear"/>
            <w:tcMar>
              <w:top w:w="100.0" w:type="dxa"/>
              <w:left w:w="100.0" w:type="dxa"/>
              <w:bottom w:w="100.0" w:type="dxa"/>
              <w:right w:w="100.0" w:type="dxa"/>
            </w:tcMar>
          </w:tcPr>
          <w:p w:rsidR="00000000" w:rsidDel="00000000" w:rsidP="00000000" w:rsidRDefault="00000000" w:rsidRPr="00000000" w14:paraId="000003B3">
            <w:pPr>
              <w:spacing w:after="240" w:before="240" w:lineRule="auto"/>
              <w:rPr>
                <w:rFonts w:ascii="Arial" w:cs="Arial" w:eastAsia="Arial" w:hAnsi="Arial"/>
              </w:rPr>
            </w:pPr>
            <w:r w:rsidDel="00000000" w:rsidR="00000000" w:rsidRPr="00000000">
              <w:rPr>
                <w:rFonts w:ascii="Arial" w:cs="Arial" w:eastAsia="Arial" w:hAnsi="Arial"/>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3B4">
            <w:pPr>
              <w:spacing w:after="240" w:before="240" w:lineRule="auto"/>
              <w:rPr>
                <w:rFonts w:ascii="Arial" w:cs="Arial" w:eastAsia="Arial" w:hAnsi="Arial"/>
              </w:rPr>
            </w:pPr>
            <w:r w:rsidDel="00000000" w:rsidR="00000000" w:rsidRPr="00000000">
              <w:rPr>
                <w:rFonts w:ascii="Arial" w:cs="Arial" w:eastAsia="Arial" w:hAnsi="Arial"/>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3B5">
            <w:pPr>
              <w:spacing w:after="240" w:before="240" w:lineRule="auto"/>
              <w:rPr>
                <w:rFonts w:ascii="Arial" w:cs="Arial" w:eastAsia="Arial" w:hAnsi="Arial"/>
              </w:rPr>
            </w:pPr>
            <w:r w:rsidDel="00000000" w:rsidR="00000000" w:rsidRPr="00000000">
              <w:rPr>
                <w:rFonts w:ascii="Arial" w:cs="Arial" w:eastAsia="Arial" w:hAnsi="Arial"/>
                <w:rtl w:val="0"/>
              </w:rPr>
              <w:t xml:space="preserve">100</w:t>
            </w:r>
          </w:p>
        </w:tc>
        <w:tc>
          <w:tcPr>
            <w:shd w:fill="auto" w:val="clear"/>
            <w:tcMar>
              <w:top w:w="100.0" w:type="dxa"/>
              <w:left w:w="40.0" w:type="dxa"/>
              <w:bottom w:w="100.0" w:type="dxa"/>
              <w:right w:w="40.0" w:type="dxa"/>
            </w:tcMar>
          </w:tcPr>
          <w:p w:rsidR="00000000" w:rsidDel="00000000" w:rsidP="00000000" w:rsidRDefault="00000000" w:rsidRPr="00000000" w14:paraId="000003B6">
            <w:pPr>
              <w:spacing w:after="240" w:before="240" w:line="276" w:lineRule="auto"/>
              <w:rPr>
                <w:rFonts w:ascii="Arial" w:cs="Arial" w:eastAsia="Arial" w:hAnsi="Arial"/>
              </w:rPr>
            </w:pPr>
            <w:r w:rsidDel="00000000" w:rsidR="00000000" w:rsidRPr="00000000">
              <w:rPr>
                <w:rFonts w:ascii="Arial" w:cs="Arial" w:eastAsia="Arial" w:hAnsi="Arial"/>
                <w:rtl w:val="0"/>
              </w:rPr>
              <w:t xml:space="preserve">100</w:t>
            </w:r>
          </w:p>
        </w:tc>
      </w:tr>
      <w:tr>
        <w:trPr>
          <w:cantSplit w:val="0"/>
          <w:trHeight w:val="794" w:hRule="atLeast"/>
          <w:tblHeader w:val="0"/>
        </w:trPr>
        <w:tc>
          <w:tcPr/>
          <w:p w:rsidR="00000000" w:rsidDel="00000000" w:rsidP="00000000" w:rsidRDefault="00000000" w:rsidRPr="00000000" w14:paraId="000003B7">
            <w:pPr>
              <w:spacing w:after="240" w:before="240" w:lineRule="auto"/>
              <w:rPr>
                <w:rFonts w:ascii="Arial" w:cs="Arial" w:eastAsia="Arial" w:hAnsi="Arial"/>
              </w:rPr>
            </w:pPr>
            <w:r w:rsidDel="00000000" w:rsidR="00000000" w:rsidRPr="00000000">
              <w:rPr>
                <w:rFonts w:ascii="Arial" w:cs="Arial" w:eastAsia="Arial" w:hAnsi="Arial"/>
                <w:rtl w:val="0"/>
              </w:rPr>
              <w:t xml:space="preserve">Weighting </w:t>
            </w:r>
          </w:p>
        </w:tc>
        <w:tc>
          <w:tcPr>
            <w:shd w:fill="auto" w:val="clear"/>
            <w:tcMar>
              <w:top w:w="100.0" w:type="dxa"/>
              <w:left w:w="100.0" w:type="dxa"/>
              <w:bottom w:w="100.0" w:type="dxa"/>
              <w:right w:w="100.0" w:type="dxa"/>
            </w:tcMar>
          </w:tcPr>
          <w:p w:rsidR="00000000" w:rsidDel="00000000" w:rsidP="00000000" w:rsidRDefault="00000000" w:rsidRPr="00000000" w14:paraId="000003B8">
            <w:pPr>
              <w:spacing w:after="240" w:before="240" w:lineRule="auto"/>
              <w:rPr>
                <w:rFonts w:ascii="Arial" w:cs="Arial" w:eastAsia="Arial" w:hAnsi="Arial"/>
              </w:rPr>
            </w:pPr>
            <w:r w:rsidDel="00000000" w:rsidR="00000000" w:rsidRPr="00000000">
              <w:rPr>
                <w:rFonts w:ascii="Arial" w:cs="Arial" w:eastAsia="Arial" w:hAnsi="Arial"/>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3B9">
            <w:pPr>
              <w:spacing w:after="240" w:before="240" w:lineRule="auto"/>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3BA">
            <w:pPr>
              <w:spacing w:after="240" w:before="240" w:lineRule="auto"/>
              <w:rPr>
                <w:rFonts w:ascii="Arial" w:cs="Arial" w:eastAsia="Arial" w:hAnsi="Arial"/>
              </w:rPr>
            </w:pPr>
            <w:r w:rsidDel="00000000" w:rsidR="00000000" w:rsidRPr="00000000">
              <w:rPr>
                <w:rFonts w:ascii="Arial" w:cs="Arial" w:eastAsia="Arial" w:hAnsi="Arial"/>
                <w:rtl w:val="0"/>
              </w:rPr>
              <w:t xml:space="preserve">35</w:t>
            </w:r>
          </w:p>
        </w:tc>
        <w:tc>
          <w:tcPr>
            <w:shd w:fill="auto" w:val="clear"/>
            <w:tcMar>
              <w:top w:w="100.0" w:type="dxa"/>
              <w:left w:w="40.0" w:type="dxa"/>
              <w:bottom w:w="100.0" w:type="dxa"/>
              <w:right w:w="40.0" w:type="dxa"/>
            </w:tcMar>
          </w:tcPr>
          <w:p w:rsidR="00000000" w:rsidDel="00000000" w:rsidP="00000000" w:rsidRDefault="00000000" w:rsidRPr="00000000" w14:paraId="000003BB">
            <w:pPr>
              <w:spacing w:after="240" w:before="240" w:line="276" w:lineRule="auto"/>
              <w:rPr>
                <w:rFonts w:ascii="Arial" w:cs="Arial" w:eastAsia="Arial" w:hAnsi="Arial"/>
              </w:rPr>
            </w:pPr>
            <w:r w:rsidDel="00000000" w:rsidR="00000000" w:rsidRPr="00000000">
              <w:rPr>
                <w:rFonts w:ascii="Arial" w:cs="Arial" w:eastAsia="Arial" w:hAnsi="Arial"/>
                <w:rtl w:val="0"/>
              </w:rPr>
              <w:t xml:space="preserve">25</w:t>
            </w:r>
          </w:p>
        </w:tc>
      </w:tr>
    </w:tbl>
    <w:p w:rsidR="00000000" w:rsidDel="00000000" w:rsidP="00000000" w:rsidRDefault="00000000" w:rsidRPr="00000000" w14:paraId="000003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D">
      <w:pPr>
        <w:rPr>
          <w:rFonts w:ascii="Arial" w:cs="Arial" w:eastAsia="Arial" w:hAnsi="Arial"/>
          <w:sz w:val="24"/>
          <w:szCs w:val="24"/>
        </w:rPr>
      </w:pPr>
      <w:r w:rsidDel="00000000" w:rsidR="00000000" w:rsidRPr="00000000">
        <w:rPr>
          <w:rFonts w:ascii="Arial" w:cs="Arial" w:eastAsia="Arial" w:hAnsi="Arial"/>
          <w:sz w:val="24"/>
          <w:szCs w:val="24"/>
          <w:rtl w:val="0"/>
        </w:rPr>
        <w:t xml:space="preserve">Lot 5 Scenario</w:t>
      </w:r>
    </w:p>
    <w:tbl>
      <w:tblPr>
        <w:tblStyle w:val="Table2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73"/>
        <w:gridCol w:w="2698"/>
        <w:gridCol w:w="3484"/>
        <w:tblGridChange w:id="0">
          <w:tblGrid>
            <w:gridCol w:w="2573"/>
            <w:gridCol w:w="2698"/>
            <w:gridCol w:w="3484"/>
          </w:tblGrid>
        </w:tblGridChange>
      </w:tblGrid>
      <w:tr>
        <w:trPr>
          <w:cantSplit w:val="0"/>
          <w:trHeight w:val="510" w:hRule="atLeast"/>
          <w:tblHeader w:val="0"/>
        </w:trPr>
        <w:tc>
          <w:tcPr>
            <w:shd w:fill="bdd7ee" w:val="clear"/>
          </w:tcPr>
          <w:p w:rsidR="00000000" w:rsidDel="00000000" w:rsidP="00000000" w:rsidRDefault="00000000" w:rsidRPr="00000000" w14:paraId="000003BE">
            <w:pPr>
              <w:spacing w:after="80" w:line="240" w:lineRule="auto"/>
              <w:ind w:left="-30" w:hanging="30"/>
              <w:rPr>
                <w:rFonts w:ascii="Arial" w:cs="Arial" w:eastAsia="Arial" w:hAnsi="Arial"/>
                <w:b w:val="1"/>
                <w:color w:val="000000"/>
                <w:sz w:val="24"/>
                <w:szCs w:val="24"/>
              </w:rPr>
            </w:pPr>
            <w:r w:rsidDel="00000000" w:rsidR="00000000" w:rsidRPr="00000000">
              <w:rPr>
                <w:rtl w:val="0"/>
              </w:rPr>
            </w:r>
          </w:p>
        </w:tc>
        <w:tc>
          <w:tcPr>
            <w:shd w:fill="bdd7ee" w:val="clear"/>
            <w:tcMar>
              <w:top w:w="100.0" w:type="dxa"/>
              <w:left w:w="100.0" w:type="dxa"/>
              <w:bottom w:w="100.0" w:type="dxa"/>
              <w:right w:w="100.0" w:type="dxa"/>
            </w:tcMar>
          </w:tcPr>
          <w:p w:rsidR="00000000" w:rsidDel="00000000" w:rsidP="00000000" w:rsidRDefault="00000000" w:rsidRPr="00000000" w14:paraId="000003BF">
            <w:pPr>
              <w:spacing w:after="80" w:line="240" w:lineRule="auto"/>
              <w:ind w:left="-30" w:hanging="3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Scorable price element 1 </w:t>
            </w:r>
          </w:p>
        </w:tc>
        <w:tc>
          <w:tcPr>
            <w:shd w:fill="bdd7ee" w:val="clear"/>
            <w:tcMar>
              <w:top w:w="100.0" w:type="dxa"/>
              <w:left w:w="100.0" w:type="dxa"/>
              <w:bottom w:w="100.0" w:type="dxa"/>
              <w:right w:w="100.0" w:type="dxa"/>
            </w:tcMar>
          </w:tcPr>
          <w:p w:rsidR="00000000" w:rsidDel="00000000" w:rsidP="00000000" w:rsidRDefault="00000000" w:rsidRPr="00000000" w14:paraId="000003C0">
            <w:pPr>
              <w:spacing w:after="80" w:line="240" w:lineRule="auto"/>
              <w:ind w:left="-30" w:hanging="3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Scorable price element 2</w:t>
            </w:r>
          </w:p>
        </w:tc>
      </w:tr>
      <w:tr>
        <w:trPr>
          <w:cantSplit w:val="0"/>
          <w:trHeight w:val="510" w:hRule="atLeast"/>
          <w:tblHeader w:val="0"/>
        </w:trPr>
        <w:tc>
          <w:tcPr/>
          <w:p w:rsidR="00000000" w:rsidDel="00000000" w:rsidP="00000000" w:rsidRDefault="00000000" w:rsidRPr="00000000" w14:paraId="000003C1">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 </w:t>
            </w:r>
          </w:p>
        </w:tc>
        <w:tc>
          <w:tcPr>
            <w:shd w:fill="auto" w:val="clear"/>
            <w:tcMar>
              <w:top w:w="100.0" w:type="dxa"/>
              <w:left w:w="100.0" w:type="dxa"/>
              <w:bottom w:w="100.0" w:type="dxa"/>
              <w:right w:w="100.0" w:type="dxa"/>
            </w:tcMar>
          </w:tcPr>
          <w:p w:rsidR="00000000" w:rsidDel="00000000" w:rsidP="00000000" w:rsidRDefault="00000000" w:rsidRPr="00000000" w14:paraId="000003C2">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Management cost per space</w:t>
            </w:r>
          </w:p>
        </w:tc>
        <w:tc>
          <w:tcPr>
            <w:shd w:fill="auto" w:val="clear"/>
            <w:tcMar>
              <w:top w:w="100.0" w:type="dxa"/>
              <w:left w:w="100.0" w:type="dxa"/>
              <w:bottom w:w="100.0" w:type="dxa"/>
              <w:right w:w="100.0" w:type="dxa"/>
            </w:tcMar>
          </w:tcPr>
          <w:p w:rsidR="00000000" w:rsidDel="00000000" w:rsidP="00000000" w:rsidRDefault="00000000" w:rsidRPr="00000000" w14:paraId="000003C3">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Annual increase in Management Cost %</w:t>
            </w:r>
          </w:p>
        </w:tc>
      </w:tr>
      <w:tr>
        <w:trPr>
          <w:cantSplit w:val="0"/>
          <w:trHeight w:val="510" w:hRule="atLeast"/>
          <w:tblHeader w:val="0"/>
        </w:trPr>
        <w:tc>
          <w:tcPr/>
          <w:p w:rsidR="00000000" w:rsidDel="00000000" w:rsidP="00000000" w:rsidRDefault="00000000" w:rsidRPr="00000000" w14:paraId="000003C4">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Points available </w:t>
            </w:r>
          </w:p>
        </w:tc>
        <w:tc>
          <w:tcPr>
            <w:shd w:fill="auto" w:val="clear"/>
            <w:tcMar>
              <w:top w:w="100.0" w:type="dxa"/>
              <w:left w:w="100.0" w:type="dxa"/>
              <w:bottom w:w="100.0" w:type="dxa"/>
              <w:right w:w="100.0" w:type="dxa"/>
            </w:tcMar>
          </w:tcPr>
          <w:p w:rsidR="00000000" w:rsidDel="00000000" w:rsidP="00000000" w:rsidRDefault="00000000" w:rsidRPr="00000000" w14:paraId="000003C5">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3C6">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r>
        <w:trPr>
          <w:cantSplit w:val="0"/>
          <w:trHeight w:val="510" w:hRule="atLeast"/>
          <w:tblHeader w:val="0"/>
        </w:trPr>
        <w:tc>
          <w:tcPr/>
          <w:p w:rsidR="00000000" w:rsidDel="00000000" w:rsidP="00000000" w:rsidRDefault="00000000" w:rsidRPr="00000000" w14:paraId="000003C7">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Weighting </w:t>
            </w:r>
          </w:p>
        </w:tc>
        <w:tc>
          <w:tcPr>
            <w:shd w:fill="auto" w:val="clear"/>
            <w:tcMar>
              <w:top w:w="100.0" w:type="dxa"/>
              <w:left w:w="100.0" w:type="dxa"/>
              <w:bottom w:w="100.0" w:type="dxa"/>
              <w:right w:w="100.0" w:type="dxa"/>
            </w:tcMar>
          </w:tcPr>
          <w:p w:rsidR="00000000" w:rsidDel="00000000" w:rsidP="00000000" w:rsidRDefault="00000000" w:rsidRPr="00000000" w14:paraId="000003C8">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3C9">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w:t>
            </w:r>
          </w:p>
        </w:tc>
      </w:tr>
    </w:tbl>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120" w:before="120" w:line="240" w:lineRule="auto"/>
        <w:ind w:left="1276"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Price Score Calculation</w:t>
      </w:r>
    </w:p>
    <w:p w:rsidR="00000000" w:rsidDel="00000000" w:rsidP="00000000" w:rsidRDefault="00000000" w:rsidRPr="00000000" w14:paraId="000003CB">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Each scorable price element will have an optimal bid value calculated which will be the mean average value of all compliant submitted bids.  </w:t>
      </w:r>
      <w:r w:rsidDel="00000000" w:rsidR="00000000" w:rsidRPr="00000000">
        <w:rPr>
          <w:rtl w:val="0"/>
        </w:rPr>
      </w:r>
    </w:p>
    <w:p w:rsidR="00000000" w:rsidDel="00000000" w:rsidP="00000000" w:rsidRDefault="00000000" w:rsidRPr="00000000" w14:paraId="000003CC">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Marks will be awarded to each scorable price element based on the percentage of the optimal bid value. Table A demonstrates the percentage of optimal bid value and the associated marking scheme.</w:t>
      </w:r>
      <w:r w:rsidDel="00000000" w:rsidR="00000000" w:rsidRPr="00000000">
        <w:rPr>
          <w:rtl w:val="0"/>
        </w:rPr>
      </w:r>
    </w:p>
    <w:p w:rsidR="00000000" w:rsidDel="00000000" w:rsidP="00000000" w:rsidRDefault="00000000" w:rsidRPr="00000000" w14:paraId="000003CD">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A tolerance of 5% is set around the optimal price value, all prices falling within the tolerance will score 100% (see table A)</w:t>
      </w:r>
      <w:r w:rsidDel="00000000" w:rsidR="00000000" w:rsidRPr="00000000">
        <w:rPr>
          <w:rtl w:val="0"/>
        </w:rPr>
      </w:r>
    </w:p>
    <w:p w:rsidR="00000000" w:rsidDel="00000000" w:rsidP="00000000" w:rsidRDefault="00000000" w:rsidRPr="00000000" w14:paraId="000003CE">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Marks are awarded to each bid based on percentages of the optimal bid value.  </w:t>
      </w:r>
      <w:r w:rsidDel="00000000" w:rsidR="00000000" w:rsidRPr="00000000">
        <w:rPr>
          <w:rtl w:val="0"/>
        </w:rPr>
      </w:r>
    </w:p>
    <w:p w:rsidR="00000000" w:rsidDel="00000000" w:rsidP="00000000" w:rsidRDefault="00000000" w:rsidRPr="00000000" w14:paraId="000003CF">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Throughout the evaluation process for each scorable price element, figures will be rounded to two decimal places using Excel standard ‘Round’ formula. The final scores are calculated and rounding will be applied. Final scores will be rounded to two decimal places using Excel standard 'Round' formula.</w:t>
      </w:r>
      <w:r w:rsidDel="00000000" w:rsidR="00000000" w:rsidRPr="00000000">
        <w:rPr>
          <w:rtl w:val="0"/>
        </w:rPr>
      </w:r>
    </w:p>
    <w:p w:rsidR="00000000" w:rsidDel="00000000" w:rsidP="00000000" w:rsidRDefault="00000000" w:rsidRPr="00000000" w14:paraId="000003D0">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The total price score will be added to the total quality score to create a final score for each bidder.</w:t>
      </w: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spacing w:after="120" w:before="120" w:line="240" w:lineRule="auto"/>
        <w:ind w:left="1276" w:firstLine="0"/>
        <w:rPr/>
      </w:pPr>
      <w:r w:rsidDel="00000000" w:rsidR="00000000" w:rsidRPr="00000000">
        <w:rPr>
          <w:rtl w:val="0"/>
        </w:rPr>
      </w:r>
    </w:p>
    <w:p w:rsidR="00000000" w:rsidDel="00000000" w:rsidP="00000000" w:rsidRDefault="00000000" w:rsidRPr="00000000" w14:paraId="000003D2">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there is a worked example to support this process below</w:t>
      </w:r>
    </w:p>
    <w:p w:rsidR="00000000" w:rsidDel="00000000" w:rsidP="00000000" w:rsidRDefault="00000000" w:rsidRPr="00000000" w14:paraId="000003D3">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A - Percentage of optimal bid value and associated marking scheme</w:t>
      </w:r>
    </w:p>
    <w:p w:rsidR="00000000" w:rsidDel="00000000" w:rsidP="00000000" w:rsidRDefault="00000000" w:rsidRPr="00000000" w14:paraId="000003D5">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Worked example </w:t>
      </w:r>
    </w:p>
    <w:p w:rsidR="00000000" w:rsidDel="00000000" w:rsidP="00000000" w:rsidRDefault="00000000" w:rsidRPr="00000000" w14:paraId="000003D6">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2409825" cy="6229350"/>
            <wp:effectExtent b="0" l="0" r="0" t="0"/>
            <wp:docPr id="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09825" cy="6229350"/>
                    </a:xfrm>
                    <a:prstGeom prst="rect"/>
                    <a:ln/>
                  </pic:spPr>
                </pic:pic>
              </a:graphicData>
            </a:graphic>
          </wp:inline>
        </w:drawing>
      </w:r>
      <w:r w:rsidDel="00000000" w:rsidR="00000000" w:rsidRPr="00000000">
        <w:rPr>
          <w:rtl w:val="0"/>
        </w:rPr>
      </w:r>
    </w:p>
    <w:p w:rsidR="00000000" w:rsidDel="00000000" w:rsidP="00000000" w:rsidRDefault="00000000" w:rsidRPr="00000000" w14:paraId="000003D7">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8">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9">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A">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B">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C">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Worked examples for Lots 1- 3</w:t>
      </w:r>
    </w:p>
    <w:p w:rsidR="00000000" w:rsidDel="00000000" w:rsidP="00000000" w:rsidRDefault="00000000" w:rsidRPr="00000000" w14:paraId="000003DD">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5565465" cy="4356100"/>
            <wp:effectExtent b="0" l="0" r="0" t="0"/>
            <wp:docPr id="2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565465" cy="4356100"/>
                    </a:xfrm>
                    <a:prstGeom prst="rect"/>
                    <a:ln/>
                  </pic:spPr>
                </pic:pic>
              </a:graphicData>
            </a:graphic>
          </wp:inline>
        </w:drawing>
      </w:r>
      <w:r w:rsidDel="00000000" w:rsidR="00000000" w:rsidRPr="00000000">
        <w:rPr>
          <w:rtl w:val="0"/>
        </w:rPr>
      </w:r>
    </w:p>
    <w:p w:rsidR="00000000" w:rsidDel="00000000" w:rsidP="00000000" w:rsidRDefault="00000000" w:rsidRPr="00000000" w14:paraId="000003DE">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Worked examples for Lot 5</w:t>
      </w:r>
    </w:p>
    <w:p w:rsidR="00000000" w:rsidDel="00000000" w:rsidP="00000000" w:rsidRDefault="00000000" w:rsidRPr="00000000" w14:paraId="000003DF">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5565465" cy="2057400"/>
            <wp:effectExtent b="0" l="0" r="0" t="0"/>
            <wp:docPr id="3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56546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3E0">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optimal bid value is calculated as the mean value of all of the bids listed in column A and can be seen in column B.</w:t>
      </w:r>
      <w:r w:rsidDel="00000000" w:rsidR="00000000" w:rsidRPr="00000000">
        <w:rPr>
          <w:rtl w:val="0"/>
        </w:rPr>
      </w:r>
    </w:p>
    <w:p w:rsidR="00000000" w:rsidDel="00000000" w:rsidP="00000000" w:rsidRDefault="00000000" w:rsidRPr="00000000" w14:paraId="000003E1">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percentage of the optimal bid value for each bid (column C) is calculated as the bid value (column A) divided by the optimal bid value (column B) multiplied by 100. For example, Bidder A’s percentage of the optimal bid value on Lot 5 Price Element 1 is calculated as 500 / 733.33 x 100 = 68.18</w:t>
      </w:r>
      <w:r w:rsidDel="00000000" w:rsidR="00000000" w:rsidRPr="00000000">
        <w:rPr>
          <w:rtl w:val="0"/>
        </w:rPr>
      </w:r>
    </w:p>
    <w:p w:rsidR="00000000" w:rsidDel="00000000" w:rsidP="00000000" w:rsidRDefault="00000000" w:rsidRPr="00000000" w14:paraId="000003E2">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points awarded to each Bidder in Column D are derived from table A. </w:t>
      </w:r>
      <w:r w:rsidDel="00000000" w:rsidR="00000000" w:rsidRPr="00000000">
        <w:rPr>
          <w:rtl w:val="0"/>
        </w:rPr>
      </w:r>
    </w:p>
    <w:p w:rsidR="00000000" w:rsidDel="00000000" w:rsidP="00000000" w:rsidRDefault="00000000" w:rsidRPr="00000000" w14:paraId="000003E3">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Bidder would receive 0 points if their percentage of optimal bid value in column C was greater than 195% or lower than 5%.</w:t>
      </w:r>
      <w:r w:rsidDel="00000000" w:rsidR="00000000" w:rsidRPr="00000000">
        <w:rPr>
          <w:rtl w:val="0"/>
        </w:rPr>
      </w:r>
    </w:p>
    <w:p w:rsidR="00000000" w:rsidDel="00000000" w:rsidP="00000000" w:rsidRDefault="00000000" w:rsidRPr="00000000" w14:paraId="000003E4">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Bidder would receive the maximum amount of points as their bid value was the same as the optimal bid value or fell within the 5% tolerance limit for example between 95% and 105%.</w:t>
      </w:r>
      <w:r w:rsidDel="00000000" w:rsidR="00000000" w:rsidRPr="00000000">
        <w:rPr>
          <w:rtl w:val="0"/>
        </w:rPr>
      </w:r>
    </w:p>
    <w:p w:rsidR="00000000" w:rsidDel="00000000" w:rsidP="00000000" w:rsidRDefault="00000000" w:rsidRPr="00000000" w14:paraId="000003E5">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All other Bidders receive a score in line with the table above.</w:t>
      </w:r>
      <w:r w:rsidDel="00000000" w:rsidR="00000000" w:rsidRPr="00000000">
        <w:rPr>
          <w:rtl w:val="0"/>
        </w:rPr>
      </w:r>
    </w:p>
    <w:p w:rsidR="00000000" w:rsidDel="00000000" w:rsidP="00000000" w:rsidRDefault="00000000" w:rsidRPr="00000000" w14:paraId="000003E6">
      <w:pPr>
        <w:spacing w:after="240" w:before="240" w:line="240" w:lineRule="auto"/>
        <w:rPr>
          <w:rFonts w:ascii="Times New Roman" w:cs="Times New Roman" w:eastAsia="Times New Roman" w:hAnsi="Times New Roman"/>
          <w:sz w:val="24"/>
          <w:szCs w:val="24"/>
        </w:rPr>
      </w:pPr>
      <w:bookmarkStart w:colFirst="0" w:colLast="0" w:name="_heading=h.3znysh7" w:id="28"/>
      <w:bookmarkEnd w:id="28"/>
      <w:r w:rsidDel="00000000" w:rsidR="00000000" w:rsidRPr="00000000">
        <w:rPr>
          <w:rFonts w:ascii="Arial" w:cs="Arial" w:eastAsia="Arial" w:hAnsi="Arial"/>
          <w:sz w:val="24"/>
          <w:szCs w:val="24"/>
          <w:rtl w:val="0"/>
        </w:rPr>
        <w:t xml:space="preserve">Column E then takes the scores from column D and applies the relevant weighting for each scorable element. For example, on Lot 5 Price Element 1 example Bidder B is calculated as 85/100 x 50 = 42.50.</w:t>
      </w:r>
      <w:r w:rsidDel="00000000" w:rsidR="00000000" w:rsidRPr="00000000">
        <w:rPr>
          <w:rtl w:val="0"/>
        </w:rPr>
      </w:r>
    </w:p>
    <w:p w:rsidR="00000000" w:rsidDel="00000000" w:rsidP="00000000" w:rsidRDefault="00000000" w:rsidRPr="00000000" w14:paraId="000003E7">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individual score contributions from column E are then collated to arrive at a total price score out of a maximum of 100 for each Bidder. This is then weighted against the price scoring weight of 10% to arrive at the final price score. This is illustrated below with example data:</w:t>
      </w:r>
    </w:p>
    <w:p w:rsidR="00000000" w:rsidDel="00000000" w:rsidP="00000000" w:rsidRDefault="00000000" w:rsidRPr="00000000" w14:paraId="000003E8">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Final Price Score</w:t>
      </w:r>
    </w:p>
    <w:p w:rsidR="00000000" w:rsidDel="00000000" w:rsidP="00000000" w:rsidRDefault="00000000" w:rsidRPr="00000000" w14:paraId="000003E9">
      <w:pPr>
        <w:spacing w:after="240" w:before="240" w:line="240" w:lineRule="auto"/>
        <w:rPr>
          <w:rFonts w:ascii="Arial" w:cs="Arial" w:eastAsia="Arial" w:hAnsi="Arial"/>
          <w:b w:val="1"/>
          <w:sz w:val="24"/>
          <w:szCs w:val="24"/>
        </w:rPr>
      </w:pPr>
      <w:r w:rsidDel="00000000" w:rsidR="00000000" w:rsidRPr="00000000">
        <w:rPr>
          <w:rtl w:val="0"/>
        </w:rPr>
      </w:r>
    </w:p>
    <w:tbl>
      <w:tblPr>
        <w:tblStyle w:val="Table23"/>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1215"/>
        <w:gridCol w:w="1260"/>
        <w:gridCol w:w="1275"/>
        <w:gridCol w:w="1335"/>
        <w:gridCol w:w="1245"/>
        <w:gridCol w:w="1560"/>
        <w:tblGridChange w:id="0">
          <w:tblGrid>
            <w:gridCol w:w="1140"/>
            <w:gridCol w:w="1215"/>
            <w:gridCol w:w="1260"/>
            <w:gridCol w:w="1275"/>
            <w:gridCol w:w="1335"/>
            <w:gridCol w:w="1245"/>
            <w:gridCol w:w="1560"/>
          </w:tblGrid>
        </w:tblGridChange>
      </w:tblGrid>
      <w:tr>
        <w:trPr>
          <w:cantSplit w:val="0"/>
          <w:trHeight w:val="46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E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999999" w:val="clear"/>
            <w:vAlign w:val="bottom"/>
          </w:tcPr>
          <w:p w:rsidR="00000000" w:rsidDel="00000000" w:rsidP="00000000" w:rsidRDefault="00000000" w:rsidRPr="00000000" w14:paraId="000003EB">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1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C">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2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D">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3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E">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4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F">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Score (out of 100)</w:t>
            </w:r>
          </w:p>
        </w:tc>
        <w:tc>
          <w:tcPr>
            <w:tcBorders>
              <w:top w:color="000000" w:space="0" w:sz="0" w:val="nil"/>
              <w:left w:color="000000" w:space="0" w:sz="0" w:val="nil"/>
              <w:bottom w:color="000000" w:space="0" w:sz="0" w:val="nil"/>
              <w:right w:color="000000" w:space="0" w:sz="0" w:val="nil"/>
            </w:tcBorders>
            <w:shd w:fill="999999" w:val="clear"/>
            <w:vAlign w:val="bottom"/>
          </w:tcPr>
          <w:p w:rsidR="00000000" w:rsidDel="00000000" w:rsidP="00000000" w:rsidRDefault="00000000" w:rsidRPr="00000000" w14:paraId="000003F0">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Final Weighted Price Score (10%)</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F1">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A</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2">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15.00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3">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18.75</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4">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35.00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5">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6">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88.75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F7">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8.88</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F8">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B</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9">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13.50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A">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22.50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B">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31.50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C">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D">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92.50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FE">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9.25</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FF">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C</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0">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13.50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1">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25.00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2">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29.75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3">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4">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93.25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05">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9.33</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06">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D</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7">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15.00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8">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15.00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9">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29.75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A">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B">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79.75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0C">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7.98</w:t>
            </w:r>
            <w:r w:rsidDel="00000000" w:rsidR="00000000" w:rsidRPr="00000000">
              <w:rPr>
                <w:rtl w:val="0"/>
              </w:rPr>
            </w:r>
          </w:p>
        </w:tc>
      </w:tr>
    </w:tbl>
    <w:p w:rsidR="00000000" w:rsidDel="00000000" w:rsidP="00000000" w:rsidRDefault="00000000" w:rsidRPr="00000000" w14:paraId="0000040D">
      <w:pPr>
        <w:spacing w:after="0" w:line="240" w:lineRule="auto"/>
        <w:ind w:right="57"/>
        <w:rPr>
          <w:rFonts w:ascii="Arial" w:cs="Arial" w:eastAsia="Arial" w:hAnsi="Arial"/>
          <w:sz w:val="24"/>
          <w:szCs w:val="24"/>
        </w:rPr>
      </w:pPr>
      <w:bookmarkStart w:colFirst="0" w:colLast="0" w:name="_heading=h.147n2zr" w:id="29"/>
      <w:bookmarkEnd w:id="29"/>
      <w:r w:rsidDel="00000000" w:rsidR="00000000" w:rsidRPr="00000000">
        <w:rPr>
          <w:rtl w:val="0"/>
        </w:rPr>
      </w:r>
    </w:p>
    <w:p w:rsidR="00000000" w:rsidDel="00000000" w:rsidP="00000000" w:rsidRDefault="00000000" w:rsidRPr="00000000" w14:paraId="0000040E">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 Final Price Score </w:t>
      </w:r>
    </w:p>
    <w:tbl>
      <w:tblPr>
        <w:tblStyle w:val="Table24"/>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744"/>
        <w:gridCol w:w="1772"/>
        <w:gridCol w:w="1445"/>
        <w:gridCol w:w="2835"/>
        <w:tblGridChange w:id="0">
          <w:tblGrid>
            <w:gridCol w:w="1276"/>
            <w:gridCol w:w="1744"/>
            <w:gridCol w:w="1772"/>
            <w:gridCol w:w="1445"/>
            <w:gridCol w:w="2835"/>
          </w:tblGrid>
        </w:tblGridChange>
      </w:tblGrid>
      <w:tr>
        <w:trPr>
          <w:cantSplit w:val="0"/>
          <w:trHeight w:val="201"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vAlign w:val="bottom"/>
          </w:tcPr>
          <w:p w:rsidR="00000000" w:rsidDel="00000000" w:rsidP="00000000" w:rsidRDefault="00000000" w:rsidRPr="00000000" w14:paraId="00000410">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1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411">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2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412">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Score (out of 100)</w:t>
            </w:r>
          </w:p>
        </w:tc>
        <w:tc>
          <w:tcPr>
            <w:tcBorders>
              <w:top w:color="000000" w:space="0" w:sz="0" w:val="nil"/>
              <w:left w:color="000000" w:space="0" w:sz="0" w:val="nil"/>
              <w:bottom w:color="000000" w:space="0" w:sz="0" w:val="nil"/>
              <w:right w:color="000000" w:space="0" w:sz="0" w:val="nil"/>
            </w:tcBorders>
            <w:shd w:fill="999999" w:val="clear"/>
            <w:vAlign w:val="bottom"/>
          </w:tcPr>
          <w:p w:rsidR="00000000" w:rsidDel="00000000" w:rsidP="00000000" w:rsidRDefault="00000000" w:rsidRPr="00000000" w14:paraId="00000413">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Final Weighted Price Score (10%)</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14">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5">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37.50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6">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50.0</w:t>
            </w:r>
            <w:r w:rsidDel="00000000" w:rsidR="00000000" w:rsidRPr="00000000">
              <w:rPr>
                <w:rFonts w:ascii="Arial" w:cs="Arial" w:eastAsia="Arial" w:hAnsi="Arial"/>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7">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87</w:t>
            </w:r>
            <w:r w:rsidDel="00000000" w:rsidR="00000000" w:rsidRPr="00000000">
              <w:rPr>
                <w:rFonts w:ascii="Arial" w:cs="Arial" w:eastAsia="Arial" w:hAnsi="Arial"/>
                <w:color w:val="000000"/>
                <w:rtl w:val="0"/>
              </w:rPr>
              <w:t xml:space="preserve">.50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8">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8.75</w:t>
            </w:r>
            <w:r w:rsidDel="00000000" w:rsidR="00000000" w:rsidRPr="00000000">
              <w:rPr>
                <w:rtl w:val="0"/>
              </w:rPr>
            </w:r>
          </w:p>
        </w:tc>
      </w:tr>
      <w:tr>
        <w:trPr>
          <w:cantSplit w:val="0"/>
          <w:trHeight w:val="2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19">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A">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18.75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B">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42.50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C">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61.25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D">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6.13</w:t>
            </w:r>
            <w:r w:rsidDel="00000000" w:rsidR="00000000" w:rsidRPr="00000000">
              <w:rPr>
                <w:rtl w:val="0"/>
              </w:rPr>
            </w:r>
          </w:p>
        </w:tc>
      </w:tr>
      <w:tr>
        <w:trPr>
          <w:cantSplit w:val="0"/>
          <w:trHeight w:val="2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1E">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F">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15.00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0">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37.50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1">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2">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5.23</w:t>
            </w:r>
            <w:r w:rsidDel="00000000" w:rsidR="00000000" w:rsidRPr="00000000">
              <w:rPr>
                <w:rtl w:val="0"/>
              </w:rPr>
            </w:r>
          </w:p>
        </w:tc>
      </w:tr>
      <w:tr>
        <w:trPr>
          <w:cantSplit w:val="0"/>
          <w:trHeight w:val="2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23">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4">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16.25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5">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42.50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6">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58.75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7">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5.88</w:t>
            </w:r>
            <w:r w:rsidDel="00000000" w:rsidR="00000000" w:rsidRPr="00000000">
              <w:rPr>
                <w:rtl w:val="0"/>
              </w:rPr>
            </w:r>
          </w:p>
        </w:tc>
      </w:tr>
    </w:tbl>
    <w:p w:rsidR="00000000" w:rsidDel="00000000" w:rsidP="00000000" w:rsidRDefault="00000000" w:rsidRPr="00000000" w14:paraId="00000428">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9">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A">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42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w:t>
      </w:r>
      <w:r w:rsidDel="00000000" w:rsidR="00000000" w:rsidRPr="00000000">
        <w:rPr>
          <w:rFonts w:ascii="Arial" w:cs="Arial" w:eastAsia="Arial" w:hAnsi="Arial"/>
          <w:sz w:val="24"/>
          <w:szCs w:val="24"/>
          <w:rtl w:val="0"/>
        </w:rPr>
        <w:t xml:space="preserve">values </w:t>
      </w:r>
      <w:r w:rsidDel="00000000" w:rsidR="00000000" w:rsidRPr="00000000">
        <w:rPr>
          <w:rFonts w:ascii="Arial" w:cs="Arial" w:eastAsia="Arial" w:hAnsi="Arial"/>
          <w:color w:val="000000"/>
          <w:sz w:val="24"/>
          <w:szCs w:val="24"/>
          <w:rtl w:val="0"/>
        </w:rPr>
        <w:t xml:space="preserve">you have submitted </w:t>
      </w:r>
      <w:r w:rsidDel="00000000" w:rsidR="00000000" w:rsidRPr="00000000">
        <w:rPr>
          <w:rFonts w:ascii="Arial" w:cs="Arial" w:eastAsia="Arial" w:hAnsi="Arial"/>
          <w:sz w:val="24"/>
          <w:szCs w:val="24"/>
          <w:rtl w:val="0"/>
        </w:rPr>
        <w:t xml:space="preserve">are not representative of the market or to </w:t>
      </w:r>
      <w:r w:rsidDel="00000000" w:rsidR="00000000" w:rsidRPr="00000000">
        <w:rPr>
          <w:rFonts w:ascii="Arial" w:cs="Arial" w:eastAsia="Arial" w:hAnsi="Arial"/>
          <w:color w:val="000000"/>
          <w:sz w:val="24"/>
          <w:szCs w:val="24"/>
          <w:rtl w:val="0"/>
        </w:rPr>
        <w:t xml:space="preserve">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ask you to explain the </w:t>
      </w:r>
      <w:r w:rsidDel="00000000" w:rsidR="00000000" w:rsidRPr="00000000">
        <w:rPr>
          <w:rFonts w:ascii="Arial" w:cs="Arial" w:eastAsia="Arial" w:hAnsi="Arial"/>
          <w:sz w:val="24"/>
          <w:szCs w:val="24"/>
          <w:rtl w:val="0"/>
        </w:rPr>
        <w:t xml:space="preserve">value</w:t>
      </w:r>
      <w:r w:rsidDel="00000000" w:rsidR="00000000" w:rsidRPr="00000000">
        <w:rPr>
          <w:rFonts w:ascii="Arial" w:cs="Arial" w:eastAsia="Arial" w:hAnsi="Arial"/>
          <w:color w:val="000000"/>
          <w:sz w:val="24"/>
          <w:szCs w:val="24"/>
          <w:rtl w:val="0"/>
        </w:rPr>
        <w:t xml:space="preserve">(s) you have submitted (as required in regulation 69 of the Regulations).</w:t>
      </w:r>
    </w:p>
    <w:p w:rsidR="00000000" w:rsidDel="00000000" w:rsidP="00000000" w:rsidRDefault="00000000" w:rsidRPr="00000000" w14:paraId="0000042C">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2E">
      <w:pPr>
        <w:pStyle w:val="Heading1"/>
        <w:numPr>
          <w:ilvl w:val="0"/>
          <w:numId w:val="10"/>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as4poj" w:id="30"/>
      <w:bookmarkEnd w:id="30"/>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42F">
      <w:pPr>
        <w:numPr>
          <w:ilvl w:val="1"/>
          <w:numId w:val="10"/>
        </w:numPr>
        <w:pBdr>
          <w:top w:space="0" w:sz="0" w:val="nil"/>
          <w:left w:space="0" w:sz="0" w:val="nil"/>
          <w:bottom w:space="0" w:sz="0" w:val="nil"/>
          <w:right w:space="0" w:sz="0" w:val="nil"/>
          <w:between w:space="0" w:sz="0" w:val="nil"/>
        </w:pBdr>
        <w:spacing w:after="120" w:before="120" w:line="240" w:lineRule="auto"/>
        <w:ind w:left="1276" w:hanging="578"/>
        <w:rPr>
          <w:sz w:val="24"/>
          <w:szCs w:val="24"/>
        </w:rPr>
      </w:pPr>
      <w:r w:rsidDel="00000000" w:rsidR="00000000" w:rsidRPr="00000000">
        <w:rPr>
          <w:rFonts w:ascii="Arial" w:cs="Arial" w:eastAsia="Arial" w:hAnsi="Arial"/>
          <w:color w:val="000000"/>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43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431">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2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432">
            <w:pPr>
              <w:spacing w:after="160" w:before="160" w:lineRule="auto"/>
              <w:jc w:val="center"/>
              <w:rPr>
                <w:rFonts w:ascii="Arial" w:cs="Arial" w:eastAsia="Arial" w:hAnsi="Arial"/>
                <w:b w:val="1"/>
                <w:sz w:val="24"/>
                <w:szCs w:val="24"/>
              </w:rPr>
            </w:pPr>
            <w:bookmarkStart w:colFirst="0" w:colLast="0" w:name="_heading=h.4f1mdlm" w:id="31"/>
            <w:bookmarkEnd w:id="31"/>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433">
            <w:pPr>
              <w:spacing w:after="160" w:before="160" w:lineRule="auto"/>
              <w:jc w:val="center"/>
              <w:rPr>
                <w:rFonts w:ascii="Arial" w:cs="Arial" w:eastAsia="Arial" w:hAnsi="Arial"/>
                <w:b w:val="1"/>
                <w:sz w:val="24"/>
                <w:szCs w:val="24"/>
              </w:rPr>
            </w:pPr>
            <w:bookmarkStart w:colFirst="0" w:colLast="0" w:name="_heading=h.2u6wntf" w:id="32"/>
            <w:bookmarkEnd w:id="32"/>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434">
            <w:pPr>
              <w:spacing w:after="160" w:before="160" w:lineRule="auto"/>
              <w:jc w:val="center"/>
              <w:rPr>
                <w:rFonts w:ascii="Arial" w:cs="Arial" w:eastAsia="Arial" w:hAnsi="Arial"/>
                <w:b w:val="1"/>
                <w:sz w:val="24"/>
                <w:szCs w:val="24"/>
              </w:rPr>
            </w:pPr>
            <w:bookmarkStart w:colFirst="0" w:colLast="0" w:name="_heading=h.19c6y18" w:id="33"/>
            <w:bookmarkEnd w:id="33"/>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435">
            <w:pPr>
              <w:spacing w:after="160" w:before="160" w:lineRule="auto"/>
              <w:jc w:val="center"/>
              <w:rPr>
                <w:rFonts w:ascii="Arial" w:cs="Arial" w:eastAsia="Arial" w:hAnsi="Arial"/>
                <w:b w:val="1"/>
                <w:sz w:val="24"/>
                <w:szCs w:val="24"/>
              </w:rPr>
            </w:pPr>
            <w:bookmarkStart w:colFirst="0" w:colLast="0" w:name="_heading=h.3tbugp1" w:id="34"/>
            <w:bookmarkEnd w:id="34"/>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37">
            <w:pPr>
              <w:spacing w:after="160" w:before="160" w:lineRule="auto"/>
              <w:ind w:left="6" w:firstLine="0"/>
              <w:jc w:val="center"/>
              <w:rPr>
                <w:rFonts w:ascii="Arial" w:cs="Arial" w:eastAsia="Arial" w:hAnsi="Arial"/>
                <w:sz w:val="24"/>
                <w:szCs w:val="24"/>
              </w:rPr>
            </w:pPr>
            <w:bookmarkStart w:colFirst="0" w:colLast="0" w:name="_heading=h.28h4qwu" w:id="35"/>
            <w:bookmarkEnd w:id="35"/>
            <w:r w:rsidDel="00000000" w:rsidR="00000000" w:rsidRPr="00000000">
              <w:rPr>
                <w:rFonts w:ascii="Arial" w:cs="Arial" w:eastAsia="Arial" w:hAnsi="Arial"/>
                <w:sz w:val="24"/>
                <w:szCs w:val="24"/>
                <w:rtl w:val="0"/>
              </w:rPr>
              <w:t xml:space="preserve">(Maximum score available 90)</w:t>
            </w:r>
          </w:p>
        </w:tc>
        <w:tc>
          <w:tcPr>
            <w:vAlign w:val="center"/>
          </w:tcPr>
          <w:p w:rsidR="00000000" w:rsidDel="00000000" w:rsidP="00000000" w:rsidRDefault="00000000" w:rsidRPr="00000000" w14:paraId="00000438">
            <w:pPr>
              <w:spacing w:after="160" w:before="160" w:lineRule="auto"/>
              <w:ind w:left="6" w:firstLine="0"/>
              <w:jc w:val="center"/>
              <w:rPr>
                <w:rFonts w:ascii="Arial" w:cs="Arial" w:eastAsia="Arial" w:hAnsi="Arial"/>
                <w:sz w:val="24"/>
                <w:szCs w:val="24"/>
              </w:rPr>
            </w:pPr>
            <w:bookmarkStart w:colFirst="0" w:colLast="0" w:name="_heading=h.nmf14n" w:id="36"/>
            <w:bookmarkEnd w:id="36"/>
            <w:r w:rsidDel="00000000" w:rsidR="00000000" w:rsidRPr="00000000">
              <w:rPr>
                <w:rFonts w:ascii="Arial" w:cs="Arial" w:eastAsia="Arial" w:hAnsi="Arial"/>
                <w:sz w:val="24"/>
                <w:szCs w:val="24"/>
                <w:rtl w:val="0"/>
              </w:rPr>
              <w:t xml:space="preserve">(Maximum score available 10)</w:t>
            </w:r>
          </w:p>
        </w:tc>
        <w:tc>
          <w:tcPr>
            <w:vAlign w:val="center"/>
          </w:tcPr>
          <w:p w:rsidR="00000000" w:rsidDel="00000000" w:rsidP="00000000" w:rsidRDefault="00000000" w:rsidRPr="00000000" w14:paraId="00000439">
            <w:pPr>
              <w:spacing w:after="160" w:before="160" w:lineRule="auto"/>
              <w:ind w:left="6" w:firstLine="0"/>
              <w:jc w:val="center"/>
              <w:rPr>
                <w:rFonts w:ascii="Arial" w:cs="Arial" w:eastAsia="Arial" w:hAnsi="Arial"/>
                <w:sz w:val="24"/>
                <w:szCs w:val="24"/>
              </w:rPr>
            </w:pPr>
            <w:bookmarkStart w:colFirst="0" w:colLast="0" w:name="_heading=h.37m2jsg" w:id="37"/>
            <w:bookmarkEnd w:id="37"/>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43A">
            <w:pPr>
              <w:spacing w:after="160" w:before="160" w:lineRule="auto"/>
              <w:jc w:val="center"/>
              <w:rPr>
                <w:rFonts w:ascii="Arial" w:cs="Arial" w:eastAsia="Arial" w:hAnsi="Arial"/>
                <w:sz w:val="24"/>
                <w:szCs w:val="24"/>
              </w:rPr>
            </w:pPr>
            <w:bookmarkStart w:colFirst="0" w:colLast="0" w:name="_heading=h.1mrcu09" w:id="38"/>
            <w:bookmarkEnd w:id="38"/>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43B">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90.00</w:t>
            </w:r>
          </w:p>
        </w:tc>
        <w:tc>
          <w:tcPr>
            <w:shd w:fill="auto" w:val="clear"/>
            <w:vAlign w:val="center"/>
          </w:tcPr>
          <w:p w:rsidR="00000000" w:rsidDel="00000000" w:rsidP="00000000" w:rsidRDefault="00000000" w:rsidRPr="00000000" w14:paraId="0000043C">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shd w:fill="auto" w:val="clear"/>
            <w:vAlign w:val="center"/>
          </w:tcPr>
          <w:p w:rsidR="00000000" w:rsidDel="00000000" w:rsidP="00000000" w:rsidRDefault="00000000" w:rsidRPr="00000000" w14:paraId="0000043D">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43E">
            <w:pPr>
              <w:spacing w:after="160" w:before="160" w:lineRule="auto"/>
              <w:jc w:val="center"/>
              <w:rPr>
                <w:rFonts w:ascii="Arial" w:cs="Arial" w:eastAsia="Arial" w:hAnsi="Arial"/>
                <w:sz w:val="24"/>
                <w:szCs w:val="24"/>
              </w:rPr>
            </w:pPr>
            <w:bookmarkStart w:colFirst="0" w:colLast="0" w:name="_heading=h.46r0co2" w:id="39"/>
            <w:bookmarkEnd w:id="39"/>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43F">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shd w:fill="auto" w:val="clear"/>
            <w:vAlign w:val="center"/>
          </w:tcPr>
          <w:p w:rsidR="00000000" w:rsidDel="00000000" w:rsidP="00000000" w:rsidRDefault="00000000" w:rsidRPr="00000000" w14:paraId="00000440">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w:t>
            </w:r>
          </w:p>
        </w:tc>
        <w:tc>
          <w:tcPr>
            <w:shd w:fill="auto" w:val="clear"/>
            <w:vAlign w:val="center"/>
          </w:tcPr>
          <w:p w:rsidR="00000000" w:rsidDel="00000000" w:rsidP="00000000" w:rsidRDefault="00000000" w:rsidRPr="00000000" w14:paraId="00000441">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67.00</w:t>
            </w:r>
          </w:p>
        </w:tc>
      </w:tr>
      <w:tr>
        <w:trPr>
          <w:cantSplit w:val="0"/>
          <w:tblHeader w:val="0"/>
        </w:trPr>
        <w:tc>
          <w:tcPr>
            <w:shd w:fill="ffffff" w:val="clear"/>
            <w:vAlign w:val="center"/>
          </w:tcPr>
          <w:p w:rsidR="00000000" w:rsidDel="00000000" w:rsidP="00000000" w:rsidRDefault="00000000" w:rsidRPr="00000000" w14:paraId="00000442">
            <w:pPr>
              <w:spacing w:after="160" w:before="160" w:lineRule="auto"/>
              <w:jc w:val="center"/>
              <w:rPr>
                <w:rFonts w:ascii="Arial" w:cs="Arial" w:eastAsia="Arial" w:hAnsi="Arial"/>
                <w:sz w:val="24"/>
                <w:szCs w:val="24"/>
              </w:rPr>
            </w:pPr>
            <w:bookmarkStart w:colFirst="0" w:colLast="0" w:name="_heading=h.2lwamvv" w:id="40"/>
            <w:bookmarkEnd w:id="40"/>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443">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444">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vAlign w:val="center"/>
          </w:tcPr>
          <w:p w:rsidR="00000000" w:rsidDel="00000000" w:rsidP="00000000" w:rsidRDefault="00000000" w:rsidRPr="00000000" w14:paraId="00000445">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58.00</w:t>
            </w:r>
          </w:p>
        </w:tc>
      </w:tr>
    </w:tbl>
    <w:p w:rsidR="00000000" w:rsidDel="00000000" w:rsidP="00000000" w:rsidRDefault="00000000" w:rsidRPr="00000000" w14:paraId="00000446">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section 3 of Attachment 1 – About the Framework.</w:t>
      </w:r>
    </w:p>
    <w:p w:rsidR="00000000" w:rsidDel="00000000" w:rsidP="00000000" w:rsidRDefault="00000000" w:rsidRPr="00000000" w14:paraId="00000449">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maximum number of Bidders for </w:t>
      </w:r>
      <w:r w:rsidDel="00000000" w:rsidR="00000000" w:rsidRPr="00000000">
        <w:rPr>
          <w:rFonts w:ascii="Arial" w:cs="Arial" w:eastAsia="Arial" w:hAnsi="Arial"/>
          <w:sz w:val="24"/>
          <w:szCs w:val="24"/>
          <w:rtl w:val="0"/>
        </w:rPr>
        <w:t xml:space="preserve">all lots of</w:t>
      </w:r>
      <w:r w:rsidDel="00000000" w:rsidR="00000000" w:rsidRPr="00000000">
        <w:rPr>
          <w:rFonts w:ascii="Arial" w:cs="Arial" w:eastAsia="Arial" w:hAnsi="Arial"/>
          <w:color w:val="000000"/>
          <w:sz w:val="24"/>
          <w:szCs w:val="24"/>
          <w:rtl w:val="0"/>
        </w:rPr>
        <w:t xml:space="preserve"> this framework may increase where two (2) or more Bidders have tied scores in last position only.</w:t>
      </w:r>
      <w:r w:rsidDel="00000000" w:rsidR="00000000" w:rsidRPr="00000000">
        <w:rPr>
          <w:rtl w:val="0"/>
        </w:rPr>
      </w:r>
    </w:p>
    <w:p w:rsidR="00000000" w:rsidDel="00000000" w:rsidP="00000000" w:rsidRDefault="00000000" w:rsidRPr="00000000" w14:paraId="0000044A">
      <w:pPr>
        <w:spacing w:after="120" w:before="120" w:line="240" w:lineRule="auto"/>
        <w:ind w:left="1418" w:right="57" w:firstLine="0"/>
        <w:rPr>
          <w:sz w:val="24"/>
          <w:szCs w:val="24"/>
        </w:rPr>
      </w:pPr>
      <w:r w:rsidDel="00000000" w:rsidR="00000000" w:rsidRPr="00000000">
        <w:rPr>
          <w:rtl w:val="0"/>
        </w:rPr>
      </w:r>
    </w:p>
    <w:p w:rsidR="00000000" w:rsidDel="00000000" w:rsidP="00000000" w:rsidRDefault="00000000" w:rsidRPr="00000000" w14:paraId="0000044B">
      <w:pPr>
        <w:numPr>
          <w:ilvl w:val="1"/>
          <w:numId w:val="10"/>
        </w:numPr>
        <w:pBdr>
          <w:top w:space="0" w:sz="0" w:val="nil"/>
          <w:left w:space="0" w:sz="0" w:val="nil"/>
          <w:bottom w:space="0" w:sz="0" w:val="nil"/>
          <w:right w:space="0" w:sz="0" w:val="nil"/>
          <w:between w:space="0" w:sz="0" w:val="nil"/>
        </w:pBdr>
        <w:spacing w:after="120" w:before="120" w:line="240" w:lineRule="auto"/>
        <w:ind w:left="1276" w:hanging="578"/>
        <w:rPr>
          <w:sz w:val="24"/>
          <w:szCs w:val="24"/>
        </w:rPr>
      </w:pPr>
      <w:r w:rsidDel="00000000" w:rsidR="00000000" w:rsidRPr="00000000">
        <w:rPr>
          <w:rFonts w:ascii="Arial" w:cs="Arial" w:eastAsia="Arial" w:hAnsi="Arial"/>
          <w:color w:val="000000"/>
          <w:sz w:val="24"/>
          <w:szCs w:val="24"/>
          <w:rtl w:val="0"/>
        </w:rPr>
        <w:t xml:space="preserve">Reserved Rights </w:t>
      </w:r>
      <w:r w:rsidDel="00000000" w:rsidR="00000000" w:rsidRPr="00000000">
        <w:rPr>
          <w:rtl w:val="0"/>
        </w:rPr>
      </w:r>
    </w:p>
    <w:p w:rsidR="00000000" w:rsidDel="00000000" w:rsidP="00000000" w:rsidRDefault="00000000" w:rsidRPr="00000000" w14:paraId="0000044C">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also reserve the right to award a Framework Contract to any Bidders whose Final Score is within 1% of the last position, the last position for </w:t>
      </w:r>
      <w:r w:rsidDel="00000000" w:rsidR="00000000" w:rsidRPr="00000000">
        <w:rPr>
          <w:rFonts w:ascii="Arial" w:cs="Arial" w:eastAsia="Arial" w:hAnsi="Arial"/>
          <w:sz w:val="24"/>
          <w:szCs w:val="24"/>
          <w:rtl w:val="0"/>
        </w:rPr>
        <w:t xml:space="preserve">each lot is detailed below:</w:t>
      </w:r>
    </w:p>
    <w:p w:rsidR="00000000" w:rsidDel="00000000" w:rsidP="00000000" w:rsidRDefault="00000000" w:rsidRPr="00000000" w14:paraId="0000044D">
      <w:pPr>
        <w:ind w:left="127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4E">
      <w:pPr>
        <w:ind w:left="127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4F">
      <w:pPr>
        <w:ind w:left="1276" w:firstLine="0"/>
        <w:rPr>
          <w:rFonts w:ascii="Arial" w:cs="Arial" w:eastAsia="Arial" w:hAnsi="Arial"/>
          <w:sz w:val="24"/>
          <w:szCs w:val="24"/>
        </w:rPr>
      </w:pPr>
      <w:r w:rsidDel="00000000" w:rsidR="00000000" w:rsidRPr="00000000">
        <w:rPr>
          <w:rtl w:val="0"/>
        </w:rPr>
      </w:r>
    </w:p>
    <w:sdt>
      <w:sdtPr>
        <w:lock w:val="contentLocked"/>
        <w:tag w:val="goog_rdk_1"/>
      </w:sdtPr>
      <w:sdtContent>
        <w:tbl>
          <w:tblPr>
            <w:tblStyle w:val="Table26"/>
            <w:tblW w:w="7489.0" w:type="dxa"/>
            <w:jc w:val="left"/>
            <w:tblInd w:w="127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4"/>
            <w:gridCol w:w="3745"/>
            <w:tblGridChange w:id="0">
              <w:tblGrid>
                <w:gridCol w:w="3744"/>
                <w:gridCol w:w="3745"/>
              </w:tblGrid>
            </w:tblGridChange>
          </w:tblGrid>
          <w:tr>
            <w:trPr>
              <w:cantSplit w:val="0"/>
              <w:tblHeader w:val="0"/>
            </w:trPr>
            <w:tc>
              <w:tcPr>
                <w:shd w:fill="b8cce4" w:val="clear"/>
                <w:tcMar>
                  <w:top w:w="100.0" w:type="dxa"/>
                  <w:left w:w="100.0" w:type="dxa"/>
                  <w:bottom w:w="100.0" w:type="dxa"/>
                  <w:right w:w="100.0" w:type="dxa"/>
                </w:tcMar>
              </w:tcPr>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160" w:before="160" w:lineRule="auto"/>
                  <w:jc w:val="center"/>
                  <w:rPr>
                    <w:rFonts w:ascii="Arial" w:cs="Arial" w:eastAsia="Arial" w:hAnsi="Arial"/>
                    <w:sz w:val="24"/>
                    <w:szCs w:val="24"/>
                  </w:rPr>
                </w:pPr>
                <w:bookmarkStart w:colFirst="0" w:colLast="0" w:name="_heading=h.2cnxkpl0raff" w:id="41"/>
                <w:bookmarkEnd w:id="41"/>
                <w:r w:rsidDel="00000000" w:rsidR="00000000" w:rsidRPr="00000000">
                  <w:rPr>
                    <w:rFonts w:ascii="Arial" w:cs="Arial" w:eastAsia="Arial" w:hAnsi="Arial"/>
                    <w:sz w:val="24"/>
                    <w:szCs w:val="24"/>
                    <w:rtl w:val="0"/>
                  </w:rPr>
                  <w:t xml:space="preserve">Lot Number</w:t>
                </w:r>
              </w:p>
            </w:tc>
            <w:tc>
              <w:tcPr>
                <w:shd w:fill="b8cce4" w:val="clear"/>
                <w:tcMar>
                  <w:top w:w="100.0" w:type="dxa"/>
                  <w:left w:w="100.0" w:type="dxa"/>
                  <w:bottom w:w="100.0" w:type="dxa"/>
                  <w:right w:w="100.0" w:type="dxa"/>
                </w:tcMar>
              </w:tcPr>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160" w:before="160" w:lineRule="auto"/>
                  <w:jc w:val="center"/>
                  <w:rPr>
                    <w:rFonts w:ascii="Arial" w:cs="Arial" w:eastAsia="Arial" w:hAnsi="Arial"/>
                    <w:sz w:val="24"/>
                    <w:szCs w:val="24"/>
                  </w:rPr>
                </w:pPr>
                <w:bookmarkStart w:colFirst="0" w:colLast="0" w:name="_heading=h.d54n5awt68x9" w:id="42"/>
                <w:bookmarkEnd w:id="42"/>
                <w:r w:rsidDel="00000000" w:rsidR="00000000" w:rsidRPr="00000000">
                  <w:rPr>
                    <w:rFonts w:ascii="Arial" w:cs="Arial" w:eastAsia="Arial" w:hAnsi="Arial"/>
                    <w:sz w:val="24"/>
                    <w:szCs w:val="24"/>
                    <w:rtl w:val="0"/>
                  </w:rPr>
                  <w:t xml:space="preserve">Last Position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1 </w:t>
                </w:r>
              </w:p>
            </w:tc>
            <w:tc>
              <w:tcPr>
                <w:shd w:fill="auto" w:val="clear"/>
                <w:tcMar>
                  <w:top w:w="100.0" w:type="dxa"/>
                  <w:left w:w="100.0" w:type="dxa"/>
                  <w:bottom w:w="100.0" w:type="dxa"/>
                  <w:right w:w="100.0" w:type="dxa"/>
                </w:tcMar>
              </w:tcPr>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shd w:fill="auto" w:val="clear"/>
                <w:tcMar>
                  <w:top w:w="100.0" w:type="dxa"/>
                  <w:left w:w="100.0" w:type="dxa"/>
                  <w:bottom w:w="100.0" w:type="dxa"/>
                  <w:right w:w="100.0" w:type="dxa"/>
                </w:tcMar>
              </w:tcPr>
              <w:p w:rsidR="00000000" w:rsidDel="00000000" w:rsidP="00000000" w:rsidRDefault="00000000" w:rsidRPr="00000000" w14:paraId="00000455">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shd w:fill="auto" w:val="clear"/>
                <w:tcMar>
                  <w:top w:w="100.0" w:type="dxa"/>
                  <w:left w:w="100.0" w:type="dxa"/>
                  <w:bottom w:w="100.0" w:type="dxa"/>
                  <w:right w:w="100.0" w:type="dxa"/>
                </w:tcMar>
              </w:tcPr>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w:t>
                </w:r>
              </w:p>
            </w:tc>
            <w:tc>
              <w:tcPr>
                <w:shd w:fill="auto" w:val="clear"/>
                <w:tcMar>
                  <w:top w:w="100.0" w:type="dxa"/>
                  <w:left w:w="100.0" w:type="dxa"/>
                  <w:bottom w:w="100.0" w:type="dxa"/>
                  <w:right w:w="100.0" w:type="dxa"/>
                </w:tcMar>
              </w:tcPr>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A">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shd w:fill="auto" w:val="clear"/>
                <w:tcMar>
                  <w:top w:w="100.0" w:type="dxa"/>
                  <w:left w:w="100.0" w:type="dxa"/>
                  <w:bottom w:w="100.0" w:type="dxa"/>
                  <w:right w:w="100.0" w:type="dxa"/>
                </w:tcMar>
              </w:tcPr>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r>
        </w:tbl>
      </w:sdtContent>
    </w:sdt>
    <w:p w:rsidR="00000000" w:rsidDel="00000000" w:rsidP="00000000" w:rsidRDefault="00000000" w:rsidRPr="00000000" w14:paraId="0000045C">
      <w:pPr>
        <w:ind w:left="127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D">
      <w:pPr>
        <w:spacing w:after="120" w:before="120" w:line="240" w:lineRule="auto"/>
        <w:ind w:left="1276" w:right="57" w:firstLine="0"/>
        <w:rPr>
          <w:rFonts w:ascii="Arial" w:cs="Arial" w:eastAsia="Arial" w:hAnsi="Arial"/>
          <w:sz w:val="24"/>
          <w:szCs w:val="24"/>
        </w:rPr>
      </w:pPr>
      <w:bookmarkStart w:colFirst="0" w:colLast="0" w:name="_heading=h.4bvk7pj" w:id="43"/>
      <w:bookmarkEnd w:id="43"/>
      <w:r w:rsidDel="00000000" w:rsidR="00000000" w:rsidRPr="00000000">
        <w:rPr>
          <w:rFonts w:ascii="Arial" w:cs="Arial" w:eastAsia="Arial" w:hAnsi="Arial"/>
          <w:b w:val="1"/>
          <w:sz w:val="24"/>
          <w:szCs w:val="24"/>
          <w:rtl w:val="0"/>
        </w:rPr>
        <w:t xml:space="preserve">Using Lot 1 as 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Example:</w:t>
      </w:r>
      <w:r w:rsidDel="00000000" w:rsidR="00000000" w:rsidRPr="00000000">
        <w:rPr>
          <w:rtl w:val="0"/>
        </w:rPr>
      </w:r>
    </w:p>
    <w:p w:rsidR="00000000" w:rsidDel="00000000" w:rsidP="00000000" w:rsidRDefault="00000000" w:rsidRPr="00000000" w14:paraId="0000045E">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7</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60.00</w:t>
      </w:r>
    </w:p>
    <w:p w:rsidR="00000000" w:rsidDel="00000000" w:rsidP="00000000" w:rsidRDefault="00000000" w:rsidRPr="00000000" w14:paraId="0000045F">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460">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Lot 1 - 7th place Bidder’s Final Score is 60.00</w:t>
      </w:r>
    </w:p>
    <w:p w:rsidR="00000000" w:rsidDel="00000000" w:rsidP="00000000" w:rsidRDefault="00000000" w:rsidRPr="00000000" w14:paraId="00000461">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462">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463">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464">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r>
    </w:p>
    <w:p w:rsidR="00000000" w:rsidDel="00000000" w:rsidP="00000000" w:rsidRDefault="00000000" w:rsidRPr="00000000" w14:paraId="00000465">
      <w:pPr>
        <w:spacing w:after="120" w:before="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6">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1ci93xb" w:id="44"/>
      <w:bookmarkEnd w:id="44"/>
      <w:r w:rsidDel="00000000" w:rsidR="00000000" w:rsidRPr="00000000">
        <w:rPr>
          <w:rFonts w:ascii="Arial" w:cs="Arial" w:eastAsia="Arial" w:hAnsi="Arial"/>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ewovojsigcb3" w:id="45"/>
      <w:bookmarkEnd w:id="45"/>
      <w:r w:rsidDel="00000000" w:rsidR="00000000" w:rsidRPr="00000000">
        <w:rPr>
          <w:rtl w:val="0"/>
        </w:rPr>
      </w:r>
    </w:p>
    <w:p w:rsidR="00000000" w:rsidDel="00000000" w:rsidP="00000000" w:rsidRDefault="00000000" w:rsidRPr="00000000" w14:paraId="00000468">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469">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46A">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46B">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46C">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3whwml4" w:id="46"/>
      <w:bookmarkEnd w:id="46"/>
      <w:r w:rsidDel="00000000" w:rsidR="00000000" w:rsidRPr="00000000">
        <w:rPr>
          <w:rFonts w:ascii="Arial" w:cs="Arial" w:eastAsia="Arial" w:hAnsi="Arial"/>
          <w:color w:val="000000"/>
          <w:sz w:val="24"/>
          <w:szCs w:val="24"/>
          <w:rtl w:val="0"/>
        </w:rPr>
        <w:t xml:space="preserve">Framework Contract  </w:t>
      </w:r>
      <w:r w:rsidDel="00000000" w:rsidR="00000000" w:rsidRPr="00000000">
        <w:rPr>
          <w:rtl w:val="0"/>
        </w:rPr>
      </w:r>
    </w:p>
    <w:p w:rsidR="00000000" w:rsidDel="00000000" w:rsidP="00000000" w:rsidRDefault="00000000" w:rsidRPr="00000000" w14:paraId="0000046D">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46E">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46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470">
      <w:pPr>
        <w:ind w:left="1418" w:firstLine="0"/>
        <w:rPr>
          <w:rFonts w:ascii="Arial" w:cs="Arial" w:eastAsia="Arial" w:hAnsi="Arial"/>
          <w:color w:val="000000"/>
          <w:sz w:val="24"/>
          <w:szCs w:val="24"/>
        </w:rPr>
      </w:pPr>
      <w:bookmarkStart w:colFirst="0" w:colLast="0" w:name="_heading=h.qsh70q" w:id="47"/>
      <w:bookmarkEnd w:id="47"/>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471">
      <w:pPr>
        <w:numPr>
          <w:ilvl w:val="0"/>
          <w:numId w:val="13"/>
        </w:numPr>
        <w:spacing w:after="0" w:before="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Employer’s (Compulsory) Liability Insurance = £10,000,000</w:t>
      </w:r>
    </w:p>
    <w:p w:rsidR="00000000" w:rsidDel="00000000" w:rsidP="00000000" w:rsidRDefault="00000000" w:rsidRPr="00000000" w14:paraId="00000472">
      <w:pPr>
        <w:numPr>
          <w:ilvl w:val="0"/>
          <w:numId w:val="13"/>
        </w:numP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Insurance = £10,000,000</w:t>
      </w:r>
    </w:p>
    <w:p w:rsidR="00000000" w:rsidDel="00000000" w:rsidP="00000000" w:rsidRDefault="00000000" w:rsidRPr="00000000" w14:paraId="00000473">
      <w:pPr>
        <w:numPr>
          <w:ilvl w:val="0"/>
          <w:numId w:val="13"/>
        </w:numP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Indemnity Insurance = £10,000,000</w:t>
      </w:r>
    </w:p>
    <w:p w:rsidR="00000000" w:rsidDel="00000000" w:rsidP="00000000" w:rsidRDefault="00000000" w:rsidRPr="00000000" w14:paraId="00000474">
      <w:pPr>
        <w:numPr>
          <w:ilvl w:val="0"/>
          <w:numId w:val="13"/>
        </w:numPr>
        <w:spacing w:after="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Basic Certificate </w:t>
      </w:r>
    </w:p>
    <w:p w:rsidR="00000000" w:rsidDel="00000000" w:rsidP="00000000" w:rsidRDefault="00000000" w:rsidRPr="00000000" w14:paraId="00000475">
      <w:pPr>
        <w:ind w:left="1418" w:firstLine="0"/>
        <w:rPr>
          <w:rFonts w:ascii="Arial" w:cs="Arial" w:eastAsia="Arial" w:hAnsi="Arial"/>
          <w:color w:val="000000"/>
          <w:sz w:val="24"/>
          <w:szCs w:val="24"/>
          <w:highlight w:val="white"/>
        </w:rPr>
      </w:pPr>
      <w:bookmarkStart w:colFirst="0" w:colLast="0" w:name="_heading=h.nniwvtgjbw3b" w:id="48"/>
      <w:bookmarkEnd w:id="48"/>
      <w:r w:rsidDel="00000000" w:rsidR="00000000" w:rsidRPr="00000000">
        <w:rPr>
          <w:rFonts w:ascii="Arial" w:cs="Arial" w:eastAsia="Arial" w:hAnsi="Arial"/>
          <w:color w:val="000000"/>
          <w:sz w:val="24"/>
          <w:szCs w:val="24"/>
          <w:highlight w:val="white"/>
          <w:rtl w:val="0"/>
        </w:rPr>
        <w:t xml:space="preserve">A </w:t>
      </w:r>
      <w:r w:rsidDel="00000000" w:rsidR="00000000" w:rsidRPr="00000000">
        <w:rPr>
          <w:rFonts w:ascii="Arial" w:cs="Arial" w:eastAsia="Arial" w:hAnsi="Arial"/>
          <w:color w:val="000000"/>
          <w:sz w:val="24"/>
          <w:szCs w:val="24"/>
          <w:rtl w:val="0"/>
        </w:rPr>
        <w:t xml:space="preserve">valid</w:t>
      </w:r>
      <w:r w:rsidDel="00000000" w:rsidR="00000000" w:rsidRPr="00000000">
        <w:rPr>
          <w:rFonts w:ascii="Arial" w:cs="Arial" w:eastAsia="Arial" w:hAnsi="Arial"/>
          <w:color w:val="000000"/>
          <w:sz w:val="24"/>
          <w:szCs w:val="24"/>
          <w:highlight w:val="white"/>
          <w:rtl w:val="0"/>
        </w:rPr>
        <w:t xml:space="preserve"> certificate for each of the standards listed in questio</w:t>
      </w:r>
      <w:r w:rsidDel="00000000" w:rsidR="00000000" w:rsidRPr="00000000">
        <w:rPr>
          <w:rFonts w:ascii="Arial" w:cs="Arial" w:eastAsia="Arial" w:hAnsi="Arial"/>
          <w:color w:val="000000"/>
          <w:sz w:val="24"/>
          <w:szCs w:val="24"/>
          <w:rtl w:val="0"/>
        </w:rPr>
        <w:t xml:space="preserve">n </w:t>
      </w:r>
      <w:r w:rsidDel="00000000" w:rsidR="00000000" w:rsidRPr="00000000">
        <w:rPr>
          <w:rFonts w:ascii="Arial" w:cs="Arial" w:eastAsia="Arial" w:hAnsi="Arial"/>
          <w:sz w:val="24"/>
          <w:szCs w:val="24"/>
          <w:rtl w:val="0"/>
        </w:rPr>
        <w:t xml:space="preserve">1.28.2</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white"/>
          <w:rtl w:val="0"/>
        </w:rPr>
        <w:t xml:space="preserve">of the Selection Questionnaire and which is relevant to the services you will be providing under the specific Lot.</w:t>
      </w:r>
    </w:p>
    <w:p w:rsidR="00000000" w:rsidDel="00000000" w:rsidP="00000000" w:rsidRDefault="00000000" w:rsidRPr="00000000" w14:paraId="00000476">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w:t>
      </w:r>
      <w:r w:rsidDel="00000000" w:rsidR="00000000" w:rsidRPr="00000000">
        <w:rPr>
          <w:rFonts w:ascii="Arial" w:cs="Arial" w:eastAsia="Arial" w:hAnsi="Arial"/>
          <w:color w:val="000000"/>
          <w:sz w:val="24"/>
          <w:szCs w:val="24"/>
          <w:rtl w:val="0"/>
        </w:rPr>
        <w:t xml:space="preserve">may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mean that we will withdraw our offer of a Framework Contract.</w:t>
      </w:r>
    </w:p>
    <w:p w:rsidR="00000000" w:rsidDel="00000000" w:rsidP="00000000" w:rsidRDefault="00000000" w:rsidRPr="00000000" w14:paraId="00000477">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Arial Bold"/>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v8.0</w:t>
      <w:tab/>
    </w:r>
  </w:p>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6349 Income Generation from Estates and Assets</w:t>
    </w:r>
    <w:r w:rsidDel="00000000" w:rsidR="00000000" w:rsidRPr="00000000">
      <w:rPr>
        <w:rFonts w:ascii="Arial" w:cs="Arial" w:eastAsia="Arial" w:hAnsi="Arial"/>
        <w:color w:val="000000"/>
        <w:sz w:val="20"/>
        <w:szCs w:val="20"/>
        <w:rtl w:val="0"/>
      </w:rPr>
      <w:t xml:space="preserve">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sz w:val="20"/>
        <w:szCs w:val="20"/>
        <w:rtl w:val="0"/>
      </w:rPr>
      <w:t xml:space="preserve">38</w:t>
    </w: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47E">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4">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u w:val="none"/>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tblPr>
      <w:tblStyleRowBandSize w:val="1"/>
      <w:tblStyleColBandSize w:val="1"/>
      <w:tblCellMar>
        <w:top w:w="15.0" w:type="dxa"/>
        <w:left w:w="15.0" w:type="dxa"/>
        <w:bottom w:w="15.0" w:type="dxa"/>
        <w:right w:w="15.0" w:type="dxa"/>
      </w:tblCellMar>
    </w:tbl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tblPr>
      <w:tblStyleRowBandSize w:val="1"/>
      <w:tblStyleColBandSize w:val="1"/>
      <w:tblCellMar>
        <w:top w:w="15.0" w:type="dxa"/>
        <w:left w:w="15.0" w:type="dxa"/>
        <w:bottom w:w="15.0" w:type="dxa"/>
        <w:right w:w="15.0" w:type="dxa"/>
      </w:tblCellMar>
    </w:tblPr>
  </w:style>
  <w:style w:type="table" w:styleId="affffffa" w:customStyle="1">
    <w:basedOn w:val="TableNormal"/>
    <w:tblPr>
      <w:tblStyleRowBandSize w:val="1"/>
      <w:tblStyleColBandSize w:val="1"/>
      <w:tblCellMar>
        <w:top w:w="15.0" w:type="dxa"/>
        <w:left w:w="15.0" w:type="dxa"/>
        <w:bottom w:w="15.0" w:type="dxa"/>
        <w:right w:w="15.0" w:type="dxa"/>
      </w:tblCellMar>
    </w:tbl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6"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7"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8"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9"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a"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b"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c"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d"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e"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0"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1"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2"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3"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4"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5"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6"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7"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8"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9"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a"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b"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c"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d"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b" w:customStyle="1">
    <w:basedOn w:val="TableNormal"/>
    <w:tblPr>
      <w:tblStyleRowBandSize w:val="1"/>
      <w:tblStyleColBandSize w:val="1"/>
      <w:tblCellMar>
        <w:left w:w="115.0" w:type="dxa"/>
        <w:right w:w="115.0" w:type="dxa"/>
      </w:tblCellMar>
    </w:tblPr>
  </w:style>
  <w:style w:type="table" w:styleId="affffffffffffc" w:customStyle="1">
    <w:basedOn w:val="TableNormal"/>
    <w:tblPr>
      <w:tblStyleRowBandSize w:val="1"/>
      <w:tblStyleColBandSize w:val="1"/>
      <w:tblCellMar>
        <w:left w:w="115.0" w:type="dxa"/>
        <w:right w:w="115.0" w:type="dxa"/>
      </w:tblCellMar>
    </w:tblPr>
  </w:style>
  <w:style w:type="table" w:styleId="affffffffffffd" w:customStyle="1">
    <w:basedOn w:val="TableNormal"/>
    <w:tblPr>
      <w:tblStyleRowBandSize w:val="1"/>
      <w:tblStyleColBandSize w:val="1"/>
      <w:tblCellMar>
        <w:left w:w="115.0" w:type="dxa"/>
        <w:right w:w="115.0" w:type="dxa"/>
      </w:tblCellMar>
    </w:tblPr>
  </w:style>
  <w:style w:type="table" w:styleId="affffffffffffe" w:customStyle="1">
    <w:basedOn w:val="TableNormal"/>
    <w:tblPr>
      <w:tblStyleRowBandSize w:val="1"/>
      <w:tblStyleColBandSize w:val="1"/>
      <w:tblCellMar>
        <w:left w:w="115.0" w:type="dxa"/>
        <w:right w:w="115.0" w:type="dxa"/>
      </w:tblCellMar>
    </w:tblPr>
  </w:style>
  <w:style w:type="table" w:styleId="aff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N4bV6rRmIosQ9S4bGKB96zy/g==">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2024-06-19T16:18:00Z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