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DB001" w14:textId="6F401AEC" w:rsidR="00696BEE" w:rsidRDefault="005B4D2C" w:rsidP="002A6365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Arial" w:eastAsia="Verdana" w:hAnsi="Arial" w:cs="Arial"/>
          <w:b/>
          <w:color w:val="000000"/>
          <w:sz w:val="24"/>
          <w:szCs w:val="24"/>
          <w:lang w:val="en-US"/>
        </w:rPr>
      </w:pPr>
      <w:r>
        <w:rPr>
          <w:rFonts w:ascii="Arial" w:eastAsia="Verdana" w:hAnsi="Arial" w:cs="Arial"/>
          <w:b/>
          <w:color w:val="000000"/>
          <w:sz w:val="24"/>
          <w:szCs w:val="24"/>
          <w:lang w:val="en-US"/>
        </w:rPr>
        <w:t xml:space="preserve">Annex </w:t>
      </w:r>
      <w:r w:rsidR="001429E3">
        <w:rPr>
          <w:rFonts w:ascii="Arial" w:eastAsia="Verdana" w:hAnsi="Arial" w:cs="Arial"/>
          <w:b/>
          <w:color w:val="000000"/>
          <w:sz w:val="24"/>
          <w:szCs w:val="24"/>
          <w:lang w:val="en-US"/>
        </w:rPr>
        <w:t>B</w:t>
      </w:r>
      <w:r>
        <w:rPr>
          <w:rFonts w:ascii="Arial" w:eastAsia="Verdana" w:hAnsi="Arial" w:cs="Arial"/>
          <w:b/>
          <w:color w:val="000000"/>
          <w:sz w:val="24"/>
          <w:szCs w:val="24"/>
          <w:lang w:val="en-US"/>
        </w:rPr>
        <w:t xml:space="preserve"> </w:t>
      </w:r>
      <w:r w:rsidR="00696BEE">
        <w:rPr>
          <w:rFonts w:ascii="Arial" w:eastAsia="Verdana" w:hAnsi="Arial" w:cs="Arial"/>
          <w:b/>
          <w:color w:val="000000"/>
          <w:sz w:val="24"/>
          <w:szCs w:val="24"/>
          <w:lang w:val="en-US"/>
        </w:rPr>
        <w:t>Commercial Requirements of Response &amp; Marking Guidance</w:t>
      </w:r>
    </w:p>
    <w:p w14:paraId="035125FA" w14:textId="77777777" w:rsidR="00696BEE" w:rsidRDefault="00696BEE" w:rsidP="00696BEE">
      <w:pPr>
        <w:autoSpaceDE w:val="0"/>
        <w:autoSpaceDN w:val="0"/>
        <w:adjustRightInd w:val="0"/>
        <w:spacing w:before="240" w:after="120" w:line="276" w:lineRule="auto"/>
        <w:rPr>
          <w:rFonts w:ascii="Arial" w:eastAsia="Verdana" w:hAnsi="Arial" w:cs="Arial"/>
          <w:b/>
          <w:color w:val="000000"/>
          <w:sz w:val="24"/>
          <w:szCs w:val="24"/>
          <w:lang w:val="en-US"/>
        </w:rPr>
      </w:pPr>
    </w:p>
    <w:p w14:paraId="1328E917" w14:textId="77777777" w:rsidR="00F76D0C" w:rsidRDefault="00F76D0C" w:rsidP="00696BEE">
      <w:pPr>
        <w:autoSpaceDE w:val="0"/>
        <w:autoSpaceDN w:val="0"/>
        <w:adjustRightInd w:val="0"/>
        <w:spacing w:before="240" w:after="12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1.1 </w:t>
      </w:r>
      <w:r>
        <w:rPr>
          <w:rFonts w:ascii="Arial" w:hAnsi="Arial" w:cs="Arial"/>
          <w:bCs/>
        </w:rPr>
        <w:tab/>
      </w:r>
      <w:r w:rsidR="00696BEE" w:rsidRPr="004D506C">
        <w:rPr>
          <w:rFonts w:ascii="Arial" w:hAnsi="Arial" w:cs="Arial"/>
          <w:bCs/>
        </w:rPr>
        <w:t>Bidders shall state that their offer is made in accordance with the requirements of the Tender Documentation and that they will comply in all respects of the Conditions of Contract</w:t>
      </w:r>
    </w:p>
    <w:p w14:paraId="07F5CDEA" w14:textId="4286C741" w:rsidR="00696BEE" w:rsidRDefault="00F76D0C" w:rsidP="00696BEE">
      <w:pPr>
        <w:autoSpaceDE w:val="0"/>
        <w:autoSpaceDN w:val="0"/>
        <w:adjustRightInd w:val="0"/>
        <w:spacing w:before="240" w:after="12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1.2</w:t>
      </w:r>
      <w:r>
        <w:rPr>
          <w:rFonts w:ascii="Arial" w:hAnsi="Arial" w:cs="Arial"/>
          <w:bCs/>
        </w:rPr>
        <w:tab/>
      </w:r>
      <w:r w:rsidR="00696BEE" w:rsidRPr="004D506C">
        <w:rPr>
          <w:rFonts w:ascii="Arial" w:hAnsi="Arial" w:cs="Arial"/>
          <w:bCs/>
        </w:rPr>
        <w:t>The Authority reserves the right to reject offers which are submitted after the Tender Return Date.  The commercial evaluation will take account of all information as detailed below</w:t>
      </w:r>
      <w:r w:rsidR="00696BEE">
        <w:rPr>
          <w:rFonts w:ascii="Arial" w:hAnsi="Arial" w:cs="Arial"/>
          <w:bCs/>
        </w:rPr>
        <w:t>.</w:t>
      </w:r>
    </w:p>
    <w:p w14:paraId="7BE931F1" w14:textId="072C6201" w:rsidR="00696BEE" w:rsidRDefault="00F76D0C" w:rsidP="00696BEE">
      <w:pPr>
        <w:autoSpaceDE w:val="0"/>
        <w:autoSpaceDN w:val="0"/>
        <w:adjustRightInd w:val="0"/>
        <w:spacing w:before="240" w:after="12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1.3 </w:t>
      </w:r>
      <w:r>
        <w:rPr>
          <w:rFonts w:ascii="Arial" w:hAnsi="Arial" w:cs="Arial"/>
          <w:bCs/>
        </w:rPr>
        <w:tab/>
      </w:r>
      <w:r w:rsidR="00696BEE">
        <w:rPr>
          <w:rFonts w:ascii="Arial" w:hAnsi="Arial" w:cs="Arial"/>
          <w:bCs/>
        </w:rPr>
        <w:t>All Commercial R</w:t>
      </w:r>
      <w:r w:rsidR="009A1955">
        <w:rPr>
          <w:rFonts w:ascii="Arial" w:hAnsi="Arial" w:cs="Arial"/>
          <w:bCs/>
        </w:rPr>
        <w:t>equirement of Response</w:t>
      </w:r>
      <w:r w:rsidR="00696BEE">
        <w:rPr>
          <w:rFonts w:ascii="Arial" w:hAnsi="Arial" w:cs="Arial"/>
          <w:bCs/>
        </w:rPr>
        <w:t xml:space="preserve"> are PASS/FAIL questions.</w:t>
      </w:r>
    </w:p>
    <w:p w14:paraId="3C2DEF23" w14:textId="6C98CBF9" w:rsidR="00696BEE" w:rsidRDefault="00F76D0C" w:rsidP="00696BEE">
      <w:pPr>
        <w:autoSpaceDE w:val="0"/>
        <w:autoSpaceDN w:val="0"/>
        <w:adjustRightInd w:val="0"/>
        <w:spacing w:before="240" w:after="12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1.4 </w:t>
      </w:r>
      <w:r>
        <w:rPr>
          <w:rFonts w:ascii="Arial" w:hAnsi="Arial" w:cs="Arial"/>
          <w:bCs/>
        </w:rPr>
        <w:tab/>
      </w:r>
      <w:r w:rsidR="00696BEE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T</w:t>
      </w:r>
      <w:r w:rsidR="00696BEE">
        <w:rPr>
          <w:rFonts w:ascii="Arial" w:hAnsi="Arial" w:cs="Arial"/>
          <w:bCs/>
        </w:rPr>
        <w:t xml:space="preserve">enderer must achieve a PASS in all of the listed mandatory information in order to be deemed compliant with the Commercial </w:t>
      </w:r>
      <w:r w:rsidR="00E62B60">
        <w:rPr>
          <w:rFonts w:ascii="Arial" w:hAnsi="Arial" w:cs="Arial"/>
          <w:bCs/>
        </w:rPr>
        <w:t>Requirements</w:t>
      </w:r>
      <w:r w:rsidR="00696BEE">
        <w:rPr>
          <w:rFonts w:ascii="Arial" w:hAnsi="Arial" w:cs="Arial"/>
          <w:bCs/>
        </w:rPr>
        <w:t xml:space="preserve"> of Response.</w:t>
      </w:r>
    </w:p>
    <w:p w14:paraId="3CD5FFA0" w14:textId="77777777" w:rsidR="004A3352" w:rsidRPr="004D506C" w:rsidRDefault="004A3352" w:rsidP="00696BEE">
      <w:pPr>
        <w:autoSpaceDE w:val="0"/>
        <w:autoSpaceDN w:val="0"/>
        <w:adjustRightInd w:val="0"/>
        <w:spacing w:before="240" w:after="120" w:line="276" w:lineRule="auto"/>
        <w:rPr>
          <w:rFonts w:ascii="Arial" w:hAnsi="Arial" w:cs="Arial"/>
          <w:b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2268"/>
        <w:gridCol w:w="2127"/>
      </w:tblGrid>
      <w:tr w:rsidR="0008639B" w:rsidRPr="003321D8" w14:paraId="7328EDD9" w14:textId="2D22B87C" w:rsidTr="003321D8">
        <w:trPr>
          <w:trHeight w:val="898"/>
        </w:trPr>
        <w:tc>
          <w:tcPr>
            <w:tcW w:w="3544" w:type="dxa"/>
          </w:tcPr>
          <w:p w14:paraId="209D3D00" w14:textId="77777777" w:rsidR="0008639B" w:rsidRPr="003321D8" w:rsidRDefault="0008639B" w:rsidP="004B425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321D8">
              <w:rPr>
                <w:b/>
                <w:bCs/>
                <w:sz w:val="20"/>
                <w:szCs w:val="20"/>
              </w:rPr>
              <w:t>MANDATORY INFORMATION TO BE SUPPLIED</w:t>
            </w:r>
          </w:p>
        </w:tc>
        <w:tc>
          <w:tcPr>
            <w:tcW w:w="1559" w:type="dxa"/>
          </w:tcPr>
          <w:p w14:paraId="03E660FA" w14:textId="04D1C349" w:rsidR="0008639B" w:rsidRPr="003321D8" w:rsidRDefault="005E0FF9" w:rsidP="004B42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1D8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  <w:r w:rsidR="00332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D</w:t>
            </w:r>
            <w:r w:rsidR="001268F8">
              <w:rPr>
                <w:rFonts w:ascii="Arial" w:hAnsi="Arial" w:cs="Arial"/>
                <w:b/>
                <w:bCs/>
                <w:sz w:val="20"/>
                <w:szCs w:val="20"/>
              </w:rPr>
              <w:t>ocument</w:t>
            </w:r>
          </w:p>
        </w:tc>
        <w:tc>
          <w:tcPr>
            <w:tcW w:w="2268" w:type="dxa"/>
          </w:tcPr>
          <w:p w14:paraId="5E332CFD" w14:textId="71804BB2" w:rsidR="0008639B" w:rsidRPr="003321D8" w:rsidRDefault="0008639B" w:rsidP="000863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1D8">
              <w:rPr>
                <w:rFonts w:ascii="Arial" w:hAnsi="Arial" w:cs="Arial"/>
                <w:b/>
                <w:bCs/>
                <w:sz w:val="20"/>
                <w:szCs w:val="20"/>
              </w:rPr>
              <w:t>Pass Criteria</w:t>
            </w:r>
          </w:p>
        </w:tc>
        <w:tc>
          <w:tcPr>
            <w:tcW w:w="2127" w:type="dxa"/>
          </w:tcPr>
          <w:p w14:paraId="280C4012" w14:textId="16309351" w:rsidR="0008639B" w:rsidRPr="003321D8" w:rsidRDefault="0008639B" w:rsidP="000863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1D8">
              <w:rPr>
                <w:rFonts w:ascii="Arial" w:hAnsi="Arial" w:cs="Arial"/>
                <w:b/>
                <w:bCs/>
                <w:sz w:val="20"/>
                <w:szCs w:val="20"/>
              </w:rPr>
              <w:t>Fail Criteria</w:t>
            </w:r>
          </w:p>
        </w:tc>
      </w:tr>
      <w:tr w:rsidR="0008639B" w:rsidRPr="003321D8" w14:paraId="2B94EB7F" w14:textId="1AC473BC" w:rsidTr="003321D8">
        <w:trPr>
          <w:trHeight w:val="391"/>
        </w:trPr>
        <w:tc>
          <w:tcPr>
            <w:tcW w:w="3544" w:type="dxa"/>
          </w:tcPr>
          <w:p w14:paraId="79F597AB" w14:textId="6E9EDFEE" w:rsidR="0008639B" w:rsidRPr="003321D8" w:rsidRDefault="0008639B" w:rsidP="004A3352">
            <w:pPr>
              <w:pStyle w:val="Default"/>
              <w:rPr>
                <w:iCs/>
                <w:sz w:val="20"/>
                <w:szCs w:val="20"/>
              </w:rPr>
            </w:pPr>
            <w:r w:rsidRPr="003321D8">
              <w:rPr>
                <w:iCs/>
                <w:sz w:val="20"/>
                <w:szCs w:val="20"/>
              </w:rPr>
              <w:t xml:space="preserve">Tender Submission Document (Offer) </w:t>
            </w:r>
          </w:p>
          <w:p w14:paraId="05DC5DFD" w14:textId="4CA65512" w:rsidR="0008639B" w:rsidRPr="003321D8" w:rsidRDefault="0008639B" w:rsidP="004A3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3878633" w14:textId="61E99098" w:rsidR="0008639B" w:rsidRPr="003321D8" w:rsidRDefault="00BB1655" w:rsidP="004B4252">
            <w:pPr>
              <w:rPr>
                <w:rFonts w:ascii="Arial" w:hAnsi="Arial" w:cs="Arial"/>
                <w:sz w:val="20"/>
                <w:szCs w:val="20"/>
              </w:rPr>
            </w:pPr>
            <w:r w:rsidRPr="003321D8">
              <w:rPr>
                <w:rFonts w:ascii="Arial" w:hAnsi="Arial" w:cs="Arial"/>
                <w:iCs/>
                <w:sz w:val="20"/>
                <w:szCs w:val="20"/>
              </w:rPr>
              <w:t>Annex A</w:t>
            </w:r>
            <w:r w:rsidRPr="003321D8">
              <w:rPr>
                <w:rFonts w:ascii="Arial" w:hAnsi="Arial" w:cs="Arial"/>
                <w:iCs/>
                <w:sz w:val="20"/>
                <w:szCs w:val="20"/>
              </w:rPr>
              <w:t xml:space="preserve"> to Booklet 1</w:t>
            </w:r>
          </w:p>
        </w:tc>
        <w:tc>
          <w:tcPr>
            <w:tcW w:w="2268" w:type="dxa"/>
          </w:tcPr>
          <w:p w14:paraId="773C3BB6" w14:textId="77E07A93" w:rsidR="0008639B" w:rsidRPr="003321D8" w:rsidRDefault="0008639B" w:rsidP="004B4252">
            <w:pPr>
              <w:rPr>
                <w:rFonts w:ascii="Arial" w:hAnsi="Arial" w:cs="Arial"/>
                <w:sz w:val="20"/>
                <w:szCs w:val="20"/>
              </w:rPr>
            </w:pPr>
            <w:r w:rsidRPr="003321D8">
              <w:rPr>
                <w:rFonts w:ascii="Arial" w:hAnsi="Arial" w:cs="Arial"/>
                <w:iCs/>
                <w:sz w:val="20"/>
                <w:szCs w:val="20"/>
              </w:rPr>
              <w:t>Completion of Certificate</w:t>
            </w:r>
            <w:r w:rsidR="005673B3" w:rsidRPr="003321D8">
              <w:rPr>
                <w:rFonts w:ascii="Arial" w:hAnsi="Arial" w:cs="Arial"/>
                <w:iCs/>
                <w:sz w:val="20"/>
                <w:szCs w:val="20"/>
              </w:rPr>
              <w:t xml:space="preserve"> &amp; signature</w:t>
            </w:r>
          </w:p>
        </w:tc>
        <w:tc>
          <w:tcPr>
            <w:tcW w:w="2127" w:type="dxa"/>
          </w:tcPr>
          <w:p w14:paraId="7D98B442" w14:textId="40D52B0F" w:rsidR="0008639B" w:rsidRPr="003321D8" w:rsidRDefault="00DF344E" w:rsidP="004B4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Incomplete or no </w:t>
            </w:r>
            <w:r w:rsidR="00CE3772">
              <w:rPr>
                <w:rFonts w:ascii="Arial" w:hAnsi="Arial" w:cs="Arial"/>
                <w:sz w:val="20"/>
                <w:szCs w:val="20"/>
              </w:rPr>
              <w:t xml:space="preserve">submission </w:t>
            </w:r>
          </w:p>
        </w:tc>
      </w:tr>
      <w:tr w:rsidR="0008639B" w:rsidRPr="003321D8" w14:paraId="2CD78E83" w14:textId="1B5351B6" w:rsidTr="003321D8">
        <w:trPr>
          <w:trHeight w:val="391"/>
        </w:trPr>
        <w:tc>
          <w:tcPr>
            <w:tcW w:w="3544" w:type="dxa"/>
          </w:tcPr>
          <w:p w14:paraId="77354788" w14:textId="03644030" w:rsidR="0008639B" w:rsidRPr="003321D8" w:rsidRDefault="0008639B" w:rsidP="00332A8F">
            <w:pPr>
              <w:pStyle w:val="Default"/>
              <w:rPr>
                <w:sz w:val="20"/>
                <w:szCs w:val="20"/>
              </w:rPr>
            </w:pPr>
            <w:r w:rsidRPr="003321D8">
              <w:rPr>
                <w:sz w:val="20"/>
                <w:szCs w:val="20"/>
              </w:rPr>
              <w:t>Pric</w:t>
            </w:r>
            <w:r w:rsidR="00BB1655" w:rsidRPr="003321D8">
              <w:rPr>
                <w:sz w:val="20"/>
                <w:szCs w:val="20"/>
              </w:rPr>
              <w:t>ing Table</w:t>
            </w:r>
          </w:p>
          <w:p w14:paraId="457C0A0B" w14:textId="00C6F853" w:rsidR="0008639B" w:rsidRPr="003321D8" w:rsidRDefault="0008639B" w:rsidP="00332A8F">
            <w:pPr>
              <w:pStyle w:val="Default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F87AE1" w14:textId="76DC022F" w:rsidR="0008639B" w:rsidRPr="003321D8" w:rsidRDefault="00BB1655" w:rsidP="00332A8F">
            <w:pPr>
              <w:rPr>
                <w:rFonts w:ascii="Arial" w:hAnsi="Arial" w:cs="Arial"/>
                <w:sz w:val="20"/>
                <w:szCs w:val="20"/>
              </w:rPr>
            </w:pPr>
            <w:r w:rsidRPr="003321D8">
              <w:rPr>
                <w:rFonts w:ascii="Arial" w:hAnsi="Arial" w:cs="Arial"/>
                <w:iCs/>
                <w:sz w:val="20"/>
                <w:szCs w:val="20"/>
              </w:rPr>
              <w:t xml:space="preserve">Annex </w:t>
            </w:r>
            <w:r w:rsidR="001B0D00">
              <w:rPr>
                <w:rFonts w:ascii="Arial" w:hAnsi="Arial" w:cs="Arial"/>
                <w:iCs/>
                <w:sz w:val="20"/>
                <w:szCs w:val="20"/>
              </w:rPr>
              <w:t>D</w:t>
            </w:r>
            <w:r w:rsidRPr="003321D8">
              <w:rPr>
                <w:rFonts w:ascii="Arial" w:hAnsi="Arial" w:cs="Arial"/>
                <w:iCs/>
                <w:sz w:val="20"/>
                <w:szCs w:val="20"/>
              </w:rPr>
              <w:t xml:space="preserve"> to Booklet 1</w:t>
            </w:r>
          </w:p>
        </w:tc>
        <w:tc>
          <w:tcPr>
            <w:tcW w:w="2268" w:type="dxa"/>
          </w:tcPr>
          <w:p w14:paraId="74FA1FA6" w14:textId="6C313435" w:rsidR="0008639B" w:rsidRPr="003321D8" w:rsidRDefault="0008639B" w:rsidP="00332A8F">
            <w:pPr>
              <w:rPr>
                <w:rFonts w:ascii="Arial" w:hAnsi="Arial" w:cs="Arial"/>
                <w:sz w:val="20"/>
                <w:szCs w:val="20"/>
              </w:rPr>
            </w:pPr>
            <w:r w:rsidRPr="003321D8">
              <w:rPr>
                <w:rFonts w:ascii="Arial" w:hAnsi="Arial" w:cs="Arial"/>
                <w:sz w:val="20"/>
                <w:szCs w:val="20"/>
              </w:rPr>
              <w:t>Pricing Tables has been completed for all elements.</w:t>
            </w:r>
          </w:p>
        </w:tc>
        <w:tc>
          <w:tcPr>
            <w:tcW w:w="2127" w:type="dxa"/>
          </w:tcPr>
          <w:p w14:paraId="667262B2" w14:textId="49C299A7" w:rsidR="0008639B" w:rsidRPr="003321D8" w:rsidRDefault="00CE3772" w:rsidP="00332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Incomplete or no submission</w:t>
            </w:r>
          </w:p>
        </w:tc>
      </w:tr>
      <w:tr w:rsidR="0008639B" w:rsidRPr="003321D8" w14:paraId="610AA1EA" w14:textId="3A57B207" w:rsidTr="003321D8">
        <w:trPr>
          <w:trHeight w:val="391"/>
        </w:trPr>
        <w:tc>
          <w:tcPr>
            <w:tcW w:w="3544" w:type="dxa"/>
          </w:tcPr>
          <w:p w14:paraId="6CCC9129" w14:textId="542FECF0" w:rsidR="0008639B" w:rsidRPr="003321D8" w:rsidRDefault="0008639B" w:rsidP="00460205">
            <w:pPr>
              <w:pStyle w:val="Default"/>
              <w:rPr>
                <w:sz w:val="20"/>
                <w:szCs w:val="20"/>
              </w:rPr>
            </w:pPr>
            <w:r w:rsidRPr="003321D8">
              <w:rPr>
                <w:iCs/>
                <w:sz w:val="20"/>
                <w:szCs w:val="20"/>
              </w:rPr>
              <w:t xml:space="preserve">Statement of Good Standing  </w:t>
            </w:r>
          </w:p>
        </w:tc>
        <w:tc>
          <w:tcPr>
            <w:tcW w:w="1559" w:type="dxa"/>
          </w:tcPr>
          <w:p w14:paraId="512CEA94" w14:textId="1B1007AF" w:rsidR="0008639B" w:rsidRPr="003321D8" w:rsidRDefault="00BB1655" w:rsidP="004B425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321D8">
              <w:rPr>
                <w:rFonts w:ascii="Arial" w:hAnsi="Arial" w:cs="Arial"/>
                <w:iCs/>
                <w:sz w:val="20"/>
                <w:szCs w:val="20"/>
              </w:rPr>
              <w:t>Annex</w:t>
            </w:r>
            <w:r w:rsidR="001B0D0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3321D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866745">
              <w:rPr>
                <w:rFonts w:ascii="Arial" w:hAnsi="Arial" w:cs="Arial"/>
                <w:iCs/>
                <w:sz w:val="20"/>
                <w:szCs w:val="20"/>
              </w:rPr>
              <w:t>J</w:t>
            </w:r>
            <w:proofErr w:type="gramEnd"/>
            <w:r w:rsidRPr="003321D8">
              <w:rPr>
                <w:rFonts w:ascii="Arial" w:hAnsi="Arial" w:cs="Arial"/>
                <w:iCs/>
                <w:sz w:val="20"/>
                <w:szCs w:val="20"/>
              </w:rPr>
              <w:t xml:space="preserve"> to Booklet 1</w:t>
            </w:r>
          </w:p>
        </w:tc>
        <w:tc>
          <w:tcPr>
            <w:tcW w:w="2268" w:type="dxa"/>
          </w:tcPr>
          <w:p w14:paraId="2FE30797" w14:textId="0E6A49EE" w:rsidR="0008639B" w:rsidRPr="003321D8" w:rsidRDefault="0008639B" w:rsidP="004B4252">
            <w:pPr>
              <w:rPr>
                <w:rFonts w:ascii="Arial" w:hAnsi="Arial" w:cs="Arial"/>
                <w:sz w:val="20"/>
                <w:szCs w:val="20"/>
              </w:rPr>
            </w:pPr>
            <w:r w:rsidRPr="003321D8">
              <w:rPr>
                <w:rFonts w:ascii="Arial" w:hAnsi="Arial" w:cs="Arial"/>
                <w:sz w:val="20"/>
                <w:szCs w:val="20"/>
              </w:rPr>
              <w:t>Sign to confirm understanding.</w:t>
            </w:r>
          </w:p>
        </w:tc>
        <w:tc>
          <w:tcPr>
            <w:tcW w:w="2127" w:type="dxa"/>
          </w:tcPr>
          <w:p w14:paraId="5155799A" w14:textId="498D8026" w:rsidR="0008639B" w:rsidRPr="003321D8" w:rsidRDefault="00CE3772" w:rsidP="004B4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Incomplete or no submission</w:t>
            </w:r>
          </w:p>
        </w:tc>
      </w:tr>
      <w:tr w:rsidR="0008639B" w:rsidRPr="003321D8" w14:paraId="5D6B6FCF" w14:textId="73CC5FDF" w:rsidTr="003321D8">
        <w:trPr>
          <w:trHeight w:val="391"/>
        </w:trPr>
        <w:tc>
          <w:tcPr>
            <w:tcW w:w="3544" w:type="dxa"/>
          </w:tcPr>
          <w:p w14:paraId="46C2453D" w14:textId="56903534" w:rsidR="0008639B" w:rsidRPr="003321D8" w:rsidRDefault="000503C4" w:rsidP="00460205">
            <w:pPr>
              <w:pStyle w:val="Default"/>
              <w:rPr>
                <w:sz w:val="20"/>
                <w:szCs w:val="20"/>
              </w:rPr>
            </w:pPr>
            <w:r w:rsidRPr="000503C4">
              <w:rPr>
                <w:iCs/>
                <w:sz w:val="20"/>
                <w:szCs w:val="20"/>
              </w:rPr>
              <w:t>Hazardous Articles, Deliverables materials (DEFFORM 68)</w:t>
            </w:r>
          </w:p>
        </w:tc>
        <w:tc>
          <w:tcPr>
            <w:tcW w:w="1559" w:type="dxa"/>
          </w:tcPr>
          <w:p w14:paraId="1EF5FF98" w14:textId="59BA1326" w:rsidR="0008639B" w:rsidRPr="003321D8" w:rsidRDefault="00BB1655" w:rsidP="004B4252">
            <w:pPr>
              <w:rPr>
                <w:rFonts w:ascii="Arial" w:hAnsi="Arial" w:cs="Arial"/>
                <w:sz w:val="20"/>
                <w:szCs w:val="20"/>
              </w:rPr>
            </w:pPr>
            <w:r w:rsidRPr="003321D8">
              <w:rPr>
                <w:rFonts w:ascii="Arial" w:hAnsi="Arial" w:cs="Arial"/>
                <w:iCs/>
                <w:sz w:val="20"/>
                <w:szCs w:val="20"/>
              </w:rPr>
              <w:t>Annex</w:t>
            </w:r>
            <w:r w:rsidR="000503C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B2A8A">
              <w:rPr>
                <w:rFonts w:ascii="Arial" w:hAnsi="Arial" w:cs="Arial"/>
                <w:iCs/>
                <w:sz w:val="20"/>
                <w:szCs w:val="20"/>
              </w:rPr>
              <w:t>H</w:t>
            </w:r>
            <w:bookmarkStart w:id="0" w:name="_GoBack"/>
            <w:bookmarkEnd w:id="0"/>
            <w:r w:rsidRPr="003321D8">
              <w:rPr>
                <w:rFonts w:ascii="Arial" w:hAnsi="Arial" w:cs="Arial"/>
                <w:iCs/>
                <w:sz w:val="20"/>
                <w:szCs w:val="20"/>
              </w:rPr>
              <w:t xml:space="preserve"> to Booklet 1</w:t>
            </w:r>
          </w:p>
        </w:tc>
        <w:tc>
          <w:tcPr>
            <w:tcW w:w="2268" w:type="dxa"/>
          </w:tcPr>
          <w:p w14:paraId="27C88472" w14:textId="3A55ADA5" w:rsidR="0008639B" w:rsidRPr="003321D8" w:rsidRDefault="0008639B" w:rsidP="004B4252">
            <w:pPr>
              <w:rPr>
                <w:rFonts w:ascii="Arial" w:hAnsi="Arial" w:cs="Arial"/>
                <w:sz w:val="20"/>
                <w:szCs w:val="20"/>
              </w:rPr>
            </w:pPr>
            <w:r w:rsidRPr="003321D8">
              <w:rPr>
                <w:rFonts w:ascii="Arial" w:hAnsi="Arial" w:cs="Arial"/>
                <w:sz w:val="20"/>
                <w:szCs w:val="20"/>
              </w:rPr>
              <w:t>Statement confirming understanding and adherence to these Regulations</w:t>
            </w:r>
          </w:p>
        </w:tc>
        <w:tc>
          <w:tcPr>
            <w:tcW w:w="2127" w:type="dxa"/>
          </w:tcPr>
          <w:p w14:paraId="0286DC89" w14:textId="5479FB89" w:rsidR="0008639B" w:rsidRPr="003321D8" w:rsidRDefault="00CE3772" w:rsidP="004B4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Incomplete or no submission</w:t>
            </w:r>
          </w:p>
        </w:tc>
      </w:tr>
      <w:tr w:rsidR="0008639B" w:rsidRPr="003321D8" w14:paraId="239A60F0" w14:textId="1C2C6BB5" w:rsidTr="003321D8">
        <w:trPr>
          <w:trHeight w:val="391"/>
        </w:trPr>
        <w:tc>
          <w:tcPr>
            <w:tcW w:w="3544" w:type="dxa"/>
          </w:tcPr>
          <w:p w14:paraId="7A624469" w14:textId="0FAFA9A5" w:rsidR="0008639B" w:rsidRPr="003321D8" w:rsidRDefault="0008639B" w:rsidP="00460205">
            <w:pPr>
              <w:pStyle w:val="Default"/>
              <w:rPr>
                <w:sz w:val="20"/>
                <w:szCs w:val="20"/>
              </w:rPr>
            </w:pPr>
            <w:r w:rsidRPr="003321D8">
              <w:rPr>
                <w:iCs/>
                <w:sz w:val="20"/>
                <w:szCs w:val="20"/>
              </w:rPr>
              <w:t xml:space="preserve">Commercially Sensitive </w:t>
            </w:r>
            <w:r w:rsidR="00460205">
              <w:rPr>
                <w:iCs/>
                <w:sz w:val="20"/>
                <w:szCs w:val="20"/>
              </w:rPr>
              <w:t>Information</w:t>
            </w:r>
          </w:p>
        </w:tc>
        <w:tc>
          <w:tcPr>
            <w:tcW w:w="1559" w:type="dxa"/>
          </w:tcPr>
          <w:p w14:paraId="1CF4A696" w14:textId="116F602D" w:rsidR="0008639B" w:rsidRPr="003321D8" w:rsidRDefault="00BB1655" w:rsidP="004B4252">
            <w:pPr>
              <w:rPr>
                <w:rFonts w:ascii="Arial" w:hAnsi="Arial" w:cs="Arial"/>
                <w:sz w:val="20"/>
                <w:szCs w:val="20"/>
              </w:rPr>
            </w:pPr>
            <w:r w:rsidRPr="003321D8">
              <w:rPr>
                <w:rFonts w:ascii="Arial" w:hAnsi="Arial" w:cs="Arial"/>
                <w:iCs/>
                <w:sz w:val="20"/>
                <w:szCs w:val="20"/>
              </w:rPr>
              <w:t xml:space="preserve">Annex </w:t>
            </w:r>
            <w:r w:rsidR="00BC1332">
              <w:rPr>
                <w:rFonts w:ascii="Arial" w:hAnsi="Arial" w:cs="Arial"/>
                <w:iCs/>
                <w:sz w:val="20"/>
                <w:szCs w:val="20"/>
              </w:rPr>
              <w:t>G</w:t>
            </w:r>
            <w:r w:rsidRPr="003321D8">
              <w:rPr>
                <w:rFonts w:ascii="Arial" w:hAnsi="Arial" w:cs="Arial"/>
                <w:iCs/>
                <w:sz w:val="20"/>
                <w:szCs w:val="20"/>
              </w:rPr>
              <w:t xml:space="preserve"> to Booklet 1</w:t>
            </w:r>
          </w:p>
        </w:tc>
        <w:tc>
          <w:tcPr>
            <w:tcW w:w="2268" w:type="dxa"/>
          </w:tcPr>
          <w:p w14:paraId="5F21C751" w14:textId="149D3B16" w:rsidR="0008639B" w:rsidRPr="003321D8" w:rsidRDefault="0008639B" w:rsidP="004B4252">
            <w:pPr>
              <w:rPr>
                <w:rFonts w:ascii="Arial" w:hAnsi="Arial" w:cs="Arial"/>
                <w:sz w:val="20"/>
                <w:szCs w:val="20"/>
              </w:rPr>
            </w:pPr>
            <w:r w:rsidRPr="003321D8">
              <w:rPr>
                <w:rFonts w:ascii="Arial" w:hAnsi="Arial" w:cs="Arial"/>
                <w:sz w:val="20"/>
                <w:szCs w:val="20"/>
              </w:rPr>
              <w:t>Sign to confirm understanding.</w:t>
            </w:r>
          </w:p>
        </w:tc>
        <w:tc>
          <w:tcPr>
            <w:tcW w:w="2127" w:type="dxa"/>
          </w:tcPr>
          <w:p w14:paraId="6F2CCC0A" w14:textId="66B3866B" w:rsidR="0008639B" w:rsidRPr="003321D8" w:rsidRDefault="00CE3772" w:rsidP="004B4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Incomplete or no submission</w:t>
            </w:r>
          </w:p>
        </w:tc>
      </w:tr>
      <w:tr w:rsidR="0008639B" w:rsidRPr="003321D8" w14:paraId="751DC2C8" w14:textId="034C99B2" w:rsidTr="003321D8">
        <w:trPr>
          <w:trHeight w:val="391"/>
        </w:trPr>
        <w:tc>
          <w:tcPr>
            <w:tcW w:w="3544" w:type="dxa"/>
          </w:tcPr>
          <w:p w14:paraId="6D2E948B" w14:textId="0CB3B14B" w:rsidR="0008639B" w:rsidRPr="003321D8" w:rsidRDefault="0008639B" w:rsidP="0008639B">
            <w:pPr>
              <w:pStyle w:val="Default"/>
              <w:rPr>
                <w:sz w:val="20"/>
                <w:szCs w:val="20"/>
              </w:rPr>
            </w:pPr>
            <w:r w:rsidRPr="003321D8">
              <w:rPr>
                <w:sz w:val="20"/>
                <w:szCs w:val="20"/>
              </w:rPr>
              <w:t xml:space="preserve">Cyber </w:t>
            </w:r>
            <w:r w:rsidR="00400E46" w:rsidRPr="003321D8">
              <w:rPr>
                <w:sz w:val="20"/>
                <w:szCs w:val="20"/>
              </w:rPr>
              <w:t>Supplier Assurance Questionnaire</w:t>
            </w:r>
          </w:p>
        </w:tc>
        <w:tc>
          <w:tcPr>
            <w:tcW w:w="1559" w:type="dxa"/>
          </w:tcPr>
          <w:p w14:paraId="523B7933" w14:textId="48F13403" w:rsidR="0008639B" w:rsidRPr="003321D8" w:rsidRDefault="00BB1655" w:rsidP="0008639B">
            <w:pPr>
              <w:rPr>
                <w:rFonts w:ascii="Arial" w:hAnsi="Arial" w:cs="Arial"/>
                <w:sz w:val="20"/>
                <w:szCs w:val="20"/>
              </w:rPr>
            </w:pPr>
            <w:r w:rsidRPr="003321D8">
              <w:rPr>
                <w:rFonts w:ascii="Arial" w:hAnsi="Arial" w:cs="Arial"/>
                <w:iCs/>
                <w:sz w:val="20"/>
                <w:szCs w:val="20"/>
              </w:rPr>
              <w:t xml:space="preserve">Annex </w:t>
            </w:r>
            <w:r w:rsidR="007478BB">
              <w:rPr>
                <w:rFonts w:ascii="Arial" w:hAnsi="Arial" w:cs="Arial"/>
                <w:iCs/>
                <w:sz w:val="20"/>
                <w:szCs w:val="20"/>
              </w:rPr>
              <w:t xml:space="preserve">F </w:t>
            </w:r>
            <w:r w:rsidRPr="003321D8">
              <w:rPr>
                <w:rFonts w:ascii="Arial" w:hAnsi="Arial" w:cs="Arial"/>
                <w:iCs/>
                <w:sz w:val="20"/>
                <w:szCs w:val="20"/>
              </w:rPr>
              <w:t>to Booklet 1</w:t>
            </w:r>
          </w:p>
        </w:tc>
        <w:tc>
          <w:tcPr>
            <w:tcW w:w="2268" w:type="dxa"/>
          </w:tcPr>
          <w:p w14:paraId="2B8F1524" w14:textId="16F7E212" w:rsidR="0008639B" w:rsidRPr="003321D8" w:rsidRDefault="005E0FF9" w:rsidP="0008639B">
            <w:pPr>
              <w:rPr>
                <w:rFonts w:ascii="Arial" w:hAnsi="Arial" w:cs="Arial"/>
                <w:sz w:val="20"/>
                <w:szCs w:val="20"/>
              </w:rPr>
            </w:pPr>
            <w:r w:rsidRPr="003321D8">
              <w:rPr>
                <w:rFonts w:ascii="Arial" w:hAnsi="Arial" w:cs="Arial"/>
                <w:sz w:val="20"/>
                <w:szCs w:val="20"/>
              </w:rPr>
              <w:t>Returned SAQ</w:t>
            </w:r>
          </w:p>
        </w:tc>
        <w:tc>
          <w:tcPr>
            <w:tcW w:w="2127" w:type="dxa"/>
          </w:tcPr>
          <w:p w14:paraId="2CB0E0FC" w14:textId="6590023A" w:rsidR="0008639B" w:rsidRPr="003321D8" w:rsidRDefault="00CE3772" w:rsidP="00086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Incomplete or no submission</w:t>
            </w:r>
          </w:p>
        </w:tc>
      </w:tr>
      <w:tr w:rsidR="0008639B" w:rsidRPr="003321D8" w14:paraId="4C853FD5" w14:textId="3E14570E" w:rsidTr="003321D8">
        <w:trPr>
          <w:trHeight w:val="391"/>
        </w:trPr>
        <w:tc>
          <w:tcPr>
            <w:tcW w:w="3544" w:type="dxa"/>
          </w:tcPr>
          <w:p w14:paraId="11C66586" w14:textId="1C8BB072" w:rsidR="0008639B" w:rsidRPr="003321D8" w:rsidRDefault="0008639B" w:rsidP="0008639B">
            <w:pPr>
              <w:pStyle w:val="Default"/>
              <w:rPr>
                <w:sz w:val="20"/>
                <w:szCs w:val="20"/>
              </w:rPr>
            </w:pPr>
            <w:r w:rsidRPr="003321D8">
              <w:rPr>
                <w:sz w:val="20"/>
                <w:szCs w:val="20"/>
              </w:rPr>
              <w:t xml:space="preserve">NEC4 PSC Agreement and Contract Data </w:t>
            </w:r>
          </w:p>
          <w:p w14:paraId="03318AB1" w14:textId="0FCEAAD8" w:rsidR="0008639B" w:rsidRPr="003321D8" w:rsidRDefault="0008639B" w:rsidP="0008639B">
            <w:pPr>
              <w:pStyle w:val="Default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E74DB1" w14:textId="6A24A2F7" w:rsidR="0008639B" w:rsidRPr="003321D8" w:rsidRDefault="005673B3" w:rsidP="0008639B">
            <w:pPr>
              <w:rPr>
                <w:rFonts w:ascii="Arial" w:hAnsi="Arial" w:cs="Arial"/>
                <w:sz w:val="20"/>
                <w:szCs w:val="20"/>
              </w:rPr>
            </w:pPr>
            <w:r w:rsidRPr="003321D8">
              <w:rPr>
                <w:rFonts w:ascii="Arial" w:hAnsi="Arial" w:cs="Arial"/>
                <w:sz w:val="20"/>
                <w:szCs w:val="20"/>
              </w:rPr>
              <w:t>Booklet 2</w:t>
            </w:r>
          </w:p>
        </w:tc>
        <w:tc>
          <w:tcPr>
            <w:tcW w:w="2268" w:type="dxa"/>
          </w:tcPr>
          <w:p w14:paraId="1B35B013" w14:textId="067CD43F" w:rsidR="0008639B" w:rsidRPr="003321D8" w:rsidRDefault="0008639B" w:rsidP="0008639B">
            <w:pPr>
              <w:rPr>
                <w:rFonts w:ascii="Arial" w:hAnsi="Arial" w:cs="Arial"/>
                <w:sz w:val="20"/>
                <w:szCs w:val="20"/>
              </w:rPr>
            </w:pPr>
            <w:r w:rsidRPr="003321D8">
              <w:rPr>
                <w:rFonts w:ascii="Arial" w:hAnsi="Arial" w:cs="Arial"/>
                <w:iCs/>
                <w:sz w:val="20"/>
                <w:szCs w:val="20"/>
              </w:rPr>
              <w:t>Completion of Form of Agreement and Contract Data at Part 2</w:t>
            </w:r>
          </w:p>
        </w:tc>
        <w:tc>
          <w:tcPr>
            <w:tcW w:w="2127" w:type="dxa"/>
          </w:tcPr>
          <w:p w14:paraId="2D5C9B43" w14:textId="5B922D4F" w:rsidR="0008639B" w:rsidRPr="003321D8" w:rsidRDefault="00CE3772" w:rsidP="00086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Incomplete or no submission</w:t>
            </w:r>
            <w:r>
              <w:rPr>
                <w:rFonts w:ascii="Arial" w:hAnsi="Arial" w:cs="Arial"/>
                <w:sz w:val="20"/>
                <w:szCs w:val="20"/>
              </w:rPr>
              <w:t xml:space="preserve">. Including material amendments to </w:t>
            </w:r>
            <w:r w:rsidR="00460205">
              <w:rPr>
                <w:rFonts w:ascii="Arial" w:hAnsi="Arial" w:cs="Arial"/>
                <w:sz w:val="20"/>
                <w:szCs w:val="20"/>
              </w:rPr>
              <w:t>Part 1 of the Contract Data</w:t>
            </w:r>
          </w:p>
        </w:tc>
      </w:tr>
    </w:tbl>
    <w:p w14:paraId="493BE842" w14:textId="77777777" w:rsidR="00696BEE" w:rsidRDefault="00696BEE" w:rsidP="00696BEE">
      <w:pPr>
        <w:rPr>
          <w:rFonts w:ascii="Arial" w:eastAsia="Verdana" w:hAnsi="Arial" w:cs="Arial"/>
          <w:b/>
          <w:color w:val="000000"/>
          <w:sz w:val="24"/>
          <w:szCs w:val="24"/>
          <w:lang w:val="en-US"/>
        </w:rPr>
      </w:pPr>
    </w:p>
    <w:p w14:paraId="685AD02F" w14:textId="77777777" w:rsidR="00FE023F" w:rsidRDefault="00FE023F"/>
    <w:sectPr w:rsidR="00FE023F" w:rsidSect="00DA2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AE8A5" w14:textId="77777777" w:rsidR="007F346A" w:rsidRDefault="007F346A" w:rsidP="00954A40">
      <w:pPr>
        <w:spacing w:after="0" w:line="240" w:lineRule="auto"/>
      </w:pPr>
      <w:r>
        <w:separator/>
      </w:r>
    </w:p>
  </w:endnote>
  <w:endnote w:type="continuationSeparator" w:id="0">
    <w:p w14:paraId="1BEBDBDC" w14:textId="77777777" w:rsidR="007F346A" w:rsidRDefault="007F346A" w:rsidP="0095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B9061" w14:textId="77777777" w:rsidR="007F346A" w:rsidRDefault="007F346A" w:rsidP="00954A40">
      <w:pPr>
        <w:spacing w:after="0" w:line="240" w:lineRule="auto"/>
      </w:pPr>
      <w:r>
        <w:separator/>
      </w:r>
    </w:p>
  </w:footnote>
  <w:footnote w:type="continuationSeparator" w:id="0">
    <w:p w14:paraId="342F1863" w14:textId="77777777" w:rsidR="007F346A" w:rsidRDefault="007F346A" w:rsidP="00954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EE"/>
    <w:rsid w:val="00014697"/>
    <w:rsid w:val="000503C4"/>
    <w:rsid w:val="0008639B"/>
    <w:rsid w:val="000B2A8A"/>
    <w:rsid w:val="001268F8"/>
    <w:rsid w:val="001429E3"/>
    <w:rsid w:val="001B0D00"/>
    <w:rsid w:val="002A6365"/>
    <w:rsid w:val="003321D8"/>
    <w:rsid w:val="00332A8F"/>
    <w:rsid w:val="003515FE"/>
    <w:rsid w:val="003A2BF0"/>
    <w:rsid w:val="00400E46"/>
    <w:rsid w:val="00460205"/>
    <w:rsid w:val="004A3352"/>
    <w:rsid w:val="005673B3"/>
    <w:rsid w:val="005B4D2C"/>
    <w:rsid w:val="005D6783"/>
    <w:rsid w:val="005E0FF9"/>
    <w:rsid w:val="00696BEE"/>
    <w:rsid w:val="007478BB"/>
    <w:rsid w:val="007F346A"/>
    <w:rsid w:val="00866745"/>
    <w:rsid w:val="00954A40"/>
    <w:rsid w:val="009A1955"/>
    <w:rsid w:val="009C7606"/>
    <w:rsid w:val="00B15737"/>
    <w:rsid w:val="00BB1655"/>
    <w:rsid w:val="00BC1332"/>
    <w:rsid w:val="00C9185D"/>
    <w:rsid w:val="00CC5087"/>
    <w:rsid w:val="00CE3772"/>
    <w:rsid w:val="00DA2F1F"/>
    <w:rsid w:val="00DC64E0"/>
    <w:rsid w:val="00DF344E"/>
    <w:rsid w:val="00E62B60"/>
    <w:rsid w:val="00EC4793"/>
    <w:rsid w:val="00F76D0C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07D5"/>
  <w15:chartTrackingRefBased/>
  <w15:docId w15:val="{007638A4-7129-4091-B4B1-06D6016D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BEE"/>
    <w:pPr>
      <w:spacing w:after="0" w:line="240" w:lineRule="auto"/>
    </w:pPr>
  </w:style>
  <w:style w:type="paragraph" w:customStyle="1" w:styleId="Default">
    <w:name w:val="Default"/>
    <w:rsid w:val="00696B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B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4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40"/>
  </w:style>
  <w:style w:type="paragraph" w:styleId="Footer">
    <w:name w:val="footer"/>
    <w:basedOn w:val="Normal"/>
    <w:link w:val="FooterChar"/>
    <w:uiPriority w:val="99"/>
    <w:unhideWhenUsed/>
    <w:rsid w:val="00954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648521009E548AB8946B82BDC8F1E" ma:contentTypeVersion="11" ma:contentTypeDescription="Create a new document." ma:contentTypeScope="" ma:versionID="78d181e24a51321e721bba2c163a9226">
  <xsd:schema xmlns:xsd="http://www.w3.org/2001/XMLSchema" xmlns:xs="http://www.w3.org/2001/XMLSchema" xmlns:p="http://schemas.microsoft.com/office/2006/metadata/properties" xmlns:ns2="7fb1f480-0005-4a35-b3d8-544d534b8a87" xmlns:ns3="a1cabfdd-808f-4b96-9d5c-1a8602993650" targetNamespace="http://schemas.microsoft.com/office/2006/metadata/properties" ma:root="true" ma:fieldsID="d3c16cc3f71949d45fa13548aaa172d4" ns2:_="" ns3:_="">
    <xsd:import namespace="7fb1f480-0005-4a35-b3d8-544d534b8a87"/>
    <xsd:import namespace="a1cabfdd-808f-4b96-9d5c-1a86029936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1f480-0005-4a35-b3d8-544d534b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abfdd-808f-4b96-9d5c-1a8602993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CA3D9-4D86-4653-B26E-59FD4EFE8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1f480-0005-4a35-b3d8-544d534b8a87"/>
    <ds:schemaRef ds:uri="a1cabfdd-808f-4b96-9d5c-1a8602993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84F43-9DD9-4875-9BB8-EE86EAD95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2373A-C9CE-4079-B0AC-B1784E369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Amy C1 (DIO Comrcl-O T OPC13)</dc:creator>
  <cp:keywords/>
  <dc:description/>
  <cp:lastModifiedBy>Johnson, Amy C1 (DIO Comrcl-O T OPC13)</cp:lastModifiedBy>
  <cp:revision>27</cp:revision>
  <dcterms:created xsi:type="dcterms:W3CDTF">2022-06-21T15:15:00Z</dcterms:created>
  <dcterms:modified xsi:type="dcterms:W3CDTF">2022-06-22T01:10:00Z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0x0101009CE648521009E548AB8946B82BDC8F1E</vt:lpwstr>
  </property>
</Properties>
</file>