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6E33" w:rsidRPr="00186E33" w:rsidRDefault="00186E33" w:rsidP="00A5695D">
      <w:pPr>
        <w:ind w:left="284"/>
        <w:jc w:val="both"/>
        <w:rPr>
          <w:b/>
          <w:sz w:val="36"/>
          <w:szCs w:val="36"/>
        </w:rPr>
      </w:pPr>
      <w:r w:rsidRPr="00186E33">
        <w:rPr>
          <w:b/>
          <w:sz w:val="36"/>
          <w:szCs w:val="36"/>
        </w:rPr>
        <w:t>CHURCH FENTON PARISH COUNCIL</w:t>
      </w:r>
    </w:p>
    <w:p w:rsidR="002E51CA" w:rsidRPr="00186E33" w:rsidRDefault="00186E33" w:rsidP="00A5695D">
      <w:pPr>
        <w:ind w:left="284"/>
        <w:jc w:val="both"/>
        <w:rPr>
          <w:b/>
          <w:sz w:val="28"/>
          <w:szCs w:val="28"/>
          <w:u w:val="single"/>
        </w:rPr>
      </w:pPr>
      <w:r w:rsidRPr="00186E33">
        <w:rPr>
          <w:b/>
          <w:sz w:val="28"/>
          <w:szCs w:val="28"/>
          <w:u w:val="single"/>
        </w:rPr>
        <w:t xml:space="preserve">SUPPLY AND INSTALLATION OF A GAMES AREA AT MAIN STREET </w:t>
      </w:r>
      <w:r w:rsidR="00A5695D">
        <w:rPr>
          <w:b/>
          <w:sz w:val="28"/>
          <w:szCs w:val="28"/>
          <w:u w:val="single"/>
        </w:rPr>
        <w:t>RECREATION AREA</w:t>
      </w:r>
      <w:r w:rsidRPr="00186E33">
        <w:rPr>
          <w:b/>
          <w:sz w:val="28"/>
          <w:szCs w:val="28"/>
          <w:u w:val="single"/>
        </w:rPr>
        <w:t>, MAIN STREET, CHURCH FENTON</w:t>
      </w:r>
    </w:p>
    <w:p w:rsidR="00186E33" w:rsidRDefault="00186E33" w:rsidP="00243837">
      <w:pPr>
        <w:spacing w:after="120"/>
        <w:ind w:left="284"/>
        <w:jc w:val="both"/>
        <w:rPr>
          <w:b/>
        </w:rPr>
      </w:pPr>
      <w:r>
        <w:rPr>
          <w:b/>
        </w:rPr>
        <w:t>Introduction</w:t>
      </w:r>
    </w:p>
    <w:p w:rsidR="00186E33" w:rsidRDefault="00186E33" w:rsidP="00243837">
      <w:pPr>
        <w:pStyle w:val="ListParagraph"/>
        <w:numPr>
          <w:ilvl w:val="0"/>
          <w:numId w:val="1"/>
        </w:numPr>
        <w:spacing w:after="120"/>
        <w:ind w:left="357" w:hanging="357"/>
        <w:contextualSpacing w:val="0"/>
        <w:jc w:val="both"/>
      </w:pPr>
      <w:r>
        <w:t>Church Fenton Parish Council wish to appoint an experienced and competent contractor to desi</w:t>
      </w:r>
      <w:r w:rsidR="00243837">
        <w:t>gn, supply and fit a Games Area</w:t>
      </w:r>
      <w:r>
        <w:t xml:space="preserve"> at Main Street Play Area, Main Street, Church Fenton, LS</w:t>
      </w:r>
      <w:r w:rsidR="004C2388">
        <w:t>24 9RQ</w:t>
      </w:r>
      <w:r>
        <w:t>.</w:t>
      </w:r>
    </w:p>
    <w:p w:rsidR="00A5695D" w:rsidRDefault="00186E33" w:rsidP="00243837">
      <w:pPr>
        <w:pStyle w:val="ListParagraph"/>
        <w:numPr>
          <w:ilvl w:val="0"/>
          <w:numId w:val="1"/>
        </w:numPr>
        <w:spacing w:after="120"/>
        <w:ind w:left="357" w:hanging="357"/>
        <w:contextualSpacing w:val="0"/>
        <w:jc w:val="both"/>
      </w:pPr>
      <w:r>
        <w:t xml:space="preserve">The site is identified </w:t>
      </w:r>
      <w:r w:rsidR="00A5695D">
        <w:t>on</w:t>
      </w:r>
      <w:r>
        <w:t xml:space="preserve"> the </w:t>
      </w:r>
      <w:r w:rsidR="00A5695D">
        <w:t xml:space="preserve">attached plan.  It currently includes a fenced playground, </w:t>
      </w:r>
      <w:proofErr w:type="spellStart"/>
      <w:r w:rsidR="00A5695D">
        <w:t>skatepark</w:t>
      </w:r>
      <w:proofErr w:type="spellEnd"/>
      <w:r w:rsidR="00A5695D">
        <w:t>, and play equipment.  Part of the site is currently laid out to grass</w:t>
      </w:r>
      <w:r w:rsidR="00606E3B">
        <w:t xml:space="preserve"> with 2 informal goals.</w:t>
      </w:r>
    </w:p>
    <w:p w:rsidR="00A5695D" w:rsidRPr="00A5695D" w:rsidRDefault="00A5695D" w:rsidP="00243837">
      <w:pPr>
        <w:spacing w:after="120"/>
        <w:ind w:left="357"/>
        <w:jc w:val="both"/>
        <w:rPr>
          <w:b/>
        </w:rPr>
      </w:pPr>
      <w:r w:rsidRPr="00A5695D">
        <w:rPr>
          <w:b/>
        </w:rPr>
        <w:t>Proposal</w:t>
      </w:r>
    </w:p>
    <w:p w:rsidR="00A5695D" w:rsidRDefault="00A5695D" w:rsidP="00243837">
      <w:pPr>
        <w:pStyle w:val="ListParagraph"/>
        <w:numPr>
          <w:ilvl w:val="0"/>
          <w:numId w:val="1"/>
        </w:numPr>
        <w:spacing w:after="120"/>
        <w:ind w:left="357" w:hanging="357"/>
        <w:contextualSpacing w:val="0"/>
        <w:jc w:val="both"/>
      </w:pPr>
      <w:r>
        <w:t xml:space="preserve">The Council wishes </w:t>
      </w:r>
      <w:r w:rsidR="00243837">
        <w:t>to provide</w:t>
      </w:r>
      <w:r>
        <w:t xml:space="preserve"> an </w:t>
      </w:r>
      <w:r w:rsidR="00243837">
        <w:t>all-weather</w:t>
      </w:r>
      <w:r>
        <w:t xml:space="preserve"> play facility</w:t>
      </w:r>
      <w:r w:rsidR="00243837">
        <w:t xml:space="preserve"> on the Recreation Ground</w:t>
      </w:r>
      <w:r>
        <w:t>.</w:t>
      </w:r>
      <w:r w:rsidR="00243837">
        <w:t xml:space="preserve">  </w:t>
      </w:r>
      <w:r>
        <w:t xml:space="preserve">Whilst a scheme has not been finalised </w:t>
      </w:r>
      <w:r w:rsidR="00243837">
        <w:t>an informal consultation (generally supported) has been undertaken on the basis of the following</w:t>
      </w:r>
      <w:r>
        <w:t>:</w:t>
      </w:r>
    </w:p>
    <w:p w:rsidR="00A5695D" w:rsidRDefault="00A5695D" w:rsidP="00243837">
      <w:pPr>
        <w:pStyle w:val="ListParagraph"/>
        <w:numPr>
          <w:ilvl w:val="0"/>
          <w:numId w:val="2"/>
        </w:numPr>
        <w:spacing w:after="120"/>
        <w:contextualSpacing w:val="0"/>
        <w:jc w:val="both"/>
      </w:pPr>
      <w:r>
        <w:t>A games area of which is suitable for informal play and recreation</w:t>
      </w:r>
      <w:r w:rsidR="004E2342">
        <w:t xml:space="preserve"> all year</w:t>
      </w:r>
      <w:r w:rsidR="004C2388">
        <w:t>.  This would utilise part of the area currently grassed laid out informally as a small football area.</w:t>
      </w:r>
    </w:p>
    <w:p w:rsidR="00A5695D" w:rsidRDefault="00A5695D" w:rsidP="00243837">
      <w:pPr>
        <w:pStyle w:val="ListParagraph"/>
        <w:numPr>
          <w:ilvl w:val="0"/>
          <w:numId w:val="2"/>
        </w:numPr>
        <w:spacing w:after="120"/>
        <w:contextualSpacing w:val="0"/>
        <w:jc w:val="both"/>
      </w:pPr>
      <w:r>
        <w:t>A fenced area with either wooden or metal fencing including goal</w:t>
      </w:r>
      <w:r w:rsidR="00606E3B">
        <w:t>s</w:t>
      </w:r>
      <w:r>
        <w:t xml:space="preserve"> and basketball hoops</w:t>
      </w:r>
      <w:r w:rsidR="004E2342">
        <w:t xml:space="preserve"> (and allows for tennis if this is feasible)</w:t>
      </w:r>
    </w:p>
    <w:p w:rsidR="00A5695D" w:rsidRDefault="00A5695D" w:rsidP="00243837">
      <w:pPr>
        <w:pStyle w:val="ListParagraph"/>
        <w:numPr>
          <w:ilvl w:val="0"/>
          <w:numId w:val="2"/>
        </w:numPr>
        <w:spacing w:after="120"/>
        <w:contextualSpacing w:val="0"/>
        <w:jc w:val="both"/>
      </w:pPr>
      <w:r>
        <w:t xml:space="preserve">A green artificial surface that can be used in all weathers </w:t>
      </w:r>
    </w:p>
    <w:p w:rsidR="004E2342" w:rsidRPr="004E2342" w:rsidRDefault="00A5695D" w:rsidP="004E2342">
      <w:pPr>
        <w:pStyle w:val="ListParagraph"/>
        <w:numPr>
          <w:ilvl w:val="0"/>
          <w:numId w:val="2"/>
        </w:numPr>
        <w:spacing w:after="120"/>
        <w:contextualSpacing w:val="0"/>
        <w:jc w:val="both"/>
        <w:rPr>
          <w:b/>
        </w:rPr>
      </w:pPr>
      <w:r>
        <w:t xml:space="preserve">The facility would be located on part of the grassed area with goalposts next to the </w:t>
      </w:r>
      <w:proofErr w:type="spellStart"/>
      <w:r>
        <w:t>skatepark</w:t>
      </w:r>
      <w:proofErr w:type="spellEnd"/>
      <w:r>
        <w:t>, though w</w:t>
      </w:r>
      <w:r w:rsidR="004E2342">
        <w:t>ould not use all of this area.</w:t>
      </w:r>
    </w:p>
    <w:p w:rsidR="00243837" w:rsidRDefault="004E2342" w:rsidP="004E2342">
      <w:pPr>
        <w:pStyle w:val="ListParagraph"/>
        <w:numPr>
          <w:ilvl w:val="0"/>
          <w:numId w:val="1"/>
        </w:numPr>
        <w:spacing w:after="120"/>
        <w:ind w:left="357" w:hanging="357"/>
        <w:contextualSpacing w:val="0"/>
        <w:jc w:val="both"/>
      </w:pPr>
      <w:r>
        <w:t>The Council is seeking costed proposals which provides a suitable design to meet the above requirements.  This should include consideration of the best design and location to minimise the impact on local residents, together with proposals for the treatment of the grassed area remaining.</w:t>
      </w:r>
    </w:p>
    <w:p w:rsidR="00082033" w:rsidRPr="00243837" w:rsidRDefault="00082033" w:rsidP="004E2342">
      <w:pPr>
        <w:pStyle w:val="ListParagraph"/>
        <w:numPr>
          <w:ilvl w:val="0"/>
          <w:numId w:val="1"/>
        </w:numPr>
        <w:spacing w:after="120"/>
        <w:ind w:left="357" w:hanging="357"/>
        <w:contextualSpacing w:val="0"/>
        <w:jc w:val="both"/>
      </w:pPr>
      <w:r>
        <w:t>Proposals regarding the provision of lighting should be supplied.  It is recognised that this would need to be a future phase so an initial scheme and budget estimate would be adequate at this stage.</w:t>
      </w:r>
    </w:p>
    <w:p w:rsidR="00243837" w:rsidRPr="00243837" w:rsidRDefault="004E2342" w:rsidP="004E2342">
      <w:pPr>
        <w:pStyle w:val="ListParagraph"/>
        <w:numPr>
          <w:ilvl w:val="0"/>
          <w:numId w:val="1"/>
        </w:numPr>
        <w:spacing w:after="120"/>
        <w:jc w:val="both"/>
      </w:pPr>
      <w:r>
        <w:t>Proposals should also include information regarding the</w:t>
      </w:r>
      <w:r w:rsidR="005E5D35">
        <w:t>ir</w:t>
      </w:r>
      <w:r>
        <w:t xml:space="preserve"> maintenance implications </w:t>
      </w:r>
      <w:r w:rsidR="005E5D35">
        <w:t>including a suggestion of a suitable annual budget.</w:t>
      </w:r>
    </w:p>
    <w:p w:rsidR="00A5695D" w:rsidRPr="00243837" w:rsidRDefault="00A5695D" w:rsidP="00243837">
      <w:pPr>
        <w:ind w:left="360"/>
        <w:jc w:val="both"/>
        <w:rPr>
          <w:b/>
        </w:rPr>
      </w:pPr>
      <w:r w:rsidRPr="00243837">
        <w:rPr>
          <w:b/>
        </w:rPr>
        <w:t>Budget</w:t>
      </w:r>
    </w:p>
    <w:p w:rsidR="004E2342" w:rsidRPr="00243837" w:rsidRDefault="004E2342" w:rsidP="005E5D35">
      <w:pPr>
        <w:pStyle w:val="ListParagraph"/>
        <w:numPr>
          <w:ilvl w:val="0"/>
          <w:numId w:val="1"/>
        </w:numPr>
        <w:spacing w:after="120"/>
        <w:ind w:left="357" w:hanging="357"/>
        <w:contextualSpacing w:val="0"/>
        <w:jc w:val="both"/>
      </w:pPr>
      <w:r>
        <w:t xml:space="preserve">The Council have </w:t>
      </w:r>
      <w:r w:rsidR="00082033">
        <w:t>access to S106 a</w:t>
      </w:r>
      <w:r>
        <w:t xml:space="preserve">nd CIL </w:t>
      </w:r>
      <w:r w:rsidR="00082033">
        <w:t>to help fund</w:t>
      </w:r>
      <w:r>
        <w:t xml:space="preserve"> this scheme</w:t>
      </w:r>
      <w:r w:rsidR="00082033">
        <w:t xml:space="preserve"> (c £30K)</w:t>
      </w:r>
      <w:r>
        <w:t>.  The Council will consider finding additional funds should a larger budget be app</w:t>
      </w:r>
      <w:r w:rsidR="005E5D35">
        <w:t>ropriate and would information regarding potential sources.</w:t>
      </w:r>
    </w:p>
    <w:p w:rsidR="00A5695D" w:rsidRDefault="00A5695D" w:rsidP="00606E3B">
      <w:pPr>
        <w:spacing w:after="120"/>
        <w:ind w:left="357"/>
        <w:jc w:val="both"/>
        <w:rPr>
          <w:b/>
        </w:rPr>
      </w:pPr>
      <w:r>
        <w:rPr>
          <w:b/>
        </w:rPr>
        <w:t>Submission and Decision</w:t>
      </w:r>
    </w:p>
    <w:p w:rsidR="00A5695D" w:rsidRDefault="005E5D35" w:rsidP="005E5D35">
      <w:pPr>
        <w:pStyle w:val="ListParagraph"/>
        <w:numPr>
          <w:ilvl w:val="0"/>
          <w:numId w:val="1"/>
        </w:numPr>
        <w:spacing w:after="120"/>
        <w:ind w:left="357" w:hanging="357"/>
        <w:contextualSpacing w:val="0"/>
        <w:jc w:val="both"/>
      </w:pPr>
      <w:r>
        <w:t xml:space="preserve">Proposal details, designs and costings must be submitted to the Council by </w:t>
      </w:r>
      <w:r w:rsidR="00082033">
        <w:t>24</w:t>
      </w:r>
      <w:r w:rsidR="00082033" w:rsidRPr="00082033">
        <w:rPr>
          <w:vertAlign w:val="superscript"/>
        </w:rPr>
        <w:t>th</w:t>
      </w:r>
      <w:r w:rsidR="00082033">
        <w:t xml:space="preserve"> February 2019</w:t>
      </w:r>
      <w:r>
        <w:t xml:space="preserve"> by email to </w:t>
      </w:r>
      <w:hyperlink r:id="rId5" w:history="1">
        <w:r w:rsidRPr="008D2E0E">
          <w:rPr>
            <w:rStyle w:val="Hyperlink"/>
          </w:rPr>
          <w:t>clerk@church-fenton.net</w:t>
        </w:r>
      </w:hyperlink>
      <w:r>
        <w:t xml:space="preserve">.  The Council will also require paper plans for consideration at its Council meeting.  The assessment will consider both the suitability of the designs and the costs.  Proposals can include options.  These will be considered by Council on </w:t>
      </w:r>
      <w:r w:rsidR="00082033">
        <w:t>21</w:t>
      </w:r>
      <w:r w:rsidR="00082033" w:rsidRPr="00082033">
        <w:rPr>
          <w:vertAlign w:val="superscript"/>
        </w:rPr>
        <w:t>st</w:t>
      </w:r>
      <w:r w:rsidR="00082033">
        <w:t xml:space="preserve"> March</w:t>
      </w:r>
      <w:r>
        <w:t xml:space="preserve"> when a preferred scheme will be agreed.  This will then be subject to a full community consultation.  Any amendments following this consultation will be considered and agreed by the Council.</w:t>
      </w:r>
    </w:p>
    <w:p w:rsidR="005E5D35" w:rsidRDefault="005E5D35" w:rsidP="005E5D35">
      <w:pPr>
        <w:pStyle w:val="ListParagraph"/>
        <w:numPr>
          <w:ilvl w:val="0"/>
          <w:numId w:val="1"/>
        </w:numPr>
        <w:spacing w:after="120"/>
        <w:jc w:val="both"/>
      </w:pPr>
      <w:r>
        <w:lastRenderedPageBreak/>
        <w:t>The costings should include the following:</w:t>
      </w:r>
    </w:p>
    <w:p w:rsidR="005E5D35" w:rsidRDefault="005E5D35" w:rsidP="005E5D35">
      <w:pPr>
        <w:pStyle w:val="ListParagraph"/>
        <w:numPr>
          <w:ilvl w:val="1"/>
          <w:numId w:val="1"/>
        </w:numPr>
        <w:spacing w:after="120"/>
        <w:jc w:val="both"/>
      </w:pPr>
      <w:r>
        <w:t>The cost of the proposal</w:t>
      </w:r>
    </w:p>
    <w:p w:rsidR="005E5D35" w:rsidRDefault="005E5D35" w:rsidP="005E5D35">
      <w:pPr>
        <w:pStyle w:val="ListParagraph"/>
        <w:numPr>
          <w:ilvl w:val="1"/>
          <w:numId w:val="1"/>
        </w:numPr>
        <w:spacing w:after="120"/>
        <w:jc w:val="both"/>
      </w:pPr>
      <w:r>
        <w:t>Design and supervisions fees</w:t>
      </w:r>
    </w:p>
    <w:p w:rsidR="005E5D35" w:rsidRDefault="005E5D35" w:rsidP="005E5D35">
      <w:pPr>
        <w:pStyle w:val="ListParagraph"/>
        <w:numPr>
          <w:ilvl w:val="1"/>
          <w:numId w:val="1"/>
        </w:numPr>
        <w:spacing w:after="120"/>
        <w:jc w:val="both"/>
      </w:pPr>
      <w:r>
        <w:t>Costs of any options</w:t>
      </w:r>
    </w:p>
    <w:p w:rsidR="005E5D35" w:rsidRDefault="005E5D35" w:rsidP="004C2388">
      <w:pPr>
        <w:pStyle w:val="ListParagraph"/>
        <w:numPr>
          <w:ilvl w:val="1"/>
          <w:numId w:val="1"/>
        </w:numPr>
        <w:spacing w:after="120"/>
        <w:ind w:left="1077" w:hanging="357"/>
        <w:contextualSpacing w:val="0"/>
        <w:jc w:val="both"/>
      </w:pPr>
      <w:r>
        <w:t>Costs for consultation materials</w:t>
      </w:r>
    </w:p>
    <w:p w:rsidR="004C2388" w:rsidRDefault="004C2388" w:rsidP="00606E3B">
      <w:pPr>
        <w:spacing w:after="120"/>
        <w:ind w:left="357"/>
        <w:jc w:val="both"/>
        <w:rPr>
          <w:b/>
        </w:rPr>
      </w:pPr>
      <w:r>
        <w:rPr>
          <w:b/>
        </w:rPr>
        <w:t>Lead Officer</w:t>
      </w:r>
    </w:p>
    <w:p w:rsidR="004C2388" w:rsidRDefault="004C2388" w:rsidP="00606E3B">
      <w:pPr>
        <w:pStyle w:val="ListParagraph"/>
        <w:numPr>
          <w:ilvl w:val="0"/>
          <w:numId w:val="1"/>
        </w:numPr>
        <w:spacing w:after="120"/>
        <w:ind w:left="357" w:hanging="357"/>
        <w:contextualSpacing w:val="0"/>
        <w:jc w:val="both"/>
      </w:pPr>
      <w:r>
        <w:t>Any queries regarding this brief should be made to the Parish Clerk, Jeremy Sherlock who can be contacted on 07981 371937 (</w:t>
      </w:r>
      <w:hyperlink r:id="rId6" w:history="1">
        <w:r w:rsidRPr="008D2E0E">
          <w:rPr>
            <w:rStyle w:val="Hyperlink"/>
          </w:rPr>
          <w:t>clerk@church-fenton.net</w:t>
        </w:r>
      </w:hyperlink>
      <w:r>
        <w:t>).  Site meetings can be made, though these should be arranged as soon as possible due to the Clerk’s limited working hours.</w:t>
      </w:r>
    </w:p>
    <w:p w:rsidR="00606E3B" w:rsidRDefault="00606E3B" w:rsidP="00606E3B">
      <w:pPr>
        <w:spacing w:after="120"/>
        <w:ind w:left="357"/>
        <w:jc w:val="both"/>
        <w:rPr>
          <w:b/>
        </w:rPr>
      </w:pPr>
      <w:r>
        <w:rPr>
          <w:b/>
        </w:rPr>
        <w:t>Site Access</w:t>
      </w:r>
    </w:p>
    <w:p w:rsidR="00606E3B" w:rsidRDefault="00606E3B" w:rsidP="00606E3B">
      <w:pPr>
        <w:pStyle w:val="ListParagraph"/>
        <w:numPr>
          <w:ilvl w:val="0"/>
          <w:numId w:val="1"/>
        </w:numPr>
        <w:spacing w:after="120"/>
        <w:jc w:val="both"/>
      </w:pPr>
      <w:r>
        <w:t>Access to the site is down a shared track which runs south of the site.  There is a lockable bollard at the entrance to the track – the Clerk as a key to this lock.  The Clerk should be notified in advance if you intend visiting the site.</w:t>
      </w:r>
    </w:p>
    <w:p w:rsidR="003F53D6" w:rsidRPr="00606E3B" w:rsidRDefault="003F53D6" w:rsidP="003F53D6">
      <w:pPr>
        <w:spacing w:after="120"/>
        <w:ind w:left="360"/>
        <w:jc w:val="both"/>
      </w:pPr>
      <w:r>
        <w:t>January 2019</w:t>
      </w:r>
      <w:bookmarkStart w:id="0" w:name="_GoBack"/>
      <w:bookmarkEnd w:id="0"/>
    </w:p>
    <w:sectPr w:rsidR="003F53D6" w:rsidRPr="00606E3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724C51"/>
    <w:multiLevelType w:val="hybridMultilevel"/>
    <w:tmpl w:val="1BB6840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47A70A0C"/>
    <w:multiLevelType w:val="hybridMultilevel"/>
    <w:tmpl w:val="2CF63F90"/>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553B0202"/>
    <w:multiLevelType w:val="hybridMultilevel"/>
    <w:tmpl w:val="45507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E33"/>
    <w:rsid w:val="00082033"/>
    <w:rsid w:val="00162973"/>
    <w:rsid w:val="00186E33"/>
    <w:rsid w:val="00243837"/>
    <w:rsid w:val="002E51CA"/>
    <w:rsid w:val="00373F67"/>
    <w:rsid w:val="003F53D6"/>
    <w:rsid w:val="004C2388"/>
    <w:rsid w:val="004E2342"/>
    <w:rsid w:val="005E5D35"/>
    <w:rsid w:val="00606E3B"/>
    <w:rsid w:val="00A5695D"/>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344A6B-3628-43FB-9605-BAFB4AF16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6E33"/>
    <w:pPr>
      <w:ind w:left="720"/>
      <w:contextualSpacing/>
    </w:pPr>
  </w:style>
  <w:style w:type="character" w:styleId="Hyperlink">
    <w:name w:val="Hyperlink"/>
    <w:basedOn w:val="DefaultParagraphFont"/>
    <w:uiPriority w:val="99"/>
    <w:unhideWhenUsed/>
    <w:rsid w:val="005E5D3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lerk@church-fenton.net" TargetMode="External"/><Relationship Id="rId5" Type="http://schemas.openxmlformats.org/officeDocument/2006/relationships/hyperlink" Target="mailto:clerk@church-fenton.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521</Words>
  <Characters>2971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Church Fenton</dc:creator>
  <cp:keywords/>
  <dc:description/>
  <cp:lastModifiedBy>Church Fenton</cp:lastModifiedBy>
  <cp:revision>5</cp:revision>
  <dcterms:created xsi:type="dcterms:W3CDTF">2019-01-08T15:43:00Z</dcterms:created>
  <dcterms:modified xsi:type="dcterms:W3CDTF">2019-01-28T14:49:00Z</dcterms:modified>
</cp:coreProperties>
</file>