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6F3034A0" w:rsidR="00E90139" w:rsidRDefault="00CC7A48" w:rsidP="00E90139">
      <w:pPr>
        <w:pStyle w:val="PubTitle"/>
        <w:rPr>
          <w:color w:val="00B050"/>
          <w:sz w:val="52"/>
          <w:szCs w:val="52"/>
        </w:rPr>
      </w:pPr>
      <w:r w:rsidRPr="001A3FFD">
        <w:rPr>
          <w:color w:val="00B050"/>
          <w:sz w:val="52"/>
          <w:szCs w:val="52"/>
        </w:rPr>
        <w:t>Request for Quotation</w:t>
      </w:r>
    </w:p>
    <w:p w14:paraId="5505034D" w14:textId="286CD5D5" w:rsidR="00962FC0" w:rsidRPr="002D4A08" w:rsidRDefault="00962FC0" w:rsidP="00962FC0">
      <w:pPr>
        <w:rPr>
          <w:rFonts w:ascii="Arial" w:hAnsi="Arial" w:cs="Arial"/>
          <w:b/>
          <w:bCs/>
          <w:sz w:val="24"/>
          <w:szCs w:val="24"/>
        </w:rPr>
      </w:pPr>
      <w:proofErr w:type="spellStart"/>
      <w:r w:rsidRPr="002D4A08">
        <w:rPr>
          <w:rFonts w:ascii="Arial" w:hAnsi="Arial" w:cs="Arial"/>
          <w:b/>
          <w:bCs/>
          <w:sz w:val="24"/>
          <w:szCs w:val="24"/>
        </w:rPr>
        <w:t>Teesmouth</w:t>
      </w:r>
      <w:proofErr w:type="spellEnd"/>
      <w:r w:rsidRPr="002D4A08">
        <w:rPr>
          <w:rFonts w:ascii="Arial" w:hAnsi="Arial" w:cs="Arial"/>
          <w:b/>
          <w:bCs/>
          <w:sz w:val="24"/>
          <w:szCs w:val="24"/>
        </w:rPr>
        <w:t xml:space="preserve"> National Nature Reserve </w:t>
      </w:r>
      <w:r w:rsidR="00B43575">
        <w:rPr>
          <w:rFonts w:ascii="Arial" w:hAnsi="Arial" w:cs="Arial"/>
          <w:b/>
          <w:bCs/>
          <w:sz w:val="24"/>
          <w:szCs w:val="24"/>
        </w:rPr>
        <w:t>Bird Hide 1</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774068B2" w14:textId="77777777" w:rsidR="00DE106E" w:rsidRPr="00632C46" w:rsidRDefault="00DE106E" w:rsidP="00DE106E">
      <w:pPr>
        <w:tabs>
          <w:tab w:val="left" w:pos="1620"/>
        </w:tabs>
        <w:autoSpaceDE w:val="0"/>
        <w:autoSpaceDN w:val="0"/>
        <w:adjustRightInd w:val="0"/>
        <w:rPr>
          <w:rFonts w:ascii="Arial" w:hAnsi="Arial" w:cs="Arial"/>
          <w:b/>
        </w:rPr>
      </w:pPr>
      <w:bookmarkStart w:id="1" w:name="_Toc413143856"/>
      <w:r w:rsidRPr="00632C46">
        <w:rPr>
          <w:rFonts w:ascii="Arial" w:hAnsi="Arial" w:cs="Arial"/>
          <w:b/>
        </w:rPr>
        <w:t>Background on Natural England - What we do</w:t>
      </w:r>
    </w:p>
    <w:p w14:paraId="7CFD6A73" w14:textId="77777777" w:rsidR="00DE106E" w:rsidRPr="00632C46" w:rsidRDefault="00DE106E" w:rsidP="00DE106E">
      <w:pPr>
        <w:autoSpaceDE w:val="0"/>
        <w:autoSpaceDN w:val="0"/>
        <w:adjustRightInd w:val="0"/>
        <w:rPr>
          <w:rFonts w:ascii="Arial" w:hAnsi="Arial" w:cs="Arial"/>
        </w:rPr>
      </w:pPr>
    </w:p>
    <w:p w14:paraId="20E9AC4C" w14:textId="77777777" w:rsidR="00DE106E" w:rsidRPr="00632C46" w:rsidRDefault="00DE106E" w:rsidP="00DE106E">
      <w:pPr>
        <w:autoSpaceDE w:val="0"/>
        <w:autoSpaceDN w:val="0"/>
        <w:adjustRightInd w:val="0"/>
        <w:rPr>
          <w:rFonts w:ascii="Arial" w:hAnsi="Arial" w:cs="Arial"/>
        </w:rPr>
      </w:pPr>
      <w:r w:rsidRPr="00632C46">
        <w:rPr>
          <w:rFonts w:ascii="Arial" w:hAnsi="Arial" w:cs="Arial"/>
        </w:rPr>
        <w:t xml:space="preserve">We are the government’s adviser for the natural environment in England, helping to protect England’s nature and landscapes for people to enjoy and for the services they provide. </w:t>
      </w:r>
    </w:p>
    <w:p w14:paraId="3F83B674" w14:textId="77777777" w:rsidR="00DE106E" w:rsidRPr="00632C46" w:rsidRDefault="00DE106E" w:rsidP="00DE106E">
      <w:pPr>
        <w:autoSpaceDE w:val="0"/>
        <w:autoSpaceDN w:val="0"/>
        <w:adjustRightInd w:val="0"/>
        <w:rPr>
          <w:rFonts w:ascii="Arial" w:hAnsi="Arial" w:cs="Arial"/>
        </w:rPr>
      </w:pPr>
    </w:p>
    <w:p w14:paraId="3AFB479F" w14:textId="77777777" w:rsidR="00DE106E" w:rsidRPr="00632C46" w:rsidRDefault="00DE106E" w:rsidP="00DE106E">
      <w:pPr>
        <w:autoSpaceDE w:val="0"/>
        <w:autoSpaceDN w:val="0"/>
        <w:adjustRightInd w:val="0"/>
        <w:rPr>
          <w:rFonts w:ascii="Arial" w:hAnsi="Arial" w:cs="Arial"/>
        </w:rPr>
      </w:pPr>
      <w:r w:rsidRPr="00632C46">
        <w:rPr>
          <w:rFonts w:ascii="Arial" w:hAnsi="Arial" w:cs="Arial"/>
        </w:rPr>
        <w:t>Natural England is an executive non-departmental public body, sponsored by the Department for Environment, Food &amp; Rural Affairs.</w:t>
      </w:r>
    </w:p>
    <w:p w14:paraId="54F7838A" w14:textId="77777777" w:rsidR="00DE106E" w:rsidRPr="00632C46" w:rsidRDefault="00DE106E" w:rsidP="00DE106E">
      <w:pPr>
        <w:autoSpaceDE w:val="0"/>
        <w:autoSpaceDN w:val="0"/>
        <w:adjustRightInd w:val="0"/>
        <w:rPr>
          <w:rFonts w:ascii="Arial" w:hAnsi="Arial" w:cs="Arial"/>
        </w:rPr>
      </w:pPr>
      <w:r w:rsidRPr="00632C46">
        <w:rPr>
          <w:rFonts w:ascii="Arial" w:hAnsi="Arial" w:cs="Arial"/>
        </w:rPr>
        <w:t xml:space="preserve">Further information can be found at </w:t>
      </w:r>
      <w:hyperlink r:id="rId13" w:history="1">
        <w:r w:rsidRPr="00632C46">
          <w:rPr>
            <w:rStyle w:val="Hyperlink"/>
            <w:rFonts w:ascii="Arial" w:hAnsi="Arial" w:cs="Arial"/>
          </w:rPr>
          <w:t>www.gov.uk/natural-england</w:t>
        </w:r>
      </w:hyperlink>
    </w:p>
    <w:p w14:paraId="367E2ABD" w14:textId="77777777" w:rsidR="00DE106E" w:rsidRPr="00632C46" w:rsidRDefault="00DE106E" w:rsidP="00DE106E">
      <w:pPr>
        <w:autoSpaceDE w:val="0"/>
        <w:autoSpaceDN w:val="0"/>
        <w:adjustRightInd w:val="0"/>
        <w:rPr>
          <w:rFonts w:ascii="Arial" w:hAnsi="Arial" w:cs="Arial"/>
        </w:rPr>
      </w:pPr>
    </w:p>
    <w:p w14:paraId="213A53D4" w14:textId="77777777" w:rsidR="00DE106E" w:rsidRPr="00632C46" w:rsidRDefault="00DE106E" w:rsidP="00DE106E">
      <w:pPr>
        <w:rPr>
          <w:rFonts w:ascii="Arial" w:hAnsi="Arial" w:cs="Arial"/>
        </w:rPr>
      </w:pPr>
      <w:r w:rsidRPr="00632C46">
        <w:rPr>
          <w:rFonts w:ascii="Arial" w:hAnsi="Arial" w:cs="Arial"/>
        </w:rPr>
        <w:t>We provide practical advice, grounded in science, on how best to safeguard England’s natural wealth for the benefit of everyone.</w:t>
      </w:r>
    </w:p>
    <w:p w14:paraId="55AEA436" w14:textId="77777777" w:rsidR="00DE106E" w:rsidRPr="00632C46" w:rsidRDefault="00DE106E" w:rsidP="00DE106E">
      <w:pPr>
        <w:rPr>
          <w:rFonts w:ascii="Arial" w:hAnsi="Arial" w:cs="Arial"/>
        </w:rPr>
      </w:pPr>
    </w:p>
    <w:p w14:paraId="27DE8E4D" w14:textId="77777777" w:rsidR="00DE106E" w:rsidRPr="00632C46" w:rsidRDefault="00DE106E" w:rsidP="00DE106E">
      <w:pPr>
        <w:rPr>
          <w:rFonts w:ascii="Arial" w:hAnsi="Arial" w:cs="Arial"/>
        </w:rPr>
      </w:pPr>
      <w:r w:rsidRPr="00632C46">
        <w:rPr>
          <w:rFonts w:ascii="Arial" w:hAnsi="Arial" w:cs="Arial"/>
        </w:rPr>
        <w:t>Our remit is to ensure sustainable stewardship of the land and sea so that people and nature can thrive. It is our responsibility to see that England’s rich natural environment can adapt and survive intact for future generations to enjoy.</w:t>
      </w:r>
    </w:p>
    <w:p w14:paraId="40752696" w14:textId="77777777" w:rsidR="00DE106E" w:rsidRPr="00632C46" w:rsidRDefault="00DE106E" w:rsidP="000D1FA6">
      <w:pPr>
        <w:pStyle w:val="Heading2"/>
        <w:rPr>
          <w:rFonts w:cs="Arial"/>
          <w:color w:val="auto"/>
          <w:sz w:val="22"/>
          <w:szCs w:val="22"/>
        </w:rPr>
      </w:pPr>
    </w:p>
    <w:p w14:paraId="7E45AF18" w14:textId="6EE774B5" w:rsidR="000D1FA6" w:rsidRPr="00632C46" w:rsidRDefault="000D1FA6" w:rsidP="000D1FA6">
      <w:pPr>
        <w:pStyle w:val="Heading2"/>
        <w:rPr>
          <w:rFonts w:cs="Arial"/>
          <w:color w:val="auto"/>
          <w:sz w:val="22"/>
          <w:szCs w:val="22"/>
        </w:rPr>
      </w:pPr>
      <w:r w:rsidRPr="00632C46">
        <w:rPr>
          <w:rFonts w:cs="Arial"/>
          <w:color w:val="auto"/>
          <w:sz w:val="22"/>
          <w:szCs w:val="22"/>
        </w:rPr>
        <w:t>Request for Quotation</w:t>
      </w:r>
      <w:bookmarkEnd w:id="1"/>
    </w:p>
    <w:p w14:paraId="525B2C85" w14:textId="086DAE6D" w:rsidR="000D1FA6" w:rsidRPr="00632C46" w:rsidRDefault="008F4E96" w:rsidP="006F176B">
      <w:pPr>
        <w:rPr>
          <w:rFonts w:ascii="Arial" w:hAnsi="Arial" w:cs="Arial"/>
          <w:b/>
        </w:rPr>
      </w:pPr>
      <w:r w:rsidRPr="00632C46">
        <w:rPr>
          <w:rFonts w:ascii="Arial" w:hAnsi="Arial" w:cs="Arial"/>
          <w:b/>
        </w:rPr>
        <w:t>S</w:t>
      </w:r>
      <w:r w:rsidR="00E2018D" w:rsidRPr="00632C46">
        <w:rPr>
          <w:rFonts w:ascii="Arial" w:hAnsi="Arial" w:cs="Arial"/>
          <w:b/>
        </w:rPr>
        <w:t>upply and erection of Bird Hide 1</w:t>
      </w:r>
      <w:r w:rsidRPr="00632C46">
        <w:rPr>
          <w:rFonts w:ascii="Arial" w:hAnsi="Arial" w:cs="Arial"/>
          <w:b/>
        </w:rPr>
        <w:t xml:space="preserve"> (with removal of old hide)</w:t>
      </w:r>
    </w:p>
    <w:p w14:paraId="0EC7CD73" w14:textId="77777777" w:rsidR="000D1FA6" w:rsidRPr="00632C46" w:rsidRDefault="000D1FA6" w:rsidP="000D1FA6">
      <w:pPr>
        <w:rPr>
          <w:rFonts w:ascii="Arial" w:hAnsi="Arial" w:cs="Arial"/>
          <w:b/>
        </w:rPr>
      </w:pPr>
    </w:p>
    <w:p w14:paraId="4133001A" w14:textId="6875ABEA" w:rsidR="00E2018D" w:rsidRPr="00632C46" w:rsidRDefault="000D1FA6" w:rsidP="000D460C">
      <w:pPr>
        <w:rPr>
          <w:rFonts w:ascii="Arial" w:hAnsi="Arial" w:cs="Arial"/>
        </w:rPr>
      </w:pPr>
      <w:r w:rsidRPr="00632C46">
        <w:rPr>
          <w:rFonts w:ascii="Arial" w:hAnsi="Arial" w:cs="Arial"/>
        </w:rPr>
        <w:t xml:space="preserve">You are invited to submit a quotation for </w:t>
      </w:r>
      <w:r w:rsidR="00E2018D" w:rsidRPr="00632C46">
        <w:rPr>
          <w:rFonts w:ascii="Arial" w:hAnsi="Arial" w:cs="Arial"/>
        </w:rPr>
        <w:t>supply/installation of a</w:t>
      </w:r>
      <w:r w:rsidR="0069619D" w:rsidRPr="00632C46">
        <w:rPr>
          <w:rFonts w:ascii="Arial" w:hAnsi="Arial" w:cs="Arial"/>
        </w:rPr>
        <w:t xml:space="preserve"> new</w:t>
      </w:r>
      <w:r w:rsidR="00E2018D" w:rsidRPr="00632C46">
        <w:rPr>
          <w:rFonts w:ascii="Arial" w:hAnsi="Arial" w:cs="Arial"/>
        </w:rPr>
        <w:t xml:space="preserve"> Bird Hide which shall for the purposes of this document be referred to as Bird Hide 1</w:t>
      </w:r>
      <w:r w:rsidR="008F4E96" w:rsidRPr="00632C46">
        <w:rPr>
          <w:rFonts w:ascii="Arial" w:hAnsi="Arial" w:cs="Arial"/>
        </w:rPr>
        <w:t xml:space="preserve"> and the removal of </w:t>
      </w:r>
      <w:proofErr w:type="gramStart"/>
      <w:r w:rsidR="008F4E96" w:rsidRPr="00632C46">
        <w:rPr>
          <w:rFonts w:ascii="Arial" w:hAnsi="Arial" w:cs="Arial"/>
        </w:rPr>
        <w:t xml:space="preserve">an </w:t>
      </w:r>
      <w:r w:rsidR="00BC40AC" w:rsidRPr="00632C46">
        <w:rPr>
          <w:rFonts w:ascii="Arial" w:hAnsi="Arial" w:cs="Arial"/>
        </w:rPr>
        <w:t>the</w:t>
      </w:r>
      <w:proofErr w:type="gramEnd"/>
      <w:r w:rsidR="00BC40AC" w:rsidRPr="00632C46">
        <w:rPr>
          <w:rFonts w:ascii="Arial" w:hAnsi="Arial" w:cs="Arial"/>
        </w:rPr>
        <w:t xml:space="preserve"> </w:t>
      </w:r>
      <w:r w:rsidR="008F4E96" w:rsidRPr="00632C46">
        <w:rPr>
          <w:rFonts w:ascii="Arial" w:hAnsi="Arial" w:cs="Arial"/>
        </w:rPr>
        <w:t>Bird Hide</w:t>
      </w:r>
      <w:r w:rsidR="00BC40AC" w:rsidRPr="00632C46">
        <w:rPr>
          <w:rFonts w:ascii="Arial" w:hAnsi="Arial" w:cs="Arial"/>
        </w:rPr>
        <w:t xml:space="preserve"> currently on site in </w:t>
      </w:r>
      <w:proofErr w:type="spellStart"/>
      <w:r w:rsidR="00BC40AC" w:rsidRPr="00632C46">
        <w:rPr>
          <w:rFonts w:ascii="Arial" w:hAnsi="Arial" w:cs="Arial"/>
        </w:rPr>
        <w:t>Teesmouth</w:t>
      </w:r>
      <w:proofErr w:type="spellEnd"/>
      <w:r w:rsidR="00DB23E9" w:rsidRPr="00632C46">
        <w:rPr>
          <w:rFonts w:ascii="Arial" w:hAnsi="Arial" w:cs="Arial"/>
        </w:rPr>
        <w:t xml:space="preserve"> referred to as the old Bird Hide</w:t>
      </w:r>
    </w:p>
    <w:p w14:paraId="42396038" w14:textId="77777777" w:rsidR="00E2018D" w:rsidRPr="00632C46" w:rsidRDefault="00E2018D" w:rsidP="000D460C">
      <w:pPr>
        <w:rPr>
          <w:rFonts w:ascii="Arial" w:hAnsi="Arial" w:cs="Arial"/>
        </w:rPr>
      </w:pPr>
    </w:p>
    <w:p w14:paraId="105589B6" w14:textId="77777777" w:rsidR="004E50F0" w:rsidRPr="00632C46" w:rsidRDefault="00E2018D" w:rsidP="00357654">
      <w:pPr>
        <w:pStyle w:val="ListParagraph"/>
        <w:ind w:left="0"/>
        <w:rPr>
          <w:rFonts w:ascii="Arial" w:hAnsi="Arial" w:cs="Arial"/>
        </w:rPr>
      </w:pPr>
      <w:r w:rsidRPr="00632C46">
        <w:rPr>
          <w:rFonts w:ascii="Arial" w:hAnsi="Arial" w:cs="Arial"/>
        </w:rPr>
        <w:t xml:space="preserve">The site of the contract is </w:t>
      </w:r>
      <w:r w:rsidR="002116BA" w:rsidRPr="00632C46">
        <w:rPr>
          <w:rFonts w:ascii="Arial" w:hAnsi="Arial" w:cs="Arial"/>
        </w:rPr>
        <w:t xml:space="preserve">on </w:t>
      </w:r>
      <w:proofErr w:type="spellStart"/>
      <w:r w:rsidR="002116BA" w:rsidRPr="00632C46">
        <w:rPr>
          <w:rFonts w:ascii="Arial" w:hAnsi="Arial" w:cs="Arial"/>
        </w:rPr>
        <w:t>Teesmouth</w:t>
      </w:r>
      <w:proofErr w:type="spellEnd"/>
      <w:r w:rsidR="002116BA" w:rsidRPr="00632C46">
        <w:rPr>
          <w:rFonts w:ascii="Arial" w:hAnsi="Arial" w:cs="Arial"/>
        </w:rPr>
        <w:t xml:space="preserve"> National Nature Reserve (</w:t>
      </w:r>
      <w:r w:rsidRPr="00632C46">
        <w:rPr>
          <w:rFonts w:ascii="Arial" w:hAnsi="Arial" w:cs="Arial"/>
        </w:rPr>
        <w:t xml:space="preserve">the location of </w:t>
      </w:r>
      <w:r w:rsidR="0069619D" w:rsidRPr="00632C46">
        <w:rPr>
          <w:rFonts w:ascii="Arial" w:hAnsi="Arial" w:cs="Arial"/>
        </w:rPr>
        <w:t>the old</w:t>
      </w:r>
      <w:r w:rsidRPr="00632C46">
        <w:rPr>
          <w:rFonts w:ascii="Arial" w:hAnsi="Arial" w:cs="Arial"/>
        </w:rPr>
        <w:t xml:space="preserve"> bird hide</w:t>
      </w:r>
      <w:r w:rsidR="002116BA" w:rsidRPr="00632C46">
        <w:rPr>
          <w:rFonts w:ascii="Arial" w:hAnsi="Arial" w:cs="Arial"/>
        </w:rPr>
        <w:t>);</w:t>
      </w:r>
      <w:r w:rsidRPr="00632C46">
        <w:rPr>
          <w:rFonts w:ascii="Arial" w:hAnsi="Arial" w:cs="Arial"/>
        </w:rPr>
        <w:t xml:space="preserve"> the new bird hide will </w:t>
      </w:r>
      <w:r w:rsidR="007C65D5" w:rsidRPr="00632C46">
        <w:rPr>
          <w:rFonts w:ascii="Arial" w:hAnsi="Arial" w:cs="Arial"/>
        </w:rPr>
        <w:t>be sited on</w:t>
      </w:r>
      <w:r w:rsidRPr="00632C46">
        <w:rPr>
          <w:rFonts w:ascii="Arial" w:hAnsi="Arial" w:cs="Arial"/>
        </w:rPr>
        <w:t xml:space="preserve"> the same footprint as the old hide</w:t>
      </w:r>
      <w:r w:rsidR="0069619D" w:rsidRPr="00632C46">
        <w:rPr>
          <w:rFonts w:ascii="Arial" w:hAnsi="Arial" w:cs="Arial"/>
        </w:rPr>
        <w:t xml:space="preserve">. </w:t>
      </w:r>
    </w:p>
    <w:p w14:paraId="190C11F6" w14:textId="77777777" w:rsidR="004E50F0" w:rsidRPr="00632C46" w:rsidRDefault="004E50F0" w:rsidP="00357654">
      <w:pPr>
        <w:pStyle w:val="ListParagraph"/>
        <w:ind w:left="0"/>
        <w:rPr>
          <w:rFonts w:ascii="Arial" w:hAnsi="Arial" w:cs="Arial"/>
        </w:rPr>
      </w:pPr>
    </w:p>
    <w:p w14:paraId="2221742B" w14:textId="1440B57C" w:rsidR="00AB2FE2" w:rsidRPr="00632C46" w:rsidRDefault="00AB2FE2" w:rsidP="00357654">
      <w:pPr>
        <w:pStyle w:val="ListParagraph"/>
        <w:ind w:left="0"/>
        <w:rPr>
          <w:rFonts w:ascii="Arial" w:hAnsi="Arial" w:cs="Arial"/>
        </w:rPr>
      </w:pPr>
    </w:p>
    <w:p w14:paraId="206654CD" w14:textId="0050EB95" w:rsidR="00BC40AC" w:rsidRPr="00632C46" w:rsidRDefault="00BC40AC" w:rsidP="00357654">
      <w:pPr>
        <w:pStyle w:val="ListParagraph"/>
        <w:ind w:left="0"/>
        <w:rPr>
          <w:rFonts w:ascii="Arial" w:hAnsi="Arial" w:cs="Arial"/>
        </w:rPr>
      </w:pPr>
      <w:r w:rsidRPr="00632C46">
        <w:rPr>
          <w:rFonts w:ascii="Arial" w:hAnsi="Arial" w:cs="Arial"/>
        </w:rPr>
        <w:t>You are invited to quote for the following</w:t>
      </w:r>
    </w:p>
    <w:p w14:paraId="3B6A524D" w14:textId="3D337B4C" w:rsidR="00BC40AC" w:rsidRPr="00632C46" w:rsidRDefault="00BC40AC" w:rsidP="00357654">
      <w:pPr>
        <w:pStyle w:val="ListParagraph"/>
        <w:ind w:left="0"/>
        <w:rPr>
          <w:rFonts w:ascii="Arial" w:hAnsi="Arial" w:cs="Arial"/>
        </w:rPr>
      </w:pPr>
      <w:bookmarkStart w:id="2" w:name="_Hlk126737381"/>
      <w:r w:rsidRPr="00632C46">
        <w:rPr>
          <w:rFonts w:ascii="Arial" w:hAnsi="Arial" w:cs="Arial"/>
        </w:rPr>
        <w:t>Option 1 – Remove the old Bird Hide and deliver to Castle Eden Dene National Nature Reserve, Peterlee (on the basis the old Bird Hide is suitable to be moved)</w:t>
      </w:r>
    </w:p>
    <w:p w14:paraId="7F218972" w14:textId="44A2C69C" w:rsidR="00BC40AC" w:rsidRPr="00632C46" w:rsidRDefault="00BC40AC" w:rsidP="00357654">
      <w:pPr>
        <w:pStyle w:val="ListParagraph"/>
        <w:ind w:left="0"/>
        <w:rPr>
          <w:rFonts w:ascii="Arial" w:hAnsi="Arial" w:cs="Arial"/>
        </w:rPr>
      </w:pPr>
    </w:p>
    <w:p w14:paraId="33AA339A" w14:textId="611D55C3" w:rsidR="00BC40AC" w:rsidRPr="00632C46" w:rsidRDefault="00BC40AC" w:rsidP="00357654">
      <w:pPr>
        <w:pStyle w:val="ListParagraph"/>
        <w:ind w:left="0"/>
        <w:rPr>
          <w:rFonts w:ascii="Arial" w:hAnsi="Arial" w:cs="Arial"/>
        </w:rPr>
      </w:pPr>
      <w:r w:rsidRPr="00632C46">
        <w:rPr>
          <w:rFonts w:ascii="Arial" w:hAnsi="Arial" w:cs="Arial"/>
        </w:rPr>
        <w:t>Option 2 – Remove and dispose of the old Bird Hide (on the basis the old Bird Hide is not suitable for repurposing)</w:t>
      </w:r>
    </w:p>
    <w:bookmarkEnd w:id="2"/>
    <w:p w14:paraId="21032B3B" w14:textId="7D025292" w:rsidR="00BC40AC" w:rsidRPr="00632C46" w:rsidRDefault="00BC40AC" w:rsidP="00357654">
      <w:pPr>
        <w:pStyle w:val="ListParagraph"/>
        <w:ind w:left="0"/>
        <w:rPr>
          <w:rFonts w:ascii="Arial" w:hAnsi="Arial" w:cs="Arial"/>
        </w:rPr>
      </w:pPr>
    </w:p>
    <w:p w14:paraId="20AED9A1" w14:textId="42193045" w:rsidR="00BC40AC" w:rsidRPr="00632C46" w:rsidRDefault="00BC40AC" w:rsidP="00357654">
      <w:pPr>
        <w:pStyle w:val="ListParagraph"/>
        <w:ind w:left="0"/>
        <w:rPr>
          <w:rFonts w:ascii="Arial" w:hAnsi="Arial" w:cs="Arial"/>
        </w:rPr>
      </w:pPr>
      <w:r w:rsidRPr="00632C46">
        <w:rPr>
          <w:rFonts w:ascii="Arial" w:hAnsi="Arial" w:cs="Arial"/>
        </w:rPr>
        <w:t xml:space="preserve">Design and build a replacement Bird Hide in the existing location at </w:t>
      </w:r>
      <w:proofErr w:type="spellStart"/>
      <w:r w:rsidRPr="00632C46">
        <w:rPr>
          <w:rFonts w:ascii="Arial" w:hAnsi="Arial" w:cs="Arial"/>
        </w:rPr>
        <w:t>Teesmouth</w:t>
      </w:r>
      <w:proofErr w:type="spellEnd"/>
      <w:r w:rsidRPr="00632C46">
        <w:rPr>
          <w:rFonts w:ascii="Arial" w:hAnsi="Arial" w:cs="Arial"/>
        </w:rPr>
        <w:t xml:space="preserve"> National Nature Reserve.</w:t>
      </w:r>
    </w:p>
    <w:p w14:paraId="1758E6C6" w14:textId="13EBC224" w:rsidR="00BC40AC" w:rsidRPr="00632C46" w:rsidRDefault="00BC40AC" w:rsidP="00357654">
      <w:pPr>
        <w:pStyle w:val="ListParagraph"/>
        <w:ind w:left="0"/>
        <w:rPr>
          <w:rFonts w:ascii="Arial" w:hAnsi="Arial" w:cs="Arial"/>
        </w:rPr>
      </w:pPr>
      <w:r w:rsidRPr="00632C46">
        <w:rPr>
          <w:rFonts w:ascii="Arial" w:hAnsi="Arial" w:cs="Arial"/>
        </w:rPr>
        <w:t>Please provide prices for option 1 and option 2 as the decision will not be made as to which option will be chosen until a review of viability of repurposing the old Bird Hide has been undertaken.</w:t>
      </w:r>
    </w:p>
    <w:p w14:paraId="56839D0B" w14:textId="122C9128" w:rsidR="004C4529" w:rsidRPr="00632C46" w:rsidRDefault="004C4529" w:rsidP="00357654">
      <w:pPr>
        <w:pStyle w:val="ListParagraph"/>
        <w:ind w:left="0"/>
        <w:rPr>
          <w:rFonts w:ascii="Arial" w:hAnsi="Arial" w:cs="Arial"/>
        </w:rPr>
      </w:pPr>
    </w:p>
    <w:p w14:paraId="52C95D0F" w14:textId="624D6F4C" w:rsidR="004C4529" w:rsidRPr="00632C46" w:rsidRDefault="004C4529" w:rsidP="00DB23E9">
      <w:pPr>
        <w:pStyle w:val="ListParagraph"/>
        <w:ind w:left="0"/>
        <w:rPr>
          <w:rFonts w:ascii="Arial" w:hAnsi="Arial" w:cs="Arial"/>
        </w:rPr>
      </w:pPr>
      <w:r w:rsidRPr="00632C46">
        <w:rPr>
          <w:rFonts w:ascii="Arial" w:hAnsi="Arial" w:cs="Arial"/>
        </w:rPr>
        <w:t xml:space="preserve">Please complete the </w:t>
      </w:r>
      <w:r w:rsidR="00DB23E9" w:rsidRPr="00632C46">
        <w:rPr>
          <w:rFonts w:ascii="Arial" w:hAnsi="Arial" w:cs="Arial"/>
        </w:rPr>
        <w:t>“</w:t>
      </w:r>
      <w:r w:rsidRPr="00632C46">
        <w:rPr>
          <w:rFonts w:ascii="Arial" w:hAnsi="Arial" w:cs="Arial"/>
        </w:rPr>
        <w:t xml:space="preserve">Pricing Schedule Bird Hide </w:t>
      </w:r>
      <w:proofErr w:type="spellStart"/>
      <w:r w:rsidRPr="00632C46">
        <w:rPr>
          <w:rFonts w:ascii="Arial" w:hAnsi="Arial" w:cs="Arial"/>
        </w:rPr>
        <w:t>Teesmouth</w:t>
      </w:r>
      <w:proofErr w:type="spellEnd"/>
      <w:r w:rsidRPr="00632C46">
        <w:rPr>
          <w:rFonts w:ascii="Arial" w:hAnsi="Arial" w:cs="Arial"/>
        </w:rPr>
        <w:t xml:space="preserve"> NNR” spreadsheet and return this along with your prop</w:t>
      </w:r>
      <w:r w:rsidR="00DB23E9" w:rsidRPr="00632C46">
        <w:rPr>
          <w:rFonts w:ascii="Arial" w:hAnsi="Arial" w:cs="Arial"/>
        </w:rPr>
        <w:t>osal and supporting documentation</w:t>
      </w:r>
    </w:p>
    <w:p w14:paraId="787262B8" w14:textId="13F50F4A" w:rsidR="00AB2FE2" w:rsidRPr="00632C46" w:rsidRDefault="00AB2FE2" w:rsidP="00AB2FE2">
      <w:pPr>
        <w:rPr>
          <w:rFonts w:ascii="Arial" w:hAnsi="Arial" w:cs="Arial"/>
        </w:rPr>
      </w:pPr>
    </w:p>
    <w:p w14:paraId="57422986" w14:textId="77777777" w:rsidR="00AB2FE2" w:rsidRPr="00632C46" w:rsidRDefault="00AB2FE2" w:rsidP="00AB2FE2">
      <w:pPr>
        <w:rPr>
          <w:rFonts w:ascii="Arial" w:hAnsi="Arial" w:cs="Arial"/>
        </w:rPr>
      </w:pPr>
      <w:r w:rsidRPr="00632C46">
        <w:rPr>
          <w:rFonts w:ascii="Arial" w:hAnsi="Arial" w:cs="Arial"/>
        </w:rPr>
        <w:t xml:space="preserve">Please confirm, by email, receipt of these documents and whether you intend to submit a quote. </w:t>
      </w:r>
    </w:p>
    <w:p w14:paraId="203FDD1D" w14:textId="77777777" w:rsidR="000D1FA6" w:rsidRPr="00632C46" w:rsidRDefault="000D1FA6" w:rsidP="000D1FA6">
      <w:pPr>
        <w:rPr>
          <w:rFonts w:ascii="Arial" w:hAnsi="Arial" w:cs="Arial"/>
        </w:rPr>
      </w:pPr>
    </w:p>
    <w:p w14:paraId="538AC34E" w14:textId="7A4937BA" w:rsidR="00892513" w:rsidRPr="00632C46" w:rsidRDefault="00892513" w:rsidP="00892513">
      <w:pPr>
        <w:rPr>
          <w:rFonts w:ascii="Arial" w:hAnsi="Arial" w:cs="Arial"/>
        </w:rPr>
      </w:pPr>
      <w:r w:rsidRPr="00632C46">
        <w:rPr>
          <w:rFonts w:ascii="Arial" w:hAnsi="Arial" w:cs="Arial"/>
        </w:rPr>
        <w:t>Your response should be returned to the following email address by</w:t>
      </w:r>
      <w:r w:rsidR="0048726F" w:rsidRPr="00632C46">
        <w:rPr>
          <w:rFonts w:ascii="Arial" w:hAnsi="Arial" w:cs="Arial"/>
        </w:rPr>
        <w:t>:</w:t>
      </w:r>
      <w:r w:rsidRPr="00632C46">
        <w:rPr>
          <w:rFonts w:ascii="Arial" w:hAnsi="Arial" w:cs="Arial"/>
          <w:color w:val="FF0000"/>
        </w:rPr>
        <w:t xml:space="preserve"> </w:t>
      </w:r>
      <w:r w:rsidR="004C4529" w:rsidRPr="00632C46">
        <w:rPr>
          <w:rFonts w:ascii="Arial" w:hAnsi="Arial" w:cs="Arial"/>
        </w:rPr>
        <w:t>12:00 hrs on 27/02/23</w:t>
      </w:r>
    </w:p>
    <w:p w14:paraId="0D735F28" w14:textId="77777777" w:rsidR="00892513" w:rsidRPr="00632C46" w:rsidRDefault="00892513" w:rsidP="00892513">
      <w:pPr>
        <w:rPr>
          <w:rFonts w:ascii="Arial" w:hAnsi="Arial" w:cs="Arial"/>
        </w:rPr>
      </w:pPr>
    </w:p>
    <w:p w14:paraId="1E163084" w14:textId="051E7E79" w:rsidR="00892513" w:rsidRPr="00632C46" w:rsidRDefault="00892513" w:rsidP="00892513">
      <w:pPr>
        <w:rPr>
          <w:rFonts w:ascii="Arial" w:hAnsi="Arial" w:cs="Arial"/>
        </w:rPr>
      </w:pPr>
      <w:r w:rsidRPr="00632C46">
        <w:rPr>
          <w:rFonts w:ascii="Arial" w:hAnsi="Arial" w:cs="Arial"/>
        </w:rPr>
        <w:t>Email:</w:t>
      </w:r>
      <w:r w:rsidR="00962FC0" w:rsidRPr="00632C46">
        <w:rPr>
          <w:rFonts w:ascii="Arial" w:hAnsi="Arial" w:cs="Arial"/>
        </w:rPr>
        <w:t xml:space="preserve"> </w:t>
      </w:r>
      <w:r w:rsidR="00FD7DBF" w:rsidRPr="00632C46">
        <w:rPr>
          <w:rFonts w:ascii="Arial" w:hAnsi="Arial" w:cs="Arial"/>
        </w:rPr>
        <w:t>james</w:t>
      </w:r>
      <w:r w:rsidR="00962FC0" w:rsidRPr="00632C46">
        <w:rPr>
          <w:rFonts w:ascii="Arial" w:hAnsi="Arial" w:cs="Arial"/>
        </w:rPr>
        <w:t>.</w:t>
      </w:r>
      <w:r w:rsidR="00FD7DBF" w:rsidRPr="00632C46">
        <w:rPr>
          <w:rFonts w:ascii="Arial" w:hAnsi="Arial" w:cs="Arial"/>
        </w:rPr>
        <w:t>searle</w:t>
      </w:r>
      <w:r w:rsidR="00962FC0" w:rsidRPr="00632C46">
        <w:rPr>
          <w:rFonts w:ascii="Arial" w:hAnsi="Arial" w:cs="Arial"/>
        </w:rPr>
        <w:t>@naturalengland.org.uk</w:t>
      </w:r>
    </w:p>
    <w:p w14:paraId="48C90879" w14:textId="77777777" w:rsidR="00892513" w:rsidRPr="00632C46" w:rsidRDefault="00892513" w:rsidP="00892513">
      <w:pPr>
        <w:rPr>
          <w:rFonts w:ascii="Arial" w:hAnsi="Arial" w:cs="Arial"/>
        </w:rPr>
      </w:pPr>
    </w:p>
    <w:p w14:paraId="1E637306" w14:textId="09749387" w:rsidR="0004643B" w:rsidRPr="00632C46" w:rsidRDefault="0004643B" w:rsidP="0004643B">
      <w:pPr>
        <w:rPr>
          <w:rFonts w:ascii="Arial" w:hAnsi="Arial" w:cs="Arial"/>
          <w:b/>
          <w:bCs/>
        </w:rPr>
      </w:pPr>
      <w:r w:rsidRPr="00632C46">
        <w:rPr>
          <w:rFonts w:ascii="Arial" w:hAnsi="Arial" w:cs="Arial"/>
        </w:rPr>
        <w:t xml:space="preserve">Please label your quotation </w:t>
      </w:r>
      <w:r w:rsidRPr="00632C46">
        <w:rPr>
          <w:rFonts w:ascii="Arial" w:hAnsi="Arial" w:cs="Arial"/>
          <w:b/>
          <w:bCs/>
        </w:rPr>
        <w:t xml:space="preserve">‘Response to Request for Quotation - </w:t>
      </w:r>
      <w:proofErr w:type="spellStart"/>
      <w:r w:rsidRPr="00632C46">
        <w:rPr>
          <w:rFonts w:ascii="Arial" w:hAnsi="Arial" w:cs="Arial"/>
          <w:b/>
          <w:bCs/>
        </w:rPr>
        <w:t>Teesmouth</w:t>
      </w:r>
      <w:proofErr w:type="spellEnd"/>
      <w:r w:rsidRPr="00632C46">
        <w:rPr>
          <w:rFonts w:ascii="Arial" w:hAnsi="Arial" w:cs="Arial"/>
          <w:b/>
          <w:bCs/>
        </w:rPr>
        <w:t xml:space="preserve"> National Nature Reserve </w:t>
      </w:r>
      <w:r w:rsidR="00E2018D" w:rsidRPr="00632C46">
        <w:rPr>
          <w:rFonts w:ascii="Arial" w:hAnsi="Arial" w:cs="Arial"/>
          <w:b/>
          <w:bCs/>
        </w:rPr>
        <w:t>Bird Hide 1</w:t>
      </w:r>
      <w:r w:rsidR="00957B98" w:rsidRPr="00632C46">
        <w:rPr>
          <w:rFonts w:ascii="Arial" w:hAnsi="Arial" w:cs="Arial"/>
          <w:b/>
          <w:bCs/>
        </w:rPr>
        <w:t>. Final Submission</w:t>
      </w:r>
      <w:r w:rsidRPr="00632C46">
        <w:rPr>
          <w:rFonts w:ascii="Arial" w:hAnsi="Arial" w:cs="Arial"/>
          <w:b/>
          <w:bCs/>
        </w:rPr>
        <w:t>’</w:t>
      </w:r>
      <w:r w:rsidR="00957B98" w:rsidRPr="00632C46">
        <w:rPr>
          <w:rFonts w:ascii="Arial" w:hAnsi="Arial" w:cs="Arial"/>
          <w:b/>
          <w:bCs/>
        </w:rPr>
        <w:t>.</w:t>
      </w:r>
    </w:p>
    <w:p w14:paraId="6FAA2392" w14:textId="68407EA0" w:rsidR="0004643B" w:rsidRPr="00632C46" w:rsidRDefault="0004643B" w:rsidP="00892513">
      <w:pPr>
        <w:rPr>
          <w:rFonts w:ascii="Arial" w:hAnsi="Arial" w:cs="Arial"/>
        </w:rPr>
      </w:pPr>
    </w:p>
    <w:p w14:paraId="183CD179" w14:textId="77777777" w:rsidR="00BA309A" w:rsidRPr="00632C46" w:rsidRDefault="00BA309A" w:rsidP="00892513">
      <w:pPr>
        <w:rPr>
          <w:rFonts w:ascii="Arial" w:hAnsi="Arial" w:cs="Arial"/>
        </w:rPr>
      </w:pPr>
    </w:p>
    <w:p w14:paraId="703CCC2C" w14:textId="77777777" w:rsidR="0048726F" w:rsidRPr="00632C46" w:rsidRDefault="0048726F" w:rsidP="003360A9">
      <w:pPr>
        <w:rPr>
          <w:rFonts w:ascii="Arial" w:hAnsi="Arial" w:cs="Arial"/>
          <w:b/>
        </w:rPr>
      </w:pPr>
    </w:p>
    <w:p w14:paraId="67719D2E" w14:textId="5AF9AA06" w:rsidR="003360A9" w:rsidRPr="00632C46" w:rsidRDefault="000155AE" w:rsidP="003360A9">
      <w:pPr>
        <w:rPr>
          <w:rFonts w:ascii="Arial" w:hAnsi="Arial" w:cs="Arial"/>
          <w:b/>
        </w:rPr>
      </w:pPr>
      <w:r w:rsidRPr="00632C46">
        <w:rPr>
          <w:rFonts w:ascii="Arial" w:hAnsi="Arial" w:cs="Arial"/>
          <w:b/>
        </w:rPr>
        <w:t>Key Contacts</w:t>
      </w:r>
      <w:r w:rsidR="003360A9" w:rsidRPr="00632C46">
        <w:rPr>
          <w:rFonts w:ascii="Arial" w:hAnsi="Arial" w:cs="Arial"/>
          <w:b/>
        </w:rPr>
        <w:t xml:space="preserve"> </w:t>
      </w:r>
    </w:p>
    <w:p w14:paraId="0CA7EED1" w14:textId="77777777" w:rsidR="00A75C2A" w:rsidRPr="00632C46" w:rsidRDefault="00A75C2A" w:rsidP="003360A9">
      <w:pPr>
        <w:rPr>
          <w:rFonts w:ascii="Arial" w:hAnsi="Arial" w:cs="Arial"/>
          <w:color w:val="FF0000"/>
        </w:rPr>
      </w:pPr>
    </w:p>
    <w:p w14:paraId="3952AA95" w14:textId="79B86D70" w:rsidR="00EC5CC3" w:rsidRPr="00632C46" w:rsidRDefault="00EC5CC3" w:rsidP="00EC5CC3">
      <w:pPr>
        <w:autoSpaceDE w:val="0"/>
        <w:autoSpaceDN w:val="0"/>
        <w:adjustRightInd w:val="0"/>
        <w:rPr>
          <w:rFonts w:ascii="Arial" w:hAnsi="Arial" w:cs="Arial"/>
          <w:lang w:eastAsia="en-GB"/>
        </w:rPr>
      </w:pPr>
    </w:p>
    <w:p w14:paraId="334B4B43" w14:textId="3B32B19E" w:rsidR="00EC5CC3" w:rsidRPr="00632C46" w:rsidRDefault="00FD7DBF" w:rsidP="00FD7DBF">
      <w:pPr>
        <w:rPr>
          <w:rFonts w:ascii="Arial" w:hAnsi="Arial" w:cs="Arial"/>
        </w:rPr>
      </w:pPr>
      <w:r w:rsidRPr="00632C46">
        <w:rPr>
          <w:rFonts w:ascii="Arial" w:hAnsi="Arial" w:cs="Arial"/>
        </w:rPr>
        <w:t>James Searle</w:t>
      </w:r>
    </w:p>
    <w:p w14:paraId="548E1A00" w14:textId="1969F839" w:rsidR="00EC5CC3" w:rsidRPr="00632C46" w:rsidRDefault="00EC5CC3" w:rsidP="00FD7DBF">
      <w:pPr>
        <w:rPr>
          <w:rFonts w:ascii="Arial" w:hAnsi="Arial" w:cs="Arial"/>
        </w:rPr>
      </w:pPr>
      <w:r w:rsidRPr="00632C46">
        <w:rPr>
          <w:rFonts w:ascii="Arial" w:hAnsi="Arial" w:cs="Arial"/>
        </w:rPr>
        <w:t>T</w:t>
      </w:r>
      <w:r w:rsidR="00FD7DBF" w:rsidRPr="00632C46">
        <w:rPr>
          <w:rFonts w:ascii="Arial" w:hAnsi="Arial" w:cs="Arial"/>
        </w:rPr>
        <w:t>ERN Project Officer</w:t>
      </w:r>
    </w:p>
    <w:p w14:paraId="21E86451" w14:textId="49382432" w:rsidR="00EC5CC3" w:rsidRPr="00632C46" w:rsidRDefault="00EC5CC3" w:rsidP="00FD7DBF">
      <w:pPr>
        <w:rPr>
          <w:rFonts w:ascii="Arial" w:hAnsi="Arial" w:cs="Arial"/>
        </w:rPr>
      </w:pPr>
      <w:r w:rsidRPr="00632C46">
        <w:rPr>
          <w:rFonts w:ascii="Arial" w:hAnsi="Arial" w:cs="Arial"/>
        </w:rPr>
        <w:t>Lancaster House</w:t>
      </w:r>
    </w:p>
    <w:p w14:paraId="09D15CF2" w14:textId="00C1E4CA" w:rsidR="00EC5CC3" w:rsidRPr="00632C46" w:rsidRDefault="00EC5CC3" w:rsidP="00FD7DBF">
      <w:pPr>
        <w:rPr>
          <w:rFonts w:ascii="Arial" w:hAnsi="Arial" w:cs="Arial"/>
        </w:rPr>
      </w:pPr>
      <w:r w:rsidRPr="00632C46">
        <w:rPr>
          <w:rFonts w:ascii="Arial" w:hAnsi="Arial" w:cs="Arial"/>
        </w:rPr>
        <w:t>Hampshire Court</w:t>
      </w:r>
    </w:p>
    <w:p w14:paraId="0587F0ED" w14:textId="1CE62ADD" w:rsidR="00EC5CC3" w:rsidRPr="00632C46" w:rsidRDefault="00EC5CC3" w:rsidP="00FD7DBF">
      <w:pPr>
        <w:rPr>
          <w:rFonts w:ascii="Arial" w:hAnsi="Arial" w:cs="Arial"/>
        </w:rPr>
      </w:pPr>
      <w:r w:rsidRPr="00632C46">
        <w:rPr>
          <w:rFonts w:ascii="Arial" w:hAnsi="Arial" w:cs="Arial"/>
        </w:rPr>
        <w:t>Newcastle upon Tyne</w:t>
      </w:r>
    </w:p>
    <w:p w14:paraId="21E273E1" w14:textId="3E9F63C6" w:rsidR="00EC5CC3" w:rsidRPr="00632C46" w:rsidRDefault="00EC5CC3" w:rsidP="00FD7DBF">
      <w:pPr>
        <w:rPr>
          <w:rFonts w:ascii="Arial" w:hAnsi="Arial" w:cs="Arial"/>
        </w:rPr>
      </w:pPr>
      <w:r w:rsidRPr="00632C46">
        <w:rPr>
          <w:rFonts w:ascii="Arial" w:hAnsi="Arial" w:cs="Arial"/>
        </w:rPr>
        <w:t>Mob:</w:t>
      </w:r>
      <w:r w:rsidR="00FF3821" w:rsidRPr="00632C46">
        <w:rPr>
          <w:rFonts w:ascii="Arial" w:hAnsi="Arial" w:cs="Arial"/>
        </w:rPr>
        <w:t xml:space="preserve"> 074</w:t>
      </w:r>
      <w:r w:rsidR="00FD7DBF" w:rsidRPr="00632C46">
        <w:rPr>
          <w:rFonts w:ascii="Arial" w:hAnsi="Arial" w:cs="Arial"/>
        </w:rPr>
        <w:t>42 881508</w:t>
      </w:r>
      <w:r w:rsidR="009053D7" w:rsidRPr="00632C46">
        <w:rPr>
          <w:rFonts w:ascii="Arial" w:hAnsi="Arial" w:cs="Arial"/>
        </w:rPr>
        <w:t xml:space="preserve"> </w:t>
      </w:r>
      <w:hyperlink r:id="rId14" w:history="1">
        <w:r w:rsidR="00FD7DBF" w:rsidRPr="00632C46">
          <w:rPr>
            <w:rStyle w:val="Hyperlink"/>
            <w:rFonts w:ascii="Arial" w:hAnsi="Arial" w:cs="Arial"/>
          </w:rPr>
          <w:t>James.searle@naturalengland.org.uk</w:t>
        </w:r>
      </w:hyperlink>
      <w:r w:rsidRPr="00632C46">
        <w:rPr>
          <w:rFonts w:ascii="Arial" w:hAnsi="Arial" w:cs="Arial"/>
        </w:rPr>
        <w:t xml:space="preserve"> </w:t>
      </w:r>
    </w:p>
    <w:p w14:paraId="46872235" w14:textId="77777777" w:rsidR="00EC5CC3" w:rsidRPr="00632C46" w:rsidRDefault="00EC5CC3" w:rsidP="00EC5CC3">
      <w:pPr>
        <w:autoSpaceDE w:val="0"/>
        <w:autoSpaceDN w:val="0"/>
        <w:adjustRightInd w:val="0"/>
        <w:rPr>
          <w:rFonts w:ascii="Arial" w:hAnsi="Arial" w:cs="Arial"/>
          <w:lang w:eastAsia="en-GB"/>
        </w:rPr>
      </w:pPr>
    </w:p>
    <w:p w14:paraId="21817A21" w14:textId="6A9B4493" w:rsidR="003360A9" w:rsidRPr="00632C46" w:rsidRDefault="00FD7DBF" w:rsidP="003360A9">
      <w:pPr>
        <w:rPr>
          <w:rFonts w:ascii="Arial" w:hAnsi="Arial" w:cs="Arial"/>
        </w:rPr>
      </w:pPr>
      <w:r w:rsidRPr="00632C46">
        <w:rPr>
          <w:rFonts w:ascii="Arial" w:hAnsi="Arial" w:cs="Arial"/>
        </w:rPr>
        <w:t>James Searle</w:t>
      </w:r>
      <w:r w:rsidR="003360A9" w:rsidRPr="00632C46">
        <w:rPr>
          <w:rFonts w:ascii="Arial" w:hAnsi="Arial" w:cs="Arial"/>
        </w:rPr>
        <w:t xml:space="preserve"> will be your contact for any questions linked to the content of the quote pack or the process. Please submit any q</w:t>
      </w:r>
      <w:r w:rsidR="00A104B8" w:rsidRPr="00632C46">
        <w:rPr>
          <w:rFonts w:ascii="Arial" w:hAnsi="Arial" w:cs="Arial"/>
        </w:rPr>
        <w:t xml:space="preserve">uestions by email and note that, unless commercially sensitive, </w:t>
      </w:r>
      <w:r w:rsidR="003360A9" w:rsidRPr="00632C46">
        <w:rPr>
          <w:rFonts w:ascii="Arial" w:hAnsi="Arial" w:cs="Arial"/>
        </w:rPr>
        <w:t>both the question and the response will be circulated to all tenderers.</w:t>
      </w:r>
    </w:p>
    <w:p w14:paraId="61A2A978" w14:textId="384C5A47" w:rsidR="008F4E96" w:rsidRPr="00632C46" w:rsidRDefault="008F4E96" w:rsidP="003360A9">
      <w:pPr>
        <w:rPr>
          <w:rFonts w:ascii="Arial" w:hAnsi="Arial" w:cs="Arial"/>
        </w:rPr>
      </w:pPr>
    </w:p>
    <w:p w14:paraId="27892C8F" w14:textId="77777777" w:rsidR="008F4E96" w:rsidRPr="00632C46" w:rsidRDefault="008F4E96" w:rsidP="008F4E96">
      <w:pPr>
        <w:autoSpaceDE w:val="0"/>
        <w:autoSpaceDN w:val="0"/>
        <w:adjustRightInd w:val="0"/>
        <w:rPr>
          <w:rFonts w:ascii="Arial" w:hAnsi="Arial" w:cs="Arial"/>
          <w:lang w:eastAsia="en-GB"/>
        </w:rPr>
      </w:pPr>
      <w:r w:rsidRPr="00632C46">
        <w:rPr>
          <w:rFonts w:ascii="Arial" w:hAnsi="Arial" w:cs="Arial"/>
          <w:lang w:eastAsia="en-GB"/>
        </w:rPr>
        <w:t>Joe Davies</w:t>
      </w:r>
    </w:p>
    <w:p w14:paraId="547F3DF1" w14:textId="77777777" w:rsidR="008F4E96" w:rsidRPr="00632C46" w:rsidRDefault="008F4E96" w:rsidP="008F4E96">
      <w:pPr>
        <w:autoSpaceDE w:val="0"/>
        <w:autoSpaceDN w:val="0"/>
        <w:adjustRightInd w:val="0"/>
        <w:rPr>
          <w:rFonts w:ascii="Arial" w:hAnsi="Arial" w:cs="Arial"/>
          <w:lang w:eastAsia="en-GB"/>
        </w:rPr>
      </w:pPr>
      <w:r w:rsidRPr="00632C46">
        <w:rPr>
          <w:rFonts w:ascii="Arial" w:hAnsi="Arial" w:cs="Arial"/>
          <w:lang w:eastAsia="en-GB"/>
        </w:rPr>
        <w:t>Senior Reserve Manager</w:t>
      </w:r>
    </w:p>
    <w:p w14:paraId="30783825" w14:textId="77777777" w:rsidR="008F4E96" w:rsidRPr="00632C46" w:rsidRDefault="008F4E96" w:rsidP="008F4E96">
      <w:pPr>
        <w:autoSpaceDE w:val="0"/>
        <w:autoSpaceDN w:val="0"/>
        <w:adjustRightInd w:val="0"/>
        <w:rPr>
          <w:rFonts w:ascii="Arial" w:hAnsi="Arial" w:cs="Arial"/>
          <w:lang w:eastAsia="en-GB"/>
        </w:rPr>
      </w:pPr>
      <w:r w:rsidRPr="00632C46">
        <w:rPr>
          <w:rFonts w:ascii="Arial" w:hAnsi="Arial" w:cs="Arial"/>
          <w:lang w:eastAsia="en-GB"/>
        </w:rPr>
        <w:t>Castle Eden Dene National Nature Reserve</w:t>
      </w:r>
    </w:p>
    <w:p w14:paraId="0F0EA502" w14:textId="77777777" w:rsidR="008F4E96" w:rsidRPr="00632C46" w:rsidRDefault="008F4E96" w:rsidP="008F4E96">
      <w:pPr>
        <w:autoSpaceDE w:val="0"/>
        <w:autoSpaceDN w:val="0"/>
        <w:adjustRightInd w:val="0"/>
        <w:rPr>
          <w:rFonts w:ascii="Arial" w:hAnsi="Arial" w:cs="Arial"/>
          <w:lang w:eastAsia="en-GB"/>
        </w:rPr>
      </w:pPr>
      <w:proofErr w:type="spellStart"/>
      <w:r w:rsidRPr="00632C46">
        <w:rPr>
          <w:rFonts w:ascii="Arial" w:hAnsi="Arial" w:cs="Arial"/>
          <w:lang w:eastAsia="en-GB"/>
        </w:rPr>
        <w:t>Oakerside</w:t>
      </w:r>
      <w:proofErr w:type="spellEnd"/>
      <w:r w:rsidRPr="00632C46">
        <w:rPr>
          <w:rFonts w:ascii="Arial" w:hAnsi="Arial" w:cs="Arial"/>
          <w:lang w:eastAsia="en-GB"/>
        </w:rPr>
        <w:t xml:space="preserve"> Dene Lodge</w:t>
      </w:r>
    </w:p>
    <w:p w14:paraId="3FDCEEBB" w14:textId="77777777" w:rsidR="008F4E96" w:rsidRPr="00632C46" w:rsidRDefault="008F4E96" w:rsidP="008F4E96">
      <w:pPr>
        <w:autoSpaceDE w:val="0"/>
        <w:autoSpaceDN w:val="0"/>
        <w:adjustRightInd w:val="0"/>
        <w:rPr>
          <w:rFonts w:ascii="Arial" w:hAnsi="Arial" w:cs="Arial"/>
          <w:lang w:eastAsia="en-GB"/>
        </w:rPr>
      </w:pPr>
      <w:r w:rsidRPr="00632C46">
        <w:rPr>
          <w:rFonts w:ascii="Arial" w:hAnsi="Arial" w:cs="Arial"/>
          <w:lang w:eastAsia="en-GB"/>
        </w:rPr>
        <w:t>2 Stanhope Chase</w:t>
      </w:r>
    </w:p>
    <w:p w14:paraId="19BF4DD5" w14:textId="77777777" w:rsidR="008F4E96" w:rsidRPr="00632C46" w:rsidRDefault="008F4E96" w:rsidP="008F4E96">
      <w:pPr>
        <w:autoSpaceDE w:val="0"/>
        <w:autoSpaceDN w:val="0"/>
        <w:adjustRightInd w:val="0"/>
        <w:rPr>
          <w:rFonts w:ascii="Arial" w:hAnsi="Arial" w:cs="Arial"/>
          <w:lang w:eastAsia="en-GB"/>
        </w:rPr>
      </w:pPr>
      <w:r w:rsidRPr="00632C46">
        <w:rPr>
          <w:rFonts w:ascii="Arial" w:hAnsi="Arial" w:cs="Arial"/>
          <w:lang w:eastAsia="en-GB"/>
        </w:rPr>
        <w:t>Peterlee</w:t>
      </w:r>
    </w:p>
    <w:p w14:paraId="5B19AC4F" w14:textId="77777777" w:rsidR="008F4E96" w:rsidRPr="00632C46" w:rsidRDefault="008F4E96" w:rsidP="008F4E96">
      <w:pPr>
        <w:autoSpaceDE w:val="0"/>
        <w:autoSpaceDN w:val="0"/>
        <w:adjustRightInd w:val="0"/>
        <w:rPr>
          <w:rFonts w:ascii="Arial" w:hAnsi="Arial" w:cs="Arial"/>
          <w:lang w:eastAsia="en-GB"/>
        </w:rPr>
      </w:pPr>
      <w:r w:rsidRPr="00632C46">
        <w:rPr>
          <w:rFonts w:ascii="Arial" w:hAnsi="Arial" w:cs="Arial"/>
          <w:lang w:eastAsia="en-GB"/>
        </w:rPr>
        <w:t>Co Durham</w:t>
      </w:r>
    </w:p>
    <w:p w14:paraId="02F43AEE" w14:textId="77777777" w:rsidR="008F4E96" w:rsidRPr="00632C46" w:rsidRDefault="008F4E96" w:rsidP="008F4E96">
      <w:pPr>
        <w:autoSpaceDE w:val="0"/>
        <w:autoSpaceDN w:val="0"/>
        <w:adjustRightInd w:val="0"/>
        <w:rPr>
          <w:rFonts w:ascii="Arial" w:hAnsi="Arial" w:cs="Arial"/>
          <w:lang w:eastAsia="en-GB"/>
        </w:rPr>
      </w:pPr>
      <w:r w:rsidRPr="00632C46">
        <w:rPr>
          <w:rFonts w:ascii="Arial" w:hAnsi="Arial" w:cs="Arial"/>
          <w:lang w:eastAsia="en-GB"/>
        </w:rPr>
        <w:t>SR8 1NJ</w:t>
      </w:r>
    </w:p>
    <w:p w14:paraId="6E8562F9" w14:textId="77777777" w:rsidR="008F4E96" w:rsidRPr="00632C46" w:rsidRDefault="008F4E96" w:rsidP="008F4E96">
      <w:pPr>
        <w:autoSpaceDE w:val="0"/>
        <w:autoSpaceDN w:val="0"/>
        <w:adjustRightInd w:val="0"/>
        <w:rPr>
          <w:rFonts w:ascii="Arial" w:hAnsi="Arial" w:cs="Arial"/>
          <w:lang w:eastAsia="en-GB"/>
        </w:rPr>
      </w:pPr>
      <w:r w:rsidRPr="00632C46">
        <w:rPr>
          <w:rFonts w:ascii="Arial" w:hAnsi="Arial" w:cs="Arial"/>
          <w:lang w:eastAsia="en-GB"/>
        </w:rPr>
        <w:t xml:space="preserve">Tel: 0191 5860004   Mob: 07803 228414 </w:t>
      </w:r>
      <w:hyperlink r:id="rId15" w:history="1">
        <w:r w:rsidRPr="00632C46">
          <w:rPr>
            <w:rStyle w:val="Hyperlink"/>
            <w:rFonts w:ascii="Arial" w:hAnsi="Arial" w:cs="Arial"/>
            <w:lang w:eastAsia="en-GB"/>
          </w:rPr>
          <w:t>Joe.davies@naturalengland.org.uk</w:t>
        </w:r>
      </w:hyperlink>
    </w:p>
    <w:p w14:paraId="64302F08" w14:textId="77777777" w:rsidR="008F4E96" w:rsidRPr="00632C46" w:rsidRDefault="008F4E96" w:rsidP="003360A9">
      <w:pPr>
        <w:rPr>
          <w:rFonts w:ascii="Arial" w:hAnsi="Arial" w:cs="Arial"/>
        </w:rPr>
      </w:pPr>
    </w:p>
    <w:p w14:paraId="7F371249" w14:textId="281242C4" w:rsidR="003360A9" w:rsidRPr="00632C46" w:rsidRDefault="008F4E96" w:rsidP="00E96126">
      <w:pPr>
        <w:rPr>
          <w:rFonts w:ascii="Arial" w:hAnsi="Arial" w:cs="Arial"/>
        </w:rPr>
      </w:pPr>
      <w:r w:rsidRPr="00632C46">
        <w:rPr>
          <w:rFonts w:ascii="Arial" w:hAnsi="Arial" w:cs="Arial"/>
        </w:rPr>
        <w:t xml:space="preserve">Joe Davies is the site manager for </w:t>
      </w:r>
      <w:proofErr w:type="spellStart"/>
      <w:r w:rsidRPr="00632C46">
        <w:rPr>
          <w:rFonts w:ascii="Arial" w:hAnsi="Arial" w:cs="Arial"/>
        </w:rPr>
        <w:t>Teesmouth</w:t>
      </w:r>
      <w:proofErr w:type="spellEnd"/>
      <w:r w:rsidRPr="00632C46">
        <w:rPr>
          <w:rFonts w:ascii="Arial" w:hAnsi="Arial" w:cs="Arial"/>
        </w:rPr>
        <w:t xml:space="preserve"> NNR and contactable regarding access.</w:t>
      </w:r>
    </w:p>
    <w:p w14:paraId="5DAB6C5B" w14:textId="77777777" w:rsidR="007C622B" w:rsidRPr="00632C46" w:rsidRDefault="007C622B" w:rsidP="00E96126">
      <w:pPr>
        <w:rPr>
          <w:rFonts w:ascii="Arial" w:hAnsi="Arial" w:cs="Arial"/>
        </w:rPr>
      </w:pPr>
    </w:p>
    <w:p w14:paraId="3A57B2BE" w14:textId="77777777" w:rsidR="00193600" w:rsidRPr="00632C46" w:rsidRDefault="00193600" w:rsidP="00E96126">
      <w:pPr>
        <w:rPr>
          <w:rFonts w:ascii="Arial" w:hAnsi="Arial" w:cs="Arial"/>
          <w:b/>
          <w:bCs/>
        </w:rPr>
      </w:pPr>
    </w:p>
    <w:p w14:paraId="7EC5739A" w14:textId="5170FDC3" w:rsidR="00E33F6C" w:rsidRPr="00632C46" w:rsidRDefault="00193600" w:rsidP="00E96126">
      <w:pPr>
        <w:rPr>
          <w:rFonts w:ascii="Arial" w:hAnsi="Arial" w:cs="Arial"/>
          <w:b/>
          <w:bCs/>
        </w:rPr>
      </w:pPr>
      <w:r w:rsidRPr="00632C46">
        <w:rPr>
          <w:rFonts w:ascii="Arial" w:hAnsi="Arial" w:cs="Arial"/>
          <w:b/>
          <w:bCs/>
        </w:rPr>
        <w:t>Timetable</w:t>
      </w:r>
    </w:p>
    <w:p w14:paraId="76C3FA67" w14:textId="77777777" w:rsidR="00193600" w:rsidRPr="00632C46" w:rsidRDefault="00193600" w:rsidP="00E96126">
      <w:pPr>
        <w:rPr>
          <w:rFonts w:ascii="Arial" w:hAnsi="Arial" w:cs="Arial"/>
          <w:b/>
          <w:bCs/>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632C46" w14:paraId="311545E6" w14:textId="77777777" w:rsidTr="00A104B8">
        <w:tc>
          <w:tcPr>
            <w:tcW w:w="5180" w:type="dxa"/>
            <w:shd w:val="clear" w:color="auto" w:fill="00B050"/>
          </w:tcPr>
          <w:p w14:paraId="77F0C929" w14:textId="77777777" w:rsidR="00E33F6C" w:rsidRPr="00632C46" w:rsidRDefault="00E33F6C" w:rsidP="0044635A">
            <w:pPr>
              <w:pStyle w:val="TableText"/>
              <w:rPr>
                <w:rFonts w:ascii="Arial" w:hAnsi="Arial" w:cs="Arial"/>
                <w:color w:val="FFFFFF" w:themeColor="background1"/>
              </w:rPr>
            </w:pPr>
            <w:r w:rsidRPr="00632C46">
              <w:rPr>
                <w:rFonts w:ascii="Arial" w:hAnsi="Arial" w:cs="Arial"/>
                <w:color w:val="FFFFFF" w:themeColor="background1"/>
              </w:rPr>
              <w:t>Action</w:t>
            </w:r>
          </w:p>
        </w:tc>
        <w:tc>
          <w:tcPr>
            <w:tcW w:w="5070" w:type="dxa"/>
            <w:shd w:val="clear" w:color="auto" w:fill="00B050"/>
          </w:tcPr>
          <w:p w14:paraId="6B623196" w14:textId="77777777" w:rsidR="00E33F6C" w:rsidRPr="00632C46" w:rsidRDefault="00E33F6C" w:rsidP="0044635A">
            <w:pPr>
              <w:pStyle w:val="TableText"/>
              <w:rPr>
                <w:rFonts w:ascii="Arial" w:hAnsi="Arial" w:cs="Arial"/>
                <w:color w:val="FFFFFF" w:themeColor="background1"/>
              </w:rPr>
            </w:pPr>
            <w:r w:rsidRPr="00632C46">
              <w:rPr>
                <w:rFonts w:ascii="Arial" w:hAnsi="Arial" w:cs="Arial"/>
                <w:color w:val="FFFFFF" w:themeColor="background1"/>
              </w:rPr>
              <w:t>D</w:t>
            </w:r>
            <w:r w:rsidRPr="00632C46">
              <w:rPr>
                <w:rFonts w:ascii="Arial" w:hAnsi="Arial" w:cs="Arial"/>
                <w:color w:val="FFFFFF" w:themeColor="background1"/>
                <w:shd w:val="clear" w:color="auto" w:fill="00B050"/>
              </w:rPr>
              <w:t>ate</w:t>
            </w:r>
          </w:p>
        </w:tc>
      </w:tr>
      <w:tr w:rsidR="00A104B8" w:rsidRPr="00632C46" w14:paraId="56C7160B" w14:textId="77777777" w:rsidTr="00A104B8">
        <w:trPr>
          <w:trHeight w:val="239"/>
        </w:trPr>
        <w:tc>
          <w:tcPr>
            <w:tcW w:w="5180" w:type="dxa"/>
            <w:shd w:val="clear" w:color="auto" w:fill="00B050"/>
          </w:tcPr>
          <w:p w14:paraId="66C8EF1C" w14:textId="2EA58840" w:rsidR="00A104B8" w:rsidRPr="00632C46" w:rsidRDefault="00A104B8" w:rsidP="00A104B8">
            <w:pPr>
              <w:pStyle w:val="TableText"/>
              <w:rPr>
                <w:rFonts w:ascii="Arial" w:hAnsi="Arial" w:cs="Arial"/>
                <w:color w:val="FFFFFF" w:themeColor="background1"/>
              </w:rPr>
            </w:pPr>
            <w:r w:rsidRPr="00632C46">
              <w:rPr>
                <w:rFonts w:ascii="Arial" w:hAnsi="Arial" w:cs="Arial"/>
                <w:color w:val="FFFFFF" w:themeColor="background1"/>
              </w:rPr>
              <w:t>Date of issue of RFQ</w:t>
            </w:r>
          </w:p>
        </w:tc>
        <w:tc>
          <w:tcPr>
            <w:tcW w:w="5070" w:type="dxa"/>
            <w:shd w:val="clear" w:color="auto" w:fill="auto"/>
          </w:tcPr>
          <w:p w14:paraId="4589E947" w14:textId="35215C89" w:rsidR="00A104B8" w:rsidRPr="00632C46" w:rsidRDefault="00715882" w:rsidP="00A104B8">
            <w:pPr>
              <w:pStyle w:val="TableText"/>
              <w:rPr>
                <w:rFonts w:ascii="Arial" w:hAnsi="Arial" w:cs="Arial"/>
              </w:rPr>
            </w:pPr>
            <w:r w:rsidRPr="00632C46">
              <w:rPr>
                <w:rFonts w:ascii="Arial" w:hAnsi="Arial" w:cs="Arial"/>
              </w:rPr>
              <w:t>ASAP by 10</w:t>
            </w:r>
            <w:r w:rsidR="0004643B" w:rsidRPr="00632C46">
              <w:rPr>
                <w:rFonts w:ascii="Arial" w:hAnsi="Arial" w:cs="Arial"/>
              </w:rPr>
              <w:t>/0</w:t>
            </w:r>
            <w:r w:rsidR="00573C3C" w:rsidRPr="00632C46">
              <w:rPr>
                <w:rFonts w:ascii="Arial" w:hAnsi="Arial" w:cs="Arial"/>
              </w:rPr>
              <w:t>2</w:t>
            </w:r>
            <w:r w:rsidR="0004643B" w:rsidRPr="00632C46">
              <w:rPr>
                <w:rFonts w:ascii="Arial" w:hAnsi="Arial" w:cs="Arial"/>
              </w:rPr>
              <w:t>/202</w:t>
            </w:r>
            <w:r w:rsidR="00573C3C" w:rsidRPr="00632C46">
              <w:rPr>
                <w:rFonts w:ascii="Arial" w:hAnsi="Arial" w:cs="Arial"/>
              </w:rPr>
              <w:t>3</w:t>
            </w:r>
          </w:p>
        </w:tc>
      </w:tr>
      <w:tr w:rsidR="00A104B8" w:rsidRPr="00632C46" w14:paraId="7A6F9719" w14:textId="77777777" w:rsidTr="00A104B8">
        <w:tc>
          <w:tcPr>
            <w:tcW w:w="5180" w:type="dxa"/>
            <w:shd w:val="clear" w:color="auto" w:fill="00B050"/>
          </w:tcPr>
          <w:p w14:paraId="18274C84" w14:textId="339F0CBE" w:rsidR="00A104B8" w:rsidRPr="00632C46" w:rsidRDefault="00A104B8" w:rsidP="00A104B8">
            <w:pPr>
              <w:rPr>
                <w:rFonts w:ascii="Arial" w:hAnsi="Arial" w:cs="Arial"/>
                <w:color w:val="FFFFFF" w:themeColor="background1"/>
              </w:rPr>
            </w:pPr>
            <w:r w:rsidRPr="00632C46">
              <w:rPr>
                <w:rFonts w:ascii="Arial" w:hAnsi="Arial" w:cs="Arial"/>
                <w:color w:val="FFFFFF" w:themeColor="background1"/>
              </w:rPr>
              <w:t>Deadline for clarifications questions</w:t>
            </w:r>
          </w:p>
        </w:tc>
        <w:tc>
          <w:tcPr>
            <w:tcW w:w="5070" w:type="dxa"/>
          </w:tcPr>
          <w:p w14:paraId="36AF3421" w14:textId="047CCC6B" w:rsidR="00A104B8" w:rsidRPr="00632C46" w:rsidRDefault="00573C3C" w:rsidP="00A104B8">
            <w:pPr>
              <w:rPr>
                <w:rFonts w:ascii="Arial" w:hAnsi="Arial" w:cs="Arial"/>
              </w:rPr>
            </w:pPr>
            <w:r w:rsidRPr="00632C46">
              <w:rPr>
                <w:rFonts w:ascii="Arial" w:hAnsi="Arial" w:cs="Arial"/>
              </w:rPr>
              <w:t>1</w:t>
            </w:r>
            <w:r w:rsidR="00715882" w:rsidRPr="00632C46">
              <w:rPr>
                <w:rFonts w:ascii="Arial" w:hAnsi="Arial" w:cs="Arial"/>
              </w:rPr>
              <w:t>7</w:t>
            </w:r>
            <w:r w:rsidR="0004643B" w:rsidRPr="00632C46">
              <w:rPr>
                <w:rFonts w:ascii="Arial" w:hAnsi="Arial" w:cs="Arial"/>
              </w:rPr>
              <w:t>/0</w:t>
            </w:r>
            <w:r w:rsidRPr="00632C46">
              <w:rPr>
                <w:rFonts w:ascii="Arial" w:hAnsi="Arial" w:cs="Arial"/>
              </w:rPr>
              <w:t>2</w:t>
            </w:r>
            <w:r w:rsidR="0004643B" w:rsidRPr="00632C46">
              <w:rPr>
                <w:rFonts w:ascii="Arial" w:hAnsi="Arial" w:cs="Arial"/>
              </w:rPr>
              <w:t>/202</w:t>
            </w:r>
            <w:r w:rsidRPr="00632C46">
              <w:rPr>
                <w:rFonts w:ascii="Arial" w:hAnsi="Arial" w:cs="Arial"/>
              </w:rPr>
              <w:t>3</w:t>
            </w:r>
          </w:p>
        </w:tc>
      </w:tr>
      <w:tr w:rsidR="00A104B8" w:rsidRPr="00632C46" w14:paraId="1715E7D5" w14:textId="77777777" w:rsidTr="00A104B8">
        <w:tc>
          <w:tcPr>
            <w:tcW w:w="5180" w:type="dxa"/>
            <w:shd w:val="clear" w:color="auto" w:fill="00B050"/>
          </w:tcPr>
          <w:p w14:paraId="2604945E" w14:textId="53BC2C92" w:rsidR="00A104B8" w:rsidRPr="00632C46" w:rsidRDefault="00A104B8" w:rsidP="00A104B8">
            <w:pPr>
              <w:rPr>
                <w:rFonts w:ascii="Arial" w:hAnsi="Arial" w:cs="Arial"/>
                <w:color w:val="FFFFFF" w:themeColor="background1"/>
              </w:rPr>
            </w:pPr>
            <w:r w:rsidRPr="00632C46">
              <w:rPr>
                <w:rFonts w:ascii="Arial" w:hAnsi="Arial" w:cs="Arial"/>
                <w:color w:val="FFFFFF" w:themeColor="background1"/>
              </w:rPr>
              <w:t>Deadline for receipt of Quotation</w:t>
            </w:r>
          </w:p>
        </w:tc>
        <w:tc>
          <w:tcPr>
            <w:tcW w:w="5070" w:type="dxa"/>
          </w:tcPr>
          <w:p w14:paraId="18BC9E69" w14:textId="70521DE0" w:rsidR="00A104B8" w:rsidRPr="00632C46" w:rsidRDefault="004C4529" w:rsidP="00A104B8">
            <w:pPr>
              <w:rPr>
                <w:rFonts w:ascii="Arial" w:hAnsi="Arial" w:cs="Arial"/>
              </w:rPr>
            </w:pPr>
            <w:r w:rsidRPr="00632C46">
              <w:rPr>
                <w:rFonts w:ascii="Arial" w:hAnsi="Arial" w:cs="Arial"/>
              </w:rPr>
              <w:t>27/02/23 – 12:00 hrs</w:t>
            </w:r>
          </w:p>
        </w:tc>
      </w:tr>
      <w:tr w:rsidR="00A104B8" w:rsidRPr="00632C46" w14:paraId="7FFBC0F9" w14:textId="77777777" w:rsidTr="00A104B8">
        <w:tc>
          <w:tcPr>
            <w:tcW w:w="5180" w:type="dxa"/>
            <w:shd w:val="clear" w:color="auto" w:fill="00B050"/>
          </w:tcPr>
          <w:p w14:paraId="3E6B8702" w14:textId="77777777" w:rsidR="00A104B8" w:rsidRPr="00632C46" w:rsidRDefault="00A104B8" w:rsidP="00A104B8">
            <w:pPr>
              <w:rPr>
                <w:rFonts w:ascii="Arial" w:hAnsi="Arial" w:cs="Arial"/>
                <w:color w:val="FFFFFF" w:themeColor="background1"/>
              </w:rPr>
            </w:pPr>
            <w:r w:rsidRPr="00632C46">
              <w:rPr>
                <w:rFonts w:ascii="Arial" w:hAnsi="Arial" w:cs="Arial"/>
                <w:color w:val="FFFFFF" w:themeColor="background1"/>
              </w:rPr>
              <w:t>Intended date of Contract Award</w:t>
            </w:r>
          </w:p>
        </w:tc>
        <w:tc>
          <w:tcPr>
            <w:tcW w:w="5070" w:type="dxa"/>
          </w:tcPr>
          <w:p w14:paraId="3E272D25" w14:textId="142A7360" w:rsidR="00A104B8" w:rsidRPr="00632C46" w:rsidRDefault="00715882" w:rsidP="00A104B8">
            <w:pPr>
              <w:rPr>
                <w:rFonts w:ascii="Arial" w:hAnsi="Arial" w:cs="Arial"/>
              </w:rPr>
            </w:pPr>
            <w:r w:rsidRPr="00632C46">
              <w:rPr>
                <w:rFonts w:ascii="Arial" w:hAnsi="Arial" w:cs="Arial"/>
              </w:rPr>
              <w:t>01</w:t>
            </w:r>
            <w:r w:rsidR="0004643B" w:rsidRPr="00632C46">
              <w:rPr>
                <w:rFonts w:ascii="Arial" w:hAnsi="Arial" w:cs="Arial"/>
              </w:rPr>
              <w:t>/</w:t>
            </w:r>
            <w:r w:rsidR="00573C3C" w:rsidRPr="00632C46">
              <w:rPr>
                <w:rFonts w:ascii="Arial" w:hAnsi="Arial" w:cs="Arial"/>
              </w:rPr>
              <w:t>0</w:t>
            </w:r>
            <w:r w:rsidRPr="00632C46">
              <w:rPr>
                <w:rFonts w:ascii="Arial" w:hAnsi="Arial" w:cs="Arial"/>
              </w:rPr>
              <w:t>3</w:t>
            </w:r>
            <w:r w:rsidR="0004643B" w:rsidRPr="00632C46">
              <w:rPr>
                <w:rFonts w:ascii="Arial" w:hAnsi="Arial" w:cs="Arial"/>
              </w:rPr>
              <w:t>/202</w:t>
            </w:r>
            <w:r w:rsidR="00573C3C" w:rsidRPr="00632C46">
              <w:rPr>
                <w:rFonts w:ascii="Arial" w:hAnsi="Arial" w:cs="Arial"/>
              </w:rPr>
              <w:t>3</w:t>
            </w:r>
          </w:p>
        </w:tc>
      </w:tr>
      <w:tr w:rsidR="00A104B8" w:rsidRPr="00632C46" w14:paraId="2ED93A20" w14:textId="77777777" w:rsidTr="00A104B8">
        <w:tc>
          <w:tcPr>
            <w:tcW w:w="5180" w:type="dxa"/>
            <w:shd w:val="clear" w:color="auto" w:fill="00B050"/>
          </w:tcPr>
          <w:p w14:paraId="78271D2B" w14:textId="77777777" w:rsidR="00A104B8" w:rsidRPr="00632C46" w:rsidRDefault="00A104B8" w:rsidP="00A104B8">
            <w:pPr>
              <w:rPr>
                <w:rFonts w:ascii="Arial" w:hAnsi="Arial" w:cs="Arial"/>
                <w:color w:val="FFFFFF" w:themeColor="background1"/>
              </w:rPr>
            </w:pPr>
            <w:r w:rsidRPr="00632C46">
              <w:rPr>
                <w:rFonts w:ascii="Arial" w:hAnsi="Arial" w:cs="Arial"/>
                <w:color w:val="FFFFFF" w:themeColor="background1"/>
              </w:rPr>
              <w:t>Intended Contract Start Date</w:t>
            </w:r>
          </w:p>
        </w:tc>
        <w:tc>
          <w:tcPr>
            <w:tcW w:w="5070" w:type="dxa"/>
          </w:tcPr>
          <w:p w14:paraId="0F96FF9F" w14:textId="5EDC7713" w:rsidR="00A104B8" w:rsidRPr="00632C46" w:rsidRDefault="00715882" w:rsidP="00A104B8">
            <w:pPr>
              <w:rPr>
                <w:rFonts w:ascii="Arial" w:hAnsi="Arial" w:cs="Arial"/>
              </w:rPr>
            </w:pPr>
            <w:r w:rsidRPr="00632C46">
              <w:rPr>
                <w:rFonts w:ascii="Arial" w:hAnsi="Arial" w:cs="Arial"/>
              </w:rPr>
              <w:t>06/03/23</w:t>
            </w:r>
          </w:p>
        </w:tc>
      </w:tr>
      <w:tr w:rsidR="00A104B8" w:rsidRPr="00632C46" w14:paraId="50E421C7" w14:textId="77777777" w:rsidTr="00A104B8">
        <w:tc>
          <w:tcPr>
            <w:tcW w:w="5180" w:type="dxa"/>
            <w:shd w:val="clear" w:color="auto" w:fill="00B050"/>
          </w:tcPr>
          <w:p w14:paraId="5E979C6A" w14:textId="77777777" w:rsidR="00A104B8" w:rsidRPr="00632C46" w:rsidRDefault="00A104B8" w:rsidP="00A104B8">
            <w:pPr>
              <w:rPr>
                <w:rFonts w:ascii="Arial" w:hAnsi="Arial" w:cs="Arial"/>
                <w:color w:val="FFFFFF" w:themeColor="background1"/>
              </w:rPr>
            </w:pPr>
            <w:r w:rsidRPr="00632C46">
              <w:rPr>
                <w:rFonts w:ascii="Arial" w:hAnsi="Arial" w:cs="Arial"/>
                <w:color w:val="FFFFFF" w:themeColor="background1"/>
              </w:rPr>
              <w:t xml:space="preserve">Intended Delivery Date / Contract Duration </w:t>
            </w:r>
          </w:p>
        </w:tc>
        <w:tc>
          <w:tcPr>
            <w:tcW w:w="5070" w:type="dxa"/>
          </w:tcPr>
          <w:p w14:paraId="79587096" w14:textId="6DF9A9C4" w:rsidR="00A104B8" w:rsidRPr="00632C46" w:rsidRDefault="0004643B" w:rsidP="00A104B8">
            <w:pPr>
              <w:rPr>
                <w:rFonts w:ascii="Arial" w:hAnsi="Arial" w:cs="Arial"/>
              </w:rPr>
            </w:pPr>
            <w:r w:rsidRPr="00632C46">
              <w:rPr>
                <w:rFonts w:ascii="Arial" w:hAnsi="Arial" w:cs="Arial"/>
              </w:rPr>
              <w:t>By 31/03/2023</w:t>
            </w:r>
          </w:p>
        </w:tc>
      </w:tr>
    </w:tbl>
    <w:p w14:paraId="6A516486" w14:textId="77777777" w:rsidR="00193600" w:rsidRPr="00632C46" w:rsidRDefault="00193600" w:rsidP="00193600">
      <w:pPr>
        <w:rPr>
          <w:rFonts w:ascii="Arial" w:hAnsi="Arial" w:cs="Arial"/>
          <w:highlight w:val="yellow"/>
        </w:rPr>
      </w:pPr>
      <w:bookmarkStart w:id="3" w:name="_Toc413143857"/>
    </w:p>
    <w:p w14:paraId="0B9BBB24" w14:textId="77777777" w:rsidR="00193600" w:rsidRPr="00632C46" w:rsidRDefault="00193600" w:rsidP="00193600">
      <w:pPr>
        <w:rPr>
          <w:rFonts w:ascii="Arial" w:hAnsi="Arial" w:cs="Arial"/>
          <w:highlight w:val="yellow"/>
        </w:rPr>
      </w:pPr>
    </w:p>
    <w:p w14:paraId="47F02A83" w14:textId="2E9FB640" w:rsidR="00193600" w:rsidRPr="00632C46" w:rsidRDefault="00193600" w:rsidP="00193600">
      <w:pPr>
        <w:rPr>
          <w:rFonts w:ascii="Arial" w:hAnsi="Arial" w:cs="Arial"/>
          <w:color w:val="FF0000"/>
        </w:rPr>
      </w:pPr>
      <w:r w:rsidRPr="00632C46">
        <w:rPr>
          <w:rFonts w:ascii="Arial" w:hAnsi="Arial" w:cs="Arial"/>
        </w:rPr>
        <w:t xml:space="preserve">It is anticipated that this contract will be awarded to end no later than </w:t>
      </w:r>
      <w:r w:rsidR="008E4D14" w:rsidRPr="00632C46">
        <w:rPr>
          <w:rFonts w:ascii="Arial" w:hAnsi="Arial" w:cs="Arial"/>
        </w:rPr>
        <w:t>31/03</w:t>
      </w:r>
      <w:r w:rsidR="00D6256B" w:rsidRPr="00632C46">
        <w:rPr>
          <w:rFonts w:ascii="Arial" w:hAnsi="Arial" w:cs="Arial"/>
        </w:rPr>
        <w:t>/2023</w:t>
      </w:r>
      <w:r w:rsidR="009053D7" w:rsidRPr="00632C46">
        <w:rPr>
          <w:rFonts w:ascii="Arial" w:hAnsi="Arial" w:cs="Arial"/>
        </w:rPr>
        <w:t xml:space="preserve">. </w:t>
      </w:r>
      <w:r w:rsidR="00573C3C" w:rsidRPr="00632C46">
        <w:rPr>
          <w:rFonts w:ascii="Arial" w:hAnsi="Arial" w:cs="Arial"/>
        </w:rPr>
        <w:t>T</w:t>
      </w:r>
      <w:r w:rsidRPr="00632C46">
        <w:rPr>
          <w:rFonts w:ascii="Arial" w:hAnsi="Arial" w:cs="Arial"/>
        </w:rPr>
        <w:t>he timing of the work is critical</w:t>
      </w:r>
      <w:r w:rsidR="009053D7" w:rsidRPr="00632C46">
        <w:rPr>
          <w:rFonts w:ascii="Arial" w:hAnsi="Arial" w:cs="Arial"/>
        </w:rPr>
        <w:t>; an early contract date is preferred, with work to take place as soon as possible</w:t>
      </w:r>
      <w:r w:rsidR="00C82602" w:rsidRPr="00632C46">
        <w:rPr>
          <w:rFonts w:ascii="Arial" w:hAnsi="Arial" w:cs="Arial"/>
        </w:rPr>
        <w:t>. All work</w:t>
      </w:r>
      <w:r w:rsidRPr="00632C46">
        <w:rPr>
          <w:rFonts w:ascii="Arial" w:hAnsi="Arial" w:cs="Arial"/>
        </w:rPr>
        <w:t xml:space="preserve"> must be agreed in advance with Natural England due to the protected status of the nature reserve.</w:t>
      </w:r>
      <w:r w:rsidRPr="00632C46">
        <w:rPr>
          <w:rFonts w:ascii="Arial" w:hAnsi="Arial" w:cs="Arial"/>
          <w:color w:val="FF0000"/>
        </w:rPr>
        <w:t xml:space="preserve"> </w:t>
      </w:r>
    </w:p>
    <w:p w14:paraId="6DFE181E" w14:textId="77777777" w:rsidR="00193600" w:rsidRPr="00632C46" w:rsidRDefault="00193600" w:rsidP="00C04BEA">
      <w:pPr>
        <w:pStyle w:val="Heading3"/>
        <w:rPr>
          <w:rFonts w:ascii="Arial" w:hAnsi="Arial" w:cs="Arial"/>
          <w:color w:val="auto"/>
        </w:rPr>
      </w:pPr>
    </w:p>
    <w:p w14:paraId="5AF0AFB9" w14:textId="1E423BD5" w:rsidR="00BA6BD7" w:rsidRPr="00632C46" w:rsidRDefault="00E33F6C" w:rsidP="00C04BEA">
      <w:pPr>
        <w:pStyle w:val="Heading3"/>
        <w:rPr>
          <w:rFonts w:ascii="Arial" w:hAnsi="Arial" w:cs="Arial"/>
          <w:color w:val="auto"/>
        </w:rPr>
      </w:pPr>
      <w:r w:rsidRPr="00632C46">
        <w:rPr>
          <w:rFonts w:ascii="Arial" w:hAnsi="Arial" w:cs="Arial"/>
          <w:color w:val="auto"/>
        </w:rPr>
        <w:t>G</w:t>
      </w:r>
      <w:r w:rsidR="00BA6BD7" w:rsidRPr="00632C46">
        <w:rPr>
          <w:rFonts w:ascii="Arial" w:hAnsi="Arial" w:cs="Arial"/>
          <w:color w:val="auto"/>
        </w:rPr>
        <w:t>lossary</w:t>
      </w:r>
      <w:bookmarkEnd w:id="3"/>
    </w:p>
    <w:p w14:paraId="5E9243A4" w14:textId="77777777" w:rsidR="00BA280C" w:rsidRPr="00632C46" w:rsidRDefault="00BA280C" w:rsidP="008C6BA1">
      <w:pPr>
        <w:rPr>
          <w:rFonts w:ascii="Arial" w:hAnsi="Arial" w:cs="Arial"/>
        </w:rPr>
      </w:pPr>
    </w:p>
    <w:p w14:paraId="2C39D8F3" w14:textId="77777777" w:rsidR="00BA280C" w:rsidRPr="00632C46" w:rsidRDefault="00BA280C" w:rsidP="008C6BA1">
      <w:pPr>
        <w:rPr>
          <w:rFonts w:ascii="Arial" w:hAnsi="Arial" w:cs="Arial"/>
        </w:rPr>
      </w:pPr>
      <w:r w:rsidRPr="00632C46">
        <w:rPr>
          <w:rFonts w:ascii="Arial" w:hAnsi="Arial" w:cs="Arial"/>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Pr="00632C46" w:rsidRDefault="00BA6BD7" w:rsidP="008C6BA1">
      <w:pPr>
        <w:rPr>
          <w:rFonts w:ascii="Arial" w:hAnsi="Arial" w:cs="Arial"/>
        </w:rPr>
      </w:pPr>
    </w:p>
    <w:tbl>
      <w:tblPr>
        <w:tblStyle w:val="TableGrid"/>
        <w:tblW w:w="0" w:type="auto"/>
        <w:tblLook w:val="04A0" w:firstRow="1" w:lastRow="0" w:firstColumn="1" w:lastColumn="0" w:noHBand="0" w:noVBand="1"/>
      </w:tblPr>
      <w:tblGrid>
        <w:gridCol w:w="5080"/>
        <w:gridCol w:w="5170"/>
      </w:tblGrid>
      <w:tr w:rsidR="00BA6BD7" w:rsidRPr="00632C46" w14:paraId="5C8B3A28" w14:textId="77777777" w:rsidTr="00246B80">
        <w:tc>
          <w:tcPr>
            <w:tcW w:w="5080" w:type="dxa"/>
          </w:tcPr>
          <w:p w14:paraId="5F6519ED" w14:textId="77777777" w:rsidR="00BA6BD7" w:rsidRPr="00632C46" w:rsidRDefault="00BA6BD7" w:rsidP="00BA6BD7">
            <w:pPr>
              <w:rPr>
                <w:rFonts w:ascii="Arial" w:hAnsi="Arial" w:cs="Arial"/>
              </w:rPr>
            </w:pPr>
            <w:r w:rsidRPr="00632C46">
              <w:rPr>
                <w:rFonts w:ascii="Arial" w:hAnsi="Arial" w:cs="Arial"/>
              </w:rPr>
              <w:t>“Authority”</w:t>
            </w:r>
          </w:p>
        </w:tc>
        <w:tc>
          <w:tcPr>
            <w:tcW w:w="5170" w:type="dxa"/>
          </w:tcPr>
          <w:p w14:paraId="44A0813F" w14:textId="181247C6" w:rsidR="00BA6BD7" w:rsidRPr="00632C46" w:rsidRDefault="00BA6BD7" w:rsidP="00A104B8">
            <w:pPr>
              <w:rPr>
                <w:rFonts w:ascii="Arial" w:hAnsi="Arial" w:cs="Arial"/>
              </w:rPr>
            </w:pPr>
            <w:r w:rsidRPr="00632C46">
              <w:rPr>
                <w:rFonts w:ascii="Arial" w:hAnsi="Arial" w:cs="Arial"/>
              </w:rPr>
              <w:t>Means the Department f</w:t>
            </w:r>
            <w:r w:rsidR="00DE06B3" w:rsidRPr="00632C46">
              <w:rPr>
                <w:rFonts w:ascii="Arial" w:hAnsi="Arial" w:cs="Arial"/>
              </w:rPr>
              <w:t>o</w:t>
            </w:r>
            <w:r w:rsidRPr="00632C46">
              <w:rPr>
                <w:rFonts w:ascii="Arial" w:hAnsi="Arial" w:cs="Arial"/>
              </w:rPr>
              <w:t xml:space="preserve">r Environment, Food and </w:t>
            </w:r>
            <w:r w:rsidR="00A104B8" w:rsidRPr="00632C46">
              <w:rPr>
                <w:rFonts w:ascii="Arial" w:hAnsi="Arial" w:cs="Arial"/>
              </w:rPr>
              <w:t>Rural Affairs acting as part of Natural England</w:t>
            </w:r>
          </w:p>
        </w:tc>
      </w:tr>
      <w:tr w:rsidR="00BA6BD7" w:rsidRPr="00632C46" w14:paraId="7D91641C" w14:textId="77777777" w:rsidTr="00246B80">
        <w:tc>
          <w:tcPr>
            <w:tcW w:w="5080" w:type="dxa"/>
          </w:tcPr>
          <w:p w14:paraId="6442FC6D" w14:textId="77777777" w:rsidR="00BA6BD7" w:rsidRPr="00632C46" w:rsidRDefault="009D4C4E" w:rsidP="00BA6BD7">
            <w:pPr>
              <w:rPr>
                <w:rFonts w:ascii="Arial" w:hAnsi="Arial" w:cs="Arial"/>
              </w:rPr>
            </w:pPr>
            <w:r w:rsidRPr="00632C46">
              <w:rPr>
                <w:rFonts w:ascii="Arial" w:hAnsi="Arial" w:cs="Arial"/>
              </w:rPr>
              <w:lastRenderedPageBreak/>
              <w:t>“RFQ”</w:t>
            </w:r>
          </w:p>
        </w:tc>
        <w:tc>
          <w:tcPr>
            <w:tcW w:w="5170" w:type="dxa"/>
          </w:tcPr>
          <w:p w14:paraId="78DAD103" w14:textId="77777777" w:rsidR="00BA6BD7" w:rsidRPr="00632C46" w:rsidRDefault="009D4C4E" w:rsidP="00CC7A48">
            <w:pPr>
              <w:rPr>
                <w:rFonts w:ascii="Arial" w:hAnsi="Arial" w:cs="Arial"/>
              </w:rPr>
            </w:pPr>
            <w:r w:rsidRPr="00632C46">
              <w:rPr>
                <w:rFonts w:ascii="Arial" w:hAnsi="Arial" w:cs="Arial"/>
              </w:rPr>
              <w:t xml:space="preserve">Means this Request for Quotation and all related documents published by the Authority and made available to </w:t>
            </w:r>
            <w:r w:rsidR="00FD5015" w:rsidRPr="00632C46">
              <w:rPr>
                <w:rFonts w:ascii="Arial" w:hAnsi="Arial" w:cs="Arial"/>
              </w:rPr>
              <w:t>suppliers</w:t>
            </w:r>
          </w:p>
        </w:tc>
      </w:tr>
      <w:tr w:rsidR="001D3653" w:rsidRPr="00632C46" w14:paraId="43D3630F" w14:textId="77777777" w:rsidTr="00246B80">
        <w:tc>
          <w:tcPr>
            <w:tcW w:w="5080" w:type="dxa"/>
          </w:tcPr>
          <w:p w14:paraId="4DBA8879" w14:textId="77777777" w:rsidR="001D3653" w:rsidRPr="00632C46" w:rsidRDefault="00BA280C" w:rsidP="0044635A">
            <w:pPr>
              <w:rPr>
                <w:rFonts w:ascii="Arial" w:hAnsi="Arial" w:cs="Arial"/>
              </w:rPr>
            </w:pPr>
            <w:r w:rsidRPr="00632C46">
              <w:rPr>
                <w:rFonts w:ascii="Arial" w:hAnsi="Arial" w:cs="Arial"/>
              </w:rPr>
              <w:t>“Contract”</w:t>
            </w:r>
          </w:p>
        </w:tc>
        <w:tc>
          <w:tcPr>
            <w:tcW w:w="5170" w:type="dxa"/>
          </w:tcPr>
          <w:p w14:paraId="08125F01" w14:textId="77777777" w:rsidR="001D3653" w:rsidRPr="00632C46" w:rsidRDefault="00BA280C" w:rsidP="00CC7A48">
            <w:pPr>
              <w:rPr>
                <w:rFonts w:ascii="Arial" w:hAnsi="Arial" w:cs="Arial"/>
              </w:rPr>
            </w:pPr>
            <w:r w:rsidRPr="00632C46">
              <w:rPr>
                <w:rFonts w:ascii="Arial" w:hAnsi="Arial" w:cs="Arial"/>
              </w:rPr>
              <w:t xml:space="preserve">Means the contract to be entered into by the Authority and the successful </w:t>
            </w:r>
            <w:r w:rsidR="00FD5015" w:rsidRPr="00632C46">
              <w:rPr>
                <w:rFonts w:ascii="Arial" w:hAnsi="Arial" w:cs="Arial"/>
              </w:rPr>
              <w:t>supplier</w:t>
            </w:r>
            <w:r w:rsidRPr="00632C46">
              <w:rPr>
                <w:rFonts w:ascii="Arial" w:hAnsi="Arial" w:cs="Arial"/>
              </w:rPr>
              <w:t>.</w:t>
            </w:r>
          </w:p>
        </w:tc>
      </w:tr>
    </w:tbl>
    <w:p w14:paraId="1F8C0B0C" w14:textId="77777777" w:rsidR="00BA6BD7" w:rsidRPr="00632C46" w:rsidRDefault="00BA6BD7" w:rsidP="008C6BA1">
      <w:pPr>
        <w:rPr>
          <w:rFonts w:ascii="Arial" w:hAnsi="Arial" w:cs="Arial"/>
        </w:rPr>
      </w:pPr>
    </w:p>
    <w:p w14:paraId="5A90819B" w14:textId="77777777" w:rsidR="001A3FFD" w:rsidRPr="00632C46" w:rsidRDefault="001A3FFD" w:rsidP="00C04BEA">
      <w:pPr>
        <w:pStyle w:val="Heading3"/>
        <w:rPr>
          <w:rFonts w:ascii="Arial" w:hAnsi="Arial" w:cs="Arial"/>
          <w:color w:val="auto"/>
        </w:rPr>
      </w:pPr>
      <w:bookmarkStart w:id="4" w:name="_Toc413143858"/>
    </w:p>
    <w:p w14:paraId="74C904A0" w14:textId="77777777" w:rsidR="000D1FA6" w:rsidRPr="00632C46" w:rsidRDefault="00303BFC" w:rsidP="00C04BEA">
      <w:pPr>
        <w:pStyle w:val="Heading3"/>
        <w:rPr>
          <w:rFonts w:ascii="Arial" w:hAnsi="Arial" w:cs="Arial"/>
          <w:color w:val="auto"/>
        </w:rPr>
      </w:pPr>
      <w:r w:rsidRPr="00632C46">
        <w:rPr>
          <w:rFonts w:ascii="Arial" w:hAnsi="Arial" w:cs="Arial"/>
          <w:color w:val="auto"/>
        </w:rPr>
        <w:t>Conditions applying to the R</w:t>
      </w:r>
      <w:r w:rsidR="00DE06B3" w:rsidRPr="00632C46">
        <w:rPr>
          <w:rFonts w:ascii="Arial" w:hAnsi="Arial" w:cs="Arial"/>
          <w:color w:val="auto"/>
        </w:rPr>
        <w:t>FQ</w:t>
      </w:r>
      <w:bookmarkEnd w:id="4"/>
    </w:p>
    <w:p w14:paraId="5EC36EDA" w14:textId="77777777" w:rsidR="00303BFC" w:rsidRPr="00632C46" w:rsidRDefault="00303BFC" w:rsidP="000D1FA6">
      <w:pPr>
        <w:rPr>
          <w:rFonts w:ascii="Arial" w:hAnsi="Arial" w:cs="Arial"/>
          <w:b/>
        </w:rPr>
      </w:pPr>
    </w:p>
    <w:p w14:paraId="0A807D70" w14:textId="77777777" w:rsidR="00303BFC" w:rsidRPr="00632C46" w:rsidRDefault="00303BFC" w:rsidP="00FF316C">
      <w:pPr>
        <w:jc w:val="both"/>
        <w:rPr>
          <w:rFonts w:ascii="Arial" w:hAnsi="Arial" w:cs="Arial"/>
        </w:rPr>
      </w:pPr>
      <w:r w:rsidRPr="00632C46">
        <w:rPr>
          <w:rFonts w:ascii="Arial" w:hAnsi="Arial" w:cs="Arial"/>
        </w:rPr>
        <w:t xml:space="preserve">You should examine </w:t>
      </w:r>
      <w:r w:rsidR="003038A8" w:rsidRPr="00632C46">
        <w:rPr>
          <w:rFonts w:ascii="Arial" w:hAnsi="Arial" w:cs="Arial"/>
        </w:rPr>
        <w:t xml:space="preserve">your response to </w:t>
      </w:r>
      <w:r w:rsidRPr="00632C46">
        <w:rPr>
          <w:rFonts w:ascii="Arial" w:hAnsi="Arial" w:cs="Arial"/>
        </w:rPr>
        <w:t xml:space="preserve">the </w:t>
      </w:r>
      <w:r w:rsidR="00CE35BE" w:rsidRPr="00632C46">
        <w:rPr>
          <w:rFonts w:ascii="Arial" w:hAnsi="Arial" w:cs="Arial"/>
        </w:rPr>
        <w:t>R</w:t>
      </w:r>
      <w:r w:rsidR="00DE06B3" w:rsidRPr="00632C46">
        <w:rPr>
          <w:rFonts w:ascii="Arial" w:hAnsi="Arial" w:cs="Arial"/>
        </w:rPr>
        <w:t>FQ</w:t>
      </w:r>
      <w:r w:rsidRPr="00632C46">
        <w:rPr>
          <w:rFonts w:ascii="Arial" w:hAnsi="Arial" w:cs="Arial"/>
        </w:rPr>
        <w:t xml:space="preserve"> and related documents</w:t>
      </w:r>
      <w:r w:rsidR="00326D92" w:rsidRPr="00632C46">
        <w:rPr>
          <w:rFonts w:ascii="Arial" w:hAnsi="Arial" w:cs="Arial"/>
        </w:rPr>
        <w:t xml:space="preserve"> </w:t>
      </w:r>
      <w:r w:rsidR="003038A8" w:rsidRPr="00632C46">
        <w:rPr>
          <w:rFonts w:ascii="Arial" w:hAnsi="Arial" w:cs="Arial"/>
        </w:rPr>
        <w:t>ensuring it is</w:t>
      </w:r>
      <w:r w:rsidRPr="00632C46">
        <w:rPr>
          <w:rFonts w:ascii="Arial" w:hAnsi="Arial" w:cs="Arial"/>
        </w:rPr>
        <w:t xml:space="preserve"> complete </w:t>
      </w:r>
      <w:r w:rsidR="003038A8" w:rsidRPr="00632C46">
        <w:rPr>
          <w:rFonts w:ascii="Arial" w:hAnsi="Arial" w:cs="Arial"/>
        </w:rPr>
        <w:t xml:space="preserve">prior to </w:t>
      </w:r>
      <w:r w:rsidRPr="00632C46">
        <w:rPr>
          <w:rFonts w:ascii="Arial" w:hAnsi="Arial" w:cs="Arial"/>
        </w:rPr>
        <w:t xml:space="preserve">submitting your </w:t>
      </w:r>
      <w:r w:rsidR="003038A8" w:rsidRPr="00632C46">
        <w:rPr>
          <w:rFonts w:ascii="Arial" w:hAnsi="Arial" w:cs="Arial"/>
        </w:rPr>
        <w:t xml:space="preserve">completed </w:t>
      </w:r>
      <w:r w:rsidRPr="00632C46">
        <w:rPr>
          <w:rFonts w:ascii="Arial" w:hAnsi="Arial" w:cs="Arial"/>
        </w:rPr>
        <w:t xml:space="preserve">quotation. </w:t>
      </w:r>
    </w:p>
    <w:p w14:paraId="7E58D5CD" w14:textId="77777777" w:rsidR="00303BFC" w:rsidRPr="00632C46" w:rsidRDefault="00303BFC" w:rsidP="00FF316C">
      <w:pPr>
        <w:jc w:val="both"/>
        <w:rPr>
          <w:rFonts w:ascii="Arial" w:hAnsi="Arial" w:cs="Arial"/>
        </w:rPr>
      </w:pPr>
    </w:p>
    <w:p w14:paraId="310F0871" w14:textId="77777777" w:rsidR="00303BFC" w:rsidRPr="00632C46" w:rsidRDefault="00303BFC" w:rsidP="00FF316C">
      <w:pPr>
        <w:jc w:val="both"/>
        <w:rPr>
          <w:rFonts w:ascii="Arial" w:hAnsi="Arial" w:cs="Arial"/>
        </w:rPr>
      </w:pPr>
      <w:r w:rsidRPr="00632C46">
        <w:rPr>
          <w:rFonts w:ascii="Arial" w:hAnsi="Arial" w:cs="Arial"/>
        </w:rPr>
        <w:t xml:space="preserve">Your quotation must contain sufficient information to enable the Authority to evaluate it </w:t>
      </w:r>
      <w:r w:rsidR="00FD5015" w:rsidRPr="00632C46">
        <w:rPr>
          <w:rFonts w:ascii="Arial" w:hAnsi="Arial" w:cs="Arial"/>
        </w:rPr>
        <w:t>fairly and effectively</w:t>
      </w:r>
      <w:r w:rsidRPr="00632C46">
        <w:rPr>
          <w:rFonts w:ascii="Arial" w:hAnsi="Arial" w:cs="Arial"/>
        </w:rPr>
        <w:t>. You should ensure that you have prepared your quotation fully and accurately and that prices quoted are arithmetically correct for the units stated.</w:t>
      </w:r>
    </w:p>
    <w:p w14:paraId="28C3B157" w14:textId="77777777" w:rsidR="00326D92" w:rsidRPr="00632C46" w:rsidRDefault="00326D92" w:rsidP="00FF316C">
      <w:pPr>
        <w:jc w:val="both"/>
        <w:rPr>
          <w:rFonts w:ascii="Arial" w:hAnsi="Arial" w:cs="Arial"/>
        </w:rPr>
      </w:pPr>
    </w:p>
    <w:p w14:paraId="76772BB9" w14:textId="4D122510" w:rsidR="00326D92" w:rsidRPr="00632C46" w:rsidRDefault="00326D92" w:rsidP="00FF316C">
      <w:pPr>
        <w:jc w:val="both"/>
        <w:rPr>
          <w:rFonts w:ascii="Arial" w:hAnsi="Arial" w:cs="Arial"/>
        </w:rPr>
      </w:pPr>
      <w:r w:rsidRPr="00632C46">
        <w:rPr>
          <w:rFonts w:ascii="Arial" w:hAnsi="Arial" w:cs="Arial"/>
        </w:rPr>
        <w:t>The supplier by submitting a quotation is deemed to accept the terms and conditions in the R</w:t>
      </w:r>
      <w:r w:rsidR="0075528C" w:rsidRPr="00632C46">
        <w:rPr>
          <w:rFonts w:ascii="Arial" w:hAnsi="Arial" w:cs="Arial"/>
        </w:rPr>
        <w:t>F</w:t>
      </w:r>
      <w:r w:rsidRPr="00632C46">
        <w:rPr>
          <w:rFonts w:ascii="Arial" w:hAnsi="Arial" w:cs="Arial"/>
        </w:rPr>
        <w:t>Q. Failure to comply with the instructions set out in the R</w:t>
      </w:r>
      <w:r w:rsidR="007539BD" w:rsidRPr="00632C46">
        <w:rPr>
          <w:rFonts w:ascii="Arial" w:hAnsi="Arial" w:cs="Arial"/>
        </w:rPr>
        <w:t>F</w:t>
      </w:r>
      <w:r w:rsidRPr="00632C46">
        <w:rPr>
          <w:rFonts w:ascii="Arial" w:hAnsi="Arial" w:cs="Arial"/>
        </w:rPr>
        <w:t>Q may result in the supplier’s exclusion from this procurement.</w:t>
      </w:r>
    </w:p>
    <w:p w14:paraId="54D53F3C" w14:textId="03903DF5" w:rsidR="00D76CED" w:rsidRPr="00632C46" w:rsidRDefault="00D76CED">
      <w:pPr>
        <w:rPr>
          <w:rFonts w:ascii="Arial" w:eastAsia="Times New Roman" w:hAnsi="Arial" w:cs="Arial"/>
          <w:b/>
          <w:bCs/>
        </w:rPr>
      </w:pPr>
    </w:p>
    <w:p w14:paraId="13E7B159" w14:textId="77777777" w:rsidR="00303BFC" w:rsidRPr="00632C46" w:rsidRDefault="00303BFC" w:rsidP="00E90139">
      <w:pPr>
        <w:pStyle w:val="Heading3"/>
        <w:rPr>
          <w:rFonts w:ascii="Arial" w:hAnsi="Arial" w:cs="Arial"/>
          <w:color w:val="auto"/>
        </w:rPr>
      </w:pPr>
      <w:r w:rsidRPr="00632C46">
        <w:rPr>
          <w:rFonts w:ascii="Arial" w:hAnsi="Arial" w:cs="Arial"/>
          <w:color w:val="auto"/>
        </w:rPr>
        <w:t>Acceptance of Quotations</w:t>
      </w:r>
    </w:p>
    <w:p w14:paraId="3A8B60EC" w14:textId="77777777" w:rsidR="00303BFC" w:rsidRPr="00632C46" w:rsidRDefault="00303BFC" w:rsidP="00CE35BE">
      <w:pPr>
        <w:rPr>
          <w:rFonts w:ascii="Arial" w:hAnsi="Arial" w:cs="Arial"/>
          <w:u w:val="single"/>
        </w:rPr>
      </w:pPr>
    </w:p>
    <w:p w14:paraId="1012236A" w14:textId="77777777" w:rsidR="00303BFC" w:rsidRPr="00632C46" w:rsidRDefault="00303BFC" w:rsidP="00CE35BE">
      <w:pPr>
        <w:rPr>
          <w:rFonts w:ascii="Arial" w:hAnsi="Arial" w:cs="Arial"/>
        </w:rPr>
      </w:pPr>
      <w:r w:rsidRPr="00632C46">
        <w:rPr>
          <w:rFonts w:ascii="Arial" w:hAnsi="Arial" w:cs="Arial"/>
        </w:rPr>
        <w:t xml:space="preserve">By issuing this </w:t>
      </w:r>
      <w:r w:rsidR="00CE35BE" w:rsidRPr="00632C46">
        <w:rPr>
          <w:rFonts w:ascii="Arial" w:hAnsi="Arial" w:cs="Arial"/>
        </w:rPr>
        <w:t>R</w:t>
      </w:r>
      <w:r w:rsidR="00DE06B3" w:rsidRPr="00632C46">
        <w:rPr>
          <w:rFonts w:ascii="Arial" w:hAnsi="Arial" w:cs="Arial"/>
        </w:rPr>
        <w:t>FQ</w:t>
      </w:r>
      <w:r w:rsidRPr="00632C46">
        <w:rPr>
          <w:rFonts w:ascii="Arial" w:hAnsi="Arial" w:cs="Arial"/>
        </w:rPr>
        <w:t xml:space="preserve"> the Authority does not bind itself to accept any quotation </w:t>
      </w:r>
      <w:r w:rsidR="006F176B" w:rsidRPr="00632C46">
        <w:rPr>
          <w:rFonts w:ascii="Arial" w:hAnsi="Arial" w:cs="Arial"/>
        </w:rPr>
        <w:t>and reserves</w:t>
      </w:r>
      <w:r w:rsidRPr="00632C46">
        <w:rPr>
          <w:rFonts w:ascii="Arial" w:hAnsi="Arial" w:cs="Arial"/>
        </w:rPr>
        <w:t xml:space="preserve"> the right not to award a contract</w:t>
      </w:r>
      <w:r w:rsidR="00FD5015" w:rsidRPr="00632C46">
        <w:rPr>
          <w:rFonts w:ascii="Arial" w:hAnsi="Arial" w:cs="Arial"/>
        </w:rPr>
        <w:t xml:space="preserve"> to any supplier who submits a quotation.</w:t>
      </w:r>
    </w:p>
    <w:p w14:paraId="22E55FA5" w14:textId="77777777" w:rsidR="00303BFC" w:rsidRPr="00632C46" w:rsidRDefault="00303BFC" w:rsidP="00C04BEA">
      <w:pPr>
        <w:pStyle w:val="Heading4"/>
        <w:rPr>
          <w:rFonts w:ascii="Arial" w:eastAsia="Times New Roman" w:hAnsi="Arial" w:cs="Arial"/>
          <w:i w:val="0"/>
          <w:iCs w:val="0"/>
          <w:color w:val="auto"/>
        </w:rPr>
      </w:pPr>
      <w:r w:rsidRPr="00632C46">
        <w:rPr>
          <w:rFonts w:ascii="Arial" w:eastAsia="Times New Roman" w:hAnsi="Arial" w:cs="Arial"/>
          <w:i w:val="0"/>
          <w:iCs w:val="0"/>
          <w:color w:val="auto"/>
        </w:rPr>
        <w:t>Cost</w:t>
      </w:r>
      <w:r w:rsidR="00FD5015" w:rsidRPr="00632C46">
        <w:rPr>
          <w:rFonts w:ascii="Arial" w:eastAsia="Times New Roman" w:hAnsi="Arial" w:cs="Arial"/>
          <w:i w:val="0"/>
          <w:iCs w:val="0"/>
          <w:color w:val="auto"/>
        </w:rPr>
        <w:t>s</w:t>
      </w:r>
    </w:p>
    <w:p w14:paraId="5492F104" w14:textId="77777777" w:rsidR="00303BFC" w:rsidRPr="00632C46" w:rsidRDefault="00303BFC" w:rsidP="00CE35BE">
      <w:pPr>
        <w:rPr>
          <w:rFonts w:ascii="Arial" w:hAnsi="Arial" w:cs="Arial"/>
        </w:rPr>
      </w:pPr>
    </w:p>
    <w:p w14:paraId="24350983" w14:textId="77777777" w:rsidR="00303BFC" w:rsidRPr="00632C46" w:rsidRDefault="00303BFC" w:rsidP="00CE35BE">
      <w:pPr>
        <w:rPr>
          <w:rFonts w:ascii="Arial" w:hAnsi="Arial" w:cs="Arial"/>
        </w:rPr>
      </w:pPr>
      <w:r w:rsidRPr="00632C46">
        <w:rPr>
          <w:rFonts w:ascii="Arial" w:hAnsi="Arial" w:cs="Arial"/>
        </w:rPr>
        <w:t>The Authority will not reimburse you for any costs and expenses which you incur preparing and submitting your quotation</w:t>
      </w:r>
      <w:r w:rsidR="00FD5015" w:rsidRPr="00632C46">
        <w:rPr>
          <w:rFonts w:ascii="Arial" w:hAnsi="Arial" w:cs="Arial"/>
        </w:rPr>
        <w:t>, even if the Authority amends or terminates the procurement process.</w:t>
      </w:r>
    </w:p>
    <w:p w14:paraId="21BA9F03" w14:textId="77777777" w:rsidR="00303BFC" w:rsidRPr="00632C46" w:rsidRDefault="00303BFC" w:rsidP="00C04BEA">
      <w:pPr>
        <w:pStyle w:val="Heading4"/>
        <w:rPr>
          <w:rFonts w:ascii="Arial" w:eastAsia="Times New Roman" w:hAnsi="Arial" w:cs="Arial"/>
          <w:i w:val="0"/>
          <w:iCs w:val="0"/>
          <w:color w:val="auto"/>
        </w:rPr>
      </w:pPr>
      <w:r w:rsidRPr="00632C46">
        <w:rPr>
          <w:rFonts w:ascii="Arial" w:eastAsia="Times New Roman" w:hAnsi="Arial" w:cs="Arial"/>
          <w:i w:val="0"/>
          <w:iCs w:val="0"/>
          <w:color w:val="auto"/>
        </w:rPr>
        <w:t>Mandatory Requirements</w:t>
      </w:r>
    </w:p>
    <w:p w14:paraId="0F730751" w14:textId="77777777" w:rsidR="00303BFC" w:rsidRPr="00632C46" w:rsidRDefault="00303BFC" w:rsidP="00CE35BE">
      <w:pPr>
        <w:rPr>
          <w:rFonts w:ascii="Arial" w:hAnsi="Arial" w:cs="Arial"/>
          <w:u w:val="single"/>
        </w:rPr>
      </w:pPr>
    </w:p>
    <w:p w14:paraId="4AEC5E01" w14:textId="77777777" w:rsidR="00303BFC" w:rsidRPr="00632C46" w:rsidRDefault="00303BFC" w:rsidP="00CE35BE">
      <w:pPr>
        <w:rPr>
          <w:rFonts w:ascii="Arial" w:hAnsi="Arial" w:cs="Arial"/>
        </w:rPr>
      </w:pPr>
      <w:r w:rsidRPr="00632C46">
        <w:rPr>
          <w:rFonts w:ascii="Arial" w:hAnsi="Arial" w:cs="Arial"/>
        </w:rPr>
        <w:t xml:space="preserve">The </w:t>
      </w:r>
      <w:r w:rsidR="00CE35BE" w:rsidRPr="00632C46">
        <w:rPr>
          <w:rFonts w:ascii="Arial" w:hAnsi="Arial" w:cs="Arial"/>
        </w:rPr>
        <w:t>R</w:t>
      </w:r>
      <w:r w:rsidR="00DE06B3" w:rsidRPr="00632C46">
        <w:rPr>
          <w:rFonts w:ascii="Arial" w:hAnsi="Arial" w:cs="Arial"/>
        </w:rPr>
        <w:t>FQ</w:t>
      </w:r>
      <w:r w:rsidRPr="00632C46">
        <w:rPr>
          <w:rFonts w:ascii="Arial" w:hAnsi="Arial" w:cs="Arial"/>
        </w:rPr>
        <w:t xml:space="preserve"> includes mandatory requirements and</w:t>
      </w:r>
      <w:r w:rsidR="00DE06B3" w:rsidRPr="00632C46">
        <w:rPr>
          <w:rFonts w:ascii="Arial" w:hAnsi="Arial" w:cs="Arial"/>
        </w:rPr>
        <w:t>,</w:t>
      </w:r>
      <w:r w:rsidRPr="00632C46">
        <w:rPr>
          <w:rFonts w:ascii="Arial" w:hAnsi="Arial" w:cs="Arial"/>
        </w:rPr>
        <w:t xml:space="preserve"> if you do not comply with them</w:t>
      </w:r>
      <w:r w:rsidR="00DE06B3" w:rsidRPr="00632C46">
        <w:rPr>
          <w:rFonts w:ascii="Arial" w:hAnsi="Arial" w:cs="Arial"/>
        </w:rPr>
        <w:t>,</w:t>
      </w:r>
      <w:r w:rsidRPr="00632C46">
        <w:rPr>
          <w:rFonts w:ascii="Arial" w:hAnsi="Arial" w:cs="Arial"/>
        </w:rPr>
        <w:t xml:space="preserve"> you</w:t>
      </w:r>
      <w:r w:rsidR="00DE06B3" w:rsidRPr="00632C46">
        <w:rPr>
          <w:rFonts w:ascii="Arial" w:hAnsi="Arial" w:cs="Arial"/>
        </w:rPr>
        <w:t>r quotation</w:t>
      </w:r>
      <w:r w:rsidRPr="00632C46">
        <w:rPr>
          <w:rFonts w:ascii="Arial" w:hAnsi="Arial" w:cs="Arial"/>
        </w:rPr>
        <w:t xml:space="preserve"> will </w:t>
      </w:r>
      <w:r w:rsidR="00DE06B3" w:rsidRPr="00632C46">
        <w:rPr>
          <w:rFonts w:ascii="Arial" w:hAnsi="Arial" w:cs="Arial"/>
        </w:rPr>
        <w:t xml:space="preserve">not </w:t>
      </w:r>
      <w:r w:rsidRPr="00632C46">
        <w:rPr>
          <w:rFonts w:ascii="Arial" w:hAnsi="Arial" w:cs="Arial"/>
        </w:rPr>
        <w:t xml:space="preserve">be </w:t>
      </w:r>
      <w:r w:rsidR="00DE06B3" w:rsidRPr="00632C46">
        <w:rPr>
          <w:rFonts w:ascii="Arial" w:hAnsi="Arial" w:cs="Arial"/>
        </w:rPr>
        <w:t>evaluated</w:t>
      </w:r>
      <w:r w:rsidRPr="00632C46">
        <w:rPr>
          <w:rFonts w:ascii="Arial" w:hAnsi="Arial" w:cs="Arial"/>
        </w:rPr>
        <w:t>.</w:t>
      </w:r>
      <w:r w:rsidR="00F1539A" w:rsidRPr="00632C46">
        <w:rPr>
          <w:rFonts w:ascii="Arial" w:hAnsi="Arial" w:cs="Arial"/>
        </w:rPr>
        <w:t xml:space="preserve">  All mandatory requirements are </w:t>
      </w:r>
      <w:r w:rsidR="00DE06B3" w:rsidRPr="00632C46">
        <w:rPr>
          <w:rFonts w:ascii="Arial" w:hAnsi="Arial" w:cs="Arial"/>
        </w:rPr>
        <w:t xml:space="preserve">set out </w:t>
      </w:r>
      <w:r w:rsidR="00F1539A" w:rsidRPr="00632C46">
        <w:rPr>
          <w:rFonts w:ascii="Arial" w:hAnsi="Arial" w:cs="Arial"/>
        </w:rPr>
        <w:t>in Bravo.</w:t>
      </w:r>
    </w:p>
    <w:p w14:paraId="68DF3350" w14:textId="77777777" w:rsidR="00303BFC" w:rsidRPr="00632C46" w:rsidRDefault="00303BFC" w:rsidP="00C04BEA">
      <w:pPr>
        <w:pStyle w:val="Heading4"/>
        <w:rPr>
          <w:rFonts w:ascii="Arial" w:eastAsia="Times New Roman" w:hAnsi="Arial" w:cs="Arial"/>
          <w:i w:val="0"/>
          <w:iCs w:val="0"/>
          <w:color w:val="auto"/>
        </w:rPr>
      </w:pPr>
      <w:r w:rsidRPr="00632C46">
        <w:rPr>
          <w:rFonts w:ascii="Arial" w:eastAsia="Times New Roman" w:hAnsi="Arial" w:cs="Arial"/>
          <w:i w:val="0"/>
          <w:iCs w:val="0"/>
          <w:color w:val="auto"/>
        </w:rPr>
        <w:t>Clarifications</w:t>
      </w:r>
    </w:p>
    <w:p w14:paraId="55C073EE" w14:textId="77777777" w:rsidR="00303BFC" w:rsidRPr="00632C46" w:rsidRDefault="00303BFC" w:rsidP="00CE35BE">
      <w:pPr>
        <w:rPr>
          <w:rFonts w:ascii="Arial" w:hAnsi="Arial" w:cs="Arial"/>
        </w:rPr>
      </w:pPr>
    </w:p>
    <w:p w14:paraId="532C5291" w14:textId="77777777" w:rsidR="00303BFC" w:rsidRPr="00632C46" w:rsidRDefault="00303BFC" w:rsidP="00CE35BE">
      <w:pPr>
        <w:rPr>
          <w:rFonts w:ascii="Arial" w:hAnsi="Arial" w:cs="Arial"/>
        </w:rPr>
      </w:pPr>
      <w:r w:rsidRPr="00632C46">
        <w:rPr>
          <w:rFonts w:ascii="Arial" w:hAnsi="Arial" w:cs="Arial"/>
        </w:rPr>
        <w:t xml:space="preserve">The Authority reserves the right to discuss, confidentially, any aspect of your quotation with you prior to any award of </w:t>
      </w:r>
      <w:r w:rsidR="00BA280C" w:rsidRPr="00632C46">
        <w:rPr>
          <w:rFonts w:ascii="Arial" w:hAnsi="Arial" w:cs="Arial"/>
        </w:rPr>
        <w:t>C</w:t>
      </w:r>
      <w:r w:rsidRPr="00632C46">
        <w:rPr>
          <w:rFonts w:ascii="Arial" w:hAnsi="Arial" w:cs="Arial"/>
        </w:rPr>
        <w:t>ontract to clarify matters.</w:t>
      </w:r>
    </w:p>
    <w:p w14:paraId="66686E19" w14:textId="77777777" w:rsidR="00303BFC" w:rsidRPr="00632C46" w:rsidRDefault="00303BFC" w:rsidP="00C04BEA">
      <w:pPr>
        <w:pStyle w:val="Heading4"/>
        <w:rPr>
          <w:rFonts w:ascii="Arial" w:eastAsia="Times New Roman" w:hAnsi="Arial" w:cs="Arial"/>
          <w:i w:val="0"/>
          <w:iCs w:val="0"/>
          <w:color w:val="auto"/>
        </w:rPr>
      </w:pPr>
      <w:r w:rsidRPr="00632C46">
        <w:rPr>
          <w:rFonts w:ascii="Arial" w:eastAsia="Times New Roman" w:hAnsi="Arial" w:cs="Arial"/>
          <w:i w:val="0"/>
          <w:iCs w:val="0"/>
          <w:color w:val="auto"/>
        </w:rPr>
        <w:t xml:space="preserve">Amendments </w:t>
      </w:r>
    </w:p>
    <w:p w14:paraId="4F54A4B9" w14:textId="77777777" w:rsidR="00303BFC" w:rsidRPr="00632C46" w:rsidRDefault="00303BFC" w:rsidP="00CE35BE">
      <w:pPr>
        <w:rPr>
          <w:rFonts w:ascii="Arial" w:hAnsi="Arial" w:cs="Arial"/>
        </w:rPr>
      </w:pPr>
    </w:p>
    <w:p w14:paraId="7D403FC5" w14:textId="77777777" w:rsidR="00303BFC" w:rsidRPr="00632C46" w:rsidRDefault="00303BFC" w:rsidP="00FF316C">
      <w:pPr>
        <w:jc w:val="both"/>
        <w:rPr>
          <w:rFonts w:ascii="Arial" w:hAnsi="Arial" w:cs="Arial"/>
          <w:u w:val="single"/>
        </w:rPr>
      </w:pPr>
      <w:r w:rsidRPr="00632C46">
        <w:rPr>
          <w:rFonts w:ascii="Arial" w:hAnsi="Arial" w:cs="Arial"/>
        </w:rPr>
        <w:t xml:space="preserve">The Authority may amend the </w:t>
      </w:r>
      <w:r w:rsidR="00CE35BE" w:rsidRPr="00632C46">
        <w:rPr>
          <w:rFonts w:ascii="Arial" w:hAnsi="Arial" w:cs="Arial"/>
        </w:rPr>
        <w:t>R</w:t>
      </w:r>
      <w:r w:rsidR="002C0C38" w:rsidRPr="00632C46">
        <w:rPr>
          <w:rFonts w:ascii="Arial" w:hAnsi="Arial" w:cs="Arial"/>
        </w:rPr>
        <w:t>FQ</w:t>
      </w:r>
      <w:r w:rsidRPr="00632C46">
        <w:rPr>
          <w:rFonts w:ascii="Arial" w:hAnsi="Arial" w:cs="Arial"/>
        </w:rPr>
        <w:t xml:space="preserve"> at any time prior to the deadline for receipt</w:t>
      </w:r>
      <w:r w:rsidR="00CE35BE" w:rsidRPr="00632C46">
        <w:rPr>
          <w:rFonts w:ascii="Arial" w:hAnsi="Arial" w:cs="Arial"/>
        </w:rPr>
        <w:t>. If it amends the R</w:t>
      </w:r>
      <w:r w:rsidR="002C0C38" w:rsidRPr="00632C46">
        <w:rPr>
          <w:rFonts w:ascii="Arial" w:hAnsi="Arial" w:cs="Arial"/>
        </w:rPr>
        <w:t>FQ</w:t>
      </w:r>
      <w:r w:rsidRPr="00632C46">
        <w:rPr>
          <w:rFonts w:ascii="Arial" w:hAnsi="Arial" w:cs="Arial"/>
        </w:rPr>
        <w:t xml:space="preserve"> the Authority will notify you in writing and may extend the deadline for receipt </w:t>
      </w:r>
      <w:proofErr w:type="gramStart"/>
      <w:r w:rsidRPr="00632C46">
        <w:rPr>
          <w:rFonts w:ascii="Arial" w:hAnsi="Arial" w:cs="Arial"/>
        </w:rPr>
        <w:t>in order to</w:t>
      </w:r>
      <w:proofErr w:type="gramEnd"/>
      <w:r w:rsidRPr="00632C46">
        <w:rPr>
          <w:rFonts w:ascii="Arial" w:hAnsi="Arial" w:cs="Arial"/>
        </w:rPr>
        <w:t xml:space="preserve"> give you a reasonable time in which to take the amendment into account.</w:t>
      </w:r>
    </w:p>
    <w:p w14:paraId="24DB5E5B" w14:textId="77777777" w:rsidR="00303BFC" w:rsidRPr="00632C46" w:rsidRDefault="00303BFC" w:rsidP="006F176B">
      <w:pPr>
        <w:pStyle w:val="Heading4"/>
        <w:rPr>
          <w:rFonts w:ascii="Arial" w:eastAsia="Times New Roman" w:hAnsi="Arial" w:cs="Arial"/>
          <w:i w:val="0"/>
          <w:iCs w:val="0"/>
          <w:color w:val="auto"/>
        </w:rPr>
      </w:pPr>
      <w:r w:rsidRPr="00632C46">
        <w:rPr>
          <w:rFonts w:ascii="Arial" w:eastAsia="Times New Roman" w:hAnsi="Arial" w:cs="Arial"/>
          <w:i w:val="0"/>
          <w:iCs w:val="0"/>
          <w:color w:val="auto"/>
        </w:rPr>
        <w:t>Conditions of Contract</w:t>
      </w:r>
    </w:p>
    <w:p w14:paraId="0EBF9138" w14:textId="77777777" w:rsidR="00303BFC" w:rsidRPr="00632C46" w:rsidRDefault="00303BFC" w:rsidP="00CE35BE">
      <w:pPr>
        <w:rPr>
          <w:rFonts w:ascii="Arial" w:hAnsi="Arial" w:cs="Arial"/>
        </w:rPr>
      </w:pPr>
    </w:p>
    <w:p w14:paraId="6632C1BF" w14:textId="01F84314" w:rsidR="00303BFC" w:rsidRDefault="00F1539A" w:rsidP="00FF316C">
      <w:pPr>
        <w:jc w:val="both"/>
        <w:rPr>
          <w:rFonts w:ascii="Arial" w:hAnsi="Arial" w:cs="Arial"/>
        </w:rPr>
      </w:pPr>
      <w:r w:rsidRPr="00632C46">
        <w:rPr>
          <w:rFonts w:ascii="Arial" w:hAnsi="Arial" w:cs="Arial"/>
        </w:rPr>
        <w:t xml:space="preserve">The terms and conditions </w:t>
      </w:r>
      <w:r w:rsidR="00962FC0" w:rsidRPr="00632C46">
        <w:rPr>
          <w:rFonts w:ascii="Arial" w:hAnsi="Arial" w:cs="Arial"/>
        </w:rPr>
        <w:t xml:space="preserve">in the </w:t>
      </w:r>
      <w:r w:rsidR="002C0C38" w:rsidRPr="00632C46">
        <w:rPr>
          <w:rFonts w:ascii="Arial" w:hAnsi="Arial" w:cs="Arial"/>
        </w:rPr>
        <w:t xml:space="preserve">attached </w:t>
      </w:r>
      <w:r w:rsidR="002D4EB2" w:rsidRPr="00632C46">
        <w:rPr>
          <w:rFonts w:ascii="Arial" w:hAnsi="Arial" w:cs="Arial"/>
        </w:rPr>
        <w:t>Condensed Terms and Conditions</w:t>
      </w:r>
      <w:r w:rsidR="00847946" w:rsidRPr="00632C46">
        <w:rPr>
          <w:rFonts w:ascii="Arial" w:hAnsi="Arial" w:cs="Arial"/>
        </w:rPr>
        <w:t xml:space="preserve"> </w:t>
      </w:r>
      <w:r w:rsidR="002C0C38" w:rsidRPr="00632C46">
        <w:rPr>
          <w:rFonts w:ascii="Arial" w:hAnsi="Arial" w:cs="Arial"/>
        </w:rPr>
        <w:t xml:space="preserve">will be included in any contract awarded </w:t>
      </w:r>
      <w:proofErr w:type="gramStart"/>
      <w:r w:rsidR="002C0C38" w:rsidRPr="00632C46">
        <w:rPr>
          <w:rFonts w:ascii="Arial" w:hAnsi="Arial" w:cs="Arial"/>
        </w:rPr>
        <w:t>as a result of</w:t>
      </w:r>
      <w:proofErr w:type="gramEnd"/>
      <w:r w:rsidR="002C0C38" w:rsidRPr="00632C46">
        <w:rPr>
          <w:rFonts w:ascii="Arial" w:hAnsi="Arial" w:cs="Arial"/>
        </w:rPr>
        <w:t xml:space="preserve"> this RFQ process.</w:t>
      </w:r>
      <w:r w:rsidR="00FD5015" w:rsidRPr="00632C46">
        <w:rPr>
          <w:rFonts w:ascii="Arial" w:hAnsi="Arial" w:cs="Arial"/>
        </w:rPr>
        <w:t xml:space="preserve"> The Authority will not accept any material changes to these terms and conditions proposed by a supplier.</w:t>
      </w:r>
      <w:r w:rsidR="002A6F6F" w:rsidRPr="00632C46">
        <w:rPr>
          <w:rFonts w:ascii="Arial" w:hAnsi="Arial" w:cs="Arial"/>
        </w:rPr>
        <w:t xml:space="preserve"> </w:t>
      </w:r>
    </w:p>
    <w:p w14:paraId="2C31F4FD" w14:textId="77777777" w:rsidR="00632C46" w:rsidRPr="00632C46" w:rsidRDefault="00632C46" w:rsidP="00FF316C">
      <w:pPr>
        <w:jc w:val="both"/>
        <w:rPr>
          <w:rFonts w:ascii="Arial" w:hAnsi="Arial" w:cs="Arial"/>
        </w:rPr>
      </w:pPr>
    </w:p>
    <w:p w14:paraId="443FA343" w14:textId="77777777" w:rsidR="000D1FA6" w:rsidRPr="00632C46" w:rsidRDefault="000D1FA6" w:rsidP="00FF316C">
      <w:pPr>
        <w:pStyle w:val="Heading4"/>
        <w:jc w:val="both"/>
        <w:rPr>
          <w:rFonts w:ascii="Arial" w:eastAsia="Times New Roman" w:hAnsi="Arial" w:cs="Arial"/>
          <w:i w:val="0"/>
          <w:iCs w:val="0"/>
          <w:color w:val="auto"/>
        </w:rPr>
      </w:pPr>
      <w:r w:rsidRPr="00632C46">
        <w:rPr>
          <w:rFonts w:ascii="Arial" w:eastAsia="Times New Roman" w:hAnsi="Arial" w:cs="Arial"/>
          <w:i w:val="0"/>
          <w:iCs w:val="0"/>
          <w:color w:val="auto"/>
        </w:rPr>
        <w:lastRenderedPageBreak/>
        <w:t>Specification</w:t>
      </w:r>
    </w:p>
    <w:p w14:paraId="58672A3D" w14:textId="77777777" w:rsidR="00CE35BE" w:rsidRPr="00632C46" w:rsidRDefault="00CE35BE" w:rsidP="00FF316C">
      <w:pPr>
        <w:jc w:val="both"/>
        <w:rPr>
          <w:rFonts w:ascii="Arial" w:hAnsi="Arial" w:cs="Arial"/>
        </w:rPr>
      </w:pPr>
    </w:p>
    <w:p w14:paraId="08CC4B64" w14:textId="5DAD6BF0" w:rsidR="00CE35BE" w:rsidRPr="00632C46" w:rsidRDefault="00A104B8" w:rsidP="00FF316C">
      <w:pPr>
        <w:jc w:val="both"/>
        <w:rPr>
          <w:rFonts w:ascii="Arial" w:hAnsi="Arial" w:cs="Arial"/>
        </w:rPr>
      </w:pPr>
      <w:r w:rsidRPr="00632C46">
        <w:rPr>
          <w:rFonts w:ascii="Arial" w:hAnsi="Arial" w:cs="Arial"/>
        </w:rPr>
        <w:t xml:space="preserve">The Authority is Natural England. </w:t>
      </w:r>
      <w:r w:rsidR="00CE35BE" w:rsidRPr="00632C46">
        <w:rPr>
          <w:rFonts w:ascii="Arial" w:hAnsi="Arial" w:cs="Arial"/>
        </w:rPr>
        <w:t xml:space="preserve">The Authority’s priorities are to secure a healthy natural environment; a sustainable, low-carbon economy; a thriving farming sector and a sustainable, </w:t>
      </w:r>
      <w:proofErr w:type="gramStart"/>
      <w:r w:rsidR="00CE35BE" w:rsidRPr="00632C46">
        <w:rPr>
          <w:rFonts w:ascii="Arial" w:hAnsi="Arial" w:cs="Arial"/>
        </w:rPr>
        <w:t>healthy</w:t>
      </w:r>
      <w:proofErr w:type="gramEnd"/>
      <w:r w:rsidR="00CE35BE" w:rsidRPr="00632C46">
        <w:rPr>
          <w:rFonts w:ascii="Arial" w:hAnsi="Arial" w:cs="Arial"/>
        </w:rPr>
        <w:t xml:space="preserve"> and secure food supply. </w:t>
      </w:r>
      <w:r w:rsidR="00CE35BE" w:rsidRPr="00632C46">
        <w:rPr>
          <w:rFonts w:ascii="Arial" w:hAnsi="Arial" w:cs="Arial"/>
          <w:color w:val="000000"/>
          <w:lang w:eastAsia="en-GB"/>
        </w:rPr>
        <w:t xml:space="preserve">Further information about the Authority can be </w:t>
      </w:r>
      <w:r w:rsidR="0075528C" w:rsidRPr="00632C46">
        <w:rPr>
          <w:rFonts w:ascii="Arial" w:hAnsi="Arial" w:cs="Arial"/>
          <w:lang w:eastAsia="en-GB"/>
        </w:rPr>
        <w:t xml:space="preserve">found at: </w:t>
      </w:r>
      <w:hyperlink r:id="rId16" w:history="1">
        <w:r w:rsidR="00847946" w:rsidRPr="00632C46">
          <w:rPr>
            <w:rStyle w:val="Hyperlink"/>
            <w:rFonts w:ascii="Arial" w:hAnsi="Arial" w:cs="Arial"/>
            <w:lang w:eastAsia="en-GB"/>
          </w:rPr>
          <w:t>Defra</w:t>
        </w:r>
      </w:hyperlink>
      <w:r w:rsidR="00847946" w:rsidRPr="00632C46">
        <w:rPr>
          <w:rFonts w:ascii="Arial" w:hAnsi="Arial" w:cs="Arial"/>
        </w:rPr>
        <w:t xml:space="preserve">. </w:t>
      </w:r>
      <w:hyperlink r:id="rId17" w:history="1">
        <w:r w:rsidR="00847946" w:rsidRPr="00632C46">
          <w:rPr>
            <w:rStyle w:val="Hyperlink"/>
            <w:rFonts w:ascii="Arial" w:hAnsi="Arial" w:cs="Arial"/>
          </w:rPr>
          <w:t>Natural England</w:t>
        </w:r>
      </w:hyperlink>
      <w:r w:rsidR="00847946" w:rsidRPr="00632C46">
        <w:rPr>
          <w:rFonts w:ascii="Arial" w:hAnsi="Arial" w:cs="Arial"/>
        </w:rPr>
        <w:t xml:space="preserve"> </w:t>
      </w:r>
      <w:hyperlink r:id="rId18" w:history="1">
        <w:r w:rsidR="00847946" w:rsidRPr="00632C46">
          <w:rPr>
            <w:rStyle w:val="Hyperlink"/>
            <w:rFonts w:ascii="Arial" w:hAnsi="Arial" w:cs="Arial"/>
          </w:rPr>
          <w:t>MMO</w:t>
        </w:r>
      </w:hyperlink>
    </w:p>
    <w:p w14:paraId="2074FE04" w14:textId="77777777" w:rsidR="00CE35BE" w:rsidRPr="00632C46" w:rsidRDefault="00CE35BE" w:rsidP="00FF316C">
      <w:pPr>
        <w:jc w:val="both"/>
        <w:rPr>
          <w:rFonts w:ascii="Arial" w:hAnsi="Arial" w:cs="Arial"/>
        </w:rPr>
      </w:pPr>
    </w:p>
    <w:p w14:paraId="1E8CA81C" w14:textId="77777777" w:rsidR="00B04680" w:rsidRPr="00632C46" w:rsidRDefault="00B04680" w:rsidP="0023480A">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right="-864"/>
        <w:rPr>
          <w:rFonts w:ascii="Arial" w:hAnsi="Arial" w:cs="Arial"/>
          <w:b/>
          <w:u w:val="single"/>
        </w:rPr>
      </w:pPr>
      <w:r w:rsidRPr="00632C46">
        <w:rPr>
          <w:rFonts w:ascii="Arial" w:hAnsi="Arial" w:cs="Arial"/>
          <w:b/>
          <w:u w:val="single"/>
        </w:rPr>
        <w:t>Location and Site of Work</w:t>
      </w:r>
    </w:p>
    <w:p w14:paraId="1519F8AA" w14:textId="77777777" w:rsidR="00B04680" w:rsidRPr="00632C46" w:rsidRDefault="00B04680" w:rsidP="00B04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864"/>
        <w:rPr>
          <w:rFonts w:ascii="Arial" w:hAnsi="Arial" w:cs="Arial"/>
          <w:b/>
          <w:u w:val="single"/>
        </w:rPr>
      </w:pPr>
    </w:p>
    <w:p w14:paraId="206557F8" w14:textId="580FBA0F" w:rsidR="00B04680" w:rsidRPr="00632C46" w:rsidRDefault="00B04680" w:rsidP="00B04680">
      <w:pPr>
        <w:autoSpaceDE w:val="0"/>
        <w:autoSpaceDN w:val="0"/>
        <w:adjustRightInd w:val="0"/>
        <w:ind w:left="720"/>
        <w:rPr>
          <w:rFonts w:ascii="Arial" w:hAnsi="Arial" w:cs="Arial"/>
          <w:lang w:eastAsia="en-GB"/>
        </w:rPr>
      </w:pPr>
      <w:proofErr w:type="spellStart"/>
      <w:r w:rsidRPr="00632C46">
        <w:rPr>
          <w:rFonts w:ascii="Arial" w:hAnsi="Arial" w:cs="Arial"/>
          <w:lang w:eastAsia="en-GB"/>
        </w:rPr>
        <w:t>Teesmouth</w:t>
      </w:r>
      <w:proofErr w:type="spellEnd"/>
      <w:r w:rsidRPr="00632C46">
        <w:rPr>
          <w:rFonts w:ascii="Arial" w:hAnsi="Arial" w:cs="Arial"/>
          <w:lang w:eastAsia="en-GB"/>
        </w:rPr>
        <w:t xml:space="preserve"> National Nature Reserve</w:t>
      </w:r>
      <w:r w:rsidR="00333747" w:rsidRPr="00632C46">
        <w:rPr>
          <w:rFonts w:ascii="Arial" w:hAnsi="Arial" w:cs="Arial"/>
          <w:lang w:eastAsia="en-GB"/>
        </w:rPr>
        <w:t xml:space="preserve"> (NNR)</w:t>
      </w:r>
    </w:p>
    <w:p w14:paraId="6AEC8023" w14:textId="77777777" w:rsidR="00B04680" w:rsidRPr="00632C46" w:rsidRDefault="00B04680" w:rsidP="00B04680">
      <w:pPr>
        <w:autoSpaceDE w:val="0"/>
        <w:autoSpaceDN w:val="0"/>
        <w:adjustRightInd w:val="0"/>
        <w:ind w:left="720"/>
        <w:rPr>
          <w:rFonts w:ascii="Arial" w:hAnsi="Arial" w:cs="Arial"/>
          <w:lang w:eastAsia="en-GB"/>
        </w:rPr>
      </w:pPr>
      <w:r w:rsidRPr="00632C46">
        <w:rPr>
          <w:rFonts w:ascii="Arial" w:hAnsi="Arial" w:cs="Arial"/>
          <w:lang w:eastAsia="en-GB"/>
        </w:rPr>
        <w:t>North Gare</w:t>
      </w:r>
    </w:p>
    <w:p w14:paraId="0DFC9DA7" w14:textId="77777777" w:rsidR="00B04680" w:rsidRPr="00632C46" w:rsidRDefault="00B04680" w:rsidP="00B04680">
      <w:pPr>
        <w:autoSpaceDE w:val="0"/>
        <w:autoSpaceDN w:val="0"/>
        <w:adjustRightInd w:val="0"/>
        <w:ind w:left="720"/>
        <w:rPr>
          <w:rFonts w:ascii="Arial" w:hAnsi="Arial" w:cs="Arial"/>
          <w:lang w:eastAsia="en-GB"/>
        </w:rPr>
      </w:pPr>
      <w:r w:rsidRPr="00632C46">
        <w:rPr>
          <w:rFonts w:ascii="Arial" w:hAnsi="Arial" w:cs="Arial"/>
          <w:lang w:eastAsia="en-GB"/>
        </w:rPr>
        <w:t>Hartlepool</w:t>
      </w:r>
    </w:p>
    <w:p w14:paraId="2F38C88A" w14:textId="77777777" w:rsidR="00B04680" w:rsidRPr="00632C46" w:rsidRDefault="00B04680" w:rsidP="00B04680">
      <w:pPr>
        <w:autoSpaceDE w:val="0"/>
        <w:autoSpaceDN w:val="0"/>
        <w:adjustRightInd w:val="0"/>
        <w:ind w:left="720"/>
        <w:rPr>
          <w:rFonts w:ascii="Arial" w:hAnsi="Arial" w:cs="Arial"/>
          <w:lang w:eastAsia="en-GB"/>
        </w:rPr>
      </w:pPr>
      <w:r w:rsidRPr="00632C46">
        <w:rPr>
          <w:rFonts w:ascii="Arial" w:hAnsi="Arial" w:cs="Arial"/>
          <w:lang w:eastAsia="en-GB"/>
        </w:rPr>
        <w:t>TS25</w:t>
      </w:r>
    </w:p>
    <w:p w14:paraId="30722ACE" w14:textId="77777777" w:rsidR="00B04680" w:rsidRPr="00632C46" w:rsidRDefault="00B04680" w:rsidP="00B04680">
      <w:pPr>
        <w:ind w:left="540"/>
        <w:rPr>
          <w:rFonts w:ascii="Arial" w:hAnsi="Arial" w:cs="Arial"/>
        </w:rPr>
      </w:pPr>
    </w:p>
    <w:p w14:paraId="40DC343E" w14:textId="77777777" w:rsidR="00333747" w:rsidRPr="00632C46" w:rsidRDefault="00333747" w:rsidP="00B04680">
      <w:pPr>
        <w:ind w:left="720"/>
        <w:rPr>
          <w:rFonts w:ascii="Arial" w:hAnsi="Arial" w:cs="Arial"/>
        </w:rPr>
      </w:pPr>
      <w:proofErr w:type="spellStart"/>
      <w:r w:rsidRPr="00632C46">
        <w:rPr>
          <w:rFonts w:ascii="Arial" w:hAnsi="Arial" w:cs="Arial"/>
        </w:rPr>
        <w:t>Teesmouth</w:t>
      </w:r>
      <w:proofErr w:type="spellEnd"/>
      <w:r w:rsidRPr="00632C46">
        <w:rPr>
          <w:rFonts w:ascii="Arial" w:hAnsi="Arial" w:cs="Arial"/>
        </w:rPr>
        <w:t xml:space="preserve"> NNR </w:t>
      </w:r>
      <w:r w:rsidR="00B04680" w:rsidRPr="00632C46">
        <w:rPr>
          <w:rFonts w:ascii="Arial" w:hAnsi="Arial" w:cs="Arial"/>
        </w:rPr>
        <w:t xml:space="preserve">is located </w:t>
      </w:r>
      <w:r w:rsidR="00FF3821" w:rsidRPr="00632C46">
        <w:rPr>
          <w:rFonts w:ascii="Arial" w:hAnsi="Arial" w:cs="Arial"/>
        </w:rPr>
        <w:t xml:space="preserve">off the A178 </w:t>
      </w:r>
      <w:r w:rsidR="00E3080E" w:rsidRPr="00632C46">
        <w:rPr>
          <w:rFonts w:ascii="Arial" w:hAnsi="Arial" w:cs="Arial"/>
        </w:rPr>
        <w:t>Tees</w:t>
      </w:r>
      <w:r w:rsidR="00FF3821" w:rsidRPr="00632C46">
        <w:rPr>
          <w:rFonts w:ascii="Arial" w:hAnsi="Arial" w:cs="Arial"/>
        </w:rPr>
        <w:t xml:space="preserve"> Road, </w:t>
      </w:r>
      <w:r w:rsidR="00B04680" w:rsidRPr="00632C46">
        <w:rPr>
          <w:rFonts w:ascii="Arial" w:hAnsi="Arial" w:cs="Arial"/>
        </w:rPr>
        <w:t xml:space="preserve">between </w:t>
      </w:r>
      <w:r w:rsidR="00CF2764" w:rsidRPr="00632C46">
        <w:rPr>
          <w:rFonts w:ascii="Arial" w:hAnsi="Arial" w:cs="Arial"/>
        </w:rPr>
        <w:t>Hartlepool and Stockton</w:t>
      </w:r>
      <w:r w:rsidRPr="00632C46">
        <w:rPr>
          <w:rFonts w:ascii="Arial" w:hAnsi="Arial" w:cs="Arial"/>
        </w:rPr>
        <w:t xml:space="preserve">. The </w:t>
      </w:r>
    </w:p>
    <w:p w14:paraId="26E0DE0E" w14:textId="029DBCCE" w:rsidR="00B04680" w:rsidRPr="00632C46" w:rsidRDefault="00333747" w:rsidP="00B04680">
      <w:pPr>
        <w:ind w:left="720"/>
        <w:rPr>
          <w:rFonts w:ascii="Arial" w:hAnsi="Arial" w:cs="Arial"/>
        </w:rPr>
      </w:pPr>
      <w:proofErr w:type="gramStart"/>
      <w:r w:rsidRPr="00632C46">
        <w:rPr>
          <w:rFonts w:ascii="Arial" w:hAnsi="Arial" w:cs="Arial"/>
        </w:rPr>
        <w:t>work-site</w:t>
      </w:r>
      <w:proofErr w:type="gramEnd"/>
      <w:r w:rsidR="00CF2764" w:rsidRPr="00632C46">
        <w:rPr>
          <w:rFonts w:ascii="Arial" w:hAnsi="Arial" w:cs="Arial"/>
        </w:rPr>
        <w:t xml:space="preserve"> </w:t>
      </w:r>
      <w:r w:rsidR="00464E25" w:rsidRPr="00632C46">
        <w:rPr>
          <w:rFonts w:ascii="Arial" w:hAnsi="Arial" w:cs="Arial"/>
        </w:rPr>
        <w:t>overlook</w:t>
      </w:r>
      <w:r w:rsidRPr="00632C46">
        <w:rPr>
          <w:rFonts w:ascii="Arial" w:hAnsi="Arial" w:cs="Arial"/>
        </w:rPr>
        <w:t>s</w:t>
      </w:r>
      <w:r w:rsidR="00464E25" w:rsidRPr="00632C46">
        <w:rPr>
          <w:rFonts w:ascii="Arial" w:hAnsi="Arial" w:cs="Arial"/>
        </w:rPr>
        <w:t xml:space="preserve"> Seal Sands mudflats (compartment 8) </w:t>
      </w:r>
      <w:r w:rsidR="00930914" w:rsidRPr="00632C46">
        <w:rPr>
          <w:rFonts w:ascii="Arial" w:hAnsi="Arial" w:cs="Arial"/>
        </w:rPr>
        <w:t>on</w:t>
      </w:r>
      <w:r w:rsidR="00464E25" w:rsidRPr="00632C46">
        <w:rPr>
          <w:rFonts w:ascii="Arial" w:hAnsi="Arial" w:cs="Arial"/>
        </w:rPr>
        <w:t xml:space="preserve"> </w:t>
      </w:r>
      <w:r w:rsidRPr="00632C46">
        <w:rPr>
          <w:rFonts w:ascii="Arial" w:hAnsi="Arial" w:cs="Arial"/>
        </w:rPr>
        <w:t>the NNR. S</w:t>
      </w:r>
      <w:r w:rsidR="008E4D14" w:rsidRPr="00632C46">
        <w:rPr>
          <w:rFonts w:ascii="Arial" w:hAnsi="Arial" w:cs="Arial"/>
        </w:rPr>
        <w:t xml:space="preserve">eal </w:t>
      </w:r>
      <w:r w:rsidRPr="00632C46">
        <w:rPr>
          <w:rFonts w:ascii="Arial" w:hAnsi="Arial" w:cs="Arial"/>
        </w:rPr>
        <w:t>S</w:t>
      </w:r>
      <w:r w:rsidR="008E4D14" w:rsidRPr="00632C46">
        <w:rPr>
          <w:rFonts w:ascii="Arial" w:hAnsi="Arial" w:cs="Arial"/>
        </w:rPr>
        <w:t xml:space="preserve">ands can be accessed </w:t>
      </w:r>
      <w:r w:rsidR="007539BD" w:rsidRPr="00632C46">
        <w:rPr>
          <w:rFonts w:ascii="Arial" w:hAnsi="Arial" w:cs="Arial"/>
        </w:rPr>
        <w:t xml:space="preserve">on foot </w:t>
      </w:r>
      <w:r w:rsidR="008E4D14" w:rsidRPr="00632C46">
        <w:rPr>
          <w:rFonts w:ascii="Arial" w:hAnsi="Arial" w:cs="Arial"/>
        </w:rPr>
        <w:t xml:space="preserve">from the car park at </w:t>
      </w:r>
      <w:proofErr w:type="spellStart"/>
      <w:r w:rsidRPr="00632C46">
        <w:rPr>
          <w:rFonts w:ascii="Arial" w:hAnsi="Arial" w:cs="Arial"/>
        </w:rPr>
        <w:t>C</w:t>
      </w:r>
      <w:r w:rsidR="008E4D14" w:rsidRPr="00632C46">
        <w:rPr>
          <w:rFonts w:ascii="Arial" w:hAnsi="Arial" w:cs="Arial"/>
        </w:rPr>
        <w:t>owpen</w:t>
      </w:r>
      <w:proofErr w:type="spellEnd"/>
      <w:r w:rsidR="008E4D14" w:rsidRPr="00632C46">
        <w:rPr>
          <w:rFonts w:ascii="Arial" w:hAnsi="Arial" w:cs="Arial"/>
        </w:rPr>
        <w:t xml:space="preserve"> </w:t>
      </w:r>
      <w:r w:rsidRPr="00632C46">
        <w:rPr>
          <w:rFonts w:ascii="Arial" w:hAnsi="Arial" w:cs="Arial"/>
        </w:rPr>
        <w:t>M</w:t>
      </w:r>
      <w:r w:rsidR="008E4D14" w:rsidRPr="00632C46">
        <w:rPr>
          <w:rFonts w:ascii="Arial" w:hAnsi="Arial" w:cs="Arial"/>
        </w:rPr>
        <w:t>arsh just south of the b</w:t>
      </w:r>
      <w:r w:rsidRPr="00632C46">
        <w:rPr>
          <w:rFonts w:ascii="Arial" w:hAnsi="Arial" w:cs="Arial"/>
        </w:rPr>
        <w:t>r</w:t>
      </w:r>
      <w:r w:rsidR="008E4D14" w:rsidRPr="00632C46">
        <w:rPr>
          <w:rFonts w:ascii="Arial" w:hAnsi="Arial" w:cs="Arial"/>
        </w:rPr>
        <w:t xml:space="preserve">idge over </w:t>
      </w:r>
      <w:proofErr w:type="spellStart"/>
      <w:r w:rsidRPr="00632C46">
        <w:rPr>
          <w:rFonts w:ascii="Arial" w:hAnsi="Arial" w:cs="Arial"/>
        </w:rPr>
        <w:t>G</w:t>
      </w:r>
      <w:r w:rsidR="008E4D14" w:rsidRPr="00632C46">
        <w:rPr>
          <w:rFonts w:ascii="Arial" w:hAnsi="Arial" w:cs="Arial"/>
        </w:rPr>
        <w:t>reatham</w:t>
      </w:r>
      <w:proofErr w:type="spellEnd"/>
      <w:r w:rsidR="008E4D14" w:rsidRPr="00632C46">
        <w:rPr>
          <w:rFonts w:ascii="Arial" w:hAnsi="Arial" w:cs="Arial"/>
        </w:rPr>
        <w:t xml:space="preserve"> </w:t>
      </w:r>
      <w:r w:rsidRPr="00632C46">
        <w:rPr>
          <w:rFonts w:ascii="Arial" w:hAnsi="Arial" w:cs="Arial"/>
        </w:rPr>
        <w:t>C</w:t>
      </w:r>
      <w:r w:rsidR="008E4D14" w:rsidRPr="00632C46">
        <w:rPr>
          <w:rFonts w:ascii="Arial" w:hAnsi="Arial" w:cs="Arial"/>
        </w:rPr>
        <w:t>reek</w:t>
      </w:r>
    </w:p>
    <w:p w14:paraId="1BB381ED" w14:textId="203FF29D" w:rsidR="00B04680" w:rsidRPr="00632C46" w:rsidRDefault="00B04680" w:rsidP="002116BA">
      <w:pPr>
        <w:autoSpaceDE w:val="0"/>
        <w:autoSpaceDN w:val="0"/>
        <w:adjustRightInd w:val="0"/>
        <w:rPr>
          <w:rFonts w:ascii="Arial" w:hAnsi="Arial" w:cs="Arial"/>
          <w:lang w:eastAsia="en-GB"/>
        </w:rPr>
      </w:pPr>
    </w:p>
    <w:p w14:paraId="548969F6" w14:textId="77777777" w:rsidR="00B66B14" w:rsidRPr="00632C46" w:rsidRDefault="00B66B14" w:rsidP="008A61C2">
      <w:pPr>
        <w:autoSpaceDE w:val="0"/>
        <w:autoSpaceDN w:val="0"/>
        <w:adjustRightInd w:val="0"/>
        <w:ind w:left="720"/>
        <w:rPr>
          <w:rFonts w:ascii="Arial" w:hAnsi="Arial" w:cs="Arial"/>
          <w:lang w:eastAsia="en-GB"/>
        </w:rPr>
      </w:pPr>
      <w:proofErr w:type="gramStart"/>
      <w:r w:rsidRPr="00632C46">
        <w:rPr>
          <w:rFonts w:ascii="Arial" w:hAnsi="Arial" w:cs="Arial"/>
          <w:lang w:eastAsia="en-GB"/>
        </w:rPr>
        <w:t>Work-site</w:t>
      </w:r>
      <w:proofErr w:type="gramEnd"/>
      <w:r w:rsidRPr="00632C46">
        <w:rPr>
          <w:rFonts w:ascii="Arial" w:hAnsi="Arial" w:cs="Arial"/>
          <w:lang w:eastAsia="en-GB"/>
        </w:rPr>
        <w:t xml:space="preserve">: </w:t>
      </w:r>
    </w:p>
    <w:p w14:paraId="504B41BB" w14:textId="36B2F502" w:rsidR="002116BA" w:rsidRPr="00632C46" w:rsidRDefault="002116BA" w:rsidP="008A61C2">
      <w:pPr>
        <w:autoSpaceDE w:val="0"/>
        <w:autoSpaceDN w:val="0"/>
        <w:adjustRightInd w:val="0"/>
        <w:ind w:left="720"/>
        <w:rPr>
          <w:rFonts w:ascii="Arial" w:hAnsi="Arial" w:cs="Arial"/>
        </w:rPr>
      </w:pPr>
      <w:r w:rsidRPr="00632C46">
        <w:rPr>
          <w:rFonts w:ascii="Arial" w:hAnsi="Arial" w:cs="Arial"/>
          <w:lang w:eastAsia="en-GB"/>
        </w:rPr>
        <w:t xml:space="preserve">Grid </w:t>
      </w:r>
      <w:r w:rsidR="00B66B14" w:rsidRPr="00632C46">
        <w:rPr>
          <w:rFonts w:ascii="Arial" w:hAnsi="Arial" w:cs="Arial"/>
          <w:lang w:eastAsia="en-GB"/>
        </w:rPr>
        <w:t>R</w:t>
      </w:r>
      <w:r w:rsidRPr="00632C46">
        <w:rPr>
          <w:rFonts w:ascii="Arial" w:hAnsi="Arial" w:cs="Arial"/>
          <w:lang w:eastAsia="en-GB"/>
        </w:rPr>
        <w:t xml:space="preserve">eference </w:t>
      </w:r>
      <w:r w:rsidRPr="00632C46">
        <w:rPr>
          <w:rFonts w:ascii="Arial" w:hAnsi="Arial" w:cs="Arial"/>
        </w:rPr>
        <w:t>NZ</w:t>
      </w:r>
      <w:r w:rsidR="008E4D14" w:rsidRPr="00632C46">
        <w:rPr>
          <w:rFonts w:ascii="Arial" w:hAnsi="Arial" w:cs="Arial"/>
        </w:rPr>
        <w:t xml:space="preserve"> </w:t>
      </w:r>
      <w:r w:rsidR="008A61C2" w:rsidRPr="00632C46">
        <w:rPr>
          <w:rFonts w:ascii="Arial" w:hAnsi="Arial" w:cs="Arial"/>
        </w:rPr>
        <w:t>516</w:t>
      </w:r>
      <w:r w:rsidR="00B66B14" w:rsidRPr="00632C46">
        <w:rPr>
          <w:rFonts w:ascii="Arial" w:hAnsi="Arial" w:cs="Arial"/>
        </w:rPr>
        <w:t>83 25471</w:t>
      </w:r>
      <w:r w:rsidRPr="00632C46">
        <w:rPr>
          <w:rFonts w:ascii="Arial" w:hAnsi="Arial" w:cs="Arial"/>
        </w:rPr>
        <w:t xml:space="preserve"> (OS Explorer 1:25,000, 306 Middlesbrough and Hartlepool)</w:t>
      </w:r>
      <w:r w:rsidR="008A61C2" w:rsidRPr="00632C46">
        <w:rPr>
          <w:rFonts w:ascii="Arial" w:hAnsi="Arial" w:cs="Arial"/>
        </w:rPr>
        <w:t>.</w:t>
      </w:r>
    </w:p>
    <w:p w14:paraId="0A6E241F" w14:textId="750FC691" w:rsidR="00B66B14" w:rsidRPr="00632C46" w:rsidRDefault="00B66B14" w:rsidP="008A61C2">
      <w:pPr>
        <w:autoSpaceDE w:val="0"/>
        <w:autoSpaceDN w:val="0"/>
        <w:adjustRightInd w:val="0"/>
        <w:ind w:left="720"/>
        <w:rPr>
          <w:rFonts w:ascii="Arial" w:hAnsi="Arial" w:cs="Arial"/>
        </w:rPr>
      </w:pPr>
      <w:r w:rsidRPr="00632C46">
        <w:rPr>
          <w:rFonts w:ascii="Arial" w:hAnsi="Arial" w:cs="Arial"/>
        </w:rPr>
        <w:t>Nearest Postcode: TS25 2DD</w:t>
      </w:r>
    </w:p>
    <w:p w14:paraId="7941AFB2" w14:textId="72E9A822" w:rsidR="00B66B14" w:rsidRPr="00632C46" w:rsidRDefault="00B66B14" w:rsidP="008A61C2">
      <w:pPr>
        <w:autoSpaceDE w:val="0"/>
        <w:autoSpaceDN w:val="0"/>
        <w:adjustRightInd w:val="0"/>
        <w:ind w:left="720"/>
        <w:rPr>
          <w:rFonts w:ascii="Arial" w:hAnsi="Arial" w:cs="Arial"/>
          <w:lang w:eastAsia="en-GB"/>
        </w:rPr>
      </w:pPr>
      <w:r w:rsidRPr="00632C46">
        <w:rPr>
          <w:rFonts w:ascii="Arial" w:hAnsi="Arial" w:cs="Arial"/>
        </w:rPr>
        <w:t>What3Words: ///</w:t>
      </w:r>
      <w:proofErr w:type="spellStart"/>
      <w:proofErr w:type="gramStart"/>
      <w:r w:rsidRPr="00632C46">
        <w:rPr>
          <w:rFonts w:ascii="Arial" w:hAnsi="Arial" w:cs="Arial"/>
        </w:rPr>
        <w:t>boat.diary</w:t>
      </w:r>
      <w:proofErr w:type="gramEnd"/>
      <w:r w:rsidRPr="00632C46">
        <w:rPr>
          <w:rFonts w:ascii="Arial" w:hAnsi="Arial" w:cs="Arial"/>
        </w:rPr>
        <w:t>.bucks</w:t>
      </w:r>
      <w:proofErr w:type="spellEnd"/>
    </w:p>
    <w:p w14:paraId="508C1579" w14:textId="77777777" w:rsidR="00B04680" w:rsidRPr="00632C46" w:rsidRDefault="00B04680" w:rsidP="00B04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582" w:right="-82"/>
        <w:rPr>
          <w:rFonts w:ascii="Arial" w:hAnsi="Arial" w:cs="Arial"/>
        </w:rPr>
      </w:pPr>
    </w:p>
    <w:p w14:paraId="29209B86" w14:textId="77777777" w:rsidR="00B04680" w:rsidRPr="00632C46" w:rsidRDefault="00B04680" w:rsidP="00B04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582" w:right="-82"/>
        <w:rPr>
          <w:rFonts w:ascii="Arial" w:hAnsi="Arial" w:cs="Arial"/>
        </w:rPr>
      </w:pPr>
    </w:p>
    <w:p w14:paraId="62FB31FA" w14:textId="77777777" w:rsidR="00B04680" w:rsidRPr="00632C46" w:rsidRDefault="00B04680" w:rsidP="0023480A">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right="-82"/>
        <w:rPr>
          <w:rFonts w:ascii="Arial" w:hAnsi="Arial" w:cs="Arial"/>
          <w:b/>
          <w:u w:val="single"/>
        </w:rPr>
      </w:pPr>
      <w:r w:rsidRPr="00632C46">
        <w:rPr>
          <w:rFonts w:ascii="Arial" w:hAnsi="Arial" w:cs="Arial"/>
          <w:b/>
          <w:u w:val="single"/>
        </w:rPr>
        <w:t>Access</w:t>
      </w:r>
    </w:p>
    <w:p w14:paraId="59B93CE7" w14:textId="2F18D946" w:rsidR="00B04680" w:rsidRPr="00632C46" w:rsidRDefault="00B04680" w:rsidP="00B04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62" w:right="-82"/>
        <w:rPr>
          <w:rFonts w:ascii="Arial" w:hAnsi="Arial" w:cs="Arial"/>
        </w:rPr>
      </w:pPr>
    </w:p>
    <w:p w14:paraId="37C7D639" w14:textId="59CD92AE" w:rsidR="004225D7" w:rsidRPr="00632C46" w:rsidRDefault="001260CC" w:rsidP="00696798">
      <w:pPr>
        <w:ind w:left="720"/>
        <w:rPr>
          <w:rFonts w:ascii="Arial" w:hAnsi="Arial" w:cs="Arial"/>
        </w:rPr>
      </w:pPr>
      <w:r w:rsidRPr="00632C46">
        <w:rPr>
          <w:rFonts w:ascii="Arial" w:hAnsi="Arial" w:cs="Arial"/>
        </w:rPr>
        <w:t xml:space="preserve">There are 2 vehicle access points which can be arranged with permission </w:t>
      </w:r>
      <w:r w:rsidR="00930914" w:rsidRPr="00632C46">
        <w:rPr>
          <w:rFonts w:ascii="Arial" w:hAnsi="Arial" w:cs="Arial"/>
        </w:rPr>
        <w:t>by the Senior Reserve Manager with either S</w:t>
      </w:r>
      <w:r w:rsidRPr="00632C46">
        <w:rPr>
          <w:rFonts w:ascii="Arial" w:hAnsi="Arial" w:cs="Arial"/>
        </w:rPr>
        <w:t xml:space="preserve">abic or </w:t>
      </w:r>
      <w:r w:rsidR="00930914" w:rsidRPr="00632C46">
        <w:rPr>
          <w:rFonts w:ascii="Arial" w:hAnsi="Arial" w:cs="Arial"/>
        </w:rPr>
        <w:t>PD P</w:t>
      </w:r>
      <w:r w:rsidRPr="00632C46">
        <w:rPr>
          <w:rFonts w:ascii="Arial" w:hAnsi="Arial" w:cs="Arial"/>
        </w:rPr>
        <w:t>orts.</w:t>
      </w:r>
      <w:r w:rsidR="00930914" w:rsidRPr="00632C46">
        <w:rPr>
          <w:rFonts w:ascii="Arial" w:hAnsi="Arial" w:cs="Arial"/>
        </w:rPr>
        <w:t xml:space="preserve"> The</w:t>
      </w:r>
      <w:r w:rsidR="00696798" w:rsidRPr="00632C46">
        <w:rPr>
          <w:rFonts w:ascii="Arial" w:hAnsi="Arial" w:cs="Arial"/>
        </w:rPr>
        <w:t xml:space="preserve"> route is accessible </w:t>
      </w:r>
      <w:r w:rsidR="006048A3" w:rsidRPr="00632C46">
        <w:rPr>
          <w:rFonts w:ascii="Arial" w:hAnsi="Arial" w:cs="Arial"/>
        </w:rPr>
        <w:t>by</w:t>
      </w:r>
      <w:r w:rsidR="00696798" w:rsidRPr="00632C46">
        <w:rPr>
          <w:rFonts w:ascii="Arial" w:hAnsi="Arial" w:cs="Arial"/>
        </w:rPr>
        <w:t xml:space="preserve"> a flat-bed vehicle. </w:t>
      </w:r>
    </w:p>
    <w:p w14:paraId="1EBAF9FD" w14:textId="77777777" w:rsidR="004225D7" w:rsidRPr="00632C46" w:rsidRDefault="004225D7" w:rsidP="00696798">
      <w:pPr>
        <w:ind w:left="720"/>
        <w:rPr>
          <w:rFonts w:ascii="Arial" w:hAnsi="Arial" w:cs="Arial"/>
        </w:rPr>
      </w:pPr>
    </w:p>
    <w:p w14:paraId="0B692C16" w14:textId="239301AC" w:rsidR="00696798" w:rsidRPr="00632C46" w:rsidRDefault="00696798" w:rsidP="00696798">
      <w:pPr>
        <w:ind w:left="720"/>
        <w:rPr>
          <w:rFonts w:ascii="Arial" w:hAnsi="Arial" w:cs="Arial"/>
        </w:rPr>
      </w:pPr>
      <w:r w:rsidRPr="00632C46">
        <w:rPr>
          <w:rFonts w:ascii="Arial" w:hAnsi="Arial" w:cs="Arial"/>
        </w:rPr>
        <w:t xml:space="preserve">Access on foot is from the Seal Sands </w:t>
      </w:r>
      <w:r w:rsidR="00930914" w:rsidRPr="00632C46">
        <w:rPr>
          <w:rFonts w:ascii="Arial" w:hAnsi="Arial" w:cs="Arial"/>
        </w:rPr>
        <w:t>(</w:t>
      </w:r>
      <w:proofErr w:type="spellStart"/>
      <w:r w:rsidR="00930914" w:rsidRPr="00632C46">
        <w:rPr>
          <w:rFonts w:ascii="Arial" w:hAnsi="Arial" w:cs="Arial"/>
        </w:rPr>
        <w:t>Cowpen</w:t>
      </w:r>
      <w:proofErr w:type="spellEnd"/>
      <w:r w:rsidR="00930914" w:rsidRPr="00632C46">
        <w:rPr>
          <w:rFonts w:ascii="Arial" w:hAnsi="Arial" w:cs="Arial"/>
        </w:rPr>
        <w:t xml:space="preserve"> Marsh) </w:t>
      </w:r>
      <w:r w:rsidRPr="00632C46">
        <w:rPr>
          <w:rFonts w:ascii="Arial" w:hAnsi="Arial" w:cs="Arial"/>
        </w:rPr>
        <w:t>car park off the A178, via an 800m flat surfaced path</w:t>
      </w:r>
      <w:r w:rsidR="00766736" w:rsidRPr="00632C46">
        <w:rPr>
          <w:rFonts w:ascii="Arial" w:hAnsi="Arial" w:cs="Arial"/>
        </w:rPr>
        <w:t xml:space="preserve"> which leads right to the site of the hide</w:t>
      </w:r>
      <w:r w:rsidRPr="00632C46">
        <w:rPr>
          <w:rFonts w:ascii="Arial" w:hAnsi="Arial" w:cs="Arial"/>
        </w:rPr>
        <w:t>, east of Seal Sands Road.</w:t>
      </w:r>
    </w:p>
    <w:p w14:paraId="74B3AC00" w14:textId="77777777" w:rsidR="004225D7" w:rsidRPr="00632C46" w:rsidRDefault="004225D7" w:rsidP="00696798">
      <w:pPr>
        <w:ind w:left="720"/>
        <w:rPr>
          <w:rFonts w:ascii="Arial" w:hAnsi="Arial" w:cs="Arial"/>
        </w:rPr>
      </w:pPr>
    </w:p>
    <w:p w14:paraId="5CCCF6F9" w14:textId="24C9BD68" w:rsidR="00696798" w:rsidRPr="00632C46" w:rsidRDefault="00930914" w:rsidP="00696798">
      <w:pPr>
        <w:ind w:left="720"/>
        <w:rPr>
          <w:rFonts w:ascii="Arial" w:hAnsi="Arial" w:cs="Arial"/>
        </w:rPr>
      </w:pPr>
      <w:r w:rsidRPr="00632C46">
        <w:rPr>
          <w:rFonts w:ascii="Arial" w:hAnsi="Arial" w:cs="Arial"/>
        </w:rPr>
        <w:t xml:space="preserve">Choice of </w:t>
      </w:r>
      <w:r w:rsidR="00B66B14" w:rsidRPr="00632C46">
        <w:rPr>
          <w:rFonts w:ascii="Arial" w:hAnsi="Arial" w:cs="Arial"/>
        </w:rPr>
        <w:t xml:space="preserve">vehicle </w:t>
      </w:r>
      <w:r w:rsidR="00696798" w:rsidRPr="00632C46">
        <w:rPr>
          <w:rFonts w:ascii="Arial" w:hAnsi="Arial" w:cs="Arial"/>
        </w:rPr>
        <w:t xml:space="preserve">access route will be dependent on the timing of the contract and must be agreed in consultation with </w:t>
      </w:r>
      <w:r w:rsidR="004225D7" w:rsidRPr="00632C46">
        <w:rPr>
          <w:rFonts w:ascii="Arial" w:hAnsi="Arial" w:cs="Arial"/>
        </w:rPr>
        <w:t xml:space="preserve">Natural England. </w:t>
      </w:r>
    </w:p>
    <w:p w14:paraId="2131D9FD" w14:textId="77777777" w:rsidR="001260CC" w:rsidRPr="00632C46" w:rsidRDefault="001260CC" w:rsidP="00696798">
      <w:pPr>
        <w:ind w:left="720"/>
        <w:rPr>
          <w:rFonts w:ascii="Arial" w:hAnsi="Arial" w:cs="Arial"/>
        </w:rPr>
      </w:pPr>
    </w:p>
    <w:p w14:paraId="01DC17FA" w14:textId="5843975F" w:rsidR="00B04680" w:rsidRPr="00632C46" w:rsidRDefault="0041141E" w:rsidP="00B04680">
      <w:pPr>
        <w:ind w:left="720"/>
        <w:rPr>
          <w:rFonts w:ascii="Arial" w:hAnsi="Arial" w:cs="Arial"/>
          <w:b/>
          <w:bCs/>
          <w:u w:val="single"/>
        </w:rPr>
      </w:pPr>
      <w:r w:rsidRPr="00632C46">
        <w:rPr>
          <w:rFonts w:ascii="Arial" w:hAnsi="Arial" w:cs="Arial"/>
        </w:rPr>
        <w:t>Access t</w:t>
      </w:r>
      <w:r w:rsidR="00B04680" w:rsidRPr="00632C46">
        <w:rPr>
          <w:rFonts w:ascii="Arial" w:hAnsi="Arial" w:cs="Arial"/>
        </w:rPr>
        <w:t>o be arranged with Senior Reserve Manager (SRM) Joe Davies. Tel: 07803 228414</w:t>
      </w:r>
      <w:r w:rsidR="00986A36" w:rsidRPr="00632C46">
        <w:rPr>
          <w:rFonts w:ascii="Arial" w:hAnsi="Arial" w:cs="Arial"/>
        </w:rPr>
        <w:t>.</w:t>
      </w:r>
    </w:p>
    <w:p w14:paraId="5FF59986" w14:textId="77777777" w:rsidR="00B04680" w:rsidRPr="00632C46" w:rsidRDefault="00B04680" w:rsidP="00B04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582" w:right="-82"/>
        <w:rPr>
          <w:rFonts w:ascii="Arial" w:hAnsi="Arial" w:cs="Arial"/>
        </w:rPr>
      </w:pPr>
    </w:p>
    <w:p w14:paraId="6C0F9653" w14:textId="77777777" w:rsidR="00B04680" w:rsidRPr="00632C46" w:rsidRDefault="00B04680" w:rsidP="00B04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582" w:right="-82"/>
        <w:rPr>
          <w:rFonts w:ascii="Arial" w:hAnsi="Arial" w:cs="Arial"/>
        </w:rPr>
      </w:pPr>
    </w:p>
    <w:p w14:paraId="3002C4CA" w14:textId="77777777" w:rsidR="00B04680" w:rsidRPr="00632C46" w:rsidRDefault="00B04680" w:rsidP="00B04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682" w:right="-82"/>
        <w:rPr>
          <w:rFonts w:ascii="Arial" w:hAnsi="Arial" w:cs="Arial"/>
          <w:b/>
          <w:u w:val="single"/>
        </w:rPr>
      </w:pPr>
    </w:p>
    <w:p w14:paraId="75444CED" w14:textId="77777777" w:rsidR="00B04680" w:rsidRPr="00632C46" w:rsidRDefault="00B04680" w:rsidP="0023480A">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right="-82"/>
        <w:rPr>
          <w:rFonts w:ascii="Arial" w:hAnsi="Arial" w:cs="Arial"/>
          <w:b/>
          <w:u w:val="single"/>
        </w:rPr>
      </w:pPr>
      <w:r w:rsidRPr="00632C46">
        <w:rPr>
          <w:rFonts w:ascii="Arial" w:hAnsi="Arial" w:cs="Arial"/>
          <w:b/>
          <w:u w:val="single"/>
        </w:rPr>
        <w:t>Background to Project</w:t>
      </w:r>
    </w:p>
    <w:p w14:paraId="58480E3E" w14:textId="77777777" w:rsidR="00B04680" w:rsidRPr="00632C46" w:rsidRDefault="00B04680" w:rsidP="00B04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62" w:right="-82"/>
        <w:rPr>
          <w:rFonts w:ascii="Arial" w:hAnsi="Arial" w:cs="Arial"/>
          <w:b/>
          <w:u w:val="single"/>
        </w:rPr>
      </w:pPr>
    </w:p>
    <w:p w14:paraId="5F573AF6" w14:textId="77777777" w:rsidR="00B04680" w:rsidRPr="00632C46" w:rsidRDefault="00B04680" w:rsidP="00B04680">
      <w:pPr>
        <w:pStyle w:val="ListParagraph"/>
        <w:rPr>
          <w:rFonts w:ascii="Arial" w:hAnsi="Arial" w:cs="Arial"/>
          <w:lang w:eastAsia="x-none"/>
        </w:rPr>
      </w:pPr>
      <w:proofErr w:type="spellStart"/>
      <w:r w:rsidRPr="00632C46">
        <w:rPr>
          <w:rFonts w:ascii="Arial" w:hAnsi="Arial" w:cs="Arial"/>
          <w:lang w:val="x-none" w:eastAsia="x-none"/>
        </w:rPr>
        <w:t>Teesmouth</w:t>
      </w:r>
      <w:proofErr w:type="spellEnd"/>
      <w:r w:rsidRPr="00632C46">
        <w:rPr>
          <w:rFonts w:ascii="Arial" w:hAnsi="Arial" w:cs="Arial"/>
          <w:lang w:val="x-none" w:eastAsia="x-none"/>
        </w:rPr>
        <w:t xml:space="preserve"> N</w:t>
      </w:r>
      <w:r w:rsidRPr="00632C46">
        <w:rPr>
          <w:rFonts w:ascii="Arial" w:hAnsi="Arial" w:cs="Arial"/>
          <w:lang w:eastAsia="x-none"/>
        </w:rPr>
        <w:t xml:space="preserve">ational Nature Reserve </w:t>
      </w:r>
      <w:r w:rsidRPr="00632C46">
        <w:rPr>
          <w:rFonts w:ascii="Arial" w:hAnsi="Arial" w:cs="Arial"/>
          <w:lang w:val="x-none" w:eastAsia="x-none"/>
        </w:rPr>
        <w:t>is situated on the north-western side of the mouth of the Tees Estuary</w:t>
      </w:r>
      <w:r w:rsidRPr="00632C46">
        <w:rPr>
          <w:rFonts w:ascii="Arial" w:hAnsi="Arial" w:cs="Arial"/>
          <w:lang w:eastAsia="x-none"/>
        </w:rPr>
        <w:t xml:space="preserve">. </w:t>
      </w:r>
      <w:r w:rsidRPr="00632C46">
        <w:rPr>
          <w:rFonts w:ascii="Arial" w:hAnsi="Arial" w:cs="Arial"/>
          <w:lang w:val="x-none" w:eastAsia="x-none"/>
        </w:rPr>
        <w:t>The Reserve may be approached from the A178 Tees Road via a number of access roads and tracks.</w:t>
      </w:r>
      <w:r w:rsidRPr="00632C46">
        <w:rPr>
          <w:rFonts w:ascii="Arial" w:hAnsi="Arial" w:cs="Arial"/>
          <w:lang w:eastAsia="x-none"/>
        </w:rPr>
        <w:t xml:space="preserve"> The reserve supports a variety of ecologically important habitats including coastal vegetated shingle, mudflats, sand dunes and saltmarsh. These in turn support important assemblages of plant and animal communities. The reserve is nationally and internationally significant for </w:t>
      </w:r>
      <w:r w:rsidRPr="00632C46">
        <w:rPr>
          <w:rFonts w:ascii="Arial" w:hAnsi="Arial" w:cs="Arial"/>
        </w:rPr>
        <w:t>breeding and wintering bird populations</w:t>
      </w:r>
      <w:r w:rsidRPr="00632C46">
        <w:rPr>
          <w:rFonts w:ascii="Arial" w:hAnsi="Arial" w:cs="Arial"/>
          <w:lang w:eastAsia="x-none"/>
        </w:rPr>
        <w:t>.</w:t>
      </w:r>
    </w:p>
    <w:p w14:paraId="307DD26C" w14:textId="77777777" w:rsidR="00B04680" w:rsidRPr="00632C46" w:rsidRDefault="00B04680" w:rsidP="00B04680">
      <w:pPr>
        <w:pStyle w:val="ListParagraph"/>
        <w:ind w:left="682"/>
        <w:rPr>
          <w:rFonts w:ascii="Arial" w:hAnsi="Arial" w:cs="Arial"/>
        </w:rPr>
      </w:pPr>
    </w:p>
    <w:p w14:paraId="65FE5804" w14:textId="13905386" w:rsidR="00B04680" w:rsidRDefault="00B04680" w:rsidP="00B04680">
      <w:pPr>
        <w:pStyle w:val="ListParagraph"/>
        <w:ind w:left="682"/>
        <w:rPr>
          <w:rFonts w:ascii="Arial" w:hAnsi="Arial" w:cs="Arial"/>
        </w:rPr>
      </w:pPr>
      <w:bookmarkStart w:id="5" w:name="_Hlk113476354"/>
      <w:r w:rsidRPr="00632C46">
        <w:rPr>
          <w:rFonts w:ascii="Arial" w:hAnsi="Arial" w:cs="Arial"/>
        </w:rPr>
        <w:t>Natural England would like to install</w:t>
      </w:r>
      <w:r w:rsidR="00EA5039" w:rsidRPr="00632C46">
        <w:rPr>
          <w:rFonts w:ascii="Arial" w:hAnsi="Arial" w:cs="Arial"/>
        </w:rPr>
        <w:t xml:space="preserve"> a </w:t>
      </w:r>
      <w:r w:rsidR="00286A95" w:rsidRPr="00632C46">
        <w:rPr>
          <w:rFonts w:ascii="Arial" w:hAnsi="Arial" w:cs="Arial"/>
        </w:rPr>
        <w:t>B</w:t>
      </w:r>
      <w:r w:rsidR="00EA5039" w:rsidRPr="00632C46">
        <w:rPr>
          <w:rFonts w:ascii="Arial" w:hAnsi="Arial" w:cs="Arial"/>
        </w:rPr>
        <w:t xml:space="preserve">ird </w:t>
      </w:r>
      <w:r w:rsidR="00286A95" w:rsidRPr="00632C46">
        <w:rPr>
          <w:rFonts w:ascii="Arial" w:hAnsi="Arial" w:cs="Arial"/>
        </w:rPr>
        <w:t>H</w:t>
      </w:r>
      <w:r w:rsidR="00EA5039" w:rsidRPr="00632C46">
        <w:rPr>
          <w:rFonts w:ascii="Arial" w:hAnsi="Arial" w:cs="Arial"/>
        </w:rPr>
        <w:t xml:space="preserve">ide </w:t>
      </w:r>
      <w:r w:rsidR="00286A95" w:rsidRPr="00632C46">
        <w:rPr>
          <w:rFonts w:ascii="Arial" w:hAnsi="Arial" w:cs="Arial"/>
        </w:rPr>
        <w:t xml:space="preserve">1 </w:t>
      </w:r>
      <w:r w:rsidR="00EA5039" w:rsidRPr="00632C46">
        <w:rPr>
          <w:rFonts w:ascii="Arial" w:hAnsi="Arial" w:cs="Arial"/>
        </w:rPr>
        <w:t xml:space="preserve">which will replace the existing Bird Hide which is suffering from rot and wear and tear. </w:t>
      </w:r>
      <w:r w:rsidRPr="00632C46">
        <w:rPr>
          <w:rFonts w:ascii="Arial" w:hAnsi="Arial" w:cs="Arial"/>
        </w:rPr>
        <w:t xml:space="preserve"> </w:t>
      </w:r>
      <w:r w:rsidR="00EA5039" w:rsidRPr="00632C46">
        <w:rPr>
          <w:rFonts w:ascii="Arial" w:hAnsi="Arial" w:cs="Arial"/>
        </w:rPr>
        <w:t xml:space="preserve">The </w:t>
      </w:r>
      <w:r w:rsidR="00C06BDC" w:rsidRPr="00632C46">
        <w:rPr>
          <w:rFonts w:ascii="Arial" w:hAnsi="Arial" w:cs="Arial"/>
        </w:rPr>
        <w:t xml:space="preserve">new </w:t>
      </w:r>
      <w:r w:rsidR="00EA5039" w:rsidRPr="00632C46">
        <w:rPr>
          <w:rFonts w:ascii="Arial" w:hAnsi="Arial" w:cs="Arial"/>
        </w:rPr>
        <w:t xml:space="preserve">hide will enable visitors to </w:t>
      </w:r>
      <w:r w:rsidR="00C06BDC" w:rsidRPr="00632C46">
        <w:rPr>
          <w:rFonts w:ascii="Arial" w:hAnsi="Arial" w:cs="Arial"/>
        </w:rPr>
        <w:t xml:space="preserve">continue to </w:t>
      </w:r>
      <w:r w:rsidR="00EA5039" w:rsidRPr="00632C46">
        <w:rPr>
          <w:rFonts w:ascii="Arial" w:hAnsi="Arial" w:cs="Arial"/>
        </w:rPr>
        <w:t xml:space="preserve">watch birds and seals and enjoy the natural beauty of the National Nature Reserve </w:t>
      </w:r>
      <w:r w:rsidR="00C06BDC" w:rsidRPr="00632C46">
        <w:rPr>
          <w:rFonts w:ascii="Arial" w:hAnsi="Arial" w:cs="Arial"/>
        </w:rPr>
        <w:t>whilst overlooking</w:t>
      </w:r>
      <w:r w:rsidR="004C6EA9" w:rsidRPr="00632C46">
        <w:rPr>
          <w:rFonts w:ascii="Arial" w:hAnsi="Arial" w:cs="Arial"/>
        </w:rPr>
        <w:t xml:space="preserve"> the</w:t>
      </w:r>
      <w:r w:rsidR="00EA5039" w:rsidRPr="00632C46">
        <w:rPr>
          <w:rFonts w:ascii="Arial" w:hAnsi="Arial" w:cs="Arial"/>
        </w:rPr>
        <w:t xml:space="preserve"> Seal Sands mudflats.</w:t>
      </w:r>
    </w:p>
    <w:p w14:paraId="22E0FC58" w14:textId="61C4B74C" w:rsidR="00632C46" w:rsidRDefault="00632C46" w:rsidP="00B04680">
      <w:pPr>
        <w:pStyle w:val="ListParagraph"/>
        <w:ind w:left="682"/>
        <w:rPr>
          <w:rFonts w:ascii="Arial" w:hAnsi="Arial" w:cs="Arial"/>
        </w:rPr>
      </w:pPr>
    </w:p>
    <w:p w14:paraId="52B8BC92" w14:textId="77777777" w:rsidR="00632C46" w:rsidRPr="00632C46" w:rsidRDefault="00632C46" w:rsidP="00B04680">
      <w:pPr>
        <w:pStyle w:val="ListParagraph"/>
        <w:ind w:left="682"/>
        <w:rPr>
          <w:rFonts w:ascii="Arial" w:hAnsi="Arial" w:cs="Arial"/>
        </w:rPr>
      </w:pPr>
    </w:p>
    <w:bookmarkEnd w:id="5"/>
    <w:p w14:paraId="69838909" w14:textId="77777777" w:rsidR="00B04680" w:rsidRPr="00632C46" w:rsidRDefault="00B04680" w:rsidP="00B04680">
      <w:pPr>
        <w:pStyle w:val="ListParagraph"/>
        <w:ind w:left="682"/>
        <w:rPr>
          <w:rFonts w:ascii="Arial" w:hAnsi="Arial" w:cs="Arial"/>
        </w:rPr>
      </w:pPr>
    </w:p>
    <w:p w14:paraId="762D1A93" w14:textId="77777777" w:rsidR="00B04680" w:rsidRPr="00632C46" w:rsidRDefault="00B04680" w:rsidP="00B04680">
      <w:pPr>
        <w:ind w:left="682"/>
        <w:rPr>
          <w:rFonts w:ascii="Arial" w:hAnsi="Arial" w:cs="Arial"/>
          <w:b/>
          <w:bCs/>
          <w:u w:val="single"/>
        </w:rPr>
      </w:pPr>
      <w:r w:rsidRPr="00632C46">
        <w:rPr>
          <w:rFonts w:ascii="Arial" w:hAnsi="Arial" w:cs="Arial"/>
          <w:b/>
          <w:bCs/>
          <w:u w:val="single"/>
        </w:rPr>
        <w:lastRenderedPageBreak/>
        <w:t>Special points to note</w:t>
      </w:r>
    </w:p>
    <w:p w14:paraId="3B61605B" w14:textId="4AFACACC" w:rsidR="00B04680" w:rsidRPr="00632C46" w:rsidRDefault="00B04680" w:rsidP="0023480A">
      <w:pPr>
        <w:numPr>
          <w:ilvl w:val="0"/>
          <w:numId w:val="9"/>
        </w:numPr>
        <w:spacing w:before="240"/>
        <w:ind w:left="1402"/>
        <w:rPr>
          <w:rFonts w:ascii="Arial" w:hAnsi="Arial" w:cs="Arial"/>
          <w:b/>
          <w:bCs/>
        </w:rPr>
      </w:pPr>
      <w:r w:rsidRPr="00632C46">
        <w:rPr>
          <w:rFonts w:ascii="Arial" w:hAnsi="Arial" w:cs="Arial"/>
          <w:b/>
          <w:bCs/>
        </w:rPr>
        <w:t xml:space="preserve">The site is a National Nature Reserve and Site of Special Scientific Interest and falls within the </w:t>
      </w:r>
      <w:proofErr w:type="spellStart"/>
      <w:r w:rsidRPr="00632C46">
        <w:rPr>
          <w:rFonts w:ascii="Arial" w:hAnsi="Arial" w:cs="Arial"/>
          <w:b/>
          <w:bCs/>
        </w:rPr>
        <w:t>Teesmouth</w:t>
      </w:r>
      <w:proofErr w:type="spellEnd"/>
      <w:r w:rsidRPr="00632C46">
        <w:rPr>
          <w:rFonts w:ascii="Arial" w:hAnsi="Arial" w:cs="Arial"/>
          <w:b/>
          <w:bCs/>
        </w:rPr>
        <w:t xml:space="preserve"> Special Protection Area; the </w:t>
      </w:r>
      <w:r w:rsidR="00CA3B27" w:rsidRPr="00632C46">
        <w:rPr>
          <w:rFonts w:ascii="Arial" w:hAnsi="Arial" w:cs="Arial"/>
          <w:b/>
          <w:bCs/>
        </w:rPr>
        <w:t>area</w:t>
      </w:r>
      <w:r w:rsidRPr="00632C46">
        <w:rPr>
          <w:rFonts w:ascii="Arial" w:hAnsi="Arial" w:cs="Arial"/>
          <w:b/>
          <w:bCs/>
        </w:rPr>
        <w:t xml:space="preserve"> is therefore subject to statutory environmental legislation and protection. NE will need to apply to NE for permission to carry out the work in the form of </w:t>
      </w:r>
      <w:r w:rsidR="008E0CD5" w:rsidRPr="00632C46">
        <w:rPr>
          <w:rFonts w:ascii="Arial" w:hAnsi="Arial" w:cs="Arial"/>
          <w:b/>
          <w:bCs/>
        </w:rPr>
        <w:t>a Habitats Regulations Assessment and SSSI Assessment</w:t>
      </w:r>
      <w:r w:rsidRPr="00632C46">
        <w:rPr>
          <w:rFonts w:ascii="Arial" w:hAnsi="Arial" w:cs="Arial"/>
          <w:b/>
          <w:bCs/>
        </w:rPr>
        <w:t>.</w:t>
      </w:r>
    </w:p>
    <w:p w14:paraId="21BA4CB7" w14:textId="77777777" w:rsidR="00B04680" w:rsidRPr="00632C46" w:rsidRDefault="00B04680" w:rsidP="00B04680">
      <w:pPr>
        <w:ind w:left="682"/>
        <w:rPr>
          <w:rFonts w:ascii="Arial" w:hAnsi="Arial" w:cs="Arial"/>
          <w:b/>
          <w:bCs/>
        </w:rPr>
      </w:pPr>
    </w:p>
    <w:p w14:paraId="3F8E42AC" w14:textId="3781FA6B" w:rsidR="008A27CC" w:rsidRPr="00632C46" w:rsidRDefault="00B04680" w:rsidP="0023480A">
      <w:pPr>
        <w:numPr>
          <w:ilvl w:val="0"/>
          <w:numId w:val="9"/>
        </w:numPr>
        <w:ind w:left="1402"/>
        <w:rPr>
          <w:rFonts w:ascii="Arial" w:hAnsi="Arial" w:cs="Arial"/>
          <w:b/>
          <w:bCs/>
        </w:rPr>
      </w:pPr>
      <w:r w:rsidRPr="00632C46">
        <w:rPr>
          <w:rFonts w:ascii="Arial" w:hAnsi="Arial" w:cs="Arial"/>
          <w:b/>
          <w:bCs/>
        </w:rPr>
        <w:t xml:space="preserve">The site is designated for the birdlife it supports therefore care must be taken to carry out the work </w:t>
      </w:r>
      <w:r w:rsidR="008A27CC" w:rsidRPr="00632C46">
        <w:rPr>
          <w:rFonts w:ascii="Arial" w:hAnsi="Arial" w:cs="Arial"/>
          <w:b/>
          <w:bCs/>
        </w:rPr>
        <w:t>with</w:t>
      </w:r>
      <w:r w:rsidRPr="00632C46">
        <w:rPr>
          <w:rFonts w:ascii="Arial" w:hAnsi="Arial" w:cs="Arial"/>
          <w:b/>
          <w:bCs/>
        </w:rPr>
        <w:t xml:space="preserve"> minimal disruption to waders and wildfowl using the site.</w:t>
      </w:r>
      <w:r w:rsidR="00BC2740" w:rsidRPr="00632C46">
        <w:rPr>
          <w:rFonts w:ascii="Arial" w:hAnsi="Arial" w:cs="Arial"/>
          <w:b/>
          <w:bCs/>
        </w:rPr>
        <w:t xml:space="preserve"> This will be agreed through liaison with the Senior Reserve Manager.</w:t>
      </w:r>
      <w:r w:rsidRPr="00632C46">
        <w:rPr>
          <w:rFonts w:ascii="Arial" w:hAnsi="Arial" w:cs="Arial"/>
          <w:b/>
          <w:bCs/>
        </w:rPr>
        <w:t xml:space="preserve"> </w:t>
      </w:r>
      <w:r w:rsidR="00BC2740" w:rsidRPr="00632C46">
        <w:rPr>
          <w:rFonts w:ascii="Arial" w:hAnsi="Arial" w:cs="Arial"/>
          <w:b/>
          <w:bCs/>
        </w:rPr>
        <w:t xml:space="preserve">Installation of the hide should be carried out to minimise disturbance to overwintering waders and wildfowl, </w:t>
      </w:r>
      <w:r w:rsidR="00CA3B27" w:rsidRPr="00632C46">
        <w:rPr>
          <w:rFonts w:ascii="Arial" w:hAnsi="Arial" w:cs="Arial"/>
          <w:b/>
          <w:bCs/>
        </w:rPr>
        <w:t>preferabl</w:t>
      </w:r>
      <w:r w:rsidR="006A4775" w:rsidRPr="00632C46">
        <w:rPr>
          <w:rFonts w:ascii="Arial" w:hAnsi="Arial" w:cs="Arial"/>
          <w:b/>
          <w:bCs/>
        </w:rPr>
        <w:t>y</w:t>
      </w:r>
      <w:r w:rsidR="00CA3B27" w:rsidRPr="00632C46">
        <w:rPr>
          <w:rFonts w:ascii="Arial" w:hAnsi="Arial" w:cs="Arial"/>
          <w:b/>
          <w:bCs/>
        </w:rPr>
        <w:t xml:space="preserve"> before </w:t>
      </w:r>
      <w:r w:rsidR="00BC2740" w:rsidRPr="00632C46">
        <w:rPr>
          <w:rFonts w:ascii="Arial" w:hAnsi="Arial" w:cs="Arial"/>
          <w:b/>
          <w:bCs/>
        </w:rPr>
        <w:t xml:space="preserve">the end of </w:t>
      </w:r>
      <w:r w:rsidR="00C82602" w:rsidRPr="00632C46">
        <w:rPr>
          <w:rFonts w:ascii="Arial" w:hAnsi="Arial" w:cs="Arial"/>
          <w:b/>
          <w:bCs/>
        </w:rPr>
        <w:t>March</w:t>
      </w:r>
      <w:r w:rsidR="00BC2740" w:rsidRPr="00632C46">
        <w:rPr>
          <w:rFonts w:ascii="Arial" w:hAnsi="Arial" w:cs="Arial"/>
          <w:b/>
          <w:bCs/>
        </w:rPr>
        <w:t xml:space="preserve"> 2023. All works </w:t>
      </w:r>
      <w:r w:rsidR="007D6EE0" w:rsidRPr="00632C46">
        <w:rPr>
          <w:rFonts w:ascii="Arial" w:hAnsi="Arial" w:cs="Arial"/>
          <w:b/>
          <w:bCs/>
        </w:rPr>
        <w:t xml:space="preserve">MUST </w:t>
      </w:r>
      <w:r w:rsidR="00BC2740" w:rsidRPr="00632C46">
        <w:rPr>
          <w:rFonts w:ascii="Arial" w:hAnsi="Arial" w:cs="Arial"/>
          <w:b/>
          <w:bCs/>
        </w:rPr>
        <w:t xml:space="preserve">be suspended in the event of freezing </w:t>
      </w:r>
      <w:r w:rsidR="00AA1EA7" w:rsidRPr="00632C46">
        <w:rPr>
          <w:rFonts w:ascii="Arial" w:hAnsi="Arial" w:cs="Arial"/>
          <w:b/>
          <w:bCs/>
        </w:rPr>
        <w:t>temperatures,</w:t>
      </w:r>
      <w:r w:rsidR="00BC2740" w:rsidRPr="00632C46">
        <w:rPr>
          <w:rFonts w:ascii="Arial" w:hAnsi="Arial" w:cs="Arial"/>
          <w:b/>
          <w:bCs/>
        </w:rPr>
        <w:t xml:space="preserve"> as this is when the bird</w:t>
      </w:r>
      <w:r w:rsidR="007D6EE0" w:rsidRPr="00632C46">
        <w:rPr>
          <w:rFonts w:ascii="Arial" w:hAnsi="Arial" w:cs="Arial"/>
          <w:b/>
          <w:bCs/>
        </w:rPr>
        <w:t>life is</w:t>
      </w:r>
      <w:r w:rsidR="00BC2740" w:rsidRPr="00632C46">
        <w:rPr>
          <w:rFonts w:ascii="Arial" w:hAnsi="Arial" w:cs="Arial"/>
          <w:b/>
          <w:bCs/>
        </w:rPr>
        <w:t xml:space="preserve"> most vulnerable </w:t>
      </w:r>
      <w:r w:rsidR="007D6EE0" w:rsidRPr="00632C46">
        <w:rPr>
          <w:rFonts w:ascii="Arial" w:hAnsi="Arial" w:cs="Arial"/>
          <w:b/>
          <w:bCs/>
        </w:rPr>
        <w:t xml:space="preserve">to disturbance </w:t>
      </w:r>
      <w:r w:rsidR="00BC2740" w:rsidRPr="00632C46">
        <w:rPr>
          <w:rFonts w:ascii="Arial" w:hAnsi="Arial" w:cs="Arial"/>
          <w:b/>
          <w:bCs/>
        </w:rPr>
        <w:t xml:space="preserve">– </w:t>
      </w:r>
      <w:r w:rsidR="007D6EE0" w:rsidRPr="00632C46">
        <w:rPr>
          <w:rFonts w:ascii="Arial" w:hAnsi="Arial" w:cs="Arial"/>
          <w:b/>
          <w:bCs/>
        </w:rPr>
        <w:t>the successful contactor must therefore be able to allow for this when planning the work. Timing w</w:t>
      </w:r>
      <w:r w:rsidR="00BC2740" w:rsidRPr="00632C46">
        <w:rPr>
          <w:rFonts w:ascii="Arial" w:hAnsi="Arial" w:cs="Arial"/>
          <w:b/>
          <w:bCs/>
        </w:rPr>
        <w:t xml:space="preserve">ill be arranged through liaison with </w:t>
      </w:r>
      <w:r w:rsidR="007D6EE0" w:rsidRPr="00632C46">
        <w:rPr>
          <w:rFonts w:ascii="Arial" w:hAnsi="Arial" w:cs="Arial"/>
          <w:b/>
          <w:bCs/>
        </w:rPr>
        <w:t>the Senior Reserve Manager.</w:t>
      </w:r>
    </w:p>
    <w:p w14:paraId="01A70486" w14:textId="77777777" w:rsidR="00FB70C1" w:rsidRPr="00632C46" w:rsidRDefault="00FB70C1" w:rsidP="00FB70C1">
      <w:pPr>
        <w:pStyle w:val="ListParagraph"/>
        <w:rPr>
          <w:rFonts w:ascii="Arial" w:hAnsi="Arial" w:cs="Arial"/>
          <w:b/>
          <w:bCs/>
          <w:highlight w:val="yellow"/>
        </w:rPr>
      </w:pPr>
    </w:p>
    <w:p w14:paraId="7F65425F" w14:textId="24001E3B" w:rsidR="00FB70C1" w:rsidRPr="00632C46" w:rsidRDefault="00FB70C1" w:rsidP="00FB70C1">
      <w:pPr>
        <w:pStyle w:val="ListParagraph"/>
        <w:numPr>
          <w:ilvl w:val="0"/>
          <w:numId w:val="9"/>
        </w:numPr>
        <w:rPr>
          <w:rFonts w:ascii="Arial" w:hAnsi="Arial" w:cs="Arial"/>
          <w:b/>
          <w:bCs/>
        </w:rPr>
      </w:pPr>
      <w:r w:rsidRPr="00632C46">
        <w:rPr>
          <w:rFonts w:ascii="Arial" w:hAnsi="Arial" w:cs="Arial"/>
          <w:b/>
          <w:bCs/>
        </w:rPr>
        <w:t xml:space="preserve">It is anticipated that the hide will be built off-site, then brought to site flat-packed and bolted together on site, thus causing minimal disruption </w:t>
      </w:r>
      <w:r w:rsidR="006A4775" w:rsidRPr="00632C46">
        <w:rPr>
          <w:rFonts w:ascii="Arial" w:hAnsi="Arial" w:cs="Arial"/>
          <w:b/>
          <w:bCs/>
        </w:rPr>
        <w:t xml:space="preserve">and noise disturbance </w:t>
      </w:r>
      <w:r w:rsidRPr="00632C46">
        <w:rPr>
          <w:rFonts w:ascii="Arial" w:hAnsi="Arial" w:cs="Arial"/>
          <w:b/>
          <w:bCs/>
        </w:rPr>
        <w:t xml:space="preserve">to wildlife and visitors. </w:t>
      </w:r>
    </w:p>
    <w:p w14:paraId="6559D729" w14:textId="77777777" w:rsidR="000A0F11" w:rsidRPr="00632C46" w:rsidRDefault="000A0F11" w:rsidP="000A0F11">
      <w:pPr>
        <w:pStyle w:val="ListParagraph"/>
        <w:rPr>
          <w:rFonts w:ascii="Arial" w:hAnsi="Arial" w:cs="Arial"/>
          <w:b/>
          <w:bCs/>
        </w:rPr>
      </w:pPr>
    </w:p>
    <w:p w14:paraId="33948FB5" w14:textId="0A7A64D9" w:rsidR="000A0F11" w:rsidRPr="00632C46" w:rsidRDefault="000A0F11" w:rsidP="00FB70C1">
      <w:pPr>
        <w:pStyle w:val="ListParagraph"/>
        <w:numPr>
          <w:ilvl w:val="0"/>
          <w:numId w:val="9"/>
        </w:numPr>
        <w:rPr>
          <w:rFonts w:ascii="Arial" w:hAnsi="Arial" w:cs="Arial"/>
          <w:b/>
          <w:bCs/>
        </w:rPr>
      </w:pPr>
      <w:r w:rsidRPr="00632C46">
        <w:rPr>
          <w:rFonts w:ascii="Arial" w:hAnsi="Arial" w:cs="Arial"/>
          <w:b/>
          <w:bCs/>
        </w:rPr>
        <w:t xml:space="preserve">The </w:t>
      </w:r>
      <w:proofErr w:type="gramStart"/>
      <w:r w:rsidRPr="00632C46">
        <w:rPr>
          <w:rFonts w:ascii="Arial" w:hAnsi="Arial" w:cs="Arial"/>
          <w:b/>
          <w:bCs/>
        </w:rPr>
        <w:t>work-site</w:t>
      </w:r>
      <w:proofErr w:type="gramEnd"/>
      <w:r w:rsidRPr="00632C46">
        <w:rPr>
          <w:rFonts w:ascii="Arial" w:hAnsi="Arial" w:cs="Arial"/>
          <w:b/>
          <w:bCs/>
        </w:rPr>
        <w:t xml:space="preserve"> is usually accessible to the general public, exposed to the weather, and in close proximity to steep unprotected slopes to tidal areas. All quotes MUST include detailed measures to address Health &amp; Safety concerns identified in Natural England’s initial Risk Assessment and others that subsequently arise.</w:t>
      </w:r>
    </w:p>
    <w:p w14:paraId="14C5C1C3" w14:textId="77777777" w:rsidR="00FB70C1" w:rsidRPr="00632C46" w:rsidRDefault="00FB70C1" w:rsidP="00FB70C1">
      <w:pPr>
        <w:ind w:left="1402"/>
        <w:rPr>
          <w:rFonts w:ascii="Arial" w:hAnsi="Arial" w:cs="Arial"/>
          <w:b/>
          <w:bCs/>
          <w:highlight w:val="yellow"/>
        </w:rPr>
      </w:pPr>
    </w:p>
    <w:p w14:paraId="092F0D23" w14:textId="77777777" w:rsidR="00B04680" w:rsidRPr="00632C46" w:rsidRDefault="00B04680" w:rsidP="00B04680">
      <w:pPr>
        <w:ind w:left="682"/>
        <w:jc w:val="both"/>
        <w:rPr>
          <w:rFonts w:ascii="Arial" w:hAnsi="Arial" w:cs="Arial"/>
        </w:rPr>
      </w:pPr>
    </w:p>
    <w:p w14:paraId="6D17A305" w14:textId="77777777" w:rsidR="00B04680" w:rsidRPr="00632C46" w:rsidRDefault="00B04680" w:rsidP="00B04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682" w:right="-82"/>
        <w:jc w:val="both"/>
        <w:rPr>
          <w:rFonts w:ascii="Arial" w:hAnsi="Arial" w:cs="Arial"/>
          <w:b/>
          <w:u w:val="single"/>
        </w:rPr>
      </w:pPr>
    </w:p>
    <w:p w14:paraId="3ED5F692" w14:textId="77777777" w:rsidR="00B04680" w:rsidRPr="00632C46" w:rsidRDefault="00B04680" w:rsidP="0023480A">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right="-82"/>
        <w:jc w:val="both"/>
        <w:rPr>
          <w:rFonts w:ascii="Arial" w:hAnsi="Arial" w:cs="Arial"/>
          <w:b/>
          <w:u w:val="single"/>
        </w:rPr>
      </w:pPr>
      <w:r w:rsidRPr="00632C46">
        <w:rPr>
          <w:rFonts w:ascii="Arial" w:hAnsi="Arial" w:cs="Arial"/>
          <w:b/>
          <w:u w:val="single"/>
        </w:rPr>
        <w:t>Contract details</w:t>
      </w:r>
    </w:p>
    <w:p w14:paraId="01800352" w14:textId="03DDD070" w:rsidR="00464E25" w:rsidRPr="00632C46" w:rsidRDefault="00265495" w:rsidP="0019654A">
      <w:pPr>
        <w:pStyle w:val="ListParagraph"/>
        <w:numPr>
          <w:ilvl w:val="0"/>
          <w:numId w:val="24"/>
        </w:numPr>
        <w:rPr>
          <w:rFonts w:ascii="Arial" w:hAnsi="Arial" w:cs="Arial"/>
        </w:rPr>
      </w:pPr>
      <w:r w:rsidRPr="00632C46">
        <w:rPr>
          <w:rFonts w:ascii="Arial" w:hAnsi="Arial" w:cs="Arial"/>
        </w:rPr>
        <w:t>M</w:t>
      </w:r>
      <w:r w:rsidR="00464E25" w:rsidRPr="00632C46">
        <w:rPr>
          <w:rFonts w:ascii="Arial" w:hAnsi="Arial" w:cs="Arial"/>
        </w:rPr>
        <w:t xml:space="preserve">anufacture and </w:t>
      </w:r>
      <w:r w:rsidR="00B04680" w:rsidRPr="00632C46">
        <w:rPr>
          <w:rFonts w:ascii="Arial" w:hAnsi="Arial" w:cs="Arial"/>
        </w:rPr>
        <w:t xml:space="preserve">install </w:t>
      </w:r>
      <w:bookmarkStart w:id="6" w:name="_Hlk113477233"/>
      <w:r w:rsidR="00464E25" w:rsidRPr="00632C46">
        <w:rPr>
          <w:rFonts w:ascii="Arial" w:hAnsi="Arial" w:cs="Arial"/>
        </w:rPr>
        <w:t>1 no. standard hide</w:t>
      </w:r>
      <w:r w:rsidR="0002310D" w:rsidRPr="00632C46">
        <w:rPr>
          <w:rFonts w:ascii="Arial" w:hAnsi="Arial" w:cs="Arial"/>
        </w:rPr>
        <w:t xml:space="preserve"> </w:t>
      </w:r>
      <w:r w:rsidR="009B539D" w:rsidRPr="00632C46">
        <w:rPr>
          <w:rFonts w:ascii="Arial" w:hAnsi="Arial" w:cs="Arial"/>
        </w:rPr>
        <w:t>5.</w:t>
      </w:r>
      <w:r w:rsidR="006E498E" w:rsidRPr="00632C46">
        <w:rPr>
          <w:rFonts w:ascii="Arial" w:hAnsi="Arial" w:cs="Arial"/>
        </w:rPr>
        <w:t>6</w:t>
      </w:r>
      <w:r w:rsidR="009B539D" w:rsidRPr="00632C46">
        <w:rPr>
          <w:rFonts w:ascii="Arial" w:hAnsi="Arial" w:cs="Arial"/>
        </w:rPr>
        <w:t xml:space="preserve"> x 2.4m </w:t>
      </w:r>
      <w:r w:rsidR="00BF7C7E" w:rsidRPr="00632C46">
        <w:rPr>
          <w:rFonts w:ascii="Arial" w:hAnsi="Arial" w:cs="Arial"/>
        </w:rPr>
        <w:t>(</w:t>
      </w:r>
      <w:r w:rsidR="00AA1EA7" w:rsidRPr="00632C46">
        <w:rPr>
          <w:rFonts w:ascii="Arial" w:hAnsi="Arial" w:cs="Arial"/>
        </w:rPr>
        <w:t>approx.</w:t>
      </w:r>
      <w:r w:rsidR="00BF7C7E" w:rsidRPr="00632C46">
        <w:rPr>
          <w:rFonts w:ascii="Arial" w:hAnsi="Arial" w:cs="Arial"/>
        </w:rPr>
        <w:t>)</w:t>
      </w:r>
      <w:r w:rsidR="0002310D" w:rsidRPr="00632C46">
        <w:rPr>
          <w:rFonts w:ascii="Arial" w:hAnsi="Arial" w:cs="Arial"/>
        </w:rPr>
        <w:t>.</w:t>
      </w:r>
      <w:r w:rsidR="00B04680" w:rsidRPr="00632C46">
        <w:rPr>
          <w:rFonts w:ascii="Arial" w:hAnsi="Arial" w:cs="Arial"/>
        </w:rPr>
        <w:t xml:space="preserve"> </w:t>
      </w:r>
    </w:p>
    <w:p w14:paraId="09FB82CE" w14:textId="28ACCD4A" w:rsidR="00BC40AC" w:rsidRPr="00632C46" w:rsidRDefault="00BC40AC" w:rsidP="00BC40AC">
      <w:pPr>
        <w:pStyle w:val="ListParagraph"/>
        <w:numPr>
          <w:ilvl w:val="0"/>
          <w:numId w:val="24"/>
        </w:numPr>
        <w:rPr>
          <w:rFonts w:ascii="Arial" w:hAnsi="Arial" w:cs="Arial"/>
        </w:rPr>
      </w:pPr>
      <w:r w:rsidRPr="00632C46">
        <w:rPr>
          <w:rFonts w:ascii="Arial" w:hAnsi="Arial" w:cs="Arial"/>
        </w:rPr>
        <w:t>Option 1 – Remove the old Bird Hide and delivery to Castle Eden Dene National Nature Reserve, Peterlee (on the basis the old Bird Hide is suitable to be moved)</w:t>
      </w:r>
    </w:p>
    <w:p w14:paraId="084C63E2" w14:textId="73CF3C79" w:rsidR="00BC40AC" w:rsidRPr="00632C46" w:rsidRDefault="00BC40AC" w:rsidP="00BC40AC">
      <w:pPr>
        <w:pStyle w:val="ListParagraph"/>
        <w:numPr>
          <w:ilvl w:val="0"/>
          <w:numId w:val="24"/>
        </w:numPr>
        <w:rPr>
          <w:rFonts w:ascii="Arial" w:hAnsi="Arial" w:cs="Arial"/>
        </w:rPr>
      </w:pPr>
      <w:r w:rsidRPr="00632C46">
        <w:rPr>
          <w:rFonts w:ascii="Arial" w:hAnsi="Arial" w:cs="Arial"/>
        </w:rPr>
        <w:t xml:space="preserve">Assessment of old Bird Hide for viability for repurposing </w:t>
      </w:r>
    </w:p>
    <w:p w14:paraId="6F9214ED" w14:textId="53F499DC" w:rsidR="00F4437B" w:rsidRPr="00632C46" w:rsidRDefault="00BC40AC" w:rsidP="00BC40AC">
      <w:pPr>
        <w:pStyle w:val="ListParagraph"/>
        <w:numPr>
          <w:ilvl w:val="0"/>
          <w:numId w:val="24"/>
        </w:numPr>
        <w:rPr>
          <w:rFonts w:ascii="Arial" w:hAnsi="Arial" w:cs="Arial"/>
        </w:rPr>
      </w:pPr>
      <w:r w:rsidRPr="00632C46">
        <w:rPr>
          <w:rFonts w:ascii="Arial" w:hAnsi="Arial" w:cs="Arial"/>
        </w:rPr>
        <w:t>Option 2 – Remove and dispose of the old Bird Hide (on the basis the old Bird Hide is not suitable for repurposing)</w:t>
      </w:r>
      <w:r w:rsidR="00F4437B" w:rsidRPr="00632C46">
        <w:rPr>
          <w:rFonts w:ascii="Arial" w:hAnsi="Arial" w:cs="Arial"/>
        </w:rPr>
        <w:t>.</w:t>
      </w:r>
    </w:p>
    <w:p w14:paraId="366B94D8" w14:textId="3CF85CAB" w:rsidR="00B65382" w:rsidRPr="00632C46" w:rsidRDefault="00B65382" w:rsidP="00BC40AC">
      <w:pPr>
        <w:pStyle w:val="ListParagraph"/>
        <w:numPr>
          <w:ilvl w:val="0"/>
          <w:numId w:val="24"/>
        </w:numPr>
        <w:rPr>
          <w:rFonts w:ascii="Arial" w:hAnsi="Arial" w:cs="Arial"/>
        </w:rPr>
      </w:pPr>
      <w:r w:rsidRPr="00632C46">
        <w:rPr>
          <w:rFonts w:ascii="Arial" w:hAnsi="Arial" w:cs="Arial"/>
        </w:rPr>
        <w:t>Provision of Welfare Facilities, contractors are required to assess the site to ensure the suitability of the proposed Welfare Facilities</w:t>
      </w:r>
    </w:p>
    <w:p w14:paraId="35D49575" w14:textId="6A48438D" w:rsidR="00DA1AE6" w:rsidRPr="00632C46" w:rsidRDefault="00620948" w:rsidP="0019654A">
      <w:pPr>
        <w:pStyle w:val="ListParagraph"/>
        <w:numPr>
          <w:ilvl w:val="0"/>
          <w:numId w:val="24"/>
        </w:numPr>
        <w:rPr>
          <w:rFonts w:ascii="Arial" w:hAnsi="Arial" w:cs="Arial"/>
        </w:rPr>
      </w:pPr>
      <w:r w:rsidRPr="00632C46">
        <w:rPr>
          <w:rFonts w:ascii="Arial" w:hAnsi="Arial" w:cs="Arial"/>
        </w:rPr>
        <w:t>The</w:t>
      </w:r>
      <w:r w:rsidR="00DA1AE6" w:rsidRPr="00632C46">
        <w:rPr>
          <w:rFonts w:ascii="Arial" w:hAnsi="Arial" w:cs="Arial"/>
        </w:rPr>
        <w:t xml:space="preserve"> </w:t>
      </w:r>
      <w:r w:rsidR="00F4437B" w:rsidRPr="00632C46">
        <w:rPr>
          <w:rFonts w:ascii="Arial" w:hAnsi="Arial" w:cs="Arial"/>
        </w:rPr>
        <w:t xml:space="preserve">new </w:t>
      </w:r>
      <w:r w:rsidR="00DA1AE6" w:rsidRPr="00632C46">
        <w:rPr>
          <w:rFonts w:ascii="Arial" w:hAnsi="Arial" w:cs="Arial"/>
        </w:rPr>
        <w:t xml:space="preserve">bird hide </w:t>
      </w:r>
      <w:r w:rsidRPr="00632C46">
        <w:rPr>
          <w:rFonts w:ascii="Arial" w:hAnsi="Arial" w:cs="Arial"/>
        </w:rPr>
        <w:t xml:space="preserve">must be </w:t>
      </w:r>
      <w:r w:rsidR="00DA1AE6" w:rsidRPr="00632C46">
        <w:rPr>
          <w:rFonts w:ascii="Arial" w:hAnsi="Arial" w:cs="Arial"/>
        </w:rPr>
        <w:t xml:space="preserve">of similar size, shape and dimensions as the current hide which </w:t>
      </w:r>
      <w:r w:rsidR="00C82602" w:rsidRPr="00632C46">
        <w:rPr>
          <w:rFonts w:ascii="Arial" w:hAnsi="Arial" w:cs="Arial"/>
        </w:rPr>
        <w:t>is to</w:t>
      </w:r>
      <w:r w:rsidR="00DA1AE6" w:rsidRPr="00632C46">
        <w:rPr>
          <w:rFonts w:ascii="Arial" w:hAnsi="Arial" w:cs="Arial"/>
        </w:rPr>
        <w:t xml:space="preserve"> be removed </w:t>
      </w:r>
      <w:r w:rsidR="00C82602" w:rsidRPr="00632C46">
        <w:rPr>
          <w:rFonts w:ascii="Arial" w:hAnsi="Arial" w:cs="Arial"/>
        </w:rPr>
        <w:t xml:space="preserve">as part of the contract </w:t>
      </w:r>
      <w:r w:rsidR="00DA1AE6" w:rsidRPr="00632C46">
        <w:rPr>
          <w:rFonts w:ascii="Arial" w:hAnsi="Arial" w:cs="Arial"/>
        </w:rPr>
        <w:t>before the new installation takes place. Photographs of current hide are supplied.</w:t>
      </w:r>
    </w:p>
    <w:p w14:paraId="53C25E9E" w14:textId="3C0EAA06" w:rsidR="00BF7C7E" w:rsidRPr="00632C46" w:rsidRDefault="009B539D" w:rsidP="0019654A">
      <w:pPr>
        <w:pStyle w:val="ListParagraph"/>
        <w:numPr>
          <w:ilvl w:val="0"/>
          <w:numId w:val="24"/>
        </w:numPr>
        <w:rPr>
          <w:rFonts w:ascii="Arial" w:hAnsi="Arial" w:cs="Arial"/>
        </w:rPr>
      </w:pPr>
      <w:r w:rsidRPr="00632C46">
        <w:rPr>
          <w:rFonts w:ascii="Arial" w:hAnsi="Arial" w:cs="Arial"/>
        </w:rPr>
        <w:t>The successful contractor will be required to measure up the existing hide</w:t>
      </w:r>
      <w:r w:rsidR="00AA1EA7" w:rsidRPr="00632C46">
        <w:rPr>
          <w:rFonts w:ascii="Arial" w:hAnsi="Arial" w:cs="Arial"/>
        </w:rPr>
        <w:t>/base</w:t>
      </w:r>
      <w:r w:rsidRPr="00632C46">
        <w:rPr>
          <w:rFonts w:ascii="Arial" w:hAnsi="Arial" w:cs="Arial"/>
        </w:rPr>
        <w:t xml:space="preserve"> before commencing with construction of the design brief</w:t>
      </w:r>
      <w:r w:rsidR="004A2BDA" w:rsidRPr="00632C46">
        <w:rPr>
          <w:rFonts w:ascii="Arial" w:hAnsi="Arial" w:cs="Arial"/>
        </w:rPr>
        <w:t xml:space="preserve"> to make sure the new hide sits well on the existing support </w:t>
      </w:r>
      <w:r w:rsidR="00AA1EA7" w:rsidRPr="00632C46">
        <w:rPr>
          <w:rFonts w:ascii="Arial" w:hAnsi="Arial" w:cs="Arial"/>
        </w:rPr>
        <w:t>base</w:t>
      </w:r>
      <w:r w:rsidR="004A2BDA" w:rsidRPr="00632C46">
        <w:rPr>
          <w:rFonts w:ascii="Arial" w:hAnsi="Arial" w:cs="Arial"/>
        </w:rPr>
        <w:t>.</w:t>
      </w:r>
    </w:p>
    <w:p w14:paraId="1FC07AFE" w14:textId="0C61B07C" w:rsidR="00AA1EA7" w:rsidRPr="00632C46" w:rsidRDefault="00AA1EA7" w:rsidP="0019654A">
      <w:pPr>
        <w:pStyle w:val="ListParagraph"/>
        <w:numPr>
          <w:ilvl w:val="0"/>
          <w:numId w:val="24"/>
        </w:numPr>
        <w:rPr>
          <w:rFonts w:ascii="Arial" w:hAnsi="Arial" w:cs="Arial"/>
        </w:rPr>
      </w:pPr>
      <w:r w:rsidRPr="00632C46">
        <w:rPr>
          <w:rFonts w:ascii="Arial" w:hAnsi="Arial" w:cs="Arial"/>
        </w:rPr>
        <w:t>Use of sustainable timber is a compulsory requirement for this contract. (See Annex 2</w:t>
      </w:r>
      <w:r w:rsidR="00265495" w:rsidRPr="00632C46">
        <w:rPr>
          <w:rFonts w:ascii="Arial" w:hAnsi="Arial" w:cs="Arial"/>
        </w:rPr>
        <w:t>, page 13</w:t>
      </w:r>
      <w:r w:rsidRPr="00632C46">
        <w:rPr>
          <w:rFonts w:ascii="Arial" w:hAnsi="Arial" w:cs="Arial"/>
        </w:rPr>
        <w:t>).</w:t>
      </w:r>
    </w:p>
    <w:p w14:paraId="68AF517C" w14:textId="2F2B7D2C" w:rsidR="00265495" w:rsidRPr="00632C46" w:rsidRDefault="00464E25" w:rsidP="0019654A">
      <w:pPr>
        <w:pStyle w:val="ListParagraph"/>
        <w:numPr>
          <w:ilvl w:val="0"/>
          <w:numId w:val="24"/>
        </w:numPr>
        <w:rPr>
          <w:rFonts w:ascii="Arial" w:hAnsi="Arial" w:cs="Arial"/>
        </w:rPr>
      </w:pPr>
      <w:r w:rsidRPr="00632C46">
        <w:rPr>
          <w:rFonts w:ascii="Arial" w:hAnsi="Arial" w:cs="Arial"/>
        </w:rPr>
        <w:t>The hide should have</w:t>
      </w:r>
      <w:r w:rsidR="00BF7C7E" w:rsidRPr="00632C46">
        <w:rPr>
          <w:rFonts w:ascii="Arial" w:hAnsi="Arial" w:cs="Arial"/>
        </w:rPr>
        <w:t xml:space="preserve"> tanalised cladding and openable</w:t>
      </w:r>
      <w:r w:rsidR="00265495" w:rsidRPr="00632C46">
        <w:rPr>
          <w:rFonts w:ascii="Arial" w:hAnsi="Arial" w:cs="Arial"/>
        </w:rPr>
        <w:t>,</w:t>
      </w:r>
      <w:r w:rsidR="00BF7C7E" w:rsidRPr="00632C46">
        <w:rPr>
          <w:rFonts w:ascii="Arial" w:hAnsi="Arial" w:cs="Arial"/>
        </w:rPr>
        <w:t xml:space="preserve"> </w:t>
      </w:r>
      <w:r w:rsidR="00AA1EA7" w:rsidRPr="00632C46">
        <w:rPr>
          <w:rFonts w:ascii="Arial" w:hAnsi="Arial" w:cs="Arial"/>
        </w:rPr>
        <w:t>glazed</w:t>
      </w:r>
      <w:r w:rsidR="00BF7C7E" w:rsidRPr="00632C46">
        <w:rPr>
          <w:rFonts w:ascii="Arial" w:hAnsi="Arial" w:cs="Arial"/>
        </w:rPr>
        <w:t xml:space="preserve"> shutters, (3 no across front, 1 no in each end)</w:t>
      </w:r>
      <w:r w:rsidR="00265495" w:rsidRPr="00632C46">
        <w:rPr>
          <w:rFonts w:ascii="Arial" w:hAnsi="Arial" w:cs="Arial"/>
        </w:rPr>
        <w:t xml:space="preserve">. Windows to be glazed with </w:t>
      </w:r>
      <w:r w:rsidR="006A4775" w:rsidRPr="00632C46">
        <w:rPr>
          <w:rFonts w:ascii="Arial" w:hAnsi="Arial" w:cs="Arial"/>
        </w:rPr>
        <w:t xml:space="preserve">clear </w:t>
      </w:r>
      <w:r w:rsidR="00265495" w:rsidRPr="00632C46">
        <w:rPr>
          <w:rFonts w:ascii="Arial" w:hAnsi="Arial" w:cs="Arial"/>
        </w:rPr>
        <w:t>Polycarbonate Perspex.</w:t>
      </w:r>
    </w:p>
    <w:p w14:paraId="4999EFFE" w14:textId="0302B59E" w:rsidR="00F1622E" w:rsidRPr="00632C46" w:rsidRDefault="00AA1EA7" w:rsidP="0019654A">
      <w:pPr>
        <w:pStyle w:val="DefaultText"/>
        <w:numPr>
          <w:ilvl w:val="0"/>
          <w:numId w:val="24"/>
        </w:numPr>
        <w:rPr>
          <w:rFonts w:ascii="Arial" w:hAnsi="Arial" w:cs="Arial"/>
          <w:sz w:val="22"/>
          <w:szCs w:val="22"/>
        </w:rPr>
      </w:pPr>
      <w:r w:rsidRPr="00632C46">
        <w:rPr>
          <w:rFonts w:ascii="Arial" w:hAnsi="Arial" w:cs="Arial"/>
          <w:sz w:val="22"/>
          <w:szCs w:val="22"/>
        </w:rPr>
        <w:t>Shutters should be fitted with</w:t>
      </w:r>
      <w:r w:rsidR="00F1622E" w:rsidRPr="00632C46">
        <w:rPr>
          <w:rFonts w:ascii="Arial" w:hAnsi="Arial" w:cs="Arial"/>
          <w:sz w:val="22"/>
          <w:szCs w:val="22"/>
        </w:rPr>
        <w:t xml:space="preserve"> friction hinges, </w:t>
      </w:r>
      <w:proofErr w:type="gramStart"/>
      <w:r w:rsidR="00F1622E" w:rsidRPr="00632C46">
        <w:rPr>
          <w:rFonts w:ascii="Arial" w:hAnsi="Arial" w:cs="Arial"/>
          <w:sz w:val="22"/>
          <w:szCs w:val="22"/>
        </w:rPr>
        <w:t>bolts</w:t>
      </w:r>
      <w:proofErr w:type="gramEnd"/>
      <w:r w:rsidR="00F1622E" w:rsidRPr="00632C46">
        <w:rPr>
          <w:rFonts w:ascii="Arial" w:hAnsi="Arial" w:cs="Arial"/>
          <w:sz w:val="22"/>
          <w:szCs w:val="22"/>
        </w:rPr>
        <w:t xml:space="preserve"> and handle</w:t>
      </w:r>
      <w:r w:rsidR="00265495" w:rsidRPr="00632C46">
        <w:rPr>
          <w:rFonts w:ascii="Arial" w:hAnsi="Arial" w:cs="Arial"/>
          <w:sz w:val="22"/>
          <w:szCs w:val="22"/>
        </w:rPr>
        <w:t>s</w:t>
      </w:r>
      <w:r w:rsidRPr="00632C46">
        <w:rPr>
          <w:rFonts w:ascii="Arial" w:hAnsi="Arial" w:cs="Arial"/>
          <w:sz w:val="22"/>
          <w:szCs w:val="22"/>
        </w:rPr>
        <w:t xml:space="preserve"> as per existing spec.</w:t>
      </w:r>
    </w:p>
    <w:p w14:paraId="014F7CB8" w14:textId="718E5950" w:rsidR="00265495" w:rsidRPr="00632C46" w:rsidRDefault="00AA1EA7" w:rsidP="0019654A">
      <w:pPr>
        <w:pStyle w:val="ListParagraph"/>
        <w:numPr>
          <w:ilvl w:val="0"/>
          <w:numId w:val="24"/>
        </w:numPr>
        <w:rPr>
          <w:rFonts w:ascii="Arial" w:hAnsi="Arial" w:cs="Arial"/>
        </w:rPr>
      </w:pPr>
      <w:r w:rsidRPr="00632C46">
        <w:rPr>
          <w:rFonts w:ascii="Arial" w:hAnsi="Arial" w:cs="Arial"/>
        </w:rPr>
        <w:t>2 s</w:t>
      </w:r>
      <w:r w:rsidR="00BF7C7E" w:rsidRPr="00632C46">
        <w:rPr>
          <w:rFonts w:ascii="Arial" w:hAnsi="Arial" w:cs="Arial"/>
        </w:rPr>
        <w:t>ection</w:t>
      </w:r>
      <w:r w:rsidRPr="00632C46">
        <w:rPr>
          <w:rFonts w:ascii="Arial" w:hAnsi="Arial" w:cs="Arial"/>
        </w:rPr>
        <w:t>s</w:t>
      </w:r>
      <w:r w:rsidR="00BF7C7E" w:rsidRPr="00632C46">
        <w:rPr>
          <w:rFonts w:ascii="Arial" w:hAnsi="Arial" w:cs="Arial"/>
        </w:rPr>
        <w:t xml:space="preserve"> </w:t>
      </w:r>
      <w:r w:rsidR="00265495" w:rsidRPr="00632C46">
        <w:rPr>
          <w:rFonts w:ascii="Arial" w:hAnsi="Arial" w:cs="Arial"/>
        </w:rPr>
        <w:t xml:space="preserve">must be </w:t>
      </w:r>
      <w:r w:rsidR="00BF7C7E" w:rsidRPr="00632C46">
        <w:rPr>
          <w:rFonts w:ascii="Arial" w:hAnsi="Arial" w:cs="Arial"/>
        </w:rPr>
        <w:t>adapted for disabled users</w:t>
      </w:r>
      <w:r w:rsidR="00265495" w:rsidRPr="00632C46">
        <w:rPr>
          <w:rFonts w:ascii="Arial" w:hAnsi="Arial" w:cs="Arial"/>
        </w:rPr>
        <w:t xml:space="preserve"> with 2 alcoves, one at either end of the hide, plus windows and shelves at appropriate heights.</w:t>
      </w:r>
    </w:p>
    <w:p w14:paraId="04D23689" w14:textId="0BBD2EFA" w:rsidR="00850604" w:rsidRPr="00632C46" w:rsidRDefault="00850604" w:rsidP="0019654A">
      <w:pPr>
        <w:pStyle w:val="ListParagraph"/>
        <w:numPr>
          <w:ilvl w:val="0"/>
          <w:numId w:val="24"/>
        </w:numPr>
        <w:rPr>
          <w:rFonts w:ascii="Arial" w:hAnsi="Arial" w:cs="Arial"/>
        </w:rPr>
      </w:pPr>
      <w:r w:rsidRPr="00632C46">
        <w:rPr>
          <w:rFonts w:ascii="Arial" w:hAnsi="Arial" w:cs="Arial"/>
        </w:rPr>
        <w:t>1 door with doorhandles at the rear of the hide, which is fully compliant with DDA regulations</w:t>
      </w:r>
    </w:p>
    <w:p w14:paraId="4326099A" w14:textId="43C56E3A" w:rsidR="00AA1EA7" w:rsidRPr="00632C46" w:rsidRDefault="00AA1EA7" w:rsidP="0019654A">
      <w:pPr>
        <w:pStyle w:val="DefaultText"/>
        <w:numPr>
          <w:ilvl w:val="0"/>
          <w:numId w:val="24"/>
        </w:numPr>
        <w:rPr>
          <w:rFonts w:ascii="Arial" w:hAnsi="Arial" w:cs="Arial"/>
          <w:sz w:val="22"/>
          <w:szCs w:val="22"/>
        </w:rPr>
      </w:pPr>
      <w:r w:rsidRPr="00632C46">
        <w:rPr>
          <w:rFonts w:ascii="Arial" w:hAnsi="Arial" w:cs="Arial"/>
          <w:sz w:val="22"/>
          <w:szCs w:val="22"/>
        </w:rPr>
        <w:t xml:space="preserve">To be </w:t>
      </w:r>
      <w:r w:rsidR="00265495" w:rsidRPr="00632C46">
        <w:rPr>
          <w:rFonts w:ascii="Arial" w:hAnsi="Arial" w:cs="Arial"/>
          <w:sz w:val="22"/>
          <w:szCs w:val="22"/>
        </w:rPr>
        <w:t>supplied</w:t>
      </w:r>
      <w:r w:rsidRPr="00632C46">
        <w:rPr>
          <w:rFonts w:ascii="Arial" w:hAnsi="Arial" w:cs="Arial"/>
          <w:sz w:val="22"/>
          <w:szCs w:val="22"/>
        </w:rPr>
        <w:t xml:space="preserve"> with</w:t>
      </w:r>
      <w:r w:rsidR="00BF7C7E" w:rsidRPr="00632C46">
        <w:rPr>
          <w:rFonts w:ascii="Arial" w:hAnsi="Arial" w:cs="Arial"/>
          <w:sz w:val="22"/>
          <w:szCs w:val="22"/>
        </w:rPr>
        <w:t xml:space="preserve"> </w:t>
      </w:r>
      <w:r w:rsidR="00D47260" w:rsidRPr="00632C46">
        <w:rPr>
          <w:rFonts w:ascii="Arial" w:hAnsi="Arial" w:cs="Arial"/>
          <w:sz w:val="22"/>
          <w:szCs w:val="22"/>
        </w:rPr>
        <w:t xml:space="preserve">elbow rests and </w:t>
      </w:r>
      <w:r w:rsidR="00BF7C7E" w:rsidRPr="00632C46">
        <w:rPr>
          <w:rFonts w:ascii="Arial" w:hAnsi="Arial" w:cs="Arial"/>
          <w:sz w:val="22"/>
          <w:szCs w:val="22"/>
        </w:rPr>
        <w:t xml:space="preserve">benches </w:t>
      </w:r>
      <w:r w:rsidRPr="00632C46">
        <w:rPr>
          <w:rFonts w:ascii="Arial" w:hAnsi="Arial" w:cs="Arial"/>
          <w:sz w:val="22"/>
          <w:szCs w:val="22"/>
        </w:rPr>
        <w:t>3 no.</w:t>
      </w:r>
      <w:r w:rsidR="00BF7C7E" w:rsidRPr="00632C46">
        <w:rPr>
          <w:rFonts w:ascii="Arial" w:hAnsi="Arial" w:cs="Arial"/>
          <w:sz w:val="22"/>
          <w:szCs w:val="22"/>
        </w:rPr>
        <w:t xml:space="preserve"> </w:t>
      </w:r>
    </w:p>
    <w:p w14:paraId="7CC159E2" w14:textId="6F185A56" w:rsidR="006A4775" w:rsidRPr="00632C46" w:rsidRDefault="0019654A" w:rsidP="006A4775">
      <w:pPr>
        <w:pStyle w:val="DefaultText"/>
        <w:numPr>
          <w:ilvl w:val="0"/>
          <w:numId w:val="24"/>
        </w:numPr>
        <w:rPr>
          <w:rFonts w:ascii="Arial" w:hAnsi="Arial" w:cs="Arial"/>
          <w:sz w:val="22"/>
          <w:szCs w:val="22"/>
        </w:rPr>
      </w:pPr>
      <w:r w:rsidRPr="00632C46">
        <w:rPr>
          <w:rFonts w:ascii="Arial" w:hAnsi="Arial" w:cs="Arial"/>
          <w:sz w:val="22"/>
          <w:szCs w:val="22"/>
        </w:rPr>
        <w:t>Sloping r</w:t>
      </w:r>
      <w:r w:rsidR="00BF7C7E" w:rsidRPr="00632C46">
        <w:rPr>
          <w:rFonts w:ascii="Arial" w:hAnsi="Arial" w:cs="Arial"/>
          <w:sz w:val="22"/>
          <w:szCs w:val="22"/>
        </w:rPr>
        <w:t>oof to be standard brown ‘Plastisol steel’ sheets underdrawn with 12mm plywood</w:t>
      </w:r>
      <w:r w:rsidR="006A4775" w:rsidRPr="00632C46">
        <w:rPr>
          <w:rFonts w:ascii="Arial" w:hAnsi="Arial" w:cs="Arial"/>
          <w:sz w:val="22"/>
          <w:szCs w:val="22"/>
        </w:rPr>
        <w:t xml:space="preserve"> or similar</w:t>
      </w:r>
      <w:r w:rsidR="00BF7C7E" w:rsidRPr="00632C46">
        <w:rPr>
          <w:rFonts w:ascii="Arial" w:hAnsi="Arial" w:cs="Arial"/>
          <w:sz w:val="22"/>
          <w:szCs w:val="22"/>
        </w:rPr>
        <w:t>.</w:t>
      </w:r>
      <w:r w:rsidR="00AA1EA7" w:rsidRPr="00632C46">
        <w:rPr>
          <w:rFonts w:ascii="Arial" w:hAnsi="Arial" w:cs="Arial"/>
          <w:sz w:val="22"/>
          <w:szCs w:val="22"/>
        </w:rPr>
        <w:t xml:space="preserve"> </w:t>
      </w:r>
    </w:p>
    <w:p w14:paraId="5FF6A9AE" w14:textId="7861AB8F" w:rsidR="00850604" w:rsidRPr="00632C46" w:rsidRDefault="00BF7C7E" w:rsidP="0019654A">
      <w:pPr>
        <w:pStyle w:val="ListParagraph"/>
        <w:numPr>
          <w:ilvl w:val="0"/>
          <w:numId w:val="24"/>
        </w:numPr>
        <w:rPr>
          <w:rFonts w:ascii="Arial" w:hAnsi="Arial" w:cs="Arial"/>
        </w:rPr>
      </w:pPr>
      <w:r w:rsidRPr="00632C46">
        <w:rPr>
          <w:rFonts w:ascii="Arial" w:hAnsi="Arial" w:cs="Arial"/>
        </w:rPr>
        <w:lastRenderedPageBreak/>
        <w:t>Short (tanalised) access ramp approx. 6m long complete with handrails.</w:t>
      </w:r>
      <w:r w:rsidR="00850604" w:rsidRPr="00632C46">
        <w:rPr>
          <w:rFonts w:ascii="Arial" w:hAnsi="Arial" w:cs="Arial"/>
        </w:rPr>
        <w:t xml:space="preserve"> </w:t>
      </w:r>
      <w:r w:rsidR="00265495" w:rsidRPr="00632C46">
        <w:rPr>
          <w:rFonts w:ascii="Arial" w:hAnsi="Arial" w:cs="Arial"/>
        </w:rPr>
        <w:t>Both</w:t>
      </w:r>
      <w:r w:rsidR="00850604" w:rsidRPr="00632C46">
        <w:rPr>
          <w:rFonts w:ascii="Arial" w:hAnsi="Arial" w:cs="Arial"/>
        </w:rPr>
        <w:t xml:space="preserve"> must meet industry standards and be </w:t>
      </w:r>
      <w:r w:rsidR="00265495" w:rsidRPr="00632C46">
        <w:rPr>
          <w:rFonts w:ascii="Arial" w:hAnsi="Arial" w:cs="Arial"/>
        </w:rPr>
        <w:t xml:space="preserve">fully </w:t>
      </w:r>
      <w:r w:rsidR="00850604" w:rsidRPr="00632C46">
        <w:rPr>
          <w:rFonts w:ascii="Arial" w:hAnsi="Arial" w:cs="Arial"/>
        </w:rPr>
        <w:t>compliant with DDA regulations</w:t>
      </w:r>
    </w:p>
    <w:bookmarkEnd w:id="6"/>
    <w:p w14:paraId="304BEB89" w14:textId="128E5442" w:rsidR="001E7B48" w:rsidRPr="00632C46" w:rsidRDefault="001E7B48" w:rsidP="0019654A">
      <w:pPr>
        <w:pStyle w:val="ListParagraph"/>
        <w:numPr>
          <w:ilvl w:val="0"/>
          <w:numId w:val="24"/>
        </w:numPr>
        <w:rPr>
          <w:rFonts w:ascii="Arial" w:hAnsi="Arial" w:cs="Arial"/>
        </w:rPr>
      </w:pPr>
      <w:r w:rsidRPr="00632C46">
        <w:rPr>
          <w:rFonts w:ascii="Arial" w:hAnsi="Arial" w:cs="Arial"/>
        </w:rPr>
        <w:t>Guttering</w:t>
      </w:r>
      <w:r w:rsidR="00FB70C1" w:rsidRPr="00632C46">
        <w:rPr>
          <w:rFonts w:ascii="Arial" w:hAnsi="Arial" w:cs="Arial"/>
        </w:rPr>
        <w:t>/drainpipe</w:t>
      </w:r>
      <w:r w:rsidRPr="00632C46">
        <w:rPr>
          <w:rFonts w:ascii="Arial" w:hAnsi="Arial" w:cs="Arial"/>
        </w:rPr>
        <w:t xml:space="preserve"> to be </w:t>
      </w:r>
      <w:r w:rsidR="0019654A" w:rsidRPr="00632C46">
        <w:rPr>
          <w:rFonts w:ascii="Arial" w:hAnsi="Arial" w:cs="Arial"/>
        </w:rPr>
        <w:t xml:space="preserve">supplied and </w:t>
      </w:r>
      <w:r w:rsidRPr="00632C46">
        <w:rPr>
          <w:rFonts w:ascii="Arial" w:hAnsi="Arial" w:cs="Arial"/>
        </w:rPr>
        <w:t xml:space="preserve">attached to the </w:t>
      </w:r>
      <w:r w:rsidR="006A4775" w:rsidRPr="00632C46">
        <w:rPr>
          <w:rFonts w:ascii="Arial" w:hAnsi="Arial" w:cs="Arial"/>
        </w:rPr>
        <w:t xml:space="preserve">roof and </w:t>
      </w:r>
      <w:r w:rsidRPr="00632C46">
        <w:rPr>
          <w:rFonts w:ascii="Arial" w:hAnsi="Arial" w:cs="Arial"/>
        </w:rPr>
        <w:t>front of the hide</w:t>
      </w:r>
      <w:r w:rsidR="00FB70C1" w:rsidRPr="00632C46">
        <w:rPr>
          <w:rFonts w:ascii="Arial" w:hAnsi="Arial" w:cs="Arial"/>
        </w:rPr>
        <w:t xml:space="preserve"> as per photo.</w:t>
      </w:r>
    </w:p>
    <w:p w14:paraId="4430153B" w14:textId="3D2514CB" w:rsidR="00DA1AE6" w:rsidRPr="00632C46" w:rsidRDefault="00DA1AE6" w:rsidP="0019654A">
      <w:pPr>
        <w:pStyle w:val="ListParagraph"/>
        <w:numPr>
          <w:ilvl w:val="0"/>
          <w:numId w:val="24"/>
        </w:numPr>
        <w:rPr>
          <w:rFonts w:ascii="Arial" w:hAnsi="Arial" w:cs="Arial"/>
        </w:rPr>
      </w:pPr>
      <w:r w:rsidRPr="00632C46">
        <w:rPr>
          <w:rFonts w:ascii="Arial" w:hAnsi="Arial" w:cs="Arial"/>
        </w:rPr>
        <w:t xml:space="preserve">The existing supporting base </w:t>
      </w:r>
      <w:r w:rsidR="00565616" w:rsidRPr="00632C46">
        <w:rPr>
          <w:rFonts w:ascii="Arial" w:hAnsi="Arial" w:cs="Arial"/>
        </w:rPr>
        <w:t xml:space="preserve">is </w:t>
      </w:r>
      <w:r w:rsidRPr="00632C46">
        <w:rPr>
          <w:rFonts w:ascii="Arial" w:hAnsi="Arial" w:cs="Arial"/>
        </w:rPr>
        <w:t>to be re-used</w:t>
      </w:r>
      <w:r w:rsidR="0019654A" w:rsidRPr="00632C46">
        <w:rPr>
          <w:rFonts w:ascii="Arial" w:hAnsi="Arial" w:cs="Arial"/>
        </w:rPr>
        <w:t>.</w:t>
      </w:r>
    </w:p>
    <w:p w14:paraId="7B16CA79" w14:textId="23FDEF8B" w:rsidR="00850604" w:rsidRPr="00632C46" w:rsidRDefault="00AA1EA7" w:rsidP="0019654A">
      <w:pPr>
        <w:pStyle w:val="DefaultText"/>
        <w:numPr>
          <w:ilvl w:val="0"/>
          <w:numId w:val="24"/>
        </w:numPr>
        <w:rPr>
          <w:rFonts w:ascii="Arial" w:hAnsi="Arial" w:cs="Arial"/>
          <w:sz w:val="22"/>
          <w:szCs w:val="22"/>
        </w:rPr>
      </w:pPr>
      <w:r w:rsidRPr="00632C46">
        <w:rPr>
          <w:rFonts w:ascii="Arial" w:hAnsi="Arial" w:cs="Arial"/>
          <w:sz w:val="22"/>
          <w:szCs w:val="22"/>
        </w:rPr>
        <w:t>All materials are to be delivered to site by the successful contractor</w:t>
      </w:r>
      <w:r w:rsidR="00850604" w:rsidRPr="00632C46">
        <w:rPr>
          <w:rFonts w:ascii="Arial" w:hAnsi="Arial" w:cs="Arial"/>
          <w:sz w:val="22"/>
          <w:szCs w:val="22"/>
        </w:rPr>
        <w:t xml:space="preserve"> who will supply all materials and </w:t>
      </w:r>
      <w:r w:rsidR="0067395C" w:rsidRPr="00632C46">
        <w:rPr>
          <w:rFonts w:ascii="Arial" w:hAnsi="Arial" w:cs="Arial"/>
          <w:sz w:val="22"/>
          <w:szCs w:val="22"/>
        </w:rPr>
        <w:t>bolt together/</w:t>
      </w:r>
      <w:r w:rsidR="00850604" w:rsidRPr="00632C46">
        <w:rPr>
          <w:rFonts w:ascii="Arial" w:hAnsi="Arial" w:cs="Arial"/>
          <w:sz w:val="22"/>
          <w:szCs w:val="22"/>
        </w:rPr>
        <w:t>construct the hide on site.</w:t>
      </w:r>
    </w:p>
    <w:p w14:paraId="17A0A609" w14:textId="4C93E57F" w:rsidR="0019654A" w:rsidRPr="00632C46" w:rsidRDefault="0019654A" w:rsidP="0019654A">
      <w:pPr>
        <w:pStyle w:val="DefaultText"/>
        <w:numPr>
          <w:ilvl w:val="0"/>
          <w:numId w:val="24"/>
        </w:numPr>
        <w:rPr>
          <w:rFonts w:ascii="Arial" w:hAnsi="Arial" w:cs="Arial"/>
          <w:sz w:val="22"/>
          <w:szCs w:val="22"/>
        </w:rPr>
      </w:pPr>
      <w:r w:rsidRPr="00632C46">
        <w:rPr>
          <w:rFonts w:ascii="Arial" w:hAnsi="Arial" w:cs="Arial"/>
          <w:sz w:val="22"/>
          <w:szCs w:val="22"/>
        </w:rPr>
        <w:t>The quotation should also include extra provision to clad the hide with Plastisol steel sheets, budget permitting.</w:t>
      </w:r>
    </w:p>
    <w:p w14:paraId="60D806E9" w14:textId="5411C78C" w:rsidR="006A4775" w:rsidRPr="00632C46" w:rsidRDefault="006A4775" w:rsidP="0019654A">
      <w:pPr>
        <w:pStyle w:val="DefaultText"/>
        <w:numPr>
          <w:ilvl w:val="0"/>
          <w:numId w:val="24"/>
        </w:numPr>
        <w:rPr>
          <w:rFonts w:ascii="Arial" w:hAnsi="Arial" w:cs="Arial"/>
          <w:sz w:val="22"/>
          <w:szCs w:val="22"/>
        </w:rPr>
      </w:pPr>
      <w:r w:rsidRPr="00632C46">
        <w:rPr>
          <w:rFonts w:ascii="Arial" w:hAnsi="Arial" w:cs="Arial"/>
          <w:sz w:val="22"/>
          <w:szCs w:val="22"/>
        </w:rPr>
        <w:t xml:space="preserve">Timber must be treated with a high quality, weatherproof 5-10year </w:t>
      </w:r>
      <w:proofErr w:type="spellStart"/>
      <w:r w:rsidRPr="00632C46">
        <w:rPr>
          <w:rFonts w:ascii="Arial" w:hAnsi="Arial" w:cs="Arial"/>
          <w:sz w:val="22"/>
          <w:szCs w:val="22"/>
        </w:rPr>
        <w:t>woodstain</w:t>
      </w:r>
      <w:proofErr w:type="spellEnd"/>
      <w:r w:rsidRPr="00632C46">
        <w:rPr>
          <w:rFonts w:ascii="Arial" w:hAnsi="Arial" w:cs="Arial"/>
          <w:sz w:val="22"/>
          <w:szCs w:val="22"/>
        </w:rPr>
        <w:t>.</w:t>
      </w:r>
      <w:r w:rsidR="001F55B2" w:rsidRPr="00632C46">
        <w:rPr>
          <w:rFonts w:ascii="Arial" w:hAnsi="Arial" w:cs="Arial"/>
          <w:sz w:val="22"/>
          <w:szCs w:val="22"/>
        </w:rPr>
        <w:t xml:space="preserve"> </w:t>
      </w:r>
    </w:p>
    <w:p w14:paraId="77BA834E" w14:textId="28966D41" w:rsidR="00AA1EA7" w:rsidRPr="00632C46" w:rsidRDefault="00AA1EA7" w:rsidP="00265495">
      <w:pPr>
        <w:ind w:left="360"/>
        <w:rPr>
          <w:rFonts w:ascii="Arial" w:hAnsi="Arial" w:cs="Arial"/>
        </w:rPr>
      </w:pPr>
    </w:p>
    <w:p w14:paraId="3281BA48" w14:textId="0CCBB799" w:rsidR="00F1622E" w:rsidRPr="00632C46" w:rsidRDefault="00F1622E" w:rsidP="0019654A">
      <w:pPr>
        <w:pStyle w:val="ListParagraph"/>
        <w:numPr>
          <w:ilvl w:val="0"/>
          <w:numId w:val="24"/>
        </w:numPr>
        <w:rPr>
          <w:rFonts w:ascii="Arial" w:hAnsi="Arial" w:cs="Arial"/>
        </w:rPr>
      </w:pPr>
      <w:r w:rsidRPr="00632C46">
        <w:rPr>
          <w:rFonts w:ascii="Arial" w:hAnsi="Arial" w:cs="Arial"/>
        </w:rPr>
        <w:t xml:space="preserve">Materials should be transported to site daily to avoid </w:t>
      </w:r>
      <w:r w:rsidR="0067395C" w:rsidRPr="00632C46">
        <w:rPr>
          <w:rFonts w:ascii="Arial" w:hAnsi="Arial" w:cs="Arial"/>
        </w:rPr>
        <w:t>overnight</w:t>
      </w:r>
      <w:r w:rsidRPr="00632C46">
        <w:rPr>
          <w:rFonts w:ascii="Arial" w:hAnsi="Arial" w:cs="Arial"/>
        </w:rPr>
        <w:t xml:space="preserve"> storage of materials. The site must be left safe and tidy at the end of each working day.</w:t>
      </w:r>
    </w:p>
    <w:p w14:paraId="272B8033" w14:textId="77777777" w:rsidR="00F1622E" w:rsidRPr="00632C46" w:rsidRDefault="00F1622E" w:rsidP="0019654A">
      <w:pPr>
        <w:pStyle w:val="ListParagraph"/>
        <w:numPr>
          <w:ilvl w:val="0"/>
          <w:numId w:val="24"/>
        </w:numPr>
        <w:rPr>
          <w:rFonts w:ascii="Arial" w:hAnsi="Arial" w:cs="Arial"/>
        </w:rPr>
      </w:pPr>
      <w:r w:rsidRPr="00632C46">
        <w:rPr>
          <w:rFonts w:ascii="Arial" w:hAnsi="Arial" w:cs="Arial"/>
        </w:rPr>
        <w:t>Signage must be in place for the duration of the work and at the end of each working day to warn the public of any hazards arising from the work.</w:t>
      </w:r>
    </w:p>
    <w:p w14:paraId="4AE1FE71" w14:textId="77777777" w:rsidR="00F1622E" w:rsidRPr="00632C46" w:rsidRDefault="00F1622E" w:rsidP="0019654A">
      <w:pPr>
        <w:pStyle w:val="ListParagraph"/>
        <w:numPr>
          <w:ilvl w:val="0"/>
          <w:numId w:val="24"/>
        </w:numPr>
        <w:rPr>
          <w:rFonts w:ascii="Arial" w:hAnsi="Arial" w:cs="Arial"/>
        </w:rPr>
      </w:pPr>
      <w:r w:rsidRPr="00632C46">
        <w:rPr>
          <w:rFonts w:ascii="Arial" w:hAnsi="Arial" w:cs="Arial"/>
        </w:rPr>
        <w:t>All site work/excavations are to be left safe at the end of each working day to minimise risk of injury should the public ignore signage.</w:t>
      </w:r>
    </w:p>
    <w:p w14:paraId="5AEB0DB1" w14:textId="1BCABA78" w:rsidR="00F1622E" w:rsidRPr="00632C46" w:rsidRDefault="00F1622E" w:rsidP="0019654A">
      <w:pPr>
        <w:pStyle w:val="ListParagraph"/>
        <w:numPr>
          <w:ilvl w:val="0"/>
          <w:numId w:val="24"/>
        </w:numPr>
        <w:rPr>
          <w:rFonts w:ascii="Arial" w:hAnsi="Arial" w:cs="Arial"/>
        </w:rPr>
      </w:pPr>
      <w:r w:rsidRPr="00632C46">
        <w:rPr>
          <w:rFonts w:ascii="Arial" w:hAnsi="Arial" w:cs="Arial"/>
        </w:rPr>
        <w:t xml:space="preserve">The timing of work will be arranged by consultation with Natural England. A Habitat Regulations Assessment and Site of Special Scientific Interest Assessment will be needed before the work can proceed. The Project Manager or Senior Reserve Manager </w:t>
      </w:r>
      <w:r w:rsidR="0067395C" w:rsidRPr="00632C46">
        <w:rPr>
          <w:rFonts w:ascii="Arial" w:hAnsi="Arial" w:cs="Arial"/>
        </w:rPr>
        <w:t xml:space="preserve">(SRM) </w:t>
      </w:r>
      <w:r w:rsidRPr="00632C46">
        <w:rPr>
          <w:rFonts w:ascii="Arial" w:hAnsi="Arial" w:cs="Arial"/>
        </w:rPr>
        <w:t>will apply for the assessments and will liaise with the appropriate Natural England personnel.</w:t>
      </w:r>
    </w:p>
    <w:p w14:paraId="06791493" w14:textId="77777777" w:rsidR="00F1622E" w:rsidRPr="00632C46" w:rsidRDefault="00F1622E" w:rsidP="0019654A">
      <w:pPr>
        <w:pStyle w:val="ListParagraph"/>
        <w:numPr>
          <w:ilvl w:val="0"/>
          <w:numId w:val="24"/>
        </w:numPr>
        <w:rPr>
          <w:rFonts w:ascii="Arial" w:hAnsi="Arial" w:cs="Arial"/>
        </w:rPr>
      </w:pPr>
      <w:r w:rsidRPr="00632C46">
        <w:rPr>
          <w:rFonts w:ascii="Arial" w:hAnsi="Arial" w:cs="Arial"/>
        </w:rPr>
        <w:t>The supplier shall be responsible for removing any waste arising from the job.</w:t>
      </w:r>
    </w:p>
    <w:p w14:paraId="6E16F3A3" w14:textId="77777777" w:rsidR="00F1622E" w:rsidRPr="00632C46" w:rsidRDefault="00F1622E" w:rsidP="0019654A">
      <w:pPr>
        <w:pStyle w:val="ListParagraph"/>
        <w:numPr>
          <w:ilvl w:val="0"/>
          <w:numId w:val="24"/>
        </w:numPr>
        <w:rPr>
          <w:rFonts w:ascii="Arial" w:hAnsi="Arial" w:cs="Arial"/>
        </w:rPr>
      </w:pPr>
      <w:r w:rsidRPr="00632C46">
        <w:rPr>
          <w:rFonts w:ascii="Arial" w:hAnsi="Arial" w:cs="Arial"/>
        </w:rPr>
        <w:t>Public toilets are available in Seaton Carew or in NE office at EDF Visitor Centre by arrangement with the SRM.</w:t>
      </w:r>
    </w:p>
    <w:p w14:paraId="67C959AA" w14:textId="77777777" w:rsidR="00F1622E" w:rsidRPr="00265495" w:rsidRDefault="00F1622E" w:rsidP="00265495">
      <w:pPr>
        <w:rPr>
          <w:rFonts w:ascii="Arial" w:hAnsi="Arial" w:cs="Arial"/>
        </w:rPr>
      </w:pPr>
    </w:p>
    <w:p w14:paraId="5220E300" w14:textId="77777777" w:rsidR="00DA1AE6" w:rsidRPr="00265495" w:rsidRDefault="00DA1AE6" w:rsidP="00DA1AE6">
      <w:pPr>
        <w:ind w:left="360"/>
        <w:rPr>
          <w:rFonts w:ascii="Arial" w:hAnsi="Arial" w:cs="Arial"/>
          <w:b/>
          <w:bCs/>
        </w:rPr>
      </w:pPr>
    </w:p>
    <w:p w14:paraId="52B15722" w14:textId="77777777" w:rsidR="00DA1AE6" w:rsidRDefault="00DA1AE6" w:rsidP="00265495">
      <w:pPr>
        <w:ind w:left="720"/>
        <w:rPr>
          <w:rFonts w:ascii="Arial" w:hAnsi="Arial" w:cs="Arial"/>
          <w:b/>
          <w:bCs/>
        </w:rPr>
      </w:pPr>
      <w:r>
        <w:rPr>
          <w:rFonts w:ascii="Arial" w:hAnsi="Arial" w:cs="Arial"/>
          <w:b/>
          <w:bCs/>
        </w:rPr>
        <w:t>While the quotation should be modelled on the specification of the existing/previous hide, a</w:t>
      </w:r>
      <w:r w:rsidRPr="006E2932">
        <w:rPr>
          <w:rFonts w:ascii="Arial" w:hAnsi="Arial" w:cs="Arial"/>
          <w:b/>
          <w:bCs/>
        </w:rPr>
        <w:t xml:space="preserve"> very similar specification and alternative materials </w:t>
      </w:r>
      <w:r>
        <w:rPr>
          <w:rFonts w:ascii="Arial" w:hAnsi="Arial" w:cs="Arial"/>
          <w:b/>
          <w:bCs/>
        </w:rPr>
        <w:t xml:space="preserve">may be acceptable, </w:t>
      </w:r>
      <w:r w:rsidRPr="006E2932">
        <w:rPr>
          <w:rFonts w:ascii="Arial" w:hAnsi="Arial" w:cs="Arial"/>
          <w:b/>
          <w:bCs/>
        </w:rPr>
        <w:t>providing clear justification can be provided for doing so.</w:t>
      </w:r>
    </w:p>
    <w:p w14:paraId="78688EE9" w14:textId="77777777" w:rsidR="00DA1AE6" w:rsidRDefault="00DA1AE6" w:rsidP="00265495">
      <w:pPr>
        <w:ind w:left="720"/>
        <w:rPr>
          <w:rFonts w:ascii="Arial" w:hAnsi="Arial" w:cs="Arial"/>
          <w:b/>
          <w:bCs/>
        </w:rPr>
      </w:pPr>
    </w:p>
    <w:p w14:paraId="450B18E8" w14:textId="5D340658" w:rsidR="00DA1AE6" w:rsidRDefault="006232FC" w:rsidP="00265495">
      <w:pPr>
        <w:ind w:left="720"/>
        <w:rPr>
          <w:rFonts w:ascii="Arial" w:hAnsi="Arial" w:cs="Arial"/>
          <w:b/>
          <w:bCs/>
        </w:rPr>
      </w:pPr>
      <w:r>
        <w:rPr>
          <w:rFonts w:ascii="Arial" w:hAnsi="Arial" w:cs="Arial"/>
          <w:b/>
          <w:bCs/>
        </w:rPr>
        <w:t>The successful contractor must p</w:t>
      </w:r>
      <w:r w:rsidR="00DA1AE6">
        <w:rPr>
          <w:rFonts w:ascii="Arial" w:hAnsi="Arial" w:cs="Arial"/>
          <w:b/>
          <w:bCs/>
        </w:rPr>
        <w:t xml:space="preserve">ay particular attention to DDA compliance, </w:t>
      </w:r>
      <w:r w:rsidR="00D30F8C">
        <w:rPr>
          <w:rFonts w:ascii="Arial" w:hAnsi="Arial" w:cs="Arial"/>
          <w:b/>
          <w:bCs/>
        </w:rPr>
        <w:t xml:space="preserve">the </w:t>
      </w:r>
      <w:r w:rsidR="00DA1AE6">
        <w:rPr>
          <w:rFonts w:ascii="Arial" w:hAnsi="Arial" w:cs="Arial"/>
          <w:b/>
          <w:bCs/>
        </w:rPr>
        <w:t>hide must be accessible and useable for wheelchairs and pushchairs.</w:t>
      </w:r>
      <w:r>
        <w:rPr>
          <w:rFonts w:ascii="Arial" w:hAnsi="Arial" w:cs="Arial"/>
          <w:b/>
          <w:bCs/>
        </w:rPr>
        <w:t xml:space="preserve"> The hide must be</w:t>
      </w:r>
      <w:r w:rsidR="00DA1AE6">
        <w:rPr>
          <w:rFonts w:ascii="Arial" w:hAnsi="Arial" w:cs="Arial"/>
          <w:b/>
          <w:bCs/>
        </w:rPr>
        <w:t xml:space="preserve"> as vandal</w:t>
      </w:r>
      <w:r>
        <w:rPr>
          <w:rFonts w:ascii="Arial" w:hAnsi="Arial" w:cs="Arial"/>
          <w:b/>
          <w:bCs/>
        </w:rPr>
        <w:t>-</w:t>
      </w:r>
      <w:r w:rsidR="00DA1AE6">
        <w:rPr>
          <w:rFonts w:ascii="Arial" w:hAnsi="Arial" w:cs="Arial"/>
          <w:b/>
          <w:bCs/>
        </w:rPr>
        <w:t xml:space="preserve">proof </w:t>
      </w:r>
      <w:r w:rsidR="00E820D9">
        <w:rPr>
          <w:rFonts w:ascii="Arial" w:hAnsi="Arial" w:cs="Arial"/>
          <w:b/>
          <w:bCs/>
        </w:rPr>
        <w:t xml:space="preserve">and low-maintenance </w:t>
      </w:r>
      <w:r w:rsidR="00DA1AE6">
        <w:rPr>
          <w:rFonts w:ascii="Arial" w:hAnsi="Arial" w:cs="Arial"/>
          <w:b/>
          <w:bCs/>
        </w:rPr>
        <w:t>as possible.</w:t>
      </w:r>
    </w:p>
    <w:p w14:paraId="55C75A17" w14:textId="77777777" w:rsidR="00DA1AE6" w:rsidRDefault="00DA1AE6" w:rsidP="00265495">
      <w:pPr>
        <w:ind w:left="720"/>
        <w:rPr>
          <w:rFonts w:ascii="Arial" w:hAnsi="Arial" w:cs="Arial"/>
          <w:b/>
          <w:bCs/>
        </w:rPr>
      </w:pPr>
    </w:p>
    <w:p w14:paraId="5BD80E14" w14:textId="7895D593" w:rsidR="00DA1AE6" w:rsidRPr="006E2932" w:rsidRDefault="00C82602" w:rsidP="00C82602">
      <w:pPr>
        <w:ind w:left="720"/>
        <w:rPr>
          <w:rFonts w:ascii="Arial" w:hAnsi="Arial" w:cs="Arial"/>
          <w:b/>
          <w:bCs/>
        </w:rPr>
      </w:pPr>
      <w:r>
        <w:rPr>
          <w:rFonts w:ascii="Arial" w:hAnsi="Arial" w:cs="Arial"/>
          <w:b/>
          <w:bCs/>
        </w:rPr>
        <w:t xml:space="preserve">The removal of the old hide </w:t>
      </w:r>
      <w:r w:rsidR="0020149C">
        <w:rPr>
          <w:rFonts w:ascii="Arial" w:hAnsi="Arial" w:cs="Arial"/>
          <w:b/>
          <w:bCs/>
        </w:rPr>
        <w:t>may</w:t>
      </w:r>
      <w:r>
        <w:rPr>
          <w:rFonts w:ascii="Arial" w:hAnsi="Arial" w:cs="Arial"/>
          <w:b/>
          <w:bCs/>
        </w:rPr>
        <w:t xml:space="preserve"> also </w:t>
      </w:r>
      <w:r w:rsidR="0020149C">
        <w:rPr>
          <w:rFonts w:ascii="Arial" w:hAnsi="Arial" w:cs="Arial"/>
          <w:b/>
          <w:bCs/>
        </w:rPr>
        <w:t xml:space="preserve">form </w:t>
      </w:r>
      <w:r>
        <w:rPr>
          <w:rFonts w:ascii="Arial" w:hAnsi="Arial" w:cs="Arial"/>
          <w:b/>
          <w:bCs/>
        </w:rPr>
        <w:t>part of this contract</w:t>
      </w:r>
      <w:r w:rsidR="00DA1AE6">
        <w:rPr>
          <w:rFonts w:ascii="Arial" w:hAnsi="Arial" w:cs="Arial"/>
          <w:b/>
          <w:bCs/>
        </w:rPr>
        <w:t>, except</w:t>
      </w:r>
      <w:r w:rsidR="0069619D">
        <w:rPr>
          <w:rFonts w:ascii="Arial" w:hAnsi="Arial" w:cs="Arial"/>
          <w:b/>
          <w:bCs/>
        </w:rPr>
        <w:t xml:space="preserve"> for</w:t>
      </w:r>
      <w:r w:rsidR="00DA1AE6">
        <w:rPr>
          <w:rFonts w:ascii="Arial" w:hAnsi="Arial" w:cs="Arial"/>
          <w:b/>
          <w:bCs/>
        </w:rPr>
        <w:t xml:space="preserve"> the supporting base which is to be re-used.</w:t>
      </w:r>
      <w:r w:rsidR="00F4437B">
        <w:rPr>
          <w:rFonts w:ascii="Arial" w:hAnsi="Arial" w:cs="Arial"/>
          <w:b/>
          <w:bCs/>
        </w:rPr>
        <w:t xml:space="preserve"> The quotation should</w:t>
      </w:r>
      <w:r w:rsidR="0020149C">
        <w:rPr>
          <w:rFonts w:ascii="Arial" w:hAnsi="Arial" w:cs="Arial"/>
          <w:b/>
          <w:bCs/>
        </w:rPr>
        <w:t>, if possible,</w:t>
      </w:r>
      <w:r w:rsidR="00F4437B">
        <w:rPr>
          <w:rFonts w:ascii="Arial" w:hAnsi="Arial" w:cs="Arial"/>
          <w:b/>
          <w:bCs/>
        </w:rPr>
        <w:t xml:space="preserve"> include costings for both removal of the old hide and construction and installation of the new hide.</w:t>
      </w:r>
      <w:r w:rsidR="0067395C">
        <w:rPr>
          <w:rFonts w:ascii="Arial" w:hAnsi="Arial" w:cs="Arial"/>
          <w:b/>
          <w:bCs/>
        </w:rPr>
        <w:t xml:space="preserve"> </w:t>
      </w:r>
    </w:p>
    <w:p w14:paraId="756B81BB" w14:textId="77777777" w:rsidR="00DA1AE6" w:rsidRDefault="00DA1AE6" w:rsidP="00DA1AE6"/>
    <w:p w14:paraId="2D93D17B" w14:textId="77777777" w:rsidR="00B04680" w:rsidRPr="00EB7DFF" w:rsidRDefault="00B04680" w:rsidP="00B04680">
      <w:pPr>
        <w:ind w:left="1042"/>
        <w:rPr>
          <w:rFonts w:ascii="Arial" w:hAnsi="Arial" w:cs="Arial"/>
        </w:rPr>
      </w:pPr>
    </w:p>
    <w:p w14:paraId="1AD8342D" w14:textId="77777777" w:rsidR="00B04680" w:rsidRPr="00EB7DFF" w:rsidRDefault="00B04680" w:rsidP="00B04680">
      <w:pPr>
        <w:ind w:left="1042"/>
        <w:rPr>
          <w:rFonts w:ascii="Arial" w:hAnsi="Arial" w:cs="Arial"/>
        </w:rPr>
      </w:pPr>
    </w:p>
    <w:p w14:paraId="35C0AAAB" w14:textId="77777777" w:rsidR="00B04680" w:rsidRDefault="00B04680" w:rsidP="00B04680">
      <w:pPr>
        <w:ind w:left="682" w:right="-82"/>
        <w:rPr>
          <w:rFonts w:ascii="Arial" w:hAnsi="Arial" w:cs="Arial"/>
          <w:b/>
          <w:u w:val="single"/>
        </w:rPr>
      </w:pPr>
      <w:r>
        <w:rPr>
          <w:rFonts w:ascii="Arial" w:hAnsi="Arial" w:cs="Arial"/>
          <w:b/>
        </w:rPr>
        <w:t xml:space="preserve">5) </w:t>
      </w:r>
      <w:r w:rsidRPr="00C82738">
        <w:rPr>
          <w:rFonts w:ascii="Arial" w:hAnsi="Arial" w:cs="Arial"/>
          <w:b/>
          <w:u w:val="single"/>
        </w:rPr>
        <w:t>Risks and Hazar</w:t>
      </w:r>
      <w:r>
        <w:rPr>
          <w:rFonts w:ascii="Arial" w:hAnsi="Arial" w:cs="Arial"/>
          <w:b/>
          <w:u w:val="single"/>
        </w:rPr>
        <w:t>ds</w:t>
      </w:r>
    </w:p>
    <w:p w14:paraId="3B60379D" w14:textId="3A2CCB0A" w:rsidR="00B04680" w:rsidRPr="007A3785" w:rsidRDefault="00B04680" w:rsidP="00B04680">
      <w:pPr>
        <w:ind w:left="682" w:right="-82"/>
        <w:rPr>
          <w:rFonts w:ascii="Arial" w:hAnsi="Arial" w:cs="Arial"/>
        </w:rPr>
      </w:pPr>
      <w:r w:rsidRPr="007A3785">
        <w:rPr>
          <w:rFonts w:ascii="Arial" w:hAnsi="Arial" w:cs="Arial"/>
        </w:rPr>
        <w:t xml:space="preserve">Members of the public </w:t>
      </w:r>
      <w:r w:rsidR="0011026E">
        <w:rPr>
          <w:rFonts w:ascii="Arial" w:hAnsi="Arial" w:cs="Arial"/>
        </w:rPr>
        <w:t xml:space="preserve">may approach the work site with the intent of using the hide - </w:t>
      </w:r>
      <w:r w:rsidRPr="007A3785">
        <w:rPr>
          <w:rFonts w:ascii="Arial" w:hAnsi="Arial" w:cs="Arial"/>
        </w:rPr>
        <w:t>appropriate signage and control measures</w:t>
      </w:r>
      <w:r>
        <w:rPr>
          <w:rFonts w:ascii="Arial" w:hAnsi="Arial" w:cs="Arial"/>
        </w:rPr>
        <w:t xml:space="preserve"> </w:t>
      </w:r>
      <w:r w:rsidR="0011026E">
        <w:rPr>
          <w:rFonts w:ascii="Arial" w:hAnsi="Arial" w:cs="Arial"/>
        </w:rPr>
        <w:t xml:space="preserve">must be provided </w:t>
      </w:r>
      <w:r>
        <w:rPr>
          <w:rFonts w:ascii="Arial" w:hAnsi="Arial" w:cs="Arial"/>
        </w:rPr>
        <w:t>as needed,</w:t>
      </w:r>
      <w:r w:rsidRPr="007A3785">
        <w:rPr>
          <w:rFonts w:ascii="Arial" w:hAnsi="Arial" w:cs="Arial"/>
        </w:rPr>
        <w:t xml:space="preserve"> to prevent injury</w:t>
      </w:r>
      <w:r>
        <w:rPr>
          <w:rFonts w:ascii="Arial" w:hAnsi="Arial" w:cs="Arial"/>
        </w:rPr>
        <w:t>/</w:t>
      </w:r>
      <w:r w:rsidRPr="007A3785">
        <w:rPr>
          <w:rFonts w:ascii="Arial" w:hAnsi="Arial" w:cs="Arial"/>
        </w:rPr>
        <w:t>slip</w:t>
      </w:r>
      <w:r>
        <w:rPr>
          <w:rFonts w:ascii="Arial" w:hAnsi="Arial" w:cs="Arial"/>
        </w:rPr>
        <w:t>s,</w:t>
      </w:r>
      <w:r w:rsidRPr="007A3785">
        <w:rPr>
          <w:rFonts w:ascii="Arial" w:hAnsi="Arial" w:cs="Arial"/>
        </w:rPr>
        <w:t xml:space="preserve"> </w:t>
      </w:r>
      <w:proofErr w:type="gramStart"/>
      <w:r w:rsidRPr="007A3785">
        <w:rPr>
          <w:rFonts w:ascii="Arial" w:hAnsi="Arial" w:cs="Arial"/>
        </w:rPr>
        <w:t>trips</w:t>
      </w:r>
      <w:proofErr w:type="gramEnd"/>
      <w:r w:rsidRPr="007A3785">
        <w:rPr>
          <w:rFonts w:ascii="Arial" w:hAnsi="Arial" w:cs="Arial"/>
        </w:rPr>
        <w:t xml:space="preserve"> and falls.</w:t>
      </w:r>
      <w:r w:rsidR="00E820D9">
        <w:rPr>
          <w:rFonts w:ascii="Arial" w:hAnsi="Arial" w:cs="Arial"/>
        </w:rPr>
        <w:t xml:space="preserve"> Natural England will supply a Site Hazard Plan and a generic risk assessment for </w:t>
      </w:r>
      <w:proofErr w:type="spellStart"/>
      <w:r w:rsidR="00E820D9">
        <w:rPr>
          <w:rFonts w:ascii="Arial" w:hAnsi="Arial" w:cs="Arial"/>
        </w:rPr>
        <w:t>Teesmouth</w:t>
      </w:r>
      <w:proofErr w:type="spellEnd"/>
      <w:r w:rsidR="00E820D9">
        <w:rPr>
          <w:rFonts w:ascii="Arial" w:hAnsi="Arial" w:cs="Arial"/>
        </w:rPr>
        <w:t xml:space="preserve"> NNR.</w:t>
      </w:r>
    </w:p>
    <w:p w14:paraId="75426589" w14:textId="77777777" w:rsidR="00B04680" w:rsidRPr="005B456D" w:rsidRDefault="00B04680" w:rsidP="00B04680">
      <w:pPr>
        <w:ind w:left="682" w:right="-82"/>
        <w:rPr>
          <w:rFonts w:ascii="Arial" w:hAnsi="Arial" w:cs="Arial"/>
          <w:highlight w:val="yellow"/>
        </w:rPr>
      </w:pPr>
    </w:p>
    <w:p w14:paraId="0F3E415E" w14:textId="776B0F1D" w:rsidR="00B04680" w:rsidRPr="007A3785" w:rsidRDefault="00B04680" w:rsidP="00982FBA">
      <w:pPr>
        <w:ind w:left="720"/>
        <w:rPr>
          <w:rFonts w:ascii="Arial" w:hAnsi="Arial" w:cs="Arial"/>
        </w:rPr>
      </w:pPr>
      <w:r w:rsidRPr="007A3785">
        <w:rPr>
          <w:rFonts w:ascii="Arial" w:hAnsi="Arial" w:cs="Arial"/>
        </w:rPr>
        <w:t xml:space="preserve">Equipment and materials </w:t>
      </w:r>
      <w:r>
        <w:rPr>
          <w:rFonts w:ascii="Arial" w:hAnsi="Arial" w:cs="Arial"/>
        </w:rPr>
        <w:t xml:space="preserve">are to </w:t>
      </w:r>
      <w:r w:rsidR="00982FBA">
        <w:rPr>
          <w:rFonts w:ascii="Arial" w:hAnsi="Arial" w:cs="Arial"/>
        </w:rPr>
        <w:t xml:space="preserve">be </w:t>
      </w:r>
      <w:r>
        <w:rPr>
          <w:rFonts w:ascii="Arial" w:hAnsi="Arial" w:cs="Arial"/>
        </w:rPr>
        <w:t>brought onto site each day and removed at the end of each day.</w:t>
      </w:r>
      <w:r w:rsidRPr="007A3785">
        <w:rPr>
          <w:rFonts w:ascii="Arial" w:hAnsi="Arial" w:cs="Arial"/>
        </w:rPr>
        <w:t xml:space="preserve"> Natural England will not accept liability for any damage or los</w:t>
      </w:r>
      <w:r>
        <w:rPr>
          <w:rFonts w:ascii="Arial" w:hAnsi="Arial" w:cs="Arial"/>
        </w:rPr>
        <w:t>s</w:t>
      </w:r>
      <w:r w:rsidRPr="007A3785">
        <w:rPr>
          <w:rFonts w:ascii="Arial" w:hAnsi="Arial" w:cs="Arial"/>
        </w:rPr>
        <w:t xml:space="preserve"> to third party equipment.</w:t>
      </w:r>
    </w:p>
    <w:p w14:paraId="625E6BB8" w14:textId="77777777" w:rsidR="00B04680" w:rsidRPr="007A3785" w:rsidRDefault="00B04680" w:rsidP="00B04680">
      <w:pPr>
        <w:ind w:left="682" w:right="-82"/>
        <w:rPr>
          <w:rFonts w:ascii="Arial" w:hAnsi="Arial" w:cs="Arial"/>
        </w:rPr>
      </w:pPr>
    </w:p>
    <w:p w14:paraId="5B575100" w14:textId="16F31429" w:rsidR="00B04680" w:rsidRPr="004874BF" w:rsidRDefault="00B04680" w:rsidP="00B04680">
      <w:pPr>
        <w:ind w:left="682" w:right="-82"/>
        <w:rPr>
          <w:rFonts w:ascii="Arial" w:hAnsi="Arial" w:cs="Arial"/>
        </w:rPr>
      </w:pPr>
      <w:r w:rsidRPr="004874BF">
        <w:rPr>
          <w:rFonts w:ascii="Arial" w:hAnsi="Arial" w:cs="Arial"/>
        </w:rPr>
        <w:t>There are no significant archaeological constraints</w:t>
      </w:r>
      <w:r w:rsidR="00E75C0D">
        <w:rPr>
          <w:rFonts w:ascii="Arial" w:hAnsi="Arial" w:cs="Arial"/>
        </w:rPr>
        <w:t xml:space="preserve"> at the contract location.</w:t>
      </w:r>
      <w:r w:rsidR="0011026E">
        <w:rPr>
          <w:rFonts w:ascii="Arial" w:hAnsi="Arial" w:cs="Arial"/>
        </w:rPr>
        <w:t xml:space="preserve"> There are some ecological constraints relating to the birdlife on the reserve which have been described on page 6 above.</w:t>
      </w:r>
    </w:p>
    <w:p w14:paraId="3FCB6110" w14:textId="77777777" w:rsidR="00B04680" w:rsidRPr="004874BF" w:rsidRDefault="00B04680" w:rsidP="00B04680">
      <w:pPr>
        <w:ind w:left="682"/>
        <w:rPr>
          <w:rFonts w:ascii="Arial" w:hAnsi="Arial" w:cs="Arial"/>
          <w:b/>
          <w:bCs/>
        </w:rPr>
      </w:pPr>
    </w:p>
    <w:p w14:paraId="78578A83" w14:textId="5DDCF5FA" w:rsidR="00B04680" w:rsidRPr="004874BF" w:rsidRDefault="00E820D9" w:rsidP="00B04680">
      <w:pPr>
        <w:ind w:left="682"/>
        <w:rPr>
          <w:rFonts w:ascii="Arial" w:hAnsi="Arial" w:cs="Arial"/>
          <w:b/>
        </w:rPr>
      </w:pPr>
      <w:proofErr w:type="gramStart"/>
      <w:r>
        <w:rPr>
          <w:rFonts w:ascii="Arial" w:hAnsi="Arial" w:cs="Arial"/>
          <w:b/>
        </w:rPr>
        <w:t>In the event that</w:t>
      </w:r>
      <w:proofErr w:type="gramEnd"/>
      <w:r>
        <w:rPr>
          <w:rFonts w:ascii="Arial" w:hAnsi="Arial" w:cs="Arial"/>
          <w:b/>
        </w:rPr>
        <w:t xml:space="preserve"> the</w:t>
      </w:r>
      <w:r w:rsidR="00B04680">
        <w:rPr>
          <w:rFonts w:ascii="Arial" w:hAnsi="Arial" w:cs="Arial"/>
          <w:b/>
        </w:rPr>
        <w:t xml:space="preserve"> con</w:t>
      </w:r>
      <w:r w:rsidR="00B04680" w:rsidRPr="004874BF">
        <w:rPr>
          <w:rFonts w:ascii="Arial" w:hAnsi="Arial" w:cs="Arial"/>
          <w:b/>
        </w:rPr>
        <w:t>tractor need</w:t>
      </w:r>
      <w:r w:rsidR="00B04680">
        <w:rPr>
          <w:rFonts w:ascii="Arial" w:hAnsi="Arial" w:cs="Arial"/>
          <w:b/>
        </w:rPr>
        <w:t>s</w:t>
      </w:r>
      <w:r w:rsidR="00B04680" w:rsidRPr="004874BF">
        <w:rPr>
          <w:rFonts w:ascii="Arial" w:hAnsi="Arial" w:cs="Arial"/>
          <w:b/>
        </w:rPr>
        <w:t xml:space="preserve"> to </w:t>
      </w:r>
      <w:r>
        <w:rPr>
          <w:rFonts w:ascii="Arial" w:hAnsi="Arial" w:cs="Arial"/>
          <w:b/>
        </w:rPr>
        <w:t>break the ground (</w:t>
      </w:r>
      <w:proofErr w:type="spellStart"/>
      <w:r>
        <w:rPr>
          <w:rFonts w:ascii="Arial" w:hAnsi="Arial" w:cs="Arial"/>
          <w:b/>
        </w:rPr>
        <w:t>eg.</w:t>
      </w:r>
      <w:proofErr w:type="spellEnd"/>
      <w:r>
        <w:rPr>
          <w:rFonts w:ascii="Arial" w:hAnsi="Arial" w:cs="Arial"/>
          <w:b/>
        </w:rPr>
        <w:t xml:space="preserve">, to install the new access ramp), it is their responsibility to </w:t>
      </w:r>
      <w:r w:rsidR="00B04680" w:rsidRPr="004874BF">
        <w:rPr>
          <w:rFonts w:ascii="Arial" w:hAnsi="Arial" w:cs="Arial"/>
          <w:b/>
        </w:rPr>
        <w:t xml:space="preserve">check for </w:t>
      </w:r>
      <w:r w:rsidR="00B04680" w:rsidRPr="00770717">
        <w:rPr>
          <w:rFonts w:ascii="Arial" w:hAnsi="Arial" w:cs="Arial"/>
          <w:b/>
          <w:bCs/>
        </w:rPr>
        <w:t>electricity, gas, water or other underground services</w:t>
      </w:r>
      <w:r w:rsidR="00B04680" w:rsidRPr="004874BF">
        <w:rPr>
          <w:rFonts w:ascii="Arial" w:hAnsi="Arial" w:cs="Arial"/>
          <w:b/>
        </w:rPr>
        <w:t xml:space="preserve"> and cables within the work area and </w:t>
      </w:r>
      <w:r>
        <w:rPr>
          <w:rFonts w:ascii="Arial" w:hAnsi="Arial" w:cs="Arial"/>
          <w:b/>
        </w:rPr>
        <w:t xml:space="preserve">the contractor </w:t>
      </w:r>
      <w:r w:rsidR="00B04680">
        <w:rPr>
          <w:rFonts w:ascii="Arial" w:hAnsi="Arial" w:cs="Arial"/>
          <w:b/>
        </w:rPr>
        <w:t>is</w:t>
      </w:r>
      <w:r w:rsidR="00B04680" w:rsidRPr="004874BF">
        <w:rPr>
          <w:rFonts w:ascii="Arial" w:hAnsi="Arial" w:cs="Arial"/>
          <w:b/>
        </w:rPr>
        <w:t xml:space="preserve"> responsible for such surveys/ check</w:t>
      </w:r>
      <w:r>
        <w:rPr>
          <w:rFonts w:ascii="Arial" w:hAnsi="Arial" w:cs="Arial"/>
          <w:b/>
        </w:rPr>
        <w:t>s</w:t>
      </w:r>
      <w:r w:rsidR="00B04680" w:rsidRPr="004874BF">
        <w:rPr>
          <w:rFonts w:ascii="Arial" w:hAnsi="Arial" w:cs="Arial"/>
          <w:b/>
        </w:rPr>
        <w:t xml:space="preserve"> prior to works commencing on site.</w:t>
      </w:r>
    </w:p>
    <w:p w14:paraId="5169AC6A" w14:textId="77777777" w:rsidR="00B04680" w:rsidRDefault="00B04680" w:rsidP="00B04680">
      <w:pPr>
        <w:ind w:left="682"/>
        <w:rPr>
          <w:rFonts w:ascii="Arial" w:hAnsi="Arial" w:cs="Arial"/>
          <w:b/>
          <w:bCs/>
        </w:rPr>
      </w:pPr>
    </w:p>
    <w:p w14:paraId="5E083CD7" w14:textId="77777777" w:rsidR="00B04680" w:rsidRPr="00C82738" w:rsidRDefault="00B04680" w:rsidP="00B04680">
      <w:pPr>
        <w:ind w:left="682"/>
        <w:rPr>
          <w:rFonts w:ascii="Arial" w:hAnsi="Arial" w:cs="Arial"/>
          <w:b/>
          <w:bCs/>
          <w:u w:val="single"/>
        </w:rPr>
      </w:pPr>
      <w:r>
        <w:rPr>
          <w:rFonts w:ascii="Arial" w:hAnsi="Arial" w:cs="Arial"/>
          <w:b/>
          <w:bCs/>
        </w:rPr>
        <w:t xml:space="preserve">6) </w:t>
      </w:r>
      <w:r w:rsidRPr="00C82738">
        <w:rPr>
          <w:rFonts w:ascii="Arial" w:hAnsi="Arial" w:cs="Arial"/>
          <w:b/>
          <w:bCs/>
          <w:u w:val="single"/>
        </w:rPr>
        <w:t>Health and Safety</w:t>
      </w:r>
    </w:p>
    <w:p w14:paraId="7D12F83E" w14:textId="77777777" w:rsidR="00B04680" w:rsidRPr="001C7786" w:rsidRDefault="00B04680" w:rsidP="00B04680">
      <w:pPr>
        <w:ind w:left="682"/>
        <w:rPr>
          <w:rFonts w:ascii="Arial" w:hAnsi="Arial" w:cs="Arial"/>
          <w:b/>
          <w:bCs/>
        </w:rPr>
      </w:pPr>
    </w:p>
    <w:p w14:paraId="6D7CE1C6" w14:textId="77777777" w:rsidR="002B365F" w:rsidRDefault="002B365F" w:rsidP="002B365F">
      <w:pPr>
        <w:pStyle w:val="Default"/>
      </w:pPr>
    </w:p>
    <w:p w14:paraId="6AEE6529" w14:textId="0A3FED83" w:rsidR="002B365F" w:rsidRPr="002B365F" w:rsidRDefault="002B365F" w:rsidP="002B365F">
      <w:pPr>
        <w:pStyle w:val="Default"/>
        <w:ind w:left="682"/>
        <w:rPr>
          <w:sz w:val="22"/>
          <w:szCs w:val="22"/>
          <w:highlight w:val="yellow"/>
        </w:rPr>
      </w:pPr>
      <w:r w:rsidRPr="002B365F">
        <w:rPr>
          <w:b/>
          <w:bCs/>
          <w:sz w:val="22"/>
          <w:szCs w:val="22"/>
          <w:highlight w:val="yellow"/>
        </w:rPr>
        <w:t xml:space="preserve">All construction contractors engaged by NE should hold a valid Safety Schemes </w:t>
      </w:r>
      <w:proofErr w:type="gramStart"/>
      <w:r w:rsidRPr="002B365F">
        <w:rPr>
          <w:b/>
          <w:bCs/>
          <w:sz w:val="22"/>
          <w:szCs w:val="22"/>
          <w:highlight w:val="yellow"/>
        </w:rPr>
        <w:t>In</w:t>
      </w:r>
      <w:proofErr w:type="gramEnd"/>
      <w:r w:rsidRPr="002B365F">
        <w:rPr>
          <w:b/>
          <w:bCs/>
          <w:sz w:val="22"/>
          <w:szCs w:val="22"/>
          <w:highlight w:val="yellow"/>
        </w:rPr>
        <w:t xml:space="preserve"> Procurement (SSIP) certificate in the correct trade and scope. </w:t>
      </w:r>
    </w:p>
    <w:p w14:paraId="56ABB607" w14:textId="77777777" w:rsidR="002B365F" w:rsidRPr="002B365F" w:rsidRDefault="002B365F" w:rsidP="002B365F">
      <w:pPr>
        <w:pStyle w:val="Default"/>
        <w:ind w:left="682"/>
        <w:rPr>
          <w:sz w:val="22"/>
          <w:szCs w:val="22"/>
          <w:highlight w:val="yellow"/>
        </w:rPr>
      </w:pPr>
      <w:r w:rsidRPr="002B365F">
        <w:rPr>
          <w:b/>
          <w:bCs/>
          <w:sz w:val="22"/>
          <w:szCs w:val="22"/>
          <w:highlight w:val="yellow"/>
        </w:rPr>
        <w:t xml:space="preserve">All other contractors should be able to demonstrate a H&amp;S system to the equivalent of SSIP certification. </w:t>
      </w:r>
    </w:p>
    <w:p w14:paraId="6A106AB4" w14:textId="307B1E46" w:rsidR="002B365F" w:rsidRDefault="002B365F" w:rsidP="002B365F">
      <w:pPr>
        <w:ind w:left="682"/>
        <w:jc w:val="both"/>
        <w:rPr>
          <w:rFonts w:ascii="Arial" w:hAnsi="Arial" w:cs="Arial"/>
          <w:b/>
          <w:bCs/>
        </w:rPr>
      </w:pPr>
      <w:r w:rsidRPr="002B365F">
        <w:rPr>
          <w:rFonts w:ascii="Arial" w:hAnsi="Arial" w:cs="Arial"/>
          <w:b/>
          <w:bCs/>
          <w:highlight w:val="yellow"/>
        </w:rPr>
        <w:t xml:space="preserve">If a SSIP is not held by the </w:t>
      </w:r>
      <w:proofErr w:type="gramStart"/>
      <w:r w:rsidRPr="002B365F">
        <w:rPr>
          <w:rFonts w:ascii="Arial" w:hAnsi="Arial" w:cs="Arial"/>
          <w:b/>
          <w:bCs/>
          <w:highlight w:val="yellow"/>
        </w:rPr>
        <w:t>contractor</w:t>
      </w:r>
      <w:proofErr w:type="gramEnd"/>
      <w:r w:rsidRPr="002B365F">
        <w:rPr>
          <w:rFonts w:ascii="Arial" w:hAnsi="Arial" w:cs="Arial"/>
          <w:b/>
          <w:bCs/>
          <w:highlight w:val="yellow"/>
        </w:rPr>
        <w:t xml:space="preserve"> then the contractor must complete a Natural England Contractor Competence Questionnaire which is then assessed by the representative of Natural England who is engaging the contractor.</w:t>
      </w:r>
    </w:p>
    <w:p w14:paraId="0078AC6A" w14:textId="77777777" w:rsidR="002B365F" w:rsidRPr="002B365F" w:rsidRDefault="002B365F" w:rsidP="002B365F">
      <w:pPr>
        <w:ind w:left="682"/>
        <w:jc w:val="both"/>
        <w:rPr>
          <w:rFonts w:ascii="Arial" w:hAnsi="Arial" w:cs="Arial"/>
          <w:b/>
        </w:rPr>
      </w:pPr>
    </w:p>
    <w:p w14:paraId="5BCA5131" w14:textId="7D6B47A5" w:rsidR="00B04680" w:rsidRDefault="00B04680" w:rsidP="00B04680">
      <w:pPr>
        <w:ind w:left="682"/>
        <w:jc w:val="both"/>
        <w:rPr>
          <w:rFonts w:ascii="Arial" w:hAnsi="Arial" w:cs="Arial"/>
        </w:rPr>
      </w:pPr>
      <w:r w:rsidRPr="00C51A36">
        <w:rPr>
          <w:rFonts w:ascii="Arial" w:hAnsi="Arial" w:cs="Arial"/>
          <w:b/>
        </w:rPr>
        <w:t xml:space="preserve">The Health and Safety at Work Act is to be fully </w:t>
      </w:r>
      <w:proofErr w:type="gramStart"/>
      <w:r w:rsidRPr="00C51A36">
        <w:rPr>
          <w:rFonts w:ascii="Arial" w:hAnsi="Arial" w:cs="Arial"/>
          <w:b/>
        </w:rPr>
        <w:t>complied with at all times</w:t>
      </w:r>
      <w:proofErr w:type="gramEnd"/>
      <w:r w:rsidRPr="001C7786">
        <w:rPr>
          <w:rFonts w:ascii="Arial" w:hAnsi="Arial" w:cs="Arial"/>
        </w:rPr>
        <w:t>.  Before work</w:t>
      </w:r>
      <w:r>
        <w:rPr>
          <w:rFonts w:ascii="Arial" w:hAnsi="Arial" w:cs="Arial"/>
        </w:rPr>
        <w:t xml:space="preserve"> commences Natural England will require</w:t>
      </w:r>
      <w:r w:rsidR="00286A95">
        <w:rPr>
          <w:rFonts w:ascii="Arial" w:hAnsi="Arial" w:cs="Arial"/>
        </w:rPr>
        <w:t xml:space="preserve"> completed:</w:t>
      </w:r>
    </w:p>
    <w:p w14:paraId="7B99A993" w14:textId="77777777" w:rsidR="00B04680" w:rsidRDefault="00B04680" w:rsidP="00B04680">
      <w:pPr>
        <w:ind w:left="682"/>
        <w:jc w:val="both"/>
        <w:rPr>
          <w:rFonts w:ascii="Arial" w:hAnsi="Arial" w:cs="Arial"/>
        </w:rPr>
      </w:pPr>
    </w:p>
    <w:p w14:paraId="1F8AD6C4" w14:textId="78DF0929" w:rsidR="00286A95" w:rsidRPr="00286A95" w:rsidRDefault="00286A95" w:rsidP="00286A95">
      <w:pPr>
        <w:pStyle w:val="ListParagraph"/>
        <w:numPr>
          <w:ilvl w:val="0"/>
          <w:numId w:val="10"/>
        </w:numPr>
        <w:jc w:val="both"/>
        <w:rPr>
          <w:rFonts w:ascii="Arial" w:hAnsi="Arial" w:cs="Arial"/>
        </w:rPr>
      </w:pPr>
      <w:r>
        <w:rPr>
          <w:rFonts w:ascii="Arial" w:hAnsi="Arial" w:cs="Arial"/>
        </w:rPr>
        <w:t>Formal Appointments in Writing form</w:t>
      </w:r>
    </w:p>
    <w:p w14:paraId="510B785E" w14:textId="4FB77E9E" w:rsidR="00B04680" w:rsidRDefault="00B04680" w:rsidP="0023480A">
      <w:pPr>
        <w:pStyle w:val="ListParagraph"/>
        <w:numPr>
          <w:ilvl w:val="0"/>
          <w:numId w:val="10"/>
        </w:numPr>
        <w:jc w:val="both"/>
        <w:rPr>
          <w:rFonts w:ascii="Arial" w:hAnsi="Arial" w:cs="Arial"/>
        </w:rPr>
      </w:pPr>
      <w:r w:rsidRPr="007637B3">
        <w:rPr>
          <w:rFonts w:ascii="Arial" w:hAnsi="Arial" w:cs="Arial"/>
        </w:rPr>
        <w:t>A construction phase plan</w:t>
      </w:r>
    </w:p>
    <w:p w14:paraId="4D81443F" w14:textId="746524DB" w:rsidR="00286A95" w:rsidRDefault="00286A95" w:rsidP="0023480A">
      <w:pPr>
        <w:pStyle w:val="ListParagraph"/>
        <w:numPr>
          <w:ilvl w:val="0"/>
          <w:numId w:val="10"/>
        </w:numPr>
        <w:jc w:val="both"/>
        <w:rPr>
          <w:rFonts w:ascii="Arial" w:hAnsi="Arial" w:cs="Arial"/>
        </w:rPr>
      </w:pPr>
      <w:r>
        <w:rPr>
          <w:rFonts w:ascii="Arial" w:hAnsi="Arial" w:cs="Arial"/>
        </w:rPr>
        <w:t>Designer Risk Analysis form</w:t>
      </w:r>
    </w:p>
    <w:p w14:paraId="6C4B9D20" w14:textId="77777777" w:rsidR="00632C46" w:rsidRDefault="004C4529" w:rsidP="00B04680">
      <w:pPr>
        <w:ind w:left="682"/>
        <w:jc w:val="both"/>
        <w:rPr>
          <w:rFonts w:ascii="Arial" w:hAnsi="Arial" w:cs="Arial"/>
        </w:rPr>
      </w:pPr>
      <w:r>
        <w:rPr>
          <w:rFonts w:ascii="Arial" w:hAnsi="Arial" w:cs="Arial"/>
        </w:rPr>
        <w:t>The Contractor will be appointed as the Principal Contractor</w:t>
      </w:r>
      <w:r w:rsidR="00C90D87">
        <w:rPr>
          <w:rFonts w:ascii="Arial" w:hAnsi="Arial" w:cs="Arial"/>
        </w:rPr>
        <w:t xml:space="preserve"> and Principal Designer</w:t>
      </w:r>
      <w:r>
        <w:rPr>
          <w:rFonts w:ascii="Arial" w:hAnsi="Arial" w:cs="Arial"/>
        </w:rPr>
        <w:t xml:space="preserve"> under the CDM </w:t>
      </w:r>
      <w:r w:rsidR="00C90D87">
        <w:rPr>
          <w:rFonts w:ascii="Arial" w:hAnsi="Arial" w:cs="Arial"/>
        </w:rPr>
        <w:t xml:space="preserve">Regulations </w:t>
      </w:r>
      <w:r>
        <w:rPr>
          <w:rFonts w:ascii="Arial" w:hAnsi="Arial" w:cs="Arial"/>
        </w:rPr>
        <w:t>2015</w:t>
      </w:r>
      <w:r w:rsidR="00C90D87">
        <w:rPr>
          <w:rFonts w:ascii="Arial" w:hAnsi="Arial" w:cs="Arial"/>
        </w:rPr>
        <w:t xml:space="preserve"> </w:t>
      </w:r>
    </w:p>
    <w:p w14:paraId="16CF3269" w14:textId="2281E56F" w:rsidR="00B04680" w:rsidRDefault="00B04680" w:rsidP="00B04680">
      <w:pPr>
        <w:ind w:left="682"/>
        <w:jc w:val="both"/>
        <w:rPr>
          <w:rFonts w:ascii="Arial" w:hAnsi="Arial" w:cs="Arial"/>
        </w:rPr>
      </w:pPr>
      <w:r>
        <w:rPr>
          <w:rFonts w:ascii="Arial" w:hAnsi="Arial" w:cs="Arial"/>
        </w:rPr>
        <w:t>Additionally Natural England will need to have</w:t>
      </w:r>
      <w:r w:rsidRPr="001C7786">
        <w:rPr>
          <w:rFonts w:ascii="Arial" w:hAnsi="Arial" w:cs="Arial"/>
        </w:rPr>
        <w:t xml:space="preserve"> seen all relevant </w:t>
      </w:r>
      <w:r>
        <w:rPr>
          <w:rFonts w:ascii="Arial" w:hAnsi="Arial" w:cs="Arial"/>
        </w:rPr>
        <w:t xml:space="preserve">documents </w:t>
      </w:r>
      <w:proofErr w:type="gramStart"/>
      <w:r>
        <w:rPr>
          <w:rFonts w:ascii="Arial" w:hAnsi="Arial" w:cs="Arial"/>
        </w:rPr>
        <w:t>including;</w:t>
      </w:r>
      <w:proofErr w:type="gramEnd"/>
    </w:p>
    <w:p w14:paraId="25CDA277" w14:textId="77777777" w:rsidR="00B04680" w:rsidRPr="001C7786" w:rsidRDefault="00B04680" w:rsidP="00B04680">
      <w:pPr>
        <w:ind w:left="682"/>
        <w:jc w:val="both"/>
        <w:rPr>
          <w:rFonts w:ascii="Arial" w:hAnsi="Arial" w:cs="Arial"/>
        </w:rPr>
      </w:pPr>
    </w:p>
    <w:p w14:paraId="5CDE6B2C" w14:textId="158A04E6" w:rsidR="00B04680" w:rsidRPr="007637B3" w:rsidRDefault="00E820D9" w:rsidP="0023480A">
      <w:pPr>
        <w:pStyle w:val="ListParagraph"/>
        <w:numPr>
          <w:ilvl w:val="0"/>
          <w:numId w:val="10"/>
        </w:numPr>
        <w:jc w:val="both"/>
        <w:rPr>
          <w:rFonts w:ascii="Arial" w:hAnsi="Arial" w:cs="Arial"/>
        </w:rPr>
      </w:pPr>
      <w:r>
        <w:rPr>
          <w:rFonts w:ascii="Arial" w:hAnsi="Arial" w:cs="Arial"/>
        </w:rPr>
        <w:t>Task-specific r</w:t>
      </w:r>
      <w:r w:rsidR="00B04680" w:rsidRPr="007637B3">
        <w:rPr>
          <w:rFonts w:ascii="Arial" w:hAnsi="Arial" w:cs="Arial"/>
        </w:rPr>
        <w:t>isk assessment</w:t>
      </w:r>
    </w:p>
    <w:p w14:paraId="5BC25CD0" w14:textId="77777777" w:rsidR="00B04680" w:rsidRPr="007637B3" w:rsidRDefault="00B04680" w:rsidP="0023480A">
      <w:pPr>
        <w:pStyle w:val="ListParagraph"/>
        <w:numPr>
          <w:ilvl w:val="0"/>
          <w:numId w:val="10"/>
        </w:numPr>
        <w:jc w:val="both"/>
        <w:rPr>
          <w:rFonts w:ascii="Arial" w:hAnsi="Arial" w:cs="Arial"/>
        </w:rPr>
      </w:pPr>
      <w:r w:rsidRPr="007637B3">
        <w:rPr>
          <w:rFonts w:ascii="Arial" w:hAnsi="Arial" w:cs="Arial"/>
        </w:rPr>
        <w:t>Method statement</w:t>
      </w:r>
    </w:p>
    <w:p w14:paraId="4A6F6BA2" w14:textId="77777777" w:rsidR="00B04680" w:rsidRPr="007637B3" w:rsidRDefault="00B04680" w:rsidP="0023480A">
      <w:pPr>
        <w:pStyle w:val="ListParagraph"/>
        <w:numPr>
          <w:ilvl w:val="0"/>
          <w:numId w:val="10"/>
        </w:numPr>
        <w:jc w:val="both"/>
        <w:rPr>
          <w:rFonts w:ascii="Arial" w:hAnsi="Arial" w:cs="Arial"/>
        </w:rPr>
      </w:pPr>
      <w:r w:rsidRPr="007637B3">
        <w:rPr>
          <w:rFonts w:ascii="Arial" w:hAnsi="Arial" w:cs="Arial"/>
        </w:rPr>
        <w:t>Company Health and Safety Policy if applicable (a legal requirement for all firms employing 5+ people)</w:t>
      </w:r>
    </w:p>
    <w:p w14:paraId="2F80F80D" w14:textId="0E29631A" w:rsidR="00B04680" w:rsidRPr="007637B3" w:rsidRDefault="00B04680" w:rsidP="0023480A">
      <w:pPr>
        <w:pStyle w:val="ListParagraph"/>
        <w:numPr>
          <w:ilvl w:val="0"/>
          <w:numId w:val="10"/>
        </w:numPr>
        <w:jc w:val="both"/>
        <w:rPr>
          <w:rFonts w:ascii="Arial" w:hAnsi="Arial" w:cs="Arial"/>
        </w:rPr>
      </w:pPr>
      <w:r w:rsidRPr="007637B3">
        <w:rPr>
          <w:rFonts w:ascii="Arial" w:hAnsi="Arial" w:cs="Arial"/>
        </w:rPr>
        <w:t>Certificates of liability</w:t>
      </w:r>
      <w:r w:rsidR="00E730F4" w:rsidRPr="007637B3">
        <w:rPr>
          <w:rFonts w:ascii="Arial" w:hAnsi="Arial" w:cs="Arial"/>
        </w:rPr>
        <w:t xml:space="preserve"> and </w:t>
      </w:r>
      <w:proofErr w:type="gramStart"/>
      <w:r w:rsidR="00E730F4" w:rsidRPr="007637B3">
        <w:rPr>
          <w:rFonts w:ascii="Arial" w:hAnsi="Arial" w:cs="Arial"/>
        </w:rPr>
        <w:t>insurance</w:t>
      </w:r>
      <w:r w:rsidRPr="007637B3">
        <w:rPr>
          <w:rFonts w:ascii="Arial" w:hAnsi="Arial" w:cs="Arial"/>
        </w:rPr>
        <w:t>;</w:t>
      </w:r>
      <w:proofErr w:type="gramEnd"/>
    </w:p>
    <w:p w14:paraId="01B8C82B" w14:textId="77777777" w:rsidR="00B04680" w:rsidRPr="007637B3" w:rsidRDefault="00B04680" w:rsidP="0023480A">
      <w:pPr>
        <w:pStyle w:val="ListParagraph"/>
        <w:numPr>
          <w:ilvl w:val="1"/>
          <w:numId w:val="10"/>
        </w:numPr>
        <w:jc w:val="both"/>
        <w:rPr>
          <w:rFonts w:ascii="Arial" w:hAnsi="Arial" w:cs="Arial"/>
        </w:rPr>
      </w:pPr>
      <w:r w:rsidRPr="007637B3">
        <w:rPr>
          <w:rFonts w:ascii="Arial" w:hAnsi="Arial" w:cs="Arial"/>
        </w:rPr>
        <w:t>Employers Liability Compulsory Insurance (if staff are employed)</w:t>
      </w:r>
    </w:p>
    <w:p w14:paraId="120F8C92" w14:textId="6BC50C35" w:rsidR="00B04680" w:rsidRPr="007637B3" w:rsidRDefault="00B04680" w:rsidP="0023480A">
      <w:pPr>
        <w:pStyle w:val="ListParagraph"/>
        <w:numPr>
          <w:ilvl w:val="1"/>
          <w:numId w:val="10"/>
        </w:numPr>
        <w:jc w:val="both"/>
        <w:rPr>
          <w:rFonts w:ascii="Arial" w:hAnsi="Arial" w:cs="Arial"/>
        </w:rPr>
      </w:pPr>
      <w:r w:rsidRPr="007637B3">
        <w:rPr>
          <w:rFonts w:ascii="Arial" w:hAnsi="Arial" w:cs="Arial"/>
        </w:rPr>
        <w:t>Public Liability Insurance</w:t>
      </w:r>
    </w:p>
    <w:p w14:paraId="799077B4" w14:textId="77777777" w:rsidR="00B04680" w:rsidRPr="007637B3" w:rsidRDefault="00B04680" w:rsidP="0023480A">
      <w:pPr>
        <w:pStyle w:val="ListParagraph"/>
        <w:numPr>
          <w:ilvl w:val="0"/>
          <w:numId w:val="10"/>
        </w:numPr>
        <w:jc w:val="both"/>
        <w:rPr>
          <w:rFonts w:ascii="Arial" w:hAnsi="Arial" w:cs="Arial"/>
        </w:rPr>
      </w:pPr>
      <w:r w:rsidRPr="007637B3">
        <w:rPr>
          <w:rFonts w:ascii="Arial" w:hAnsi="Arial" w:cs="Arial"/>
        </w:rPr>
        <w:t>VAT registration number (if applicable)</w:t>
      </w:r>
    </w:p>
    <w:p w14:paraId="364D3D36" w14:textId="29B4BA40" w:rsidR="00B04680" w:rsidRPr="007637B3" w:rsidRDefault="00E730F4" w:rsidP="0023480A">
      <w:pPr>
        <w:pStyle w:val="ListParagraph"/>
        <w:numPr>
          <w:ilvl w:val="0"/>
          <w:numId w:val="10"/>
        </w:numPr>
        <w:jc w:val="both"/>
        <w:rPr>
          <w:rFonts w:ascii="Arial" w:hAnsi="Arial" w:cs="Arial"/>
        </w:rPr>
      </w:pPr>
      <w:r w:rsidRPr="007637B3">
        <w:rPr>
          <w:rFonts w:ascii="Arial" w:hAnsi="Arial" w:cs="Arial"/>
        </w:rPr>
        <w:t>Previous proven experience of similar work</w:t>
      </w:r>
    </w:p>
    <w:p w14:paraId="4C320E2B" w14:textId="77777777" w:rsidR="00B04680" w:rsidRPr="001C7786" w:rsidRDefault="00B04680" w:rsidP="00B04680">
      <w:pPr>
        <w:ind w:left="1402"/>
        <w:jc w:val="both"/>
        <w:rPr>
          <w:rFonts w:ascii="Arial" w:hAnsi="Arial" w:cs="Arial"/>
        </w:rPr>
      </w:pPr>
    </w:p>
    <w:p w14:paraId="37566163" w14:textId="77777777" w:rsidR="00B04680" w:rsidRDefault="00B04680" w:rsidP="00B04680">
      <w:pPr>
        <w:ind w:left="682"/>
        <w:rPr>
          <w:rFonts w:ascii="Arial" w:hAnsi="Arial" w:cs="Arial"/>
        </w:rPr>
      </w:pPr>
      <w:r>
        <w:rPr>
          <w:rFonts w:ascii="Arial" w:hAnsi="Arial" w:cs="Arial"/>
        </w:rPr>
        <w:t>As the appointed contractor you have been made</w:t>
      </w:r>
      <w:r w:rsidRPr="001C7786">
        <w:rPr>
          <w:rFonts w:ascii="Arial" w:hAnsi="Arial" w:cs="Arial"/>
        </w:rPr>
        <w:t xml:space="preserve"> aware of the hazards highlighted by Natural England.  Work shall not commence without Natural England being in possession of </w:t>
      </w:r>
      <w:r>
        <w:rPr>
          <w:rFonts w:ascii="Arial" w:hAnsi="Arial" w:cs="Arial"/>
        </w:rPr>
        <w:t xml:space="preserve">the above </w:t>
      </w:r>
      <w:r w:rsidRPr="001C7786">
        <w:rPr>
          <w:rFonts w:ascii="Arial" w:hAnsi="Arial" w:cs="Arial"/>
        </w:rPr>
        <w:t>appropriate documentation and an agreed safe method of working.</w:t>
      </w:r>
    </w:p>
    <w:p w14:paraId="07E2DDAC" w14:textId="77777777" w:rsidR="00B04680" w:rsidRDefault="00B04680" w:rsidP="00B04680">
      <w:pPr>
        <w:ind w:left="682"/>
        <w:rPr>
          <w:rFonts w:ascii="Arial" w:hAnsi="Arial" w:cs="Arial"/>
        </w:rPr>
      </w:pPr>
    </w:p>
    <w:p w14:paraId="255EC6A2" w14:textId="77777777" w:rsidR="00B04680" w:rsidRDefault="00B04680" w:rsidP="00B04680">
      <w:pPr>
        <w:ind w:left="682"/>
        <w:rPr>
          <w:rFonts w:ascii="Arial" w:hAnsi="Arial" w:cs="Arial"/>
        </w:rPr>
      </w:pPr>
    </w:p>
    <w:p w14:paraId="3FF702B4" w14:textId="77777777" w:rsidR="00B04680" w:rsidRPr="00207B7E" w:rsidRDefault="00B04680" w:rsidP="00B04680">
      <w:pPr>
        <w:pStyle w:val="BodyText3"/>
        <w:ind w:left="682"/>
        <w:rPr>
          <w:rFonts w:ascii="Arial" w:hAnsi="Arial"/>
          <w:sz w:val="24"/>
        </w:rPr>
      </w:pPr>
    </w:p>
    <w:p w14:paraId="022F82AB" w14:textId="720E079E" w:rsidR="00B04680" w:rsidRPr="00EB708B" w:rsidRDefault="00B04680" w:rsidP="00B04680">
      <w:pPr>
        <w:widowControl w:val="0"/>
        <w:autoSpaceDE w:val="0"/>
        <w:autoSpaceDN w:val="0"/>
        <w:adjustRightInd w:val="0"/>
        <w:ind w:left="682"/>
        <w:rPr>
          <w:rFonts w:ascii="Arial" w:hAnsi="Arial" w:cs="Arial"/>
          <w:iCs/>
        </w:rPr>
      </w:pPr>
      <w:r w:rsidRPr="00207B7E">
        <w:rPr>
          <w:rFonts w:ascii="Arial" w:hAnsi="Arial"/>
          <w:b/>
        </w:rPr>
        <w:t>7</w:t>
      </w:r>
      <w:r w:rsidRPr="00B04680">
        <w:rPr>
          <w:rFonts w:ascii="Arial" w:hAnsi="Arial"/>
          <w:b/>
        </w:rPr>
        <w:t xml:space="preserve">) </w:t>
      </w:r>
      <w:r w:rsidRPr="00C82738">
        <w:rPr>
          <w:rFonts w:ascii="Arial" w:hAnsi="Arial" w:cs="Arial"/>
          <w:b/>
          <w:bCs/>
          <w:iCs/>
          <w:u w:val="single"/>
        </w:rPr>
        <w:t>Sustainable Operations</w:t>
      </w:r>
    </w:p>
    <w:p w14:paraId="73B49456" w14:textId="77777777" w:rsidR="00B04680" w:rsidRPr="00EB708B" w:rsidRDefault="00B04680" w:rsidP="00B04680">
      <w:pPr>
        <w:widowControl w:val="0"/>
        <w:autoSpaceDE w:val="0"/>
        <w:autoSpaceDN w:val="0"/>
        <w:adjustRightInd w:val="0"/>
        <w:ind w:left="682"/>
        <w:rPr>
          <w:rFonts w:ascii="Arial" w:hAnsi="Arial" w:cs="Arial"/>
          <w:iCs/>
        </w:rPr>
      </w:pPr>
      <w:r w:rsidRPr="00EB708B">
        <w:rPr>
          <w:rFonts w:ascii="Arial" w:hAnsi="Arial" w:cs="Arial"/>
          <w:iCs/>
        </w:rPr>
        <w:t xml:space="preserve">As a delivery partner, </w:t>
      </w:r>
      <w:r>
        <w:rPr>
          <w:rFonts w:ascii="Arial" w:hAnsi="Arial" w:cs="Arial"/>
          <w:iCs/>
        </w:rPr>
        <w:t>the</w:t>
      </w:r>
      <w:r w:rsidRPr="00EB708B">
        <w:rPr>
          <w:rFonts w:ascii="Arial" w:hAnsi="Arial" w:cs="Arial"/>
          <w:iCs/>
        </w:rPr>
        <w:t xml:space="preserve"> successful contractor is expected to pursue sustainability in their operations, thereby ensuring Natural England is not contracting with an organisation whose operational outputs run contrary to Natural England’s objectives.</w:t>
      </w:r>
    </w:p>
    <w:p w14:paraId="71ABAC9D" w14:textId="77777777" w:rsidR="00B04680" w:rsidRPr="00EB708B" w:rsidRDefault="00B04680" w:rsidP="00B04680">
      <w:pPr>
        <w:widowControl w:val="0"/>
        <w:autoSpaceDE w:val="0"/>
        <w:autoSpaceDN w:val="0"/>
        <w:adjustRightInd w:val="0"/>
        <w:ind w:left="682"/>
        <w:rPr>
          <w:rFonts w:ascii="Arial" w:hAnsi="Arial" w:cs="Arial"/>
          <w:iCs/>
        </w:rPr>
      </w:pPr>
    </w:p>
    <w:p w14:paraId="620A003D" w14:textId="77777777" w:rsidR="00B04680" w:rsidRDefault="00B04680" w:rsidP="00B04680">
      <w:pPr>
        <w:widowControl w:val="0"/>
        <w:autoSpaceDE w:val="0"/>
        <w:autoSpaceDN w:val="0"/>
        <w:adjustRightInd w:val="0"/>
        <w:ind w:left="682"/>
        <w:rPr>
          <w:rFonts w:ascii="Arial" w:hAnsi="Arial" w:cs="Arial"/>
          <w:iCs/>
        </w:rPr>
      </w:pPr>
      <w:r>
        <w:rPr>
          <w:rFonts w:ascii="Arial" w:hAnsi="Arial" w:cs="Arial"/>
          <w:iCs/>
        </w:rPr>
        <w:t>All areas of work should be designed to minimise waste, reduce transport, maximise recycling etc.</w:t>
      </w:r>
    </w:p>
    <w:p w14:paraId="34B81215" w14:textId="77777777" w:rsidR="00B04680" w:rsidRDefault="00B04680" w:rsidP="00B04680">
      <w:pPr>
        <w:widowControl w:val="0"/>
        <w:autoSpaceDE w:val="0"/>
        <w:autoSpaceDN w:val="0"/>
        <w:adjustRightInd w:val="0"/>
        <w:ind w:left="682"/>
        <w:rPr>
          <w:rFonts w:ascii="Arial" w:hAnsi="Arial" w:cs="Arial"/>
          <w:iCs/>
        </w:rPr>
      </w:pPr>
    </w:p>
    <w:p w14:paraId="149A7504" w14:textId="77777777" w:rsidR="00B04680" w:rsidRPr="00EB708B" w:rsidRDefault="00B04680" w:rsidP="00B04680">
      <w:pPr>
        <w:widowControl w:val="0"/>
        <w:autoSpaceDE w:val="0"/>
        <w:autoSpaceDN w:val="0"/>
        <w:adjustRightInd w:val="0"/>
        <w:ind w:left="682"/>
        <w:rPr>
          <w:rFonts w:ascii="Arial" w:hAnsi="Arial" w:cs="Arial"/>
          <w:iCs/>
        </w:rPr>
      </w:pPr>
      <w:r>
        <w:rPr>
          <w:rFonts w:ascii="Arial" w:hAnsi="Arial" w:cs="Arial"/>
          <w:iCs/>
        </w:rPr>
        <w:t>The chosen delivery partner is reminded that we require -:</w:t>
      </w:r>
    </w:p>
    <w:p w14:paraId="0487D593" w14:textId="77777777" w:rsidR="00B04680" w:rsidRDefault="00B04680" w:rsidP="00B04680">
      <w:pPr>
        <w:widowControl w:val="0"/>
        <w:autoSpaceDE w:val="0"/>
        <w:autoSpaceDN w:val="0"/>
        <w:adjustRightInd w:val="0"/>
        <w:ind w:left="682"/>
        <w:rPr>
          <w:rFonts w:ascii="Arial" w:hAnsi="Arial" w:cs="Arial"/>
          <w:iCs/>
        </w:rPr>
      </w:pPr>
    </w:p>
    <w:p w14:paraId="6A1927F0" w14:textId="77777777" w:rsidR="00B04680" w:rsidRDefault="00B04680" w:rsidP="0023480A">
      <w:pPr>
        <w:widowControl w:val="0"/>
        <w:numPr>
          <w:ilvl w:val="0"/>
          <w:numId w:val="6"/>
        </w:numPr>
        <w:tabs>
          <w:tab w:val="clear" w:pos="720"/>
          <w:tab w:val="num" w:pos="1402"/>
        </w:tabs>
        <w:autoSpaceDE w:val="0"/>
        <w:autoSpaceDN w:val="0"/>
        <w:adjustRightInd w:val="0"/>
        <w:ind w:left="1402"/>
        <w:rPr>
          <w:rFonts w:ascii="Arial" w:hAnsi="Arial" w:cs="Arial"/>
          <w:color w:val="000000"/>
        </w:rPr>
      </w:pPr>
      <w:r w:rsidRPr="00685AC2">
        <w:rPr>
          <w:rFonts w:ascii="Arial" w:hAnsi="Arial" w:cs="Arial"/>
          <w:b/>
          <w:color w:val="000000"/>
        </w:rPr>
        <w:t>Waste</w:t>
      </w:r>
      <w:r w:rsidRPr="00325811">
        <w:rPr>
          <w:rFonts w:ascii="Arial" w:hAnsi="Arial" w:cs="Arial"/>
          <w:color w:val="000000"/>
        </w:rPr>
        <w:t xml:space="preserve"> – minimise waste in design &amp; manufacture. </w:t>
      </w:r>
    </w:p>
    <w:p w14:paraId="621E2396" w14:textId="77777777" w:rsidR="00B04680" w:rsidRPr="00325811" w:rsidRDefault="00B04680" w:rsidP="00B04680">
      <w:pPr>
        <w:widowControl w:val="0"/>
        <w:autoSpaceDE w:val="0"/>
        <w:autoSpaceDN w:val="0"/>
        <w:adjustRightInd w:val="0"/>
        <w:ind w:left="1042"/>
        <w:rPr>
          <w:rFonts w:ascii="Arial" w:hAnsi="Arial" w:cs="Arial"/>
          <w:color w:val="000000"/>
        </w:rPr>
      </w:pPr>
    </w:p>
    <w:p w14:paraId="394825EE" w14:textId="77777777" w:rsidR="00B04680" w:rsidRPr="00FD690F" w:rsidRDefault="00B04680" w:rsidP="0023480A">
      <w:pPr>
        <w:widowControl w:val="0"/>
        <w:numPr>
          <w:ilvl w:val="0"/>
          <w:numId w:val="6"/>
        </w:numPr>
        <w:tabs>
          <w:tab w:val="clear" w:pos="720"/>
          <w:tab w:val="num" w:pos="1402"/>
        </w:tabs>
        <w:autoSpaceDE w:val="0"/>
        <w:autoSpaceDN w:val="0"/>
        <w:adjustRightInd w:val="0"/>
        <w:ind w:left="1402"/>
        <w:rPr>
          <w:rFonts w:ascii="Arial" w:hAnsi="Arial" w:cs="Arial"/>
          <w:color w:val="000000"/>
        </w:rPr>
      </w:pPr>
      <w:r w:rsidRPr="00685AC2">
        <w:rPr>
          <w:rFonts w:ascii="Arial" w:hAnsi="Arial" w:cs="Arial"/>
          <w:b/>
          <w:color w:val="000000"/>
        </w:rPr>
        <w:t>Environmental impact</w:t>
      </w:r>
      <w:r w:rsidRPr="00325811">
        <w:rPr>
          <w:rFonts w:ascii="Arial" w:hAnsi="Arial" w:cs="Arial"/>
          <w:color w:val="000000"/>
        </w:rPr>
        <w:t xml:space="preserve"> – avoid critical &amp; irreversible environmental damage.  Minimise general damage to ecology on site (such as </w:t>
      </w:r>
      <w:r>
        <w:rPr>
          <w:rFonts w:ascii="Arial" w:hAnsi="Arial" w:cs="Arial"/>
          <w:color w:val="000000"/>
        </w:rPr>
        <w:t xml:space="preserve">disturbance to amphibians, </w:t>
      </w:r>
      <w:r w:rsidRPr="00325811">
        <w:rPr>
          <w:rFonts w:ascii="Arial" w:hAnsi="Arial" w:cs="Arial"/>
          <w:color w:val="000000"/>
        </w:rPr>
        <w:t>damage to habitats, vegetation damage through trampling by people or vehicles; dust and high noise levels)</w:t>
      </w:r>
      <w:r>
        <w:rPr>
          <w:rFonts w:ascii="Arial" w:hAnsi="Arial" w:cs="Arial"/>
          <w:color w:val="000000"/>
        </w:rPr>
        <w:t>.</w:t>
      </w:r>
      <w:r w:rsidRPr="00325811">
        <w:rPr>
          <w:rFonts w:ascii="Arial" w:hAnsi="Arial" w:cs="Arial"/>
          <w:color w:val="000000"/>
        </w:rPr>
        <w:t xml:space="preserve"> </w:t>
      </w:r>
      <w:r w:rsidRPr="00FD690F">
        <w:rPr>
          <w:rFonts w:ascii="Arial" w:hAnsi="Arial" w:cs="Arial"/>
          <w:spacing w:val="-1"/>
        </w:rPr>
        <w:t>Biosecurity.</w:t>
      </w:r>
      <w:r w:rsidRPr="00FD690F">
        <w:rPr>
          <w:rFonts w:ascii="Arial" w:hAnsi="Arial" w:cs="Arial"/>
          <w:spacing w:val="9"/>
        </w:rPr>
        <w:t xml:space="preserve"> </w:t>
      </w:r>
      <w:r w:rsidRPr="00FD690F">
        <w:rPr>
          <w:rFonts w:ascii="Arial" w:hAnsi="Arial" w:cs="Arial"/>
        </w:rPr>
        <w:t>Plant</w:t>
      </w:r>
      <w:r w:rsidRPr="00FD690F">
        <w:rPr>
          <w:rFonts w:ascii="Arial" w:hAnsi="Arial" w:cs="Arial"/>
          <w:spacing w:val="6"/>
        </w:rPr>
        <w:t xml:space="preserve"> </w:t>
      </w:r>
      <w:r w:rsidRPr="00FD690F">
        <w:rPr>
          <w:rFonts w:ascii="Arial" w:hAnsi="Arial" w:cs="Arial"/>
          <w:spacing w:val="-1"/>
        </w:rPr>
        <w:t>and</w:t>
      </w:r>
      <w:r w:rsidRPr="00FD690F">
        <w:rPr>
          <w:rFonts w:ascii="Arial" w:hAnsi="Arial" w:cs="Arial"/>
          <w:spacing w:val="8"/>
        </w:rPr>
        <w:t xml:space="preserve"> </w:t>
      </w:r>
      <w:r w:rsidRPr="00FD690F">
        <w:rPr>
          <w:rFonts w:ascii="Arial" w:hAnsi="Arial" w:cs="Arial"/>
          <w:spacing w:val="-1"/>
        </w:rPr>
        <w:t>animal</w:t>
      </w:r>
      <w:r w:rsidRPr="00FD690F">
        <w:rPr>
          <w:rFonts w:ascii="Arial" w:hAnsi="Arial" w:cs="Arial"/>
          <w:spacing w:val="7"/>
        </w:rPr>
        <w:t xml:space="preserve"> </w:t>
      </w:r>
      <w:r w:rsidRPr="00FD690F">
        <w:rPr>
          <w:rFonts w:ascii="Arial" w:hAnsi="Arial" w:cs="Arial"/>
          <w:spacing w:val="-1"/>
        </w:rPr>
        <w:t>diseases,</w:t>
      </w:r>
      <w:r w:rsidRPr="00FD690F">
        <w:rPr>
          <w:rFonts w:ascii="Arial" w:hAnsi="Arial" w:cs="Arial"/>
          <w:spacing w:val="8"/>
        </w:rPr>
        <w:t xml:space="preserve"> </w:t>
      </w:r>
      <w:proofErr w:type="gramStart"/>
      <w:r w:rsidRPr="00FD690F">
        <w:rPr>
          <w:rFonts w:ascii="Arial" w:hAnsi="Arial" w:cs="Arial"/>
          <w:spacing w:val="-1"/>
        </w:rPr>
        <w:t>pests</w:t>
      </w:r>
      <w:proofErr w:type="gramEnd"/>
      <w:r w:rsidRPr="00FD690F">
        <w:rPr>
          <w:rFonts w:ascii="Arial" w:hAnsi="Arial" w:cs="Arial"/>
          <w:spacing w:val="8"/>
        </w:rPr>
        <w:t xml:space="preserve"> </w:t>
      </w:r>
      <w:r w:rsidRPr="00FD690F">
        <w:rPr>
          <w:rFonts w:ascii="Arial" w:hAnsi="Arial" w:cs="Arial"/>
          <w:spacing w:val="-1"/>
        </w:rPr>
        <w:t>and</w:t>
      </w:r>
      <w:r w:rsidRPr="00FD690F">
        <w:rPr>
          <w:rFonts w:ascii="Arial" w:hAnsi="Arial" w:cs="Arial"/>
          <w:spacing w:val="8"/>
        </w:rPr>
        <w:t xml:space="preserve"> </w:t>
      </w:r>
      <w:r w:rsidRPr="00FD690F">
        <w:rPr>
          <w:rFonts w:ascii="Arial" w:hAnsi="Arial" w:cs="Arial"/>
          <w:spacing w:val="-1"/>
        </w:rPr>
        <w:t>invasive</w:t>
      </w:r>
      <w:r w:rsidRPr="00FD690F">
        <w:rPr>
          <w:rFonts w:ascii="Arial" w:hAnsi="Arial" w:cs="Arial"/>
          <w:spacing w:val="8"/>
        </w:rPr>
        <w:t xml:space="preserve"> </w:t>
      </w:r>
      <w:r w:rsidRPr="00FD690F">
        <w:rPr>
          <w:rFonts w:ascii="Arial" w:hAnsi="Arial" w:cs="Arial"/>
          <w:spacing w:val="1"/>
        </w:rPr>
        <w:t>non-</w:t>
      </w:r>
      <w:r w:rsidRPr="00FD690F">
        <w:rPr>
          <w:rFonts w:ascii="Arial" w:hAnsi="Arial" w:cs="Arial"/>
          <w:spacing w:val="55"/>
        </w:rPr>
        <w:t xml:space="preserve"> </w:t>
      </w:r>
      <w:r w:rsidRPr="00FD690F">
        <w:rPr>
          <w:rFonts w:ascii="Arial" w:hAnsi="Arial" w:cs="Arial"/>
          <w:spacing w:val="-1"/>
        </w:rPr>
        <w:t>native</w:t>
      </w:r>
      <w:r w:rsidRPr="00FD690F">
        <w:rPr>
          <w:rFonts w:ascii="Arial" w:hAnsi="Arial" w:cs="Arial"/>
          <w:spacing w:val="45"/>
        </w:rPr>
        <w:t xml:space="preserve"> </w:t>
      </w:r>
      <w:r w:rsidRPr="00FD690F">
        <w:rPr>
          <w:rFonts w:ascii="Arial" w:hAnsi="Arial" w:cs="Arial"/>
          <w:spacing w:val="-1"/>
        </w:rPr>
        <w:t>species</w:t>
      </w:r>
      <w:r w:rsidRPr="00FD690F">
        <w:rPr>
          <w:rFonts w:ascii="Arial" w:hAnsi="Arial" w:cs="Arial"/>
          <w:spacing w:val="46"/>
        </w:rPr>
        <w:t xml:space="preserve"> </w:t>
      </w:r>
      <w:r w:rsidRPr="00FD690F">
        <w:rPr>
          <w:rFonts w:ascii="Arial" w:hAnsi="Arial" w:cs="Arial"/>
          <w:spacing w:val="-1"/>
        </w:rPr>
        <w:t>(INNS)</w:t>
      </w:r>
      <w:r w:rsidRPr="00FD690F">
        <w:rPr>
          <w:rFonts w:ascii="Arial" w:hAnsi="Arial" w:cs="Arial"/>
          <w:spacing w:val="45"/>
        </w:rPr>
        <w:t xml:space="preserve"> </w:t>
      </w:r>
      <w:r w:rsidRPr="00FD690F">
        <w:rPr>
          <w:rFonts w:ascii="Arial" w:hAnsi="Arial" w:cs="Arial"/>
        </w:rPr>
        <w:t>can</w:t>
      </w:r>
      <w:r w:rsidRPr="00FD690F">
        <w:rPr>
          <w:rFonts w:ascii="Arial" w:hAnsi="Arial" w:cs="Arial"/>
          <w:spacing w:val="43"/>
        </w:rPr>
        <w:t xml:space="preserve"> </w:t>
      </w:r>
      <w:r w:rsidRPr="00FD690F">
        <w:rPr>
          <w:rFonts w:ascii="Arial" w:hAnsi="Arial" w:cs="Arial"/>
        </w:rPr>
        <w:t>be</w:t>
      </w:r>
      <w:r w:rsidRPr="00FD690F">
        <w:rPr>
          <w:rFonts w:ascii="Arial" w:hAnsi="Arial" w:cs="Arial"/>
          <w:spacing w:val="44"/>
        </w:rPr>
        <w:t xml:space="preserve"> </w:t>
      </w:r>
      <w:r w:rsidRPr="00FD690F">
        <w:rPr>
          <w:rFonts w:ascii="Arial" w:hAnsi="Arial" w:cs="Arial"/>
          <w:spacing w:val="-1"/>
        </w:rPr>
        <w:t>spread</w:t>
      </w:r>
      <w:r w:rsidRPr="00FD690F">
        <w:rPr>
          <w:rFonts w:ascii="Arial" w:hAnsi="Arial" w:cs="Arial"/>
          <w:spacing w:val="44"/>
        </w:rPr>
        <w:t xml:space="preserve"> </w:t>
      </w:r>
      <w:r w:rsidRPr="00FD690F">
        <w:rPr>
          <w:rFonts w:ascii="Arial" w:hAnsi="Arial" w:cs="Arial"/>
          <w:spacing w:val="-1"/>
        </w:rPr>
        <w:t>between</w:t>
      </w:r>
      <w:r w:rsidRPr="00FD690F">
        <w:rPr>
          <w:rFonts w:ascii="Arial" w:hAnsi="Arial" w:cs="Arial"/>
          <w:spacing w:val="44"/>
        </w:rPr>
        <w:t xml:space="preserve"> </w:t>
      </w:r>
      <w:r w:rsidRPr="00FD690F">
        <w:rPr>
          <w:rFonts w:ascii="Arial" w:hAnsi="Arial" w:cs="Arial"/>
          <w:spacing w:val="-1"/>
        </w:rPr>
        <w:t>and</w:t>
      </w:r>
      <w:r w:rsidRPr="00FD690F">
        <w:rPr>
          <w:rFonts w:ascii="Arial" w:hAnsi="Arial" w:cs="Arial"/>
          <w:spacing w:val="45"/>
        </w:rPr>
        <w:t xml:space="preserve"> </w:t>
      </w:r>
      <w:r w:rsidRPr="00FD690F">
        <w:rPr>
          <w:rFonts w:ascii="Arial" w:hAnsi="Arial" w:cs="Arial"/>
          <w:spacing w:val="-1"/>
        </w:rPr>
        <w:t>within</w:t>
      </w:r>
      <w:r w:rsidRPr="00FD690F">
        <w:rPr>
          <w:rFonts w:ascii="Arial" w:hAnsi="Arial" w:cs="Arial"/>
          <w:spacing w:val="46"/>
        </w:rPr>
        <w:t xml:space="preserve"> </w:t>
      </w:r>
      <w:r w:rsidRPr="00FD690F">
        <w:rPr>
          <w:rFonts w:ascii="Arial" w:hAnsi="Arial" w:cs="Arial"/>
        </w:rPr>
        <w:t>sites</w:t>
      </w:r>
      <w:r w:rsidRPr="00FD690F">
        <w:rPr>
          <w:rFonts w:ascii="Arial" w:hAnsi="Arial" w:cs="Arial"/>
          <w:spacing w:val="41"/>
        </w:rPr>
        <w:t xml:space="preserve"> </w:t>
      </w:r>
      <w:r w:rsidRPr="00FD690F">
        <w:rPr>
          <w:rFonts w:ascii="Arial" w:hAnsi="Arial" w:cs="Arial"/>
        </w:rPr>
        <w:t>by</w:t>
      </w:r>
      <w:r w:rsidRPr="00FD690F">
        <w:rPr>
          <w:rFonts w:ascii="Arial" w:hAnsi="Arial" w:cs="Arial"/>
          <w:spacing w:val="47"/>
        </w:rPr>
        <w:t xml:space="preserve"> </w:t>
      </w:r>
      <w:r w:rsidRPr="00FD690F">
        <w:rPr>
          <w:rFonts w:ascii="Arial" w:hAnsi="Arial" w:cs="Arial"/>
          <w:spacing w:val="-1"/>
        </w:rPr>
        <w:t>visitors.</w:t>
      </w:r>
      <w:r w:rsidRPr="00FD690F">
        <w:rPr>
          <w:rFonts w:ascii="Arial" w:hAnsi="Arial" w:cs="Arial"/>
          <w:spacing w:val="37"/>
        </w:rPr>
        <w:t xml:space="preserve"> </w:t>
      </w:r>
      <w:r w:rsidRPr="00FD690F">
        <w:rPr>
          <w:rFonts w:ascii="Arial" w:hAnsi="Arial" w:cs="Arial"/>
        </w:rPr>
        <w:t>Contractors</w:t>
      </w:r>
      <w:r w:rsidRPr="00FD690F">
        <w:rPr>
          <w:rFonts w:ascii="Arial" w:hAnsi="Arial" w:cs="Arial"/>
          <w:spacing w:val="38"/>
        </w:rPr>
        <w:t xml:space="preserve"> </w:t>
      </w:r>
      <w:r w:rsidRPr="00FD690F">
        <w:rPr>
          <w:rFonts w:ascii="Arial" w:hAnsi="Arial" w:cs="Arial"/>
        </w:rPr>
        <w:t>must</w:t>
      </w:r>
      <w:r w:rsidRPr="00FD690F">
        <w:rPr>
          <w:rFonts w:ascii="Arial" w:hAnsi="Arial" w:cs="Arial"/>
          <w:spacing w:val="39"/>
        </w:rPr>
        <w:t xml:space="preserve"> </w:t>
      </w:r>
      <w:r w:rsidRPr="00FD690F">
        <w:rPr>
          <w:rFonts w:ascii="Arial" w:hAnsi="Arial" w:cs="Arial"/>
          <w:spacing w:val="-1"/>
        </w:rPr>
        <w:t>take</w:t>
      </w:r>
      <w:r w:rsidRPr="00FD690F">
        <w:rPr>
          <w:rFonts w:ascii="Arial" w:hAnsi="Arial" w:cs="Arial"/>
          <w:spacing w:val="38"/>
        </w:rPr>
        <w:t xml:space="preserve"> </w:t>
      </w:r>
      <w:r w:rsidRPr="00FD690F">
        <w:rPr>
          <w:rFonts w:ascii="Arial" w:hAnsi="Arial" w:cs="Arial"/>
          <w:spacing w:val="-1"/>
        </w:rPr>
        <w:t>adequate</w:t>
      </w:r>
      <w:r w:rsidRPr="00FD690F">
        <w:rPr>
          <w:rFonts w:ascii="Arial" w:hAnsi="Arial" w:cs="Arial"/>
          <w:spacing w:val="39"/>
        </w:rPr>
        <w:t xml:space="preserve"> </w:t>
      </w:r>
      <w:r w:rsidRPr="00FD690F">
        <w:rPr>
          <w:rFonts w:ascii="Arial" w:hAnsi="Arial" w:cs="Arial"/>
          <w:spacing w:val="-1"/>
        </w:rPr>
        <w:t>biosecurity</w:t>
      </w:r>
      <w:r w:rsidRPr="00FD690F">
        <w:rPr>
          <w:rFonts w:ascii="Arial" w:hAnsi="Arial" w:cs="Arial"/>
          <w:spacing w:val="37"/>
        </w:rPr>
        <w:t xml:space="preserve"> </w:t>
      </w:r>
      <w:r w:rsidRPr="00FD690F">
        <w:rPr>
          <w:rFonts w:ascii="Arial" w:hAnsi="Arial" w:cs="Arial"/>
        </w:rPr>
        <w:t>precautions</w:t>
      </w:r>
      <w:r w:rsidRPr="00FD690F">
        <w:rPr>
          <w:rFonts w:ascii="Arial" w:hAnsi="Arial" w:cs="Arial"/>
          <w:spacing w:val="36"/>
        </w:rPr>
        <w:t xml:space="preserve"> </w:t>
      </w:r>
      <w:r w:rsidRPr="00FD690F">
        <w:rPr>
          <w:rFonts w:ascii="Arial" w:hAnsi="Arial" w:cs="Arial"/>
        </w:rPr>
        <w:t>to</w:t>
      </w:r>
      <w:r w:rsidRPr="00FD690F">
        <w:rPr>
          <w:rFonts w:ascii="Arial" w:hAnsi="Arial" w:cs="Arial"/>
          <w:spacing w:val="41"/>
        </w:rPr>
        <w:t xml:space="preserve"> </w:t>
      </w:r>
      <w:r w:rsidRPr="00FD690F">
        <w:rPr>
          <w:rFonts w:ascii="Arial" w:hAnsi="Arial" w:cs="Arial"/>
        </w:rPr>
        <w:t>ensure</w:t>
      </w:r>
      <w:r w:rsidRPr="00FD690F">
        <w:rPr>
          <w:rFonts w:ascii="Arial" w:hAnsi="Arial" w:cs="Arial"/>
          <w:spacing w:val="29"/>
        </w:rPr>
        <w:t xml:space="preserve"> </w:t>
      </w:r>
      <w:r w:rsidRPr="00FD690F">
        <w:rPr>
          <w:rFonts w:ascii="Arial" w:hAnsi="Arial" w:cs="Arial"/>
          <w:spacing w:val="-1"/>
        </w:rPr>
        <w:t>that</w:t>
      </w:r>
      <w:r w:rsidRPr="00FD690F">
        <w:rPr>
          <w:rFonts w:ascii="Arial" w:hAnsi="Arial" w:cs="Arial"/>
          <w:spacing w:val="32"/>
        </w:rPr>
        <w:t xml:space="preserve"> </w:t>
      </w:r>
      <w:r w:rsidRPr="00FD690F">
        <w:rPr>
          <w:rFonts w:ascii="Arial" w:hAnsi="Arial" w:cs="Arial"/>
          <w:spacing w:val="-1"/>
        </w:rPr>
        <w:t>the</w:t>
      </w:r>
      <w:r w:rsidRPr="00FD690F">
        <w:rPr>
          <w:rFonts w:ascii="Arial" w:hAnsi="Arial" w:cs="Arial"/>
          <w:spacing w:val="32"/>
        </w:rPr>
        <w:t xml:space="preserve"> </w:t>
      </w:r>
      <w:r w:rsidRPr="00FD690F">
        <w:rPr>
          <w:rFonts w:ascii="Arial" w:hAnsi="Arial" w:cs="Arial"/>
          <w:spacing w:val="-1"/>
        </w:rPr>
        <w:t>risk</w:t>
      </w:r>
      <w:r w:rsidRPr="00FD690F">
        <w:rPr>
          <w:rFonts w:ascii="Arial" w:hAnsi="Arial" w:cs="Arial"/>
          <w:spacing w:val="29"/>
        </w:rPr>
        <w:t xml:space="preserve"> </w:t>
      </w:r>
      <w:r w:rsidRPr="00FD690F">
        <w:rPr>
          <w:rFonts w:ascii="Arial" w:hAnsi="Arial" w:cs="Arial"/>
          <w:spacing w:val="-1"/>
        </w:rPr>
        <w:t>of</w:t>
      </w:r>
      <w:r w:rsidRPr="00FD690F">
        <w:rPr>
          <w:rFonts w:ascii="Arial" w:hAnsi="Arial" w:cs="Arial"/>
          <w:spacing w:val="33"/>
        </w:rPr>
        <w:t xml:space="preserve"> </w:t>
      </w:r>
      <w:r w:rsidRPr="00FD690F">
        <w:rPr>
          <w:rFonts w:ascii="Arial" w:hAnsi="Arial" w:cs="Arial"/>
          <w:spacing w:val="-1"/>
        </w:rPr>
        <w:t>spreading</w:t>
      </w:r>
      <w:r w:rsidRPr="00FD690F">
        <w:rPr>
          <w:rFonts w:ascii="Arial" w:hAnsi="Arial" w:cs="Arial"/>
          <w:spacing w:val="30"/>
        </w:rPr>
        <w:t xml:space="preserve"> </w:t>
      </w:r>
      <w:r w:rsidRPr="00FD690F">
        <w:rPr>
          <w:rFonts w:ascii="Arial" w:hAnsi="Arial" w:cs="Arial"/>
          <w:spacing w:val="-1"/>
        </w:rPr>
        <w:t>disease,</w:t>
      </w:r>
      <w:r w:rsidRPr="00FD690F">
        <w:rPr>
          <w:rFonts w:ascii="Arial" w:hAnsi="Arial" w:cs="Arial"/>
          <w:spacing w:val="38"/>
        </w:rPr>
        <w:t xml:space="preserve"> </w:t>
      </w:r>
      <w:r w:rsidRPr="00FD690F">
        <w:rPr>
          <w:rFonts w:ascii="Arial" w:hAnsi="Arial" w:cs="Arial"/>
          <w:spacing w:val="-1"/>
        </w:rPr>
        <w:t>pests</w:t>
      </w:r>
      <w:r w:rsidRPr="00FD690F">
        <w:rPr>
          <w:rFonts w:ascii="Arial" w:hAnsi="Arial" w:cs="Arial"/>
          <w:spacing w:val="32"/>
        </w:rPr>
        <w:t xml:space="preserve"> </w:t>
      </w:r>
      <w:r w:rsidRPr="00FD690F">
        <w:rPr>
          <w:rFonts w:ascii="Arial" w:hAnsi="Arial" w:cs="Arial"/>
          <w:spacing w:val="-1"/>
        </w:rPr>
        <w:lastRenderedPageBreak/>
        <w:t>and</w:t>
      </w:r>
      <w:r w:rsidRPr="00FD690F">
        <w:rPr>
          <w:rFonts w:ascii="Arial" w:hAnsi="Arial" w:cs="Arial"/>
          <w:spacing w:val="30"/>
        </w:rPr>
        <w:t xml:space="preserve"> </w:t>
      </w:r>
      <w:r w:rsidRPr="00FD690F">
        <w:rPr>
          <w:rFonts w:ascii="Arial" w:hAnsi="Arial" w:cs="Arial"/>
        </w:rPr>
        <w:t>INNS</w:t>
      </w:r>
      <w:r w:rsidRPr="00FD690F">
        <w:rPr>
          <w:rFonts w:ascii="Arial" w:hAnsi="Arial" w:cs="Arial"/>
          <w:spacing w:val="29"/>
        </w:rPr>
        <w:t xml:space="preserve"> </w:t>
      </w:r>
      <w:r w:rsidRPr="00FD690F">
        <w:rPr>
          <w:rFonts w:ascii="Arial" w:hAnsi="Arial" w:cs="Arial"/>
        </w:rPr>
        <w:t>is</w:t>
      </w:r>
      <w:r w:rsidRPr="00FD690F">
        <w:rPr>
          <w:rFonts w:ascii="Arial" w:hAnsi="Arial" w:cs="Arial"/>
          <w:spacing w:val="37"/>
        </w:rPr>
        <w:t xml:space="preserve"> </w:t>
      </w:r>
      <w:r w:rsidRPr="00FD690F">
        <w:rPr>
          <w:rFonts w:ascii="Arial" w:hAnsi="Arial" w:cs="Arial"/>
        </w:rPr>
        <w:t>minimised</w:t>
      </w:r>
      <w:r w:rsidRPr="00FD690F">
        <w:rPr>
          <w:rFonts w:ascii="Arial" w:hAnsi="Arial" w:cs="Arial"/>
          <w:spacing w:val="53"/>
        </w:rPr>
        <w:t xml:space="preserve"> </w:t>
      </w:r>
      <w:proofErr w:type="gramStart"/>
      <w:r w:rsidRPr="00FD690F">
        <w:rPr>
          <w:rFonts w:ascii="Arial" w:hAnsi="Arial" w:cs="Arial"/>
          <w:spacing w:val="-1"/>
        </w:rPr>
        <w:t>i.e.</w:t>
      </w:r>
      <w:proofErr w:type="gramEnd"/>
      <w:r w:rsidRPr="00FD690F">
        <w:rPr>
          <w:rFonts w:ascii="Arial" w:hAnsi="Arial" w:cs="Arial"/>
          <w:spacing w:val="53"/>
        </w:rPr>
        <w:t xml:space="preserve"> </w:t>
      </w:r>
      <w:r w:rsidRPr="00FD690F">
        <w:rPr>
          <w:rFonts w:ascii="Arial" w:hAnsi="Arial" w:cs="Arial"/>
          <w:spacing w:val="-1"/>
        </w:rPr>
        <w:t>vehicles,</w:t>
      </w:r>
      <w:r w:rsidRPr="00FD690F">
        <w:rPr>
          <w:rFonts w:ascii="Arial" w:hAnsi="Arial" w:cs="Arial"/>
          <w:spacing w:val="53"/>
        </w:rPr>
        <w:t xml:space="preserve"> </w:t>
      </w:r>
      <w:r w:rsidRPr="00FD690F">
        <w:rPr>
          <w:rFonts w:ascii="Arial" w:hAnsi="Arial" w:cs="Arial"/>
          <w:spacing w:val="-1"/>
        </w:rPr>
        <w:t>equipment</w:t>
      </w:r>
      <w:r w:rsidRPr="00FD690F">
        <w:rPr>
          <w:rFonts w:ascii="Arial" w:hAnsi="Arial" w:cs="Arial"/>
          <w:spacing w:val="50"/>
        </w:rPr>
        <w:t xml:space="preserve"> </w:t>
      </w:r>
      <w:r w:rsidRPr="00FD690F">
        <w:rPr>
          <w:rFonts w:ascii="Arial" w:hAnsi="Arial" w:cs="Arial"/>
          <w:spacing w:val="-1"/>
        </w:rPr>
        <w:t>and</w:t>
      </w:r>
      <w:r w:rsidRPr="00FD690F">
        <w:rPr>
          <w:rFonts w:ascii="Arial" w:hAnsi="Arial" w:cs="Arial"/>
          <w:spacing w:val="54"/>
        </w:rPr>
        <w:t xml:space="preserve"> </w:t>
      </w:r>
      <w:r w:rsidRPr="00FD690F">
        <w:rPr>
          <w:rFonts w:ascii="Arial" w:hAnsi="Arial" w:cs="Arial"/>
          <w:spacing w:val="-1"/>
        </w:rPr>
        <w:t>clothes</w:t>
      </w:r>
      <w:r w:rsidRPr="00FD690F">
        <w:rPr>
          <w:rFonts w:ascii="Arial" w:hAnsi="Arial" w:cs="Arial"/>
          <w:spacing w:val="53"/>
        </w:rPr>
        <w:t xml:space="preserve"> </w:t>
      </w:r>
      <w:r w:rsidRPr="00FD690F">
        <w:rPr>
          <w:rFonts w:ascii="Arial" w:hAnsi="Arial" w:cs="Arial"/>
          <w:spacing w:val="-1"/>
        </w:rPr>
        <w:t>(particularly</w:t>
      </w:r>
      <w:r w:rsidRPr="00FD690F">
        <w:rPr>
          <w:rFonts w:ascii="Arial" w:hAnsi="Arial" w:cs="Arial"/>
          <w:spacing w:val="50"/>
        </w:rPr>
        <w:t xml:space="preserve"> </w:t>
      </w:r>
      <w:r w:rsidRPr="00FD690F">
        <w:rPr>
          <w:rFonts w:ascii="Arial" w:hAnsi="Arial" w:cs="Arial"/>
          <w:spacing w:val="-1"/>
        </w:rPr>
        <w:t>boots)</w:t>
      </w:r>
      <w:r w:rsidRPr="00FD690F">
        <w:rPr>
          <w:rFonts w:ascii="Arial" w:hAnsi="Arial" w:cs="Arial"/>
          <w:spacing w:val="61"/>
        </w:rPr>
        <w:t xml:space="preserve"> </w:t>
      </w:r>
      <w:r w:rsidRPr="00FD690F">
        <w:rPr>
          <w:rFonts w:ascii="Arial" w:hAnsi="Arial" w:cs="Arial"/>
        </w:rPr>
        <w:t>must</w:t>
      </w:r>
      <w:r w:rsidRPr="00FD690F">
        <w:rPr>
          <w:rFonts w:ascii="Arial" w:hAnsi="Arial" w:cs="Arial"/>
          <w:spacing w:val="1"/>
        </w:rPr>
        <w:t xml:space="preserve"> </w:t>
      </w:r>
      <w:r w:rsidRPr="00FD690F">
        <w:rPr>
          <w:rFonts w:ascii="Arial" w:hAnsi="Arial" w:cs="Arial"/>
        </w:rPr>
        <w:t>be</w:t>
      </w:r>
      <w:r w:rsidRPr="00FD690F">
        <w:rPr>
          <w:rFonts w:ascii="Arial" w:hAnsi="Arial" w:cs="Arial"/>
          <w:spacing w:val="3"/>
        </w:rPr>
        <w:t xml:space="preserve"> </w:t>
      </w:r>
      <w:r w:rsidRPr="00FD690F">
        <w:rPr>
          <w:rFonts w:ascii="Arial" w:hAnsi="Arial" w:cs="Arial"/>
          <w:spacing w:val="-1"/>
        </w:rPr>
        <w:t>clean</w:t>
      </w:r>
      <w:r w:rsidRPr="00FD690F">
        <w:rPr>
          <w:rFonts w:ascii="Arial" w:hAnsi="Arial" w:cs="Arial"/>
          <w:spacing w:val="3"/>
        </w:rPr>
        <w:t xml:space="preserve"> </w:t>
      </w:r>
      <w:r w:rsidRPr="00FD690F">
        <w:rPr>
          <w:rFonts w:ascii="Arial" w:hAnsi="Arial" w:cs="Arial"/>
          <w:spacing w:val="-1"/>
        </w:rPr>
        <w:t>before</w:t>
      </w:r>
      <w:r w:rsidRPr="00FD690F">
        <w:rPr>
          <w:rFonts w:ascii="Arial" w:hAnsi="Arial" w:cs="Arial"/>
          <w:spacing w:val="66"/>
        </w:rPr>
        <w:t xml:space="preserve"> </w:t>
      </w:r>
      <w:r w:rsidRPr="00FD690F">
        <w:rPr>
          <w:rFonts w:ascii="Arial" w:hAnsi="Arial" w:cs="Arial"/>
          <w:spacing w:val="-1"/>
        </w:rPr>
        <w:t>entering</w:t>
      </w:r>
      <w:r w:rsidRPr="00FD690F">
        <w:rPr>
          <w:rFonts w:ascii="Arial" w:hAnsi="Arial" w:cs="Arial"/>
          <w:spacing w:val="1"/>
        </w:rPr>
        <w:t xml:space="preserve"> </w:t>
      </w:r>
      <w:r w:rsidRPr="00FD690F">
        <w:rPr>
          <w:rFonts w:ascii="Arial" w:hAnsi="Arial" w:cs="Arial"/>
        </w:rPr>
        <w:t>a</w:t>
      </w:r>
      <w:r w:rsidRPr="00FD690F">
        <w:rPr>
          <w:rFonts w:ascii="Arial" w:hAnsi="Arial" w:cs="Arial"/>
          <w:spacing w:val="3"/>
        </w:rPr>
        <w:t xml:space="preserve"> </w:t>
      </w:r>
      <w:r w:rsidRPr="00FD690F">
        <w:rPr>
          <w:rFonts w:ascii="Arial" w:hAnsi="Arial" w:cs="Arial"/>
        </w:rPr>
        <w:t>site,</w:t>
      </w:r>
      <w:r w:rsidRPr="00FD690F">
        <w:rPr>
          <w:rFonts w:ascii="Arial" w:hAnsi="Arial" w:cs="Arial"/>
          <w:spacing w:val="1"/>
        </w:rPr>
        <w:t xml:space="preserve"> </w:t>
      </w:r>
      <w:r w:rsidRPr="00FD690F">
        <w:rPr>
          <w:rFonts w:ascii="Arial" w:hAnsi="Arial" w:cs="Arial"/>
          <w:spacing w:val="-1"/>
        </w:rPr>
        <w:t>and</w:t>
      </w:r>
      <w:r w:rsidRPr="00FD690F">
        <w:rPr>
          <w:rFonts w:ascii="Arial" w:hAnsi="Arial" w:cs="Arial"/>
          <w:spacing w:val="1"/>
        </w:rPr>
        <w:t xml:space="preserve"> </w:t>
      </w:r>
      <w:r w:rsidRPr="00FD690F">
        <w:rPr>
          <w:rFonts w:ascii="Arial" w:hAnsi="Arial" w:cs="Arial"/>
          <w:spacing w:val="-1"/>
        </w:rPr>
        <w:t>cleaned</w:t>
      </w:r>
      <w:r w:rsidRPr="00FD690F">
        <w:rPr>
          <w:rFonts w:ascii="Arial" w:hAnsi="Arial" w:cs="Arial"/>
          <w:spacing w:val="3"/>
        </w:rPr>
        <w:t xml:space="preserve"> </w:t>
      </w:r>
      <w:r w:rsidRPr="00FD690F">
        <w:rPr>
          <w:rFonts w:ascii="Arial" w:hAnsi="Arial" w:cs="Arial"/>
          <w:spacing w:val="-1"/>
        </w:rPr>
        <w:t>again</w:t>
      </w:r>
      <w:r w:rsidRPr="00FD690F">
        <w:rPr>
          <w:rFonts w:ascii="Arial" w:hAnsi="Arial" w:cs="Arial"/>
          <w:spacing w:val="3"/>
        </w:rPr>
        <w:t xml:space="preserve"> </w:t>
      </w:r>
      <w:r w:rsidRPr="00FD690F">
        <w:rPr>
          <w:rFonts w:ascii="Arial" w:hAnsi="Arial" w:cs="Arial"/>
          <w:spacing w:val="-1"/>
        </w:rPr>
        <w:t>before</w:t>
      </w:r>
      <w:r w:rsidRPr="00FD690F">
        <w:rPr>
          <w:rFonts w:ascii="Arial" w:hAnsi="Arial" w:cs="Arial"/>
          <w:spacing w:val="53"/>
        </w:rPr>
        <w:t xml:space="preserve"> </w:t>
      </w:r>
      <w:r w:rsidRPr="00FD690F">
        <w:rPr>
          <w:rFonts w:ascii="Arial" w:hAnsi="Arial" w:cs="Arial"/>
          <w:spacing w:val="-1"/>
        </w:rPr>
        <w:t>leaving.</w:t>
      </w:r>
      <w:r w:rsidRPr="00FD690F">
        <w:rPr>
          <w:rFonts w:ascii="Arial" w:hAnsi="Arial" w:cs="Arial"/>
          <w:spacing w:val="17"/>
        </w:rPr>
        <w:t xml:space="preserve"> </w:t>
      </w:r>
      <w:r w:rsidRPr="00FD690F">
        <w:rPr>
          <w:rFonts w:ascii="Arial" w:hAnsi="Arial" w:cs="Arial"/>
          <w:spacing w:val="-1"/>
        </w:rPr>
        <w:t>Vehicles,</w:t>
      </w:r>
      <w:r w:rsidRPr="00FD690F">
        <w:rPr>
          <w:rFonts w:ascii="Arial" w:hAnsi="Arial" w:cs="Arial"/>
          <w:spacing w:val="17"/>
        </w:rPr>
        <w:t xml:space="preserve"> </w:t>
      </w:r>
      <w:proofErr w:type="gramStart"/>
      <w:r w:rsidRPr="00FD690F">
        <w:rPr>
          <w:rFonts w:ascii="Arial" w:hAnsi="Arial" w:cs="Arial"/>
          <w:spacing w:val="-1"/>
        </w:rPr>
        <w:t>equipment</w:t>
      </w:r>
      <w:proofErr w:type="gramEnd"/>
      <w:r w:rsidRPr="00FD690F">
        <w:rPr>
          <w:rFonts w:ascii="Arial" w:hAnsi="Arial" w:cs="Arial"/>
          <w:spacing w:val="15"/>
        </w:rPr>
        <w:t xml:space="preserve"> </w:t>
      </w:r>
      <w:r w:rsidRPr="00FD690F">
        <w:rPr>
          <w:rFonts w:ascii="Arial" w:hAnsi="Arial" w:cs="Arial"/>
        </w:rPr>
        <w:t>and</w:t>
      </w:r>
      <w:r w:rsidRPr="00FD690F">
        <w:rPr>
          <w:rFonts w:ascii="Arial" w:hAnsi="Arial" w:cs="Arial"/>
          <w:spacing w:val="15"/>
        </w:rPr>
        <w:t xml:space="preserve"> </w:t>
      </w:r>
      <w:r w:rsidRPr="00FD690F">
        <w:rPr>
          <w:rFonts w:ascii="Arial" w:hAnsi="Arial" w:cs="Arial"/>
          <w:spacing w:val="-1"/>
        </w:rPr>
        <w:t>clothes</w:t>
      </w:r>
      <w:r w:rsidRPr="00FD690F">
        <w:rPr>
          <w:rFonts w:ascii="Arial" w:hAnsi="Arial" w:cs="Arial"/>
          <w:spacing w:val="14"/>
        </w:rPr>
        <w:t xml:space="preserve"> </w:t>
      </w:r>
      <w:r w:rsidRPr="00FD690F">
        <w:rPr>
          <w:rFonts w:ascii="Arial" w:hAnsi="Arial" w:cs="Arial"/>
          <w:spacing w:val="-1"/>
        </w:rPr>
        <w:t>must</w:t>
      </w:r>
      <w:r w:rsidRPr="00FD690F">
        <w:rPr>
          <w:rFonts w:ascii="Arial" w:hAnsi="Arial" w:cs="Arial"/>
          <w:spacing w:val="17"/>
        </w:rPr>
        <w:t xml:space="preserve"> </w:t>
      </w:r>
      <w:r w:rsidRPr="00FD690F">
        <w:rPr>
          <w:rFonts w:ascii="Arial" w:hAnsi="Arial" w:cs="Arial"/>
        </w:rPr>
        <w:t>be</w:t>
      </w:r>
      <w:r w:rsidRPr="00FD690F">
        <w:rPr>
          <w:rFonts w:ascii="Arial" w:hAnsi="Arial" w:cs="Arial"/>
          <w:spacing w:val="15"/>
        </w:rPr>
        <w:t xml:space="preserve"> </w:t>
      </w:r>
      <w:r w:rsidRPr="00FD690F">
        <w:rPr>
          <w:rFonts w:ascii="Arial" w:hAnsi="Arial" w:cs="Arial"/>
          <w:spacing w:val="-1"/>
        </w:rPr>
        <w:t>free</w:t>
      </w:r>
      <w:r w:rsidRPr="00FD690F">
        <w:rPr>
          <w:rFonts w:ascii="Arial" w:hAnsi="Arial" w:cs="Arial"/>
          <w:spacing w:val="15"/>
        </w:rPr>
        <w:t xml:space="preserve"> </w:t>
      </w:r>
      <w:r w:rsidRPr="00FD690F">
        <w:rPr>
          <w:rFonts w:ascii="Arial" w:hAnsi="Arial" w:cs="Arial"/>
          <w:spacing w:val="-1"/>
        </w:rPr>
        <w:t>of</w:t>
      </w:r>
      <w:r w:rsidRPr="00FD690F">
        <w:rPr>
          <w:rFonts w:ascii="Arial" w:hAnsi="Arial" w:cs="Arial"/>
          <w:spacing w:val="19"/>
        </w:rPr>
        <w:t xml:space="preserve"> </w:t>
      </w:r>
      <w:r w:rsidRPr="00FD690F">
        <w:rPr>
          <w:rFonts w:ascii="Arial" w:hAnsi="Arial" w:cs="Arial"/>
          <w:spacing w:val="-1"/>
        </w:rPr>
        <w:t>loose</w:t>
      </w:r>
      <w:r w:rsidRPr="00FD690F">
        <w:rPr>
          <w:rFonts w:ascii="Arial" w:hAnsi="Arial" w:cs="Arial"/>
          <w:spacing w:val="15"/>
        </w:rPr>
        <w:t xml:space="preserve"> </w:t>
      </w:r>
      <w:r w:rsidRPr="00FD690F">
        <w:rPr>
          <w:rFonts w:ascii="Arial" w:hAnsi="Arial" w:cs="Arial"/>
          <w:spacing w:val="-1"/>
        </w:rPr>
        <w:t>mud</w:t>
      </w:r>
      <w:r w:rsidRPr="00FD690F">
        <w:rPr>
          <w:rFonts w:ascii="Arial" w:hAnsi="Arial" w:cs="Arial"/>
          <w:spacing w:val="63"/>
        </w:rPr>
        <w:t xml:space="preserve"> </w:t>
      </w:r>
      <w:r w:rsidRPr="00FD690F">
        <w:rPr>
          <w:rFonts w:ascii="Arial" w:hAnsi="Arial" w:cs="Arial"/>
        </w:rPr>
        <w:t>and</w:t>
      </w:r>
      <w:r w:rsidRPr="00FD690F">
        <w:rPr>
          <w:rFonts w:ascii="Arial" w:hAnsi="Arial" w:cs="Arial"/>
          <w:spacing w:val="20"/>
        </w:rPr>
        <w:t xml:space="preserve"> </w:t>
      </w:r>
      <w:r w:rsidRPr="00FD690F">
        <w:rPr>
          <w:rFonts w:ascii="Arial" w:hAnsi="Arial" w:cs="Arial"/>
          <w:spacing w:val="-1"/>
        </w:rPr>
        <w:t>plant</w:t>
      </w:r>
      <w:r w:rsidRPr="00FD690F">
        <w:rPr>
          <w:rFonts w:ascii="Arial" w:hAnsi="Arial" w:cs="Arial"/>
          <w:spacing w:val="19"/>
        </w:rPr>
        <w:t xml:space="preserve"> </w:t>
      </w:r>
      <w:r w:rsidRPr="00FD690F">
        <w:rPr>
          <w:rFonts w:ascii="Arial" w:hAnsi="Arial" w:cs="Arial"/>
          <w:spacing w:val="-1"/>
        </w:rPr>
        <w:t>debris</w:t>
      </w:r>
    </w:p>
    <w:p w14:paraId="1FE3FFA4" w14:textId="77777777" w:rsidR="00B04680" w:rsidRPr="00325811" w:rsidRDefault="00B04680" w:rsidP="00B04680">
      <w:pPr>
        <w:widowControl w:val="0"/>
        <w:autoSpaceDE w:val="0"/>
        <w:autoSpaceDN w:val="0"/>
        <w:adjustRightInd w:val="0"/>
        <w:ind w:left="1042"/>
        <w:rPr>
          <w:rFonts w:ascii="Arial" w:hAnsi="Arial" w:cs="Arial"/>
          <w:color w:val="000000"/>
        </w:rPr>
      </w:pPr>
    </w:p>
    <w:p w14:paraId="08D30ACD" w14:textId="65494DED" w:rsidR="00B04680" w:rsidRDefault="00B04680" w:rsidP="0023480A">
      <w:pPr>
        <w:widowControl w:val="0"/>
        <w:numPr>
          <w:ilvl w:val="0"/>
          <w:numId w:val="6"/>
        </w:numPr>
        <w:tabs>
          <w:tab w:val="clear" w:pos="720"/>
          <w:tab w:val="num" w:pos="1402"/>
        </w:tabs>
        <w:autoSpaceDE w:val="0"/>
        <w:autoSpaceDN w:val="0"/>
        <w:adjustRightInd w:val="0"/>
        <w:ind w:left="1402"/>
        <w:rPr>
          <w:rFonts w:ascii="Arial" w:hAnsi="Arial" w:cs="Arial"/>
          <w:color w:val="000000"/>
        </w:rPr>
      </w:pPr>
      <w:r w:rsidRPr="00685AC2">
        <w:rPr>
          <w:rFonts w:ascii="Arial" w:hAnsi="Arial" w:cs="Arial"/>
          <w:b/>
          <w:color w:val="000000"/>
        </w:rPr>
        <w:t xml:space="preserve">Transport </w:t>
      </w:r>
      <w:r w:rsidRPr="00325811">
        <w:rPr>
          <w:rFonts w:ascii="Arial" w:hAnsi="Arial" w:cs="Arial"/>
          <w:color w:val="000000"/>
        </w:rPr>
        <w:t>– minimise the transport distances of materials where possible.  Promote green travel plans for site employees.  Use of cleaner fuels for transport.</w:t>
      </w:r>
    </w:p>
    <w:p w14:paraId="463B2A35" w14:textId="77777777" w:rsidR="00483E99" w:rsidRDefault="00483E99" w:rsidP="00483E99">
      <w:pPr>
        <w:pStyle w:val="ListParagraph"/>
        <w:rPr>
          <w:rFonts w:ascii="Arial" w:hAnsi="Arial" w:cs="Arial"/>
          <w:color w:val="000000"/>
        </w:rPr>
      </w:pPr>
    </w:p>
    <w:p w14:paraId="483F7A14" w14:textId="70227171" w:rsidR="00483E99" w:rsidRPr="00483E99" w:rsidRDefault="00483E99" w:rsidP="00483E99">
      <w:pPr>
        <w:widowControl w:val="0"/>
        <w:numPr>
          <w:ilvl w:val="0"/>
          <w:numId w:val="6"/>
        </w:numPr>
        <w:tabs>
          <w:tab w:val="clear" w:pos="720"/>
          <w:tab w:val="num" w:pos="1402"/>
        </w:tabs>
        <w:autoSpaceDE w:val="0"/>
        <w:autoSpaceDN w:val="0"/>
        <w:adjustRightInd w:val="0"/>
        <w:ind w:left="1402"/>
        <w:rPr>
          <w:rFonts w:ascii="Arial" w:hAnsi="Arial" w:cs="Arial"/>
          <w:color w:val="000000"/>
        </w:rPr>
      </w:pPr>
      <w:r w:rsidRPr="00E820D9">
        <w:rPr>
          <w:rStyle w:val="normaltextrun"/>
          <w:rFonts w:ascii="Arial" w:hAnsi="Arial" w:cs="Arial"/>
          <w:b/>
          <w:bCs/>
          <w:color w:val="000000"/>
          <w:shd w:val="clear" w:color="auto" w:fill="FFFFFF"/>
        </w:rPr>
        <w:t>Vehicles</w:t>
      </w:r>
      <w:r>
        <w:rPr>
          <w:rStyle w:val="normaltextrun"/>
          <w:rFonts w:ascii="Arial" w:hAnsi="Arial" w:cs="Arial"/>
          <w:b/>
          <w:bCs/>
          <w:color w:val="000000"/>
          <w:shd w:val="clear" w:color="auto" w:fill="FFFFFF"/>
        </w:rPr>
        <w:t xml:space="preserve"> </w:t>
      </w:r>
      <w:r>
        <w:rPr>
          <w:rStyle w:val="normaltextrun"/>
          <w:rFonts w:ascii="Arial" w:hAnsi="Arial" w:cs="Arial"/>
          <w:color w:val="000000"/>
          <w:shd w:val="clear" w:color="auto" w:fill="FFFFFF"/>
        </w:rPr>
        <w:t xml:space="preserve">- vehicles </w:t>
      </w:r>
      <w:r w:rsidR="00F33062">
        <w:rPr>
          <w:rStyle w:val="normaltextrun"/>
          <w:rFonts w:ascii="Arial" w:hAnsi="Arial" w:cs="Arial"/>
          <w:color w:val="000000"/>
          <w:shd w:val="clear" w:color="auto" w:fill="FFFFFF"/>
        </w:rPr>
        <w:t>must</w:t>
      </w:r>
      <w:r>
        <w:rPr>
          <w:rStyle w:val="normaltextrun"/>
          <w:rFonts w:ascii="Arial" w:hAnsi="Arial" w:cs="Arial"/>
          <w:color w:val="000000"/>
          <w:shd w:val="clear" w:color="auto" w:fill="FFFFFF"/>
        </w:rPr>
        <w:t xml:space="preserve"> be checked </w:t>
      </w:r>
      <w:proofErr w:type="gramStart"/>
      <w:r>
        <w:rPr>
          <w:rStyle w:val="normaltextrun"/>
          <w:rFonts w:ascii="Arial" w:hAnsi="Arial" w:cs="Arial"/>
          <w:color w:val="000000"/>
          <w:shd w:val="clear" w:color="auto" w:fill="FFFFFF"/>
        </w:rPr>
        <w:t>on a daily basis</w:t>
      </w:r>
      <w:proofErr w:type="gramEnd"/>
      <w:r>
        <w:rPr>
          <w:rStyle w:val="normaltextrun"/>
          <w:rFonts w:ascii="Arial" w:hAnsi="Arial" w:cs="Arial"/>
          <w:color w:val="000000"/>
          <w:shd w:val="clear" w:color="auto" w:fill="FFFFFF"/>
        </w:rPr>
        <w:t xml:space="preserve"> for leaks, (</w:t>
      </w:r>
      <w:proofErr w:type="spellStart"/>
      <w:r>
        <w:rPr>
          <w:rStyle w:val="normaltextrun"/>
          <w:rFonts w:ascii="Arial" w:hAnsi="Arial" w:cs="Arial"/>
          <w:color w:val="000000"/>
          <w:shd w:val="clear" w:color="auto" w:fill="FFFFFF"/>
        </w:rPr>
        <w:t>ie</w:t>
      </w:r>
      <w:proofErr w:type="spellEnd"/>
      <w:r>
        <w:rPr>
          <w:rStyle w:val="normaltextrun"/>
          <w:rFonts w:ascii="Arial" w:hAnsi="Arial" w:cs="Arial"/>
          <w:color w:val="000000"/>
          <w:shd w:val="clear" w:color="auto" w:fill="FFFFFF"/>
        </w:rPr>
        <w:t xml:space="preserve">., oil and fuel) and the successful contractor </w:t>
      </w:r>
      <w:r w:rsidR="00E820D9">
        <w:rPr>
          <w:rStyle w:val="normaltextrun"/>
          <w:rFonts w:ascii="Arial" w:hAnsi="Arial" w:cs="Arial"/>
          <w:color w:val="000000"/>
          <w:shd w:val="clear" w:color="auto" w:fill="FFFFFF"/>
        </w:rPr>
        <w:t>must carry</w:t>
      </w:r>
      <w:r>
        <w:rPr>
          <w:rStyle w:val="normaltextrun"/>
          <w:rFonts w:ascii="Arial" w:hAnsi="Arial" w:cs="Arial"/>
          <w:color w:val="000000"/>
          <w:shd w:val="clear" w:color="auto" w:fill="FFFFFF"/>
        </w:rPr>
        <w:t xml:space="preserve"> a </w:t>
      </w:r>
      <w:r w:rsidR="00E820D9">
        <w:rPr>
          <w:rStyle w:val="normaltextrun"/>
          <w:rFonts w:ascii="Arial" w:hAnsi="Arial" w:cs="Arial"/>
          <w:color w:val="000000"/>
          <w:shd w:val="clear" w:color="auto" w:fill="FFFFFF"/>
        </w:rPr>
        <w:t xml:space="preserve">suitable </w:t>
      </w:r>
      <w:r>
        <w:rPr>
          <w:rStyle w:val="normaltextrun"/>
          <w:rFonts w:ascii="Arial" w:hAnsi="Arial" w:cs="Arial"/>
          <w:color w:val="000000"/>
          <w:shd w:val="clear" w:color="auto" w:fill="FFFFFF"/>
        </w:rPr>
        <w:t>spill kit to deal with accidental pollution incidents.</w:t>
      </w:r>
      <w:r>
        <w:rPr>
          <w:rStyle w:val="eop"/>
          <w:rFonts w:ascii="Arial" w:hAnsi="Arial" w:cs="Arial"/>
          <w:color w:val="000000"/>
          <w:shd w:val="clear" w:color="auto" w:fill="FFFFFF"/>
        </w:rPr>
        <w:t> </w:t>
      </w:r>
    </w:p>
    <w:p w14:paraId="2352143F" w14:textId="77777777" w:rsidR="00B04680" w:rsidRPr="00325811" w:rsidRDefault="00B04680" w:rsidP="00B04680">
      <w:pPr>
        <w:widowControl w:val="0"/>
        <w:autoSpaceDE w:val="0"/>
        <w:autoSpaceDN w:val="0"/>
        <w:adjustRightInd w:val="0"/>
        <w:ind w:left="1042"/>
        <w:rPr>
          <w:rFonts w:ascii="Arial" w:hAnsi="Arial" w:cs="Arial"/>
          <w:color w:val="000000"/>
        </w:rPr>
      </w:pPr>
    </w:p>
    <w:p w14:paraId="1EDF6A17" w14:textId="77777777" w:rsidR="00B04680" w:rsidRPr="003B7ECD" w:rsidRDefault="00B04680" w:rsidP="0023480A">
      <w:pPr>
        <w:widowControl w:val="0"/>
        <w:numPr>
          <w:ilvl w:val="0"/>
          <w:numId w:val="6"/>
        </w:numPr>
        <w:tabs>
          <w:tab w:val="clear" w:pos="720"/>
          <w:tab w:val="num" w:pos="1402"/>
        </w:tabs>
        <w:autoSpaceDE w:val="0"/>
        <w:autoSpaceDN w:val="0"/>
        <w:adjustRightInd w:val="0"/>
        <w:ind w:left="1402"/>
        <w:jc w:val="both"/>
        <w:rPr>
          <w:rFonts w:ascii="Arial" w:hAnsi="Arial" w:cs="Arial"/>
          <w:iCs/>
        </w:rPr>
      </w:pPr>
      <w:r w:rsidRPr="003B7ECD">
        <w:rPr>
          <w:rFonts w:ascii="Arial" w:hAnsi="Arial" w:cs="Arial"/>
          <w:b/>
          <w:color w:val="000000"/>
        </w:rPr>
        <w:t>Energy</w:t>
      </w:r>
      <w:r w:rsidRPr="003B7ECD">
        <w:rPr>
          <w:rFonts w:ascii="Arial" w:hAnsi="Arial" w:cs="Arial"/>
          <w:color w:val="000000"/>
        </w:rPr>
        <w:t xml:space="preserve"> – be aware of energy required to obtain and process raw materials, transport the material (at all stages) and in construction</w:t>
      </w:r>
    </w:p>
    <w:p w14:paraId="7BF5A67B" w14:textId="77777777" w:rsidR="00B04680" w:rsidRDefault="00B04680" w:rsidP="00B04680">
      <w:pPr>
        <w:pStyle w:val="ListParagraph"/>
        <w:ind w:left="1402"/>
        <w:rPr>
          <w:rFonts w:ascii="Arial" w:hAnsi="Arial" w:cs="Arial"/>
          <w:iCs/>
        </w:rPr>
      </w:pPr>
    </w:p>
    <w:p w14:paraId="1A00AA62" w14:textId="77777777" w:rsidR="00B04680" w:rsidRPr="003B7ECD" w:rsidRDefault="00B04680" w:rsidP="00B04680">
      <w:pPr>
        <w:widowControl w:val="0"/>
        <w:autoSpaceDE w:val="0"/>
        <w:autoSpaceDN w:val="0"/>
        <w:adjustRightInd w:val="0"/>
        <w:ind w:left="1402"/>
        <w:jc w:val="both"/>
        <w:rPr>
          <w:rFonts w:ascii="Arial" w:hAnsi="Arial" w:cs="Arial"/>
          <w:iCs/>
        </w:rPr>
      </w:pPr>
    </w:p>
    <w:p w14:paraId="26952215" w14:textId="77777777" w:rsidR="00B04680" w:rsidRDefault="00B04680" w:rsidP="00B04680">
      <w:pPr>
        <w:widowControl w:val="0"/>
        <w:autoSpaceDE w:val="0"/>
        <w:autoSpaceDN w:val="0"/>
        <w:adjustRightInd w:val="0"/>
        <w:ind w:left="682"/>
        <w:rPr>
          <w:rFonts w:ascii="Arial" w:hAnsi="Arial" w:cs="Arial"/>
          <w:iCs/>
        </w:rPr>
      </w:pPr>
      <w:r w:rsidRPr="002B2E75">
        <w:rPr>
          <w:rFonts w:ascii="Arial" w:hAnsi="Arial" w:cs="Arial"/>
          <w:b/>
          <w:iCs/>
        </w:rPr>
        <w:t>N.B</w:t>
      </w:r>
      <w:r>
        <w:rPr>
          <w:rFonts w:ascii="Arial" w:hAnsi="Arial" w:cs="Arial"/>
          <w:b/>
          <w:iCs/>
        </w:rPr>
        <w:t>.</w:t>
      </w:r>
      <w:r w:rsidRPr="002B2E75">
        <w:rPr>
          <w:rFonts w:ascii="Arial" w:hAnsi="Arial" w:cs="Arial"/>
          <w:b/>
          <w:iCs/>
        </w:rPr>
        <w:t xml:space="preserve"> </w:t>
      </w:r>
      <w:r>
        <w:rPr>
          <w:rFonts w:ascii="Arial" w:hAnsi="Arial" w:cs="Arial"/>
          <w:b/>
          <w:iCs/>
        </w:rPr>
        <w:t>U</w:t>
      </w:r>
      <w:r w:rsidRPr="002B2E75">
        <w:rPr>
          <w:rFonts w:ascii="Arial" w:hAnsi="Arial" w:cs="Arial"/>
          <w:b/>
          <w:iCs/>
        </w:rPr>
        <w:t>se of sustainable timber is a compulsory requirement for this contract</w:t>
      </w:r>
      <w:r>
        <w:rPr>
          <w:rFonts w:ascii="Arial" w:hAnsi="Arial" w:cs="Arial"/>
          <w:iCs/>
        </w:rPr>
        <w:t xml:space="preserve">.  </w:t>
      </w:r>
    </w:p>
    <w:p w14:paraId="4249471C" w14:textId="77777777" w:rsidR="00B04680" w:rsidRDefault="00B04680" w:rsidP="00B04680">
      <w:pPr>
        <w:widowControl w:val="0"/>
        <w:autoSpaceDE w:val="0"/>
        <w:autoSpaceDN w:val="0"/>
        <w:adjustRightInd w:val="0"/>
        <w:ind w:left="682"/>
        <w:rPr>
          <w:rFonts w:ascii="Arial" w:hAnsi="Arial" w:cs="Arial"/>
          <w:iCs/>
        </w:rPr>
      </w:pPr>
    </w:p>
    <w:p w14:paraId="1039E1F4" w14:textId="229A08B4" w:rsidR="00B04680" w:rsidRPr="00EB708B" w:rsidRDefault="00B04680" w:rsidP="00B04680">
      <w:pPr>
        <w:widowControl w:val="0"/>
        <w:autoSpaceDE w:val="0"/>
        <w:autoSpaceDN w:val="0"/>
        <w:adjustRightInd w:val="0"/>
        <w:ind w:left="682"/>
        <w:rPr>
          <w:rFonts w:ascii="Arial" w:hAnsi="Arial" w:cs="Arial"/>
          <w:iCs/>
        </w:rPr>
      </w:pPr>
      <w:r>
        <w:rPr>
          <w:rFonts w:ascii="Arial" w:hAnsi="Arial" w:cs="Arial"/>
          <w:iCs/>
        </w:rPr>
        <w:t>Please see more detail at Annex 2</w:t>
      </w:r>
      <w:r w:rsidR="00F33062">
        <w:rPr>
          <w:rFonts w:ascii="Arial" w:hAnsi="Arial" w:cs="Arial"/>
          <w:iCs/>
        </w:rPr>
        <w:t>.</w:t>
      </w:r>
    </w:p>
    <w:p w14:paraId="179E0CE2" w14:textId="77777777" w:rsidR="00B04680" w:rsidRDefault="00B04680" w:rsidP="00B04680">
      <w:pPr>
        <w:pStyle w:val="BodyText3"/>
        <w:ind w:firstLine="720"/>
        <w:rPr>
          <w:rFonts w:ascii="Arial" w:hAnsi="Arial"/>
          <w:sz w:val="24"/>
        </w:rPr>
      </w:pPr>
    </w:p>
    <w:p w14:paraId="60372958" w14:textId="77777777" w:rsidR="003360A9" w:rsidRDefault="003360A9" w:rsidP="00CE35BE">
      <w:pPr>
        <w:rPr>
          <w:rFonts w:ascii="Arial" w:hAnsi="Arial" w:cs="Arial"/>
          <w:color w:val="FF0000"/>
          <w:sz w:val="24"/>
          <w:szCs w:val="24"/>
        </w:rPr>
      </w:pPr>
    </w:p>
    <w:p w14:paraId="3F3A073C" w14:textId="77777777" w:rsidR="003360A9" w:rsidRDefault="003360A9" w:rsidP="00CE35BE">
      <w:pPr>
        <w:rPr>
          <w:rFonts w:ascii="Arial" w:hAnsi="Arial" w:cs="Arial"/>
          <w:color w:val="FF0000"/>
          <w:sz w:val="24"/>
          <w:szCs w:val="24"/>
        </w:rPr>
      </w:pPr>
    </w:p>
    <w:p w14:paraId="10ABBFC0" w14:textId="77777777" w:rsidR="00CC7A48" w:rsidRPr="00632C46" w:rsidRDefault="00CC7A48" w:rsidP="008C6BA1">
      <w:pPr>
        <w:rPr>
          <w:rFonts w:ascii="Arial" w:eastAsia="Times New Roman" w:hAnsi="Arial"/>
          <w:b/>
          <w:bCs/>
        </w:rPr>
      </w:pPr>
      <w:r w:rsidRPr="00632C46">
        <w:rPr>
          <w:rFonts w:ascii="Arial" w:eastAsia="Times New Roman" w:hAnsi="Arial"/>
          <w:b/>
          <w:bCs/>
        </w:rPr>
        <w:t>Prices</w:t>
      </w:r>
    </w:p>
    <w:p w14:paraId="27E7D0FD" w14:textId="77777777" w:rsidR="00CC7A48" w:rsidRPr="00632C46" w:rsidRDefault="00CC7A48" w:rsidP="008C6BA1">
      <w:pPr>
        <w:rPr>
          <w:rFonts w:ascii="Arial" w:eastAsia="Times New Roman" w:hAnsi="Arial"/>
          <w:b/>
          <w:bCs/>
        </w:rPr>
      </w:pPr>
    </w:p>
    <w:p w14:paraId="03494225" w14:textId="77777777" w:rsidR="00CC7A48" w:rsidRPr="00632C46" w:rsidRDefault="00CC7A48" w:rsidP="008C6BA1">
      <w:pPr>
        <w:rPr>
          <w:rFonts w:ascii="Arial" w:eastAsia="Times New Roman" w:hAnsi="Arial"/>
          <w:bCs/>
        </w:rPr>
      </w:pPr>
      <w:r w:rsidRPr="00632C46">
        <w:rPr>
          <w:rFonts w:ascii="Arial" w:eastAsia="Times New Roman" w:hAnsi="Arial"/>
          <w:bCs/>
        </w:rPr>
        <w:t xml:space="preserve">Prices must be submitted in £ sterling, </w:t>
      </w:r>
      <w:r w:rsidR="00892513" w:rsidRPr="00632C46">
        <w:rPr>
          <w:rFonts w:ascii="Arial" w:eastAsia="Times New Roman" w:hAnsi="Arial"/>
          <w:bCs/>
        </w:rPr>
        <w:t xml:space="preserve">inclusive </w:t>
      </w:r>
      <w:r w:rsidRPr="00632C46">
        <w:rPr>
          <w:rFonts w:ascii="Arial" w:eastAsia="Times New Roman" w:hAnsi="Arial"/>
          <w:bCs/>
        </w:rPr>
        <w:t>of VAT.</w:t>
      </w:r>
      <w:r w:rsidR="003360A9" w:rsidRPr="00632C46">
        <w:rPr>
          <w:rFonts w:ascii="Arial" w:eastAsia="Times New Roman" w:hAnsi="Arial"/>
          <w:bCs/>
        </w:rPr>
        <w:t xml:space="preserve"> </w:t>
      </w:r>
    </w:p>
    <w:p w14:paraId="2C7B3CD1" w14:textId="77777777" w:rsidR="00CC7A48" w:rsidRPr="00632C46" w:rsidRDefault="00CC7A48" w:rsidP="008C6BA1">
      <w:pPr>
        <w:rPr>
          <w:rFonts w:ascii="Arial" w:eastAsia="Times New Roman" w:hAnsi="Arial"/>
          <w:bCs/>
        </w:rPr>
      </w:pPr>
    </w:p>
    <w:p w14:paraId="730E1097" w14:textId="77777777" w:rsidR="00FB40A7" w:rsidRPr="00632C46" w:rsidRDefault="00FB40A7" w:rsidP="008C6BA1">
      <w:pPr>
        <w:rPr>
          <w:rFonts w:ascii="Arial" w:eastAsia="Times New Roman" w:hAnsi="Arial"/>
          <w:b/>
          <w:bCs/>
        </w:rPr>
      </w:pPr>
    </w:p>
    <w:p w14:paraId="0ED8DA53" w14:textId="32FEC666" w:rsidR="00E96126" w:rsidRPr="00632C46" w:rsidRDefault="00FD5015" w:rsidP="008C6BA1">
      <w:pPr>
        <w:rPr>
          <w:rFonts w:ascii="Arial" w:eastAsia="Times New Roman" w:hAnsi="Arial"/>
          <w:b/>
          <w:bCs/>
        </w:rPr>
      </w:pPr>
      <w:r w:rsidRPr="00632C46">
        <w:rPr>
          <w:rFonts w:ascii="Arial" w:eastAsia="Times New Roman" w:hAnsi="Arial"/>
          <w:b/>
          <w:bCs/>
        </w:rPr>
        <w:t>Quotation</w:t>
      </w:r>
      <w:r w:rsidR="00E96126" w:rsidRPr="00632C46">
        <w:rPr>
          <w:rFonts w:ascii="Arial" w:eastAsia="Times New Roman" w:hAnsi="Arial"/>
          <w:b/>
          <w:bCs/>
        </w:rPr>
        <w:t xml:space="preserve"> </w:t>
      </w:r>
      <w:r w:rsidR="00FB40A7" w:rsidRPr="00632C46">
        <w:rPr>
          <w:rFonts w:ascii="Arial" w:eastAsia="Times New Roman" w:hAnsi="Arial"/>
          <w:b/>
          <w:bCs/>
        </w:rPr>
        <w:t>Evaluation</w:t>
      </w:r>
    </w:p>
    <w:p w14:paraId="303C55B4" w14:textId="77777777" w:rsidR="001577B3" w:rsidRPr="00632C46" w:rsidRDefault="001577B3" w:rsidP="008C6BA1">
      <w:pPr>
        <w:rPr>
          <w:rFonts w:ascii="Arial" w:eastAsia="Times New Roman" w:hAnsi="Arial"/>
          <w:b/>
          <w:bCs/>
        </w:rPr>
      </w:pPr>
    </w:p>
    <w:p w14:paraId="4C46616B" w14:textId="77777777" w:rsidR="00724B5C" w:rsidRPr="00632C46" w:rsidRDefault="00724B5C" w:rsidP="00724B5C">
      <w:pPr>
        <w:rPr>
          <w:rFonts w:ascii="Arial" w:hAnsi="Arial" w:cs="Arial"/>
        </w:rPr>
      </w:pPr>
      <w:r w:rsidRPr="00632C46">
        <w:rPr>
          <w:rFonts w:ascii="Arial" w:hAnsi="Arial" w:cs="Arial"/>
        </w:rPr>
        <w:t>We will award this contract in line with the most economically advantageous tender (MEAT) as set out in the following award criteria:</w:t>
      </w:r>
    </w:p>
    <w:p w14:paraId="475CB759" w14:textId="2F959CE8" w:rsidR="00724B5C" w:rsidRPr="00632C46" w:rsidRDefault="00724B5C" w:rsidP="00724B5C">
      <w:pPr>
        <w:rPr>
          <w:rFonts w:ascii="Arial" w:hAnsi="Arial" w:cs="Arial"/>
        </w:rPr>
      </w:pPr>
      <w:r w:rsidRPr="00632C46">
        <w:rPr>
          <w:rFonts w:ascii="Arial" w:hAnsi="Arial" w:cs="Arial"/>
        </w:rPr>
        <w:br/>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724B5C" w:rsidRPr="00632C46" w14:paraId="4C8857EE" w14:textId="77777777" w:rsidTr="00181DB9">
        <w:trPr>
          <w:trHeight w:val="732"/>
        </w:trPr>
        <w:tc>
          <w:tcPr>
            <w:tcW w:w="1985" w:type="dxa"/>
          </w:tcPr>
          <w:p w14:paraId="4AF2AA6C" w14:textId="77777777" w:rsidR="00724B5C" w:rsidRPr="00632C46" w:rsidRDefault="00724B5C" w:rsidP="00524329">
            <w:pPr>
              <w:spacing w:before="60" w:after="60"/>
              <w:outlineLvl w:val="0"/>
              <w:rPr>
                <w:rFonts w:ascii="Arial" w:hAnsi="Arial" w:cs="Arial"/>
                <w:b/>
                <w:bCs/>
                <w:lang w:val="en-US"/>
              </w:rPr>
            </w:pPr>
            <w:r w:rsidRPr="00632C46">
              <w:rPr>
                <w:rFonts w:ascii="Arial" w:hAnsi="Arial" w:cs="Arial"/>
                <w:b/>
                <w:bCs/>
                <w:lang w:val="en-US"/>
              </w:rPr>
              <w:t>Criteria</w:t>
            </w:r>
          </w:p>
        </w:tc>
        <w:tc>
          <w:tcPr>
            <w:tcW w:w="3260" w:type="dxa"/>
          </w:tcPr>
          <w:p w14:paraId="5A80C9F3" w14:textId="7EC87CA9" w:rsidR="00724B5C" w:rsidRPr="00632C46" w:rsidRDefault="00181DB9" w:rsidP="00524329">
            <w:pPr>
              <w:rPr>
                <w:rStyle w:val="boldbodycopy"/>
                <w:rFonts w:cs="Arial"/>
                <w:bCs/>
              </w:rPr>
            </w:pPr>
            <w:r w:rsidRPr="00632C46">
              <w:rPr>
                <w:rStyle w:val="boldbodycopy"/>
                <w:rFonts w:cs="Arial"/>
                <w:bCs/>
              </w:rPr>
              <w:t>W</w:t>
            </w:r>
            <w:r w:rsidR="00724B5C" w:rsidRPr="00632C46">
              <w:rPr>
                <w:rStyle w:val="boldbodycopy"/>
                <w:rFonts w:cs="Arial"/>
                <w:bCs/>
              </w:rPr>
              <w:t>eighting</w:t>
            </w:r>
            <w:r w:rsidR="0023480A" w:rsidRPr="00632C46">
              <w:rPr>
                <w:rStyle w:val="boldbodycopy"/>
                <w:rFonts w:cs="Arial"/>
                <w:bCs/>
              </w:rPr>
              <w:t xml:space="preserve"> </w:t>
            </w:r>
            <w:r w:rsidR="0023480A" w:rsidRPr="00632C46">
              <w:rPr>
                <w:rStyle w:val="boldbodycopy"/>
                <w:bCs/>
              </w:rPr>
              <w:t>(%)</w:t>
            </w:r>
          </w:p>
        </w:tc>
        <w:tc>
          <w:tcPr>
            <w:tcW w:w="4678" w:type="dxa"/>
          </w:tcPr>
          <w:p w14:paraId="19D04B84" w14:textId="77777777" w:rsidR="00724B5C" w:rsidRPr="00632C46" w:rsidRDefault="00724B5C" w:rsidP="00524329">
            <w:pPr>
              <w:spacing w:before="60" w:after="60"/>
              <w:outlineLvl w:val="0"/>
              <w:rPr>
                <w:rFonts w:ascii="Arial" w:hAnsi="Arial" w:cs="Arial"/>
                <w:b/>
                <w:bCs/>
                <w:lang w:val="en-US"/>
              </w:rPr>
            </w:pPr>
            <w:r w:rsidRPr="00632C46">
              <w:rPr>
                <w:rFonts w:ascii="Arial" w:hAnsi="Arial" w:cs="Arial"/>
                <w:b/>
                <w:bCs/>
                <w:lang w:val="en-US"/>
              </w:rPr>
              <w:t>To include:</w:t>
            </w:r>
          </w:p>
          <w:p w14:paraId="66EDD16E" w14:textId="77777777" w:rsidR="00724B5C" w:rsidRPr="00632C46" w:rsidRDefault="00724B5C" w:rsidP="00246B80">
            <w:pPr>
              <w:spacing w:before="60" w:after="60"/>
              <w:ind w:left="360"/>
              <w:outlineLvl w:val="0"/>
              <w:rPr>
                <w:rFonts w:ascii="Arial" w:hAnsi="Arial" w:cs="Arial"/>
                <w:b/>
                <w:bCs/>
                <w:color w:val="FF0000"/>
                <w:lang w:val="en-US"/>
              </w:rPr>
            </w:pPr>
          </w:p>
        </w:tc>
      </w:tr>
      <w:tr w:rsidR="00EC49DE" w:rsidRPr="00632C46" w14:paraId="312487BE" w14:textId="77777777" w:rsidTr="00524329">
        <w:tc>
          <w:tcPr>
            <w:tcW w:w="1985" w:type="dxa"/>
          </w:tcPr>
          <w:p w14:paraId="6D6C8A4D" w14:textId="7FB934E4" w:rsidR="00EC49DE" w:rsidRPr="00632C46" w:rsidRDefault="00EC49DE" w:rsidP="00EC49DE">
            <w:pPr>
              <w:rPr>
                <w:rFonts w:ascii="Arial" w:hAnsi="Arial" w:cs="Arial"/>
              </w:rPr>
            </w:pPr>
          </w:p>
        </w:tc>
        <w:tc>
          <w:tcPr>
            <w:tcW w:w="3260" w:type="dxa"/>
          </w:tcPr>
          <w:p w14:paraId="78028D87" w14:textId="4CC207D2" w:rsidR="00EC49DE" w:rsidRPr="00632C46" w:rsidRDefault="00EC49DE" w:rsidP="00EC49DE">
            <w:pPr>
              <w:rPr>
                <w:rStyle w:val="boldbodycopy"/>
                <w:rFonts w:cs="Arial"/>
                <w:b w:val="0"/>
              </w:rPr>
            </w:pPr>
          </w:p>
        </w:tc>
        <w:tc>
          <w:tcPr>
            <w:tcW w:w="4678" w:type="dxa"/>
          </w:tcPr>
          <w:p w14:paraId="14FC6111" w14:textId="4AB2E286" w:rsidR="00EC49DE" w:rsidRPr="00632C46" w:rsidRDefault="00EC49DE" w:rsidP="0023480A">
            <w:pPr>
              <w:pStyle w:val="ListParagraph"/>
              <w:spacing w:before="60" w:after="60"/>
              <w:ind w:left="0"/>
              <w:outlineLvl w:val="0"/>
              <w:rPr>
                <w:rFonts w:ascii="Arial" w:hAnsi="Arial" w:cs="Arial"/>
                <w:lang w:val="en-US"/>
              </w:rPr>
            </w:pPr>
          </w:p>
        </w:tc>
      </w:tr>
      <w:tr w:rsidR="00EC49DE" w:rsidRPr="00632C46" w14:paraId="7D3D1636" w14:textId="77777777" w:rsidTr="00524329">
        <w:tc>
          <w:tcPr>
            <w:tcW w:w="1985" w:type="dxa"/>
          </w:tcPr>
          <w:p w14:paraId="6B501715" w14:textId="77777777" w:rsidR="00EC49DE" w:rsidRPr="00632C46" w:rsidRDefault="00EC49DE" w:rsidP="00EC49DE">
            <w:pPr>
              <w:rPr>
                <w:rFonts w:ascii="Arial" w:hAnsi="Arial" w:cs="Arial"/>
              </w:rPr>
            </w:pPr>
            <w:r w:rsidRPr="00632C46">
              <w:rPr>
                <w:rFonts w:ascii="Arial" w:hAnsi="Arial" w:cs="Arial"/>
              </w:rPr>
              <w:t>Recent experience of carrying out similar contracts</w:t>
            </w:r>
          </w:p>
          <w:p w14:paraId="56DD649B" w14:textId="7A928300" w:rsidR="00EC49DE" w:rsidRPr="00632C46" w:rsidRDefault="00EC49DE" w:rsidP="00EC49DE">
            <w:pPr>
              <w:rPr>
                <w:rFonts w:ascii="Arial" w:hAnsi="Arial" w:cs="Arial"/>
              </w:rPr>
            </w:pPr>
            <w:r w:rsidRPr="00632C46">
              <w:rPr>
                <w:rFonts w:ascii="Arial" w:hAnsi="Arial" w:cs="Arial"/>
                <w:bCs/>
                <w:lang w:val="en-US"/>
              </w:rPr>
              <w:t xml:space="preserve">&amp; </w:t>
            </w:r>
            <w:proofErr w:type="gramStart"/>
            <w:r w:rsidRPr="00632C46">
              <w:rPr>
                <w:rFonts w:ascii="Arial" w:hAnsi="Arial" w:cs="Arial"/>
                <w:bCs/>
                <w:lang w:val="en-US"/>
              </w:rPr>
              <w:t>key</w:t>
            </w:r>
            <w:proofErr w:type="gramEnd"/>
            <w:r w:rsidRPr="00632C46">
              <w:rPr>
                <w:rFonts w:ascii="Arial" w:hAnsi="Arial" w:cs="Arial"/>
                <w:bCs/>
                <w:lang w:val="en-US"/>
              </w:rPr>
              <w:t xml:space="preserve"> personnel</w:t>
            </w:r>
          </w:p>
        </w:tc>
        <w:tc>
          <w:tcPr>
            <w:tcW w:w="3260" w:type="dxa"/>
          </w:tcPr>
          <w:p w14:paraId="06696F58" w14:textId="2388244E" w:rsidR="00EC49DE" w:rsidRPr="00632C46" w:rsidRDefault="00EC49DE" w:rsidP="00EC49DE">
            <w:pPr>
              <w:rPr>
                <w:rStyle w:val="boldbodycopy"/>
                <w:rFonts w:cs="Arial"/>
                <w:b w:val="0"/>
              </w:rPr>
            </w:pPr>
            <w:r w:rsidRPr="00632C46">
              <w:rPr>
                <w:rStyle w:val="boldbodycopy"/>
                <w:rFonts w:cs="Arial"/>
                <w:b w:val="0"/>
              </w:rPr>
              <w:t>2</w:t>
            </w:r>
            <w:r w:rsidRPr="00632C46">
              <w:rPr>
                <w:rFonts w:ascii="Arial" w:hAnsi="Arial" w:cs="Arial"/>
              </w:rPr>
              <w:t>0</w:t>
            </w:r>
            <w:r w:rsidR="00F314FA">
              <w:rPr>
                <w:rFonts w:ascii="Arial" w:hAnsi="Arial" w:cs="Arial"/>
              </w:rPr>
              <w:t>%</w:t>
            </w:r>
          </w:p>
        </w:tc>
        <w:tc>
          <w:tcPr>
            <w:tcW w:w="4678" w:type="dxa"/>
          </w:tcPr>
          <w:p w14:paraId="15E13F10" w14:textId="1B8341C1" w:rsidR="00EC49DE" w:rsidRPr="00632C46" w:rsidRDefault="00EC49DE" w:rsidP="0023480A">
            <w:pPr>
              <w:pStyle w:val="ListParagraph"/>
              <w:spacing w:before="60" w:after="60"/>
              <w:ind w:left="0"/>
              <w:outlineLvl w:val="0"/>
              <w:rPr>
                <w:rFonts w:ascii="Arial" w:hAnsi="Arial" w:cs="Arial"/>
                <w:lang w:val="en-US"/>
              </w:rPr>
            </w:pPr>
            <w:r w:rsidRPr="00632C46">
              <w:rPr>
                <w:rFonts w:ascii="Arial" w:hAnsi="Arial" w:cs="Arial"/>
                <w:lang w:val="en-US"/>
              </w:rPr>
              <w:t xml:space="preserve">Evidence that the contractor is competent to deliver the contract, by providing details of at least 1 previous similar contract including client, location, </w:t>
            </w:r>
            <w:r w:rsidR="000179C7" w:rsidRPr="00632C46">
              <w:rPr>
                <w:rFonts w:ascii="Arial" w:hAnsi="Arial" w:cs="Arial"/>
                <w:lang w:val="en-US"/>
              </w:rPr>
              <w:t>type</w:t>
            </w:r>
            <w:r w:rsidR="006B53EB" w:rsidRPr="00632C46">
              <w:rPr>
                <w:rFonts w:ascii="Arial" w:hAnsi="Arial" w:cs="Arial"/>
                <w:lang w:val="en-US"/>
              </w:rPr>
              <w:t xml:space="preserve"> of bird </w:t>
            </w:r>
            <w:proofErr w:type="gramStart"/>
            <w:r w:rsidR="006B53EB" w:rsidRPr="00632C46">
              <w:rPr>
                <w:rFonts w:ascii="Arial" w:hAnsi="Arial" w:cs="Arial"/>
                <w:lang w:val="en-US"/>
              </w:rPr>
              <w:t>hide</w:t>
            </w:r>
            <w:proofErr w:type="gramEnd"/>
            <w:r w:rsidR="006B53EB" w:rsidRPr="00632C46">
              <w:rPr>
                <w:rFonts w:ascii="Arial" w:hAnsi="Arial" w:cs="Arial"/>
                <w:lang w:val="en-US"/>
              </w:rPr>
              <w:t xml:space="preserve"> </w:t>
            </w:r>
            <w:r w:rsidRPr="00632C46">
              <w:rPr>
                <w:rFonts w:ascii="Arial" w:hAnsi="Arial" w:cs="Arial"/>
                <w:lang w:val="en-US"/>
              </w:rPr>
              <w:t>and approximate date</w:t>
            </w:r>
          </w:p>
        </w:tc>
      </w:tr>
      <w:tr w:rsidR="00EC49DE" w:rsidRPr="00632C46" w14:paraId="41601385" w14:textId="77777777" w:rsidTr="00524329">
        <w:tc>
          <w:tcPr>
            <w:tcW w:w="1985" w:type="dxa"/>
          </w:tcPr>
          <w:p w14:paraId="684097DE" w14:textId="77777777" w:rsidR="00EC49DE" w:rsidRPr="00632C46" w:rsidRDefault="00EC49DE" w:rsidP="00EC49DE">
            <w:pPr>
              <w:rPr>
                <w:rFonts w:ascii="Arial" w:hAnsi="Arial" w:cs="Arial"/>
              </w:rPr>
            </w:pPr>
            <w:r w:rsidRPr="00632C46">
              <w:rPr>
                <w:rFonts w:ascii="Arial" w:hAnsi="Arial" w:cs="Arial"/>
              </w:rPr>
              <w:t xml:space="preserve">Cost </w:t>
            </w:r>
          </w:p>
          <w:p w14:paraId="7C928711" w14:textId="6A42F065" w:rsidR="00B65382" w:rsidRPr="00632C46" w:rsidRDefault="00B65382" w:rsidP="00EC49DE">
            <w:pPr>
              <w:rPr>
                <w:rFonts w:ascii="Arial" w:hAnsi="Arial" w:cs="Arial"/>
              </w:rPr>
            </w:pPr>
            <w:r w:rsidRPr="00632C46">
              <w:rPr>
                <w:rFonts w:ascii="Arial" w:hAnsi="Arial" w:cs="Arial"/>
              </w:rPr>
              <w:t xml:space="preserve">Completion of “Pricing Schedule Bird Hide </w:t>
            </w:r>
            <w:proofErr w:type="spellStart"/>
            <w:r w:rsidRPr="00632C46">
              <w:rPr>
                <w:rFonts w:ascii="Arial" w:hAnsi="Arial" w:cs="Arial"/>
              </w:rPr>
              <w:t>Teesmouth</w:t>
            </w:r>
            <w:proofErr w:type="spellEnd"/>
            <w:r w:rsidRPr="00632C46">
              <w:rPr>
                <w:rFonts w:ascii="Arial" w:hAnsi="Arial" w:cs="Arial"/>
              </w:rPr>
              <w:t xml:space="preserve"> NNR” spreadsheet</w:t>
            </w:r>
          </w:p>
        </w:tc>
        <w:tc>
          <w:tcPr>
            <w:tcW w:w="3260" w:type="dxa"/>
          </w:tcPr>
          <w:p w14:paraId="1C548267" w14:textId="2F1CAC7A" w:rsidR="00EC49DE" w:rsidRPr="00632C46" w:rsidRDefault="00C90D87" w:rsidP="00EC49DE">
            <w:pPr>
              <w:rPr>
                <w:rStyle w:val="boldbodycopy"/>
                <w:rFonts w:cs="Arial"/>
                <w:b w:val="0"/>
              </w:rPr>
            </w:pPr>
            <w:r w:rsidRPr="00632C46">
              <w:rPr>
                <w:rStyle w:val="boldbodycopy"/>
                <w:rFonts w:cs="Arial"/>
                <w:b w:val="0"/>
              </w:rPr>
              <w:t>2</w:t>
            </w:r>
            <w:r w:rsidRPr="00632C46">
              <w:rPr>
                <w:rStyle w:val="boldbodycopy"/>
                <w:b w:val="0"/>
              </w:rPr>
              <w:t>5%</w:t>
            </w:r>
          </w:p>
        </w:tc>
        <w:tc>
          <w:tcPr>
            <w:tcW w:w="4678" w:type="dxa"/>
          </w:tcPr>
          <w:p w14:paraId="711B5A32" w14:textId="2FB26FEF" w:rsidR="00EC49DE" w:rsidRPr="00632C46" w:rsidRDefault="0023480A" w:rsidP="0023480A">
            <w:pPr>
              <w:pStyle w:val="ListParagraph"/>
              <w:spacing w:before="60" w:after="60"/>
              <w:ind w:left="0"/>
              <w:outlineLvl w:val="0"/>
              <w:rPr>
                <w:rFonts w:ascii="Arial" w:hAnsi="Arial" w:cs="Arial"/>
                <w:lang w:val="en-US"/>
              </w:rPr>
            </w:pPr>
            <w:r w:rsidRPr="00632C46">
              <w:rPr>
                <w:rFonts w:ascii="Arial" w:hAnsi="Arial" w:cs="Arial"/>
                <w:lang w:val="en-US"/>
              </w:rPr>
              <w:t>Must include VAT if applicable</w:t>
            </w:r>
          </w:p>
        </w:tc>
      </w:tr>
      <w:tr w:rsidR="00EC49DE" w:rsidRPr="00632C46" w14:paraId="00455E3C" w14:textId="77777777" w:rsidTr="00E77953">
        <w:trPr>
          <w:trHeight w:val="789"/>
        </w:trPr>
        <w:tc>
          <w:tcPr>
            <w:tcW w:w="1985" w:type="dxa"/>
          </w:tcPr>
          <w:p w14:paraId="1169F88E" w14:textId="77777777" w:rsidR="00EC49DE" w:rsidRPr="00632C46" w:rsidRDefault="00EC49DE" w:rsidP="00EC49DE">
            <w:pPr>
              <w:rPr>
                <w:rFonts w:ascii="Arial" w:hAnsi="Arial" w:cs="Arial"/>
              </w:rPr>
            </w:pPr>
            <w:r w:rsidRPr="00632C46">
              <w:rPr>
                <w:rFonts w:ascii="Arial" w:hAnsi="Arial" w:cs="Arial"/>
              </w:rPr>
              <w:t>Proposed methodology</w:t>
            </w:r>
          </w:p>
          <w:p w14:paraId="00C4C9D4" w14:textId="290DCC79" w:rsidR="00EC49DE" w:rsidRPr="00632C46" w:rsidRDefault="00EC49DE" w:rsidP="00EC49DE">
            <w:pPr>
              <w:spacing w:before="60" w:after="60"/>
              <w:outlineLvl w:val="0"/>
              <w:rPr>
                <w:rFonts w:ascii="Arial" w:hAnsi="Arial" w:cs="Arial"/>
                <w:b/>
                <w:lang w:val="en-US"/>
              </w:rPr>
            </w:pPr>
          </w:p>
        </w:tc>
        <w:tc>
          <w:tcPr>
            <w:tcW w:w="3260" w:type="dxa"/>
          </w:tcPr>
          <w:p w14:paraId="187F679D" w14:textId="2D61044D" w:rsidR="00EC49DE" w:rsidRPr="00632C46" w:rsidRDefault="006F041F" w:rsidP="00EC49DE">
            <w:pPr>
              <w:rPr>
                <w:rFonts w:ascii="Arial" w:hAnsi="Arial" w:cs="Arial"/>
              </w:rPr>
            </w:pPr>
            <w:r>
              <w:rPr>
                <w:rFonts w:ascii="Arial" w:hAnsi="Arial" w:cs="Arial"/>
              </w:rPr>
              <w:t>30</w:t>
            </w:r>
            <w:r w:rsidR="00C90D87" w:rsidRPr="00632C46">
              <w:rPr>
                <w:rFonts w:ascii="Arial" w:hAnsi="Arial" w:cs="Arial"/>
              </w:rPr>
              <w:t>%</w:t>
            </w:r>
          </w:p>
        </w:tc>
        <w:tc>
          <w:tcPr>
            <w:tcW w:w="4678" w:type="dxa"/>
          </w:tcPr>
          <w:p w14:paraId="6AB6C235" w14:textId="2148548A" w:rsidR="00EC49DE" w:rsidRPr="00632C46" w:rsidRDefault="00EC49DE" w:rsidP="0023480A">
            <w:pPr>
              <w:spacing w:before="60" w:after="60"/>
              <w:outlineLvl w:val="0"/>
              <w:rPr>
                <w:rFonts w:ascii="Arial" w:hAnsi="Arial" w:cs="Arial"/>
                <w:lang w:val="en-US"/>
              </w:rPr>
            </w:pPr>
            <w:r w:rsidRPr="00632C46">
              <w:rPr>
                <w:rFonts w:ascii="Arial" w:hAnsi="Arial" w:cs="Arial"/>
                <w:lang w:val="en-US"/>
              </w:rPr>
              <w:t>Outline method statement of how you propose to deliver the services</w:t>
            </w:r>
            <w:r w:rsidR="00B65382" w:rsidRPr="00632C46">
              <w:rPr>
                <w:rFonts w:ascii="Arial" w:hAnsi="Arial" w:cs="Arial"/>
                <w:lang w:val="en-US"/>
              </w:rPr>
              <w:t>, this should include a project plan including resources</w:t>
            </w:r>
            <w:r w:rsidR="00BA3EF4" w:rsidRPr="00632C46">
              <w:rPr>
                <w:rFonts w:ascii="Arial" w:hAnsi="Arial" w:cs="Arial"/>
                <w:lang w:val="en-US"/>
              </w:rPr>
              <w:t>.</w:t>
            </w:r>
          </w:p>
        </w:tc>
      </w:tr>
      <w:tr w:rsidR="00EC49DE" w:rsidRPr="00632C46" w14:paraId="12984260" w14:textId="77777777" w:rsidTr="00524329">
        <w:trPr>
          <w:trHeight w:val="613"/>
        </w:trPr>
        <w:tc>
          <w:tcPr>
            <w:tcW w:w="1985" w:type="dxa"/>
          </w:tcPr>
          <w:p w14:paraId="003CE00B" w14:textId="5DAC6E08" w:rsidR="00EC49DE" w:rsidRPr="00632C46" w:rsidRDefault="00EC49DE" w:rsidP="00EC49DE">
            <w:pPr>
              <w:spacing w:before="60" w:after="60"/>
              <w:outlineLvl w:val="0"/>
              <w:rPr>
                <w:rFonts w:ascii="Arial" w:hAnsi="Arial" w:cs="Arial"/>
                <w:b/>
                <w:lang w:val="en-US"/>
              </w:rPr>
            </w:pPr>
            <w:r w:rsidRPr="00632C46">
              <w:rPr>
                <w:rFonts w:ascii="Arial" w:hAnsi="Arial" w:cs="Arial"/>
              </w:rPr>
              <w:t>Health and Safety</w:t>
            </w:r>
          </w:p>
        </w:tc>
        <w:tc>
          <w:tcPr>
            <w:tcW w:w="3260" w:type="dxa"/>
          </w:tcPr>
          <w:p w14:paraId="3A6BBAF9" w14:textId="74D603B2" w:rsidR="00EC49DE" w:rsidRPr="00632C46" w:rsidRDefault="00C90D87" w:rsidP="00EC49DE">
            <w:pPr>
              <w:rPr>
                <w:rFonts w:ascii="Arial" w:hAnsi="Arial" w:cs="Arial"/>
              </w:rPr>
            </w:pPr>
            <w:r w:rsidRPr="00632C46">
              <w:rPr>
                <w:rFonts w:ascii="Arial" w:hAnsi="Arial" w:cs="Arial"/>
              </w:rPr>
              <w:t>25%</w:t>
            </w:r>
          </w:p>
        </w:tc>
        <w:tc>
          <w:tcPr>
            <w:tcW w:w="4678" w:type="dxa"/>
          </w:tcPr>
          <w:p w14:paraId="0A89A727" w14:textId="4BA90359" w:rsidR="00EC49DE" w:rsidRPr="00632C46" w:rsidRDefault="00EC49DE" w:rsidP="0023480A">
            <w:pPr>
              <w:spacing w:before="60" w:after="60"/>
              <w:outlineLvl w:val="0"/>
              <w:rPr>
                <w:rFonts w:ascii="Arial" w:hAnsi="Arial" w:cs="Arial"/>
                <w:lang w:val="en-US"/>
              </w:rPr>
            </w:pPr>
            <w:r w:rsidRPr="00632C46">
              <w:rPr>
                <w:rFonts w:ascii="Arial" w:hAnsi="Arial" w:cs="Arial"/>
                <w:lang w:val="en-US"/>
              </w:rPr>
              <w:t>Details of how you will manage</w:t>
            </w:r>
            <w:r w:rsidR="00DB23E9" w:rsidRPr="00632C46">
              <w:rPr>
                <w:rFonts w:ascii="Arial" w:hAnsi="Arial" w:cs="Arial"/>
                <w:lang w:val="en-US"/>
              </w:rPr>
              <w:t xml:space="preserve"> and mitigate</w:t>
            </w:r>
            <w:r w:rsidRPr="00632C46">
              <w:rPr>
                <w:rFonts w:ascii="Arial" w:hAnsi="Arial" w:cs="Arial"/>
                <w:lang w:val="en-US"/>
              </w:rPr>
              <w:t xml:space="preserve"> any H&amp;S risks</w:t>
            </w:r>
            <w:r w:rsidR="00DB23E9" w:rsidRPr="00632C46">
              <w:rPr>
                <w:rFonts w:ascii="Arial" w:hAnsi="Arial" w:cs="Arial"/>
                <w:lang w:val="en-US"/>
              </w:rPr>
              <w:t xml:space="preserve"> detailed</w:t>
            </w:r>
            <w:r w:rsidR="0023480A" w:rsidRPr="00632C46">
              <w:rPr>
                <w:rFonts w:ascii="Arial" w:hAnsi="Arial" w:cs="Arial"/>
                <w:lang w:val="en-US"/>
              </w:rPr>
              <w:t xml:space="preserve"> on page 8 of this document</w:t>
            </w:r>
            <w:r w:rsidR="00DB23E9" w:rsidRPr="00632C46">
              <w:rPr>
                <w:rFonts w:ascii="Arial" w:hAnsi="Arial" w:cs="Arial"/>
                <w:lang w:val="en-US"/>
              </w:rPr>
              <w:t xml:space="preserve"> and the “</w:t>
            </w:r>
            <w:proofErr w:type="spellStart"/>
            <w:r w:rsidR="00DB23E9" w:rsidRPr="00632C46">
              <w:rPr>
                <w:rFonts w:ascii="Arial" w:hAnsi="Arial" w:cs="Arial"/>
                <w:lang w:val="en-US"/>
              </w:rPr>
              <w:t>Teesmouth</w:t>
            </w:r>
            <w:proofErr w:type="spellEnd"/>
            <w:r w:rsidR="00DB23E9" w:rsidRPr="00632C46">
              <w:rPr>
                <w:rFonts w:ascii="Arial" w:hAnsi="Arial" w:cs="Arial"/>
                <w:lang w:val="en-US"/>
              </w:rPr>
              <w:t xml:space="preserve"> Bird Hide </w:t>
            </w:r>
            <w:r w:rsidR="00DB23E9" w:rsidRPr="00632C46">
              <w:rPr>
                <w:rFonts w:ascii="Arial" w:hAnsi="Arial" w:cs="Arial"/>
                <w:lang w:val="en-US"/>
              </w:rPr>
              <w:lastRenderedPageBreak/>
              <w:t>Works Risk Assessment</w:t>
            </w:r>
            <w:r w:rsidR="00BA3EF4" w:rsidRPr="00632C46">
              <w:rPr>
                <w:rFonts w:ascii="Arial" w:hAnsi="Arial" w:cs="Arial"/>
                <w:lang w:val="en-US"/>
              </w:rPr>
              <w:t>”</w:t>
            </w:r>
            <w:r w:rsidR="00DB23E9" w:rsidRPr="00632C46">
              <w:rPr>
                <w:rFonts w:ascii="Arial" w:hAnsi="Arial" w:cs="Arial"/>
                <w:lang w:val="en-US"/>
              </w:rPr>
              <w:t xml:space="preserve"> document please provide details of any additional risks and mitigations.</w:t>
            </w:r>
          </w:p>
          <w:p w14:paraId="1A463627" w14:textId="10779843" w:rsidR="00DB23E9" w:rsidRPr="00632C46" w:rsidRDefault="00DB23E9" w:rsidP="0023480A">
            <w:pPr>
              <w:spacing w:before="60" w:after="60"/>
              <w:outlineLvl w:val="0"/>
              <w:rPr>
                <w:rFonts w:ascii="Arial" w:hAnsi="Arial" w:cs="Arial"/>
                <w:lang w:val="en-US"/>
              </w:rPr>
            </w:pPr>
          </w:p>
        </w:tc>
      </w:tr>
      <w:tr w:rsidR="00DE4646" w:rsidRPr="00632C46" w14:paraId="1EE5F831" w14:textId="77777777" w:rsidTr="00524329">
        <w:trPr>
          <w:trHeight w:val="613"/>
        </w:trPr>
        <w:tc>
          <w:tcPr>
            <w:tcW w:w="1985" w:type="dxa"/>
          </w:tcPr>
          <w:p w14:paraId="54136DB2" w14:textId="552B5E85" w:rsidR="00DE4646" w:rsidRPr="00632C46" w:rsidRDefault="00DE4646" w:rsidP="00EC49DE">
            <w:pPr>
              <w:spacing w:before="60" w:after="60"/>
              <w:outlineLvl w:val="0"/>
              <w:rPr>
                <w:rFonts w:ascii="Arial" w:hAnsi="Arial" w:cs="Arial"/>
              </w:rPr>
            </w:pPr>
            <w:r w:rsidRPr="00632C46">
              <w:rPr>
                <w:rFonts w:ascii="Arial" w:hAnsi="Arial" w:cs="Arial"/>
              </w:rPr>
              <w:lastRenderedPageBreak/>
              <w:t xml:space="preserve">Health and Safety </w:t>
            </w:r>
          </w:p>
        </w:tc>
        <w:tc>
          <w:tcPr>
            <w:tcW w:w="3260" w:type="dxa"/>
          </w:tcPr>
          <w:p w14:paraId="086420DB" w14:textId="1838B1A2" w:rsidR="00DE4646" w:rsidRPr="00632C46" w:rsidRDefault="00DE4646" w:rsidP="00EC49DE">
            <w:pPr>
              <w:rPr>
                <w:rFonts w:ascii="Arial" w:hAnsi="Arial" w:cs="Arial"/>
              </w:rPr>
            </w:pPr>
            <w:r w:rsidRPr="00632C46">
              <w:rPr>
                <w:rFonts w:ascii="Arial" w:hAnsi="Arial" w:cs="Arial"/>
              </w:rPr>
              <w:t>Pass/Fail</w:t>
            </w:r>
          </w:p>
        </w:tc>
        <w:tc>
          <w:tcPr>
            <w:tcW w:w="4678" w:type="dxa"/>
          </w:tcPr>
          <w:p w14:paraId="044D2736" w14:textId="4FB312EE" w:rsidR="00DE4646" w:rsidRPr="00632C46" w:rsidRDefault="00DE4646" w:rsidP="0023480A">
            <w:pPr>
              <w:spacing w:before="60" w:after="60"/>
              <w:outlineLvl w:val="0"/>
              <w:rPr>
                <w:rFonts w:ascii="Arial" w:hAnsi="Arial" w:cs="Arial"/>
                <w:lang w:val="en-US"/>
              </w:rPr>
            </w:pPr>
            <w:r w:rsidRPr="00632C46">
              <w:rPr>
                <w:rFonts w:ascii="Arial" w:hAnsi="Arial" w:cs="Arial"/>
                <w:lang w:val="en-US"/>
              </w:rPr>
              <w:t xml:space="preserve">Provision of statutory documents and relevant documents on page 8 is a mandatory requirement failure to provide the required documents may result in your bid being deemed </w:t>
            </w:r>
            <w:proofErr w:type="spellStart"/>
            <w:proofErr w:type="gramStart"/>
            <w:r w:rsidRPr="00632C46">
              <w:rPr>
                <w:rFonts w:ascii="Arial" w:hAnsi="Arial" w:cs="Arial"/>
                <w:lang w:val="en-US"/>
              </w:rPr>
              <w:t>non compliant</w:t>
            </w:r>
            <w:proofErr w:type="spellEnd"/>
            <w:proofErr w:type="gramEnd"/>
            <w:r w:rsidRPr="00632C46">
              <w:rPr>
                <w:rFonts w:ascii="Arial" w:hAnsi="Arial" w:cs="Arial"/>
                <w:lang w:val="en-US"/>
              </w:rPr>
              <w:t xml:space="preserve"> and excluded from the evaluation process</w:t>
            </w:r>
          </w:p>
        </w:tc>
      </w:tr>
    </w:tbl>
    <w:p w14:paraId="763705EF" w14:textId="77777777" w:rsidR="00724B5C" w:rsidRPr="00632C46" w:rsidRDefault="00724B5C" w:rsidP="008C6BA1">
      <w:pPr>
        <w:rPr>
          <w:rFonts w:ascii="Arial" w:eastAsia="Times New Roman" w:hAnsi="Arial"/>
          <w:b/>
          <w:bCs/>
        </w:rPr>
      </w:pPr>
    </w:p>
    <w:p w14:paraId="37EB9058" w14:textId="77777777" w:rsidR="001577B3" w:rsidRPr="00632C46" w:rsidRDefault="001577B3" w:rsidP="008C6BA1">
      <w:pPr>
        <w:rPr>
          <w:rFonts w:ascii="Arial" w:eastAsia="Times New Roman" w:hAnsi="Arial"/>
          <w:b/>
          <w:bCs/>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632C46"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632C46" w:rsidRDefault="001577B3">
            <w:pPr>
              <w:jc w:val="both"/>
              <w:rPr>
                <w:lang w:eastAsia="en-GB"/>
              </w:rPr>
            </w:pPr>
            <w:r w:rsidRPr="00632C46">
              <w:rPr>
                <w:rFonts w:ascii="Arial" w:hAnsi="Arial" w:cs="Arial"/>
                <w:b/>
                <w:bCs/>
                <w:color w:val="FFFFFF"/>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632C46" w:rsidRDefault="001577B3">
            <w:pPr>
              <w:jc w:val="both"/>
              <w:rPr>
                <w:rFonts w:ascii="Arial" w:hAnsi="Arial" w:cs="Arial"/>
              </w:rPr>
            </w:pPr>
            <w:r w:rsidRPr="00632C46">
              <w:rPr>
                <w:rFonts w:ascii="Arial" w:hAnsi="Arial" w:cs="Arial"/>
                <w:b/>
                <w:bCs/>
                <w:color w:val="FFFFFF"/>
              </w:rPr>
              <w:t>Justification</w:t>
            </w:r>
          </w:p>
        </w:tc>
      </w:tr>
      <w:tr w:rsidR="001577B3" w:rsidRPr="00632C46"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632C46" w:rsidRDefault="001577B3">
            <w:pPr>
              <w:jc w:val="both"/>
              <w:rPr>
                <w:rFonts w:ascii="Arial" w:hAnsi="Arial" w:cs="Arial"/>
                <w:color w:val="FFFFFF" w:themeColor="background1"/>
              </w:rPr>
            </w:pPr>
            <w:r w:rsidRPr="00632C46">
              <w:rPr>
                <w:rFonts w:ascii="Arial" w:hAnsi="Arial" w:cs="Arial"/>
                <w:color w:val="FFFFFF" w:themeColor="background1"/>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632C46" w:rsidRDefault="001577B3">
            <w:pPr>
              <w:rPr>
                <w:rFonts w:ascii="Arial" w:hAnsi="Arial" w:cs="Arial"/>
              </w:rPr>
            </w:pPr>
            <w:r w:rsidRPr="00632C46">
              <w:rPr>
                <w:rFonts w:ascii="Arial" w:hAnsi="Arial" w:cs="Arial"/>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632C46"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632C46" w:rsidRDefault="001577B3">
            <w:pPr>
              <w:jc w:val="both"/>
              <w:rPr>
                <w:rFonts w:ascii="Arial" w:hAnsi="Arial" w:cs="Arial"/>
                <w:color w:val="FFFFFF" w:themeColor="background1"/>
              </w:rPr>
            </w:pPr>
            <w:r w:rsidRPr="00632C46">
              <w:rPr>
                <w:rFonts w:ascii="Arial" w:hAnsi="Arial" w:cs="Arial"/>
                <w:color w:val="FFFFFF" w:themeColor="background1"/>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632C46" w:rsidRDefault="001577B3">
            <w:pPr>
              <w:rPr>
                <w:rFonts w:ascii="Arial" w:hAnsi="Arial" w:cs="Arial"/>
              </w:rPr>
            </w:pPr>
            <w:r w:rsidRPr="00632C46">
              <w:rPr>
                <w:rFonts w:ascii="Arial" w:hAnsi="Arial" w:cs="Arial"/>
              </w:rPr>
              <w:t xml:space="preserve">Good - Response is relevant and good.  The response demonstrates a good understanding and provides details on how the requirements will be fulfilled. </w:t>
            </w:r>
          </w:p>
        </w:tc>
      </w:tr>
      <w:tr w:rsidR="001577B3" w:rsidRPr="00632C46"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632C46" w:rsidRDefault="001577B3">
            <w:pPr>
              <w:jc w:val="both"/>
              <w:rPr>
                <w:rFonts w:ascii="Arial" w:hAnsi="Arial" w:cs="Arial"/>
                <w:color w:val="FFFFFF" w:themeColor="background1"/>
              </w:rPr>
            </w:pPr>
            <w:r w:rsidRPr="00632C46">
              <w:rPr>
                <w:rFonts w:ascii="Arial" w:hAnsi="Arial" w:cs="Arial"/>
                <w:color w:val="FFFFFF" w:themeColor="background1"/>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632C46" w:rsidRDefault="001577B3">
            <w:pPr>
              <w:rPr>
                <w:rFonts w:ascii="Arial" w:hAnsi="Arial" w:cs="Arial"/>
              </w:rPr>
            </w:pPr>
            <w:r w:rsidRPr="00632C46">
              <w:rPr>
                <w:rFonts w:ascii="Arial" w:hAnsi="Arial" w:cs="Arial"/>
              </w:rPr>
              <w:t>Acceptable - Response is relevant and acceptable.  The response provides sufficient evidence to fulfil basic requirements.</w:t>
            </w:r>
          </w:p>
        </w:tc>
      </w:tr>
      <w:tr w:rsidR="001577B3" w:rsidRPr="00632C46"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632C46" w:rsidRDefault="001577B3">
            <w:pPr>
              <w:jc w:val="both"/>
              <w:rPr>
                <w:rFonts w:ascii="Arial" w:hAnsi="Arial" w:cs="Arial"/>
                <w:color w:val="FFFFFF" w:themeColor="background1"/>
              </w:rPr>
            </w:pPr>
            <w:r w:rsidRPr="00632C46">
              <w:rPr>
                <w:rFonts w:ascii="Arial" w:hAnsi="Arial" w:cs="Arial"/>
                <w:color w:val="FFFFFF" w:themeColor="background1"/>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632C46" w:rsidRDefault="001577B3">
            <w:pPr>
              <w:rPr>
                <w:rFonts w:ascii="Arial" w:hAnsi="Arial" w:cs="Arial"/>
              </w:rPr>
            </w:pPr>
            <w:r w:rsidRPr="00632C46">
              <w:rPr>
                <w:rFonts w:ascii="Arial" w:hAnsi="Arial" w:cs="Arial"/>
              </w:rPr>
              <w:t>Poor - Response is partially relevant and/or poor.  The response addresses some elements of the requirements but contains insufficient / limited detail or explanation to demonstrate how the requirement will be fulfilled.</w:t>
            </w:r>
          </w:p>
        </w:tc>
      </w:tr>
      <w:tr w:rsidR="001577B3" w:rsidRPr="00632C46"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632C46" w:rsidRDefault="001577B3">
            <w:pPr>
              <w:jc w:val="both"/>
              <w:rPr>
                <w:rFonts w:ascii="Arial" w:hAnsi="Arial" w:cs="Arial"/>
                <w:color w:val="FFFFFF" w:themeColor="background1"/>
              </w:rPr>
            </w:pPr>
            <w:r w:rsidRPr="00632C46">
              <w:rPr>
                <w:rFonts w:ascii="Arial" w:hAnsi="Arial" w:cs="Arial"/>
                <w:color w:val="FFFFFF" w:themeColor="background1"/>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632C46" w:rsidRDefault="001577B3">
            <w:pPr>
              <w:rPr>
                <w:rFonts w:ascii="Arial" w:hAnsi="Arial" w:cs="Arial"/>
              </w:rPr>
            </w:pPr>
            <w:r w:rsidRPr="00632C46">
              <w:rPr>
                <w:rFonts w:ascii="Arial" w:hAnsi="Arial" w:cs="Arial"/>
              </w:rPr>
              <w:t>Unacceptable - Nil or inadequate response.  Fails to demonstrate an ability to meet the requirement.</w:t>
            </w:r>
          </w:p>
        </w:tc>
      </w:tr>
    </w:tbl>
    <w:p w14:paraId="7F756254" w14:textId="77777777" w:rsidR="00E96126" w:rsidRPr="00632C46" w:rsidRDefault="00E96126" w:rsidP="008C6BA1">
      <w:pPr>
        <w:rPr>
          <w:rFonts w:ascii="Arial" w:hAnsi="Arial" w:cs="Arial"/>
        </w:rPr>
      </w:pPr>
    </w:p>
    <w:p w14:paraId="554A23C1" w14:textId="77777777" w:rsidR="00724B5C" w:rsidRPr="00632C46" w:rsidRDefault="00724B5C" w:rsidP="008C6BA1">
      <w:pPr>
        <w:rPr>
          <w:rFonts w:ascii="Arial" w:hAnsi="Arial" w:cs="Arial"/>
        </w:rPr>
      </w:pPr>
    </w:p>
    <w:p w14:paraId="184A8B0B" w14:textId="77777777" w:rsidR="00724B5C" w:rsidRPr="00632C46" w:rsidRDefault="00724B5C" w:rsidP="00724B5C">
      <w:pPr>
        <w:rPr>
          <w:rFonts w:ascii="Arial" w:hAnsi="Arial" w:cs="Arial"/>
          <w:b/>
        </w:rPr>
      </w:pPr>
      <w:r w:rsidRPr="00632C46">
        <w:rPr>
          <w:rFonts w:ascii="Arial" w:hAnsi="Arial" w:cs="Arial"/>
          <w:b/>
        </w:rPr>
        <w:t>Contract Management</w:t>
      </w:r>
    </w:p>
    <w:p w14:paraId="7EC4D5FF" w14:textId="77777777" w:rsidR="00724B5C" w:rsidRPr="00632C46" w:rsidRDefault="00724B5C" w:rsidP="00724B5C">
      <w:pPr>
        <w:rPr>
          <w:rFonts w:ascii="Arial" w:hAnsi="Arial" w:cs="Arial"/>
        </w:rPr>
      </w:pPr>
    </w:p>
    <w:p w14:paraId="33F09674" w14:textId="77777777" w:rsidR="00E9777E" w:rsidRPr="00632C46" w:rsidRDefault="00724B5C" w:rsidP="0088041C">
      <w:pPr>
        <w:rPr>
          <w:rFonts w:ascii="Arial" w:hAnsi="Arial" w:cs="Arial"/>
        </w:rPr>
      </w:pPr>
      <w:r w:rsidRPr="00632C46">
        <w:rPr>
          <w:rFonts w:ascii="Arial" w:hAnsi="Arial" w:cs="Arial"/>
        </w:rPr>
        <w:t xml:space="preserve">This contract shall be managed on behalf of the </w:t>
      </w:r>
      <w:r w:rsidR="00A104B8" w:rsidRPr="00632C46">
        <w:rPr>
          <w:rFonts w:ascii="Arial" w:hAnsi="Arial" w:cs="Arial"/>
        </w:rPr>
        <w:t xml:space="preserve">Authority </w:t>
      </w:r>
      <w:r w:rsidRPr="00632C46">
        <w:rPr>
          <w:rFonts w:ascii="Arial" w:hAnsi="Arial" w:cs="Arial"/>
        </w:rPr>
        <w:t>by</w:t>
      </w:r>
      <w:r w:rsidR="003A1B38" w:rsidRPr="00632C46">
        <w:rPr>
          <w:rFonts w:ascii="Arial" w:hAnsi="Arial" w:cs="Arial"/>
        </w:rPr>
        <w:t xml:space="preserve"> </w:t>
      </w:r>
      <w:r w:rsidR="00E9777E" w:rsidRPr="00632C46">
        <w:rPr>
          <w:rFonts w:ascii="Arial" w:hAnsi="Arial" w:cs="Arial"/>
        </w:rPr>
        <w:t xml:space="preserve">James Searle (TERN Project Officer) Email: </w:t>
      </w:r>
      <w:hyperlink r:id="rId19" w:history="1">
        <w:r w:rsidR="00E9777E" w:rsidRPr="00632C46">
          <w:rPr>
            <w:rStyle w:val="Hyperlink"/>
            <w:rFonts w:ascii="Arial" w:hAnsi="Arial" w:cs="Arial"/>
          </w:rPr>
          <w:t>james.searle@naturalengland.org.uk</w:t>
        </w:r>
      </w:hyperlink>
      <w:r w:rsidR="00E9777E" w:rsidRPr="00632C46">
        <w:rPr>
          <w:rFonts w:ascii="Arial" w:hAnsi="Arial" w:cs="Arial"/>
        </w:rPr>
        <w:t>, Tel: 07442 881508</w:t>
      </w:r>
    </w:p>
    <w:p w14:paraId="41E44BBF" w14:textId="77777777" w:rsidR="00E9777E" w:rsidRPr="00632C46" w:rsidRDefault="00E9777E" w:rsidP="0088041C">
      <w:pPr>
        <w:rPr>
          <w:rFonts w:ascii="Arial" w:hAnsi="Arial" w:cs="Arial"/>
        </w:rPr>
      </w:pPr>
    </w:p>
    <w:p w14:paraId="34B9C1CA" w14:textId="5BC74290" w:rsidR="0088041C" w:rsidRPr="00632C46" w:rsidRDefault="00E9777E" w:rsidP="0088041C">
      <w:pPr>
        <w:rPr>
          <w:rFonts w:ascii="Arial" w:eastAsiaTheme="minorEastAsia" w:hAnsi="Arial" w:cs="Arial"/>
          <w:noProof/>
          <w:lang w:eastAsia="en-GB"/>
        </w:rPr>
      </w:pPr>
      <w:r w:rsidRPr="00632C46">
        <w:rPr>
          <w:rFonts w:ascii="Arial" w:hAnsi="Arial" w:cs="Arial"/>
        </w:rPr>
        <w:t xml:space="preserve">Access to site via </w:t>
      </w:r>
      <w:r w:rsidR="0088041C" w:rsidRPr="00632C46">
        <w:rPr>
          <w:rFonts w:ascii="Arial" w:hAnsi="Arial" w:cs="Arial"/>
        </w:rPr>
        <w:t xml:space="preserve">Joe Davies (Senior Reserve Manager) </w:t>
      </w:r>
    </w:p>
    <w:p w14:paraId="226DFF97" w14:textId="762D6AE7" w:rsidR="0088041C" w:rsidRPr="00632C46" w:rsidRDefault="0088041C" w:rsidP="0088041C">
      <w:pPr>
        <w:autoSpaceDE w:val="0"/>
        <w:autoSpaceDN w:val="0"/>
        <w:adjustRightInd w:val="0"/>
        <w:rPr>
          <w:rFonts w:ascii="Arial" w:hAnsi="Arial" w:cs="Arial"/>
          <w:noProof/>
          <w:color w:val="000000"/>
          <w:lang w:eastAsia="en-GB"/>
        </w:rPr>
      </w:pPr>
      <w:r w:rsidRPr="00632C46">
        <w:rPr>
          <w:rFonts w:ascii="Arial" w:eastAsiaTheme="minorEastAsia" w:hAnsi="Arial" w:cs="Arial"/>
          <w:noProof/>
          <w:lang w:eastAsia="en-GB"/>
        </w:rPr>
        <w:t xml:space="preserve">Email: </w:t>
      </w:r>
      <w:hyperlink r:id="rId20" w:history="1">
        <w:r w:rsidRPr="00632C46">
          <w:rPr>
            <w:rStyle w:val="Hyperlink"/>
            <w:rFonts w:ascii="Arial" w:eastAsiaTheme="minorEastAsia" w:hAnsi="Arial" w:cs="Arial"/>
            <w:noProof/>
            <w:lang w:eastAsia="en-GB"/>
          </w:rPr>
          <w:t>joe.davies@naturalengland.org.uk</w:t>
        </w:r>
      </w:hyperlink>
      <w:r w:rsidRPr="00632C46">
        <w:rPr>
          <w:rFonts w:ascii="Arial" w:eastAsiaTheme="minorEastAsia" w:hAnsi="Arial" w:cs="Arial"/>
          <w:noProof/>
          <w:lang w:eastAsia="en-GB"/>
        </w:rPr>
        <w:t xml:space="preserve">, Tel: </w:t>
      </w:r>
      <w:r w:rsidRPr="00632C46">
        <w:rPr>
          <w:rFonts w:ascii="Arial" w:hAnsi="Arial" w:cs="Arial"/>
          <w:noProof/>
          <w:color w:val="000000"/>
          <w:lang w:eastAsia="en-GB"/>
        </w:rPr>
        <w:t>07803 228414</w:t>
      </w:r>
    </w:p>
    <w:p w14:paraId="554C2285" w14:textId="70F30C3C" w:rsidR="0088041C" w:rsidRPr="00632C46" w:rsidRDefault="0088041C" w:rsidP="0088041C">
      <w:pPr>
        <w:rPr>
          <w:rFonts w:ascii="Arial" w:eastAsiaTheme="minorEastAsia" w:hAnsi="Arial" w:cs="Arial"/>
          <w:noProof/>
          <w:lang w:eastAsia="en-GB"/>
        </w:rPr>
      </w:pPr>
    </w:p>
    <w:p w14:paraId="5A67328F" w14:textId="64D534BC" w:rsidR="00724B5C" w:rsidRPr="00632C46" w:rsidRDefault="00724B5C" w:rsidP="00724B5C">
      <w:pPr>
        <w:rPr>
          <w:rFonts w:ascii="Arial" w:hAnsi="Arial" w:cs="Arial"/>
        </w:rPr>
      </w:pPr>
    </w:p>
    <w:p w14:paraId="440B8725" w14:textId="1AC49FC6" w:rsidR="00724B5C" w:rsidRPr="00632C46" w:rsidRDefault="008D121B" w:rsidP="0023480A">
      <w:pPr>
        <w:pStyle w:val="ListParagraph"/>
        <w:numPr>
          <w:ilvl w:val="0"/>
          <w:numId w:val="5"/>
        </w:numPr>
        <w:rPr>
          <w:rFonts w:ascii="Arial" w:hAnsi="Arial" w:cs="Arial"/>
        </w:rPr>
      </w:pPr>
      <w:r w:rsidRPr="00632C46">
        <w:rPr>
          <w:rFonts w:ascii="Arial" w:hAnsi="Arial" w:cs="Arial"/>
        </w:rPr>
        <w:t>To</w:t>
      </w:r>
      <w:r w:rsidR="00BB7C60" w:rsidRPr="00632C46">
        <w:rPr>
          <w:rFonts w:ascii="Arial" w:hAnsi="Arial" w:cs="Arial"/>
        </w:rPr>
        <w:t xml:space="preserve"> arrange a</w:t>
      </w:r>
      <w:r w:rsidR="0088041C" w:rsidRPr="00632C46">
        <w:rPr>
          <w:rFonts w:ascii="Arial" w:hAnsi="Arial" w:cs="Arial"/>
        </w:rPr>
        <w:t xml:space="preserve"> site visit before you submit your quote – please contact </w:t>
      </w:r>
      <w:r w:rsidR="007C622B" w:rsidRPr="00632C46">
        <w:rPr>
          <w:rFonts w:ascii="Arial" w:hAnsi="Arial" w:cs="Arial"/>
        </w:rPr>
        <w:t>Joe Davies as above</w:t>
      </w:r>
      <w:r w:rsidRPr="00632C46">
        <w:rPr>
          <w:rFonts w:ascii="Arial" w:hAnsi="Arial" w:cs="Arial"/>
        </w:rPr>
        <w:t>.</w:t>
      </w:r>
    </w:p>
    <w:p w14:paraId="6D564624" w14:textId="43B47FF7" w:rsidR="00FB40A7" w:rsidRPr="00632C46" w:rsidRDefault="00FB40A7" w:rsidP="0023480A">
      <w:pPr>
        <w:pStyle w:val="ListParagraph"/>
        <w:numPr>
          <w:ilvl w:val="0"/>
          <w:numId w:val="5"/>
        </w:numPr>
        <w:rPr>
          <w:rFonts w:ascii="Arial" w:hAnsi="Arial" w:cs="Arial"/>
        </w:rPr>
      </w:pPr>
      <w:r w:rsidRPr="00632C46">
        <w:rPr>
          <w:rFonts w:ascii="Arial" w:hAnsi="Arial" w:cs="Arial"/>
        </w:rPr>
        <w:t>J</w:t>
      </w:r>
      <w:r w:rsidR="00E9777E" w:rsidRPr="00632C46">
        <w:rPr>
          <w:rFonts w:ascii="Arial" w:hAnsi="Arial" w:cs="Arial"/>
        </w:rPr>
        <w:t>ames Searle</w:t>
      </w:r>
      <w:r w:rsidRPr="00632C46">
        <w:rPr>
          <w:rFonts w:ascii="Arial" w:hAnsi="Arial" w:cs="Arial"/>
        </w:rPr>
        <w:t xml:space="preserve"> will arrange a </w:t>
      </w:r>
      <w:r w:rsidR="002377D2" w:rsidRPr="00632C46">
        <w:rPr>
          <w:rFonts w:ascii="Arial" w:hAnsi="Arial" w:cs="Arial"/>
        </w:rPr>
        <w:t>pre-start</w:t>
      </w:r>
      <w:r w:rsidRPr="00632C46">
        <w:rPr>
          <w:rFonts w:ascii="Arial" w:hAnsi="Arial" w:cs="Arial"/>
        </w:rPr>
        <w:t xml:space="preserve"> meeting as soon as the contract has been approved.  </w:t>
      </w:r>
    </w:p>
    <w:p w14:paraId="21CDD648" w14:textId="194574B9" w:rsidR="00FB40A7" w:rsidRPr="00632C46" w:rsidRDefault="00E9777E" w:rsidP="0023480A">
      <w:pPr>
        <w:pStyle w:val="ListParagraph"/>
        <w:numPr>
          <w:ilvl w:val="0"/>
          <w:numId w:val="5"/>
        </w:numPr>
        <w:rPr>
          <w:rFonts w:ascii="Arial" w:hAnsi="Arial" w:cs="Arial"/>
          <w:u w:val="single"/>
        </w:rPr>
      </w:pPr>
      <w:r w:rsidRPr="00632C46">
        <w:rPr>
          <w:rFonts w:ascii="Arial" w:hAnsi="Arial" w:cs="Arial"/>
        </w:rPr>
        <w:t xml:space="preserve">Natural England </w:t>
      </w:r>
      <w:r w:rsidR="00FB40A7" w:rsidRPr="00632C46">
        <w:rPr>
          <w:rFonts w:ascii="Arial" w:hAnsi="Arial" w:cs="Arial"/>
        </w:rPr>
        <w:t>staff will be on-site to monitor progress as the work is carried out.</w:t>
      </w:r>
    </w:p>
    <w:p w14:paraId="17FE5327" w14:textId="31898518" w:rsidR="0088041C" w:rsidRPr="00632C46" w:rsidRDefault="00E9777E" w:rsidP="0023480A">
      <w:pPr>
        <w:pStyle w:val="ListParagraph"/>
        <w:numPr>
          <w:ilvl w:val="0"/>
          <w:numId w:val="5"/>
        </w:numPr>
        <w:rPr>
          <w:rFonts w:ascii="Arial" w:hAnsi="Arial" w:cs="Arial"/>
        </w:rPr>
      </w:pPr>
      <w:r w:rsidRPr="00632C46">
        <w:rPr>
          <w:rFonts w:ascii="Arial" w:hAnsi="Arial" w:cs="Arial"/>
        </w:rPr>
        <w:t xml:space="preserve">James Searle and/or Joe Davies </w:t>
      </w:r>
      <w:r w:rsidR="008D121B" w:rsidRPr="00632C46">
        <w:rPr>
          <w:rFonts w:ascii="Arial" w:hAnsi="Arial" w:cs="Arial"/>
        </w:rPr>
        <w:t>will undertake a f</w:t>
      </w:r>
      <w:r w:rsidR="0088041C" w:rsidRPr="00632C46">
        <w:rPr>
          <w:rFonts w:ascii="Arial" w:hAnsi="Arial" w:cs="Arial"/>
        </w:rPr>
        <w:t>inal inspection after completion</w:t>
      </w:r>
      <w:r w:rsidR="00DA5302" w:rsidRPr="00632C46">
        <w:rPr>
          <w:rFonts w:ascii="Arial" w:hAnsi="Arial" w:cs="Arial"/>
        </w:rPr>
        <w:t>.</w:t>
      </w:r>
    </w:p>
    <w:p w14:paraId="094C5F33" w14:textId="77777777" w:rsidR="00724B5C" w:rsidRPr="00632C46" w:rsidRDefault="00724B5C" w:rsidP="00724B5C">
      <w:pPr>
        <w:rPr>
          <w:rFonts w:ascii="Arial" w:hAnsi="Arial" w:cs="Arial"/>
        </w:rPr>
      </w:pPr>
    </w:p>
    <w:p w14:paraId="51ECE950" w14:textId="77777777" w:rsidR="00724B5C" w:rsidRPr="00632C46" w:rsidRDefault="00724B5C" w:rsidP="00724B5C">
      <w:pPr>
        <w:rPr>
          <w:rFonts w:ascii="Arial" w:hAnsi="Arial" w:cs="Arial"/>
        </w:rPr>
      </w:pPr>
      <w:r w:rsidRPr="00632C46">
        <w:rPr>
          <w:rFonts w:ascii="Arial" w:hAnsi="Arial" w:cs="Arial"/>
        </w:rPr>
        <w:t xml:space="preserve">We will raise purchase orders to cover the cost of the services and will issue to the awarded supplier following contract award. </w:t>
      </w:r>
    </w:p>
    <w:p w14:paraId="08BF8E56" w14:textId="77777777" w:rsidR="00724B5C" w:rsidRPr="00632C46" w:rsidRDefault="00724B5C" w:rsidP="00724B5C">
      <w:pPr>
        <w:rPr>
          <w:rFonts w:ascii="Arial" w:hAnsi="Arial" w:cs="Arial"/>
        </w:rPr>
      </w:pPr>
    </w:p>
    <w:p w14:paraId="37C43EC7" w14:textId="2AD7291F" w:rsidR="00724B5C" w:rsidRPr="00632C46" w:rsidRDefault="0088041C" w:rsidP="00724B5C">
      <w:pPr>
        <w:rPr>
          <w:rFonts w:ascii="Arial" w:hAnsi="Arial" w:cs="Arial"/>
        </w:rPr>
      </w:pPr>
      <w:r w:rsidRPr="00632C46">
        <w:rPr>
          <w:rFonts w:ascii="Arial" w:hAnsi="Arial" w:cs="Arial"/>
        </w:rPr>
        <w:t>You should submit your invoice for payment after the work has been completed</w:t>
      </w:r>
      <w:r w:rsidR="00D126C2" w:rsidRPr="00632C46">
        <w:rPr>
          <w:rFonts w:ascii="Arial" w:hAnsi="Arial" w:cs="Arial"/>
        </w:rPr>
        <w:t xml:space="preserve"> and inspected</w:t>
      </w:r>
      <w:r w:rsidRPr="00632C46">
        <w:rPr>
          <w:rFonts w:ascii="Arial" w:hAnsi="Arial" w:cs="Arial"/>
        </w:rPr>
        <w:t xml:space="preserve">. </w:t>
      </w:r>
    </w:p>
    <w:p w14:paraId="77F73DAF" w14:textId="1B515DBC" w:rsidR="00D126C2" w:rsidRPr="00632C46" w:rsidRDefault="00D126C2" w:rsidP="00D126C2">
      <w:pPr>
        <w:ind w:right="-82"/>
        <w:rPr>
          <w:rFonts w:ascii="Arial" w:hAnsi="Arial" w:cs="Arial"/>
          <w:b/>
        </w:rPr>
      </w:pPr>
      <w:r w:rsidRPr="00632C46">
        <w:rPr>
          <w:rFonts w:ascii="Arial" w:hAnsi="Arial" w:cs="Arial"/>
        </w:rPr>
        <w:t xml:space="preserve">Payment will be made via bank transfer once we have received your supplier form giving us your account details.  </w:t>
      </w:r>
      <w:r w:rsidRPr="00632C46">
        <w:rPr>
          <w:rFonts w:ascii="Arial" w:hAnsi="Arial" w:cs="Arial"/>
          <w:b/>
        </w:rPr>
        <w:t xml:space="preserve">We regret we cannot make payments by cheque or cash. </w:t>
      </w:r>
    </w:p>
    <w:p w14:paraId="7EA92158" w14:textId="77777777" w:rsidR="00724B5C" w:rsidRPr="00632C46" w:rsidRDefault="00724B5C" w:rsidP="008C6BA1">
      <w:pPr>
        <w:rPr>
          <w:rFonts w:ascii="Arial" w:hAnsi="Arial" w:cs="Arial"/>
        </w:rPr>
      </w:pPr>
    </w:p>
    <w:p w14:paraId="397130FE" w14:textId="77777777" w:rsidR="00FF316C" w:rsidRPr="00632C46" w:rsidRDefault="00FF316C" w:rsidP="003038A8">
      <w:pPr>
        <w:pStyle w:val="Heading3"/>
        <w:rPr>
          <w:rFonts w:ascii="Arial" w:hAnsi="Arial"/>
          <w:color w:val="auto"/>
        </w:rPr>
      </w:pPr>
      <w:r w:rsidRPr="00632C46">
        <w:rPr>
          <w:rFonts w:ascii="Arial" w:hAnsi="Arial"/>
          <w:color w:val="auto"/>
        </w:rPr>
        <w:t>Disclosure</w:t>
      </w:r>
    </w:p>
    <w:p w14:paraId="46715C36" w14:textId="77777777" w:rsidR="00FF316C" w:rsidRPr="00632C46" w:rsidRDefault="00FF316C" w:rsidP="003038A8"/>
    <w:p w14:paraId="05EB5897" w14:textId="77777777" w:rsidR="00FD5015" w:rsidRPr="00632C46" w:rsidRDefault="00FD5015" w:rsidP="003038A8">
      <w:pPr>
        <w:tabs>
          <w:tab w:val="left" w:pos="709"/>
        </w:tabs>
        <w:jc w:val="both"/>
        <w:rPr>
          <w:rFonts w:ascii="Arial" w:hAnsi="Arial" w:cs="Arial"/>
        </w:rPr>
      </w:pPr>
      <w:bookmarkStart w:id="7" w:name="_Ref413748104"/>
      <w:r w:rsidRPr="00632C46">
        <w:rPr>
          <w:rFonts w:ascii="Arial" w:hAnsi="Arial" w:cs="Arial"/>
        </w:rPr>
        <w:t xml:space="preserve">All Central Government Departments, their Executive Agencies and </w:t>
      </w:r>
      <w:proofErr w:type="gramStart"/>
      <w:r w:rsidRPr="00632C46">
        <w:rPr>
          <w:rFonts w:ascii="Arial" w:hAnsi="Arial" w:cs="Arial"/>
        </w:rPr>
        <w:t>Non Departmental</w:t>
      </w:r>
      <w:proofErr w:type="gramEnd"/>
      <w:r w:rsidRPr="00632C46">
        <w:rPr>
          <w:rFonts w:ascii="Arial" w:hAnsi="Arial" w:cs="Arial"/>
        </w:rPr>
        <w:t xml:space="preserve"> Public Bodies are subject to control and reporting within Government. </w:t>
      </w:r>
      <w:proofErr w:type="gramStart"/>
      <w:r w:rsidRPr="00632C46">
        <w:rPr>
          <w:rFonts w:ascii="Arial" w:hAnsi="Arial" w:cs="Arial"/>
        </w:rPr>
        <w:t>In particular, they</w:t>
      </w:r>
      <w:proofErr w:type="gramEnd"/>
      <w:r w:rsidRPr="00632C46">
        <w:rPr>
          <w:rFonts w:ascii="Arial" w:hAnsi="Arial" w:cs="Arial"/>
        </w:rPr>
        <w:t xml:space="preserve"> report to the Cabinet Office and HM </w:t>
      </w:r>
      <w:r w:rsidRPr="00632C46">
        <w:rPr>
          <w:rFonts w:ascii="Arial" w:hAnsi="Arial" w:cs="Arial"/>
        </w:rPr>
        <w:lastRenderedPageBreak/>
        <w:t>Treasury for all expenditure. Further the Cabinet Office has a cross-Government role delivering overall Government policy on public procurement, including ensuring value for money and related aspects of good procurement practice.</w:t>
      </w:r>
      <w:bookmarkEnd w:id="7"/>
    </w:p>
    <w:p w14:paraId="30B24B95" w14:textId="77777777" w:rsidR="00FD5015" w:rsidRPr="00632C46" w:rsidRDefault="00FD5015" w:rsidP="00FD5015">
      <w:pPr>
        <w:tabs>
          <w:tab w:val="left" w:pos="709"/>
        </w:tabs>
        <w:ind w:left="709" w:hanging="709"/>
        <w:jc w:val="both"/>
        <w:rPr>
          <w:rFonts w:ascii="Arial" w:hAnsi="Arial" w:cs="Arial"/>
        </w:rPr>
      </w:pPr>
    </w:p>
    <w:p w14:paraId="430A6BD8" w14:textId="77777777" w:rsidR="00FF316C" w:rsidRPr="00632C46" w:rsidRDefault="00FD5015" w:rsidP="003038A8">
      <w:pPr>
        <w:tabs>
          <w:tab w:val="left" w:pos="709"/>
        </w:tabs>
        <w:jc w:val="both"/>
        <w:rPr>
          <w:rFonts w:ascii="Arial" w:hAnsi="Arial" w:cs="Arial"/>
        </w:rPr>
      </w:pPr>
      <w:bookmarkStart w:id="8" w:name="_Ref413748107"/>
      <w:r w:rsidRPr="00632C46">
        <w:rPr>
          <w:rFonts w:ascii="Arial" w:hAnsi="Arial" w:cs="Arial"/>
        </w:rPr>
        <w:t xml:space="preserve">For these purposes, the Authority may disclose within Government any </w:t>
      </w:r>
      <w:r w:rsidR="00FF316C" w:rsidRPr="00632C46">
        <w:rPr>
          <w:rFonts w:ascii="Arial" w:hAnsi="Arial" w:cs="Arial"/>
        </w:rPr>
        <w:t>details contained in your quotation</w:t>
      </w:r>
      <w:r w:rsidRPr="00632C46">
        <w:rPr>
          <w:rFonts w:ascii="Arial" w:hAnsi="Arial" w:cs="Arial"/>
        </w:rPr>
        <w:t xml:space="preserve">. The information will not be disclosed outside Government during the procurement. </w:t>
      </w:r>
    </w:p>
    <w:p w14:paraId="01D819B6" w14:textId="77777777" w:rsidR="00FF316C" w:rsidRPr="00632C46" w:rsidRDefault="00FF316C" w:rsidP="003038A8">
      <w:pPr>
        <w:tabs>
          <w:tab w:val="left" w:pos="709"/>
        </w:tabs>
        <w:jc w:val="both"/>
        <w:rPr>
          <w:rFonts w:ascii="Arial" w:hAnsi="Arial" w:cs="Arial"/>
        </w:rPr>
      </w:pPr>
    </w:p>
    <w:p w14:paraId="5A5EFF3B" w14:textId="77777777" w:rsidR="00FF316C" w:rsidRPr="00632C46" w:rsidRDefault="00FF316C" w:rsidP="003038A8">
      <w:pPr>
        <w:tabs>
          <w:tab w:val="left" w:pos="851"/>
        </w:tabs>
        <w:jc w:val="both"/>
        <w:rPr>
          <w:rFonts w:ascii="Arial" w:hAnsi="Arial" w:cs="Arial"/>
        </w:rPr>
      </w:pPr>
      <w:r w:rsidRPr="00632C46">
        <w:rPr>
          <w:rFonts w:ascii="Arial" w:hAnsi="Arial" w:cs="Arial"/>
        </w:rPr>
        <w:t>In addition</w:t>
      </w:r>
      <w:bookmarkStart w:id="9" w:name="_Ref413747748"/>
      <w:r w:rsidRPr="00632C46">
        <w:rPr>
          <w:rFonts w:ascii="Arial" w:hAnsi="Arial" w:cs="Arial"/>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9"/>
    </w:p>
    <w:p w14:paraId="09726969" w14:textId="77777777" w:rsidR="00CC7A48" w:rsidRPr="00632C46" w:rsidRDefault="00CC7A48" w:rsidP="003038A8">
      <w:pPr>
        <w:tabs>
          <w:tab w:val="left" w:pos="851"/>
        </w:tabs>
        <w:jc w:val="both"/>
        <w:rPr>
          <w:rFonts w:ascii="Arial" w:hAnsi="Arial" w:cs="Arial"/>
        </w:rPr>
      </w:pPr>
    </w:p>
    <w:p w14:paraId="054285A3" w14:textId="77777777" w:rsidR="00FF316C" w:rsidRPr="00632C46" w:rsidRDefault="00FF316C" w:rsidP="00FF316C">
      <w:pPr>
        <w:tabs>
          <w:tab w:val="left" w:pos="851"/>
        </w:tabs>
        <w:ind w:left="851" w:hanging="851"/>
        <w:jc w:val="both"/>
        <w:rPr>
          <w:rFonts w:cs="Arial"/>
        </w:rPr>
      </w:pPr>
    </w:p>
    <w:p w14:paraId="640D834C" w14:textId="77777777" w:rsidR="00FD5015" w:rsidRPr="00632C46" w:rsidRDefault="00FF316C" w:rsidP="003038A8">
      <w:pPr>
        <w:tabs>
          <w:tab w:val="left" w:pos="709"/>
        </w:tabs>
        <w:jc w:val="both"/>
        <w:rPr>
          <w:rFonts w:ascii="Arial" w:hAnsi="Arial" w:cs="Arial"/>
        </w:rPr>
      </w:pPr>
      <w:r w:rsidRPr="00632C46">
        <w:rPr>
          <w:rFonts w:ascii="Arial" w:hAnsi="Arial" w:cs="Arial"/>
        </w:rPr>
        <w:t xml:space="preserve">By submitting a </w:t>
      </w:r>
      <w:proofErr w:type="gramStart"/>
      <w:r w:rsidRPr="00632C46">
        <w:rPr>
          <w:rFonts w:ascii="Arial" w:hAnsi="Arial" w:cs="Arial"/>
        </w:rPr>
        <w:t>quotation</w:t>
      </w:r>
      <w:proofErr w:type="gramEnd"/>
      <w:r w:rsidRPr="00632C46">
        <w:rPr>
          <w:rFonts w:ascii="Arial" w:hAnsi="Arial" w:cs="Arial"/>
        </w:rPr>
        <w:t xml:space="preserve"> you</w:t>
      </w:r>
      <w:r w:rsidR="00FD5015" w:rsidRPr="00632C46">
        <w:rPr>
          <w:rFonts w:ascii="Arial" w:hAnsi="Arial" w:cs="Arial"/>
        </w:rPr>
        <w:t xml:space="preserve"> consent to these terms as part of the procurement.</w:t>
      </w:r>
      <w:bookmarkEnd w:id="8"/>
    </w:p>
    <w:p w14:paraId="7572E694" w14:textId="77777777" w:rsidR="00FF316C" w:rsidRPr="00632C46" w:rsidRDefault="00FF316C" w:rsidP="00FF316C">
      <w:pPr>
        <w:pStyle w:val="Heading3"/>
        <w:rPr>
          <w:rFonts w:ascii="Arial" w:hAnsi="Arial"/>
          <w:color w:val="auto"/>
        </w:rPr>
      </w:pPr>
      <w:r w:rsidRPr="00632C46">
        <w:rPr>
          <w:rFonts w:ascii="Arial" w:hAnsi="Arial"/>
          <w:color w:val="auto"/>
        </w:rPr>
        <w:t>Disclaimers</w:t>
      </w:r>
    </w:p>
    <w:p w14:paraId="5404B227" w14:textId="77777777" w:rsidR="00FF316C" w:rsidRPr="00632C46" w:rsidRDefault="00FF316C" w:rsidP="003038A8"/>
    <w:p w14:paraId="53335BB5" w14:textId="77777777" w:rsidR="00FF316C" w:rsidRPr="00632C46" w:rsidRDefault="00FF316C" w:rsidP="003038A8">
      <w:pPr>
        <w:tabs>
          <w:tab w:val="left" w:pos="851"/>
        </w:tabs>
        <w:jc w:val="both"/>
        <w:rPr>
          <w:rFonts w:ascii="Arial" w:hAnsi="Arial" w:cs="Arial"/>
        </w:rPr>
      </w:pPr>
      <w:r w:rsidRPr="00632C46">
        <w:rPr>
          <w:rFonts w:ascii="Arial" w:hAnsi="Arial"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4520AEA" w14:textId="77777777" w:rsidR="00FF316C" w:rsidRPr="00632C46" w:rsidRDefault="00FF316C" w:rsidP="00FF316C">
      <w:pPr>
        <w:tabs>
          <w:tab w:val="left" w:pos="851"/>
        </w:tabs>
        <w:ind w:left="851" w:hanging="851"/>
        <w:jc w:val="both"/>
        <w:rPr>
          <w:rFonts w:ascii="Arial" w:hAnsi="Arial" w:cs="Arial"/>
        </w:rPr>
      </w:pPr>
    </w:p>
    <w:p w14:paraId="0A799CE3" w14:textId="77777777" w:rsidR="00FF316C" w:rsidRPr="00632C46" w:rsidRDefault="00FF316C" w:rsidP="003038A8">
      <w:pPr>
        <w:tabs>
          <w:tab w:val="left" w:pos="851"/>
        </w:tabs>
        <w:jc w:val="both"/>
        <w:rPr>
          <w:rFonts w:ascii="Arial" w:hAnsi="Arial" w:cs="Arial"/>
        </w:rPr>
      </w:pPr>
      <w:r w:rsidRPr="00632C46">
        <w:rPr>
          <w:rFonts w:ascii="Arial" w:hAnsi="Arial" w:cs="Arial"/>
        </w:rPr>
        <w:t>The Authority does not:</w:t>
      </w:r>
    </w:p>
    <w:p w14:paraId="768456E6" w14:textId="77777777" w:rsidR="00FF316C" w:rsidRPr="00632C46" w:rsidRDefault="00FF316C" w:rsidP="00FF316C">
      <w:pPr>
        <w:tabs>
          <w:tab w:val="left" w:pos="851"/>
        </w:tabs>
        <w:ind w:left="851" w:hanging="851"/>
        <w:jc w:val="both"/>
        <w:rPr>
          <w:rFonts w:ascii="Arial" w:hAnsi="Arial" w:cs="Arial"/>
        </w:rPr>
      </w:pPr>
    </w:p>
    <w:p w14:paraId="4E06BCBA" w14:textId="77777777" w:rsidR="00FF316C" w:rsidRPr="00632C46" w:rsidRDefault="00FF316C" w:rsidP="0023480A">
      <w:pPr>
        <w:numPr>
          <w:ilvl w:val="0"/>
          <w:numId w:val="2"/>
        </w:numPr>
        <w:tabs>
          <w:tab w:val="left" w:pos="567"/>
        </w:tabs>
        <w:ind w:left="567" w:hanging="567"/>
        <w:jc w:val="both"/>
        <w:rPr>
          <w:rFonts w:ascii="Arial" w:hAnsi="Arial" w:cs="Arial"/>
        </w:rPr>
      </w:pPr>
      <w:r w:rsidRPr="00632C46">
        <w:rPr>
          <w:rFonts w:ascii="Arial" w:hAnsi="Arial" w:cs="Arial"/>
        </w:rPr>
        <w:t xml:space="preserve">make any representation or warranty (express or implied) as to the accuracy, reasonableness or completeness of the </w:t>
      </w:r>
      <w:proofErr w:type="gramStart"/>
      <w:r w:rsidRPr="00632C46">
        <w:rPr>
          <w:rFonts w:ascii="Arial" w:hAnsi="Arial" w:cs="Arial"/>
        </w:rPr>
        <w:t>RFQ;</w:t>
      </w:r>
      <w:proofErr w:type="gramEnd"/>
    </w:p>
    <w:p w14:paraId="7382F91E" w14:textId="77777777" w:rsidR="00FF316C" w:rsidRPr="00632C46" w:rsidRDefault="00FF316C" w:rsidP="00684722">
      <w:pPr>
        <w:tabs>
          <w:tab w:val="left" w:pos="567"/>
        </w:tabs>
        <w:ind w:left="567" w:hanging="567"/>
        <w:jc w:val="both"/>
        <w:rPr>
          <w:rFonts w:ascii="Arial" w:hAnsi="Arial" w:cs="Arial"/>
        </w:rPr>
      </w:pPr>
    </w:p>
    <w:p w14:paraId="029BF408" w14:textId="77777777" w:rsidR="00FF316C" w:rsidRPr="00632C46" w:rsidRDefault="00FF316C" w:rsidP="0023480A">
      <w:pPr>
        <w:numPr>
          <w:ilvl w:val="0"/>
          <w:numId w:val="2"/>
        </w:numPr>
        <w:tabs>
          <w:tab w:val="left" w:pos="567"/>
        </w:tabs>
        <w:ind w:left="567" w:hanging="567"/>
        <w:jc w:val="both"/>
        <w:rPr>
          <w:rFonts w:ascii="Arial" w:hAnsi="Arial" w:cs="Arial"/>
        </w:rPr>
      </w:pPr>
      <w:r w:rsidRPr="00632C46">
        <w:rPr>
          <w:rFonts w:ascii="Arial" w:hAnsi="Arial" w:cs="Arial"/>
        </w:rPr>
        <w:t xml:space="preserve">accept any liability for the information contained in the RFQ or for the fairness, </w:t>
      </w:r>
      <w:proofErr w:type="gramStart"/>
      <w:r w:rsidRPr="00632C46">
        <w:rPr>
          <w:rFonts w:ascii="Arial" w:hAnsi="Arial" w:cs="Arial"/>
        </w:rPr>
        <w:t>accuracy</w:t>
      </w:r>
      <w:proofErr w:type="gramEnd"/>
      <w:r w:rsidRPr="00632C46">
        <w:rPr>
          <w:rFonts w:ascii="Arial" w:hAnsi="Arial" w:cs="Arial"/>
        </w:rPr>
        <w:t xml:space="preserve"> or completeness of that information; or</w:t>
      </w:r>
    </w:p>
    <w:p w14:paraId="33ED7B66" w14:textId="77777777" w:rsidR="00FF316C" w:rsidRPr="00632C46" w:rsidRDefault="00FF316C" w:rsidP="00684722">
      <w:pPr>
        <w:tabs>
          <w:tab w:val="left" w:pos="567"/>
        </w:tabs>
        <w:ind w:left="567" w:hanging="567"/>
        <w:jc w:val="both"/>
        <w:rPr>
          <w:rFonts w:ascii="Arial" w:hAnsi="Arial" w:cs="Arial"/>
        </w:rPr>
      </w:pPr>
    </w:p>
    <w:p w14:paraId="38A3BD24" w14:textId="77777777" w:rsidR="00FF316C" w:rsidRPr="00632C46" w:rsidRDefault="00FF316C" w:rsidP="0023480A">
      <w:pPr>
        <w:numPr>
          <w:ilvl w:val="0"/>
          <w:numId w:val="2"/>
        </w:numPr>
        <w:tabs>
          <w:tab w:val="left" w:pos="567"/>
        </w:tabs>
        <w:ind w:left="567" w:hanging="567"/>
        <w:jc w:val="both"/>
        <w:rPr>
          <w:rFonts w:ascii="Arial" w:hAnsi="Arial" w:cs="Arial"/>
        </w:rPr>
      </w:pPr>
      <w:r w:rsidRPr="00632C46">
        <w:rPr>
          <w:rFonts w:ascii="Arial" w:hAnsi="Arial" w:cs="Arial"/>
        </w:rPr>
        <w:t xml:space="preserve">accept any liability for any loss or damage (other than in respect of fraudulent misrepresentation or any other liability which cannot lawfully be excluded) arising </w:t>
      </w:r>
      <w:proofErr w:type="gramStart"/>
      <w:r w:rsidRPr="00632C46">
        <w:rPr>
          <w:rFonts w:ascii="Arial" w:hAnsi="Arial" w:cs="Arial"/>
        </w:rPr>
        <w:t>as a result of</w:t>
      </w:r>
      <w:proofErr w:type="gramEnd"/>
      <w:r w:rsidRPr="00632C46">
        <w:rPr>
          <w:rFonts w:ascii="Arial" w:hAnsi="Arial" w:cs="Arial"/>
        </w:rPr>
        <w:t xml:space="preserve"> reliance on such information or any subsequent communication.</w:t>
      </w:r>
    </w:p>
    <w:p w14:paraId="7C9BEAB0" w14:textId="77777777" w:rsidR="00FF316C" w:rsidRPr="00632C46" w:rsidRDefault="00FF316C" w:rsidP="00FF316C">
      <w:pPr>
        <w:tabs>
          <w:tab w:val="left" w:pos="1418"/>
        </w:tabs>
        <w:ind w:left="1418" w:hanging="567"/>
        <w:jc w:val="both"/>
        <w:rPr>
          <w:rFonts w:ascii="Arial" w:hAnsi="Arial" w:cs="Arial"/>
        </w:rPr>
      </w:pPr>
    </w:p>
    <w:p w14:paraId="04874F43" w14:textId="77777777" w:rsidR="00FF316C" w:rsidRPr="00632C46" w:rsidRDefault="00FF316C" w:rsidP="003038A8">
      <w:pPr>
        <w:tabs>
          <w:tab w:val="left" w:pos="851"/>
        </w:tabs>
        <w:jc w:val="both"/>
        <w:rPr>
          <w:rFonts w:ascii="Arial" w:hAnsi="Arial" w:cs="Arial"/>
        </w:rPr>
      </w:pPr>
      <w:r w:rsidRPr="00632C46">
        <w:rPr>
          <w:rFonts w:ascii="Arial" w:hAnsi="Arial" w:cs="Arial"/>
        </w:rPr>
        <w:t xml:space="preserve">Any supplier considering </w:t>
      </w:r>
      <w:proofErr w:type="gramStart"/>
      <w:r w:rsidRPr="00632C46">
        <w:rPr>
          <w:rFonts w:ascii="Arial" w:hAnsi="Arial" w:cs="Arial"/>
        </w:rPr>
        <w:t>entering into</w:t>
      </w:r>
      <w:proofErr w:type="gramEnd"/>
      <w:r w:rsidRPr="00632C46">
        <w:rPr>
          <w:rFonts w:ascii="Arial" w:hAnsi="Arial" w:cs="Arial"/>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5F8716A" w14:textId="77777777" w:rsidR="003940AE" w:rsidRPr="00632C46" w:rsidRDefault="003940AE" w:rsidP="003038A8">
      <w:pPr>
        <w:tabs>
          <w:tab w:val="left" w:pos="851"/>
        </w:tabs>
        <w:jc w:val="both"/>
        <w:rPr>
          <w:rFonts w:ascii="Arial" w:hAnsi="Arial" w:cs="Arial"/>
        </w:rPr>
      </w:pPr>
    </w:p>
    <w:p w14:paraId="3723D290" w14:textId="77777777" w:rsidR="003940AE" w:rsidRPr="00632C46" w:rsidRDefault="003940AE" w:rsidP="003940AE">
      <w:pPr>
        <w:spacing w:line="276" w:lineRule="auto"/>
        <w:jc w:val="both"/>
        <w:rPr>
          <w:rFonts w:ascii="Arial" w:hAnsi="Arial" w:cs="Arial"/>
          <w:b/>
          <w:bCs/>
        </w:rPr>
      </w:pPr>
      <w:r w:rsidRPr="00632C46">
        <w:rPr>
          <w:rFonts w:ascii="Arial" w:hAnsi="Arial" w:cs="Arial"/>
          <w:b/>
          <w:bCs/>
        </w:rPr>
        <w:t>Protection of Personal Data</w:t>
      </w:r>
    </w:p>
    <w:p w14:paraId="7451BD18" w14:textId="77777777" w:rsidR="003940AE" w:rsidRPr="00632C46" w:rsidRDefault="003940AE" w:rsidP="003940AE">
      <w:pPr>
        <w:spacing w:line="276" w:lineRule="auto"/>
        <w:jc w:val="both"/>
        <w:rPr>
          <w:rFonts w:ascii="Arial" w:hAnsi="Arial" w:cs="Arial"/>
        </w:rPr>
      </w:pPr>
    </w:p>
    <w:p w14:paraId="7ED0394D" w14:textId="77777777" w:rsidR="003940AE" w:rsidRPr="00632C46" w:rsidRDefault="003940AE" w:rsidP="003940AE">
      <w:pPr>
        <w:spacing w:line="276" w:lineRule="auto"/>
        <w:jc w:val="both"/>
        <w:rPr>
          <w:rFonts w:ascii="Arial" w:hAnsi="Arial" w:cs="Arial"/>
        </w:rPr>
      </w:pPr>
      <w:r w:rsidRPr="00632C46">
        <w:rPr>
          <w:rFonts w:ascii="Arial" w:hAnsi="Arial" w:cs="Arial"/>
        </w:rPr>
        <w:t xml:space="preserve">In order to comply with the General Data Protection Regulations </w:t>
      </w:r>
      <w:proofErr w:type="gramStart"/>
      <w:r w:rsidRPr="00632C46">
        <w:rPr>
          <w:rFonts w:ascii="Arial" w:hAnsi="Arial" w:cs="Arial"/>
        </w:rPr>
        <w:t>2018</w:t>
      </w:r>
      <w:proofErr w:type="gramEnd"/>
      <w:r w:rsidRPr="00632C46">
        <w:rPr>
          <w:rFonts w:ascii="Arial" w:hAnsi="Arial" w:cs="Arial"/>
        </w:rPr>
        <w:t xml:space="preserve"> the contractor must agree to the following:</w:t>
      </w:r>
    </w:p>
    <w:p w14:paraId="15333B48" w14:textId="77777777" w:rsidR="003940AE" w:rsidRPr="00632C46" w:rsidRDefault="003940AE" w:rsidP="003940AE">
      <w:pPr>
        <w:spacing w:line="276" w:lineRule="auto"/>
        <w:jc w:val="both"/>
        <w:rPr>
          <w:rFonts w:ascii="Arial" w:hAnsi="Arial" w:cs="Arial"/>
        </w:rPr>
      </w:pPr>
    </w:p>
    <w:p w14:paraId="6975F9D1" w14:textId="77777777" w:rsidR="003940AE" w:rsidRPr="00632C46" w:rsidRDefault="003940AE" w:rsidP="0023480A">
      <w:pPr>
        <w:numPr>
          <w:ilvl w:val="0"/>
          <w:numId w:val="3"/>
        </w:numPr>
        <w:spacing w:line="276" w:lineRule="auto"/>
        <w:jc w:val="both"/>
        <w:rPr>
          <w:rFonts w:ascii="Arial" w:hAnsi="Arial" w:cs="Arial"/>
        </w:rPr>
      </w:pPr>
      <w:r w:rsidRPr="00632C46">
        <w:rPr>
          <w:rFonts w:ascii="Arial" w:hAnsi="Arial" w:cs="Arial"/>
        </w:rPr>
        <w:t>You must only process any personal data in strict accordance with instructions from the Authority</w:t>
      </w:r>
    </w:p>
    <w:p w14:paraId="6DFDBDC2" w14:textId="77777777" w:rsidR="003940AE" w:rsidRPr="00632C46" w:rsidRDefault="003940AE" w:rsidP="0023480A">
      <w:pPr>
        <w:numPr>
          <w:ilvl w:val="0"/>
          <w:numId w:val="4"/>
        </w:numPr>
        <w:spacing w:line="276" w:lineRule="auto"/>
        <w:jc w:val="both"/>
        <w:rPr>
          <w:rFonts w:ascii="Arial" w:hAnsi="Arial" w:cs="Arial"/>
        </w:rPr>
      </w:pPr>
      <w:r w:rsidRPr="00632C46">
        <w:rPr>
          <w:rFonts w:ascii="Arial" w:hAnsi="Arial" w:cs="Arial"/>
        </w:rPr>
        <w:t xml:space="preserve">You must ensure that all the personal data that we disclose to </w:t>
      </w:r>
      <w:proofErr w:type="gramStart"/>
      <w:r w:rsidRPr="00632C46">
        <w:rPr>
          <w:rFonts w:ascii="Arial" w:hAnsi="Arial" w:cs="Arial"/>
        </w:rPr>
        <w:t>you</w:t>
      </w:r>
      <w:proofErr w:type="gramEnd"/>
      <w:r w:rsidRPr="00632C46">
        <w:rPr>
          <w:rFonts w:ascii="Arial" w:hAnsi="Arial" w:cs="Arial"/>
        </w:rPr>
        <w:t xml:space="preserve"> or you collect on our behalf under this agreement are kept confidential.</w:t>
      </w:r>
    </w:p>
    <w:p w14:paraId="3A65BED4" w14:textId="77777777" w:rsidR="003940AE" w:rsidRPr="00632C46" w:rsidRDefault="003940AE" w:rsidP="0023480A">
      <w:pPr>
        <w:numPr>
          <w:ilvl w:val="0"/>
          <w:numId w:val="4"/>
        </w:numPr>
        <w:spacing w:line="276" w:lineRule="auto"/>
        <w:jc w:val="both"/>
        <w:rPr>
          <w:rFonts w:ascii="Arial" w:hAnsi="Arial" w:cs="Arial"/>
        </w:rPr>
      </w:pPr>
      <w:r w:rsidRPr="00632C46">
        <w:rPr>
          <w:rFonts w:ascii="Arial" w:hAnsi="Arial" w:cs="Arial"/>
        </w:rPr>
        <w:t>You must take reasonable steps to ensure the reliability of employees who have access to personal data.</w:t>
      </w:r>
    </w:p>
    <w:p w14:paraId="6C568E86" w14:textId="77777777" w:rsidR="003940AE" w:rsidRPr="00632C46" w:rsidRDefault="003940AE" w:rsidP="0023480A">
      <w:pPr>
        <w:numPr>
          <w:ilvl w:val="0"/>
          <w:numId w:val="4"/>
        </w:numPr>
        <w:spacing w:line="276" w:lineRule="auto"/>
        <w:jc w:val="both"/>
        <w:rPr>
          <w:rFonts w:ascii="Arial" w:hAnsi="Arial" w:cs="Arial"/>
        </w:rPr>
      </w:pPr>
      <w:r w:rsidRPr="00632C46">
        <w:rPr>
          <w:rFonts w:ascii="Arial" w:hAnsi="Arial" w:cs="Arial"/>
        </w:rPr>
        <w:t>Only employees who may be required to assist in meeting the obligations under this agreement may have access to the personal data.</w:t>
      </w:r>
    </w:p>
    <w:p w14:paraId="4FA69DC5" w14:textId="77777777" w:rsidR="003940AE" w:rsidRPr="00632C46" w:rsidRDefault="003940AE" w:rsidP="0023480A">
      <w:pPr>
        <w:numPr>
          <w:ilvl w:val="0"/>
          <w:numId w:val="4"/>
        </w:numPr>
        <w:spacing w:line="276" w:lineRule="auto"/>
        <w:jc w:val="both"/>
        <w:rPr>
          <w:rFonts w:ascii="Arial" w:hAnsi="Arial" w:cs="Arial"/>
        </w:rPr>
      </w:pPr>
      <w:r w:rsidRPr="00632C46">
        <w:rPr>
          <w:rFonts w:ascii="Arial" w:hAnsi="Arial" w:cs="Arial"/>
        </w:rPr>
        <w:t>Any disclosure of personal data must be made in confidence and extend only so far as that which is specifically necessary for the purposes of this agreement.</w:t>
      </w:r>
    </w:p>
    <w:p w14:paraId="45FF6868" w14:textId="77777777" w:rsidR="003940AE" w:rsidRPr="00632C46" w:rsidRDefault="003940AE" w:rsidP="0023480A">
      <w:pPr>
        <w:numPr>
          <w:ilvl w:val="0"/>
          <w:numId w:val="4"/>
        </w:numPr>
        <w:spacing w:line="276" w:lineRule="auto"/>
        <w:jc w:val="both"/>
        <w:rPr>
          <w:rFonts w:ascii="Arial" w:hAnsi="Arial" w:cs="Arial"/>
        </w:rPr>
      </w:pPr>
      <w:r w:rsidRPr="00632C46">
        <w:rPr>
          <w:rFonts w:ascii="Arial" w:hAnsi="Arial" w:cs="Arial"/>
        </w:rPr>
        <w:lastRenderedPageBreak/>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632C46" w:rsidRDefault="003940AE" w:rsidP="0023480A">
      <w:pPr>
        <w:numPr>
          <w:ilvl w:val="0"/>
          <w:numId w:val="4"/>
        </w:numPr>
        <w:spacing w:line="276" w:lineRule="auto"/>
        <w:jc w:val="both"/>
        <w:rPr>
          <w:rFonts w:ascii="Arial" w:hAnsi="Arial" w:cs="Arial"/>
        </w:rPr>
      </w:pPr>
      <w:r w:rsidRPr="00632C46">
        <w:rPr>
          <w:rFonts w:ascii="Arial" w:hAnsi="Arial" w:cs="Arial"/>
        </w:rPr>
        <w:t>On termination of this agreement, for whatever reason, the personal data must be returned to us promptly and safely, together with all copies in your possession or control.</w:t>
      </w:r>
    </w:p>
    <w:p w14:paraId="490A4E88" w14:textId="77777777" w:rsidR="003940AE" w:rsidRPr="00632C46" w:rsidRDefault="003940AE" w:rsidP="003940AE">
      <w:pPr>
        <w:spacing w:line="276" w:lineRule="auto"/>
        <w:jc w:val="both"/>
        <w:rPr>
          <w:rFonts w:ascii="Arial" w:hAnsi="Arial" w:cs="Arial"/>
        </w:rPr>
      </w:pPr>
    </w:p>
    <w:p w14:paraId="2B7385B5" w14:textId="77777777" w:rsidR="003940AE" w:rsidRPr="00632C46" w:rsidRDefault="003940AE" w:rsidP="003940AE">
      <w:pPr>
        <w:spacing w:after="240" w:line="276" w:lineRule="auto"/>
        <w:jc w:val="both"/>
        <w:rPr>
          <w:rFonts w:ascii="Arial" w:hAnsi="Arial" w:cs="Arial"/>
          <w:b/>
          <w:bCs/>
        </w:rPr>
      </w:pPr>
      <w:r w:rsidRPr="00632C46">
        <w:rPr>
          <w:rFonts w:ascii="Arial" w:hAnsi="Arial" w:cs="Arial"/>
          <w:b/>
          <w:bCs/>
        </w:rPr>
        <w:t>General Data Protection Regulations 2018</w:t>
      </w:r>
    </w:p>
    <w:p w14:paraId="09DD437A" w14:textId="77777777" w:rsidR="003940AE" w:rsidRPr="00632C46" w:rsidRDefault="003940AE" w:rsidP="003940AE">
      <w:pPr>
        <w:spacing w:line="276" w:lineRule="auto"/>
        <w:jc w:val="both"/>
        <w:rPr>
          <w:rFonts w:ascii="Arial" w:hAnsi="Arial" w:cs="Arial"/>
        </w:rPr>
      </w:pPr>
      <w:r w:rsidRPr="00632C46">
        <w:rPr>
          <w:rFonts w:ascii="Arial" w:hAnsi="Arial" w:cs="Arial"/>
        </w:rPr>
        <w:t>For the purposes of the Regulations the Authority is the data processor.</w:t>
      </w:r>
    </w:p>
    <w:p w14:paraId="0872672E" w14:textId="77777777" w:rsidR="003940AE" w:rsidRPr="00632C46" w:rsidRDefault="003940AE" w:rsidP="003940AE">
      <w:pPr>
        <w:spacing w:line="276" w:lineRule="auto"/>
        <w:jc w:val="both"/>
        <w:rPr>
          <w:rFonts w:ascii="Arial" w:hAnsi="Arial" w:cs="Arial"/>
        </w:rPr>
      </w:pPr>
    </w:p>
    <w:p w14:paraId="27ED0A9B" w14:textId="77777777" w:rsidR="003940AE" w:rsidRPr="00632C46" w:rsidRDefault="003940AE" w:rsidP="003940AE">
      <w:pPr>
        <w:spacing w:line="276" w:lineRule="auto"/>
        <w:jc w:val="both"/>
        <w:rPr>
          <w:rFonts w:ascii="Arial" w:hAnsi="Arial" w:cs="Arial"/>
        </w:rPr>
      </w:pPr>
      <w:r w:rsidRPr="00632C46">
        <w:rPr>
          <w:rFonts w:ascii="Arial" w:hAnsi="Arial" w:cs="Arial"/>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632C46">
        <w:rPr>
          <w:rStyle w:val="Strong"/>
          <w:rFonts w:ascii="Arial" w:hAnsi="Arial" w:cs="Arial"/>
        </w:rPr>
        <w:t>held and destroyed within two years</w:t>
      </w:r>
      <w:r w:rsidRPr="00632C46">
        <w:rPr>
          <w:rFonts w:ascii="Arial" w:hAnsi="Arial" w:cs="Arial"/>
        </w:rPr>
        <w:t xml:space="preserve"> of the award of contracts. If you are awarded a </w:t>
      </w:r>
      <w:proofErr w:type="gramStart"/>
      <w:r w:rsidRPr="00632C46">
        <w:rPr>
          <w:rFonts w:ascii="Arial" w:hAnsi="Arial" w:cs="Arial"/>
        </w:rPr>
        <w:t>contract</w:t>
      </w:r>
      <w:proofErr w:type="gramEnd"/>
      <w:r w:rsidRPr="00632C46">
        <w:rPr>
          <w:rFonts w:ascii="Arial" w:hAnsi="Arial" w:cs="Arial"/>
        </w:rPr>
        <w:t xml:space="preserve"> it will be retained for the duration of the contract and destroyed within </w:t>
      </w:r>
      <w:r w:rsidRPr="00632C46">
        <w:rPr>
          <w:rFonts w:ascii="Arial" w:hAnsi="Arial" w:cs="Arial"/>
          <w:b/>
          <w:bCs/>
        </w:rPr>
        <w:t>seven years</w:t>
      </w:r>
      <w:r w:rsidRPr="00632C46">
        <w:rPr>
          <w:rFonts w:ascii="Arial" w:hAnsi="Arial" w:cs="Arial"/>
        </w:rPr>
        <w:t xml:space="preserve"> of the contract’s expiry.</w:t>
      </w:r>
    </w:p>
    <w:p w14:paraId="4BBCAD4E" w14:textId="77777777" w:rsidR="003940AE" w:rsidRPr="00632C46" w:rsidRDefault="003940AE" w:rsidP="003940AE">
      <w:pPr>
        <w:spacing w:line="276" w:lineRule="auto"/>
        <w:jc w:val="both"/>
        <w:rPr>
          <w:rFonts w:ascii="Arial" w:hAnsi="Arial" w:cs="Arial"/>
        </w:rPr>
      </w:pPr>
    </w:p>
    <w:p w14:paraId="205170BD" w14:textId="77777777" w:rsidR="003940AE" w:rsidRPr="00632C46" w:rsidRDefault="003940AE" w:rsidP="003940AE">
      <w:pPr>
        <w:spacing w:line="276" w:lineRule="auto"/>
        <w:jc w:val="both"/>
        <w:rPr>
          <w:rFonts w:ascii="Arial" w:hAnsi="Arial" w:cs="Arial"/>
        </w:rPr>
      </w:pPr>
      <w:r w:rsidRPr="00632C46">
        <w:rPr>
          <w:rFonts w:ascii="Arial" w:hAnsi="Arial" w:cs="Arial"/>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632C46">
        <w:rPr>
          <w:rFonts w:ascii="Arial" w:hAnsi="Arial" w:cs="Arial"/>
        </w:rPr>
        <w:t>subject, unless</w:t>
      </w:r>
      <w:proofErr w:type="gramEnd"/>
      <w:r w:rsidRPr="00632C46">
        <w:rPr>
          <w:rFonts w:ascii="Arial" w:hAnsi="Arial" w:cs="Arial"/>
        </w:rPr>
        <w:t xml:space="preserve"> the Authority is required by law to make such disclosures.</w:t>
      </w:r>
    </w:p>
    <w:p w14:paraId="6F5ECF9C" w14:textId="77777777" w:rsidR="003940AE" w:rsidRPr="00632C46" w:rsidRDefault="003940AE" w:rsidP="003038A8">
      <w:pPr>
        <w:tabs>
          <w:tab w:val="left" w:pos="851"/>
        </w:tabs>
        <w:jc w:val="both"/>
        <w:rPr>
          <w:rFonts w:ascii="Arial" w:hAnsi="Arial" w:cs="Arial"/>
        </w:rPr>
      </w:pPr>
    </w:p>
    <w:p w14:paraId="234F826B" w14:textId="24CAFD87" w:rsidR="00632C46" w:rsidRDefault="00632C46">
      <w:pPr>
        <w:rPr>
          <w:rFonts w:ascii="Arial" w:hAnsi="Arial" w:cs="Arial"/>
        </w:rPr>
      </w:pPr>
      <w:r>
        <w:rPr>
          <w:rFonts w:ascii="Arial" w:hAnsi="Arial" w:cs="Arial"/>
        </w:rPr>
        <w:br w:type="page"/>
      </w:r>
    </w:p>
    <w:p w14:paraId="384846AD" w14:textId="77777777" w:rsidR="00B04680" w:rsidRPr="00632C46" w:rsidRDefault="00B04680" w:rsidP="00B04680">
      <w:pPr>
        <w:pStyle w:val="BodyText3"/>
        <w:jc w:val="both"/>
        <w:rPr>
          <w:rFonts w:ascii="Arial" w:hAnsi="Arial" w:cs="Arial"/>
          <w:b/>
          <w:bCs/>
          <w:sz w:val="22"/>
          <w:szCs w:val="22"/>
        </w:rPr>
      </w:pPr>
      <w:r w:rsidRPr="00632C46">
        <w:rPr>
          <w:rFonts w:ascii="Arial" w:hAnsi="Arial" w:cs="Arial"/>
          <w:b/>
          <w:bCs/>
          <w:sz w:val="22"/>
          <w:szCs w:val="22"/>
        </w:rPr>
        <w:lastRenderedPageBreak/>
        <w:t xml:space="preserve">Annex </w:t>
      </w:r>
      <w:proofErr w:type="gramStart"/>
      <w:r w:rsidRPr="00632C46">
        <w:rPr>
          <w:rFonts w:ascii="Arial" w:hAnsi="Arial" w:cs="Arial"/>
          <w:b/>
          <w:bCs/>
          <w:sz w:val="22"/>
          <w:szCs w:val="22"/>
        </w:rPr>
        <w:t>2  Provision</w:t>
      </w:r>
      <w:proofErr w:type="gramEnd"/>
      <w:r w:rsidRPr="00632C46">
        <w:rPr>
          <w:rFonts w:ascii="Arial" w:hAnsi="Arial" w:cs="Arial"/>
          <w:b/>
          <w:bCs/>
          <w:sz w:val="22"/>
          <w:szCs w:val="22"/>
        </w:rPr>
        <w:t xml:space="preserve"> of legal and sustainable timber</w:t>
      </w:r>
    </w:p>
    <w:p w14:paraId="47CC26D3" w14:textId="77777777" w:rsidR="00B04680" w:rsidRPr="00632C46" w:rsidRDefault="00B04680" w:rsidP="00B04680">
      <w:pPr>
        <w:pStyle w:val="BodyText3"/>
        <w:jc w:val="both"/>
        <w:rPr>
          <w:rFonts w:ascii="Arial" w:hAnsi="Arial" w:cs="Arial"/>
          <w:b/>
          <w:bCs/>
          <w:sz w:val="22"/>
          <w:szCs w:val="22"/>
        </w:rPr>
      </w:pPr>
    </w:p>
    <w:p w14:paraId="7DFA4D88" w14:textId="77777777" w:rsidR="00B04680" w:rsidRPr="00632C46" w:rsidRDefault="00B04680" w:rsidP="00B04680">
      <w:pPr>
        <w:pStyle w:val="Heading2"/>
        <w:rPr>
          <w:color w:val="000000"/>
          <w:sz w:val="22"/>
          <w:szCs w:val="22"/>
        </w:rPr>
      </w:pPr>
      <w:r w:rsidRPr="00632C46">
        <w:rPr>
          <w:b w:val="0"/>
          <w:bCs w:val="0"/>
          <w:color w:val="000000"/>
          <w:sz w:val="22"/>
          <w:szCs w:val="22"/>
        </w:rPr>
        <w:t xml:space="preserve">1 Requirements for timber </w:t>
      </w:r>
    </w:p>
    <w:p w14:paraId="067D554B" w14:textId="77777777" w:rsidR="00B04680" w:rsidRPr="00632C46" w:rsidRDefault="00B04680" w:rsidP="00B04680">
      <w:pPr>
        <w:pStyle w:val="Default1"/>
        <w:rPr>
          <w:color w:val="000000"/>
          <w:sz w:val="22"/>
          <w:szCs w:val="22"/>
        </w:rPr>
      </w:pPr>
      <w:r w:rsidRPr="00632C46">
        <w:rPr>
          <w:color w:val="000000"/>
          <w:sz w:val="22"/>
          <w:szCs w:val="22"/>
        </w:rPr>
        <w:t xml:space="preserve">All timber and wood-derived products must be from independently verifiable legal and sustainable sources. </w:t>
      </w:r>
    </w:p>
    <w:p w14:paraId="113DCD87" w14:textId="77777777" w:rsidR="00B04680" w:rsidRPr="00632C46" w:rsidRDefault="00B04680" w:rsidP="00B04680">
      <w:pPr>
        <w:pStyle w:val="Heading2"/>
        <w:rPr>
          <w:color w:val="000000"/>
          <w:sz w:val="22"/>
          <w:szCs w:val="22"/>
        </w:rPr>
      </w:pPr>
      <w:r w:rsidRPr="00632C46">
        <w:rPr>
          <w:b w:val="0"/>
          <w:bCs w:val="0"/>
          <w:color w:val="000000"/>
          <w:sz w:val="22"/>
          <w:szCs w:val="22"/>
        </w:rPr>
        <w:t xml:space="preserve">2 Requirements for proof of Timber Origin </w:t>
      </w:r>
    </w:p>
    <w:p w14:paraId="0B027F20" w14:textId="77777777" w:rsidR="00B04680" w:rsidRPr="00632C46" w:rsidRDefault="00B04680" w:rsidP="00B04680">
      <w:pPr>
        <w:pStyle w:val="Default1"/>
        <w:rPr>
          <w:color w:val="000000"/>
          <w:sz w:val="22"/>
          <w:szCs w:val="22"/>
        </w:rPr>
      </w:pPr>
      <w:r w:rsidRPr="00632C46">
        <w:rPr>
          <w:color w:val="000000"/>
          <w:sz w:val="22"/>
          <w:szCs w:val="22"/>
        </w:rPr>
        <w:t xml:space="preserve">2.1 Management of the forest or plantation shall be audited at intervals confirming ongoing good forest management and by organisations with appropriate forest management experience that are independent of the organisation that holds timber harvest and/or management rights for that forest. </w:t>
      </w:r>
    </w:p>
    <w:p w14:paraId="79D3A23F" w14:textId="77777777" w:rsidR="00B04680" w:rsidRPr="00632C46" w:rsidRDefault="00B04680" w:rsidP="00B04680">
      <w:pPr>
        <w:pStyle w:val="Default1"/>
        <w:rPr>
          <w:color w:val="000000"/>
          <w:sz w:val="22"/>
          <w:szCs w:val="22"/>
        </w:rPr>
      </w:pPr>
      <w:r w:rsidRPr="00632C46">
        <w:rPr>
          <w:color w:val="000000"/>
          <w:sz w:val="22"/>
          <w:szCs w:val="22"/>
        </w:rPr>
        <w:t xml:space="preserve">2.2 Natural England will accept evidence of legal and sustainable timber products from either or both of the following two categories: </w:t>
      </w:r>
    </w:p>
    <w:p w14:paraId="470450DC" w14:textId="77777777" w:rsidR="00B04680" w:rsidRPr="00632C46" w:rsidRDefault="00B04680" w:rsidP="00B04680">
      <w:pPr>
        <w:pStyle w:val="Default1"/>
        <w:rPr>
          <w:color w:val="000000"/>
          <w:sz w:val="22"/>
          <w:szCs w:val="22"/>
        </w:rPr>
      </w:pPr>
      <w:r w:rsidRPr="00632C46">
        <w:rPr>
          <w:color w:val="000000"/>
          <w:sz w:val="22"/>
          <w:szCs w:val="22"/>
        </w:rPr>
        <w:t xml:space="preserve">2.2.1 Category A evidence: </w:t>
      </w:r>
    </w:p>
    <w:p w14:paraId="0B9ED913" w14:textId="77777777" w:rsidR="00B04680" w:rsidRPr="00632C46" w:rsidRDefault="00B04680" w:rsidP="00B04680">
      <w:pPr>
        <w:pStyle w:val="Default1"/>
        <w:rPr>
          <w:color w:val="000000"/>
          <w:sz w:val="22"/>
          <w:szCs w:val="22"/>
        </w:rPr>
      </w:pPr>
      <w:r w:rsidRPr="00632C46">
        <w:rPr>
          <w:color w:val="000000"/>
          <w:sz w:val="22"/>
          <w:szCs w:val="22"/>
        </w:rPr>
        <w:t xml:space="preserve">Certification under a scheme recognised by the UK Government as meeting the criteria set out in the document titled “UK Government Timber Procurement Policy: Criteria for Evaluating Category A Evidence” (available from the Authority on request and visible on the UK Government authorised Central Point of Expertise on Timber web site). The edition current on the day the Contract is awarded shall apply. A list of assessed certification schemes that currently meet the governments requirements can be found at </w:t>
      </w:r>
      <w:r w:rsidRPr="00632C46">
        <w:rPr>
          <w:color w:val="000000"/>
          <w:sz w:val="22"/>
          <w:szCs w:val="22"/>
          <w:u w:val="single"/>
        </w:rPr>
        <w:t>www.proforest.net/cpet</w:t>
      </w:r>
      <w:r w:rsidRPr="00632C46">
        <w:rPr>
          <w:color w:val="000000"/>
          <w:sz w:val="22"/>
          <w:szCs w:val="22"/>
        </w:rPr>
        <w:t xml:space="preserve">. </w:t>
      </w:r>
    </w:p>
    <w:p w14:paraId="67FA5683" w14:textId="77777777" w:rsidR="00B04680" w:rsidRPr="00632C46" w:rsidRDefault="00B04680" w:rsidP="00B04680">
      <w:pPr>
        <w:pStyle w:val="Default1"/>
        <w:rPr>
          <w:color w:val="000000"/>
          <w:sz w:val="22"/>
          <w:szCs w:val="22"/>
        </w:rPr>
      </w:pPr>
      <w:r w:rsidRPr="00632C46">
        <w:rPr>
          <w:color w:val="000000"/>
          <w:sz w:val="22"/>
          <w:szCs w:val="22"/>
        </w:rPr>
        <w:t xml:space="preserve">2.2.2 Category B evidence: </w:t>
      </w:r>
    </w:p>
    <w:p w14:paraId="09D5CAAA" w14:textId="77777777" w:rsidR="00B04680" w:rsidRPr="00632C46" w:rsidRDefault="00B04680" w:rsidP="00B04680">
      <w:pPr>
        <w:pStyle w:val="Default1"/>
        <w:rPr>
          <w:color w:val="000000"/>
          <w:sz w:val="22"/>
          <w:szCs w:val="22"/>
        </w:rPr>
      </w:pPr>
      <w:r w:rsidRPr="00632C46">
        <w:rPr>
          <w:color w:val="000000"/>
          <w:sz w:val="22"/>
          <w:szCs w:val="22"/>
        </w:rPr>
        <w:t xml:space="preserve">Documentary evidence other than Category A evidence that provides assurance that the source is sustainable. In this context “sustainable” is defined in the document titled “UK Government Timber Procurement Policy: </w:t>
      </w:r>
    </w:p>
    <w:p w14:paraId="69CCA4E3" w14:textId="77777777" w:rsidR="00B04680" w:rsidRPr="00632C46" w:rsidRDefault="00B04680" w:rsidP="00B04680">
      <w:pPr>
        <w:pStyle w:val="Default1"/>
        <w:rPr>
          <w:color w:val="000000"/>
          <w:sz w:val="22"/>
          <w:szCs w:val="22"/>
        </w:rPr>
      </w:pPr>
      <w:r w:rsidRPr="00632C46">
        <w:rPr>
          <w:color w:val="000000"/>
          <w:sz w:val="22"/>
          <w:szCs w:val="22"/>
        </w:rPr>
        <w:t xml:space="preserve">Evaluation of Category B Evidence: </w:t>
      </w:r>
    </w:p>
    <w:p w14:paraId="6ADE7D17" w14:textId="77777777" w:rsidR="00B04680" w:rsidRPr="00632C46" w:rsidRDefault="00B04680" w:rsidP="00B04680">
      <w:pPr>
        <w:pStyle w:val="Default1"/>
        <w:rPr>
          <w:color w:val="000000"/>
          <w:sz w:val="22"/>
          <w:szCs w:val="22"/>
        </w:rPr>
      </w:pPr>
      <w:r w:rsidRPr="00632C46">
        <w:rPr>
          <w:color w:val="000000"/>
          <w:sz w:val="22"/>
          <w:szCs w:val="22"/>
        </w:rPr>
        <w:t xml:space="preserve">Methodology” (available from Natural England on request and visible on the UK Government authorised Central Point of Expertise on Timber web site). The edition current on the day the Contract is awarded shall apply. Such Category B evidence may include, for example, independent audits and declarations by the Contractor or his contractors. </w:t>
      </w:r>
    </w:p>
    <w:p w14:paraId="7471D962" w14:textId="77777777" w:rsidR="00B04680" w:rsidRPr="00632C46" w:rsidRDefault="00B04680" w:rsidP="00B04680">
      <w:pPr>
        <w:pStyle w:val="Default1"/>
        <w:rPr>
          <w:color w:val="000000"/>
          <w:sz w:val="22"/>
          <w:szCs w:val="22"/>
        </w:rPr>
      </w:pPr>
      <w:r w:rsidRPr="00632C46">
        <w:rPr>
          <w:color w:val="000000"/>
          <w:sz w:val="22"/>
          <w:szCs w:val="22"/>
        </w:rPr>
        <w:t xml:space="preserve">Where Category B evidence is to be relied on, the Contractor is required to notify Natural England of the source or sources of all virgin timber and wood derived products supplied. Source in this context means the forest or plantation where the trees were grown and all subsequent places of delivery through the supply chain prior to receipt by Natural England. </w:t>
      </w:r>
    </w:p>
    <w:p w14:paraId="4EAD7285" w14:textId="77777777" w:rsidR="00B04680" w:rsidRPr="00632C46" w:rsidRDefault="00B04680" w:rsidP="00B04680">
      <w:pPr>
        <w:pStyle w:val="BodyText3"/>
        <w:jc w:val="both"/>
        <w:rPr>
          <w:rFonts w:ascii="Arial" w:hAnsi="Arial" w:cs="Arial"/>
          <w:b/>
          <w:bCs/>
          <w:sz w:val="22"/>
          <w:szCs w:val="22"/>
        </w:rPr>
      </w:pPr>
      <w:r w:rsidRPr="00632C46">
        <w:rPr>
          <w:rFonts w:ascii="Arial" w:hAnsi="Arial" w:cs="Arial"/>
          <w:color w:val="000000"/>
          <w:sz w:val="22"/>
          <w:szCs w:val="22"/>
        </w:rPr>
        <w:t>The Contractor shall separately identify virgin timber and wood-derived products supplied from forests and plantations that are claimed to be subject to sustainable timber production and shall submit to Natural England such documentation in respect of such wood to confirm that the criteria for sustainable timber production set out in this specification have been met.</w:t>
      </w:r>
    </w:p>
    <w:p w14:paraId="6F0F4423" w14:textId="77777777" w:rsidR="00B04680" w:rsidRPr="00632C46" w:rsidRDefault="00B04680" w:rsidP="00B04680">
      <w:pPr>
        <w:pStyle w:val="BodyText3"/>
        <w:jc w:val="both"/>
        <w:rPr>
          <w:rFonts w:ascii="Arial" w:hAnsi="Arial" w:cs="Arial"/>
          <w:b/>
          <w:bCs/>
          <w:sz w:val="22"/>
          <w:szCs w:val="22"/>
        </w:rPr>
      </w:pPr>
    </w:p>
    <w:p w14:paraId="37B5DB2A" w14:textId="77777777" w:rsidR="00B04680" w:rsidRPr="00632C46" w:rsidRDefault="00B04680" w:rsidP="00B04680">
      <w:pPr>
        <w:pStyle w:val="BodyText3"/>
        <w:jc w:val="both"/>
        <w:rPr>
          <w:rFonts w:ascii="Arial" w:hAnsi="Arial" w:cs="Arial"/>
          <w:b/>
          <w:bCs/>
          <w:sz w:val="22"/>
          <w:szCs w:val="22"/>
        </w:rPr>
      </w:pPr>
      <w:r w:rsidRPr="00632C46">
        <w:rPr>
          <w:rFonts w:ascii="Arial" w:hAnsi="Arial" w:cs="Arial"/>
          <w:b/>
          <w:bCs/>
          <w:sz w:val="22"/>
          <w:szCs w:val="22"/>
        </w:rPr>
        <w:t>Additional terms and Conditions</w:t>
      </w:r>
    </w:p>
    <w:p w14:paraId="56A5BC30" w14:textId="77777777" w:rsidR="00B04680" w:rsidRPr="00632C46" w:rsidRDefault="00B04680" w:rsidP="00B04680">
      <w:pPr>
        <w:pStyle w:val="Heading2"/>
        <w:rPr>
          <w:color w:val="000000"/>
          <w:sz w:val="22"/>
          <w:szCs w:val="22"/>
        </w:rPr>
      </w:pPr>
      <w:r w:rsidRPr="00632C46">
        <w:rPr>
          <w:b w:val="0"/>
          <w:bCs w:val="0"/>
          <w:color w:val="000000"/>
          <w:sz w:val="22"/>
          <w:szCs w:val="22"/>
        </w:rPr>
        <w:t xml:space="preserve">Requirements for Timber </w:t>
      </w:r>
    </w:p>
    <w:p w14:paraId="2F3166CA" w14:textId="77777777" w:rsidR="00B04680" w:rsidRPr="00632C46" w:rsidRDefault="00B04680" w:rsidP="00B04680">
      <w:pPr>
        <w:pStyle w:val="Default1"/>
        <w:rPr>
          <w:color w:val="000000"/>
          <w:sz w:val="22"/>
          <w:szCs w:val="22"/>
        </w:rPr>
      </w:pPr>
      <w:r w:rsidRPr="00632C46">
        <w:rPr>
          <w:color w:val="000000"/>
          <w:sz w:val="22"/>
          <w:szCs w:val="22"/>
        </w:rPr>
        <w:t xml:space="preserve">1.1. All timber and wood-derived products supplied or used by the Contractor in performance of the contract (including all timber and wood-derived products supplied or used by sub-contractors) shall comply with the Contract Specification. </w:t>
      </w:r>
    </w:p>
    <w:p w14:paraId="154115B3" w14:textId="77777777" w:rsidR="00B04680" w:rsidRPr="00632C46" w:rsidRDefault="00B04680" w:rsidP="00B04680">
      <w:pPr>
        <w:pStyle w:val="Heading2"/>
        <w:rPr>
          <w:color w:val="000000"/>
          <w:sz w:val="22"/>
          <w:szCs w:val="22"/>
        </w:rPr>
      </w:pPr>
      <w:r w:rsidRPr="00632C46">
        <w:rPr>
          <w:b w:val="0"/>
          <w:bCs w:val="0"/>
          <w:color w:val="000000"/>
          <w:sz w:val="22"/>
          <w:szCs w:val="22"/>
        </w:rPr>
        <w:lastRenderedPageBreak/>
        <w:t xml:space="preserve">2 Requirements for Proof of Timber Origin </w:t>
      </w:r>
    </w:p>
    <w:p w14:paraId="7CEA1DFC" w14:textId="77777777" w:rsidR="00B04680" w:rsidRPr="00632C46" w:rsidRDefault="00B04680" w:rsidP="00B04680">
      <w:pPr>
        <w:pStyle w:val="Default1"/>
        <w:rPr>
          <w:color w:val="000000"/>
          <w:sz w:val="22"/>
          <w:szCs w:val="22"/>
        </w:rPr>
      </w:pPr>
      <w:r w:rsidRPr="00632C46">
        <w:rPr>
          <w:color w:val="000000"/>
          <w:sz w:val="22"/>
          <w:szCs w:val="22"/>
        </w:rPr>
        <w:t xml:space="preserve">2.1 If requested by Natural England, and not already provided at the tender evaluation stage, the Contractor shall provide to Natural England evidence that the timber supplied or used in the performance of the contract complies with the requirements of the Contract Specification. </w:t>
      </w:r>
    </w:p>
    <w:p w14:paraId="3C8D41F6" w14:textId="77777777" w:rsidR="00B04680" w:rsidRPr="00632C46" w:rsidRDefault="00B04680" w:rsidP="00B04680">
      <w:pPr>
        <w:pStyle w:val="Default1"/>
        <w:rPr>
          <w:color w:val="000000"/>
          <w:sz w:val="22"/>
          <w:szCs w:val="22"/>
        </w:rPr>
      </w:pPr>
      <w:r w:rsidRPr="00632C46">
        <w:rPr>
          <w:color w:val="000000"/>
          <w:sz w:val="22"/>
          <w:szCs w:val="22"/>
        </w:rPr>
        <w:t xml:space="preserve">2.2 Natural England reserves the right at any time during the execution of the Contract and for a period of 6 years from final delivery under the Contract to require the Contractor to produce the evidence required for Natural England’s inspection within 14 days of Natural England _s written request. </w:t>
      </w:r>
    </w:p>
    <w:p w14:paraId="1228461F" w14:textId="77777777" w:rsidR="00B04680" w:rsidRPr="00632C46" w:rsidRDefault="00B04680" w:rsidP="00B04680">
      <w:pPr>
        <w:pStyle w:val="Default1"/>
        <w:rPr>
          <w:color w:val="000000"/>
          <w:sz w:val="22"/>
          <w:szCs w:val="22"/>
        </w:rPr>
      </w:pPr>
      <w:r w:rsidRPr="00632C46">
        <w:rPr>
          <w:color w:val="000000"/>
          <w:sz w:val="22"/>
          <w:szCs w:val="22"/>
        </w:rPr>
        <w:t xml:space="preserve">2.3 The Contractor shall maintain records of all timber and wood derived products delivered to and accepted by the Authority. Such information shall be made available to the Authority if requested at any time. </w:t>
      </w:r>
    </w:p>
    <w:p w14:paraId="2E16DF3E" w14:textId="77777777" w:rsidR="00B04680" w:rsidRPr="00632C46" w:rsidRDefault="00B04680" w:rsidP="00B04680">
      <w:pPr>
        <w:pStyle w:val="Heading2"/>
        <w:rPr>
          <w:color w:val="000000"/>
          <w:sz w:val="22"/>
          <w:szCs w:val="22"/>
        </w:rPr>
      </w:pPr>
      <w:r w:rsidRPr="00632C46">
        <w:rPr>
          <w:b w:val="0"/>
          <w:bCs w:val="0"/>
          <w:color w:val="000000"/>
          <w:sz w:val="22"/>
          <w:szCs w:val="22"/>
        </w:rPr>
        <w:t xml:space="preserve">3 Independent Verification </w:t>
      </w:r>
    </w:p>
    <w:p w14:paraId="3E7F080B" w14:textId="77777777" w:rsidR="00B04680" w:rsidRPr="00632C46" w:rsidRDefault="00B04680" w:rsidP="00B04680">
      <w:pPr>
        <w:pStyle w:val="Default1"/>
        <w:rPr>
          <w:color w:val="000000"/>
          <w:sz w:val="22"/>
          <w:szCs w:val="22"/>
        </w:rPr>
      </w:pPr>
      <w:r w:rsidRPr="00632C46">
        <w:rPr>
          <w:color w:val="000000"/>
          <w:sz w:val="22"/>
          <w:szCs w:val="22"/>
        </w:rPr>
        <w:t xml:space="preserve">3.1. Natural England reserves the right to decide whether the evidence submitted to demonstrate legality and sustainability is adequate to satisfy Natural England that the timber or wood product complies with the Contract Specification. </w:t>
      </w:r>
      <w:proofErr w:type="gramStart"/>
      <w:r w:rsidRPr="00632C46">
        <w:rPr>
          <w:color w:val="000000"/>
          <w:sz w:val="22"/>
          <w:szCs w:val="22"/>
        </w:rPr>
        <w:t>In the event that</w:t>
      </w:r>
      <w:proofErr w:type="gramEnd"/>
      <w:r w:rsidRPr="00632C46">
        <w:rPr>
          <w:color w:val="000000"/>
          <w:sz w:val="22"/>
          <w:szCs w:val="22"/>
        </w:rPr>
        <w:t xml:space="preserve"> Natural England is not satisfied, the Contractor shall commission and meet the costs of an independent verification and report that will (a) verify the forest source of the timber or wood and (b) assess whether the source meets the criteria for legality and sustainability as defined in this Condition. </w:t>
      </w:r>
    </w:p>
    <w:p w14:paraId="2A646284" w14:textId="77777777" w:rsidR="00B04680" w:rsidRPr="00632C46" w:rsidRDefault="00B04680" w:rsidP="00B04680">
      <w:pPr>
        <w:pStyle w:val="BodyText3"/>
        <w:jc w:val="both"/>
        <w:rPr>
          <w:rFonts w:ascii="Arial" w:hAnsi="Arial" w:cs="Arial"/>
          <w:b/>
          <w:bCs/>
          <w:sz w:val="22"/>
          <w:szCs w:val="22"/>
        </w:rPr>
      </w:pPr>
      <w:r w:rsidRPr="00632C46">
        <w:rPr>
          <w:rFonts w:ascii="Arial" w:hAnsi="Arial" w:cs="Arial"/>
          <w:color w:val="000000"/>
          <w:sz w:val="22"/>
          <w:szCs w:val="22"/>
        </w:rPr>
        <w:t>3.2 In this Contract independent verification 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8243798" w14:textId="77777777" w:rsidR="00B04680" w:rsidRPr="00632C46" w:rsidRDefault="00B04680" w:rsidP="00B04680">
      <w:pPr>
        <w:rPr>
          <w:rFonts w:ascii="Arial" w:hAnsi="Arial" w:cs="Arial"/>
          <w:b/>
          <w:color w:val="FF0000"/>
          <w:u w:val="single"/>
        </w:rPr>
      </w:pPr>
    </w:p>
    <w:p w14:paraId="5075B3A9" w14:textId="77777777" w:rsidR="00B04680" w:rsidRPr="00632C46" w:rsidRDefault="00B04680" w:rsidP="00B04680">
      <w:pPr>
        <w:rPr>
          <w:rFonts w:ascii="Arial" w:hAnsi="Arial" w:cs="Arial"/>
          <w:color w:val="FF0000"/>
        </w:rPr>
      </w:pPr>
    </w:p>
    <w:p w14:paraId="4E7A3462" w14:textId="77777777" w:rsidR="00B04680" w:rsidRPr="00632C46" w:rsidRDefault="00B04680" w:rsidP="00B04680">
      <w:pPr>
        <w:rPr>
          <w:rFonts w:ascii="Arial" w:hAnsi="Arial" w:cs="Arial"/>
        </w:rPr>
      </w:pPr>
      <w:r w:rsidRPr="00632C46">
        <w:rPr>
          <w:rFonts w:ascii="Arial" w:hAnsi="Arial" w:cs="Arial"/>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41387336" w14:textId="77777777" w:rsidR="00B04680" w:rsidRPr="00632C46" w:rsidRDefault="00B04680" w:rsidP="00B04680">
      <w:pPr>
        <w:rPr>
          <w:rFonts w:ascii="Arial" w:hAnsi="Arial" w:cs="Arial"/>
          <w:color w:val="FF0000"/>
        </w:rPr>
      </w:pPr>
    </w:p>
    <w:p w14:paraId="6FF9F382" w14:textId="77777777" w:rsidR="00CE65E4" w:rsidRPr="00632C46" w:rsidRDefault="00CE65E4" w:rsidP="003038A8">
      <w:pPr>
        <w:tabs>
          <w:tab w:val="left" w:pos="851"/>
        </w:tabs>
        <w:jc w:val="both"/>
        <w:rPr>
          <w:rFonts w:ascii="Arial" w:hAnsi="Arial" w:cs="Arial"/>
        </w:rPr>
      </w:pPr>
    </w:p>
    <w:p w14:paraId="62FFC400" w14:textId="77777777" w:rsidR="00C04BEA" w:rsidRPr="00632C46" w:rsidRDefault="00C04BEA">
      <w:pPr>
        <w:rPr>
          <w:rFonts w:ascii="Arial" w:hAnsi="Arial" w:cs="Arial"/>
        </w:rPr>
      </w:pPr>
    </w:p>
    <w:sectPr w:rsidR="00C04BEA" w:rsidRPr="00632C46" w:rsidSect="006F176B">
      <w:footerReference w:type="default" r:id="rId21"/>
      <w:headerReference w:type="first" r:id="rId22"/>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6CEE" w14:textId="77777777" w:rsidR="00773857" w:rsidRDefault="00773857" w:rsidP="00A16121">
      <w:r>
        <w:separator/>
      </w:r>
    </w:p>
  </w:endnote>
  <w:endnote w:type="continuationSeparator" w:id="0">
    <w:p w14:paraId="5F4C822F" w14:textId="77777777" w:rsidR="00773857" w:rsidRDefault="00773857" w:rsidP="00A16121">
      <w:r>
        <w:continuationSeparator/>
      </w:r>
    </w:p>
  </w:endnote>
  <w:endnote w:type="continuationNotice" w:id="1">
    <w:p w14:paraId="324DC8AE" w14:textId="77777777" w:rsidR="00773857" w:rsidRDefault="00773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555065"/>
      <w:docPartObj>
        <w:docPartGallery w:val="Page Numbers (Bottom of Page)"/>
        <w:docPartUnique/>
      </w:docPartObj>
    </w:sdtPr>
    <w:sdtEndPr>
      <w:rPr>
        <w:noProof/>
      </w:rPr>
    </w:sdtEndPr>
    <w:sdtContent>
      <w:p w14:paraId="1F213330" w14:textId="698EB86C" w:rsidR="004D35F5" w:rsidRDefault="004D35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5B76B3" w14:textId="77777777" w:rsidR="004D35F5" w:rsidRDefault="004D3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9BFE3" w14:textId="77777777" w:rsidR="00773857" w:rsidRDefault="00773857" w:rsidP="00A16121">
      <w:r>
        <w:separator/>
      </w:r>
    </w:p>
  </w:footnote>
  <w:footnote w:type="continuationSeparator" w:id="0">
    <w:p w14:paraId="585E38DF" w14:textId="77777777" w:rsidR="00773857" w:rsidRDefault="00773857" w:rsidP="00A16121">
      <w:r>
        <w:continuationSeparator/>
      </w:r>
    </w:p>
  </w:footnote>
  <w:footnote w:type="continuationNotice" w:id="1">
    <w:p w14:paraId="151DC993" w14:textId="77777777" w:rsidR="00773857" w:rsidRDefault="00773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548B"/>
    <w:multiLevelType w:val="hybridMultilevel"/>
    <w:tmpl w:val="4DC4D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31B7A"/>
    <w:multiLevelType w:val="hybridMultilevel"/>
    <w:tmpl w:val="7F543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4" w15:restartNumberingAfterBreak="0">
    <w:nsid w:val="0BC93F2C"/>
    <w:multiLevelType w:val="hybridMultilevel"/>
    <w:tmpl w:val="553AF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83CF4"/>
    <w:multiLevelType w:val="hybridMultilevel"/>
    <w:tmpl w:val="47922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83F02"/>
    <w:multiLevelType w:val="hybridMultilevel"/>
    <w:tmpl w:val="F87EB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C120E"/>
    <w:multiLevelType w:val="hybridMultilevel"/>
    <w:tmpl w:val="CF103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122216"/>
    <w:multiLevelType w:val="hybridMultilevel"/>
    <w:tmpl w:val="D862E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A30FF"/>
    <w:multiLevelType w:val="hybridMultilevel"/>
    <w:tmpl w:val="3300EC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F934D5"/>
    <w:multiLevelType w:val="hybridMultilevel"/>
    <w:tmpl w:val="78CEDCDC"/>
    <w:lvl w:ilvl="0" w:tplc="AE4E88FC">
      <w:start w:val="1"/>
      <w:numFmt w:val="decimal"/>
      <w:lvlText w:val="%1."/>
      <w:lvlJc w:val="left"/>
      <w:pPr>
        <w:ind w:left="398" w:hanging="360"/>
      </w:pPr>
      <w:rPr>
        <w:rFonts w:hint="default"/>
      </w:rPr>
    </w:lvl>
    <w:lvl w:ilvl="1" w:tplc="08090019">
      <w:start w:val="1"/>
      <w:numFmt w:val="lowerLetter"/>
      <w:lvlText w:val="%2."/>
      <w:lvlJc w:val="left"/>
      <w:pPr>
        <w:ind w:left="1118" w:hanging="360"/>
      </w:pPr>
    </w:lvl>
    <w:lvl w:ilvl="2" w:tplc="0809001B" w:tentative="1">
      <w:start w:val="1"/>
      <w:numFmt w:val="lowerRoman"/>
      <w:lvlText w:val="%3."/>
      <w:lvlJc w:val="right"/>
      <w:pPr>
        <w:ind w:left="1838" w:hanging="180"/>
      </w:pPr>
    </w:lvl>
    <w:lvl w:ilvl="3" w:tplc="0809000F" w:tentative="1">
      <w:start w:val="1"/>
      <w:numFmt w:val="decimal"/>
      <w:lvlText w:val="%4."/>
      <w:lvlJc w:val="left"/>
      <w:pPr>
        <w:ind w:left="2558" w:hanging="360"/>
      </w:pPr>
    </w:lvl>
    <w:lvl w:ilvl="4" w:tplc="08090019" w:tentative="1">
      <w:start w:val="1"/>
      <w:numFmt w:val="lowerLetter"/>
      <w:lvlText w:val="%5."/>
      <w:lvlJc w:val="left"/>
      <w:pPr>
        <w:ind w:left="3278" w:hanging="360"/>
      </w:pPr>
    </w:lvl>
    <w:lvl w:ilvl="5" w:tplc="0809001B" w:tentative="1">
      <w:start w:val="1"/>
      <w:numFmt w:val="lowerRoman"/>
      <w:lvlText w:val="%6."/>
      <w:lvlJc w:val="right"/>
      <w:pPr>
        <w:ind w:left="3998" w:hanging="180"/>
      </w:pPr>
    </w:lvl>
    <w:lvl w:ilvl="6" w:tplc="0809000F" w:tentative="1">
      <w:start w:val="1"/>
      <w:numFmt w:val="decimal"/>
      <w:lvlText w:val="%7."/>
      <w:lvlJc w:val="left"/>
      <w:pPr>
        <w:ind w:left="4718" w:hanging="360"/>
      </w:pPr>
    </w:lvl>
    <w:lvl w:ilvl="7" w:tplc="08090019" w:tentative="1">
      <w:start w:val="1"/>
      <w:numFmt w:val="lowerLetter"/>
      <w:lvlText w:val="%8."/>
      <w:lvlJc w:val="left"/>
      <w:pPr>
        <w:ind w:left="5438" w:hanging="360"/>
      </w:pPr>
    </w:lvl>
    <w:lvl w:ilvl="8" w:tplc="0809001B" w:tentative="1">
      <w:start w:val="1"/>
      <w:numFmt w:val="lowerRoman"/>
      <w:lvlText w:val="%9."/>
      <w:lvlJc w:val="right"/>
      <w:pPr>
        <w:ind w:left="6158" w:hanging="180"/>
      </w:pPr>
    </w:lvl>
  </w:abstractNum>
  <w:abstractNum w:abstractNumId="11" w15:restartNumberingAfterBreak="0">
    <w:nsid w:val="5B3558C7"/>
    <w:multiLevelType w:val="hybridMultilevel"/>
    <w:tmpl w:val="0C5810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0A18C0"/>
    <w:multiLevelType w:val="hybridMultilevel"/>
    <w:tmpl w:val="6B669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FA3661"/>
    <w:multiLevelType w:val="hybridMultilevel"/>
    <w:tmpl w:val="D48204F8"/>
    <w:lvl w:ilvl="0" w:tplc="0809000F">
      <w:start w:val="1"/>
      <w:numFmt w:val="decimal"/>
      <w:lvlText w:val="%1."/>
      <w:lvlJc w:val="left"/>
      <w:pPr>
        <w:ind w:left="1762" w:hanging="360"/>
      </w:pPr>
    </w:lvl>
    <w:lvl w:ilvl="1" w:tplc="08090019">
      <w:start w:val="1"/>
      <w:numFmt w:val="lowerLetter"/>
      <w:lvlText w:val="%2."/>
      <w:lvlJc w:val="left"/>
      <w:pPr>
        <w:ind w:left="2482" w:hanging="360"/>
      </w:pPr>
    </w:lvl>
    <w:lvl w:ilvl="2" w:tplc="0809001B" w:tentative="1">
      <w:start w:val="1"/>
      <w:numFmt w:val="lowerRoman"/>
      <w:lvlText w:val="%3."/>
      <w:lvlJc w:val="right"/>
      <w:pPr>
        <w:ind w:left="3202" w:hanging="180"/>
      </w:pPr>
    </w:lvl>
    <w:lvl w:ilvl="3" w:tplc="0809000F" w:tentative="1">
      <w:start w:val="1"/>
      <w:numFmt w:val="decimal"/>
      <w:lvlText w:val="%4."/>
      <w:lvlJc w:val="left"/>
      <w:pPr>
        <w:ind w:left="3922" w:hanging="360"/>
      </w:pPr>
    </w:lvl>
    <w:lvl w:ilvl="4" w:tplc="08090019" w:tentative="1">
      <w:start w:val="1"/>
      <w:numFmt w:val="lowerLetter"/>
      <w:lvlText w:val="%5."/>
      <w:lvlJc w:val="left"/>
      <w:pPr>
        <w:ind w:left="4642" w:hanging="360"/>
      </w:pPr>
    </w:lvl>
    <w:lvl w:ilvl="5" w:tplc="0809001B" w:tentative="1">
      <w:start w:val="1"/>
      <w:numFmt w:val="lowerRoman"/>
      <w:lvlText w:val="%6."/>
      <w:lvlJc w:val="right"/>
      <w:pPr>
        <w:ind w:left="5362" w:hanging="180"/>
      </w:pPr>
    </w:lvl>
    <w:lvl w:ilvl="6" w:tplc="0809000F" w:tentative="1">
      <w:start w:val="1"/>
      <w:numFmt w:val="decimal"/>
      <w:lvlText w:val="%7."/>
      <w:lvlJc w:val="left"/>
      <w:pPr>
        <w:ind w:left="6082" w:hanging="360"/>
      </w:pPr>
    </w:lvl>
    <w:lvl w:ilvl="7" w:tplc="08090019" w:tentative="1">
      <w:start w:val="1"/>
      <w:numFmt w:val="lowerLetter"/>
      <w:lvlText w:val="%8."/>
      <w:lvlJc w:val="left"/>
      <w:pPr>
        <w:ind w:left="6802" w:hanging="360"/>
      </w:pPr>
    </w:lvl>
    <w:lvl w:ilvl="8" w:tplc="0809001B" w:tentative="1">
      <w:start w:val="1"/>
      <w:numFmt w:val="lowerRoman"/>
      <w:lvlText w:val="%9."/>
      <w:lvlJc w:val="right"/>
      <w:pPr>
        <w:ind w:left="7522" w:hanging="180"/>
      </w:pPr>
    </w:lvl>
  </w:abstractNum>
  <w:abstractNum w:abstractNumId="14"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532EEF"/>
    <w:multiLevelType w:val="hybridMultilevel"/>
    <w:tmpl w:val="A7CCC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31CBD"/>
    <w:multiLevelType w:val="hybridMultilevel"/>
    <w:tmpl w:val="812A9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EB226B"/>
    <w:multiLevelType w:val="hybridMultilevel"/>
    <w:tmpl w:val="4D507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3665C66"/>
    <w:multiLevelType w:val="hybridMultilevel"/>
    <w:tmpl w:val="7908BB00"/>
    <w:lvl w:ilvl="0" w:tplc="08090017">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77FA13F2"/>
    <w:multiLevelType w:val="hybridMultilevel"/>
    <w:tmpl w:val="C3FA09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C5B07E0"/>
    <w:multiLevelType w:val="hybridMultilevel"/>
    <w:tmpl w:val="779E5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E276487"/>
    <w:multiLevelType w:val="hybridMultilevel"/>
    <w:tmpl w:val="A79E01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2"/>
  </w:num>
  <w:num w:numId="5">
    <w:abstractNumId w:val="1"/>
  </w:num>
  <w:num w:numId="6">
    <w:abstractNumId w:val="7"/>
  </w:num>
  <w:num w:numId="7">
    <w:abstractNumId w:val="21"/>
  </w:num>
  <w:num w:numId="8">
    <w:abstractNumId w:val="10"/>
  </w:num>
  <w:num w:numId="9">
    <w:abstractNumId w:val="19"/>
  </w:num>
  <w:num w:numId="10">
    <w:abstractNumId w:val="13"/>
  </w:num>
  <w:num w:numId="11">
    <w:abstractNumId w:val="21"/>
  </w:num>
  <w:num w:numId="12">
    <w:abstractNumId w:val="18"/>
  </w:num>
  <w:num w:numId="13">
    <w:abstractNumId w:val="8"/>
  </w:num>
  <w:num w:numId="14">
    <w:abstractNumId w:val="12"/>
  </w:num>
  <w:num w:numId="15">
    <w:abstractNumId w:val="5"/>
  </w:num>
  <w:num w:numId="16">
    <w:abstractNumId w:val="17"/>
  </w:num>
  <w:num w:numId="17">
    <w:abstractNumId w:val="11"/>
  </w:num>
  <w:num w:numId="18">
    <w:abstractNumId w:val="16"/>
  </w:num>
  <w:num w:numId="19">
    <w:abstractNumId w:val="4"/>
  </w:num>
  <w:num w:numId="20">
    <w:abstractNumId w:val="22"/>
  </w:num>
  <w:num w:numId="21">
    <w:abstractNumId w:val="20"/>
  </w:num>
  <w:num w:numId="22">
    <w:abstractNumId w:val="0"/>
  </w:num>
  <w:num w:numId="23">
    <w:abstractNumId w:val="6"/>
  </w:num>
  <w:num w:numId="2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55AE"/>
    <w:rsid w:val="000179C7"/>
    <w:rsid w:val="0002310D"/>
    <w:rsid w:val="00026CB3"/>
    <w:rsid w:val="00027F3A"/>
    <w:rsid w:val="000327B7"/>
    <w:rsid w:val="000373C9"/>
    <w:rsid w:val="00044F57"/>
    <w:rsid w:val="0004643B"/>
    <w:rsid w:val="0007329A"/>
    <w:rsid w:val="00076B95"/>
    <w:rsid w:val="00082BAA"/>
    <w:rsid w:val="0008395C"/>
    <w:rsid w:val="00087E49"/>
    <w:rsid w:val="00091533"/>
    <w:rsid w:val="000A0F11"/>
    <w:rsid w:val="000A24A8"/>
    <w:rsid w:val="000A43F5"/>
    <w:rsid w:val="000A7A92"/>
    <w:rsid w:val="000C2486"/>
    <w:rsid w:val="000C7055"/>
    <w:rsid w:val="000D045B"/>
    <w:rsid w:val="000D1D1C"/>
    <w:rsid w:val="000D1FA6"/>
    <w:rsid w:val="000D460C"/>
    <w:rsid w:val="000E255A"/>
    <w:rsid w:val="000E2D4E"/>
    <w:rsid w:val="000E3C35"/>
    <w:rsid w:val="000E7E46"/>
    <w:rsid w:val="00101FA6"/>
    <w:rsid w:val="0011026E"/>
    <w:rsid w:val="00113F4A"/>
    <w:rsid w:val="00114BC7"/>
    <w:rsid w:val="00117DFF"/>
    <w:rsid w:val="001260CC"/>
    <w:rsid w:val="00146AD8"/>
    <w:rsid w:val="001479A5"/>
    <w:rsid w:val="00151009"/>
    <w:rsid w:val="00155DE0"/>
    <w:rsid w:val="001577B3"/>
    <w:rsid w:val="0016723B"/>
    <w:rsid w:val="00176FE0"/>
    <w:rsid w:val="00181B43"/>
    <w:rsid w:val="00181DB9"/>
    <w:rsid w:val="00187CDA"/>
    <w:rsid w:val="00193600"/>
    <w:rsid w:val="0019654A"/>
    <w:rsid w:val="001A0B8A"/>
    <w:rsid w:val="001A1BDF"/>
    <w:rsid w:val="001A3FFD"/>
    <w:rsid w:val="001A468F"/>
    <w:rsid w:val="001B19AF"/>
    <w:rsid w:val="001B1A36"/>
    <w:rsid w:val="001C18B3"/>
    <w:rsid w:val="001D09C9"/>
    <w:rsid w:val="001D289F"/>
    <w:rsid w:val="001D3653"/>
    <w:rsid w:val="001E7B48"/>
    <w:rsid w:val="001F55B2"/>
    <w:rsid w:val="001F5B9F"/>
    <w:rsid w:val="0020149C"/>
    <w:rsid w:val="002030EF"/>
    <w:rsid w:val="0020634D"/>
    <w:rsid w:val="002116BA"/>
    <w:rsid w:val="002146BC"/>
    <w:rsid w:val="0021663E"/>
    <w:rsid w:val="00224FFC"/>
    <w:rsid w:val="00230488"/>
    <w:rsid w:val="00231749"/>
    <w:rsid w:val="0023480A"/>
    <w:rsid w:val="002377D2"/>
    <w:rsid w:val="00246648"/>
    <w:rsid w:val="00246B80"/>
    <w:rsid w:val="00250D7B"/>
    <w:rsid w:val="00252FC6"/>
    <w:rsid w:val="00256020"/>
    <w:rsid w:val="002640B9"/>
    <w:rsid w:val="00265156"/>
    <w:rsid w:val="00265495"/>
    <w:rsid w:val="002756D2"/>
    <w:rsid w:val="00281C96"/>
    <w:rsid w:val="00286A95"/>
    <w:rsid w:val="002A11E5"/>
    <w:rsid w:val="002A6F6F"/>
    <w:rsid w:val="002A7D35"/>
    <w:rsid w:val="002B365F"/>
    <w:rsid w:val="002C0C38"/>
    <w:rsid w:val="002C5A4F"/>
    <w:rsid w:val="002D03E3"/>
    <w:rsid w:val="002D4A08"/>
    <w:rsid w:val="002D4EB2"/>
    <w:rsid w:val="002D4FF0"/>
    <w:rsid w:val="002F02A1"/>
    <w:rsid w:val="002F65E8"/>
    <w:rsid w:val="003038A8"/>
    <w:rsid w:val="00303BFC"/>
    <w:rsid w:val="00322CBE"/>
    <w:rsid w:val="0032577A"/>
    <w:rsid w:val="00326D92"/>
    <w:rsid w:val="00332DB7"/>
    <w:rsid w:val="00333747"/>
    <w:rsid w:val="0033525F"/>
    <w:rsid w:val="003360A9"/>
    <w:rsid w:val="0034362E"/>
    <w:rsid w:val="00344FCD"/>
    <w:rsid w:val="00353A81"/>
    <w:rsid w:val="0035528C"/>
    <w:rsid w:val="00356A4D"/>
    <w:rsid w:val="00357654"/>
    <w:rsid w:val="003610DB"/>
    <w:rsid w:val="00366CC6"/>
    <w:rsid w:val="00373772"/>
    <w:rsid w:val="00382DEE"/>
    <w:rsid w:val="003836E3"/>
    <w:rsid w:val="003912B2"/>
    <w:rsid w:val="003940AE"/>
    <w:rsid w:val="003A1341"/>
    <w:rsid w:val="003A1B38"/>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41E"/>
    <w:rsid w:val="00411CA9"/>
    <w:rsid w:val="004225D7"/>
    <w:rsid w:val="00432139"/>
    <w:rsid w:val="004322DA"/>
    <w:rsid w:val="0044635A"/>
    <w:rsid w:val="00454064"/>
    <w:rsid w:val="00461D10"/>
    <w:rsid w:val="00464E25"/>
    <w:rsid w:val="00480AEC"/>
    <w:rsid w:val="00483E99"/>
    <w:rsid w:val="0048726F"/>
    <w:rsid w:val="00491D55"/>
    <w:rsid w:val="004925A3"/>
    <w:rsid w:val="004974A0"/>
    <w:rsid w:val="004A2BDA"/>
    <w:rsid w:val="004A3669"/>
    <w:rsid w:val="004A398D"/>
    <w:rsid w:val="004B075E"/>
    <w:rsid w:val="004C4529"/>
    <w:rsid w:val="004C6EA9"/>
    <w:rsid w:val="004C78F8"/>
    <w:rsid w:val="004D22F1"/>
    <w:rsid w:val="004D35F5"/>
    <w:rsid w:val="004D6226"/>
    <w:rsid w:val="004E50F0"/>
    <w:rsid w:val="004E52E6"/>
    <w:rsid w:val="004E6A47"/>
    <w:rsid w:val="004E6D62"/>
    <w:rsid w:val="004F037B"/>
    <w:rsid w:val="004F4661"/>
    <w:rsid w:val="00500EA6"/>
    <w:rsid w:val="00503DD2"/>
    <w:rsid w:val="0050634C"/>
    <w:rsid w:val="0051209F"/>
    <w:rsid w:val="00523640"/>
    <w:rsid w:val="00565616"/>
    <w:rsid w:val="00567DB7"/>
    <w:rsid w:val="00573C3C"/>
    <w:rsid w:val="00582293"/>
    <w:rsid w:val="005924A7"/>
    <w:rsid w:val="005A10A9"/>
    <w:rsid w:val="005A6277"/>
    <w:rsid w:val="005B0AE1"/>
    <w:rsid w:val="005B401D"/>
    <w:rsid w:val="005C2091"/>
    <w:rsid w:val="005D1E77"/>
    <w:rsid w:val="005D710C"/>
    <w:rsid w:val="005E604B"/>
    <w:rsid w:val="005E7DF9"/>
    <w:rsid w:val="005F3EA4"/>
    <w:rsid w:val="006038CE"/>
    <w:rsid w:val="006048A3"/>
    <w:rsid w:val="00605530"/>
    <w:rsid w:val="00614D1A"/>
    <w:rsid w:val="00615003"/>
    <w:rsid w:val="0062080C"/>
    <w:rsid w:val="00620948"/>
    <w:rsid w:val="006232FC"/>
    <w:rsid w:val="00632C46"/>
    <w:rsid w:val="0064721C"/>
    <w:rsid w:val="00647F74"/>
    <w:rsid w:val="006506FB"/>
    <w:rsid w:val="006544FA"/>
    <w:rsid w:val="00660CC5"/>
    <w:rsid w:val="0067395C"/>
    <w:rsid w:val="00684722"/>
    <w:rsid w:val="006916FA"/>
    <w:rsid w:val="0069619D"/>
    <w:rsid w:val="00696798"/>
    <w:rsid w:val="0069700F"/>
    <w:rsid w:val="006A3738"/>
    <w:rsid w:val="006A3EB1"/>
    <w:rsid w:val="006A4775"/>
    <w:rsid w:val="006A5D26"/>
    <w:rsid w:val="006B53EB"/>
    <w:rsid w:val="006C43D9"/>
    <w:rsid w:val="006D080A"/>
    <w:rsid w:val="006D1E8E"/>
    <w:rsid w:val="006D2118"/>
    <w:rsid w:val="006E02D8"/>
    <w:rsid w:val="006E2E61"/>
    <w:rsid w:val="006E498E"/>
    <w:rsid w:val="006F041F"/>
    <w:rsid w:val="006F0E45"/>
    <w:rsid w:val="006F176B"/>
    <w:rsid w:val="00700CA5"/>
    <w:rsid w:val="0070218A"/>
    <w:rsid w:val="00703175"/>
    <w:rsid w:val="007035B6"/>
    <w:rsid w:val="00706491"/>
    <w:rsid w:val="007107AF"/>
    <w:rsid w:val="007145B5"/>
    <w:rsid w:val="00715882"/>
    <w:rsid w:val="00715F89"/>
    <w:rsid w:val="00724B5C"/>
    <w:rsid w:val="00731576"/>
    <w:rsid w:val="007370D9"/>
    <w:rsid w:val="007532FB"/>
    <w:rsid w:val="007539BD"/>
    <w:rsid w:val="0075528C"/>
    <w:rsid w:val="0075737C"/>
    <w:rsid w:val="007637B3"/>
    <w:rsid w:val="00766736"/>
    <w:rsid w:val="00773857"/>
    <w:rsid w:val="007827E0"/>
    <w:rsid w:val="007860EA"/>
    <w:rsid w:val="00786D4C"/>
    <w:rsid w:val="007919D9"/>
    <w:rsid w:val="00792A16"/>
    <w:rsid w:val="007B3053"/>
    <w:rsid w:val="007B7440"/>
    <w:rsid w:val="007C622B"/>
    <w:rsid w:val="007C65D5"/>
    <w:rsid w:val="007D6EE0"/>
    <w:rsid w:val="007F26C5"/>
    <w:rsid w:val="007F6038"/>
    <w:rsid w:val="0081234A"/>
    <w:rsid w:val="0081488E"/>
    <w:rsid w:val="00820CE8"/>
    <w:rsid w:val="00830F27"/>
    <w:rsid w:val="00831C4A"/>
    <w:rsid w:val="00835122"/>
    <w:rsid w:val="00835A08"/>
    <w:rsid w:val="0084026B"/>
    <w:rsid w:val="00842022"/>
    <w:rsid w:val="00847946"/>
    <w:rsid w:val="00850604"/>
    <w:rsid w:val="00852271"/>
    <w:rsid w:val="00852AAC"/>
    <w:rsid w:val="00877579"/>
    <w:rsid w:val="0088041C"/>
    <w:rsid w:val="008902BA"/>
    <w:rsid w:val="00892513"/>
    <w:rsid w:val="00896B5F"/>
    <w:rsid w:val="00896F33"/>
    <w:rsid w:val="008A27CC"/>
    <w:rsid w:val="008A61C2"/>
    <w:rsid w:val="008C627C"/>
    <w:rsid w:val="008C6BA1"/>
    <w:rsid w:val="008D040B"/>
    <w:rsid w:val="008D121B"/>
    <w:rsid w:val="008D2182"/>
    <w:rsid w:val="008D6545"/>
    <w:rsid w:val="008E0CD5"/>
    <w:rsid w:val="008E4D14"/>
    <w:rsid w:val="008F4E96"/>
    <w:rsid w:val="009053D7"/>
    <w:rsid w:val="00905896"/>
    <w:rsid w:val="00907249"/>
    <w:rsid w:val="00912AC5"/>
    <w:rsid w:val="009148DB"/>
    <w:rsid w:val="009204A2"/>
    <w:rsid w:val="00921A09"/>
    <w:rsid w:val="00926B48"/>
    <w:rsid w:val="00930469"/>
    <w:rsid w:val="00930914"/>
    <w:rsid w:val="00935915"/>
    <w:rsid w:val="00943610"/>
    <w:rsid w:val="009553E2"/>
    <w:rsid w:val="00956B8A"/>
    <w:rsid w:val="00957B98"/>
    <w:rsid w:val="00962FC0"/>
    <w:rsid w:val="00971CB7"/>
    <w:rsid w:val="00977191"/>
    <w:rsid w:val="00982FBA"/>
    <w:rsid w:val="00985AAE"/>
    <w:rsid w:val="00986A36"/>
    <w:rsid w:val="009948B2"/>
    <w:rsid w:val="009A09F4"/>
    <w:rsid w:val="009A7E14"/>
    <w:rsid w:val="009B4588"/>
    <w:rsid w:val="009B539D"/>
    <w:rsid w:val="009D4C4E"/>
    <w:rsid w:val="009E6375"/>
    <w:rsid w:val="009F430B"/>
    <w:rsid w:val="009F6C8C"/>
    <w:rsid w:val="00A104B8"/>
    <w:rsid w:val="00A13E22"/>
    <w:rsid w:val="00A16121"/>
    <w:rsid w:val="00A26852"/>
    <w:rsid w:val="00A3033A"/>
    <w:rsid w:val="00A307CD"/>
    <w:rsid w:val="00A34B1D"/>
    <w:rsid w:val="00A40DCF"/>
    <w:rsid w:val="00A533D4"/>
    <w:rsid w:val="00A55AF3"/>
    <w:rsid w:val="00A56087"/>
    <w:rsid w:val="00A566F6"/>
    <w:rsid w:val="00A57F33"/>
    <w:rsid w:val="00A633C9"/>
    <w:rsid w:val="00A639CB"/>
    <w:rsid w:val="00A63AB8"/>
    <w:rsid w:val="00A75C2A"/>
    <w:rsid w:val="00A76B55"/>
    <w:rsid w:val="00A81E41"/>
    <w:rsid w:val="00A8279F"/>
    <w:rsid w:val="00AA1EA7"/>
    <w:rsid w:val="00AA4F8B"/>
    <w:rsid w:val="00AB2FE2"/>
    <w:rsid w:val="00AC6769"/>
    <w:rsid w:val="00AE0BE3"/>
    <w:rsid w:val="00AE71EC"/>
    <w:rsid w:val="00AE747E"/>
    <w:rsid w:val="00AF64F1"/>
    <w:rsid w:val="00B04680"/>
    <w:rsid w:val="00B049C7"/>
    <w:rsid w:val="00B3188E"/>
    <w:rsid w:val="00B34BBB"/>
    <w:rsid w:val="00B43575"/>
    <w:rsid w:val="00B4697C"/>
    <w:rsid w:val="00B61019"/>
    <w:rsid w:val="00B648BB"/>
    <w:rsid w:val="00B65382"/>
    <w:rsid w:val="00B65B5B"/>
    <w:rsid w:val="00B66B14"/>
    <w:rsid w:val="00B73177"/>
    <w:rsid w:val="00B802A8"/>
    <w:rsid w:val="00B935D5"/>
    <w:rsid w:val="00B97B01"/>
    <w:rsid w:val="00BA280C"/>
    <w:rsid w:val="00BA309A"/>
    <w:rsid w:val="00BA3EF4"/>
    <w:rsid w:val="00BA4F0E"/>
    <w:rsid w:val="00BA63FD"/>
    <w:rsid w:val="00BA6BD7"/>
    <w:rsid w:val="00BB649A"/>
    <w:rsid w:val="00BB7C60"/>
    <w:rsid w:val="00BC2740"/>
    <w:rsid w:val="00BC40AC"/>
    <w:rsid w:val="00BC4855"/>
    <w:rsid w:val="00BE071F"/>
    <w:rsid w:val="00BE655B"/>
    <w:rsid w:val="00BF075E"/>
    <w:rsid w:val="00BF717F"/>
    <w:rsid w:val="00BF7C7E"/>
    <w:rsid w:val="00C030D6"/>
    <w:rsid w:val="00C04BEA"/>
    <w:rsid w:val="00C0670B"/>
    <w:rsid w:val="00C06BDC"/>
    <w:rsid w:val="00C076F1"/>
    <w:rsid w:val="00C11CDE"/>
    <w:rsid w:val="00C17931"/>
    <w:rsid w:val="00C32C55"/>
    <w:rsid w:val="00C3397D"/>
    <w:rsid w:val="00C44B88"/>
    <w:rsid w:val="00C50959"/>
    <w:rsid w:val="00C61534"/>
    <w:rsid w:val="00C662AE"/>
    <w:rsid w:val="00C6673A"/>
    <w:rsid w:val="00C6752E"/>
    <w:rsid w:val="00C77BA2"/>
    <w:rsid w:val="00C82602"/>
    <w:rsid w:val="00C82B39"/>
    <w:rsid w:val="00C902C9"/>
    <w:rsid w:val="00C90D87"/>
    <w:rsid w:val="00CA041F"/>
    <w:rsid w:val="00CA3B27"/>
    <w:rsid w:val="00CB7A76"/>
    <w:rsid w:val="00CC0186"/>
    <w:rsid w:val="00CC33A5"/>
    <w:rsid w:val="00CC6592"/>
    <w:rsid w:val="00CC6A9E"/>
    <w:rsid w:val="00CC7A48"/>
    <w:rsid w:val="00CD2AB5"/>
    <w:rsid w:val="00CE2DDE"/>
    <w:rsid w:val="00CE35BE"/>
    <w:rsid w:val="00CE65E4"/>
    <w:rsid w:val="00CF2764"/>
    <w:rsid w:val="00CF61E2"/>
    <w:rsid w:val="00D12555"/>
    <w:rsid w:val="00D126C2"/>
    <w:rsid w:val="00D20333"/>
    <w:rsid w:val="00D20BDE"/>
    <w:rsid w:val="00D25085"/>
    <w:rsid w:val="00D30F8C"/>
    <w:rsid w:val="00D31291"/>
    <w:rsid w:val="00D32196"/>
    <w:rsid w:val="00D36771"/>
    <w:rsid w:val="00D43678"/>
    <w:rsid w:val="00D47260"/>
    <w:rsid w:val="00D53C5C"/>
    <w:rsid w:val="00D555E3"/>
    <w:rsid w:val="00D6256B"/>
    <w:rsid w:val="00D650F6"/>
    <w:rsid w:val="00D72952"/>
    <w:rsid w:val="00D7303F"/>
    <w:rsid w:val="00D76CED"/>
    <w:rsid w:val="00D7739B"/>
    <w:rsid w:val="00D86FF7"/>
    <w:rsid w:val="00D92D4F"/>
    <w:rsid w:val="00D93FF0"/>
    <w:rsid w:val="00D95411"/>
    <w:rsid w:val="00D95841"/>
    <w:rsid w:val="00D976D6"/>
    <w:rsid w:val="00DA1AE6"/>
    <w:rsid w:val="00DA5302"/>
    <w:rsid w:val="00DA650C"/>
    <w:rsid w:val="00DB1ADB"/>
    <w:rsid w:val="00DB23E9"/>
    <w:rsid w:val="00DB5C62"/>
    <w:rsid w:val="00DC28DF"/>
    <w:rsid w:val="00DC336A"/>
    <w:rsid w:val="00DC69D4"/>
    <w:rsid w:val="00DD5899"/>
    <w:rsid w:val="00DD6F44"/>
    <w:rsid w:val="00DE06B3"/>
    <w:rsid w:val="00DE106E"/>
    <w:rsid w:val="00DE4646"/>
    <w:rsid w:val="00DF1D92"/>
    <w:rsid w:val="00DF2289"/>
    <w:rsid w:val="00DF558D"/>
    <w:rsid w:val="00DF68CC"/>
    <w:rsid w:val="00E00E44"/>
    <w:rsid w:val="00E03485"/>
    <w:rsid w:val="00E14524"/>
    <w:rsid w:val="00E158F8"/>
    <w:rsid w:val="00E2018D"/>
    <w:rsid w:val="00E2318B"/>
    <w:rsid w:val="00E25945"/>
    <w:rsid w:val="00E260DB"/>
    <w:rsid w:val="00E3080E"/>
    <w:rsid w:val="00E33F6C"/>
    <w:rsid w:val="00E4116F"/>
    <w:rsid w:val="00E44654"/>
    <w:rsid w:val="00E45D60"/>
    <w:rsid w:val="00E46DF5"/>
    <w:rsid w:val="00E50AC6"/>
    <w:rsid w:val="00E54319"/>
    <w:rsid w:val="00E60496"/>
    <w:rsid w:val="00E61456"/>
    <w:rsid w:val="00E61FCE"/>
    <w:rsid w:val="00E7242C"/>
    <w:rsid w:val="00E730F4"/>
    <w:rsid w:val="00E73670"/>
    <w:rsid w:val="00E75C0D"/>
    <w:rsid w:val="00E77953"/>
    <w:rsid w:val="00E806B6"/>
    <w:rsid w:val="00E820D9"/>
    <w:rsid w:val="00E90139"/>
    <w:rsid w:val="00E9136E"/>
    <w:rsid w:val="00E9525C"/>
    <w:rsid w:val="00E96126"/>
    <w:rsid w:val="00E97605"/>
    <w:rsid w:val="00E9777E"/>
    <w:rsid w:val="00EA18DD"/>
    <w:rsid w:val="00EA5039"/>
    <w:rsid w:val="00EA5300"/>
    <w:rsid w:val="00EA64F2"/>
    <w:rsid w:val="00EA6613"/>
    <w:rsid w:val="00EB013B"/>
    <w:rsid w:val="00EB7402"/>
    <w:rsid w:val="00EC49DE"/>
    <w:rsid w:val="00EC5CC3"/>
    <w:rsid w:val="00ED0AF4"/>
    <w:rsid w:val="00ED5D32"/>
    <w:rsid w:val="00ED7A3D"/>
    <w:rsid w:val="00EF2016"/>
    <w:rsid w:val="00EF4A17"/>
    <w:rsid w:val="00EF6AB8"/>
    <w:rsid w:val="00EF6CDE"/>
    <w:rsid w:val="00F14056"/>
    <w:rsid w:val="00F1539A"/>
    <w:rsid w:val="00F15C30"/>
    <w:rsid w:val="00F1622E"/>
    <w:rsid w:val="00F22985"/>
    <w:rsid w:val="00F3088A"/>
    <w:rsid w:val="00F30C25"/>
    <w:rsid w:val="00F310C3"/>
    <w:rsid w:val="00F314FA"/>
    <w:rsid w:val="00F33062"/>
    <w:rsid w:val="00F37141"/>
    <w:rsid w:val="00F42447"/>
    <w:rsid w:val="00F4437B"/>
    <w:rsid w:val="00F607C6"/>
    <w:rsid w:val="00F675C8"/>
    <w:rsid w:val="00F71269"/>
    <w:rsid w:val="00F73DEA"/>
    <w:rsid w:val="00F74979"/>
    <w:rsid w:val="00F81330"/>
    <w:rsid w:val="00F8389C"/>
    <w:rsid w:val="00F93FB1"/>
    <w:rsid w:val="00FA0C03"/>
    <w:rsid w:val="00FA207A"/>
    <w:rsid w:val="00FB40A7"/>
    <w:rsid w:val="00FB70C1"/>
    <w:rsid w:val="00FC1CBC"/>
    <w:rsid w:val="00FC4FFF"/>
    <w:rsid w:val="00FC7010"/>
    <w:rsid w:val="00FD3349"/>
    <w:rsid w:val="00FD5015"/>
    <w:rsid w:val="00FD7DBF"/>
    <w:rsid w:val="00FE2E99"/>
    <w:rsid w:val="00FE4A46"/>
    <w:rsid w:val="00FE4C49"/>
    <w:rsid w:val="00FF0FBB"/>
    <w:rsid w:val="00FF316C"/>
    <w:rsid w:val="00FF3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88041C"/>
    <w:rPr>
      <w:color w:val="605E5C"/>
      <w:shd w:val="clear" w:color="auto" w:fill="E1DFDD"/>
    </w:rPr>
  </w:style>
  <w:style w:type="paragraph" w:styleId="BodyText3">
    <w:name w:val="Body Text 3"/>
    <w:basedOn w:val="Normal"/>
    <w:link w:val="BodyText3Char"/>
    <w:rsid w:val="00D126C2"/>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rsid w:val="00D126C2"/>
    <w:rPr>
      <w:rFonts w:ascii="Times New Roman" w:eastAsia="Times New Roman" w:hAnsi="Times New Roman"/>
      <w:sz w:val="16"/>
      <w:szCs w:val="16"/>
      <w:lang w:eastAsia="en-US"/>
    </w:rPr>
  </w:style>
  <w:style w:type="paragraph" w:styleId="BodyText2">
    <w:name w:val="Body Text 2"/>
    <w:basedOn w:val="Normal"/>
    <w:link w:val="BodyText2Char"/>
    <w:rsid w:val="00EC5CC3"/>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EC5CC3"/>
    <w:rPr>
      <w:rFonts w:ascii="Times New Roman" w:eastAsia="Times New Roman" w:hAnsi="Times New Roman"/>
      <w:sz w:val="24"/>
      <w:szCs w:val="24"/>
      <w:lang w:eastAsia="en-US"/>
    </w:rPr>
  </w:style>
  <w:style w:type="paragraph" w:customStyle="1" w:styleId="Default1">
    <w:name w:val="Default1"/>
    <w:basedOn w:val="Normal"/>
    <w:next w:val="Normal"/>
    <w:uiPriority w:val="99"/>
    <w:rsid w:val="00B04680"/>
    <w:pPr>
      <w:autoSpaceDE w:val="0"/>
      <w:autoSpaceDN w:val="0"/>
      <w:adjustRightInd w:val="0"/>
    </w:pPr>
    <w:rPr>
      <w:rFonts w:ascii="Arial" w:eastAsia="Times New Roman" w:hAnsi="Arial" w:cs="Arial"/>
      <w:sz w:val="24"/>
      <w:szCs w:val="24"/>
      <w:lang w:eastAsia="en-GB"/>
    </w:rPr>
  </w:style>
  <w:style w:type="character" w:customStyle="1" w:styleId="normaltextrun">
    <w:name w:val="normaltextrun"/>
    <w:basedOn w:val="DefaultParagraphFont"/>
    <w:rsid w:val="00483E99"/>
  </w:style>
  <w:style w:type="character" w:customStyle="1" w:styleId="eop">
    <w:name w:val="eop"/>
    <w:basedOn w:val="DefaultParagraphFont"/>
    <w:rsid w:val="00483E99"/>
  </w:style>
  <w:style w:type="paragraph" w:customStyle="1" w:styleId="DefaultText">
    <w:name w:val="Default Text"/>
    <w:basedOn w:val="Normal"/>
    <w:rsid w:val="00BF7C7E"/>
    <w:pPr>
      <w:overflowPunct w:val="0"/>
      <w:autoSpaceDE w:val="0"/>
      <w:autoSpaceDN w:val="0"/>
      <w:adjustRightInd w:val="0"/>
      <w:textAlignment w:val="baseline"/>
    </w:pPr>
    <w:rPr>
      <w:rFonts w:ascii="Times New Roman" w:eastAsia="Times New Roman" w:hAnsi="Times New Roman"/>
      <w:sz w:val="24"/>
      <w:szCs w:val="20"/>
      <w:lang w:eastAsia="en-GB"/>
    </w:rPr>
  </w:style>
  <w:style w:type="paragraph" w:customStyle="1" w:styleId="Default">
    <w:name w:val="Default"/>
    <w:rsid w:val="002B365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649746618">
      <w:bodyDiv w:val="1"/>
      <w:marLeft w:val="0"/>
      <w:marRight w:val="0"/>
      <w:marTop w:val="0"/>
      <w:marBottom w:val="0"/>
      <w:divBdr>
        <w:top w:val="none" w:sz="0" w:space="0" w:color="auto"/>
        <w:left w:val="none" w:sz="0" w:space="0" w:color="auto"/>
        <w:bottom w:val="none" w:sz="0" w:space="0" w:color="auto"/>
        <w:right w:val="none" w:sz="0" w:space="0" w:color="auto"/>
      </w:divBdr>
    </w:div>
    <w:div w:id="843785097">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28463710">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679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natural-england" TargetMode="External"/><Relationship Id="rId18" Type="http://schemas.openxmlformats.org/officeDocument/2006/relationships/hyperlink" Target="http://www.marinemanagement.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naturalengland.org.uk/" TargetMode="External"/><Relationship Id="rId2" Type="http://schemas.openxmlformats.org/officeDocument/2006/relationships/customXml" Target="../customXml/item2.xml"/><Relationship Id="rId16" Type="http://schemas.openxmlformats.org/officeDocument/2006/relationships/hyperlink" Target="http://www.defra.gov.uk/" TargetMode="External"/><Relationship Id="rId20" Type="http://schemas.openxmlformats.org/officeDocument/2006/relationships/hyperlink" Target="mailto:joe.davies@naturalengland.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oe.davies@naturalengland.org.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james.searle@naturalengland.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mes.searle@naturalengland.org.uk"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Procurement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Adviser xmlns="b787a89b-5ef3-4bde-af85-11033d426481">
      <UserInfo>
        <DisplayName/>
        <AccountId xsi:nil="true"/>
        <AccountType/>
      </UserInfo>
    </Adviser>
    <Team xmlns="662745e8-e224-48e8-a2e3-254862b8c2f5">Portfolio Management Office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756C3740B78464B8ECC3367ED62D78A" ma:contentTypeVersion="16" ma:contentTypeDescription="Create a new document." ma:contentTypeScope="" ma:versionID="05aa8b6c8e62bec8281bb40c6c8600fb">
  <xsd:schema xmlns:xsd="http://www.w3.org/2001/XMLSchema" xmlns:xs="http://www.w3.org/2001/XMLSchema" xmlns:p="http://schemas.microsoft.com/office/2006/metadata/properties" xmlns:ns2="662745e8-e224-48e8-a2e3-254862b8c2f5" xmlns:ns3="b787a89b-5ef3-4bde-af85-11033d426481" xmlns:ns4="1b72555e-4878-4af8-b70c-0c2c366cca43" targetNamespace="http://schemas.microsoft.com/office/2006/metadata/properties" ma:root="true" ma:fieldsID="df2069a9d0f8da70cc17557e1fb88abf" ns2:_="" ns3:_="" ns4:_="">
    <xsd:import namespace="662745e8-e224-48e8-a2e3-254862b8c2f5"/>
    <xsd:import namespace="b787a89b-5ef3-4bde-af85-11033d426481"/>
    <xsd:import namespace="1b72555e-4878-4af8-b70c-0c2c366cca4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Advi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9923c64-7e7f-4979-918a-3ff7cec3a085}" ma:internalName="TaxCatchAll" ma:showField="CatchAllData" ma:web="1b72555e-4878-4af8-b70c-0c2c366cca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9923c64-7e7f-4979-918a-3ff7cec3a085}" ma:internalName="TaxCatchAllLabel" ma:readOnly="true" ma:showField="CatchAllDataLabel" ma:web="1b72555e-4878-4af8-b70c-0c2c366cca4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Portfolio Management Office" ma:internalName="Team">
      <xsd:simpleType>
        <xsd:restriction base="dms:Text"/>
      </xsd:simpleType>
    </xsd:element>
    <xsd:element name="Topic" ma:index="20" nillable="true" ma:displayName="Topic" ma:default="Procure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87a89b-5ef3-4bde-af85-11033d42648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Adviser" ma:index="33" nillable="true" ma:displayName="Adviser" ma:description="Adviser responsible for updates" ma:format="Dropdown" ma:list="UserInfo" ma:SharePointGroup="0" ma:internalName="Advi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72555e-4878-4af8-b70c-0c2c366cca4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b787a89b-5ef3-4bde-af85-11033d426481"/>
  </ds:schemaRefs>
</ds:datastoreItem>
</file>

<file path=customXml/itemProps2.xml><?xml version="1.0" encoding="utf-8"?>
<ds:datastoreItem xmlns:ds="http://schemas.openxmlformats.org/officeDocument/2006/customXml" ds:itemID="{3D7413F9-8D90-4402-8361-961E537AD68F}">
  <ds:schemaRefs>
    <ds:schemaRef ds:uri="Microsoft.SharePoint.Taxonomy.ContentTypeSync"/>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5.xml><?xml version="1.0" encoding="utf-8"?>
<ds:datastoreItem xmlns:ds="http://schemas.openxmlformats.org/officeDocument/2006/customXml" ds:itemID="{17BF3031-F4E6-4979-9261-3BCC1CCD0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787a89b-5ef3-4bde-af85-11033d426481"/>
    <ds:schemaRef ds:uri="1b72555e-4878-4af8-b70c-0c2c366cc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14</Pages>
  <Words>4792</Words>
  <Characters>27316</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Underwood, Nick</cp:lastModifiedBy>
  <cp:revision>2</cp:revision>
  <cp:lastPrinted>2013-03-20T15:29:00Z</cp:lastPrinted>
  <dcterms:created xsi:type="dcterms:W3CDTF">2023-02-10T09:14:00Z</dcterms:created>
  <dcterms:modified xsi:type="dcterms:W3CDTF">2023-02-10T09:14:00Z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0x010100A5BF1C78D9F64B679A5EBDE1C6598EBC0100B756C3740B78464B8ECC3367ED62D78A</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ies>
</file>