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8DC0940" w14:textId="77777777" w:rsidR="00076044" w:rsidRDefault="004B26D3">
      <w:pPr>
        <w:rPr>
          <w:rFonts w:ascii="Helvetica Neue" w:eastAsia="Helvetica Neue" w:hAnsi="Helvetica Neue" w:cs="Helvetica Neue"/>
        </w:rPr>
      </w:pPr>
      <w:bookmarkStart w:id="0" w:name="_64owek2nf504" w:colFirst="0" w:colLast="0"/>
      <w:bookmarkEnd w:id="0"/>
      <w:r>
        <w:rPr>
          <w:noProof/>
        </w:rPr>
        <w:drawing>
          <wp:inline distT="0" distB="0" distL="0" distR="0" wp14:anchorId="5813CD23" wp14:editId="0AB1A903">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5C5BC287" w14:textId="77777777" w:rsidR="00076044" w:rsidRDefault="00076044">
      <w:pPr>
        <w:rPr>
          <w:rFonts w:ascii="Helvetica Neue" w:eastAsia="Helvetica Neue" w:hAnsi="Helvetica Neue" w:cs="Helvetica Neue"/>
        </w:rPr>
      </w:pPr>
      <w:bookmarkStart w:id="1" w:name="_khslhe1gc958" w:colFirst="0" w:colLast="0"/>
      <w:bookmarkEnd w:id="1"/>
    </w:p>
    <w:p w14:paraId="47428C8F" w14:textId="77777777" w:rsidR="00076044" w:rsidRDefault="00076044">
      <w:pPr>
        <w:rPr>
          <w:rFonts w:ascii="Helvetica Neue" w:eastAsia="Helvetica Neue" w:hAnsi="Helvetica Neue" w:cs="Helvetica Neue"/>
        </w:rPr>
      </w:pPr>
      <w:bookmarkStart w:id="2" w:name="_l7sjvzoewjoa" w:colFirst="0" w:colLast="0"/>
      <w:bookmarkEnd w:id="2"/>
    </w:p>
    <w:p w14:paraId="5F1729C8" w14:textId="77777777" w:rsidR="00076044" w:rsidRPr="00C206C9" w:rsidRDefault="004B26D3">
      <w:pPr>
        <w:rPr>
          <w:rFonts w:eastAsia="Helvetica Neue"/>
          <w:sz w:val="48"/>
          <w:szCs w:val="48"/>
        </w:rPr>
      </w:pPr>
      <w:r w:rsidRPr="00C206C9">
        <w:rPr>
          <w:rFonts w:eastAsia="Helvetica Neue"/>
          <w:sz w:val="48"/>
          <w:szCs w:val="48"/>
        </w:rPr>
        <w:t>G-Cloud 9 Call-Off Contract</w:t>
      </w:r>
    </w:p>
    <w:p w14:paraId="16AAC3B6" w14:textId="77777777" w:rsidR="00076044" w:rsidRPr="00C206C9" w:rsidRDefault="00076044">
      <w:pPr>
        <w:rPr>
          <w:rFonts w:eastAsia="Helvetica Neue"/>
          <w:sz w:val="28"/>
          <w:szCs w:val="28"/>
        </w:rPr>
      </w:pPr>
      <w:bookmarkStart w:id="3" w:name="_1tyvnkwbo1qo" w:colFirst="0" w:colLast="0"/>
      <w:bookmarkEnd w:id="3"/>
    </w:p>
    <w:p w14:paraId="3022DFBB" w14:textId="77777777" w:rsidR="00076044" w:rsidRPr="00C206C9" w:rsidRDefault="00076044">
      <w:pPr>
        <w:rPr>
          <w:rFonts w:eastAsia="Helvetica Neue"/>
          <w:sz w:val="28"/>
          <w:szCs w:val="28"/>
        </w:rPr>
      </w:pPr>
      <w:bookmarkStart w:id="4" w:name="_sb4n61ohsx6l" w:colFirst="0" w:colLast="0"/>
      <w:bookmarkEnd w:id="4"/>
    </w:p>
    <w:p w14:paraId="44EDCEC4" w14:textId="77777777" w:rsidR="00076044" w:rsidRPr="00C206C9" w:rsidRDefault="004B26D3">
      <w:pPr>
        <w:rPr>
          <w:rFonts w:eastAsia="Helvetica Neue"/>
          <w:sz w:val="24"/>
          <w:szCs w:val="24"/>
        </w:rPr>
      </w:pPr>
      <w:bookmarkStart w:id="5" w:name="_rku14i3pj6m5" w:colFirst="0" w:colLast="0"/>
      <w:bookmarkEnd w:id="5"/>
      <w:r w:rsidRPr="00C206C9">
        <w:rPr>
          <w:rFonts w:eastAsia="Helvetica Neue"/>
          <w:sz w:val="24"/>
          <w:szCs w:val="24"/>
        </w:rPr>
        <w:t>This Call-Off Contract for the G-Cloud 9 Framework Agreement (RM1557ix) includes:</w:t>
      </w:r>
    </w:p>
    <w:sdt>
      <w:sdtPr>
        <w:rPr>
          <w:sz w:val="24"/>
          <w:szCs w:val="24"/>
        </w:rPr>
        <w:id w:val="-1714877279"/>
        <w:docPartObj>
          <w:docPartGallery w:val="Table of Contents"/>
          <w:docPartUnique/>
        </w:docPartObj>
      </w:sdtPr>
      <w:sdtEndPr/>
      <w:sdtContent>
        <w:p w14:paraId="72221A21" w14:textId="260161E4" w:rsidR="00076044" w:rsidRPr="00C206C9" w:rsidRDefault="004B26D3">
          <w:pPr>
            <w:tabs>
              <w:tab w:val="right" w:pos="10629"/>
            </w:tabs>
            <w:spacing w:before="80" w:line="240" w:lineRule="auto"/>
            <w:rPr>
              <w:rFonts w:eastAsia="Helvetica Neue"/>
              <w:sz w:val="24"/>
              <w:szCs w:val="24"/>
            </w:rPr>
          </w:pPr>
          <w:r w:rsidRPr="00C206C9">
            <w:rPr>
              <w:sz w:val="24"/>
              <w:szCs w:val="24"/>
            </w:rPr>
            <w:fldChar w:fldCharType="begin"/>
          </w:r>
          <w:r w:rsidRPr="00C206C9">
            <w:rPr>
              <w:sz w:val="24"/>
              <w:szCs w:val="24"/>
            </w:rPr>
            <w:instrText xml:space="preserve"> TOC \h \u \z </w:instrText>
          </w:r>
          <w:r w:rsidRPr="00C206C9">
            <w:rPr>
              <w:sz w:val="24"/>
              <w:szCs w:val="24"/>
            </w:rPr>
            <w:fldChar w:fldCharType="separate"/>
          </w:r>
          <w:hyperlink w:anchor="_56kxac515ty5">
            <w:r w:rsidRPr="00C206C9">
              <w:rPr>
                <w:rFonts w:eastAsia="Helvetica Neue"/>
                <w:b/>
                <w:sz w:val="24"/>
                <w:szCs w:val="24"/>
              </w:rPr>
              <w:t>Part A - Order Form</w:t>
            </w:r>
          </w:hyperlink>
          <w:r w:rsidRPr="00C206C9">
            <w:rPr>
              <w:rFonts w:eastAsia="Helvetica Neue"/>
              <w:b/>
              <w:sz w:val="24"/>
              <w:szCs w:val="24"/>
            </w:rPr>
            <w:tab/>
          </w:r>
          <w:r w:rsidRPr="00C206C9">
            <w:rPr>
              <w:sz w:val="24"/>
              <w:szCs w:val="24"/>
            </w:rPr>
            <w:fldChar w:fldCharType="begin"/>
          </w:r>
          <w:r w:rsidRPr="00C206C9">
            <w:rPr>
              <w:sz w:val="24"/>
              <w:szCs w:val="24"/>
            </w:rPr>
            <w:instrText xml:space="preserve"> PAGEREF _56kxac515ty5 \h </w:instrText>
          </w:r>
          <w:r w:rsidRPr="00C206C9">
            <w:rPr>
              <w:sz w:val="24"/>
              <w:szCs w:val="24"/>
            </w:rPr>
          </w:r>
          <w:r w:rsidRPr="00C206C9">
            <w:rPr>
              <w:sz w:val="24"/>
              <w:szCs w:val="24"/>
            </w:rPr>
            <w:fldChar w:fldCharType="separate"/>
          </w:r>
          <w:r w:rsidR="00670867" w:rsidRPr="00C206C9">
            <w:rPr>
              <w:noProof/>
              <w:sz w:val="24"/>
              <w:szCs w:val="24"/>
            </w:rPr>
            <w:t>2</w:t>
          </w:r>
          <w:r w:rsidRPr="00C206C9">
            <w:rPr>
              <w:sz w:val="24"/>
              <w:szCs w:val="24"/>
            </w:rPr>
            <w:fldChar w:fldCharType="end"/>
          </w:r>
        </w:p>
        <w:p w14:paraId="21515788" w14:textId="2B550A8B" w:rsidR="00076044" w:rsidRPr="00C206C9" w:rsidRDefault="00B639F6">
          <w:pPr>
            <w:tabs>
              <w:tab w:val="right" w:pos="10629"/>
            </w:tabs>
            <w:spacing w:before="200" w:line="240" w:lineRule="auto"/>
            <w:rPr>
              <w:rFonts w:eastAsia="Helvetica Neue"/>
              <w:sz w:val="24"/>
              <w:szCs w:val="24"/>
            </w:rPr>
          </w:pPr>
          <w:hyperlink w:anchor="_cv1yk8c1mek8">
            <w:r w:rsidR="004B26D3" w:rsidRPr="00C206C9">
              <w:rPr>
                <w:rFonts w:eastAsia="Helvetica Neue"/>
                <w:b/>
                <w:sz w:val="24"/>
                <w:szCs w:val="24"/>
              </w:rPr>
              <w:t>Schedule 1 - Services</w:t>
            </w:r>
          </w:hyperlink>
          <w:r w:rsidR="004B26D3" w:rsidRPr="00C206C9">
            <w:rPr>
              <w:rFonts w:eastAsia="Helvetica Neue"/>
              <w:b/>
              <w:sz w:val="24"/>
              <w:szCs w:val="24"/>
            </w:rPr>
            <w:tab/>
          </w:r>
          <w:r w:rsidR="004B26D3" w:rsidRPr="00C206C9">
            <w:rPr>
              <w:sz w:val="24"/>
              <w:szCs w:val="24"/>
            </w:rPr>
            <w:fldChar w:fldCharType="begin"/>
          </w:r>
          <w:r w:rsidR="004B26D3" w:rsidRPr="00C206C9">
            <w:rPr>
              <w:sz w:val="24"/>
              <w:szCs w:val="24"/>
            </w:rPr>
            <w:instrText xml:space="preserve"> PAGEREF _cv1yk8c1mek8 \h </w:instrText>
          </w:r>
          <w:r w:rsidR="004B26D3" w:rsidRPr="00C206C9">
            <w:rPr>
              <w:sz w:val="24"/>
              <w:szCs w:val="24"/>
            </w:rPr>
          </w:r>
          <w:r w:rsidR="004B26D3" w:rsidRPr="00C206C9">
            <w:rPr>
              <w:sz w:val="24"/>
              <w:szCs w:val="24"/>
            </w:rPr>
            <w:fldChar w:fldCharType="separate"/>
          </w:r>
          <w:r w:rsidR="00670867" w:rsidRPr="00C206C9">
            <w:rPr>
              <w:noProof/>
              <w:sz w:val="24"/>
              <w:szCs w:val="24"/>
            </w:rPr>
            <w:t>8</w:t>
          </w:r>
          <w:r w:rsidR="004B26D3" w:rsidRPr="00C206C9">
            <w:rPr>
              <w:sz w:val="24"/>
              <w:szCs w:val="24"/>
            </w:rPr>
            <w:fldChar w:fldCharType="end"/>
          </w:r>
        </w:p>
        <w:p w14:paraId="4897B37A" w14:textId="381D5E43" w:rsidR="00076044" w:rsidRPr="00C206C9" w:rsidRDefault="00B639F6">
          <w:pPr>
            <w:tabs>
              <w:tab w:val="right" w:pos="10629"/>
            </w:tabs>
            <w:spacing w:before="200" w:line="240" w:lineRule="auto"/>
            <w:rPr>
              <w:rFonts w:eastAsia="Helvetica Neue"/>
              <w:sz w:val="24"/>
              <w:szCs w:val="24"/>
            </w:rPr>
          </w:pPr>
          <w:hyperlink w:anchor="_mi4cqc22ysv">
            <w:r w:rsidR="004B26D3" w:rsidRPr="00C206C9">
              <w:rPr>
                <w:rFonts w:eastAsia="Helvetica Neue"/>
                <w:b/>
                <w:sz w:val="24"/>
                <w:szCs w:val="24"/>
              </w:rPr>
              <w:t>Schedule 2 - Call-Off Contract charges</w:t>
            </w:r>
          </w:hyperlink>
          <w:r w:rsidR="004B26D3" w:rsidRPr="00C206C9">
            <w:rPr>
              <w:rFonts w:eastAsia="Helvetica Neue"/>
              <w:b/>
              <w:sz w:val="24"/>
              <w:szCs w:val="24"/>
            </w:rPr>
            <w:tab/>
          </w:r>
          <w:r w:rsidR="004B26D3" w:rsidRPr="00C206C9">
            <w:rPr>
              <w:sz w:val="24"/>
              <w:szCs w:val="24"/>
            </w:rPr>
            <w:fldChar w:fldCharType="begin"/>
          </w:r>
          <w:r w:rsidR="004B26D3" w:rsidRPr="00C206C9">
            <w:rPr>
              <w:sz w:val="24"/>
              <w:szCs w:val="24"/>
            </w:rPr>
            <w:instrText xml:space="preserve"> PAGEREF _mi4cqc22ysv \h </w:instrText>
          </w:r>
          <w:r w:rsidR="004B26D3" w:rsidRPr="00C206C9">
            <w:rPr>
              <w:sz w:val="24"/>
              <w:szCs w:val="24"/>
            </w:rPr>
          </w:r>
          <w:r w:rsidR="004B26D3" w:rsidRPr="00C206C9">
            <w:rPr>
              <w:sz w:val="24"/>
              <w:szCs w:val="24"/>
            </w:rPr>
            <w:fldChar w:fldCharType="separate"/>
          </w:r>
          <w:r w:rsidR="00670867" w:rsidRPr="00C206C9">
            <w:rPr>
              <w:noProof/>
              <w:sz w:val="24"/>
              <w:szCs w:val="24"/>
            </w:rPr>
            <w:t>8</w:t>
          </w:r>
          <w:r w:rsidR="004B26D3" w:rsidRPr="00C206C9">
            <w:rPr>
              <w:sz w:val="24"/>
              <w:szCs w:val="24"/>
            </w:rPr>
            <w:fldChar w:fldCharType="end"/>
          </w:r>
        </w:p>
        <w:p w14:paraId="7ECD3C90" w14:textId="37F65548" w:rsidR="00076044" w:rsidRPr="00C206C9" w:rsidRDefault="00B639F6">
          <w:pPr>
            <w:tabs>
              <w:tab w:val="right" w:pos="10629"/>
            </w:tabs>
            <w:spacing w:before="200" w:line="240" w:lineRule="auto"/>
            <w:rPr>
              <w:rFonts w:eastAsia="Helvetica Neue"/>
              <w:sz w:val="24"/>
              <w:szCs w:val="24"/>
            </w:rPr>
          </w:pPr>
          <w:hyperlink w:anchor="_on10w3898fso">
            <w:r w:rsidR="004B26D3" w:rsidRPr="00C206C9">
              <w:rPr>
                <w:rFonts w:eastAsia="Helvetica Neue"/>
                <w:b/>
                <w:sz w:val="24"/>
                <w:szCs w:val="24"/>
              </w:rPr>
              <w:t>Part B - Terms and conditions</w:t>
            </w:r>
          </w:hyperlink>
          <w:r w:rsidR="004B26D3" w:rsidRPr="00C206C9">
            <w:rPr>
              <w:rFonts w:eastAsia="Helvetica Neue"/>
              <w:b/>
              <w:sz w:val="24"/>
              <w:szCs w:val="24"/>
            </w:rPr>
            <w:tab/>
          </w:r>
          <w:r w:rsidR="004B26D3" w:rsidRPr="00C206C9">
            <w:rPr>
              <w:sz w:val="24"/>
              <w:szCs w:val="24"/>
            </w:rPr>
            <w:fldChar w:fldCharType="begin"/>
          </w:r>
          <w:r w:rsidR="004B26D3" w:rsidRPr="00C206C9">
            <w:rPr>
              <w:sz w:val="24"/>
              <w:szCs w:val="24"/>
            </w:rPr>
            <w:instrText xml:space="preserve"> PAGEREF _on10w3898fso \h </w:instrText>
          </w:r>
          <w:r w:rsidR="004B26D3" w:rsidRPr="00C206C9">
            <w:rPr>
              <w:sz w:val="24"/>
              <w:szCs w:val="24"/>
            </w:rPr>
          </w:r>
          <w:r w:rsidR="004B26D3" w:rsidRPr="00C206C9">
            <w:rPr>
              <w:sz w:val="24"/>
              <w:szCs w:val="24"/>
            </w:rPr>
            <w:fldChar w:fldCharType="separate"/>
          </w:r>
          <w:r w:rsidR="00670867" w:rsidRPr="00C206C9">
            <w:rPr>
              <w:noProof/>
              <w:sz w:val="24"/>
              <w:szCs w:val="24"/>
            </w:rPr>
            <w:t>8</w:t>
          </w:r>
          <w:r w:rsidR="004B26D3" w:rsidRPr="00C206C9">
            <w:rPr>
              <w:sz w:val="24"/>
              <w:szCs w:val="24"/>
            </w:rPr>
            <w:fldChar w:fldCharType="end"/>
          </w:r>
        </w:p>
        <w:p w14:paraId="22995A13" w14:textId="29C0E35E" w:rsidR="00076044" w:rsidRPr="00C206C9" w:rsidRDefault="00B639F6">
          <w:pPr>
            <w:tabs>
              <w:tab w:val="right" w:pos="10629"/>
            </w:tabs>
            <w:spacing w:before="200" w:line="240" w:lineRule="auto"/>
            <w:rPr>
              <w:rFonts w:eastAsia="Helvetica Neue"/>
              <w:sz w:val="24"/>
              <w:szCs w:val="24"/>
            </w:rPr>
          </w:pPr>
          <w:hyperlink w:anchor="_sz1ppi95pvt0">
            <w:r w:rsidR="004B26D3" w:rsidRPr="00C206C9">
              <w:rPr>
                <w:rFonts w:eastAsia="Helvetica Neue"/>
                <w:b/>
                <w:sz w:val="24"/>
                <w:szCs w:val="24"/>
              </w:rPr>
              <w:t>Schedule 3 - Collaboration agreement</w:t>
            </w:r>
          </w:hyperlink>
          <w:r w:rsidR="004B26D3" w:rsidRPr="00C206C9">
            <w:rPr>
              <w:rFonts w:eastAsia="Helvetica Neue"/>
              <w:b/>
              <w:sz w:val="24"/>
              <w:szCs w:val="24"/>
            </w:rPr>
            <w:tab/>
          </w:r>
          <w:r w:rsidR="004B26D3" w:rsidRPr="00C206C9">
            <w:rPr>
              <w:sz w:val="24"/>
              <w:szCs w:val="24"/>
            </w:rPr>
            <w:fldChar w:fldCharType="begin"/>
          </w:r>
          <w:r w:rsidR="004B26D3" w:rsidRPr="00C206C9">
            <w:rPr>
              <w:sz w:val="24"/>
              <w:szCs w:val="24"/>
            </w:rPr>
            <w:instrText xml:space="preserve"> PAGEREF _sz1ppi95pvt0 \h </w:instrText>
          </w:r>
          <w:r w:rsidR="004B26D3" w:rsidRPr="00C206C9">
            <w:rPr>
              <w:sz w:val="24"/>
              <w:szCs w:val="24"/>
            </w:rPr>
          </w:r>
          <w:r w:rsidR="004B26D3" w:rsidRPr="00C206C9">
            <w:rPr>
              <w:sz w:val="24"/>
              <w:szCs w:val="24"/>
            </w:rPr>
            <w:fldChar w:fldCharType="separate"/>
          </w:r>
          <w:r w:rsidR="00670867" w:rsidRPr="00C206C9">
            <w:rPr>
              <w:noProof/>
              <w:sz w:val="24"/>
              <w:szCs w:val="24"/>
            </w:rPr>
            <w:t>27</w:t>
          </w:r>
          <w:r w:rsidR="004B26D3" w:rsidRPr="00C206C9">
            <w:rPr>
              <w:sz w:val="24"/>
              <w:szCs w:val="24"/>
            </w:rPr>
            <w:fldChar w:fldCharType="end"/>
          </w:r>
        </w:p>
        <w:p w14:paraId="702144D2" w14:textId="7D377DBA" w:rsidR="00076044" w:rsidRPr="00C206C9" w:rsidRDefault="00B639F6">
          <w:pPr>
            <w:tabs>
              <w:tab w:val="right" w:pos="10629"/>
            </w:tabs>
            <w:spacing w:before="200" w:line="240" w:lineRule="auto"/>
            <w:rPr>
              <w:rFonts w:eastAsia="Helvetica Neue"/>
              <w:sz w:val="24"/>
              <w:szCs w:val="24"/>
            </w:rPr>
          </w:pPr>
          <w:hyperlink w:anchor="_iz3oef672jgx">
            <w:r w:rsidR="004B26D3" w:rsidRPr="00C206C9">
              <w:rPr>
                <w:rFonts w:eastAsia="Helvetica Neue"/>
                <w:b/>
                <w:sz w:val="24"/>
                <w:szCs w:val="24"/>
              </w:rPr>
              <w:t>Schedule 4 - Alternative clauses</w:t>
            </w:r>
          </w:hyperlink>
          <w:r w:rsidR="004B26D3" w:rsidRPr="00C206C9">
            <w:rPr>
              <w:rFonts w:eastAsia="Helvetica Neue"/>
              <w:b/>
              <w:sz w:val="24"/>
              <w:szCs w:val="24"/>
            </w:rPr>
            <w:tab/>
          </w:r>
          <w:r w:rsidR="004B26D3" w:rsidRPr="00C206C9">
            <w:rPr>
              <w:sz w:val="24"/>
              <w:szCs w:val="24"/>
            </w:rPr>
            <w:fldChar w:fldCharType="begin"/>
          </w:r>
          <w:r w:rsidR="004B26D3" w:rsidRPr="00C206C9">
            <w:rPr>
              <w:sz w:val="24"/>
              <w:szCs w:val="24"/>
            </w:rPr>
            <w:instrText xml:space="preserve"> PAGEREF _iz3oef672jgx \h </w:instrText>
          </w:r>
          <w:r w:rsidR="004B26D3" w:rsidRPr="00C206C9">
            <w:rPr>
              <w:sz w:val="24"/>
              <w:szCs w:val="24"/>
            </w:rPr>
          </w:r>
          <w:r w:rsidR="004B26D3" w:rsidRPr="00C206C9">
            <w:rPr>
              <w:sz w:val="24"/>
              <w:szCs w:val="24"/>
            </w:rPr>
            <w:fldChar w:fldCharType="separate"/>
          </w:r>
          <w:r w:rsidR="00670867" w:rsidRPr="00C206C9">
            <w:rPr>
              <w:noProof/>
              <w:sz w:val="24"/>
              <w:szCs w:val="24"/>
            </w:rPr>
            <w:t>28</w:t>
          </w:r>
          <w:r w:rsidR="004B26D3" w:rsidRPr="00C206C9">
            <w:rPr>
              <w:sz w:val="24"/>
              <w:szCs w:val="24"/>
            </w:rPr>
            <w:fldChar w:fldCharType="end"/>
          </w:r>
        </w:p>
        <w:p w14:paraId="475A15CA" w14:textId="164AD66B" w:rsidR="00076044" w:rsidRPr="00C206C9" w:rsidRDefault="00B639F6">
          <w:pPr>
            <w:tabs>
              <w:tab w:val="right" w:pos="10629"/>
            </w:tabs>
            <w:spacing w:before="200" w:line="240" w:lineRule="auto"/>
            <w:rPr>
              <w:rFonts w:eastAsia="Helvetica Neue"/>
              <w:sz w:val="24"/>
              <w:szCs w:val="24"/>
            </w:rPr>
          </w:pPr>
          <w:hyperlink w:anchor="_lkwoqmwlexpr">
            <w:r w:rsidR="004B26D3" w:rsidRPr="00C206C9">
              <w:rPr>
                <w:rFonts w:eastAsia="Helvetica Neue"/>
                <w:b/>
                <w:sz w:val="24"/>
                <w:szCs w:val="24"/>
              </w:rPr>
              <w:t>Schedule 5 - Guarantee</w:t>
            </w:r>
          </w:hyperlink>
          <w:r w:rsidR="004B26D3" w:rsidRPr="00C206C9">
            <w:rPr>
              <w:rFonts w:eastAsia="Helvetica Neue"/>
              <w:b/>
              <w:sz w:val="24"/>
              <w:szCs w:val="24"/>
            </w:rPr>
            <w:tab/>
          </w:r>
          <w:r w:rsidR="004B26D3" w:rsidRPr="00C206C9">
            <w:rPr>
              <w:sz w:val="24"/>
              <w:szCs w:val="24"/>
            </w:rPr>
            <w:fldChar w:fldCharType="begin"/>
          </w:r>
          <w:r w:rsidR="004B26D3" w:rsidRPr="00C206C9">
            <w:rPr>
              <w:sz w:val="24"/>
              <w:szCs w:val="24"/>
            </w:rPr>
            <w:instrText xml:space="preserve"> PAGEREF _lkwoqmwlexpr \h </w:instrText>
          </w:r>
          <w:r w:rsidR="004B26D3" w:rsidRPr="00C206C9">
            <w:rPr>
              <w:sz w:val="24"/>
              <w:szCs w:val="24"/>
            </w:rPr>
          </w:r>
          <w:r w:rsidR="004B26D3" w:rsidRPr="00C206C9">
            <w:rPr>
              <w:sz w:val="24"/>
              <w:szCs w:val="24"/>
            </w:rPr>
            <w:fldChar w:fldCharType="separate"/>
          </w:r>
          <w:r w:rsidR="00670867" w:rsidRPr="00C206C9">
            <w:rPr>
              <w:noProof/>
              <w:sz w:val="24"/>
              <w:szCs w:val="24"/>
            </w:rPr>
            <w:t>28</w:t>
          </w:r>
          <w:r w:rsidR="004B26D3" w:rsidRPr="00C206C9">
            <w:rPr>
              <w:sz w:val="24"/>
              <w:szCs w:val="24"/>
            </w:rPr>
            <w:fldChar w:fldCharType="end"/>
          </w:r>
        </w:p>
        <w:p w14:paraId="6602B6A1" w14:textId="2609B949" w:rsidR="00076044" w:rsidRPr="00C206C9" w:rsidRDefault="00B639F6">
          <w:pPr>
            <w:tabs>
              <w:tab w:val="right" w:pos="10629"/>
            </w:tabs>
            <w:spacing w:before="200" w:after="80" w:line="240" w:lineRule="auto"/>
            <w:rPr>
              <w:rFonts w:eastAsia="Helvetica Neue"/>
            </w:rPr>
          </w:pPr>
          <w:hyperlink w:anchor="_3isya5h4h0ui">
            <w:r w:rsidR="004B26D3" w:rsidRPr="00C206C9">
              <w:rPr>
                <w:rFonts w:eastAsia="Helvetica Neue"/>
                <w:b/>
                <w:sz w:val="24"/>
                <w:szCs w:val="24"/>
              </w:rPr>
              <w:t>Schedule 6 - Glossary and interpretations</w:t>
            </w:r>
          </w:hyperlink>
          <w:r w:rsidR="004B26D3" w:rsidRPr="00C206C9">
            <w:rPr>
              <w:rFonts w:eastAsia="Helvetica Neue"/>
              <w:b/>
              <w:sz w:val="24"/>
              <w:szCs w:val="24"/>
            </w:rPr>
            <w:tab/>
          </w:r>
          <w:r w:rsidR="004B26D3" w:rsidRPr="00C206C9">
            <w:rPr>
              <w:sz w:val="24"/>
              <w:szCs w:val="24"/>
            </w:rPr>
            <w:fldChar w:fldCharType="begin"/>
          </w:r>
          <w:r w:rsidR="004B26D3" w:rsidRPr="00C206C9">
            <w:rPr>
              <w:sz w:val="24"/>
              <w:szCs w:val="24"/>
            </w:rPr>
            <w:instrText xml:space="preserve"> PAGEREF _3isya5h4h0ui \h </w:instrText>
          </w:r>
          <w:r w:rsidR="004B26D3" w:rsidRPr="00C206C9">
            <w:rPr>
              <w:sz w:val="24"/>
              <w:szCs w:val="24"/>
            </w:rPr>
          </w:r>
          <w:r w:rsidR="004B26D3" w:rsidRPr="00C206C9">
            <w:rPr>
              <w:sz w:val="24"/>
              <w:szCs w:val="24"/>
            </w:rPr>
            <w:fldChar w:fldCharType="separate"/>
          </w:r>
          <w:r w:rsidR="00670867" w:rsidRPr="00C206C9">
            <w:rPr>
              <w:noProof/>
              <w:sz w:val="24"/>
              <w:szCs w:val="24"/>
            </w:rPr>
            <w:t>28</w:t>
          </w:r>
          <w:r w:rsidR="004B26D3" w:rsidRPr="00C206C9">
            <w:rPr>
              <w:sz w:val="24"/>
              <w:szCs w:val="24"/>
            </w:rPr>
            <w:fldChar w:fldCharType="end"/>
          </w:r>
          <w:r w:rsidR="004B26D3" w:rsidRPr="00C206C9">
            <w:rPr>
              <w:sz w:val="24"/>
              <w:szCs w:val="24"/>
            </w:rPr>
            <w:fldChar w:fldCharType="end"/>
          </w:r>
        </w:p>
      </w:sdtContent>
    </w:sdt>
    <w:p w14:paraId="11252CF0" w14:textId="77777777" w:rsidR="00076044" w:rsidRPr="00C206C9" w:rsidRDefault="00076044">
      <w:pPr>
        <w:rPr>
          <w:rFonts w:eastAsia="Helvetica Neue"/>
        </w:rPr>
      </w:pPr>
      <w:bookmarkStart w:id="6" w:name="_8kby7l3zx4q9" w:colFirst="0" w:colLast="0"/>
      <w:bookmarkEnd w:id="6"/>
    </w:p>
    <w:p w14:paraId="5A399C9F" w14:textId="77777777" w:rsidR="00076044" w:rsidRPr="00C206C9" w:rsidRDefault="00076044">
      <w:pPr>
        <w:rPr>
          <w:rFonts w:eastAsia="Helvetica Neue"/>
        </w:rPr>
      </w:pPr>
      <w:bookmarkStart w:id="7" w:name="_8ikrf6tkvcqn" w:colFirst="0" w:colLast="0"/>
      <w:bookmarkEnd w:id="7"/>
    </w:p>
    <w:p w14:paraId="6F3A6AC2" w14:textId="77777777" w:rsidR="00076044" w:rsidRPr="00C206C9" w:rsidRDefault="00076044">
      <w:pPr>
        <w:pStyle w:val="Heading1"/>
        <w:spacing w:line="276" w:lineRule="auto"/>
        <w:rPr>
          <w:rFonts w:eastAsia="Helvetica Neue"/>
          <w:sz w:val="36"/>
          <w:szCs w:val="36"/>
        </w:rPr>
      </w:pPr>
      <w:bookmarkStart w:id="8" w:name="_7591e1fgygbs" w:colFirst="0" w:colLast="0"/>
      <w:bookmarkEnd w:id="8"/>
    </w:p>
    <w:p w14:paraId="2F1E7D01" w14:textId="77777777" w:rsidR="00076044" w:rsidRPr="00C206C9" w:rsidRDefault="004B26D3">
      <w:r w:rsidRPr="00C206C9">
        <w:br w:type="page"/>
      </w:r>
    </w:p>
    <w:p w14:paraId="3FAE51D3" w14:textId="77777777" w:rsidR="00076044" w:rsidRPr="00C206C9" w:rsidRDefault="004B26D3">
      <w:pPr>
        <w:pStyle w:val="Heading1"/>
        <w:spacing w:line="276" w:lineRule="auto"/>
        <w:rPr>
          <w:rFonts w:eastAsia="Helvetica Neue"/>
          <w:sz w:val="36"/>
          <w:szCs w:val="36"/>
        </w:rPr>
      </w:pPr>
      <w:bookmarkStart w:id="9" w:name="_3of9ejdldsj8" w:colFirst="0" w:colLast="0"/>
      <w:bookmarkStart w:id="10" w:name="_56kxac515ty5" w:colFirst="0" w:colLast="0"/>
      <w:bookmarkEnd w:id="9"/>
      <w:bookmarkEnd w:id="10"/>
      <w:r w:rsidRPr="00C206C9">
        <w:rPr>
          <w:rFonts w:eastAsia="Helvetica Neue"/>
          <w:sz w:val="36"/>
          <w:szCs w:val="36"/>
        </w:rPr>
        <w:lastRenderedPageBreak/>
        <w:t xml:space="preserve">Part A - Order Form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rsidRPr="00C206C9" w14:paraId="77A02A59" w14:textId="77777777">
        <w:tc>
          <w:tcPr>
            <w:tcW w:w="5315" w:type="dxa"/>
            <w:tcMar>
              <w:top w:w="100" w:type="dxa"/>
              <w:left w:w="100" w:type="dxa"/>
              <w:bottom w:w="100" w:type="dxa"/>
              <w:right w:w="100" w:type="dxa"/>
            </w:tcMar>
          </w:tcPr>
          <w:p w14:paraId="1D85E9EA" w14:textId="77777777" w:rsidR="00076044" w:rsidRPr="00C206C9" w:rsidRDefault="004B26D3">
            <w:pPr>
              <w:spacing w:after="0"/>
              <w:rPr>
                <w:rFonts w:eastAsia="Helvetica Neue"/>
                <w:b/>
                <w:sz w:val="24"/>
                <w:szCs w:val="24"/>
              </w:rPr>
            </w:pPr>
            <w:r w:rsidRPr="00C206C9">
              <w:rPr>
                <w:rFonts w:eastAsia="Helvetica Neue"/>
                <w:b/>
                <w:sz w:val="24"/>
                <w:szCs w:val="24"/>
              </w:rPr>
              <w:t>Digital Marketplace service ID number:</w:t>
            </w:r>
          </w:p>
        </w:tc>
        <w:tc>
          <w:tcPr>
            <w:tcW w:w="5315" w:type="dxa"/>
            <w:tcMar>
              <w:top w:w="100" w:type="dxa"/>
              <w:left w:w="100" w:type="dxa"/>
              <w:bottom w:w="100" w:type="dxa"/>
              <w:right w:w="100" w:type="dxa"/>
            </w:tcMar>
          </w:tcPr>
          <w:p w14:paraId="356B7CD1" w14:textId="7CB2F414" w:rsidR="00076044" w:rsidRPr="00C206C9" w:rsidRDefault="00C31743">
            <w:pPr>
              <w:spacing w:after="0"/>
              <w:rPr>
                <w:rFonts w:eastAsia="Helvetica Neue"/>
                <w:sz w:val="24"/>
                <w:szCs w:val="24"/>
                <w:highlight w:val="yellow"/>
              </w:rPr>
            </w:pPr>
            <w:r w:rsidRPr="00C206C9">
              <w:rPr>
                <w:rFonts w:eastAsia="Helvetica Neue"/>
                <w:sz w:val="24"/>
                <w:szCs w:val="24"/>
              </w:rPr>
              <w:t>729359298139777</w:t>
            </w:r>
          </w:p>
        </w:tc>
      </w:tr>
      <w:tr w:rsidR="00076044" w:rsidRPr="00C206C9" w14:paraId="30123E01" w14:textId="77777777">
        <w:tc>
          <w:tcPr>
            <w:tcW w:w="5315" w:type="dxa"/>
            <w:tcMar>
              <w:top w:w="100" w:type="dxa"/>
              <w:left w:w="100" w:type="dxa"/>
              <w:bottom w:w="100" w:type="dxa"/>
              <w:right w:w="100" w:type="dxa"/>
            </w:tcMar>
          </w:tcPr>
          <w:p w14:paraId="5685A306" w14:textId="77777777" w:rsidR="00076044" w:rsidRPr="00C206C9" w:rsidRDefault="004B26D3">
            <w:pPr>
              <w:spacing w:after="0"/>
              <w:rPr>
                <w:rFonts w:eastAsia="Helvetica Neue"/>
                <w:b/>
                <w:sz w:val="24"/>
                <w:szCs w:val="24"/>
              </w:rPr>
            </w:pPr>
            <w:r w:rsidRPr="00C206C9">
              <w:rPr>
                <w:rFonts w:eastAsia="Helvetica Neue"/>
                <w:b/>
                <w:sz w:val="24"/>
                <w:szCs w:val="24"/>
              </w:rPr>
              <w:t>Call-Off Contract reference:</w:t>
            </w:r>
          </w:p>
        </w:tc>
        <w:tc>
          <w:tcPr>
            <w:tcW w:w="5315" w:type="dxa"/>
            <w:tcMar>
              <w:top w:w="100" w:type="dxa"/>
              <w:left w:w="100" w:type="dxa"/>
              <w:bottom w:w="100" w:type="dxa"/>
              <w:right w:w="100" w:type="dxa"/>
            </w:tcMar>
          </w:tcPr>
          <w:p w14:paraId="5FCBFF69" w14:textId="1A1A6EB1" w:rsidR="00076044" w:rsidRPr="00C206C9" w:rsidRDefault="00C31743">
            <w:pPr>
              <w:spacing w:after="0"/>
              <w:rPr>
                <w:rFonts w:eastAsia="Helvetica Neue"/>
                <w:sz w:val="24"/>
                <w:szCs w:val="24"/>
                <w:highlight w:val="yellow"/>
              </w:rPr>
            </w:pPr>
            <w:r w:rsidRPr="00C206C9">
              <w:rPr>
                <w:rFonts w:eastAsia="Helvetica Neue"/>
                <w:sz w:val="24"/>
                <w:szCs w:val="24"/>
              </w:rPr>
              <w:t>SR119720656</w:t>
            </w:r>
          </w:p>
        </w:tc>
      </w:tr>
      <w:tr w:rsidR="00076044" w:rsidRPr="00C206C9" w14:paraId="27BA361C" w14:textId="77777777">
        <w:tc>
          <w:tcPr>
            <w:tcW w:w="5315" w:type="dxa"/>
            <w:tcMar>
              <w:top w:w="100" w:type="dxa"/>
              <w:left w:w="100" w:type="dxa"/>
              <w:bottom w:w="100" w:type="dxa"/>
              <w:right w:w="100" w:type="dxa"/>
            </w:tcMar>
          </w:tcPr>
          <w:p w14:paraId="46E1848E" w14:textId="77777777" w:rsidR="00076044" w:rsidRPr="00C206C9" w:rsidRDefault="004B26D3">
            <w:pPr>
              <w:spacing w:after="0"/>
              <w:rPr>
                <w:rFonts w:eastAsia="Helvetica Neue"/>
                <w:b/>
                <w:sz w:val="24"/>
                <w:szCs w:val="24"/>
              </w:rPr>
            </w:pPr>
            <w:r w:rsidRPr="00C206C9">
              <w:rPr>
                <w:rFonts w:eastAsia="Helvetica Neue"/>
                <w:b/>
                <w:sz w:val="24"/>
                <w:szCs w:val="24"/>
              </w:rPr>
              <w:t>Call-Off Contract title:</w:t>
            </w:r>
          </w:p>
        </w:tc>
        <w:tc>
          <w:tcPr>
            <w:tcW w:w="5315" w:type="dxa"/>
            <w:tcMar>
              <w:top w:w="100" w:type="dxa"/>
              <w:left w:w="100" w:type="dxa"/>
              <w:bottom w:w="100" w:type="dxa"/>
              <w:right w:w="100" w:type="dxa"/>
            </w:tcMar>
          </w:tcPr>
          <w:p w14:paraId="54A70D68" w14:textId="71354518" w:rsidR="00076044" w:rsidRPr="00C206C9" w:rsidRDefault="00C31743">
            <w:pPr>
              <w:spacing w:after="0"/>
              <w:rPr>
                <w:rFonts w:eastAsia="Helvetica Neue"/>
                <w:sz w:val="24"/>
                <w:szCs w:val="24"/>
                <w:highlight w:val="yellow"/>
              </w:rPr>
            </w:pPr>
            <w:r w:rsidRPr="00C206C9">
              <w:rPr>
                <w:rFonts w:eastAsia="Helvetica Neue"/>
                <w:sz w:val="24"/>
                <w:szCs w:val="24"/>
              </w:rPr>
              <w:t>EDH DLS Requirement</w:t>
            </w:r>
          </w:p>
        </w:tc>
      </w:tr>
      <w:tr w:rsidR="00076044" w:rsidRPr="00C206C9" w14:paraId="4D41A334" w14:textId="77777777">
        <w:tc>
          <w:tcPr>
            <w:tcW w:w="5315" w:type="dxa"/>
            <w:tcMar>
              <w:top w:w="100" w:type="dxa"/>
              <w:left w:w="100" w:type="dxa"/>
              <w:bottom w:w="100" w:type="dxa"/>
              <w:right w:w="100" w:type="dxa"/>
            </w:tcMar>
          </w:tcPr>
          <w:p w14:paraId="2DBA9628" w14:textId="77777777" w:rsidR="00076044" w:rsidRPr="00C206C9" w:rsidRDefault="004B26D3">
            <w:pPr>
              <w:spacing w:after="0"/>
              <w:rPr>
                <w:rFonts w:eastAsia="Helvetica Neue"/>
                <w:b/>
                <w:sz w:val="24"/>
                <w:szCs w:val="24"/>
              </w:rPr>
            </w:pPr>
            <w:r w:rsidRPr="00C206C9">
              <w:rPr>
                <w:rFonts w:eastAsia="Helvetica Neue"/>
                <w:b/>
                <w:sz w:val="24"/>
                <w:szCs w:val="24"/>
              </w:rPr>
              <w:t>Call-Off Contract description:</w:t>
            </w:r>
          </w:p>
        </w:tc>
        <w:tc>
          <w:tcPr>
            <w:tcW w:w="5315" w:type="dxa"/>
            <w:tcMar>
              <w:top w:w="100" w:type="dxa"/>
              <w:left w:w="100" w:type="dxa"/>
              <w:bottom w:w="100" w:type="dxa"/>
              <w:right w:w="100" w:type="dxa"/>
            </w:tcMar>
          </w:tcPr>
          <w:p w14:paraId="6A1F4908" w14:textId="0AE356AF" w:rsidR="00076044" w:rsidRPr="00C206C9" w:rsidRDefault="00C31743" w:rsidP="00C31743">
            <w:pPr>
              <w:spacing w:after="0"/>
              <w:rPr>
                <w:rFonts w:eastAsia="Helvetica Neue"/>
                <w:sz w:val="24"/>
                <w:szCs w:val="24"/>
                <w:highlight w:val="yellow"/>
              </w:rPr>
            </w:pPr>
            <w:r w:rsidRPr="00C206C9">
              <w:rPr>
                <w:rFonts w:eastAsia="Helvetica Neue"/>
                <w:sz w:val="24"/>
                <w:szCs w:val="24"/>
              </w:rPr>
              <w:t>Lot 3 Cloud Support Services - Enterprise Data Hub Landing Service - data transformation and export, regression testing and data profiling.</w:t>
            </w:r>
          </w:p>
        </w:tc>
      </w:tr>
      <w:tr w:rsidR="00076044" w:rsidRPr="00C206C9" w14:paraId="27344B94" w14:textId="77777777">
        <w:tc>
          <w:tcPr>
            <w:tcW w:w="5315" w:type="dxa"/>
            <w:tcMar>
              <w:top w:w="100" w:type="dxa"/>
              <w:left w:w="100" w:type="dxa"/>
              <w:bottom w:w="100" w:type="dxa"/>
              <w:right w:w="100" w:type="dxa"/>
            </w:tcMar>
          </w:tcPr>
          <w:p w14:paraId="6A1EDFEC" w14:textId="77777777" w:rsidR="00076044" w:rsidRPr="00C206C9" w:rsidRDefault="004B26D3">
            <w:pPr>
              <w:spacing w:after="0"/>
              <w:rPr>
                <w:rFonts w:eastAsia="Helvetica Neue"/>
                <w:b/>
                <w:sz w:val="24"/>
                <w:szCs w:val="24"/>
              </w:rPr>
            </w:pPr>
            <w:r w:rsidRPr="00C206C9">
              <w:rPr>
                <w:rFonts w:eastAsia="Helvetica Neue"/>
                <w:b/>
                <w:sz w:val="24"/>
                <w:szCs w:val="24"/>
              </w:rPr>
              <w:t xml:space="preserve">Start date: </w:t>
            </w:r>
          </w:p>
        </w:tc>
        <w:tc>
          <w:tcPr>
            <w:tcW w:w="5315" w:type="dxa"/>
            <w:tcMar>
              <w:top w:w="100" w:type="dxa"/>
              <w:left w:w="100" w:type="dxa"/>
              <w:bottom w:w="100" w:type="dxa"/>
              <w:right w:w="100" w:type="dxa"/>
            </w:tcMar>
          </w:tcPr>
          <w:p w14:paraId="3D815F5D" w14:textId="2A70AE70" w:rsidR="00076044" w:rsidRPr="00C206C9" w:rsidRDefault="00C31743">
            <w:pPr>
              <w:spacing w:after="0"/>
              <w:rPr>
                <w:rFonts w:eastAsia="Helvetica Neue"/>
                <w:sz w:val="24"/>
                <w:szCs w:val="24"/>
                <w:highlight w:val="yellow"/>
              </w:rPr>
            </w:pPr>
            <w:r w:rsidRPr="00C206C9">
              <w:rPr>
                <w:rFonts w:eastAsia="Helvetica Neue"/>
                <w:sz w:val="24"/>
                <w:szCs w:val="24"/>
              </w:rPr>
              <w:t>02/05/2018</w:t>
            </w:r>
          </w:p>
        </w:tc>
      </w:tr>
      <w:tr w:rsidR="00076044" w:rsidRPr="00C206C9" w14:paraId="6FC357E2" w14:textId="77777777">
        <w:tc>
          <w:tcPr>
            <w:tcW w:w="5315" w:type="dxa"/>
            <w:tcMar>
              <w:top w:w="100" w:type="dxa"/>
              <w:left w:w="100" w:type="dxa"/>
              <w:bottom w:w="100" w:type="dxa"/>
              <w:right w:w="100" w:type="dxa"/>
            </w:tcMar>
          </w:tcPr>
          <w:p w14:paraId="1C44299C" w14:textId="77777777" w:rsidR="00076044" w:rsidRPr="00C206C9" w:rsidRDefault="004B26D3">
            <w:pPr>
              <w:spacing w:after="0"/>
              <w:rPr>
                <w:rFonts w:eastAsia="Helvetica Neue"/>
                <w:b/>
                <w:sz w:val="24"/>
                <w:szCs w:val="24"/>
              </w:rPr>
            </w:pPr>
            <w:r w:rsidRPr="00C206C9">
              <w:rPr>
                <w:rFonts w:eastAsia="Helvetica Neue"/>
                <w:b/>
                <w:sz w:val="24"/>
                <w:szCs w:val="24"/>
              </w:rPr>
              <w:t>Expiry date:</w:t>
            </w:r>
          </w:p>
        </w:tc>
        <w:tc>
          <w:tcPr>
            <w:tcW w:w="5315" w:type="dxa"/>
            <w:tcMar>
              <w:top w:w="100" w:type="dxa"/>
              <w:left w:w="100" w:type="dxa"/>
              <w:bottom w:w="100" w:type="dxa"/>
              <w:right w:w="100" w:type="dxa"/>
            </w:tcMar>
          </w:tcPr>
          <w:p w14:paraId="7DFD0C07" w14:textId="5F23C6F7" w:rsidR="00076044" w:rsidRPr="00C206C9" w:rsidRDefault="00C31743">
            <w:pPr>
              <w:spacing w:after="0"/>
              <w:rPr>
                <w:rFonts w:eastAsia="Helvetica Neue"/>
                <w:sz w:val="24"/>
                <w:szCs w:val="24"/>
                <w:highlight w:val="yellow"/>
              </w:rPr>
            </w:pPr>
            <w:r w:rsidRPr="00C206C9">
              <w:rPr>
                <w:rFonts w:eastAsia="Helvetica Neue"/>
                <w:sz w:val="24"/>
                <w:szCs w:val="24"/>
              </w:rPr>
              <w:t>01/11/2018</w:t>
            </w:r>
          </w:p>
        </w:tc>
      </w:tr>
      <w:tr w:rsidR="00076044" w:rsidRPr="00C206C9" w14:paraId="6EBDB55C" w14:textId="77777777">
        <w:tc>
          <w:tcPr>
            <w:tcW w:w="5315" w:type="dxa"/>
            <w:tcMar>
              <w:top w:w="100" w:type="dxa"/>
              <w:left w:w="100" w:type="dxa"/>
              <w:bottom w:w="100" w:type="dxa"/>
              <w:right w:w="100" w:type="dxa"/>
            </w:tcMar>
          </w:tcPr>
          <w:p w14:paraId="340F764F" w14:textId="77777777" w:rsidR="00076044" w:rsidRPr="00C206C9" w:rsidRDefault="004B26D3">
            <w:pPr>
              <w:spacing w:after="0"/>
              <w:rPr>
                <w:rFonts w:eastAsia="Helvetica Neue"/>
                <w:b/>
                <w:sz w:val="24"/>
                <w:szCs w:val="24"/>
              </w:rPr>
            </w:pPr>
            <w:r w:rsidRPr="00C206C9">
              <w:rPr>
                <w:rFonts w:eastAsia="Helvetica Neue"/>
                <w:b/>
                <w:sz w:val="24"/>
                <w:szCs w:val="24"/>
              </w:rPr>
              <w:t>Call-Off Contract value:</w:t>
            </w:r>
          </w:p>
        </w:tc>
        <w:tc>
          <w:tcPr>
            <w:tcW w:w="5315" w:type="dxa"/>
            <w:tcMar>
              <w:top w:w="100" w:type="dxa"/>
              <w:left w:w="100" w:type="dxa"/>
              <w:bottom w:w="100" w:type="dxa"/>
              <w:right w:w="100" w:type="dxa"/>
            </w:tcMar>
          </w:tcPr>
          <w:p w14:paraId="503A7C41" w14:textId="3B1A1874" w:rsidR="00076044" w:rsidRPr="00C206C9" w:rsidRDefault="00C31743" w:rsidP="00371566">
            <w:pPr>
              <w:spacing w:after="0"/>
              <w:rPr>
                <w:rFonts w:eastAsia="Helvetica Neue"/>
                <w:sz w:val="24"/>
                <w:szCs w:val="24"/>
                <w:highlight w:val="yellow"/>
              </w:rPr>
            </w:pPr>
            <w:r w:rsidRPr="00C206C9">
              <w:rPr>
                <w:rFonts w:eastAsia="Helvetica Neue"/>
                <w:sz w:val="24"/>
                <w:szCs w:val="24"/>
              </w:rPr>
              <w:t>£</w:t>
            </w:r>
            <w:r w:rsidR="00D4167B">
              <w:rPr>
                <w:rFonts w:eastAsia="Helvetica Neue"/>
                <w:sz w:val="24"/>
                <w:szCs w:val="24"/>
              </w:rPr>
              <w:t>206</w:t>
            </w:r>
            <w:r w:rsidR="00CC01A4">
              <w:rPr>
                <w:rFonts w:eastAsia="Helvetica Neue"/>
                <w:sz w:val="24"/>
                <w:szCs w:val="24"/>
              </w:rPr>
              <w:t>,</w:t>
            </w:r>
            <w:r w:rsidR="009C15E3">
              <w:rPr>
                <w:rFonts w:eastAsia="Helvetica Neue"/>
                <w:sz w:val="24"/>
                <w:szCs w:val="24"/>
              </w:rPr>
              <w:t>000</w:t>
            </w:r>
          </w:p>
        </w:tc>
      </w:tr>
      <w:tr w:rsidR="00076044" w:rsidRPr="00C206C9" w14:paraId="6471CD45" w14:textId="77777777">
        <w:tc>
          <w:tcPr>
            <w:tcW w:w="5315" w:type="dxa"/>
            <w:tcMar>
              <w:top w:w="100" w:type="dxa"/>
              <w:left w:w="100" w:type="dxa"/>
              <w:bottom w:w="100" w:type="dxa"/>
              <w:right w:w="100" w:type="dxa"/>
            </w:tcMar>
          </w:tcPr>
          <w:p w14:paraId="7EE36BE6" w14:textId="77777777" w:rsidR="00076044" w:rsidRPr="00C206C9" w:rsidRDefault="004B26D3">
            <w:pPr>
              <w:spacing w:after="0"/>
              <w:rPr>
                <w:rFonts w:eastAsia="Helvetica Neue"/>
                <w:b/>
                <w:sz w:val="24"/>
                <w:szCs w:val="24"/>
              </w:rPr>
            </w:pPr>
            <w:r w:rsidRPr="00C206C9">
              <w:rPr>
                <w:rFonts w:eastAsia="Helvetica Neue"/>
                <w:b/>
                <w:sz w:val="24"/>
                <w:szCs w:val="24"/>
              </w:rPr>
              <w:t>Charging method:</w:t>
            </w:r>
          </w:p>
        </w:tc>
        <w:tc>
          <w:tcPr>
            <w:tcW w:w="5315" w:type="dxa"/>
            <w:tcMar>
              <w:top w:w="100" w:type="dxa"/>
              <w:left w:w="100" w:type="dxa"/>
              <w:bottom w:w="100" w:type="dxa"/>
              <w:right w:w="100" w:type="dxa"/>
            </w:tcMar>
          </w:tcPr>
          <w:p w14:paraId="75AF62E4" w14:textId="12972AB8" w:rsidR="00076044" w:rsidRPr="00C206C9" w:rsidRDefault="00C31743">
            <w:pPr>
              <w:spacing w:after="0"/>
              <w:rPr>
                <w:rFonts w:eastAsia="Helvetica Neue"/>
                <w:sz w:val="24"/>
                <w:szCs w:val="24"/>
                <w:highlight w:val="yellow"/>
              </w:rPr>
            </w:pPr>
            <w:r w:rsidRPr="00C206C9">
              <w:rPr>
                <w:rFonts w:eastAsia="Helvetica Neue"/>
                <w:sz w:val="24"/>
                <w:szCs w:val="24"/>
              </w:rPr>
              <w:t>Electronic monthly invoices, to be paid in arrears</w:t>
            </w:r>
          </w:p>
        </w:tc>
      </w:tr>
      <w:tr w:rsidR="00076044" w:rsidRPr="00C206C9" w14:paraId="4CFD34F3" w14:textId="77777777">
        <w:tc>
          <w:tcPr>
            <w:tcW w:w="5315" w:type="dxa"/>
            <w:tcMar>
              <w:top w:w="100" w:type="dxa"/>
              <w:left w:w="100" w:type="dxa"/>
              <w:bottom w:w="100" w:type="dxa"/>
              <w:right w:w="100" w:type="dxa"/>
            </w:tcMar>
          </w:tcPr>
          <w:p w14:paraId="7CDCC76C" w14:textId="77777777" w:rsidR="00076044" w:rsidRPr="00C206C9" w:rsidRDefault="004B26D3">
            <w:pPr>
              <w:spacing w:after="0"/>
              <w:rPr>
                <w:rFonts w:eastAsia="Helvetica Neue"/>
                <w:b/>
                <w:sz w:val="24"/>
                <w:szCs w:val="24"/>
              </w:rPr>
            </w:pPr>
            <w:r w:rsidRPr="00C206C9">
              <w:rPr>
                <w:rFonts w:eastAsia="Helvetica Neue"/>
                <w:b/>
                <w:sz w:val="24"/>
                <w:szCs w:val="24"/>
              </w:rPr>
              <w:t>Purchase order number:</w:t>
            </w:r>
          </w:p>
        </w:tc>
        <w:tc>
          <w:tcPr>
            <w:tcW w:w="5315" w:type="dxa"/>
            <w:tcMar>
              <w:top w:w="100" w:type="dxa"/>
              <w:left w:w="100" w:type="dxa"/>
              <w:bottom w:w="100" w:type="dxa"/>
              <w:right w:w="100" w:type="dxa"/>
            </w:tcMar>
          </w:tcPr>
          <w:p w14:paraId="3CDB8800" w14:textId="22C3582A" w:rsidR="00076044" w:rsidRPr="00C206C9" w:rsidRDefault="00CC01A4">
            <w:pPr>
              <w:spacing w:after="0"/>
              <w:rPr>
                <w:rFonts w:eastAsia="Helvetica Neue"/>
                <w:sz w:val="24"/>
                <w:szCs w:val="24"/>
                <w:highlight w:val="yellow"/>
              </w:rPr>
            </w:pPr>
            <w:r w:rsidRPr="00CC01A4">
              <w:rPr>
                <w:rFonts w:eastAsia="Helvetica Neue"/>
                <w:sz w:val="24"/>
                <w:szCs w:val="24"/>
              </w:rPr>
              <w:t>TBC</w:t>
            </w:r>
          </w:p>
        </w:tc>
      </w:tr>
    </w:tbl>
    <w:p w14:paraId="28E53D06" w14:textId="77777777" w:rsidR="004B26D3" w:rsidRPr="00C206C9" w:rsidRDefault="004B26D3">
      <w:pPr>
        <w:rPr>
          <w:rFonts w:eastAsia="Helvetica Neue"/>
          <w:sz w:val="24"/>
          <w:szCs w:val="24"/>
        </w:rPr>
      </w:pPr>
    </w:p>
    <w:p w14:paraId="7D62D47C" w14:textId="77777777" w:rsidR="00076044" w:rsidRPr="00C206C9" w:rsidRDefault="004B26D3">
      <w:pPr>
        <w:rPr>
          <w:rFonts w:eastAsia="Helvetica Neue"/>
          <w:sz w:val="24"/>
          <w:szCs w:val="24"/>
        </w:rPr>
      </w:pPr>
      <w:r w:rsidRPr="00C206C9">
        <w:rPr>
          <w:rFonts w:eastAsia="Helvetica Neue"/>
          <w:sz w:val="24"/>
          <w:szCs w:val="24"/>
        </w:rPr>
        <w:t xml:space="preserve">This Order Form is issued under the G-Cloud 9 Framework Agreement (RM1557ix). </w:t>
      </w:r>
    </w:p>
    <w:p w14:paraId="537E99EC" w14:textId="77777777" w:rsidR="00076044" w:rsidRPr="00C206C9" w:rsidRDefault="004B26D3">
      <w:pPr>
        <w:rPr>
          <w:rFonts w:eastAsia="Helvetica Neue"/>
          <w:sz w:val="24"/>
          <w:szCs w:val="24"/>
        </w:rPr>
      </w:pPr>
      <w:r w:rsidRPr="00C206C9">
        <w:rPr>
          <w:rFonts w:eastAsia="Helvetica Neue"/>
          <w:sz w:val="24"/>
          <w:szCs w:val="24"/>
        </w:rPr>
        <w:t>Buyers can use this order form to specify their G-Cloud service requirements when placing an Order.</w:t>
      </w:r>
    </w:p>
    <w:p w14:paraId="3AE3DCC2" w14:textId="77777777" w:rsidR="00076044" w:rsidRPr="00C206C9" w:rsidRDefault="004B26D3">
      <w:pPr>
        <w:rPr>
          <w:rFonts w:eastAsia="Helvetica Neue"/>
          <w:sz w:val="24"/>
          <w:szCs w:val="24"/>
        </w:rPr>
      </w:pPr>
      <w:r w:rsidRPr="00C206C9">
        <w:rPr>
          <w:rFonts w:eastAsia="Helvetica Neue"/>
          <w:sz w:val="24"/>
          <w:szCs w:val="24"/>
        </w:rPr>
        <w:t>The Order Form cannot be used to alter existing terms or add any extra terms that materially change the Deliverables offered by the Supplier and defined in the Application.</w:t>
      </w:r>
    </w:p>
    <w:p w14:paraId="5298D924" w14:textId="77777777" w:rsidR="00076044" w:rsidRPr="00C206C9" w:rsidRDefault="004B26D3">
      <w:pPr>
        <w:rPr>
          <w:rFonts w:eastAsia="Helvetica Neue"/>
          <w:sz w:val="24"/>
          <w:szCs w:val="24"/>
        </w:rPr>
      </w:pPr>
      <w:r w:rsidRPr="00C206C9">
        <w:rPr>
          <w:rFonts w:eastAsia="Helvetica Neue"/>
          <w:sz w:val="24"/>
          <w:szCs w:val="24"/>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RPr="00C206C9" w14:paraId="5EDCD574" w14:textId="77777777" w:rsidTr="004B26D3">
        <w:trPr>
          <w:trHeight w:val="1046"/>
        </w:trPr>
        <w:tc>
          <w:tcPr>
            <w:tcW w:w="2148" w:type="dxa"/>
            <w:tcMar>
              <w:top w:w="100" w:type="dxa"/>
              <w:left w:w="100" w:type="dxa"/>
              <w:bottom w:w="100" w:type="dxa"/>
              <w:right w:w="100" w:type="dxa"/>
            </w:tcMar>
          </w:tcPr>
          <w:p w14:paraId="4CCF0BAD" w14:textId="77777777" w:rsidR="00076044" w:rsidRPr="00C206C9" w:rsidRDefault="004B26D3">
            <w:pPr>
              <w:spacing w:after="0"/>
              <w:rPr>
                <w:rFonts w:eastAsia="Helvetica Neue"/>
                <w:b/>
                <w:sz w:val="24"/>
                <w:szCs w:val="24"/>
              </w:rPr>
            </w:pPr>
            <w:r w:rsidRPr="00C206C9">
              <w:rPr>
                <w:rFonts w:eastAsia="Helvetica Neue"/>
                <w:b/>
                <w:sz w:val="24"/>
                <w:szCs w:val="24"/>
              </w:rPr>
              <w:t>From: the Buyer</w:t>
            </w:r>
          </w:p>
        </w:tc>
        <w:tc>
          <w:tcPr>
            <w:tcW w:w="8501" w:type="dxa"/>
            <w:tcMar>
              <w:top w:w="100" w:type="dxa"/>
              <w:left w:w="100" w:type="dxa"/>
              <w:bottom w:w="100" w:type="dxa"/>
              <w:right w:w="100" w:type="dxa"/>
            </w:tcMar>
          </w:tcPr>
          <w:p w14:paraId="3DFFBE45" w14:textId="30E62E1D" w:rsidR="00076044" w:rsidRPr="00C206C9" w:rsidRDefault="00C31743">
            <w:pPr>
              <w:spacing w:after="0"/>
              <w:rPr>
                <w:rFonts w:eastAsia="Helvetica Neue"/>
                <w:sz w:val="24"/>
                <w:szCs w:val="24"/>
              </w:rPr>
            </w:pPr>
            <w:r w:rsidRPr="00C206C9">
              <w:rPr>
                <w:rFonts w:eastAsia="Helvetica Neue"/>
                <w:sz w:val="24"/>
                <w:szCs w:val="24"/>
              </w:rPr>
              <w:t>HM Revenue and Customs</w:t>
            </w:r>
          </w:p>
          <w:p w14:paraId="17332F6A" w14:textId="028579AA" w:rsidR="00076044" w:rsidRPr="00C206C9" w:rsidRDefault="00B639F6">
            <w:pPr>
              <w:spacing w:after="0"/>
              <w:rPr>
                <w:rFonts w:eastAsia="Helvetica Neue"/>
                <w:sz w:val="24"/>
                <w:szCs w:val="24"/>
              </w:rPr>
            </w:pPr>
            <w:r>
              <w:rPr>
                <w:rFonts w:eastAsia="Helvetica Neue"/>
                <w:sz w:val="24"/>
                <w:szCs w:val="24"/>
              </w:rPr>
              <w:t>Redacted</w:t>
            </w:r>
          </w:p>
          <w:p w14:paraId="21AEC0E3" w14:textId="77777777" w:rsidR="00076044" w:rsidRPr="00C206C9" w:rsidRDefault="004B26D3">
            <w:pPr>
              <w:spacing w:after="0"/>
              <w:rPr>
                <w:rFonts w:eastAsia="Helvetica Neue"/>
                <w:sz w:val="24"/>
                <w:szCs w:val="24"/>
              </w:rPr>
            </w:pPr>
            <w:r w:rsidRPr="00C206C9">
              <w:rPr>
                <w:rFonts w:eastAsia="Helvetica Neue"/>
                <w:sz w:val="24"/>
                <w:szCs w:val="24"/>
              </w:rPr>
              <w:t>Buyer’s main address:</w:t>
            </w:r>
          </w:p>
          <w:p w14:paraId="482A93F7" w14:textId="506D99CA" w:rsidR="00076044" w:rsidRPr="00C206C9" w:rsidRDefault="00C31743">
            <w:pPr>
              <w:spacing w:after="0"/>
              <w:rPr>
                <w:rFonts w:eastAsia="Helvetica Neue"/>
                <w:sz w:val="24"/>
                <w:szCs w:val="24"/>
              </w:rPr>
            </w:pPr>
            <w:r w:rsidRPr="00C206C9">
              <w:rPr>
                <w:rFonts w:eastAsia="Helvetica Neue"/>
                <w:sz w:val="24"/>
                <w:szCs w:val="24"/>
              </w:rPr>
              <w:t>Ralli Quays</w:t>
            </w:r>
          </w:p>
          <w:p w14:paraId="17B1C7EE" w14:textId="1225803C" w:rsidR="00C31743" w:rsidRPr="00C206C9" w:rsidRDefault="00C31743">
            <w:pPr>
              <w:spacing w:after="0"/>
              <w:rPr>
                <w:rFonts w:eastAsia="Helvetica Neue"/>
                <w:sz w:val="24"/>
                <w:szCs w:val="24"/>
              </w:rPr>
            </w:pPr>
            <w:r w:rsidRPr="00C206C9">
              <w:rPr>
                <w:rFonts w:eastAsia="Helvetica Neue"/>
                <w:sz w:val="24"/>
                <w:szCs w:val="24"/>
              </w:rPr>
              <w:t>3 Stanley Street</w:t>
            </w:r>
          </w:p>
          <w:p w14:paraId="43B53013" w14:textId="621C4CA6" w:rsidR="00C31743" w:rsidRPr="00C206C9" w:rsidRDefault="00C31743">
            <w:pPr>
              <w:spacing w:after="0"/>
              <w:rPr>
                <w:rFonts w:eastAsia="Helvetica Neue"/>
                <w:sz w:val="24"/>
                <w:szCs w:val="24"/>
              </w:rPr>
            </w:pPr>
            <w:r w:rsidRPr="00C206C9">
              <w:rPr>
                <w:rFonts w:eastAsia="Helvetica Neue"/>
                <w:sz w:val="24"/>
                <w:szCs w:val="24"/>
              </w:rPr>
              <w:t>Salford</w:t>
            </w:r>
          </w:p>
          <w:p w14:paraId="72B563B4" w14:textId="12612F6F" w:rsidR="00C31743" w:rsidRPr="00C206C9" w:rsidRDefault="00C31743">
            <w:pPr>
              <w:spacing w:after="0"/>
              <w:rPr>
                <w:rFonts w:eastAsia="Helvetica Neue"/>
                <w:sz w:val="24"/>
                <w:szCs w:val="24"/>
              </w:rPr>
            </w:pPr>
            <w:r w:rsidRPr="00C206C9">
              <w:rPr>
                <w:rFonts w:eastAsia="Helvetica Neue"/>
                <w:sz w:val="24"/>
                <w:szCs w:val="24"/>
              </w:rPr>
              <w:t>M60 9LA</w:t>
            </w:r>
          </w:p>
          <w:p w14:paraId="247B39DB" w14:textId="2A88E102" w:rsidR="00C31743" w:rsidRPr="00C206C9" w:rsidRDefault="00C31743" w:rsidP="00C31743">
            <w:pPr>
              <w:spacing w:after="0"/>
              <w:rPr>
                <w:rFonts w:eastAsia="Helvetica Neue"/>
                <w:sz w:val="24"/>
                <w:szCs w:val="24"/>
              </w:rPr>
            </w:pPr>
          </w:p>
          <w:p w14:paraId="65D60724" w14:textId="35656368" w:rsidR="00076044" w:rsidRPr="00C206C9" w:rsidRDefault="00076044">
            <w:pPr>
              <w:spacing w:after="0"/>
              <w:rPr>
                <w:rFonts w:eastAsia="Helvetica Neue"/>
                <w:sz w:val="24"/>
                <w:szCs w:val="24"/>
                <w:highlight w:val="yellow"/>
              </w:rPr>
            </w:pPr>
          </w:p>
        </w:tc>
      </w:tr>
      <w:tr w:rsidR="004B26D3" w:rsidRPr="00C206C9" w14:paraId="1F8F1544" w14:textId="77777777" w:rsidTr="004B26D3">
        <w:trPr>
          <w:trHeight w:val="1730"/>
        </w:trPr>
        <w:tc>
          <w:tcPr>
            <w:tcW w:w="2148" w:type="dxa"/>
            <w:tcMar>
              <w:top w:w="100" w:type="dxa"/>
              <w:left w:w="100" w:type="dxa"/>
              <w:bottom w:w="100" w:type="dxa"/>
              <w:right w:w="100" w:type="dxa"/>
            </w:tcMar>
          </w:tcPr>
          <w:p w14:paraId="58F5BA20" w14:textId="77777777" w:rsidR="00076044" w:rsidRPr="00C206C9" w:rsidRDefault="004B26D3">
            <w:pPr>
              <w:spacing w:after="0"/>
              <w:rPr>
                <w:rFonts w:eastAsia="Helvetica Neue"/>
                <w:b/>
                <w:sz w:val="24"/>
                <w:szCs w:val="24"/>
              </w:rPr>
            </w:pPr>
            <w:r w:rsidRPr="00C206C9">
              <w:rPr>
                <w:rFonts w:eastAsia="Helvetica Neue"/>
                <w:b/>
                <w:sz w:val="24"/>
                <w:szCs w:val="24"/>
              </w:rPr>
              <w:lastRenderedPageBreak/>
              <w:t>To: the Supplier</w:t>
            </w:r>
          </w:p>
          <w:p w14:paraId="65F2488C" w14:textId="77777777" w:rsidR="00076044" w:rsidRPr="00C206C9" w:rsidRDefault="00076044">
            <w:pPr>
              <w:spacing w:after="0"/>
              <w:rPr>
                <w:rFonts w:eastAsia="Helvetica Neue"/>
                <w:b/>
                <w:sz w:val="24"/>
                <w:szCs w:val="24"/>
              </w:rPr>
            </w:pPr>
          </w:p>
          <w:p w14:paraId="1AD6046B" w14:textId="77777777" w:rsidR="00076044" w:rsidRPr="00C206C9" w:rsidRDefault="00076044">
            <w:pPr>
              <w:spacing w:after="0"/>
              <w:rPr>
                <w:rFonts w:eastAsia="Helvetica Neue"/>
                <w:b/>
                <w:sz w:val="24"/>
                <w:szCs w:val="24"/>
              </w:rPr>
            </w:pPr>
          </w:p>
          <w:p w14:paraId="1F744362" w14:textId="77777777" w:rsidR="00076044" w:rsidRPr="00C206C9" w:rsidRDefault="00076044">
            <w:pPr>
              <w:spacing w:after="0"/>
              <w:rPr>
                <w:rFonts w:eastAsia="Helvetica Neue"/>
                <w:b/>
                <w:sz w:val="24"/>
                <w:szCs w:val="24"/>
              </w:rPr>
            </w:pPr>
          </w:p>
        </w:tc>
        <w:tc>
          <w:tcPr>
            <w:tcW w:w="8501" w:type="dxa"/>
            <w:tcMar>
              <w:top w:w="100" w:type="dxa"/>
              <w:left w:w="100" w:type="dxa"/>
              <w:bottom w:w="100" w:type="dxa"/>
              <w:right w:w="100" w:type="dxa"/>
            </w:tcMar>
          </w:tcPr>
          <w:p w14:paraId="4A49B728" w14:textId="6F6DE08B" w:rsidR="00076044" w:rsidRPr="00504DD5" w:rsidRDefault="009C15E3">
            <w:pPr>
              <w:spacing w:after="0"/>
              <w:rPr>
                <w:rFonts w:eastAsia="Helvetica Neue"/>
                <w:sz w:val="24"/>
                <w:szCs w:val="24"/>
              </w:rPr>
            </w:pPr>
            <w:r w:rsidRPr="00504DD5">
              <w:rPr>
                <w:rFonts w:eastAsia="Helvetica Neue"/>
                <w:sz w:val="24"/>
                <w:szCs w:val="24"/>
              </w:rPr>
              <w:t>Butterfly Projects</w:t>
            </w:r>
          </w:p>
          <w:p w14:paraId="090447FC" w14:textId="5896D5C7" w:rsidR="00076044" w:rsidRPr="00504DD5" w:rsidRDefault="00B639F6">
            <w:pPr>
              <w:spacing w:after="0"/>
              <w:rPr>
                <w:rFonts w:eastAsia="Helvetica Neue"/>
                <w:sz w:val="24"/>
                <w:szCs w:val="24"/>
              </w:rPr>
            </w:pPr>
            <w:r>
              <w:rPr>
                <w:rFonts w:eastAsia="Helvetica Neue"/>
                <w:sz w:val="24"/>
                <w:szCs w:val="24"/>
              </w:rPr>
              <w:t>Redacted</w:t>
            </w:r>
          </w:p>
          <w:p w14:paraId="044A48D8" w14:textId="77777777" w:rsidR="00076044" w:rsidRPr="00504DD5" w:rsidRDefault="004B26D3">
            <w:pPr>
              <w:spacing w:after="0"/>
              <w:rPr>
                <w:rFonts w:eastAsia="Helvetica Neue"/>
                <w:sz w:val="24"/>
                <w:szCs w:val="24"/>
              </w:rPr>
            </w:pPr>
            <w:r w:rsidRPr="00504DD5">
              <w:rPr>
                <w:rFonts w:eastAsia="Helvetica Neue"/>
                <w:sz w:val="24"/>
                <w:szCs w:val="24"/>
              </w:rPr>
              <w:t>Supplier’s address:</w:t>
            </w:r>
          </w:p>
          <w:p w14:paraId="30D94616" w14:textId="0D6F5EEB" w:rsidR="00076044" w:rsidRPr="00504DD5" w:rsidRDefault="009C15E3">
            <w:pPr>
              <w:spacing w:after="0"/>
              <w:rPr>
                <w:rFonts w:eastAsia="Helvetica Neue"/>
                <w:sz w:val="24"/>
                <w:szCs w:val="24"/>
              </w:rPr>
            </w:pPr>
            <w:r w:rsidRPr="00504DD5">
              <w:rPr>
                <w:rFonts w:eastAsia="Helvetica Neue"/>
                <w:sz w:val="24"/>
                <w:szCs w:val="24"/>
              </w:rPr>
              <w:t>ICE, Britannia House</w:t>
            </w:r>
          </w:p>
          <w:p w14:paraId="1A6275A3" w14:textId="6F116293" w:rsidR="00076044" w:rsidRPr="00504DD5" w:rsidRDefault="009C15E3">
            <w:pPr>
              <w:spacing w:after="0"/>
              <w:rPr>
                <w:rFonts w:eastAsia="Helvetica Neue"/>
                <w:sz w:val="24"/>
                <w:szCs w:val="24"/>
              </w:rPr>
            </w:pPr>
            <w:r w:rsidRPr="00504DD5">
              <w:rPr>
                <w:rFonts w:eastAsia="Helvetica Neue"/>
                <w:sz w:val="24"/>
                <w:szCs w:val="24"/>
              </w:rPr>
              <w:t>Caerphilly</w:t>
            </w:r>
          </w:p>
          <w:p w14:paraId="0105450D" w14:textId="326BC140" w:rsidR="00076044" w:rsidRPr="00504DD5" w:rsidRDefault="009C15E3">
            <w:pPr>
              <w:spacing w:after="0"/>
              <w:rPr>
                <w:rFonts w:eastAsia="Helvetica Neue"/>
                <w:sz w:val="24"/>
                <w:szCs w:val="24"/>
              </w:rPr>
            </w:pPr>
            <w:r w:rsidRPr="00504DD5">
              <w:rPr>
                <w:rFonts w:eastAsia="Helvetica Neue"/>
                <w:sz w:val="24"/>
                <w:szCs w:val="24"/>
              </w:rPr>
              <w:t>CF83 3GG</w:t>
            </w:r>
          </w:p>
          <w:p w14:paraId="4236A8E3" w14:textId="77777777" w:rsidR="00076044" w:rsidRPr="00504DD5" w:rsidRDefault="004B26D3">
            <w:pPr>
              <w:spacing w:after="0"/>
              <w:rPr>
                <w:rFonts w:eastAsia="Helvetica Neue"/>
                <w:sz w:val="24"/>
                <w:szCs w:val="24"/>
              </w:rPr>
            </w:pPr>
            <w:r w:rsidRPr="00504DD5">
              <w:rPr>
                <w:rFonts w:eastAsia="Helvetica Neue"/>
                <w:sz w:val="24"/>
                <w:szCs w:val="24"/>
              </w:rPr>
              <w:t xml:space="preserve">Company number: </w:t>
            </w:r>
          </w:p>
          <w:p w14:paraId="45F9E9E7" w14:textId="643E0C47" w:rsidR="00076044" w:rsidRPr="00C206C9" w:rsidRDefault="009C15E3">
            <w:pPr>
              <w:spacing w:after="0"/>
              <w:rPr>
                <w:rFonts w:eastAsia="Helvetica Neue"/>
                <w:sz w:val="24"/>
                <w:szCs w:val="24"/>
                <w:highlight w:val="yellow"/>
              </w:rPr>
            </w:pPr>
            <w:r w:rsidRPr="00504DD5">
              <w:rPr>
                <w:rFonts w:eastAsia="Helvetica Neue"/>
                <w:sz w:val="24"/>
                <w:szCs w:val="24"/>
              </w:rPr>
              <w:t>04952566</w:t>
            </w:r>
          </w:p>
        </w:tc>
      </w:tr>
      <w:tr w:rsidR="00076044" w:rsidRPr="00C206C9" w14:paraId="70A9FE20" w14:textId="77777777" w:rsidTr="004B26D3">
        <w:trPr>
          <w:trHeight w:val="258"/>
        </w:trPr>
        <w:tc>
          <w:tcPr>
            <w:tcW w:w="10651" w:type="dxa"/>
            <w:gridSpan w:val="2"/>
            <w:tcMar>
              <w:top w:w="100" w:type="dxa"/>
              <w:left w:w="100" w:type="dxa"/>
              <w:bottom w:w="100" w:type="dxa"/>
              <w:right w:w="100" w:type="dxa"/>
            </w:tcMar>
          </w:tcPr>
          <w:p w14:paraId="4F2F9D15" w14:textId="77777777" w:rsidR="00076044" w:rsidRPr="00C206C9" w:rsidRDefault="004B26D3">
            <w:pPr>
              <w:rPr>
                <w:rFonts w:eastAsia="Helvetica Neue"/>
                <w:b/>
                <w:sz w:val="24"/>
                <w:szCs w:val="24"/>
              </w:rPr>
            </w:pPr>
            <w:r w:rsidRPr="00C206C9">
              <w:rPr>
                <w:rFonts w:eastAsia="Helvetica Neue"/>
                <w:b/>
                <w:sz w:val="24"/>
                <w:szCs w:val="24"/>
              </w:rPr>
              <w:t>Together: the ‘Parties’</w:t>
            </w:r>
          </w:p>
        </w:tc>
      </w:tr>
    </w:tbl>
    <w:p w14:paraId="4487071D" w14:textId="77777777" w:rsidR="00076044" w:rsidRPr="00C206C9" w:rsidRDefault="00076044">
      <w:pPr>
        <w:rPr>
          <w:rFonts w:eastAsia="Helvetica Neue"/>
          <w:b/>
          <w:sz w:val="24"/>
          <w:szCs w:val="24"/>
        </w:rPr>
      </w:pPr>
    </w:p>
    <w:p w14:paraId="0B28B62F" w14:textId="77777777" w:rsidR="00076044" w:rsidRPr="00C206C9" w:rsidRDefault="004B26D3">
      <w:pPr>
        <w:rPr>
          <w:rFonts w:eastAsia="Helvetica Neue"/>
          <w:b/>
          <w:sz w:val="24"/>
          <w:szCs w:val="24"/>
        </w:rPr>
      </w:pPr>
      <w:r w:rsidRPr="00C206C9">
        <w:rPr>
          <w:rFonts w:eastAsia="Helvetica Neue"/>
          <w:b/>
          <w:sz w:val="24"/>
          <w:szCs w:val="24"/>
        </w:rPr>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rsidRPr="00C206C9" w14:paraId="27B5ED5C" w14:textId="77777777">
        <w:tc>
          <w:tcPr>
            <w:tcW w:w="2145" w:type="dxa"/>
            <w:tcMar>
              <w:top w:w="100" w:type="dxa"/>
              <w:left w:w="100" w:type="dxa"/>
              <w:bottom w:w="100" w:type="dxa"/>
              <w:right w:w="100" w:type="dxa"/>
            </w:tcMar>
          </w:tcPr>
          <w:p w14:paraId="33E1E9F7" w14:textId="77777777" w:rsidR="00076044" w:rsidRPr="00C206C9" w:rsidRDefault="004B26D3">
            <w:pPr>
              <w:spacing w:after="0"/>
              <w:rPr>
                <w:rFonts w:eastAsia="Helvetica Neue"/>
                <w:b/>
                <w:sz w:val="24"/>
                <w:szCs w:val="24"/>
              </w:rPr>
            </w:pPr>
            <w:r w:rsidRPr="00C206C9">
              <w:rPr>
                <w:rFonts w:eastAsia="Helvetica Neue"/>
                <w:b/>
                <w:sz w:val="24"/>
                <w:szCs w:val="24"/>
              </w:rPr>
              <w:t>For the Buyer:</w:t>
            </w:r>
          </w:p>
          <w:p w14:paraId="7CD967BE" w14:textId="77777777" w:rsidR="00076044" w:rsidRPr="00C206C9" w:rsidRDefault="00076044">
            <w:pPr>
              <w:spacing w:after="0"/>
              <w:rPr>
                <w:rFonts w:eastAsia="Helvetica Neue"/>
                <w:b/>
                <w:sz w:val="24"/>
                <w:szCs w:val="24"/>
              </w:rPr>
            </w:pPr>
          </w:p>
          <w:p w14:paraId="3B6DDB03" w14:textId="77777777" w:rsidR="00076044" w:rsidRPr="00C206C9" w:rsidRDefault="00076044">
            <w:pPr>
              <w:spacing w:after="0"/>
              <w:rPr>
                <w:rFonts w:eastAsia="Helvetica Neue"/>
                <w:b/>
                <w:sz w:val="24"/>
                <w:szCs w:val="24"/>
              </w:rPr>
            </w:pPr>
          </w:p>
        </w:tc>
        <w:tc>
          <w:tcPr>
            <w:tcW w:w="8445" w:type="dxa"/>
            <w:tcMar>
              <w:top w:w="100" w:type="dxa"/>
              <w:left w:w="100" w:type="dxa"/>
              <w:bottom w:w="100" w:type="dxa"/>
              <w:right w:w="100" w:type="dxa"/>
            </w:tcMar>
          </w:tcPr>
          <w:p w14:paraId="0077C6A7" w14:textId="1B6DE3C0" w:rsidR="00076044" w:rsidRPr="00036FBD" w:rsidRDefault="004B26D3">
            <w:pPr>
              <w:spacing w:after="0"/>
              <w:rPr>
                <w:rFonts w:eastAsia="Helvetica Neue"/>
                <w:sz w:val="24"/>
                <w:szCs w:val="24"/>
              </w:rPr>
            </w:pPr>
            <w:r w:rsidRPr="00C206C9">
              <w:rPr>
                <w:rFonts w:eastAsia="Helvetica Neue"/>
                <w:sz w:val="24"/>
                <w:szCs w:val="24"/>
              </w:rPr>
              <w:t>Title:</w:t>
            </w:r>
            <w:r w:rsidRPr="00036FBD">
              <w:rPr>
                <w:rFonts w:eastAsia="Helvetica Neue"/>
                <w:sz w:val="24"/>
                <w:szCs w:val="24"/>
              </w:rPr>
              <w:t xml:space="preserve"> </w:t>
            </w:r>
            <w:r w:rsidR="00036FBD" w:rsidRPr="00036FBD">
              <w:rPr>
                <w:rFonts w:eastAsia="Helvetica Neue"/>
                <w:sz w:val="24"/>
                <w:szCs w:val="24"/>
              </w:rPr>
              <w:t>Operational Contract Manager</w:t>
            </w:r>
          </w:p>
          <w:p w14:paraId="0E0CAFDD" w14:textId="3E26AF18" w:rsidR="00076044" w:rsidRPr="00036FBD" w:rsidRDefault="004B26D3">
            <w:pPr>
              <w:spacing w:after="0"/>
              <w:rPr>
                <w:rFonts w:eastAsia="Helvetica Neue"/>
                <w:sz w:val="24"/>
                <w:szCs w:val="24"/>
              </w:rPr>
            </w:pPr>
            <w:r w:rsidRPr="00C206C9">
              <w:rPr>
                <w:rFonts w:eastAsia="Helvetica Neue"/>
                <w:sz w:val="24"/>
                <w:szCs w:val="24"/>
              </w:rPr>
              <w:t xml:space="preserve">Name: </w:t>
            </w:r>
            <w:r w:rsidR="00B639F6">
              <w:rPr>
                <w:rFonts w:eastAsia="Helvetica Neue"/>
                <w:sz w:val="24"/>
                <w:szCs w:val="24"/>
              </w:rPr>
              <w:t>Redacted</w:t>
            </w:r>
          </w:p>
          <w:p w14:paraId="17C377CC" w14:textId="751B339A" w:rsidR="00076044" w:rsidRPr="00036FBD" w:rsidRDefault="004B26D3">
            <w:pPr>
              <w:spacing w:after="0"/>
              <w:rPr>
                <w:rFonts w:eastAsia="Helvetica Neue"/>
                <w:sz w:val="24"/>
                <w:szCs w:val="24"/>
              </w:rPr>
            </w:pPr>
            <w:r w:rsidRPr="00C206C9">
              <w:rPr>
                <w:rFonts w:eastAsia="Helvetica Neue"/>
                <w:sz w:val="24"/>
                <w:szCs w:val="24"/>
              </w:rPr>
              <w:t xml:space="preserve">Email: </w:t>
            </w:r>
            <w:r w:rsidR="00B639F6">
              <w:rPr>
                <w:rFonts w:eastAsia="Helvetica Neue"/>
                <w:sz w:val="24"/>
                <w:szCs w:val="24"/>
              </w:rPr>
              <w:t>Redacted</w:t>
            </w:r>
          </w:p>
          <w:p w14:paraId="40D7892A" w14:textId="75120445" w:rsidR="00076044" w:rsidRPr="00C206C9" w:rsidRDefault="004B26D3" w:rsidP="00B639F6">
            <w:pPr>
              <w:spacing w:after="0"/>
              <w:rPr>
                <w:rFonts w:eastAsia="Helvetica Neue"/>
                <w:sz w:val="24"/>
                <w:szCs w:val="24"/>
                <w:highlight w:val="yellow"/>
              </w:rPr>
            </w:pPr>
            <w:r w:rsidRPr="00C206C9">
              <w:rPr>
                <w:rFonts w:eastAsia="Helvetica Neue"/>
                <w:sz w:val="24"/>
                <w:szCs w:val="24"/>
              </w:rPr>
              <w:t xml:space="preserve">Phone: </w:t>
            </w:r>
            <w:r w:rsidR="00B639F6">
              <w:rPr>
                <w:rFonts w:eastAsia="Helvetica Neue"/>
                <w:sz w:val="24"/>
                <w:szCs w:val="24"/>
              </w:rPr>
              <w:t>Redacted</w:t>
            </w:r>
          </w:p>
        </w:tc>
      </w:tr>
      <w:tr w:rsidR="00076044" w:rsidRPr="00C206C9" w14:paraId="7401FCDB" w14:textId="77777777">
        <w:tc>
          <w:tcPr>
            <w:tcW w:w="2145" w:type="dxa"/>
            <w:tcMar>
              <w:top w:w="100" w:type="dxa"/>
              <w:left w:w="100" w:type="dxa"/>
              <w:bottom w:w="100" w:type="dxa"/>
              <w:right w:w="100" w:type="dxa"/>
            </w:tcMar>
          </w:tcPr>
          <w:p w14:paraId="095F9D2B" w14:textId="77777777" w:rsidR="00076044" w:rsidRPr="00C206C9" w:rsidRDefault="004B26D3">
            <w:pPr>
              <w:spacing w:after="0"/>
              <w:rPr>
                <w:rFonts w:eastAsia="Helvetica Neue"/>
                <w:b/>
                <w:sz w:val="24"/>
                <w:szCs w:val="24"/>
              </w:rPr>
            </w:pPr>
            <w:r w:rsidRPr="00C206C9">
              <w:rPr>
                <w:rFonts w:eastAsia="Helvetica Neue"/>
                <w:b/>
                <w:sz w:val="24"/>
                <w:szCs w:val="24"/>
              </w:rPr>
              <w:t>For the Supplier:</w:t>
            </w:r>
          </w:p>
        </w:tc>
        <w:tc>
          <w:tcPr>
            <w:tcW w:w="8445" w:type="dxa"/>
            <w:tcMar>
              <w:top w:w="100" w:type="dxa"/>
              <w:left w:w="100" w:type="dxa"/>
              <w:bottom w:w="100" w:type="dxa"/>
              <w:right w:w="100" w:type="dxa"/>
            </w:tcMar>
          </w:tcPr>
          <w:p w14:paraId="341D3DAF" w14:textId="28A85F1C" w:rsidR="00076044" w:rsidRPr="00504DD5" w:rsidRDefault="004B26D3">
            <w:pPr>
              <w:spacing w:after="0"/>
              <w:rPr>
                <w:rFonts w:eastAsia="Helvetica Neue"/>
                <w:sz w:val="24"/>
                <w:szCs w:val="24"/>
              </w:rPr>
            </w:pPr>
            <w:r w:rsidRPr="00C206C9">
              <w:rPr>
                <w:rFonts w:eastAsia="Helvetica Neue"/>
                <w:sz w:val="24"/>
                <w:szCs w:val="24"/>
              </w:rPr>
              <w:t>Title:</w:t>
            </w:r>
            <w:r w:rsidRPr="00C206C9">
              <w:rPr>
                <w:rFonts w:eastAsia="Helvetica Neue"/>
                <w:sz w:val="24"/>
                <w:szCs w:val="24"/>
                <w:highlight w:val="yellow"/>
              </w:rPr>
              <w:t xml:space="preserve"> </w:t>
            </w:r>
            <w:r w:rsidR="009C15E3" w:rsidRPr="00504DD5">
              <w:rPr>
                <w:rFonts w:eastAsia="Helvetica Neue"/>
                <w:sz w:val="24"/>
                <w:szCs w:val="24"/>
              </w:rPr>
              <w:t>Director</w:t>
            </w:r>
          </w:p>
          <w:p w14:paraId="60D42BDA" w14:textId="65071BEA" w:rsidR="00076044" w:rsidRPr="00504DD5" w:rsidRDefault="004B26D3">
            <w:pPr>
              <w:spacing w:after="0"/>
              <w:rPr>
                <w:rFonts w:eastAsia="Helvetica Neue"/>
                <w:sz w:val="24"/>
                <w:szCs w:val="24"/>
              </w:rPr>
            </w:pPr>
            <w:r w:rsidRPr="00504DD5">
              <w:rPr>
                <w:rFonts w:eastAsia="Helvetica Neue"/>
                <w:sz w:val="24"/>
                <w:szCs w:val="24"/>
              </w:rPr>
              <w:t xml:space="preserve">Name: </w:t>
            </w:r>
            <w:r w:rsidR="00B639F6">
              <w:rPr>
                <w:rFonts w:eastAsia="Helvetica Neue"/>
                <w:sz w:val="24"/>
                <w:szCs w:val="24"/>
              </w:rPr>
              <w:t>Redacted</w:t>
            </w:r>
          </w:p>
          <w:p w14:paraId="46A33CC3" w14:textId="6D7CFDE7" w:rsidR="00076044" w:rsidRPr="00504DD5" w:rsidRDefault="004B26D3">
            <w:pPr>
              <w:spacing w:after="0"/>
              <w:rPr>
                <w:rFonts w:eastAsia="Helvetica Neue"/>
                <w:sz w:val="24"/>
                <w:szCs w:val="24"/>
              </w:rPr>
            </w:pPr>
            <w:r w:rsidRPr="00504DD5">
              <w:rPr>
                <w:rFonts w:eastAsia="Helvetica Neue"/>
                <w:sz w:val="24"/>
                <w:szCs w:val="24"/>
              </w:rPr>
              <w:t xml:space="preserve">Email: </w:t>
            </w:r>
            <w:r w:rsidR="00B639F6">
              <w:rPr>
                <w:rFonts w:eastAsia="Helvetica Neue"/>
                <w:sz w:val="24"/>
                <w:szCs w:val="24"/>
              </w:rPr>
              <w:t>Redacted</w:t>
            </w:r>
          </w:p>
          <w:p w14:paraId="7F5ED443" w14:textId="53ABFC96" w:rsidR="00076044" w:rsidRPr="00C206C9" w:rsidRDefault="004B26D3" w:rsidP="00B639F6">
            <w:pPr>
              <w:spacing w:after="0"/>
              <w:rPr>
                <w:rFonts w:eastAsia="Helvetica Neue"/>
                <w:sz w:val="24"/>
                <w:szCs w:val="24"/>
              </w:rPr>
            </w:pPr>
            <w:r w:rsidRPr="00504DD5">
              <w:rPr>
                <w:rFonts w:eastAsia="Helvetica Neue"/>
                <w:sz w:val="24"/>
                <w:szCs w:val="24"/>
              </w:rPr>
              <w:t xml:space="preserve">Phone: </w:t>
            </w:r>
            <w:r w:rsidR="00B639F6">
              <w:rPr>
                <w:rFonts w:eastAsia="Helvetica Neue"/>
                <w:sz w:val="24"/>
                <w:szCs w:val="24"/>
              </w:rPr>
              <w:t>Redacted</w:t>
            </w:r>
          </w:p>
        </w:tc>
      </w:tr>
    </w:tbl>
    <w:p w14:paraId="0B4E5AC4" w14:textId="77777777" w:rsidR="00076044" w:rsidRPr="00C206C9" w:rsidRDefault="00076044">
      <w:pPr>
        <w:rPr>
          <w:rFonts w:eastAsia="Helvetica Neue"/>
          <w:sz w:val="24"/>
          <w:szCs w:val="24"/>
        </w:rPr>
      </w:pPr>
    </w:p>
    <w:p w14:paraId="57FCD8C2" w14:textId="77777777" w:rsidR="00076044" w:rsidRPr="00C206C9" w:rsidRDefault="004B26D3">
      <w:pPr>
        <w:rPr>
          <w:rFonts w:eastAsia="Helvetica Neue"/>
          <w:b/>
          <w:sz w:val="24"/>
          <w:szCs w:val="24"/>
        </w:rPr>
      </w:pPr>
      <w:r w:rsidRPr="00C206C9">
        <w:rPr>
          <w:rFonts w:eastAsia="Helvetica Neue"/>
          <w:b/>
          <w:sz w:val="24"/>
          <w:szCs w:val="24"/>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C206C9" w14:paraId="55F459A4" w14:textId="77777777">
        <w:tc>
          <w:tcPr>
            <w:tcW w:w="2657" w:type="dxa"/>
          </w:tcPr>
          <w:p w14:paraId="1A14763A" w14:textId="77777777" w:rsidR="00076044" w:rsidRPr="00C206C9" w:rsidRDefault="004B26D3">
            <w:pPr>
              <w:spacing w:after="0"/>
              <w:rPr>
                <w:rFonts w:eastAsia="Helvetica Neue"/>
                <w:b/>
                <w:sz w:val="24"/>
                <w:szCs w:val="24"/>
              </w:rPr>
            </w:pPr>
            <w:r w:rsidRPr="00C206C9">
              <w:rPr>
                <w:rFonts w:eastAsia="Helvetica Neue"/>
                <w:b/>
                <w:sz w:val="24"/>
                <w:szCs w:val="24"/>
              </w:rPr>
              <w:t>Start date:</w:t>
            </w:r>
          </w:p>
          <w:p w14:paraId="1E084A31" w14:textId="77777777" w:rsidR="00076044" w:rsidRPr="00C206C9" w:rsidRDefault="00076044">
            <w:pPr>
              <w:spacing w:after="0"/>
              <w:rPr>
                <w:rFonts w:eastAsia="Helvetica Neue"/>
                <w:sz w:val="24"/>
                <w:szCs w:val="24"/>
              </w:rPr>
            </w:pPr>
          </w:p>
        </w:tc>
        <w:tc>
          <w:tcPr>
            <w:tcW w:w="7971" w:type="dxa"/>
          </w:tcPr>
          <w:p w14:paraId="3F12F957" w14:textId="4AA6C87E" w:rsidR="00076044" w:rsidRPr="00C206C9" w:rsidRDefault="004B26D3" w:rsidP="00C31743">
            <w:pPr>
              <w:spacing w:after="0"/>
              <w:rPr>
                <w:rFonts w:eastAsia="Helvetica Neue"/>
                <w:sz w:val="24"/>
                <w:szCs w:val="24"/>
                <w:highlight w:val="yellow"/>
              </w:rPr>
            </w:pPr>
            <w:r w:rsidRPr="00C206C9">
              <w:rPr>
                <w:rFonts w:eastAsia="Helvetica Neue"/>
                <w:sz w:val="24"/>
                <w:szCs w:val="24"/>
              </w:rPr>
              <w:t xml:space="preserve">This Call-Off Contract Starts on </w:t>
            </w:r>
            <w:r w:rsidR="00C31743" w:rsidRPr="00C206C9">
              <w:rPr>
                <w:rFonts w:eastAsia="Helvetica Neue"/>
                <w:sz w:val="24"/>
                <w:szCs w:val="24"/>
              </w:rPr>
              <w:t>02/05/2018</w:t>
            </w:r>
            <w:r w:rsidRPr="00C206C9">
              <w:rPr>
                <w:rFonts w:eastAsia="Helvetica Neue"/>
                <w:sz w:val="24"/>
                <w:szCs w:val="24"/>
              </w:rPr>
              <w:t xml:space="preserve"> and is valid for </w:t>
            </w:r>
            <w:r w:rsidR="00C31743" w:rsidRPr="00C206C9">
              <w:rPr>
                <w:rFonts w:eastAsia="Helvetica Neue"/>
                <w:sz w:val="24"/>
                <w:szCs w:val="24"/>
              </w:rPr>
              <w:t>6 months.</w:t>
            </w:r>
          </w:p>
        </w:tc>
      </w:tr>
      <w:tr w:rsidR="00076044" w:rsidRPr="00C206C9" w14:paraId="5BC70912" w14:textId="77777777">
        <w:tc>
          <w:tcPr>
            <w:tcW w:w="2657" w:type="dxa"/>
          </w:tcPr>
          <w:p w14:paraId="1A1FDD05" w14:textId="77777777" w:rsidR="00076044" w:rsidRPr="00C206C9" w:rsidRDefault="004B26D3">
            <w:pPr>
              <w:spacing w:before="60" w:after="60"/>
              <w:ind w:right="308"/>
              <w:rPr>
                <w:rFonts w:eastAsia="Helvetica Neue"/>
                <w:sz w:val="24"/>
                <w:szCs w:val="24"/>
              </w:rPr>
            </w:pPr>
            <w:r w:rsidRPr="00C206C9">
              <w:rPr>
                <w:rFonts w:eastAsia="Helvetica Neue"/>
                <w:b/>
                <w:sz w:val="24"/>
                <w:szCs w:val="24"/>
              </w:rPr>
              <w:t xml:space="preserve">Ending (termination): </w:t>
            </w:r>
          </w:p>
        </w:tc>
        <w:tc>
          <w:tcPr>
            <w:tcW w:w="7971" w:type="dxa"/>
          </w:tcPr>
          <w:p w14:paraId="536EC6A2" w14:textId="77777777" w:rsidR="00076044" w:rsidRPr="00C206C9" w:rsidRDefault="004B26D3">
            <w:pPr>
              <w:spacing w:after="0"/>
              <w:rPr>
                <w:rFonts w:eastAsia="Helvetica Neue"/>
                <w:sz w:val="24"/>
                <w:szCs w:val="24"/>
                <w:highlight w:val="yellow"/>
              </w:rPr>
            </w:pPr>
            <w:r w:rsidRPr="00C206C9">
              <w:rPr>
                <w:rFonts w:eastAsia="Helvetica Neue"/>
                <w:sz w:val="24"/>
                <w:szCs w:val="24"/>
              </w:rPr>
              <w:t>The notice period needed for Ending the Call-Off Contract is at least [90] Working Days from the date of written notice for disputed sums or at least [30] days from the date of written notice for Ending without cause.</w:t>
            </w:r>
            <w:r w:rsidRPr="00C206C9">
              <w:rPr>
                <w:rFonts w:eastAsia="Helvetica Neue"/>
                <w:sz w:val="24"/>
                <w:szCs w:val="24"/>
                <w:highlight w:val="yellow"/>
              </w:rPr>
              <w:t xml:space="preserve"> </w:t>
            </w:r>
          </w:p>
        </w:tc>
      </w:tr>
      <w:tr w:rsidR="00076044" w:rsidRPr="00C206C9" w14:paraId="75EC3803" w14:textId="77777777">
        <w:tc>
          <w:tcPr>
            <w:tcW w:w="2657" w:type="dxa"/>
          </w:tcPr>
          <w:p w14:paraId="7DB3D7AB" w14:textId="77777777" w:rsidR="00076044" w:rsidRPr="00C206C9" w:rsidRDefault="004B26D3">
            <w:pPr>
              <w:spacing w:before="60" w:after="60"/>
              <w:ind w:right="308"/>
              <w:rPr>
                <w:rFonts w:eastAsia="Helvetica Neue"/>
                <w:b/>
                <w:sz w:val="24"/>
                <w:szCs w:val="24"/>
              </w:rPr>
            </w:pPr>
            <w:bookmarkStart w:id="11" w:name="_1fob9te" w:colFirst="0" w:colLast="0"/>
            <w:bookmarkEnd w:id="11"/>
            <w:r w:rsidRPr="00C206C9">
              <w:rPr>
                <w:rFonts w:eastAsia="Helvetica Neue"/>
                <w:b/>
                <w:sz w:val="24"/>
                <w:szCs w:val="24"/>
              </w:rPr>
              <w:t>Extension period:</w:t>
            </w:r>
          </w:p>
        </w:tc>
        <w:tc>
          <w:tcPr>
            <w:tcW w:w="7971" w:type="dxa"/>
          </w:tcPr>
          <w:p w14:paraId="7765BD0B" w14:textId="7C5FC550" w:rsidR="00076044" w:rsidRPr="00C206C9" w:rsidRDefault="004B26D3">
            <w:pPr>
              <w:spacing w:after="0"/>
              <w:rPr>
                <w:rFonts w:eastAsia="Helvetica Neue"/>
                <w:sz w:val="24"/>
                <w:szCs w:val="24"/>
              </w:rPr>
            </w:pPr>
            <w:r w:rsidRPr="00C206C9">
              <w:rPr>
                <w:rFonts w:eastAsia="Helvetica Neue"/>
                <w:sz w:val="24"/>
                <w:szCs w:val="24"/>
              </w:rPr>
              <w:t xml:space="preserve">This Call-Off Contract can be extended by the Buyer for </w:t>
            </w:r>
            <w:r w:rsidR="00C31743" w:rsidRPr="00C206C9">
              <w:rPr>
                <w:rFonts w:eastAsia="Helvetica Neue"/>
                <w:sz w:val="24"/>
                <w:szCs w:val="24"/>
              </w:rPr>
              <w:t>1</w:t>
            </w:r>
            <w:r w:rsidRPr="00C206C9">
              <w:rPr>
                <w:rFonts w:eastAsia="Helvetica Neue"/>
                <w:sz w:val="24"/>
                <w:szCs w:val="24"/>
              </w:rPr>
              <w:t xml:space="preserve"> period(s) of [up to</w:t>
            </w:r>
            <w:r w:rsidR="00C31743" w:rsidRPr="00C206C9">
              <w:rPr>
                <w:rFonts w:eastAsia="Helvetica Neue"/>
                <w:sz w:val="24"/>
                <w:szCs w:val="24"/>
              </w:rPr>
              <w:t xml:space="preserve"> 5 weeks</w:t>
            </w:r>
            <w:r w:rsidRPr="00C206C9">
              <w:rPr>
                <w:rFonts w:eastAsia="Helvetica Neue"/>
                <w:sz w:val="24"/>
                <w:szCs w:val="24"/>
              </w:rPr>
              <w:t xml:space="preserve">, by giving the Supplier </w:t>
            </w:r>
            <w:r w:rsidR="00C31743" w:rsidRPr="00C206C9">
              <w:rPr>
                <w:rFonts w:eastAsia="Helvetica Neue"/>
                <w:sz w:val="24"/>
                <w:szCs w:val="24"/>
              </w:rPr>
              <w:t>20 days</w:t>
            </w:r>
            <w:r w:rsidRPr="00C206C9">
              <w:rPr>
                <w:rFonts w:eastAsia="Helvetica Neue"/>
                <w:sz w:val="24"/>
                <w:szCs w:val="24"/>
              </w:rPr>
              <w:t xml:space="preserve"> written notice before its expiry.</w:t>
            </w:r>
          </w:p>
          <w:p w14:paraId="13491661" w14:textId="237CB27D" w:rsidR="00076044" w:rsidRPr="00C206C9" w:rsidRDefault="00076044" w:rsidP="00C31743">
            <w:pPr>
              <w:spacing w:after="0"/>
              <w:ind w:left="720"/>
              <w:contextualSpacing/>
              <w:rPr>
                <w:rFonts w:eastAsia="Helvetica Neue"/>
                <w:sz w:val="24"/>
                <w:szCs w:val="24"/>
                <w:highlight w:val="green"/>
              </w:rPr>
            </w:pPr>
          </w:p>
        </w:tc>
      </w:tr>
    </w:tbl>
    <w:p w14:paraId="022DD4D0" w14:textId="77777777" w:rsidR="00076044" w:rsidRPr="00C206C9" w:rsidRDefault="00076044">
      <w:pPr>
        <w:rPr>
          <w:rFonts w:eastAsia="Helvetica Neue"/>
          <w:b/>
          <w:sz w:val="24"/>
          <w:szCs w:val="24"/>
        </w:rPr>
      </w:pPr>
    </w:p>
    <w:p w14:paraId="3349DDA5" w14:textId="77777777" w:rsidR="00076044" w:rsidRPr="00C206C9" w:rsidRDefault="004B26D3">
      <w:pPr>
        <w:rPr>
          <w:rFonts w:eastAsia="Helvetica Neue"/>
          <w:b/>
          <w:sz w:val="24"/>
          <w:szCs w:val="24"/>
        </w:rPr>
      </w:pPr>
      <w:r w:rsidRPr="00C206C9">
        <w:rPr>
          <w:rFonts w:eastAsia="Helvetica Neue"/>
          <w:b/>
          <w:sz w:val="24"/>
          <w:szCs w:val="24"/>
        </w:rPr>
        <w:t>Buyer contractual details</w:t>
      </w:r>
    </w:p>
    <w:p w14:paraId="33C8D19F" w14:textId="77777777" w:rsidR="00076044" w:rsidRPr="00C206C9" w:rsidRDefault="004B26D3">
      <w:pPr>
        <w:rPr>
          <w:rFonts w:eastAsia="Helvetica Neue"/>
          <w:sz w:val="24"/>
          <w:szCs w:val="24"/>
        </w:rPr>
      </w:pPr>
      <w:r w:rsidRPr="00C206C9">
        <w:rPr>
          <w:rFonts w:eastAsia="Helvetica Neue"/>
          <w:sz w:val="24"/>
          <w:szCs w:val="24"/>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C206C9" w14:paraId="314C5CE9" w14:textId="77777777">
        <w:tc>
          <w:tcPr>
            <w:tcW w:w="2657" w:type="dxa"/>
          </w:tcPr>
          <w:p w14:paraId="3A1E809A" w14:textId="77777777" w:rsidR="00076044" w:rsidRPr="00C206C9" w:rsidRDefault="004B26D3">
            <w:pPr>
              <w:spacing w:after="0"/>
              <w:rPr>
                <w:rFonts w:eastAsia="Helvetica Neue"/>
                <w:b/>
                <w:sz w:val="24"/>
                <w:szCs w:val="24"/>
              </w:rPr>
            </w:pPr>
            <w:r w:rsidRPr="00C206C9">
              <w:rPr>
                <w:rFonts w:eastAsia="Helvetica Neue"/>
                <w:b/>
                <w:sz w:val="24"/>
                <w:szCs w:val="24"/>
              </w:rPr>
              <w:t>G-Cloud lot:</w:t>
            </w:r>
          </w:p>
        </w:tc>
        <w:tc>
          <w:tcPr>
            <w:tcW w:w="7971" w:type="dxa"/>
          </w:tcPr>
          <w:p w14:paraId="3F38647E" w14:textId="77777777" w:rsidR="00076044" w:rsidRPr="00C206C9" w:rsidRDefault="004B26D3">
            <w:pPr>
              <w:spacing w:after="0"/>
              <w:rPr>
                <w:rFonts w:eastAsia="Helvetica Neue"/>
                <w:sz w:val="24"/>
                <w:szCs w:val="24"/>
              </w:rPr>
            </w:pPr>
            <w:r w:rsidRPr="00C206C9">
              <w:rPr>
                <w:rFonts w:eastAsia="Helvetica Neue"/>
                <w:sz w:val="24"/>
                <w:szCs w:val="24"/>
              </w:rPr>
              <w:t xml:space="preserve">This Call-Off Contract is for the provision of Services under: </w:t>
            </w:r>
          </w:p>
          <w:p w14:paraId="77C08F74" w14:textId="2329E0CB" w:rsidR="00076044" w:rsidRPr="00C206C9" w:rsidRDefault="00210086" w:rsidP="00210086">
            <w:pPr>
              <w:spacing w:after="0"/>
              <w:rPr>
                <w:rFonts w:eastAsia="Helvetica Neue"/>
                <w:sz w:val="24"/>
                <w:szCs w:val="24"/>
              </w:rPr>
            </w:pPr>
            <w:r w:rsidRPr="00C206C9">
              <w:rPr>
                <w:rFonts w:eastAsia="Helvetica Neue"/>
                <w:sz w:val="24"/>
                <w:szCs w:val="24"/>
              </w:rPr>
              <w:t xml:space="preserve"> </w:t>
            </w:r>
            <w:r w:rsidR="004B26D3" w:rsidRPr="00C206C9">
              <w:rPr>
                <w:rFonts w:eastAsia="Helvetica Neue"/>
                <w:sz w:val="24"/>
                <w:szCs w:val="24"/>
              </w:rPr>
              <w:t>Lot 3 - Cloud s</w:t>
            </w:r>
            <w:r w:rsidRPr="00C206C9">
              <w:rPr>
                <w:rFonts w:eastAsia="Helvetica Neue"/>
                <w:sz w:val="24"/>
                <w:szCs w:val="24"/>
              </w:rPr>
              <w:t>upport</w:t>
            </w:r>
          </w:p>
        </w:tc>
      </w:tr>
      <w:tr w:rsidR="00076044" w:rsidRPr="00C206C9" w14:paraId="54B88F02" w14:textId="77777777">
        <w:tc>
          <w:tcPr>
            <w:tcW w:w="2657" w:type="dxa"/>
          </w:tcPr>
          <w:p w14:paraId="59953594" w14:textId="77777777" w:rsidR="00076044" w:rsidRPr="00C206C9" w:rsidRDefault="004B26D3">
            <w:pPr>
              <w:spacing w:after="0"/>
              <w:rPr>
                <w:rFonts w:eastAsia="Helvetica Neue"/>
                <w:b/>
                <w:sz w:val="24"/>
                <w:szCs w:val="24"/>
              </w:rPr>
            </w:pPr>
            <w:r w:rsidRPr="00C206C9">
              <w:rPr>
                <w:rFonts w:eastAsia="Helvetica Neue"/>
                <w:b/>
                <w:sz w:val="24"/>
                <w:szCs w:val="24"/>
              </w:rPr>
              <w:t xml:space="preserve">G-Cloud services </w:t>
            </w:r>
            <w:r w:rsidRPr="00C206C9">
              <w:rPr>
                <w:rFonts w:eastAsia="Helvetica Neue"/>
                <w:b/>
                <w:sz w:val="24"/>
                <w:szCs w:val="24"/>
              </w:rPr>
              <w:lastRenderedPageBreak/>
              <w:t>required:</w:t>
            </w:r>
          </w:p>
        </w:tc>
        <w:tc>
          <w:tcPr>
            <w:tcW w:w="7971" w:type="dxa"/>
          </w:tcPr>
          <w:p w14:paraId="4C354DED" w14:textId="77777777" w:rsidR="00076044" w:rsidRPr="00C206C9" w:rsidRDefault="004B26D3">
            <w:pPr>
              <w:spacing w:after="0"/>
              <w:rPr>
                <w:rFonts w:eastAsia="Helvetica Neue"/>
                <w:sz w:val="24"/>
                <w:szCs w:val="24"/>
              </w:rPr>
            </w:pPr>
            <w:r w:rsidRPr="00C206C9">
              <w:rPr>
                <w:rFonts w:eastAsia="Helvetica Neue"/>
                <w:sz w:val="24"/>
                <w:szCs w:val="24"/>
              </w:rPr>
              <w:lastRenderedPageBreak/>
              <w:t xml:space="preserve">The Services to be provided by the Supplier under the above Lot are </w:t>
            </w:r>
            <w:r w:rsidRPr="00C206C9">
              <w:rPr>
                <w:rFonts w:eastAsia="Helvetica Neue"/>
                <w:sz w:val="24"/>
                <w:szCs w:val="24"/>
              </w:rPr>
              <w:lastRenderedPageBreak/>
              <w:t>listed in Framework Section 2 and outlined below:</w:t>
            </w:r>
          </w:p>
          <w:p w14:paraId="7AEE019C" w14:textId="77777777" w:rsidR="00210086" w:rsidRPr="00C206C9" w:rsidRDefault="00210086" w:rsidP="00210086">
            <w:pPr>
              <w:spacing w:after="0"/>
              <w:rPr>
                <w:rFonts w:eastAsia="Helvetica Neue"/>
                <w:sz w:val="24"/>
                <w:szCs w:val="24"/>
              </w:rPr>
            </w:pPr>
            <w:r w:rsidRPr="00C206C9">
              <w:rPr>
                <w:rFonts w:eastAsia="Helvetica Neue"/>
                <w:sz w:val="24"/>
                <w:szCs w:val="24"/>
              </w:rPr>
              <w:t>1. Support to the transform, filter, extract and load (TFEL) process.  The output is successful processing of 20 DLS data sources.</w:t>
            </w:r>
          </w:p>
          <w:p w14:paraId="17C0A8D2" w14:textId="77777777" w:rsidR="00210086" w:rsidRPr="00C206C9" w:rsidRDefault="00210086" w:rsidP="00210086">
            <w:pPr>
              <w:spacing w:after="0"/>
              <w:rPr>
                <w:rFonts w:eastAsia="Helvetica Neue"/>
                <w:sz w:val="24"/>
                <w:szCs w:val="24"/>
              </w:rPr>
            </w:pPr>
            <w:r w:rsidRPr="00C206C9">
              <w:rPr>
                <w:rFonts w:eastAsia="Helvetica Neue"/>
                <w:sz w:val="24"/>
                <w:szCs w:val="24"/>
              </w:rPr>
              <w:t>2. TFEL support and advice in relation to system regression testing to ensure software upgrades do not negatively impact system processing.  Output will be to minimise errors and defects following upgrades.</w:t>
            </w:r>
          </w:p>
          <w:p w14:paraId="55195089" w14:textId="77777777" w:rsidR="00210086" w:rsidRPr="00C206C9" w:rsidRDefault="00210086" w:rsidP="00210086">
            <w:pPr>
              <w:spacing w:after="0"/>
              <w:rPr>
                <w:rFonts w:eastAsia="Helvetica Neue"/>
                <w:sz w:val="24"/>
                <w:szCs w:val="24"/>
              </w:rPr>
            </w:pPr>
            <w:r w:rsidRPr="00C206C9">
              <w:rPr>
                <w:rFonts w:eastAsia="Helvetica Neue"/>
                <w:sz w:val="24"/>
                <w:szCs w:val="24"/>
              </w:rPr>
              <w:t>3. Subject matter expertise on data structures, analysis and correction techniques supporting new data profiling and data quality service. Output is to enable HMRC to successfully apply the new service.</w:t>
            </w:r>
          </w:p>
          <w:p w14:paraId="0786AD71" w14:textId="47338637" w:rsidR="00076044" w:rsidRPr="00C206C9" w:rsidRDefault="00210086" w:rsidP="00210086">
            <w:pPr>
              <w:spacing w:after="0"/>
              <w:rPr>
                <w:rFonts w:eastAsia="Helvetica Neue"/>
                <w:sz w:val="24"/>
                <w:szCs w:val="24"/>
              </w:rPr>
            </w:pPr>
            <w:r w:rsidRPr="00C206C9">
              <w:rPr>
                <w:rFonts w:eastAsia="Helvetica Neue"/>
                <w:sz w:val="24"/>
                <w:szCs w:val="24"/>
              </w:rPr>
              <w:t>4. Technical code development and security sign offs with user to facilitate movement of sensitive data file from mainframe to a specialist data user, which requires SC clearance.  Output is a completed extract to PD1, meeting requirements.</w:t>
            </w:r>
          </w:p>
        </w:tc>
      </w:tr>
      <w:tr w:rsidR="00076044" w:rsidRPr="00C206C9" w14:paraId="1C5F34DB" w14:textId="77777777">
        <w:tc>
          <w:tcPr>
            <w:tcW w:w="2657" w:type="dxa"/>
          </w:tcPr>
          <w:p w14:paraId="47531A17" w14:textId="77777777" w:rsidR="00076044" w:rsidRPr="00C206C9" w:rsidRDefault="004B26D3">
            <w:pPr>
              <w:spacing w:after="0"/>
              <w:rPr>
                <w:rFonts w:eastAsia="Helvetica Neue"/>
                <w:b/>
                <w:sz w:val="24"/>
                <w:szCs w:val="24"/>
              </w:rPr>
            </w:pPr>
            <w:r w:rsidRPr="00C206C9">
              <w:rPr>
                <w:rFonts w:eastAsia="Helvetica Neue"/>
                <w:b/>
                <w:sz w:val="24"/>
                <w:szCs w:val="24"/>
              </w:rPr>
              <w:lastRenderedPageBreak/>
              <w:t>Additional services:</w:t>
            </w:r>
          </w:p>
        </w:tc>
        <w:tc>
          <w:tcPr>
            <w:tcW w:w="7971" w:type="dxa"/>
          </w:tcPr>
          <w:p w14:paraId="1C0F91F5" w14:textId="34512D9B" w:rsidR="00076044" w:rsidRPr="00C206C9" w:rsidRDefault="00210086">
            <w:pPr>
              <w:spacing w:after="0"/>
              <w:rPr>
                <w:rFonts w:eastAsia="Helvetica Neue"/>
                <w:sz w:val="24"/>
                <w:szCs w:val="24"/>
                <w:highlight w:val="green"/>
              </w:rPr>
            </w:pPr>
            <w:r w:rsidRPr="00C206C9">
              <w:rPr>
                <w:rFonts w:eastAsia="Helvetica Neue"/>
                <w:sz w:val="24"/>
                <w:szCs w:val="24"/>
              </w:rPr>
              <w:t>N/a</w:t>
            </w:r>
          </w:p>
        </w:tc>
      </w:tr>
      <w:tr w:rsidR="00076044" w:rsidRPr="00C206C9" w14:paraId="03D37934" w14:textId="77777777">
        <w:tc>
          <w:tcPr>
            <w:tcW w:w="2657" w:type="dxa"/>
          </w:tcPr>
          <w:p w14:paraId="0B7B68AA"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Location:</w:t>
            </w:r>
          </w:p>
        </w:tc>
        <w:tc>
          <w:tcPr>
            <w:tcW w:w="7971" w:type="dxa"/>
          </w:tcPr>
          <w:p w14:paraId="186AF097" w14:textId="24942756" w:rsidR="00076044" w:rsidRPr="00C206C9" w:rsidRDefault="004B26D3">
            <w:pPr>
              <w:spacing w:after="0" w:line="240" w:lineRule="auto"/>
              <w:rPr>
                <w:rFonts w:eastAsia="Helvetica Neue"/>
                <w:sz w:val="24"/>
                <w:szCs w:val="24"/>
              </w:rPr>
            </w:pPr>
            <w:r w:rsidRPr="00C206C9">
              <w:rPr>
                <w:rFonts w:eastAsia="Helvetica Neue"/>
                <w:sz w:val="24"/>
                <w:szCs w:val="24"/>
              </w:rPr>
              <w:t>Th</w:t>
            </w:r>
            <w:r w:rsidR="00210086" w:rsidRPr="00C206C9">
              <w:rPr>
                <w:rFonts w:eastAsia="Helvetica Neue"/>
                <w:sz w:val="24"/>
                <w:szCs w:val="24"/>
              </w:rPr>
              <w:t>e Services will be delivered to:</w:t>
            </w:r>
          </w:p>
          <w:p w14:paraId="62B5E442" w14:textId="6DD9DCAB" w:rsidR="00210086" w:rsidRPr="00C206C9" w:rsidRDefault="00210086">
            <w:pPr>
              <w:spacing w:after="0" w:line="240" w:lineRule="auto"/>
              <w:rPr>
                <w:rFonts w:eastAsia="Helvetica Neue"/>
                <w:sz w:val="24"/>
                <w:szCs w:val="24"/>
              </w:rPr>
            </w:pPr>
            <w:r w:rsidRPr="00C206C9">
              <w:rPr>
                <w:rFonts w:eastAsia="Helvetica Neue"/>
                <w:sz w:val="24"/>
                <w:szCs w:val="24"/>
              </w:rPr>
              <w:t>HM Revenue and Customs</w:t>
            </w:r>
          </w:p>
          <w:p w14:paraId="59F37E76" w14:textId="3338A928" w:rsidR="00210086" w:rsidRPr="00C206C9" w:rsidRDefault="00210086">
            <w:pPr>
              <w:spacing w:after="0" w:line="240" w:lineRule="auto"/>
              <w:rPr>
                <w:rFonts w:eastAsia="Helvetica Neue"/>
                <w:sz w:val="24"/>
                <w:szCs w:val="24"/>
              </w:rPr>
            </w:pPr>
            <w:r w:rsidRPr="00C206C9">
              <w:rPr>
                <w:rFonts w:eastAsia="Helvetica Neue"/>
                <w:sz w:val="24"/>
                <w:szCs w:val="24"/>
              </w:rPr>
              <w:t xml:space="preserve">Ty Glas, </w:t>
            </w:r>
          </w:p>
          <w:p w14:paraId="1FBE428B" w14:textId="1289FF1E" w:rsidR="00210086" w:rsidRPr="00C206C9" w:rsidRDefault="00210086">
            <w:pPr>
              <w:spacing w:after="0" w:line="240" w:lineRule="auto"/>
              <w:rPr>
                <w:rFonts w:eastAsia="Helvetica Neue"/>
                <w:sz w:val="24"/>
                <w:szCs w:val="24"/>
              </w:rPr>
            </w:pPr>
            <w:r w:rsidRPr="00C206C9">
              <w:rPr>
                <w:rFonts w:eastAsia="Helvetica Neue"/>
                <w:sz w:val="24"/>
                <w:szCs w:val="24"/>
              </w:rPr>
              <w:t>Cardiff</w:t>
            </w:r>
          </w:p>
          <w:p w14:paraId="6792BFC3" w14:textId="005AB543" w:rsidR="00076044" w:rsidRPr="00C206C9" w:rsidRDefault="00076044">
            <w:pPr>
              <w:spacing w:after="0" w:line="240" w:lineRule="auto"/>
              <w:rPr>
                <w:rFonts w:eastAsia="Helvetica Neue"/>
                <w:sz w:val="24"/>
                <w:szCs w:val="24"/>
              </w:rPr>
            </w:pPr>
          </w:p>
        </w:tc>
      </w:tr>
      <w:tr w:rsidR="00076044" w:rsidRPr="00C206C9" w14:paraId="5EAB3187" w14:textId="77777777">
        <w:tc>
          <w:tcPr>
            <w:tcW w:w="2657" w:type="dxa"/>
          </w:tcPr>
          <w:p w14:paraId="62DD7FCD"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Quality standards:</w:t>
            </w:r>
          </w:p>
        </w:tc>
        <w:tc>
          <w:tcPr>
            <w:tcW w:w="7971" w:type="dxa"/>
          </w:tcPr>
          <w:p w14:paraId="667CD95A" w14:textId="52674472" w:rsidR="00076044" w:rsidRPr="00C206C9" w:rsidRDefault="004B26D3">
            <w:pPr>
              <w:spacing w:after="0" w:line="240" w:lineRule="auto"/>
              <w:rPr>
                <w:rFonts w:eastAsia="Helvetica Neue"/>
                <w:sz w:val="24"/>
                <w:szCs w:val="24"/>
              </w:rPr>
            </w:pPr>
            <w:r w:rsidRPr="00C206C9">
              <w:rPr>
                <w:rFonts w:eastAsia="Helvetica Neue"/>
                <w:sz w:val="24"/>
                <w:szCs w:val="24"/>
              </w:rPr>
              <w:t xml:space="preserve">The quality standards required for this Call-Off Contract are </w:t>
            </w:r>
            <w:r w:rsidR="00635316" w:rsidRPr="00C206C9">
              <w:rPr>
                <w:rFonts w:eastAsia="Helvetica Neue"/>
                <w:sz w:val="24"/>
                <w:szCs w:val="24"/>
              </w:rPr>
              <w:t>as set out above, and in Schedule 1.</w:t>
            </w:r>
          </w:p>
        </w:tc>
      </w:tr>
      <w:tr w:rsidR="00076044" w:rsidRPr="00C206C9" w14:paraId="687A4610" w14:textId="77777777">
        <w:tc>
          <w:tcPr>
            <w:tcW w:w="2657" w:type="dxa"/>
          </w:tcPr>
          <w:p w14:paraId="6897EE18"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 xml:space="preserve">Technical standards: </w:t>
            </w:r>
          </w:p>
        </w:tc>
        <w:tc>
          <w:tcPr>
            <w:tcW w:w="7971" w:type="dxa"/>
          </w:tcPr>
          <w:p w14:paraId="3F4C2D7F" w14:textId="65132E2B" w:rsidR="00076044" w:rsidRPr="00C206C9" w:rsidRDefault="004B26D3" w:rsidP="00635316">
            <w:pPr>
              <w:spacing w:after="0" w:line="240" w:lineRule="auto"/>
              <w:rPr>
                <w:rFonts w:eastAsia="Helvetica Neue"/>
                <w:sz w:val="24"/>
                <w:szCs w:val="24"/>
                <w:highlight w:val="green"/>
              </w:rPr>
            </w:pPr>
            <w:r w:rsidRPr="00C206C9">
              <w:rPr>
                <w:rFonts w:eastAsia="Helvetica Neue"/>
                <w:sz w:val="24"/>
                <w:szCs w:val="24"/>
              </w:rPr>
              <w:t>The technical standards require</w:t>
            </w:r>
            <w:r w:rsidR="00635316" w:rsidRPr="00C206C9">
              <w:rPr>
                <w:rFonts w:eastAsia="Helvetica Neue"/>
                <w:sz w:val="24"/>
                <w:szCs w:val="24"/>
              </w:rPr>
              <w:t>d for this Call-Off Contract</w:t>
            </w:r>
            <w:r w:rsidRPr="00C206C9">
              <w:rPr>
                <w:rFonts w:eastAsia="Helvetica Neue"/>
                <w:sz w:val="24"/>
                <w:szCs w:val="24"/>
              </w:rPr>
              <w:t xml:space="preserve"> </w:t>
            </w:r>
            <w:r w:rsidR="00635316" w:rsidRPr="00C206C9">
              <w:rPr>
                <w:rFonts w:eastAsia="Helvetica Neue"/>
                <w:sz w:val="24"/>
                <w:szCs w:val="24"/>
              </w:rPr>
              <w:t>are as set out above, and in Schedule 1.</w:t>
            </w:r>
            <w:r w:rsidR="00635316" w:rsidRPr="00C206C9">
              <w:t xml:space="preserve">  </w:t>
            </w:r>
          </w:p>
        </w:tc>
      </w:tr>
      <w:tr w:rsidR="00076044" w:rsidRPr="00C206C9" w14:paraId="103A2289" w14:textId="77777777">
        <w:tc>
          <w:tcPr>
            <w:tcW w:w="2657" w:type="dxa"/>
          </w:tcPr>
          <w:p w14:paraId="35DEC75A"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Service level agreement:</w:t>
            </w:r>
          </w:p>
        </w:tc>
        <w:tc>
          <w:tcPr>
            <w:tcW w:w="7971" w:type="dxa"/>
          </w:tcPr>
          <w:p w14:paraId="3E92A4FB" w14:textId="3A6DBBC3" w:rsidR="00076044" w:rsidRPr="00C206C9" w:rsidRDefault="004B26D3">
            <w:pPr>
              <w:spacing w:after="0" w:line="240" w:lineRule="auto"/>
              <w:rPr>
                <w:rFonts w:eastAsia="Helvetica Neue"/>
                <w:sz w:val="24"/>
                <w:szCs w:val="24"/>
                <w:highlight w:val="yellow"/>
              </w:rPr>
            </w:pPr>
            <w:r w:rsidRPr="00C206C9">
              <w:rPr>
                <w:rFonts w:eastAsia="Helvetica Neue"/>
                <w:sz w:val="24"/>
                <w:szCs w:val="24"/>
              </w:rPr>
              <w:t xml:space="preserve">The service level and availability criteria required for this Call-Off Contract are </w:t>
            </w:r>
            <w:r w:rsidR="00210086" w:rsidRPr="00C206C9">
              <w:rPr>
                <w:rFonts w:eastAsia="Helvetica Neue"/>
                <w:sz w:val="24"/>
                <w:szCs w:val="24"/>
              </w:rPr>
              <w:t>normal office hours 8:30 – 17:30.</w:t>
            </w:r>
          </w:p>
          <w:p w14:paraId="338F0185" w14:textId="530CE782" w:rsidR="00076044" w:rsidRPr="00C206C9" w:rsidRDefault="00076044" w:rsidP="00210086">
            <w:pPr>
              <w:spacing w:after="0" w:line="240" w:lineRule="auto"/>
              <w:ind w:left="720"/>
              <w:contextualSpacing/>
              <w:rPr>
                <w:rFonts w:eastAsia="Helvetica Neue"/>
                <w:sz w:val="24"/>
                <w:szCs w:val="24"/>
                <w:highlight w:val="green"/>
              </w:rPr>
            </w:pPr>
          </w:p>
        </w:tc>
      </w:tr>
      <w:tr w:rsidR="00076044" w:rsidRPr="00C206C9" w14:paraId="55C24A83" w14:textId="77777777">
        <w:tc>
          <w:tcPr>
            <w:tcW w:w="2657" w:type="dxa"/>
          </w:tcPr>
          <w:p w14:paraId="214BA5BB" w14:textId="77777777" w:rsidR="00076044" w:rsidRPr="00C206C9" w:rsidRDefault="004B26D3">
            <w:pPr>
              <w:spacing w:after="0"/>
              <w:rPr>
                <w:rFonts w:eastAsia="Helvetica Neue"/>
                <w:b/>
                <w:sz w:val="24"/>
                <w:szCs w:val="24"/>
              </w:rPr>
            </w:pPr>
            <w:r w:rsidRPr="00C206C9">
              <w:rPr>
                <w:rFonts w:eastAsia="Helvetica Neue"/>
                <w:b/>
                <w:sz w:val="24"/>
                <w:szCs w:val="24"/>
              </w:rPr>
              <w:t xml:space="preserve">Onboarding: </w:t>
            </w:r>
          </w:p>
        </w:tc>
        <w:tc>
          <w:tcPr>
            <w:tcW w:w="7971" w:type="dxa"/>
          </w:tcPr>
          <w:p w14:paraId="282C6B99" w14:textId="77777777" w:rsidR="00371566" w:rsidRPr="00C206C9" w:rsidRDefault="004B26D3" w:rsidP="00371566">
            <w:pPr>
              <w:spacing w:after="0"/>
              <w:rPr>
                <w:rFonts w:eastAsia="Helvetica Neue"/>
                <w:sz w:val="24"/>
                <w:szCs w:val="24"/>
              </w:rPr>
            </w:pPr>
            <w:r w:rsidRPr="00C206C9">
              <w:rPr>
                <w:rFonts w:eastAsia="Helvetica Neue"/>
                <w:sz w:val="24"/>
                <w:szCs w:val="24"/>
              </w:rPr>
              <w:t>The onboarding plan for this Call-Off Contract is</w:t>
            </w:r>
            <w:r w:rsidR="00371566" w:rsidRPr="00C206C9">
              <w:rPr>
                <w:rFonts w:eastAsia="Helvetica Neue"/>
                <w:sz w:val="24"/>
                <w:szCs w:val="24"/>
              </w:rPr>
              <w:t>:</w:t>
            </w:r>
          </w:p>
          <w:p w14:paraId="6F0F6F40" w14:textId="77777777" w:rsidR="00371566" w:rsidRPr="00C206C9" w:rsidRDefault="00371566" w:rsidP="00371566">
            <w:pPr>
              <w:spacing w:after="0"/>
              <w:rPr>
                <w:rFonts w:eastAsia="Helvetica Neue"/>
                <w:sz w:val="24"/>
                <w:szCs w:val="24"/>
              </w:rPr>
            </w:pPr>
          </w:p>
          <w:p w14:paraId="2036C114" w14:textId="2FE5F170" w:rsidR="00371566" w:rsidRPr="00C206C9" w:rsidRDefault="00371566" w:rsidP="00371566">
            <w:pPr>
              <w:spacing w:after="0"/>
              <w:rPr>
                <w:rFonts w:eastAsia="Helvetica Neue"/>
                <w:sz w:val="24"/>
                <w:szCs w:val="24"/>
              </w:rPr>
            </w:pPr>
            <w:r w:rsidRPr="00C206C9">
              <w:rPr>
                <w:rFonts w:eastAsia="Helvetica Neue"/>
                <w:sz w:val="24"/>
                <w:szCs w:val="24"/>
              </w:rPr>
              <w:t>The supplier and client will meet to discuss services required, expected deliverables and ways of working.</w:t>
            </w:r>
          </w:p>
          <w:p w14:paraId="6F99D642" w14:textId="77777777" w:rsidR="00371566" w:rsidRPr="00C206C9" w:rsidRDefault="00371566" w:rsidP="00371566">
            <w:pPr>
              <w:spacing w:after="0"/>
              <w:rPr>
                <w:rFonts w:eastAsia="Helvetica Neue"/>
                <w:sz w:val="24"/>
                <w:szCs w:val="24"/>
              </w:rPr>
            </w:pPr>
          </w:p>
          <w:p w14:paraId="7BBD9271" w14:textId="55B0B765" w:rsidR="00371566" w:rsidRPr="00C206C9" w:rsidRDefault="00371566" w:rsidP="00371566">
            <w:pPr>
              <w:spacing w:after="0"/>
              <w:rPr>
                <w:rFonts w:eastAsia="Helvetica Neue"/>
                <w:sz w:val="24"/>
                <w:szCs w:val="24"/>
              </w:rPr>
            </w:pPr>
            <w:r w:rsidRPr="00C206C9">
              <w:rPr>
                <w:rFonts w:eastAsia="Helvetica Neue"/>
                <w:sz w:val="24"/>
                <w:szCs w:val="24"/>
              </w:rPr>
              <w:t xml:space="preserve">The supplier will select suitably qualified and experienced staff to deliver the service and will ensure the relevant BPSS security checks are completed prior to arrival on site. </w:t>
            </w:r>
          </w:p>
          <w:p w14:paraId="32A7EB9E" w14:textId="77777777" w:rsidR="00371566" w:rsidRPr="00C206C9" w:rsidRDefault="00371566" w:rsidP="00371566">
            <w:pPr>
              <w:spacing w:after="0"/>
              <w:rPr>
                <w:rFonts w:eastAsia="Helvetica Neue"/>
                <w:sz w:val="24"/>
                <w:szCs w:val="24"/>
              </w:rPr>
            </w:pPr>
          </w:p>
          <w:p w14:paraId="6F06DBE5" w14:textId="77777777" w:rsidR="00371566" w:rsidRPr="00C206C9" w:rsidRDefault="00371566" w:rsidP="00371566">
            <w:pPr>
              <w:spacing w:after="0"/>
              <w:rPr>
                <w:rFonts w:eastAsia="Helvetica Neue"/>
                <w:sz w:val="24"/>
                <w:szCs w:val="24"/>
              </w:rPr>
            </w:pPr>
            <w:r w:rsidRPr="00C206C9">
              <w:rPr>
                <w:rFonts w:eastAsia="Helvetica Neue"/>
                <w:sz w:val="24"/>
                <w:szCs w:val="24"/>
              </w:rPr>
              <w:t>HMRC will be provided with the names of the selected staff prior to arrival on site to ensure security, access and equipment requirements are met.</w:t>
            </w:r>
          </w:p>
          <w:p w14:paraId="752ED5AD" w14:textId="77777777" w:rsidR="00371566" w:rsidRPr="00C206C9" w:rsidRDefault="00371566" w:rsidP="00371566">
            <w:pPr>
              <w:spacing w:after="0"/>
              <w:rPr>
                <w:rFonts w:eastAsia="Helvetica Neue"/>
                <w:sz w:val="24"/>
                <w:szCs w:val="24"/>
              </w:rPr>
            </w:pPr>
          </w:p>
          <w:p w14:paraId="20C846DC" w14:textId="77786ED6" w:rsidR="00371566" w:rsidRPr="00C206C9" w:rsidRDefault="00371566" w:rsidP="00371566">
            <w:pPr>
              <w:spacing w:after="0"/>
              <w:rPr>
                <w:rFonts w:eastAsia="Helvetica Neue"/>
                <w:sz w:val="24"/>
                <w:szCs w:val="24"/>
              </w:rPr>
            </w:pPr>
            <w:r w:rsidRPr="00C206C9">
              <w:rPr>
                <w:rFonts w:eastAsia="Helvetica Neue"/>
                <w:sz w:val="24"/>
                <w:szCs w:val="24"/>
              </w:rPr>
              <w:t>The supplier has the right to substitute staff at any point providing the replacement staff are equally qualified/experienced and security vetted.</w:t>
            </w:r>
          </w:p>
          <w:p w14:paraId="20E03E49" w14:textId="39918F64" w:rsidR="00076044" w:rsidRPr="00C206C9" w:rsidRDefault="00076044">
            <w:pPr>
              <w:spacing w:after="0"/>
              <w:rPr>
                <w:rFonts w:eastAsia="Helvetica Neue"/>
                <w:sz w:val="24"/>
                <w:szCs w:val="24"/>
                <w:highlight w:val="green"/>
              </w:rPr>
            </w:pPr>
          </w:p>
        </w:tc>
      </w:tr>
      <w:tr w:rsidR="00076044" w:rsidRPr="00C206C9" w14:paraId="26CB4F07" w14:textId="77777777">
        <w:tc>
          <w:tcPr>
            <w:tcW w:w="2657" w:type="dxa"/>
          </w:tcPr>
          <w:p w14:paraId="19B1752F" w14:textId="77777777" w:rsidR="00076044" w:rsidRPr="00C206C9" w:rsidRDefault="004B26D3">
            <w:pPr>
              <w:spacing w:after="0"/>
              <w:rPr>
                <w:rFonts w:eastAsia="Helvetica Neue"/>
                <w:b/>
                <w:sz w:val="24"/>
                <w:szCs w:val="24"/>
              </w:rPr>
            </w:pPr>
            <w:r w:rsidRPr="00C206C9">
              <w:rPr>
                <w:rFonts w:eastAsia="Helvetica Neue"/>
                <w:b/>
                <w:sz w:val="24"/>
                <w:szCs w:val="24"/>
              </w:rPr>
              <w:t xml:space="preserve">Offboarding: </w:t>
            </w:r>
          </w:p>
        </w:tc>
        <w:tc>
          <w:tcPr>
            <w:tcW w:w="7971" w:type="dxa"/>
          </w:tcPr>
          <w:p w14:paraId="47E94DA3" w14:textId="13138EC3" w:rsidR="00076044" w:rsidRPr="00C206C9" w:rsidRDefault="004B26D3">
            <w:pPr>
              <w:spacing w:after="0"/>
              <w:rPr>
                <w:rFonts w:eastAsia="Helvetica Neue"/>
                <w:sz w:val="24"/>
                <w:szCs w:val="24"/>
              </w:rPr>
            </w:pPr>
            <w:r w:rsidRPr="00C206C9">
              <w:rPr>
                <w:rFonts w:eastAsia="Helvetica Neue"/>
                <w:sz w:val="24"/>
                <w:szCs w:val="24"/>
              </w:rPr>
              <w:t xml:space="preserve">The offboarding plan for this </w:t>
            </w:r>
            <w:r w:rsidR="00371566" w:rsidRPr="00C206C9">
              <w:rPr>
                <w:rFonts w:eastAsia="Helvetica Neue"/>
                <w:sz w:val="24"/>
                <w:szCs w:val="24"/>
              </w:rPr>
              <w:t>Call-Off Contract is:</w:t>
            </w:r>
          </w:p>
          <w:p w14:paraId="70232F1B" w14:textId="77777777" w:rsidR="00371566" w:rsidRPr="00C206C9" w:rsidRDefault="00371566">
            <w:pPr>
              <w:spacing w:after="0"/>
              <w:rPr>
                <w:rFonts w:eastAsia="Helvetica Neue"/>
                <w:sz w:val="24"/>
                <w:szCs w:val="24"/>
                <w:highlight w:val="yellow"/>
              </w:rPr>
            </w:pPr>
          </w:p>
          <w:p w14:paraId="2F73397A" w14:textId="55ACC04A" w:rsidR="00371566" w:rsidRPr="00C206C9" w:rsidRDefault="00371566" w:rsidP="00371566">
            <w:pPr>
              <w:spacing w:after="0"/>
              <w:rPr>
                <w:rFonts w:eastAsia="Helvetica Neue"/>
                <w:sz w:val="24"/>
                <w:szCs w:val="24"/>
              </w:rPr>
            </w:pPr>
            <w:r w:rsidRPr="00C206C9">
              <w:rPr>
                <w:rFonts w:eastAsia="Helvetica Neue"/>
                <w:sz w:val="24"/>
                <w:szCs w:val="24"/>
              </w:rPr>
              <w:t xml:space="preserve">The supplier will return all HMRC assets and provide appropriate documentation for all deliverables. If appropriate, a comprehensive </w:t>
            </w:r>
            <w:r w:rsidRPr="00C206C9">
              <w:rPr>
                <w:rFonts w:eastAsia="Helvetica Neue"/>
                <w:sz w:val="24"/>
                <w:szCs w:val="24"/>
              </w:rPr>
              <w:lastRenderedPageBreak/>
              <w:t>handover will be delivered to alternative suppliers or in-house teams.</w:t>
            </w:r>
          </w:p>
          <w:p w14:paraId="5C543D94" w14:textId="7239D37C" w:rsidR="00076044" w:rsidRPr="00C206C9" w:rsidRDefault="00076044">
            <w:pPr>
              <w:spacing w:after="0"/>
              <w:rPr>
                <w:rFonts w:eastAsia="Helvetica Neue"/>
                <w:sz w:val="24"/>
                <w:szCs w:val="24"/>
                <w:highlight w:val="green"/>
              </w:rPr>
            </w:pPr>
          </w:p>
        </w:tc>
      </w:tr>
      <w:tr w:rsidR="00076044" w:rsidRPr="00C206C9" w14:paraId="78BAEA33" w14:textId="77777777">
        <w:tc>
          <w:tcPr>
            <w:tcW w:w="2657" w:type="dxa"/>
          </w:tcPr>
          <w:p w14:paraId="60A38779" w14:textId="77777777" w:rsidR="00076044" w:rsidRPr="00C206C9" w:rsidRDefault="004B26D3">
            <w:pPr>
              <w:spacing w:after="0"/>
              <w:rPr>
                <w:rFonts w:eastAsia="Helvetica Neue"/>
                <w:b/>
                <w:sz w:val="24"/>
                <w:szCs w:val="24"/>
              </w:rPr>
            </w:pPr>
            <w:r w:rsidRPr="00C206C9">
              <w:rPr>
                <w:rFonts w:eastAsia="Helvetica Neue"/>
                <w:b/>
                <w:sz w:val="24"/>
                <w:szCs w:val="24"/>
              </w:rPr>
              <w:lastRenderedPageBreak/>
              <w:t>Collaboration agreement:</w:t>
            </w:r>
          </w:p>
        </w:tc>
        <w:tc>
          <w:tcPr>
            <w:tcW w:w="7971" w:type="dxa"/>
          </w:tcPr>
          <w:p w14:paraId="64E678F3" w14:textId="4AF76FFB" w:rsidR="00076044" w:rsidRPr="00C206C9" w:rsidRDefault="00210086">
            <w:pPr>
              <w:spacing w:after="0" w:line="240" w:lineRule="auto"/>
              <w:rPr>
                <w:rFonts w:eastAsia="Helvetica Neue"/>
                <w:sz w:val="24"/>
                <w:szCs w:val="24"/>
              </w:rPr>
            </w:pPr>
            <w:r w:rsidRPr="00C206C9">
              <w:rPr>
                <w:rFonts w:eastAsia="Helvetica Neue"/>
                <w:sz w:val="24"/>
                <w:szCs w:val="24"/>
              </w:rPr>
              <w:t>N/a</w:t>
            </w:r>
          </w:p>
        </w:tc>
      </w:tr>
      <w:tr w:rsidR="00076044" w:rsidRPr="00C206C9" w14:paraId="66CA4AFB" w14:textId="77777777">
        <w:tc>
          <w:tcPr>
            <w:tcW w:w="2657" w:type="dxa"/>
          </w:tcPr>
          <w:p w14:paraId="35B7A442" w14:textId="77777777" w:rsidR="00076044" w:rsidRPr="00C206C9" w:rsidRDefault="004B26D3">
            <w:pPr>
              <w:spacing w:after="0"/>
              <w:rPr>
                <w:rFonts w:eastAsia="Helvetica Neue"/>
                <w:b/>
                <w:sz w:val="24"/>
                <w:szCs w:val="24"/>
              </w:rPr>
            </w:pPr>
            <w:r w:rsidRPr="00C206C9">
              <w:rPr>
                <w:rFonts w:eastAsia="Helvetica Neue"/>
                <w:b/>
                <w:sz w:val="24"/>
                <w:szCs w:val="24"/>
              </w:rPr>
              <w:t>Limit on Parties’ liability:</w:t>
            </w:r>
          </w:p>
        </w:tc>
        <w:tc>
          <w:tcPr>
            <w:tcW w:w="7971" w:type="dxa"/>
          </w:tcPr>
          <w:p w14:paraId="7974418B" w14:textId="77777777" w:rsidR="009C15E3" w:rsidRPr="00504DD5" w:rsidRDefault="009C15E3" w:rsidP="00504DD5">
            <w:pPr>
              <w:spacing w:after="22" w:line="240" w:lineRule="auto"/>
              <w:ind w:left="4"/>
              <w:rPr>
                <w:sz w:val="24"/>
              </w:rPr>
            </w:pPr>
            <w:r w:rsidRPr="00504DD5">
              <w:rPr>
                <w:sz w:val="24"/>
              </w:rPr>
              <w:t xml:space="preserve">The annual total liability of either Party for all Property defaults will not exceed the contract value. </w:t>
            </w:r>
          </w:p>
          <w:p w14:paraId="7C036EB3" w14:textId="10D2CAD2" w:rsidR="009C15E3" w:rsidRPr="00504DD5" w:rsidRDefault="009C15E3" w:rsidP="00504DD5">
            <w:pPr>
              <w:spacing w:after="0" w:line="240" w:lineRule="auto"/>
              <w:ind w:left="4"/>
              <w:rPr>
                <w:sz w:val="24"/>
              </w:rPr>
            </w:pPr>
            <w:r w:rsidRPr="00504DD5">
              <w:rPr>
                <w:sz w:val="24"/>
              </w:rPr>
              <w:t>The annual total liability for Buyer Data defaults will not exceed [£1,000] or [10%] of the Charges payable by the Buyer to the Supplier during the Call-Off</w:t>
            </w:r>
            <w:r w:rsidR="00504DD5">
              <w:rPr>
                <w:sz w:val="24"/>
              </w:rPr>
              <w:t xml:space="preserve"> </w:t>
            </w:r>
            <w:r w:rsidRPr="00504DD5">
              <w:rPr>
                <w:sz w:val="24"/>
              </w:rPr>
              <w:t xml:space="preserve">Contract Term (whichever is the greater). </w:t>
            </w:r>
          </w:p>
          <w:p w14:paraId="58094DBC" w14:textId="79087FFC" w:rsidR="009C15E3" w:rsidRPr="00504DD5" w:rsidRDefault="009C15E3" w:rsidP="00504DD5">
            <w:pPr>
              <w:spacing w:after="0" w:line="240" w:lineRule="auto"/>
              <w:ind w:left="4"/>
              <w:rPr>
                <w:sz w:val="24"/>
              </w:rPr>
            </w:pPr>
            <w:r w:rsidRPr="00504DD5">
              <w:rPr>
                <w:sz w:val="24"/>
              </w:rPr>
              <w:t>The annual total liability for all other defaults will not exceed the greater of [£1,000] or     [10% of the Charges payable by the Buyer to the Supplier during the</w:t>
            </w:r>
            <w:r w:rsidR="00504DD5">
              <w:rPr>
                <w:rFonts w:eastAsia="Calibri"/>
                <w:sz w:val="24"/>
              </w:rPr>
              <w:t xml:space="preserve"> </w:t>
            </w:r>
            <w:r w:rsidRPr="00504DD5">
              <w:rPr>
                <w:sz w:val="24"/>
              </w:rPr>
              <w:t xml:space="preserve">Call-Off Contract Term (whichever is the greater). </w:t>
            </w:r>
          </w:p>
          <w:p w14:paraId="7A1DDF30" w14:textId="6CE071A2" w:rsidR="00371566" w:rsidRPr="00C206C9" w:rsidRDefault="00371566" w:rsidP="00371566">
            <w:pPr>
              <w:spacing w:after="0" w:line="362" w:lineRule="auto"/>
              <w:ind w:left="4"/>
              <w:rPr>
                <w:rFonts w:eastAsia="Helvetica Neue"/>
                <w:sz w:val="24"/>
                <w:szCs w:val="24"/>
              </w:rPr>
            </w:pPr>
          </w:p>
          <w:p w14:paraId="7D0292E5" w14:textId="049EA0F0" w:rsidR="00076044" w:rsidRPr="00C206C9" w:rsidRDefault="00076044" w:rsidP="00371566">
            <w:pPr>
              <w:spacing w:after="0"/>
              <w:rPr>
                <w:rFonts w:eastAsia="Helvetica Neue"/>
                <w:sz w:val="24"/>
                <w:szCs w:val="24"/>
              </w:rPr>
            </w:pPr>
          </w:p>
        </w:tc>
      </w:tr>
      <w:tr w:rsidR="00076044" w:rsidRPr="00C206C9" w14:paraId="71169844" w14:textId="77777777">
        <w:tc>
          <w:tcPr>
            <w:tcW w:w="2657" w:type="dxa"/>
          </w:tcPr>
          <w:p w14:paraId="79AB7FAF"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Insurance:</w:t>
            </w:r>
          </w:p>
        </w:tc>
        <w:tc>
          <w:tcPr>
            <w:tcW w:w="7971" w:type="dxa"/>
          </w:tcPr>
          <w:p w14:paraId="434E4A1F" w14:textId="77777777" w:rsidR="00076044" w:rsidRPr="00C206C9" w:rsidRDefault="004B26D3">
            <w:pPr>
              <w:spacing w:after="0" w:line="240" w:lineRule="auto"/>
              <w:rPr>
                <w:rFonts w:eastAsia="Helvetica Neue"/>
                <w:sz w:val="24"/>
                <w:szCs w:val="24"/>
              </w:rPr>
            </w:pPr>
            <w:r w:rsidRPr="00C206C9">
              <w:rPr>
                <w:rFonts w:eastAsia="Helvetica Neue"/>
                <w:sz w:val="24"/>
                <w:szCs w:val="24"/>
              </w:rPr>
              <w:t xml:space="preserve">The insurance(s) required will be: </w:t>
            </w:r>
          </w:p>
          <w:p w14:paraId="2D7E5051" w14:textId="77777777" w:rsidR="00076044" w:rsidRPr="00C206C9" w:rsidRDefault="004B26D3">
            <w:pPr>
              <w:numPr>
                <w:ilvl w:val="0"/>
                <w:numId w:val="7"/>
              </w:numPr>
              <w:spacing w:after="0" w:line="240" w:lineRule="auto"/>
              <w:ind w:hanging="360"/>
              <w:contextualSpacing/>
              <w:rPr>
                <w:rFonts w:eastAsia="Helvetica Neue"/>
                <w:sz w:val="24"/>
                <w:szCs w:val="24"/>
              </w:rPr>
            </w:pPr>
            <w:r w:rsidRPr="00504DD5">
              <w:rPr>
                <w:rFonts w:eastAsia="Helvetica Neue"/>
                <w:sz w:val="24"/>
                <w:szCs w:val="24"/>
              </w:rPr>
              <w:t>[a minimum</w:t>
            </w:r>
            <w:r w:rsidRPr="00C206C9">
              <w:rPr>
                <w:rFonts w:eastAsia="Helvetica Neue"/>
                <w:sz w:val="24"/>
                <w:szCs w:val="24"/>
              </w:rPr>
              <w:t xml:space="preserve"> insurance period of [6 years] following the expiration or Ending of this Call-Off Contract]</w:t>
            </w:r>
          </w:p>
          <w:p w14:paraId="61DC1116" w14:textId="77777777" w:rsidR="00076044" w:rsidRPr="00C206C9" w:rsidRDefault="004B26D3">
            <w:pPr>
              <w:numPr>
                <w:ilvl w:val="0"/>
                <w:numId w:val="7"/>
              </w:numPr>
              <w:spacing w:after="0" w:line="240" w:lineRule="auto"/>
              <w:ind w:hanging="360"/>
              <w:contextualSpacing/>
              <w:rPr>
                <w:rFonts w:eastAsia="Helvetica Neue"/>
                <w:sz w:val="24"/>
                <w:szCs w:val="24"/>
              </w:rPr>
            </w:pPr>
            <w:r w:rsidRPr="00C206C9">
              <w:rPr>
                <w:rFonts w:eastAsia="Helvetica Neue"/>
                <w:sz w:val="24"/>
                <w:szCs w:val="24"/>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28854C7" w14:textId="77777777" w:rsidR="00076044" w:rsidRPr="00C206C9" w:rsidRDefault="004B26D3">
            <w:pPr>
              <w:numPr>
                <w:ilvl w:val="0"/>
                <w:numId w:val="7"/>
              </w:numPr>
              <w:spacing w:after="0" w:line="240" w:lineRule="auto"/>
              <w:ind w:hanging="360"/>
              <w:contextualSpacing/>
              <w:rPr>
                <w:rFonts w:eastAsia="Helvetica Neue"/>
                <w:sz w:val="24"/>
                <w:szCs w:val="24"/>
              </w:rPr>
            </w:pPr>
            <w:r w:rsidRPr="00C206C9">
              <w:rPr>
                <w:rFonts w:eastAsia="Helvetica Neue"/>
                <w:sz w:val="24"/>
                <w:szCs w:val="24"/>
              </w:rPr>
              <w:t>[employers' liability insurance with a minimum limit of £5,000,000 or any higher minimum limit required by Law]</w:t>
            </w:r>
          </w:p>
          <w:p w14:paraId="532943B0" w14:textId="5490C963" w:rsidR="00076044" w:rsidRPr="00C206C9" w:rsidRDefault="00076044">
            <w:pPr>
              <w:spacing w:after="0" w:line="240" w:lineRule="auto"/>
              <w:rPr>
                <w:rFonts w:eastAsia="Helvetica Neue"/>
                <w:sz w:val="24"/>
                <w:szCs w:val="24"/>
                <w:highlight w:val="green"/>
              </w:rPr>
            </w:pPr>
          </w:p>
        </w:tc>
      </w:tr>
      <w:tr w:rsidR="00076044" w:rsidRPr="00C206C9" w14:paraId="1E939B82" w14:textId="77777777">
        <w:tc>
          <w:tcPr>
            <w:tcW w:w="2657" w:type="dxa"/>
          </w:tcPr>
          <w:p w14:paraId="0ADC6709"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Force majeure:</w:t>
            </w:r>
          </w:p>
        </w:tc>
        <w:tc>
          <w:tcPr>
            <w:tcW w:w="7971" w:type="dxa"/>
          </w:tcPr>
          <w:p w14:paraId="44698156" w14:textId="38F1164F" w:rsidR="00076044" w:rsidRPr="00C206C9" w:rsidRDefault="004B26D3">
            <w:pPr>
              <w:spacing w:after="0" w:line="240" w:lineRule="auto"/>
              <w:rPr>
                <w:rFonts w:eastAsia="Helvetica Neue"/>
                <w:sz w:val="24"/>
                <w:szCs w:val="24"/>
              </w:rPr>
            </w:pPr>
            <w:r w:rsidRPr="00C206C9">
              <w:rPr>
                <w:rFonts w:eastAsia="Helvetica Neue"/>
                <w:sz w:val="24"/>
                <w:szCs w:val="24"/>
              </w:rPr>
              <w:t xml:space="preserve">A Party may End this Call-Off Contract if the Other Party is affected by a Force Majeure Event that lasts for more than </w:t>
            </w:r>
            <w:r w:rsidR="00371566" w:rsidRPr="00C206C9">
              <w:rPr>
                <w:rFonts w:eastAsia="Helvetica Neue"/>
                <w:sz w:val="24"/>
                <w:szCs w:val="24"/>
              </w:rPr>
              <w:t xml:space="preserve">3 </w:t>
            </w:r>
            <w:r w:rsidRPr="00C206C9">
              <w:rPr>
                <w:rFonts w:eastAsia="Helvetica Neue"/>
                <w:sz w:val="24"/>
                <w:szCs w:val="24"/>
              </w:rPr>
              <w:t>consecutive days.</w:t>
            </w:r>
          </w:p>
        </w:tc>
      </w:tr>
      <w:tr w:rsidR="00076044" w:rsidRPr="00C206C9" w14:paraId="0005FDD3" w14:textId="77777777">
        <w:tc>
          <w:tcPr>
            <w:tcW w:w="2657" w:type="dxa"/>
          </w:tcPr>
          <w:p w14:paraId="1FC186D9"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Audit:</w:t>
            </w:r>
          </w:p>
        </w:tc>
        <w:tc>
          <w:tcPr>
            <w:tcW w:w="7971" w:type="dxa"/>
          </w:tcPr>
          <w:p w14:paraId="3CE388DB" w14:textId="496E569C" w:rsidR="006F53C9" w:rsidRPr="00C206C9" w:rsidRDefault="00371566" w:rsidP="00371566">
            <w:pPr>
              <w:spacing w:after="0" w:line="240" w:lineRule="auto"/>
              <w:rPr>
                <w:rFonts w:eastAsia="Helvetica Neue"/>
                <w:sz w:val="24"/>
                <w:szCs w:val="24"/>
              </w:rPr>
            </w:pPr>
            <w:r w:rsidRPr="00C206C9">
              <w:rPr>
                <w:rFonts w:eastAsia="Helvetica Neue"/>
                <w:sz w:val="24"/>
                <w:szCs w:val="24"/>
              </w:rPr>
              <w:t>Twelve (12) Months after the expiry of the Call-Off Agreement Period or following termination of this Call-Off Agreement.</w:t>
            </w:r>
            <w:r w:rsidRPr="00C206C9">
              <w:t xml:space="preserve"> </w:t>
            </w:r>
          </w:p>
        </w:tc>
      </w:tr>
      <w:tr w:rsidR="00076044" w:rsidRPr="00C206C9" w14:paraId="53F1B9A6" w14:textId="77777777">
        <w:tc>
          <w:tcPr>
            <w:tcW w:w="2657" w:type="dxa"/>
          </w:tcPr>
          <w:p w14:paraId="00E726FA"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Buyer’s responsibilities:</w:t>
            </w:r>
          </w:p>
        </w:tc>
        <w:tc>
          <w:tcPr>
            <w:tcW w:w="7971" w:type="dxa"/>
          </w:tcPr>
          <w:p w14:paraId="3ECEF573" w14:textId="1C8654E2" w:rsidR="00076044" w:rsidRPr="00C206C9" w:rsidRDefault="00B36C27">
            <w:pPr>
              <w:spacing w:after="0" w:line="240" w:lineRule="auto"/>
              <w:rPr>
                <w:rFonts w:eastAsia="Helvetica Neue"/>
                <w:sz w:val="24"/>
                <w:szCs w:val="24"/>
              </w:rPr>
            </w:pPr>
            <w:r w:rsidRPr="00C206C9">
              <w:rPr>
                <w:rFonts w:eastAsia="Helvetica Neue"/>
                <w:sz w:val="24"/>
                <w:szCs w:val="24"/>
              </w:rPr>
              <w:t>The Buyer is responsible for:</w:t>
            </w:r>
          </w:p>
          <w:p w14:paraId="348368A3" w14:textId="77777777" w:rsidR="00B36C27" w:rsidRPr="00C206C9" w:rsidRDefault="00B36C27" w:rsidP="00B36C27">
            <w:pPr>
              <w:pStyle w:val="ListParagraph"/>
              <w:numPr>
                <w:ilvl w:val="0"/>
                <w:numId w:val="56"/>
              </w:numPr>
              <w:spacing w:after="0" w:line="240" w:lineRule="auto"/>
              <w:rPr>
                <w:rFonts w:eastAsia="Helvetica Neue"/>
                <w:sz w:val="24"/>
                <w:szCs w:val="24"/>
              </w:rPr>
            </w:pPr>
            <w:r w:rsidRPr="00C206C9">
              <w:rPr>
                <w:rFonts w:eastAsia="Helvetica Neue"/>
                <w:sz w:val="24"/>
                <w:szCs w:val="24"/>
              </w:rPr>
              <w:t>Provide accommodation and passes for supplier resources</w:t>
            </w:r>
          </w:p>
          <w:p w14:paraId="3051F67B" w14:textId="77777777" w:rsidR="00B36C27" w:rsidRPr="00C206C9" w:rsidRDefault="00B36C27" w:rsidP="00B36C27">
            <w:pPr>
              <w:pStyle w:val="ListParagraph"/>
              <w:numPr>
                <w:ilvl w:val="0"/>
                <w:numId w:val="56"/>
              </w:numPr>
              <w:spacing w:after="0" w:line="240" w:lineRule="auto"/>
              <w:rPr>
                <w:rFonts w:eastAsia="Helvetica Neue"/>
                <w:sz w:val="24"/>
                <w:szCs w:val="24"/>
              </w:rPr>
            </w:pPr>
            <w:r w:rsidRPr="00C206C9">
              <w:rPr>
                <w:rFonts w:eastAsia="Helvetica Neue"/>
                <w:sz w:val="24"/>
                <w:szCs w:val="24"/>
              </w:rPr>
              <w:t>Provide IT kit and tools required for the management and maintenance of the service</w:t>
            </w:r>
          </w:p>
          <w:p w14:paraId="39FFB259" w14:textId="24F47CF2" w:rsidR="00B36C27" w:rsidRPr="00C206C9" w:rsidRDefault="00B36C27" w:rsidP="00B36C27">
            <w:pPr>
              <w:pStyle w:val="ListParagraph"/>
              <w:numPr>
                <w:ilvl w:val="0"/>
                <w:numId w:val="56"/>
              </w:numPr>
              <w:spacing w:after="0" w:line="240" w:lineRule="auto"/>
              <w:rPr>
                <w:rFonts w:eastAsia="Helvetica Neue"/>
                <w:sz w:val="24"/>
                <w:szCs w:val="24"/>
              </w:rPr>
            </w:pPr>
            <w:r w:rsidRPr="00C206C9">
              <w:rPr>
                <w:rFonts w:eastAsia="Helvetica Neue"/>
                <w:sz w:val="24"/>
                <w:szCs w:val="24"/>
              </w:rPr>
              <w:t>Facilitate regular contract review meetings</w:t>
            </w:r>
          </w:p>
          <w:p w14:paraId="24AB1FDA" w14:textId="4827A8CC" w:rsidR="00076044" w:rsidRPr="00C206C9" w:rsidRDefault="00076044">
            <w:pPr>
              <w:spacing w:after="0" w:line="240" w:lineRule="auto"/>
              <w:rPr>
                <w:rFonts w:eastAsia="Helvetica Neue"/>
                <w:sz w:val="24"/>
                <w:szCs w:val="24"/>
                <w:highlight w:val="green"/>
              </w:rPr>
            </w:pPr>
          </w:p>
        </w:tc>
      </w:tr>
      <w:tr w:rsidR="00076044" w:rsidRPr="00C206C9" w14:paraId="03CDDD11" w14:textId="77777777">
        <w:tc>
          <w:tcPr>
            <w:tcW w:w="2657" w:type="dxa"/>
          </w:tcPr>
          <w:p w14:paraId="7B6BEBC5" w14:textId="77777777" w:rsidR="00076044" w:rsidRPr="00C206C9" w:rsidRDefault="004B26D3">
            <w:pPr>
              <w:spacing w:after="0" w:line="240" w:lineRule="auto"/>
              <w:rPr>
                <w:rFonts w:eastAsia="Helvetica Neue"/>
                <w:b/>
                <w:sz w:val="24"/>
                <w:szCs w:val="24"/>
              </w:rPr>
            </w:pPr>
            <w:bookmarkStart w:id="12" w:name="_1t3h5sf" w:colFirst="0" w:colLast="0"/>
            <w:bookmarkEnd w:id="12"/>
            <w:r w:rsidRPr="00C206C9">
              <w:rPr>
                <w:rFonts w:eastAsia="Helvetica Neue"/>
                <w:b/>
                <w:sz w:val="24"/>
                <w:szCs w:val="24"/>
              </w:rPr>
              <w:t>Buyer’s equipment:</w:t>
            </w:r>
          </w:p>
        </w:tc>
        <w:tc>
          <w:tcPr>
            <w:tcW w:w="7971" w:type="dxa"/>
          </w:tcPr>
          <w:p w14:paraId="699A5B3F" w14:textId="77777777" w:rsidR="00371566" w:rsidRPr="00C206C9" w:rsidRDefault="00371566">
            <w:pPr>
              <w:spacing w:after="0" w:line="240" w:lineRule="auto"/>
              <w:rPr>
                <w:rFonts w:eastAsia="Helvetica Neue"/>
                <w:sz w:val="24"/>
                <w:szCs w:val="24"/>
              </w:rPr>
            </w:pPr>
            <w:r w:rsidRPr="00C206C9">
              <w:rPr>
                <w:rFonts w:eastAsia="Helvetica Neue"/>
                <w:sz w:val="24"/>
                <w:szCs w:val="24"/>
              </w:rPr>
              <w:t xml:space="preserve">The Buyer’s equipment to be used with this Call-Off Contract includes STRIDE PC and HMRC standard issue IT hardware. </w:t>
            </w:r>
          </w:p>
          <w:p w14:paraId="55359625" w14:textId="4A028363" w:rsidR="00076044" w:rsidRPr="00C206C9" w:rsidRDefault="00371566" w:rsidP="00371566">
            <w:pPr>
              <w:spacing w:after="0" w:line="240" w:lineRule="auto"/>
              <w:rPr>
                <w:rFonts w:eastAsia="Helvetica Neue"/>
                <w:sz w:val="24"/>
                <w:szCs w:val="24"/>
                <w:highlight w:val="green"/>
              </w:rPr>
            </w:pPr>
            <w:r w:rsidRPr="00C206C9">
              <w:rPr>
                <w:rFonts w:eastAsia="Helvetica Neue"/>
                <w:sz w:val="24"/>
                <w:szCs w:val="24"/>
              </w:rPr>
              <w:t>Reason [accessing customer data]</w:t>
            </w:r>
            <w:r w:rsidRPr="00C206C9">
              <w:rPr>
                <w:rFonts w:eastAsia="Helvetica Neue"/>
                <w:sz w:val="24"/>
                <w:szCs w:val="24"/>
                <w:highlight w:val="green"/>
              </w:rPr>
              <w:t xml:space="preserve"> </w:t>
            </w:r>
          </w:p>
        </w:tc>
      </w:tr>
    </w:tbl>
    <w:p w14:paraId="0BA67D91" w14:textId="77777777" w:rsidR="00076044" w:rsidRPr="00C206C9" w:rsidRDefault="00076044">
      <w:pPr>
        <w:rPr>
          <w:rFonts w:eastAsia="Helvetica Neue"/>
          <w:sz w:val="24"/>
          <w:szCs w:val="24"/>
        </w:rPr>
      </w:pPr>
    </w:p>
    <w:p w14:paraId="0D2BD37C" w14:textId="77777777" w:rsidR="00076044" w:rsidRPr="00C206C9" w:rsidRDefault="004B26D3">
      <w:pPr>
        <w:rPr>
          <w:rFonts w:eastAsia="Helvetica Neue"/>
          <w:b/>
          <w:sz w:val="24"/>
          <w:szCs w:val="24"/>
        </w:rPr>
      </w:pPr>
      <w:r w:rsidRPr="00C206C9">
        <w:rPr>
          <w:rFonts w:eastAsia="Helvetica Neue"/>
          <w:b/>
          <w:sz w:val="24"/>
          <w:szCs w:val="24"/>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C206C9" w14:paraId="60466D75" w14:textId="77777777">
        <w:tc>
          <w:tcPr>
            <w:tcW w:w="2657" w:type="dxa"/>
          </w:tcPr>
          <w:p w14:paraId="655CEB2D"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Subcontractors or partners:</w:t>
            </w:r>
          </w:p>
        </w:tc>
        <w:tc>
          <w:tcPr>
            <w:tcW w:w="7971" w:type="dxa"/>
          </w:tcPr>
          <w:p w14:paraId="38B700DA" w14:textId="6AD7E73A" w:rsidR="00504DD5" w:rsidRDefault="004B26D3" w:rsidP="00504DD5">
            <w:pPr>
              <w:spacing w:after="0" w:line="240" w:lineRule="auto"/>
              <w:rPr>
                <w:rFonts w:eastAsia="Helvetica Neue"/>
                <w:sz w:val="24"/>
                <w:szCs w:val="24"/>
              </w:rPr>
            </w:pPr>
            <w:r w:rsidRPr="00C206C9">
              <w:rPr>
                <w:rFonts w:eastAsia="Helvetica Neue"/>
                <w:sz w:val="24"/>
                <w:szCs w:val="24"/>
              </w:rPr>
              <w:t xml:space="preserve">The following is a list of the Supplier’s Subcontractors or </w:t>
            </w:r>
            <w:r w:rsidR="00504DD5">
              <w:rPr>
                <w:rFonts w:eastAsia="Helvetica Neue"/>
                <w:sz w:val="24"/>
                <w:szCs w:val="24"/>
              </w:rPr>
              <w:t>Partners:</w:t>
            </w:r>
          </w:p>
          <w:p w14:paraId="77CE88A3" w14:textId="0A996E6E" w:rsidR="00504DD5" w:rsidRPr="00C206C9" w:rsidRDefault="00504DD5" w:rsidP="00504DD5">
            <w:pPr>
              <w:spacing w:after="0" w:line="240" w:lineRule="auto"/>
              <w:rPr>
                <w:rFonts w:eastAsia="Helvetica Neue"/>
                <w:sz w:val="24"/>
                <w:szCs w:val="24"/>
              </w:rPr>
            </w:pPr>
            <w:r>
              <w:rPr>
                <w:rFonts w:eastAsia="Helvetica Neue"/>
                <w:sz w:val="24"/>
                <w:szCs w:val="24"/>
              </w:rPr>
              <w:t>n/a</w:t>
            </w:r>
          </w:p>
          <w:p w14:paraId="5FA88D6D" w14:textId="01BB8DB2" w:rsidR="00076044" w:rsidRPr="00C206C9" w:rsidRDefault="00076044">
            <w:pPr>
              <w:spacing w:after="0" w:line="240" w:lineRule="auto"/>
              <w:rPr>
                <w:rFonts w:eastAsia="Helvetica Neue"/>
                <w:sz w:val="24"/>
                <w:szCs w:val="24"/>
                <w:highlight w:val="green"/>
              </w:rPr>
            </w:pPr>
          </w:p>
        </w:tc>
      </w:tr>
    </w:tbl>
    <w:p w14:paraId="08E1F9B3" w14:textId="495CDD0F" w:rsidR="00076044" w:rsidRPr="00C206C9" w:rsidRDefault="00076044">
      <w:pPr>
        <w:rPr>
          <w:rFonts w:eastAsia="Helvetica Neue"/>
          <w:sz w:val="24"/>
          <w:szCs w:val="24"/>
        </w:rPr>
      </w:pPr>
    </w:p>
    <w:p w14:paraId="6034F37C" w14:textId="77777777" w:rsidR="00076044" w:rsidRPr="00C206C9" w:rsidRDefault="004B26D3">
      <w:pPr>
        <w:rPr>
          <w:rFonts w:eastAsia="Helvetica Neue"/>
          <w:b/>
          <w:sz w:val="24"/>
          <w:szCs w:val="24"/>
        </w:rPr>
      </w:pPr>
      <w:r w:rsidRPr="00C206C9">
        <w:rPr>
          <w:rFonts w:eastAsia="Helvetica Neue"/>
          <w:b/>
          <w:sz w:val="24"/>
          <w:szCs w:val="24"/>
        </w:rPr>
        <w:t>Call-Off Contract charges and payment</w:t>
      </w:r>
    </w:p>
    <w:p w14:paraId="6A6DC35F" w14:textId="77777777" w:rsidR="00076044" w:rsidRPr="00C206C9" w:rsidRDefault="004B26D3">
      <w:pPr>
        <w:rPr>
          <w:rFonts w:eastAsia="Helvetica Neue"/>
          <w:sz w:val="24"/>
          <w:szCs w:val="24"/>
        </w:rPr>
      </w:pPr>
      <w:r w:rsidRPr="00C206C9">
        <w:rPr>
          <w:rFonts w:eastAsia="Helvetica Neue"/>
          <w:sz w:val="24"/>
          <w:szCs w:val="24"/>
        </w:rPr>
        <w:lastRenderedPageBreak/>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C206C9" w14:paraId="002C8589" w14:textId="77777777">
        <w:tc>
          <w:tcPr>
            <w:tcW w:w="2657" w:type="dxa"/>
          </w:tcPr>
          <w:p w14:paraId="0FECFFDC" w14:textId="695B9F45" w:rsidR="00076044" w:rsidRPr="00C206C9" w:rsidRDefault="00507CA9">
            <w:pPr>
              <w:spacing w:after="0" w:line="240" w:lineRule="auto"/>
              <w:rPr>
                <w:rFonts w:eastAsia="Helvetica Neue"/>
                <w:b/>
                <w:sz w:val="24"/>
                <w:szCs w:val="24"/>
              </w:rPr>
            </w:pPr>
            <w:r w:rsidRPr="00C206C9">
              <w:rPr>
                <w:rFonts w:eastAsia="Helvetica Neue"/>
                <w:b/>
                <w:sz w:val="24"/>
                <w:szCs w:val="24"/>
              </w:rPr>
              <w:t>Payment method</w:t>
            </w:r>
            <w:r w:rsidR="004B26D3" w:rsidRPr="00C206C9">
              <w:rPr>
                <w:rFonts w:eastAsia="Helvetica Neue"/>
                <w:b/>
                <w:sz w:val="24"/>
                <w:szCs w:val="24"/>
              </w:rPr>
              <w:t>:</w:t>
            </w:r>
          </w:p>
        </w:tc>
        <w:tc>
          <w:tcPr>
            <w:tcW w:w="7971" w:type="dxa"/>
          </w:tcPr>
          <w:p w14:paraId="1220676D" w14:textId="751537CB" w:rsidR="00076044" w:rsidRPr="00C206C9" w:rsidRDefault="004B26D3" w:rsidP="00371566">
            <w:pPr>
              <w:spacing w:after="0" w:line="240" w:lineRule="auto"/>
              <w:rPr>
                <w:rFonts w:eastAsia="Helvetica Neue"/>
                <w:sz w:val="24"/>
                <w:szCs w:val="24"/>
              </w:rPr>
            </w:pPr>
            <w:r w:rsidRPr="00C206C9">
              <w:rPr>
                <w:rFonts w:eastAsia="Helvetica Neue"/>
                <w:sz w:val="24"/>
                <w:szCs w:val="24"/>
              </w:rPr>
              <w:t xml:space="preserve">The payment method for this Call-Off Contract is </w:t>
            </w:r>
            <w:r w:rsidR="00371566" w:rsidRPr="00C206C9">
              <w:rPr>
                <w:rFonts w:eastAsia="Helvetica Neue"/>
                <w:sz w:val="24"/>
                <w:szCs w:val="24"/>
              </w:rPr>
              <w:t>BACS.</w:t>
            </w:r>
          </w:p>
        </w:tc>
      </w:tr>
      <w:tr w:rsidR="00076044" w:rsidRPr="00C206C9" w14:paraId="05BEA35C" w14:textId="77777777">
        <w:tc>
          <w:tcPr>
            <w:tcW w:w="2657" w:type="dxa"/>
          </w:tcPr>
          <w:p w14:paraId="470B9071"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Payment profile:</w:t>
            </w:r>
          </w:p>
        </w:tc>
        <w:tc>
          <w:tcPr>
            <w:tcW w:w="7971" w:type="dxa"/>
          </w:tcPr>
          <w:p w14:paraId="21B11752" w14:textId="3BC9D21B" w:rsidR="00076044" w:rsidRPr="00C206C9" w:rsidRDefault="004B26D3">
            <w:pPr>
              <w:spacing w:after="0" w:line="240" w:lineRule="auto"/>
              <w:rPr>
                <w:rFonts w:eastAsia="Helvetica Neue"/>
                <w:sz w:val="24"/>
                <w:szCs w:val="24"/>
                <w:highlight w:val="yellow"/>
              </w:rPr>
            </w:pPr>
            <w:r w:rsidRPr="00C206C9">
              <w:rPr>
                <w:rFonts w:eastAsia="Helvetica Neue"/>
                <w:sz w:val="24"/>
                <w:szCs w:val="24"/>
              </w:rPr>
              <w:t xml:space="preserve">The payment profile for this Call-Off Contract is </w:t>
            </w:r>
            <w:r w:rsidR="00371566" w:rsidRPr="00C206C9">
              <w:rPr>
                <w:rFonts w:eastAsia="Helvetica Neue"/>
                <w:sz w:val="24"/>
                <w:szCs w:val="24"/>
              </w:rPr>
              <w:t>monthly in arrears.</w:t>
            </w:r>
          </w:p>
          <w:p w14:paraId="21D8659B" w14:textId="488E2169" w:rsidR="00076044" w:rsidRPr="00C206C9" w:rsidRDefault="00076044">
            <w:pPr>
              <w:spacing w:after="0" w:line="240" w:lineRule="auto"/>
              <w:rPr>
                <w:rFonts w:eastAsia="Helvetica Neue"/>
                <w:sz w:val="24"/>
                <w:szCs w:val="24"/>
                <w:highlight w:val="green"/>
              </w:rPr>
            </w:pPr>
          </w:p>
        </w:tc>
      </w:tr>
      <w:tr w:rsidR="00076044" w:rsidRPr="00C206C9" w14:paraId="73CD7A0B" w14:textId="77777777">
        <w:tc>
          <w:tcPr>
            <w:tcW w:w="2657" w:type="dxa"/>
          </w:tcPr>
          <w:p w14:paraId="7D8DAECD"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Invoice details:</w:t>
            </w:r>
          </w:p>
        </w:tc>
        <w:tc>
          <w:tcPr>
            <w:tcW w:w="7971" w:type="dxa"/>
          </w:tcPr>
          <w:p w14:paraId="3F77D905" w14:textId="769094B7" w:rsidR="00076044" w:rsidRPr="00C206C9" w:rsidRDefault="004B26D3" w:rsidP="00371566">
            <w:pPr>
              <w:spacing w:after="0" w:line="240" w:lineRule="auto"/>
              <w:rPr>
                <w:rFonts w:eastAsia="Helvetica Neue"/>
                <w:sz w:val="24"/>
                <w:szCs w:val="24"/>
              </w:rPr>
            </w:pPr>
            <w:r w:rsidRPr="00C206C9">
              <w:rPr>
                <w:rFonts w:eastAsia="Helvetica Neue"/>
                <w:sz w:val="24"/>
                <w:szCs w:val="24"/>
              </w:rPr>
              <w:t xml:space="preserve">The Supplier will issue electronic invoices </w:t>
            </w:r>
            <w:r w:rsidR="00371566" w:rsidRPr="00C206C9">
              <w:rPr>
                <w:rFonts w:eastAsia="Helvetica Neue"/>
                <w:sz w:val="24"/>
                <w:szCs w:val="24"/>
              </w:rPr>
              <w:t>monthly in arrears</w:t>
            </w:r>
            <w:r w:rsidRPr="00C206C9">
              <w:rPr>
                <w:rFonts w:eastAsia="Helvetica Neue"/>
                <w:sz w:val="24"/>
                <w:szCs w:val="24"/>
              </w:rPr>
              <w:t xml:space="preserve">. The Buyer will pay the Supplier within </w:t>
            </w:r>
            <w:r w:rsidR="00371566" w:rsidRPr="00C206C9">
              <w:rPr>
                <w:rFonts w:eastAsia="Helvetica Neue"/>
                <w:sz w:val="24"/>
                <w:szCs w:val="24"/>
              </w:rPr>
              <w:t>30</w:t>
            </w:r>
            <w:r w:rsidRPr="00C206C9">
              <w:rPr>
                <w:rFonts w:eastAsia="Helvetica Neue"/>
                <w:sz w:val="24"/>
                <w:szCs w:val="24"/>
              </w:rPr>
              <w:t xml:space="preserve"> days of receipt of a valid invoice.</w:t>
            </w:r>
          </w:p>
        </w:tc>
      </w:tr>
      <w:tr w:rsidR="00076044" w:rsidRPr="00C206C9" w14:paraId="21710372" w14:textId="77777777">
        <w:tc>
          <w:tcPr>
            <w:tcW w:w="2657" w:type="dxa"/>
          </w:tcPr>
          <w:p w14:paraId="2CCFE10C"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Who and where to send invoices to:</w:t>
            </w:r>
          </w:p>
        </w:tc>
        <w:tc>
          <w:tcPr>
            <w:tcW w:w="7971" w:type="dxa"/>
          </w:tcPr>
          <w:p w14:paraId="53CF21BD" w14:textId="77777777" w:rsidR="00371566" w:rsidRPr="00C206C9" w:rsidRDefault="00371566" w:rsidP="00371566">
            <w:pPr>
              <w:spacing w:after="0" w:line="259" w:lineRule="auto"/>
              <w:ind w:left="4"/>
              <w:rPr>
                <w:rFonts w:eastAsia="Helvetica Neue"/>
                <w:sz w:val="24"/>
                <w:szCs w:val="24"/>
              </w:rPr>
            </w:pPr>
            <w:r w:rsidRPr="00C206C9">
              <w:rPr>
                <w:rFonts w:eastAsia="Helvetica Neue"/>
                <w:sz w:val="24"/>
                <w:szCs w:val="24"/>
              </w:rPr>
              <w:t>Invoices will be sent to:</w:t>
            </w:r>
          </w:p>
          <w:p w14:paraId="4C4E2BE5" w14:textId="77777777" w:rsidR="00371566" w:rsidRPr="00C206C9" w:rsidRDefault="00B639F6" w:rsidP="00371566">
            <w:pPr>
              <w:spacing w:after="0" w:line="259" w:lineRule="auto"/>
              <w:ind w:left="4"/>
            </w:pPr>
            <w:hyperlink r:id="rId9" w:history="1">
              <w:r w:rsidR="00371566" w:rsidRPr="00C206C9">
                <w:rPr>
                  <w:rStyle w:val="Hyperlink"/>
                </w:rPr>
                <w:t>Payments.team@hmrc.gsi.gov.uk</w:t>
              </w:r>
            </w:hyperlink>
          </w:p>
          <w:p w14:paraId="6DF6E108" w14:textId="77777777" w:rsidR="00371566" w:rsidRPr="00C206C9" w:rsidRDefault="00371566" w:rsidP="00371566">
            <w:pPr>
              <w:spacing w:after="0" w:line="259" w:lineRule="auto"/>
              <w:ind w:left="4"/>
            </w:pPr>
          </w:p>
          <w:p w14:paraId="3323DEE0" w14:textId="77777777" w:rsidR="00371566" w:rsidRPr="00C206C9" w:rsidRDefault="00371566" w:rsidP="00371566">
            <w:pPr>
              <w:spacing w:after="0" w:line="259" w:lineRule="auto"/>
              <w:ind w:left="4"/>
              <w:rPr>
                <w:rFonts w:eastAsia="Helvetica Neue"/>
                <w:sz w:val="24"/>
                <w:szCs w:val="24"/>
              </w:rPr>
            </w:pPr>
            <w:r w:rsidRPr="00C206C9">
              <w:rPr>
                <w:rFonts w:eastAsia="Helvetica Neue"/>
                <w:sz w:val="24"/>
                <w:szCs w:val="24"/>
              </w:rPr>
              <w:t>Should hard copy invoices be required these will be sent to:</w:t>
            </w:r>
          </w:p>
          <w:p w14:paraId="022A11AB" w14:textId="77777777" w:rsidR="00371566" w:rsidRPr="00C206C9" w:rsidRDefault="00371566" w:rsidP="00371566">
            <w:pPr>
              <w:spacing w:after="0" w:line="259" w:lineRule="auto"/>
              <w:ind w:left="4"/>
              <w:rPr>
                <w:rFonts w:eastAsia="Helvetica Neue"/>
                <w:sz w:val="24"/>
                <w:szCs w:val="24"/>
              </w:rPr>
            </w:pPr>
            <w:r w:rsidRPr="00C206C9">
              <w:rPr>
                <w:rFonts w:eastAsia="Helvetica Neue"/>
                <w:sz w:val="24"/>
                <w:szCs w:val="24"/>
              </w:rPr>
              <w:t>Financial Shared Services</w:t>
            </w:r>
          </w:p>
          <w:p w14:paraId="22F47BE1" w14:textId="77777777" w:rsidR="00371566" w:rsidRPr="00C206C9" w:rsidRDefault="00371566" w:rsidP="00371566">
            <w:pPr>
              <w:spacing w:after="0" w:line="259" w:lineRule="auto"/>
              <w:ind w:left="4"/>
              <w:rPr>
                <w:rFonts w:eastAsia="Helvetica Neue"/>
                <w:sz w:val="24"/>
                <w:szCs w:val="24"/>
              </w:rPr>
            </w:pPr>
            <w:r w:rsidRPr="00C206C9">
              <w:rPr>
                <w:rFonts w:eastAsia="Helvetica Neue"/>
                <w:sz w:val="24"/>
                <w:szCs w:val="24"/>
              </w:rPr>
              <w:t>Account Payable</w:t>
            </w:r>
          </w:p>
          <w:p w14:paraId="18412768" w14:textId="77777777" w:rsidR="00371566" w:rsidRPr="00C206C9" w:rsidRDefault="00371566" w:rsidP="00371566">
            <w:pPr>
              <w:spacing w:after="0" w:line="259" w:lineRule="auto"/>
              <w:ind w:left="4"/>
              <w:rPr>
                <w:rFonts w:eastAsia="Helvetica Neue"/>
                <w:sz w:val="24"/>
                <w:szCs w:val="24"/>
              </w:rPr>
            </w:pPr>
            <w:r w:rsidRPr="00C206C9">
              <w:rPr>
                <w:rFonts w:eastAsia="Helvetica Neue"/>
                <w:sz w:val="24"/>
                <w:szCs w:val="24"/>
              </w:rPr>
              <w:t>B Spur South Block</w:t>
            </w:r>
          </w:p>
          <w:p w14:paraId="169181E6" w14:textId="77777777" w:rsidR="00371566" w:rsidRPr="00C206C9" w:rsidRDefault="00371566" w:rsidP="00371566">
            <w:pPr>
              <w:spacing w:after="0" w:line="259" w:lineRule="auto"/>
              <w:ind w:left="4"/>
              <w:rPr>
                <w:rFonts w:eastAsia="Helvetica Neue"/>
                <w:sz w:val="24"/>
                <w:szCs w:val="24"/>
              </w:rPr>
            </w:pPr>
            <w:r w:rsidRPr="00C206C9">
              <w:rPr>
                <w:rFonts w:eastAsia="Helvetica Neue"/>
                <w:sz w:val="24"/>
                <w:szCs w:val="24"/>
              </w:rPr>
              <w:t>Barrington Road</w:t>
            </w:r>
          </w:p>
          <w:p w14:paraId="6731021C" w14:textId="77777777" w:rsidR="00371566" w:rsidRPr="00C206C9" w:rsidRDefault="00371566" w:rsidP="00371566">
            <w:pPr>
              <w:spacing w:after="0" w:line="259" w:lineRule="auto"/>
              <w:ind w:left="4"/>
              <w:rPr>
                <w:rFonts w:eastAsia="Helvetica Neue"/>
                <w:sz w:val="24"/>
                <w:szCs w:val="24"/>
              </w:rPr>
            </w:pPr>
            <w:r w:rsidRPr="00C206C9">
              <w:rPr>
                <w:rFonts w:eastAsia="Helvetica Neue"/>
                <w:sz w:val="24"/>
                <w:szCs w:val="24"/>
              </w:rPr>
              <w:t>Worthing</w:t>
            </w:r>
          </w:p>
          <w:p w14:paraId="5E2AD6CB" w14:textId="77777777" w:rsidR="00371566" w:rsidRPr="00C206C9" w:rsidRDefault="00371566" w:rsidP="00371566">
            <w:pPr>
              <w:spacing w:after="0" w:line="259" w:lineRule="auto"/>
              <w:ind w:left="4"/>
              <w:rPr>
                <w:rFonts w:eastAsia="Helvetica Neue"/>
                <w:sz w:val="24"/>
                <w:szCs w:val="24"/>
              </w:rPr>
            </w:pPr>
            <w:r w:rsidRPr="00C206C9">
              <w:rPr>
                <w:rFonts w:eastAsia="Helvetica Neue"/>
                <w:sz w:val="24"/>
                <w:szCs w:val="24"/>
              </w:rPr>
              <w:t>West Sussex</w:t>
            </w:r>
          </w:p>
          <w:p w14:paraId="2C7F15CB" w14:textId="77777777" w:rsidR="00371566" w:rsidRPr="00C206C9" w:rsidRDefault="00371566" w:rsidP="00371566">
            <w:pPr>
              <w:spacing w:after="0" w:line="259" w:lineRule="auto"/>
              <w:ind w:left="4"/>
              <w:rPr>
                <w:rFonts w:eastAsia="Helvetica Neue"/>
                <w:sz w:val="24"/>
                <w:szCs w:val="24"/>
              </w:rPr>
            </w:pPr>
            <w:r w:rsidRPr="00C206C9">
              <w:rPr>
                <w:rFonts w:eastAsia="Helvetica Neue"/>
                <w:sz w:val="24"/>
                <w:szCs w:val="24"/>
              </w:rPr>
              <w:t>BN12 4XH</w:t>
            </w:r>
          </w:p>
          <w:p w14:paraId="3DF95650" w14:textId="4A5F5897" w:rsidR="00371566" w:rsidRPr="00C206C9" w:rsidRDefault="00371566" w:rsidP="00371566">
            <w:pPr>
              <w:spacing w:after="0" w:line="240" w:lineRule="auto"/>
              <w:rPr>
                <w:rFonts w:eastAsia="Helvetica Neue"/>
                <w:sz w:val="24"/>
                <w:szCs w:val="24"/>
              </w:rPr>
            </w:pPr>
          </w:p>
        </w:tc>
      </w:tr>
      <w:tr w:rsidR="00076044" w:rsidRPr="00C206C9" w14:paraId="63A71CDE" w14:textId="77777777">
        <w:tc>
          <w:tcPr>
            <w:tcW w:w="2657" w:type="dxa"/>
          </w:tcPr>
          <w:p w14:paraId="079DF1BA" w14:textId="77777777" w:rsidR="00076044" w:rsidRPr="00C206C9" w:rsidRDefault="004B26D3">
            <w:pPr>
              <w:spacing w:after="0" w:line="240" w:lineRule="auto"/>
              <w:rPr>
                <w:rFonts w:eastAsia="Helvetica Neue"/>
                <w:sz w:val="24"/>
                <w:szCs w:val="24"/>
              </w:rPr>
            </w:pPr>
            <w:r w:rsidRPr="00C206C9">
              <w:rPr>
                <w:rFonts w:eastAsia="Helvetica Neue"/>
                <w:b/>
                <w:sz w:val="24"/>
                <w:szCs w:val="24"/>
              </w:rPr>
              <w:t>Invoice information required</w:t>
            </w:r>
            <w:r w:rsidRPr="00C206C9">
              <w:rPr>
                <w:rFonts w:eastAsia="Helvetica Neue"/>
                <w:sz w:val="24"/>
                <w:szCs w:val="24"/>
              </w:rPr>
              <w:t xml:space="preserve"> – for example purchase order, project reference:</w:t>
            </w:r>
          </w:p>
        </w:tc>
        <w:tc>
          <w:tcPr>
            <w:tcW w:w="7971" w:type="dxa"/>
          </w:tcPr>
          <w:p w14:paraId="514F20B8" w14:textId="4357E706" w:rsidR="00076044" w:rsidRPr="00C206C9" w:rsidRDefault="00371566" w:rsidP="00371566">
            <w:pPr>
              <w:spacing w:after="0" w:line="259" w:lineRule="auto"/>
              <w:ind w:left="4"/>
              <w:rPr>
                <w:rFonts w:eastAsia="Helvetica Neue"/>
                <w:sz w:val="24"/>
                <w:szCs w:val="24"/>
              </w:rPr>
            </w:pPr>
            <w:r w:rsidRPr="00C206C9">
              <w:rPr>
                <w:rFonts w:eastAsia="Helvetica Neue"/>
                <w:sz w:val="24"/>
                <w:szCs w:val="24"/>
              </w:rPr>
              <w:t>All invoices must include all appropriate references including a PO number and a detailed breakdown of the G-Cloud Services supplied.</w:t>
            </w:r>
          </w:p>
        </w:tc>
      </w:tr>
      <w:tr w:rsidR="00076044" w:rsidRPr="00C206C9" w14:paraId="3AF9DED1" w14:textId="77777777">
        <w:tc>
          <w:tcPr>
            <w:tcW w:w="2657" w:type="dxa"/>
          </w:tcPr>
          <w:p w14:paraId="1D0B4B50"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Invoice frequency:</w:t>
            </w:r>
          </w:p>
        </w:tc>
        <w:tc>
          <w:tcPr>
            <w:tcW w:w="7971" w:type="dxa"/>
          </w:tcPr>
          <w:p w14:paraId="55550DA9" w14:textId="232885A0" w:rsidR="00076044" w:rsidRPr="00C206C9" w:rsidRDefault="004B26D3">
            <w:pPr>
              <w:spacing w:after="0" w:line="240" w:lineRule="auto"/>
              <w:rPr>
                <w:rFonts w:eastAsia="Helvetica Neue"/>
                <w:sz w:val="24"/>
                <w:szCs w:val="24"/>
              </w:rPr>
            </w:pPr>
            <w:r w:rsidRPr="00C206C9">
              <w:rPr>
                <w:rFonts w:eastAsia="Helvetica Neue"/>
                <w:sz w:val="24"/>
                <w:szCs w:val="24"/>
              </w:rPr>
              <w:t xml:space="preserve">Invoice will be sent to the Buyer </w:t>
            </w:r>
            <w:r w:rsidR="00371566" w:rsidRPr="00C206C9">
              <w:rPr>
                <w:rFonts w:eastAsia="Helvetica Neue"/>
                <w:sz w:val="24"/>
                <w:szCs w:val="24"/>
              </w:rPr>
              <w:t>after the end of each month.</w:t>
            </w:r>
          </w:p>
        </w:tc>
      </w:tr>
      <w:tr w:rsidR="00076044" w:rsidRPr="00C206C9" w14:paraId="05DE96B4" w14:textId="77777777">
        <w:tc>
          <w:tcPr>
            <w:tcW w:w="2657" w:type="dxa"/>
          </w:tcPr>
          <w:p w14:paraId="1EE5CA46"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Call-Off Contract value:</w:t>
            </w:r>
          </w:p>
        </w:tc>
        <w:tc>
          <w:tcPr>
            <w:tcW w:w="7971" w:type="dxa"/>
          </w:tcPr>
          <w:p w14:paraId="708DAACE" w14:textId="3B2E2D9B" w:rsidR="00076044" w:rsidRPr="00C206C9" w:rsidRDefault="004B26D3">
            <w:pPr>
              <w:spacing w:after="0" w:line="240" w:lineRule="auto"/>
              <w:rPr>
                <w:rFonts w:eastAsia="Helvetica Neue"/>
                <w:sz w:val="24"/>
                <w:szCs w:val="24"/>
              </w:rPr>
            </w:pPr>
            <w:r w:rsidRPr="00C206C9">
              <w:rPr>
                <w:rFonts w:eastAsia="Helvetica Neue"/>
                <w:sz w:val="24"/>
                <w:szCs w:val="24"/>
              </w:rPr>
              <w:t>The total value of this</w:t>
            </w:r>
            <w:r w:rsidR="00371566" w:rsidRPr="00C206C9">
              <w:rPr>
                <w:rFonts w:eastAsia="Helvetica Neue"/>
                <w:sz w:val="24"/>
                <w:szCs w:val="24"/>
              </w:rPr>
              <w:t xml:space="preserve"> Call-Off Contract is</w:t>
            </w:r>
            <w:r w:rsidR="00297DAD">
              <w:rPr>
                <w:rFonts w:eastAsia="Helvetica Neue"/>
                <w:sz w:val="24"/>
                <w:szCs w:val="24"/>
              </w:rPr>
              <w:t xml:space="preserve"> £206</w:t>
            </w:r>
            <w:r w:rsidR="00504DD5">
              <w:rPr>
                <w:rFonts w:eastAsia="Helvetica Neue"/>
                <w:sz w:val="24"/>
                <w:szCs w:val="24"/>
              </w:rPr>
              <w:t>,</w:t>
            </w:r>
            <w:r w:rsidR="009C15E3">
              <w:rPr>
                <w:rFonts w:eastAsia="Helvetica Neue"/>
                <w:sz w:val="24"/>
                <w:szCs w:val="24"/>
              </w:rPr>
              <w:t>000</w:t>
            </w:r>
          </w:p>
        </w:tc>
      </w:tr>
      <w:tr w:rsidR="00076044" w:rsidRPr="00C206C9" w14:paraId="04B90526" w14:textId="77777777">
        <w:tc>
          <w:tcPr>
            <w:tcW w:w="2657" w:type="dxa"/>
          </w:tcPr>
          <w:p w14:paraId="4748203A"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Call-Off Contract charges:</w:t>
            </w:r>
          </w:p>
        </w:tc>
        <w:tc>
          <w:tcPr>
            <w:tcW w:w="7971" w:type="dxa"/>
          </w:tcPr>
          <w:p w14:paraId="3BB75EB4" w14:textId="54C2DEBA" w:rsidR="00076044" w:rsidRPr="00C206C9" w:rsidRDefault="004B26D3" w:rsidP="009C15E3">
            <w:pPr>
              <w:spacing w:after="0" w:line="240" w:lineRule="auto"/>
              <w:rPr>
                <w:rFonts w:eastAsia="Helvetica Neue"/>
                <w:sz w:val="24"/>
                <w:szCs w:val="24"/>
                <w:highlight w:val="green"/>
              </w:rPr>
            </w:pPr>
            <w:r w:rsidRPr="00C206C9">
              <w:rPr>
                <w:rFonts w:eastAsia="Helvetica Neue"/>
                <w:sz w:val="24"/>
                <w:szCs w:val="24"/>
              </w:rPr>
              <w:t xml:space="preserve">The breakdown of the Charges </w:t>
            </w:r>
            <w:r w:rsidRPr="00504DD5">
              <w:rPr>
                <w:rFonts w:eastAsia="Helvetica Neue"/>
                <w:sz w:val="24"/>
                <w:szCs w:val="24"/>
              </w:rPr>
              <w:t xml:space="preserve">is </w:t>
            </w:r>
            <w:r w:rsidR="00297DAD" w:rsidRPr="00504DD5">
              <w:rPr>
                <w:rFonts w:eastAsia="Helvetica Neue"/>
                <w:sz w:val="24"/>
                <w:szCs w:val="24"/>
              </w:rPr>
              <w:t>£206</w:t>
            </w:r>
            <w:r w:rsidR="009C15E3" w:rsidRPr="00504DD5">
              <w:rPr>
                <w:rFonts w:eastAsia="Helvetica Neue"/>
                <w:sz w:val="24"/>
                <w:szCs w:val="24"/>
              </w:rPr>
              <w:t>,000 in 6 approximately equal monthly invoices</w:t>
            </w:r>
          </w:p>
        </w:tc>
      </w:tr>
    </w:tbl>
    <w:p w14:paraId="4907298B" w14:textId="77777777" w:rsidR="00076044" w:rsidRPr="00C206C9" w:rsidRDefault="00076044">
      <w:pPr>
        <w:rPr>
          <w:rFonts w:eastAsia="Helvetica Neue"/>
          <w:sz w:val="24"/>
          <w:szCs w:val="24"/>
        </w:rPr>
      </w:pPr>
      <w:bookmarkStart w:id="13" w:name="_5iohy2muxioh" w:colFirst="0" w:colLast="0"/>
      <w:bookmarkEnd w:id="13"/>
    </w:p>
    <w:p w14:paraId="32D18FD1" w14:textId="77777777" w:rsidR="00076044" w:rsidRPr="00C206C9" w:rsidRDefault="004B26D3">
      <w:pPr>
        <w:rPr>
          <w:rFonts w:eastAsia="Helvetica Neue"/>
          <w:b/>
          <w:sz w:val="24"/>
          <w:szCs w:val="24"/>
        </w:rPr>
      </w:pPr>
      <w:bookmarkStart w:id="14" w:name="_c3yo7ilfh9o6" w:colFirst="0" w:colLast="0"/>
      <w:bookmarkEnd w:id="14"/>
      <w:r w:rsidRPr="00C206C9">
        <w:rPr>
          <w:rFonts w:eastAsia="Helvetica Neue"/>
          <w:b/>
          <w:sz w:val="24"/>
          <w:szCs w:val="24"/>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rsidRPr="00C206C9" w14:paraId="64DF0462" w14:textId="77777777">
        <w:tc>
          <w:tcPr>
            <w:tcW w:w="2655" w:type="dxa"/>
          </w:tcPr>
          <w:p w14:paraId="2C8701FE" w14:textId="77777777" w:rsidR="00076044" w:rsidRPr="00C206C9" w:rsidRDefault="004B26D3">
            <w:pPr>
              <w:spacing w:after="0" w:line="240" w:lineRule="auto"/>
              <w:rPr>
                <w:rFonts w:eastAsia="Helvetica Neue"/>
                <w:b/>
                <w:sz w:val="24"/>
                <w:szCs w:val="24"/>
              </w:rPr>
            </w:pPr>
            <w:bookmarkStart w:id="15" w:name="_17dp8vu" w:colFirst="0" w:colLast="0"/>
            <w:bookmarkEnd w:id="15"/>
            <w:r w:rsidRPr="00C206C9">
              <w:rPr>
                <w:rFonts w:eastAsia="Helvetica Neue"/>
                <w:b/>
                <w:sz w:val="24"/>
                <w:szCs w:val="24"/>
              </w:rPr>
              <w:t xml:space="preserve">Performance of the service and deliverables: </w:t>
            </w:r>
          </w:p>
        </w:tc>
        <w:tc>
          <w:tcPr>
            <w:tcW w:w="7935" w:type="dxa"/>
          </w:tcPr>
          <w:p w14:paraId="3B5B2A60" w14:textId="668CF7CF" w:rsidR="00701ABC" w:rsidRPr="00504DD5" w:rsidRDefault="004B26D3" w:rsidP="00482F7F">
            <w:pPr>
              <w:spacing w:after="0" w:line="240" w:lineRule="auto"/>
              <w:rPr>
                <w:rFonts w:eastAsia="Helvetica Neue"/>
                <w:sz w:val="24"/>
                <w:szCs w:val="24"/>
              </w:rPr>
            </w:pPr>
            <w:bookmarkStart w:id="16" w:name="_3rdcrjn" w:colFirst="0" w:colLast="0"/>
            <w:bookmarkEnd w:id="16"/>
            <w:r w:rsidRPr="00504DD5">
              <w:rPr>
                <w:rFonts w:eastAsia="Helvetica Neue"/>
                <w:sz w:val="24"/>
                <w:szCs w:val="24"/>
              </w:rPr>
              <w:t xml:space="preserve">This Call-Off Contract will include </w:t>
            </w:r>
            <w:r w:rsidR="00036FBD" w:rsidRPr="00504DD5">
              <w:rPr>
                <w:rFonts w:eastAsia="Helvetica Neue"/>
                <w:sz w:val="24"/>
                <w:szCs w:val="24"/>
              </w:rPr>
              <w:t xml:space="preserve">support </w:t>
            </w:r>
            <w:r w:rsidR="009C15E3" w:rsidRPr="00504DD5">
              <w:rPr>
                <w:rFonts w:eastAsia="Helvetica Neue"/>
                <w:sz w:val="24"/>
                <w:szCs w:val="24"/>
              </w:rPr>
              <w:t>to CapGemini for services 1 to 5</w:t>
            </w:r>
            <w:r w:rsidRPr="00504DD5">
              <w:rPr>
                <w:rFonts w:eastAsia="Helvetica Neue"/>
                <w:sz w:val="24"/>
                <w:szCs w:val="24"/>
              </w:rPr>
              <w:t>:</w:t>
            </w:r>
            <w:bookmarkStart w:id="17" w:name="_26in1rg" w:colFirst="0" w:colLast="0"/>
            <w:bookmarkEnd w:id="17"/>
          </w:p>
          <w:p w14:paraId="329C8356" w14:textId="77777777" w:rsidR="001C12F5" w:rsidRPr="00504DD5" w:rsidRDefault="001C12F5" w:rsidP="001C12F5">
            <w:pPr>
              <w:spacing w:after="171" w:line="259" w:lineRule="auto"/>
              <w:rPr>
                <w:rFonts w:eastAsia="Helvetica Neue"/>
                <w:sz w:val="24"/>
                <w:szCs w:val="24"/>
              </w:rPr>
            </w:pPr>
            <w:r w:rsidRPr="00504DD5">
              <w:rPr>
                <w:rFonts w:eastAsia="Helvetica Neue"/>
                <w:sz w:val="24"/>
                <w:szCs w:val="24"/>
              </w:rPr>
              <w:t xml:space="preserve">Service 1: </w:t>
            </w:r>
          </w:p>
          <w:p w14:paraId="396742D9" w14:textId="77777777" w:rsidR="001C12F5" w:rsidRPr="00504DD5" w:rsidRDefault="001C12F5" w:rsidP="001C12F5">
            <w:pPr>
              <w:pStyle w:val="ListParagraph"/>
              <w:widowControl/>
              <w:numPr>
                <w:ilvl w:val="0"/>
                <w:numId w:val="58"/>
              </w:numPr>
              <w:spacing w:after="171" w:line="259" w:lineRule="auto"/>
              <w:rPr>
                <w:rFonts w:eastAsia="Helvetica Neue"/>
                <w:sz w:val="24"/>
                <w:szCs w:val="24"/>
              </w:rPr>
            </w:pPr>
            <w:r w:rsidRPr="00504DD5">
              <w:rPr>
                <w:rFonts w:eastAsia="Helvetica Neue"/>
                <w:sz w:val="24"/>
                <w:szCs w:val="24"/>
              </w:rPr>
              <w:t xml:space="preserve">Data Transformation and export deliverables </w:t>
            </w:r>
          </w:p>
          <w:p w14:paraId="497C590C" w14:textId="1AA70D4D" w:rsidR="001C12F5" w:rsidRPr="00504DD5" w:rsidRDefault="001C12F5" w:rsidP="001C12F5">
            <w:pPr>
              <w:pStyle w:val="ListParagraph"/>
              <w:widowControl/>
              <w:numPr>
                <w:ilvl w:val="0"/>
                <w:numId w:val="58"/>
              </w:numPr>
              <w:spacing w:after="171" w:line="259" w:lineRule="auto"/>
              <w:rPr>
                <w:rFonts w:eastAsia="Helvetica Neue"/>
                <w:sz w:val="24"/>
                <w:szCs w:val="24"/>
              </w:rPr>
            </w:pPr>
            <w:r w:rsidRPr="00504DD5">
              <w:rPr>
                <w:rFonts w:eastAsia="Helvetica Neue"/>
                <w:sz w:val="24"/>
                <w:szCs w:val="24"/>
              </w:rPr>
              <w:t>Data quality test repor</w:t>
            </w:r>
            <w:r w:rsidR="00953CA1" w:rsidRPr="00504DD5">
              <w:rPr>
                <w:rFonts w:eastAsia="Helvetica Neue"/>
                <w:sz w:val="24"/>
                <w:szCs w:val="24"/>
              </w:rPr>
              <w:t>ts (outlined in the plan as ‘TFE</w:t>
            </w:r>
            <w:r w:rsidRPr="00504DD5">
              <w:rPr>
                <w:rFonts w:eastAsia="Helvetica Neue"/>
                <w:sz w:val="24"/>
                <w:szCs w:val="24"/>
              </w:rPr>
              <w:t xml:space="preserve">L corruption checks’) to confirm whether any data has been lost or mis-tokenised on its way from CNI into EDH x Export scripts for </w:t>
            </w:r>
            <w:r w:rsidR="00F32233" w:rsidRPr="00504DD5">
              <w:rPr>
                <w:rFonts w:eastAsia="Helvetica Neue"/>
                <w:sz w:val="24"/>
                <w:szCs w:val="24"/>
              </w:rPr>
              <w:t>new</w:t>
            </w:r>
            <w:r w:rsidRPr="00504DD5">
              <w:rPr>
                <w:rFonts w:eastAsia="Helvetica Neue"/>
                <w:sz w:val="24"/>
                <w:szCs w:val="24"/>
              </w:rPr>
              <w:t xml:space="preserve"> feeds to connect BI and CDW</w:t>
            </w:r>
          </w:p>
          <w:p w14:paraId="2122E7FA" w14:textId="77777777" w:rsidR="001C12F5" w:rsidRPr="00504DD5" w:rsidRDefault="001C12F5" w:rsidP="001C12F5">
            <w:pPr>
              <w:spacing w:after="171" w:line="259" w:lineRule="auto"/>
              <w:rPr>
                <w:rFonts w:eastAsia="Helvetica Neue"/>
                <w:sz w:val="24"/>
                <w:szCs w:val="24"/>
              </w:rPr>
            </w:pPr>
            <w:r w:rsidRPr="00504DD5">
              <w:rPr>
                <w:rFonts w:eastAsia="Helvetica Neue"/>
                <w:sz w:val="24"/>
                <w:szCs w:val="24"/>
              </w:rPr>
              <w:t xml:space="preserve">Service 2: </w:t>
            </w:r>
          </w:p>
          <w:p w14:paraId="117FB647" w14:textId="77777777" w:rsidR="001C12F5" w:rsidRPr="00504DD5" w:rsidRDefault="001C12F5" w:rsidP="001C12F5">
            <w:pPr>
              <w:pStyle w:val="ListParagraph"/>
              <w:widowControl/>
              <w:numPr>
                <w:ilvl w:val="0"/>
                <w:numId w:val="58"/>
              </w:numPr>
              <w:spacing w:after="171" w:line="259" w:lineRule="auto"/>
              <w:rPr>
                <w:rFonts w:eastAsia="Helvetica Neue"/>
                <w:sz w:val="24"/>
                <w:szCs w:val="24"/>
              </w:rPr>
            </w:pPr>
            <w:r w:rsidRPr="00504DD5">
              <w:rPr>
                <w:rFonts w:eastAsia="Helvetica Neue"/>
                <w:sz w:val="24"/>
                <w:szCs w:val="24"/>
              </w:rPr>
              <w:t xml:space="preserve">Production of validation reports for data arriving at CNI to ensure it meets the specification before it can be processed </w:t>
            </w:r>
          </w:p>
          <w:p w14:paraId="0354214A" w14:textId="3E1299F0" w:rsidR="00036FBD" w:rsidRPr="00504DD5" w:rsidRDefault="00036FBD" w:rsidP="001C12F5">
            <w:pPr>
              <w:pStyle w:val="ListParagraph"/>
              <w:widowControl/>
              <w:numPr>
                <w:ilvl w:val="0"/>
                <w:numId w:val="58"/>
              </w:numPr>
              <w:spacing w:after="171" w:line="259" w:lineRule="auto"/>
              <w:rPr>
                <w:rFonts w:eastAsia="Helvetica Neue"/>
                <w:sz w:val="24"/>
                <w:szCs w:val="24"/>
              </w:rPr>
            </w:pPr>
            <w:r w:rsidRPr="00504DD5">
              <w:rPr>
                <w:rFonts w:eastAsia="Helvetica Neue"/>
                <w:sz w:val="24"/>
                <w:szCs w:val="24"/>
              </w:rPr>
              <w:t>Running TFEL type scripts against frameworks data to support PD1 work (CR296)</w:t>
            </w:r>
          </w:p>
          <w:p w14:paraId="3908D649" w14:textId="77777777" w:rsidR="001C12F5" w:rsidRPr="00504DD5" w:rsidRDefault="001C12F5" w:rsidP="001C12F5">
            <w:pPr>
              <w:spacing w:after="171" w:line="259" w:lineRule="auto"/>
              <w:rPr>
                <w:rFonts w:eastAsia="Helvetica Neue"/>
                <w:sz w:val="24"/>
                <w:szCs w:val="24"/>
              </w:rPr>
            </w:pPr>
            <w:r w:rsidRPr="00504DD5">
              <w:rPr>
                <w:rFonts w:eastAsia="Helvetica Neue"/>
                <w:sz w:val="24"/>
                <w:szCs w:val="24"/>
              </w:rPr>
              <w:lastRenderedPageBreak/>
              <w:t xml:space="preserve">Service 3: </w:t>
            </w:r>
          </w:p>
          <w:p w14:paraId="231171BB" w14:textId="77777777" w:rsidR="001C12F5" w:rsidRPr="00504DD5" w:rsidRDefault="001C12F5" w:rsidP="001C12F5">
            <w:pPr>
              <w:pStyle w:val="ListParagraph"/>
              <w:widowControl/>
              <w:numPr>
                <w:ilvl w:val="0"/>
                <w:numId w:val="59"/>
              </w:numPr>
              <w:spacing w:after="171" w:line="259" w:lineRule="auto"/>
              <w:rPr>
                <w:rFonts w:eastAsia="Helvetica Neue"/>
                <w:sz w:val="24"/>
                <w:szCs w:val="24"/>
              </w:rPr>
            </w:pPr>
            <w:r w:rsidRPr="00504DD5">
              <w:rPr>
                <w:rFonts w:eastAsia="Helvetica Neue"/>
                <w:sz w:val="24"/>
                <w:szCs w:val="24"/>
              </w:rPr>
              <w:t xml:space="preserve">Documentation and phased handover deliverables  </w:t>
            </w:r>
          </w:p>
          <w:p w14:paraId="7C62ABB3" w14:textId="532F4114" w:rsidR="00076044" w:rsidRPr="00504DD5" w:rsidRDefault="001C12F5" w:rsidP="001C12F5">
            <w:pPr>
              <w:pStyle w:val="ListParagraph"/>
              <w:widowControl/>
              <w:numPr>
                <w:ilvl w:val="0"/>
                <w:numId w:val="59"/>
              </w:numPr>
              <w:spacing w:after="171" w:line="259" w:lineRule="auto"/>
              <w:rPr>
                <w:rFonts w:eastAsia="Helvetica Neue"/>
                <w:sz w:val="24"/>
                <w:szCs w:val="24"/>
              </w:rPr>
            </w:pPr>
            <w:r w:rsidRPr="00504DD5">
              <w:rPr>
                <w:rFonts w:eastAsia="Helvetica Neue"/>
                <w:sz w:val="24"/>
                <w:szCs w:val="24"/>
              </w:rPr>
              <w:t>Procedure guides for</w:t>
            </w:r>
            <w:r w:rsidR="00953CA1" w:rsidRPr="00504DD5">
              <w:rPr>
                <w:rFonts w:eastAsia="Helvetica Neue"/>
                <w:sz w:val="24"/>
                <w:szCs w:val="24"/>
              </w:rPr>
              <w:t xml:space="preserve"> DEC to run the TFE</w:t>
            </w:r>
            <w:r w:rsidRPr="00504DD5">
              <w:rPr>
                <w:rFonts w:eastAsia="Helvetica Neue"/>
                <w:sz w:val="24"/>
                <w:szCs w:val="24"/>
              </w:rPr>
              <w:t xml:space="preserve">L process </w:t>
            </w:r>
          </w:p>
          <w:p w14:paraId="4BB67670" w14:textId="77777777" w:rsidR="00036FBD" w:rsidRPr="00504DD5" w:rsidRDefault="00036FBD" w:rsidP="00036FBD">
            <w:pPr>
              <w:widowControl/>
              <w:spacing w:after="171" w:line="259" w:lineRule="auto"/>
              <w:rPr>
                <w:rFonts w:eastAsia="Helvetica Neue"/>
                <w:sz w:val="24"/>
                <w:szCs w:val="24"/>
              </w:rPr>
            </w:pPr>
            <w:r w:rsidRPr="00504DD5">
              <w:rPr>
                <w:rFonts w:eastAsia="Helvetica Neue"/>
                <w:sz w:val="24"/>
                <w:szCs w:val="24"/>
              </w:rPr>
              <w:t>Service 4:</w:t>
            </w:r>
          </w:p>
          <w:p w14:paraId="0DDF16DF" w14:textId="75E3A7EE" w:rsidR="00F32233" w:rsidRPr="00504DD5" w:rsidRDefault="00F32233" w:rsidP="00F32233">
            <w:pPr>
              <w:spacing w:line="240" w:lineRule="auto"/>
              <w:rPr>
                <w:sz w:val="24"/>
                <w:szCs w:val="24"/>
              </w:rPr>
            </w:pPr>
            <w:r w:rsidRPr="00504DD5">
              <w:rPr>
                <w:color w:val="222222"/>
                <w:sz w:val="24"/>
                <w:szCs w:val="24"/>
                <w:shd w:val="clear" w:color="auto" w:fill="FFFFFF"/>
              </w:rPr>
              <w:t>Support phase 1 of the Data Quality SAS Tenancy build and implementation, which includes:</w:t>
            </w:r>
            <w:r w:rsidRPr="00504DD5">
              <w:rPr>
                <w:color w:val="222222"/>
                <w:sz w:val="24"/>
                <w:szCs w:val="24"/>
              </w:rPr>
              <w:br/>
            </w:r>
            <w:r w:rsidRPr="00504DD5">
              <w:rPr>
                <w:b/>
                <w:color w:val="222222"/>
                <w:sz w:val="24"/>
                <w:szCs w:val="24"/>
                <w:shd w:val="clear" w:color="auto" w:fill="FFFFFF"/>
              </w:rPr>
              <w:t>CNI User Requirements</w:t>
            </w:r>
          </w:p>
          <w:p w14:paraId="53A6C57F" w14:textId="39AE4AA6" w:rsidR="00F32233" w:rsidRPr="00504DD5" w:rsidRDefault="00F32233" w:rsidP="00F32233">
            <w:pPr>
              <w:shd w:val="clear" w:color="auto" w:fill="FFFFFF"/>
              <w:spacing w:line="240" w:lineRule="auto"/>
              <w:rPr>
                <w:color w:val="222222"/>
                <w:sz w:val="24"/>
                <w:szCs w:val="24"/>
              </w:rPr>
            </w:pPr>
            <w:r w:rsidRPr="00504DD5">
              <w:rPr>
                <w:color w:val="222222"/>
                <w:sz w:val="24"/>
                <w:szCs w:val="24"/>
              </w:rPr>
              <w:t>• Elicit requirements and pass on to DEC/SAS/Fujitsu.</w:t>
            </w:r>
            <w:r w:rsidRPr="00504DD5">
              <w:rPr>
                <w:color w:val="222222"/>
                <w:sz w:val="24"/>
                <w:szCs w:val="24"/>
              </w:rPr>
              <w:br/>
            </w:r>
            <w:r w:rsidRPr="00504DD5">
              <w:rPr>
                <w:b/>
                <w:color w:val="222222"/>
                <w:sz w:val="24"/>
                <w:szCs w:val="24"/>
                <w:shd w:val="clear" w:color="auto" w:fill="FFFFFF"/>
              </w:rPr>
              <w:t>Client Tools - for each tool successfully packaged:</w:t>
            </w:r>
          </w:p>
          <w:p w14:paraId="7B495E93" w14:textId="6E729F70" w:rsidR="00F32233" w:rsidRPr="00504DD5" w:rsidRDefault="00F32233" w:rsidP="00F32233">
            <w:pPr>
              <w:shd w:val="clear" w:color="auto" w:fill="FFFFFF"/>
              <w:spacing w:line="240" w:lineRule="auto"/>
              <w:rPr>
                <w:color w:val="222222"/>
                <w:sz w:val="24"/>
                <w:szCs w:val="24"/>
              </w:rPr>
            </w:pPr>
            <w:r w:rsidRPr="00504DD5">
              <w:rPr>
                <w:color w:val="222222"/>
                <w:sz w:val="24"/>
                <w:szCs w:val="24"/>
              </w:rPr>
              <w:t>• Test reports, showing results, best practice and any recommendations.</w:t>
            </w:r>
            <w:r w:rsidRPr="00504DD5">
              <w:rPr>
                <w:color w:val="222222"/>
                <w:sz w:val="24"/>
                <w:szCs w:val="24"/>
              </w:rPr>
              <w:br/>
            </w:r>
            <w:r w:rsidRPr="00504DD5">
              <w:rPr>
                <w:b/>
                <w:color w:val="222222"/>
                <w:sz w:val="24"/>
                <w:szCs w:val="24"/>
                <w:shd w:val="clear" w:color="auto" w:fill="FFFFFF"/>
              </w:rPr>
              <w:t>Server Side</w:t>
            </w:r>
          </w:p>
          <w:p w14:paraId="48BE1853" w14:textId="77777777" w:rsidR="00F32233" w:rsidRPr="00504DD5" w:rsidRDefault="00F32233" w:rsidP="00F32233">
            <w:pPr>
              <w:shd w:val="clear" w:color="auto" w:fill="FFFFFF"/>
              <w:spacing w:line="240" w:lineRule="auto"/>
              <w:rPr>
                <w:color w:val="222222"/>
                <w:sz w:val="24"/>
                <w:szCs w:val="24"/>
              </w:rPr>
            </w:pPr>
            <w:r w:rsidRPr="00504DD5">
              <w:rPr>
                <w:color w:val="222222"/>
                <w:sz w:val="24"/>
                <w:szCs w:val="24"/>
              </w:rPr>
              <w:t>• Testing of application components for authentication and access.</w:t>
            </w:r>
          </w:p>
          <w:p w14:paraId="3FB809C9" w14:textId="77777777" w:rsidR="00F32233" w:rsidRPr="00504DD5" w:rsidRDefault="00F32233" w:rsidP="00F32233">
            <w:pPr>
              <w:shd w:val="clear" w:color="auto" w:fill="FFFFFF"/>
              <w:spacing w:line="240" w:lineRule="auto"/>
              <w:rPr>
                <w:color w:val="222222"/>
                <w:sz w:val="24"/>
                <w:szCs w:val="24"/>
              </w:rPr>
            </w:pPr>
            <w:r w:rsidRPr="00504DD5">
              <w:rPr>
                <w:color w:val="222222"/>
                <w:sz w:val="24"/>
                <w:szCs w:val="24"/>
              </w:rPr>
              <w:t>• Evaluate configuration choices, and provide recommendations as appropriate</w:t>
            </w:r>
          </w:p>
          <w:p w14:paraId="771864BF" w14:textId="125C3180" w:rsidR="00036FBD" w:rsidRPr="00504DD5" w:rsidRDefault="00F32233" w:rsidP="00F32233">
            <w:pPr>
              <w:widowControl/>
              <w:spacing w:after="171" w:line="259" w:lineRule="auto"/>
              <w:rPr>
                <w:rFonts w:eastAsia="Helvetica Neue"/>
                <w:sz w:val="24"/>
                <w:szCs w:val="24"/>
              </w:rPr>
            </w:pPr>
            <w:r w:rsidRPr="00504DD5">
              <w:rPr>
                <w:rFonts w:eastAsia="Helvetica Neue"/>
                <w:sz w:val="24"/>
                <w:szCs w:val="24"/>
              </w:rPr>
              <w:t xml:space="preserve"> </w:t>
            </w:r>
            <w:r w:rsidR="00036FBD" w:rsidRPr="00504DD5">
              <w:rPr>
                <w:rFonts w:eastAsia="Helvetica Neue"/>
                <w:sz w:val="24"/>
                <w:szCs w:val="24"/>
              </w:rPr>
              <w:t>Service 5:</w:t>
            </w:r>
          </w:p>
          <w:p w14:paraId="01423B06" w14:textId="58638DB0" w:rsidR="00036FBD" w:rsidRPr="00504DD5" w:rsidRDefault="00F32233" w:rsidP="00036FBD">
            <w:pPr>
              <w:pStyle w:val="ListParagraph"/>
              <w:widowControl/>
              <w:numPr>
                <w:ilvl w:val="0"/>
                <w:numId w:val="60"/>
              </w:numPr>
              <w:spacing w:after="171" w:line="259" w:lineRule="auto"/>
              <w:rPr>
                <w:rFonts w:eastAsia="Helvetica Neue"/>
                <w:sz w:val="24"/>
                <w:szCs w:val="24"/>
              </w:rPr>
            </w:pPr>
            <w:r w:rsidRPr="00504DD5">
              <w:rPr>
                <w:rFonts w:eastAsia="Helvetica Neue"/>
                <w:sz w:val="24"/>
                <w:szCs w:val="24"/>
              </w:rPr>
              <w:t>PD1 Strategic solution end to end encrypted link</w:t>
            </w:r>
            <w:r w:rsidR="00036FBD" w:rsidRPr="00504DD5">
              <w:rPr>
                <w:rFonts w:eastAsia="Helvetica Neue"/>
                <w:sz w:val="24"/>
                <w:szCs w:val="24"/>
              </w:rPr>
              <w:t xml:space="preserve"> testing (CR280)</w:t>
            </w:r>
          </w:p>
        </w:tc>
      </w:tr>
      <w:tr w:rsidR="00076044" w:rsidRPr="00C206C9" w14:paraId="4E2B4D18" w14:textId="77777777">
        <w:tc>
          <w:tcPr>
            <w:tcW w:w="2655" w:type="dxa"/>
          </w:tcPr>
          <w:p w14:paraId="5AB80E13"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lastRenderedPageBreak/>
              <w:t>Guarantee:</w:t>
            </w:r>
          </w:p>
        </w:tc>
        <w:tc>
          <w:tcPr>
            <w:tcW w:w="7935" w:type="dxa"/>
          </w:tcPr>
          <w:p w14:paraId="557D9789" w14:textId="301DA21F" w:rsidR="00076044" w:rsidRPr="00C206C9" w:rsidRDefault="00B36C27">
            <w:pPr>
              <w:spacing w:after="0" w:line="240" w:lineRule="auto"/>
              <w:rPr>
                <w:rFonts w:eastAsia="Helvetica Neue"/>
                <w:sz w:val="24"/>
                <w:szCs w:val="24"/>
                <w:highlight w:val="green"/>
              </w:rPr>
            </w:pPr>
            <w:r w:rsidRPr="00C206C9">
              <w:rPr>
                <w:rFonts w:eastAsia="Helvetica Neue"/>
                <w:sz w:val="24"/>
                <w:szCs w:val="24"/>
              </w:rPr>
              <w:t>N/a</w:t>
            </w:r>
          </w:p>
        </w:tc>
      </w:tr>
      <w:tr w:rsidR="00076044" w:rsidRPr="00C206C9" w14:paraId="0ABF831C" w14:textId="77777777">
        <w:tc>
          <w:tcPr>
            <w:tcW w:w="2655" w:type="dxa"/>
          </w:tcPr>
          <w:p w14:paraId="6E3961E4" w14:textId="77777777" w:rsidR="00076044" w:rsidRPr="00C206C9" w:rsidRDefault="004B26D3">
            <w:pPr>
              <w:spacing w:after="0" w:line="240" w:lineRule="auto"/>
              <w:rPr>
                <w:rFonts w:eastAsia="Helvetica Neue"/>
                <w:b/>
                <w:sz w:val="24"/>
                <w:szCs w:val="24"/>
              </w:rPr>
            </w:pPr>
            <w:bookmarkStart w:id="18" w:name="_1ksv4uv" w:colFirst="0" w:colLast="0"/>
            <w:bookmarkEnd w:id="18"/>
            <w:r w:rsidRPr="00C206C9">
              <w:rPr>
                <w:rFonts w:eastAsia="Helvetica Neue"/>
                <w:b/>
                <w:sz w:val="24"/>
                <w:szCs w:val="24"/>
              </w:rPr>
              <w:t xml:space="preserve">Warranties, representations: </w:t>
            </w:r>
          </w:p>
        </w:tc>
        <w:tc>
          <w:tcPr>
            <w:tcW w:w="7935" w:type="dxa"/>
          </w:tcPr>
          <w:p w14:paraId="3E883755" w14:textId="287A1500" w:rsidR="00076044" w:rsidRPr="00C206C9" w:rsidRDefault="00B36C27">
            <w:pPr>
              <w:spacing w:after="0" w:line="240" w:lineRule="auto"/>
              <w:rPr>
                <w:rFonts w:eastAsia="Helvetica Neue"/>
                <w:sz w:val="24"/>
                <w:szCs w:val="24"/>
              </w:rPr>
            </w:pPr>
            <w:r w:rsidRPr="00C206C9">
              <w:rPr>
                <w:rFonts w:eastAsia="Helvetica Neue"/>
                <w:sz w:val="24"/>
                <w:szCs w:val="24"/>
              </w:rPr>
              <w:t>N/a</w:t>
            </w:r>
          </w:p>
        </w:tc>
      </w:tr>
      <w:tr w:rsidR="00076044" w:rsidRPr="00C206C9" w14:paraId="40DD00B4" w14:textId="77777777">
        <w:tc>
          <w:tcPr>
            <w:tcW w:w="2655" w:type="dxa"/>
          </w:tcPr>
          <w:p w14:paraId="70158ABB"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Supplemental requirements in addition to the Call-Off terms:</w:t>
            </w:r>
          </w:p>
        </w:tc>
        <w:tc>
          <w:tcPr>
            <w:tcW w:w="7935" w:type="dxa"/>
          </w:tcPr>
          <w:p w14:paraId="7F3A9919" w14:textId="77777777" w:rsidR="00B36C27" w:rsidRPr="00C206C9" w:rsidRDefault="00B36C27" w:rsidP="00B36C27">
            <w:pPr>
              <w:spacing w:after="0" w:line="259" w:lineRule="auto"/>
              <w:ind w:left="4" w:right="830"/>
              <w:rPr>
                <w:rFonts w:eastAsia="Helvetica Neue"/>
                <w:sz w:val="24"/>
                <w:szCs w:val="24"/>
              </w:rPr>
            </w:pPr>
            <w:r w:rsidRPr="00C206C9">
              <w:rPr>
                <w:rFonts w:eastAsia="Helvetica Neue"/>
                <w:sz w:val="24"/>
                <w:szCs w:val="24"/>
              </w:rPr>
              <w:t>Within the scope of the Call-Off Contract, the Supplier will adhere to the following additional terms:</w:t>
            </w:r>
          </w:p>
          <w:p w14:paraId="06103DCF" w14:textId="77777777" w:rsidR="00B36C27" w:rsidRPr="00C206C9" w:rsidRDefault="00B36C27" w:rsidP="00B36C27">
            <w:pPr>
              <w:spacing w:before="60" w:after="60"/>
              <w:rPr>
                <w:rFonts w:eastAsia="Helvetica Neue"/>
                <w:b/>
                <w:sz w:val="24"/>
                <w:szCs w:val="24"/>
              </w:rPr>
            </w:pPr>
            <w:r w:rsidRPr="00C206C9">
              <w:rPr>
                <w:rFonts w:eastAsia="Helvetica Neue"/>
                <w:b/>
                <w:sz w:val="24"/>
                <w:szCs w:val="24"/>
              </w:rPr>
              <w:t>1 Purchase order mandatory policy</w:t>
            </w:r>
          </w:p>
          <w:p w14:paraId="381FED11" w14:textId="77777777" w:rsidR="00B36C27" w:rsidRPr="00C206C9" w:rsidRDefault="00B36C27" w:rsidP="00B36C27">
            <w:pPr>
              <w:spacing w:before="60" w:after="60"/>
              <w:rPr>
                <w:rFonts w:eastAsia="Helvetica Neue"/>
                <w:sz w:val="24"/>
                <w:szCs w:val="24"/>
              </w:rPr>
            </w:pPr>
            <w:r w:rsidRPr="00C206C9">
              <w:rPr>
                <w:rFonts w:eastAsia="Helvetica Neue"/>
                <w:sz w:val="24"/>
                <w:szCs w:val="24"/>
              </w:rPr>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14:paraId="3BD667DD" w14:textId="77777777" w:rsidR="00B36C27" w:rsidRPr="00C206C9" w:rsidRDefault="00B36C27" w:rsidP="00B36C27">
            <w:pPr>
              <w:spacing w:before="60" w:after="60"/>
              <w:rPr>
                <w:rFonts w:eastAsia="Helvetica Neue"/>
                <w:sz w:val="24"/>
                <w:szCs w:val="24"/>
              </w:rPr>
            </w:pPr>
            <w:r w:rsidRPr="00C206C9">
              <w:rPr>
                <w:rFonts w:eastAsia="Helvetica Neue"/>
                <w:sz w:val="24"/>
                <w:szCs w:val="24"/>
              </w:rPr>
              <w:t>Directorate.</w:t>
            </w:r>
          </w:p>
          <w:p w14:paraId="2B5B5617" w14:textId="77777777" w:rsidR="00B36C27" w:rsidRPr="00C206C9" w:rsidRDefault="00B36C27" w:rsidP="00B36C27">
            <w:pPr>
              <w:spacing w:before="60" w:after="60"/>
              <w:rPr>
                <w:rFonts w:eastAsia="Helvetica Neue"/>
                <w:sz w:val="24"/>
                <w:szCs w:val="24"/>
              </w:rPr>
            </w:pPr>
            <w:r w:rsidRPr="00C206C9">
              <w:rPr>
                <w:rFonts w:eastAsia="Helvetica Neue"/>
                <w:sz w:val="24"/>
                <w:szCs w:val="24"/>
              </w:rPr>
              <w:t>1.2 Any orders that are received by means other than those described in above are not authorized or sanctioned by the Buyer and should not be processed by suppliers.</w:t>
            </w:r>
          </w:p>
          <w:p w14:paraId="6A026ACC" w14:textId="77777777" w:rsidR="00B36C27" w:rsidRPr="00C206C9" w:rsidRDefault="00B36C27" w:rsidP="00B36C27">
            <w:pPr>
              <w:spacing w:before="60" w:after="60"/>
              <w:rPr>
                <w:rFonts w:eastAsia="Helvetica Neue"/>
                <w:sz w:val="24"/>
                <w:szCs w:val="24"/>
              </w:rPr>
            </w:pPr>
            <w:r w:rsidRPr="00C206C9">
              <w:rPr>
                <w:rFonts w:eastAsia="Helvetica Neue"/>
                <w:sz w:val="24"/>
                <w:szCs w:val="24"/>
              </w:rPr>
              <w:t xml:space="preserve">1.3 The purchase order mandatory policy applies to the Buyer only. </w:t>
            </w:r>
          </w:p>
          <w:p w14:paraId="79C80805" w14:textId="77777777" w:rsidR="00B36C27" w:rsidRPr="00C206C9" w:rsidRDefault="00B36C27" w:rsidP="00B36C27">
            <w:pPr>
              <w:spacing w:before="60" w:after="60"/>
              <w:rPr>
                <w:rFonts w:eastAsia="Helvetica Neue"/>
                <w:sz w:val="24"/>
                <w:szCs w:val="24"/>
              </w:rPr>
            </w:pPr>
          </w:p>
          <w:p w14:paraId="09E8A7F3" w14:textId="77777777" w:rsidR="00B36C27" w:rsidRPr="00C206C9" w:rsidRDefault="00B36C27" w:rsidP="00B36C27">
            <w:pPr>
              <w:spacing w:before="60" w:after="60"/>
              <w:rPr>
                <w:rFonts w:eastAsia="Helvetica Neue"/>
                <w:b/>
                <w:sz w:val="24"/>
                <w:szCs w:val="24"/>
              </w:rPr>
            </w:pPr>
            <w:r w:rsidRPr="00C206C9">
              <w:rPr>
                <w:rFonts w:eastAsia="Helvetica Neue"/>
                <w:b/>
                <w:sz w:val="24"/>
                <w:szCs w:val="24"/>
              </w:rPr>
              <w:t>2 Purchase order references</w:t>
            </w:r>
          </w:p>
          <w:p w14:paraId="3D7FB9C5" w14:textId="77777777" w:rsidR="00B36C27" w:rsidRPr="00C206C9" w:rsidRDefault="00B36C27" w:rsidP="00B36C27">
            <w:pPr>
              <w:spacing w:before="60" w:after="60"/>
              <w:rPr>
                <w:rFonts w:eastAsia="Helvetica Neue"/>
                <w:sz w:val="24"/>
                <w:szCs w:val="24"/>
              </w:rPr>
            </w:pPr>
            <w:r w:rsidRPr="00C206C9">
              <w:rPr>
                <w:rFonts w:eastAsia="Helvetica Neue"/>
                <w:sz w:val="24"/>
                <w:szCs w:val="24"/>
              </w:rPr>
              <w:t xml:space="preserve">2.1 Suppliers should ensure that the relevant purchase order reference number is shown on all invoices and other ancillary documentation, such as delivery notes or order acknowledgements. Invoices must include the </w:t>
            </w:r>
            <w:r w:rsidRPr="00C206C9">
              <w:rPr>
                <w:rFonts w:eastAsia="Helvetica Neue"/>
                <w:sz w:val="24"/>
                <w:szCs w:val="24"/>
              </w:rPr>
              <w:lastRenderedPageBreak/>
              <w:t>Buyer’s purchase order number for them to be processed efficiently.</w:t>
            </w:r>
          </w:p>
          <w:p w14:paraId="68067FA6" w14:textId="77777777" w:rsidR="00B36C27" w:rsidRPr="00C206C9" w:rsidRDefault="00B36C27" w:rsidP="00B36C27">
            <w:pPr>
              <w:spacing w:before="60" w:after="60"/>
              <w:rPr>
                <w:rFonts w:eastAsia="Helvetica Neue"/>
                <w:sz w:val="24"/>
                <w:szCs w:val="24"/>
              </w:rPr>
            </w:pPr>
            <w:r w:rsidRPr="00C206C9">
              <w:rPr>
                <w:rFonts w:eastAsia="Helvetica Neue"/>
                <w:sz w:val="24"/>
                <w:szCs w:val="24"/>
              </w:rPr>
              <w:t>2.2 Failure to comply with the above requirement may result in invoices being returned to suppliers or payments delayed.</w:t>
            </w:r>
          </w:p>
          <w:p w14:paraId="5C5BEF46" w14:textId="77777777" w:rsidR="00B36C27" w:rsidRPr="00C206C9" w:rsidRDefault="00B36C27" w:rsidP="00B36C27">
            <w:pPr>
              <w:spacing w:before="60" w:after="60"/>
              <w:rPr>
                <w:rFonts w:eastAsia="Helvetica Neue"/>
                <w:sz w:val="24"/>
                <w:szCs w:val="24"/>
              </w:rPr>
            </w:pPr>
          </w:p>
          <w:p w14:paraId="4DF746D1" w14:textId="77777777" w:rsidR="00B36C27" w:rsidRPr="00C206C9" w:rsidRDefault="00B36C27" w:rsidP="00B36C27">
            <w:pPr>
              <w:spacing w:before="60" w:after="60"/>
              <w:rPr>
                <w:rFonts w:eastAsia="Helvetica Neue"/>
                <w:b/>
                <w:sz w:val="24"/>
                <w:szCs w:val="24"/>
              </w:rPr>
            </w:pPr>
            <w:r w:rsidRPr="00C206C9">
              <w:rPr>
                <w:rFonts w:eastAsia="Helvetica Neue"/>
                <w:b/>
                <w:sz w:val="24"/>
                <w:szCs w:val="24"/>
              </w:rPr>
              <w:t>3 Payment of Invoices</w:t>
            </w:r>
          </w:p>
          <w:p w14:paraId="22649978" w14:textId="77777777" w:rsidR="00B36C27" w:rsidRPr="00C206C9" w:rsidRDefault="00B36C27" w:rsidP="00B36C27">
            <w:pPr>
              <w:spacing w:before="60" w:after="60"/>
              <w:rPr>
                <w:rFonts w:eastAsia="Helvetica Neue"/>
                <w:sz w:val="24"/>
                <w:szCs w:val="24"/>
              </w:rPr>
            </w:pPr>
            <w:r w:rsidRPr="00C206C9">
              <w:rPr>
                <w:rFonts w:eastAsia="Helvetica Neue"/>
                <w:sz w:val="24"/>
                <w:szCs w:val="24"/>
              </w:rPr>
              <w:t>3.1 The financial systems used by suppliers must be able to accept payment by the Bankers Automated Clearing Service (BACS).</w:t>
            </w:r>
          </w:p>
          <w:p w14:paraId="08604665" w14:textId="77777777" w:rsidR="00B36C27" w:rsidRPr="00C206C9" w:rsidRDefault="00B36C27" w:rsidP="00B36C27">
            <w:pPr>
              <w:spacing w:before="60" w:after="60"/>
              <w:rPr>
                <w:rFonts w:eastAsia="Helvetica Neue"/>
                <w:sz w:val="24"/>
                <w:szCs w:val="24"/>
              </w:rPr>
            </w:pPr>
          </w:p>
          <w:p w14:paraId="70795433" w14:textId="77777777" w:rsidR="00B36C27" w:rsidRPr="00C206C9" w:rsidRDefault="00B36C27" w:rsidP="00B36C27">
            <w:pPr>
              <w:spacing w:before="60" w:after="60"/>
              <w:rPr>
                <w:rFonts w:eastAsia="Helvetica Neue"/>
                <w:b/>
                <w:sz w:val="24"/>
                <w:szCs w:val="24"/>
              </w:rPr>
            </w:pPr>
            <w:r w:rsidRPr="00C206C9">
              <w:rPr>
                <w:rFonts w:eastAsia="Helvetica Neue"/>
                <w:b/>
                <w:sz w:val="24"/>
                <w:szCs w:val="24"/>
              </w:rPr>
              <w:t>4 Compliance with Value Added Tax and Other Tax Requirements</w:t>
            </w:r>
          </w:p>
          <w:p w14:paraId="79A01B9D" w14:textId="77777777" w:rsidR="00B36C27" w:rsidRPr="00C206C9" w:rsidRDefault="00B36C27" w:rsidP="00B36C27">
            <w:pPr>
              <w:rPr>
                <w:rFonts w:eastAsia="Helvetica Neue"/>
                <w:sz w:val="24"/>
                <w:szCs w:val="24"/>
              </w:rPr>
            </w:pPr>
            <w:r w:rsidRPr="00C206C9">
              <w:rPr>
                <w:rFonts w:eastAsia="Helvetica Neue"/>
                <w:sz w:val="24"/>
                <w:szCs w:val="24"/>
              </w:rPr>
              <w:t>4.1 The Supplier shall at all times comply with the Value Added Tax Act 1994 and all other statutes relating to direct or indirect taxes</w:t>
            </w:r>
          </w:p>
          <w:p w14:paraId="0E50563E" w14:textId="77777777" w:rsidR="00B36C27" w:rsidRPr="00C206C9" w:rsidRDefault="00B36C27" w:rsidP="00B36C27">
            <w:pPr>
              <w:rPr>
                <w:rFonts w:eastAsia="Helvetica Neue"/>
                <w:sz w:val="24"/>
                <w:szCs w:val="24"/>
              </w:rPr>
            </w:pPr>
            <w:r w:rsidRPr="00C206C9">
              <w:rPr>
                <w:rFonts w:eastAsia="Helvetica Neue"/>
                <w:sz w:val="24"/>
                <w:szCs w:val="24"/>
              </w:rPr>
              <w:t>4.2 Failure to comply may constitute a material breach of this Call-Off Agreement and the Buyer may exercise the rights and provisions conferred by Clause 8.29 (Material breach termination) hereof.</w:t>
            </w:r>
          </w:p>
          <w:p w14:paraId="3B0933E8" w14:textId="77777777" w:rsidR="00B36C27" w:rsidRPr="00C206C9" w:rsidRDefault="00B36C27" w:rsidP="00B36C27">
            <w:pPr>
              <w:rPr>
                <w:rFonts w:eastAsia="Helvetica Neue"/>
                <w:sz w:val="24"/>
                <w:szCs w:val="24"/>
              </w:rPr>
            </w:pPr>
            <w:r w:rsidRPr="00C206C9">
              <w:rPr>
                <w:rFonts w:eastAsia="Helvetica Neue"/>
                <w:sz w:val="24"/>
                <w:szCs w:val="24"/>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14:paraId="6B192BA3" w14:textId="77777777" w:rsidR="00B36C27" w:rsidRPr="00C206C9" w:rsidRDefault="00B36C27" w:rsidP="00B36C27">
            <w:pPr>
              <w:spacing w:before="60" w:after="60"/>
              <w:rPr>
                <w:rFonts w:eastAsia="Helvetica Neue"/>
                <w:b/>
                <w:sz w:val="24"/>
                <w:szCs w:val="24"/>
              </w:rPr>
            </w:pPr>
            <w:r w:rsidRPr="00C206C9">
              <w:rPr>
                <w:rFonts w:eastAsia="Helvetica Neue"/>
                <w:b/>
                <w:sz w:val="24"/>
                <w:szCs w:val="24"/>
              </w:rPr>
              <w:t>5 SPATA</w:t>
            </w:r>
          </w:p>
          <w:p w14:paraId="3FABFCAF" w14:textId="77777777" w:rsidR="00B36C27" w:rsidRPr="00C206C9" w:rsidRDefault="00B36C27" w:rsidP="00B36C27">
            <w:pPr>
              <w:spacing w:before="60" w:after="60"/>
              <w:rPr>
                <w:rFonts w:eastAsia="Helvetica Neue"/>
                <w:sz w:val="24"/>
                <w:szCs w:val="24"/>
              </w:rPr>
            </w:pPr>
            <w:r w:rsidRPr="00C206C9">
              <w:rPr>
                <w:rFonts w:eastAsia="Helvetica Neue"/>
                <w:sz w:val="24"/>
                <w:szCs w:val="24"/>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440991C7" w14:textId="77777777" w:rsidR="00B36C27" w:rsidRPr="00C206C9" w:rsidRDefault="00B36C27" w:rsidP="00B36C27">
            <w:pPr>
              <w:rPr>
                <w:rFonts w:eastAsia="Helvetica Neue"/>
                <w:sz w:val="24"/>
                <w:szCs w:val="24"/>
              </w:rPr>
            </w:pPr>
            <w:r w:rsidRPr="00C206C9">
              <w:rPr>
                <w:rFonts w:eastAsia="Helvetica Neue"/>
                <w:sz w:val="24"/>
                <w:szCs w:val="24"/>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3E2A4EB8" w14:textId="77777777" w:rsidR="00B36C27" w:rsidRPr="00C206C9" w:rsidRDefault="00B36C27" w:rsidP="00B36C27">
            <w:pPr>
              <w:rPr>
                <w:rFonts w:eastAsia="Helvetica Neue"/>
                <w:sz w:val="24"/>
                <w:szCs w:val="24"/>
              </w:rPr>
            </w:pPr>
            <w:r w:rsidRPr="00C206C9">
              <w:rPr>
                <w:rFonts w:eastAsia="Helvetica Neue"/>
                <w:sz w:val="24"/>
                <w:szCs w:val="24"/>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14:paraId="781AB0FF" w14:textId="77777777" w:rsidR="00B36C27" w:rsidRPr="00C206C9" w:rsidRDefault="00B36C27" w:rsidP="00B36C27">
            <w:pPr>
              <w:rPr>
                <w:rFonts w:eastAsia="Helvetica Neue"/>
                <w:sz w:val="24"/>
                <w:szCs w:val="24"/>
              </w:rPr>
            </w:pPr>
            <w:r w:rsidRPr="00C206C9">
              <w:rPr>
                <w:rFonts w:eastAsia="Helvetica Neue"/>
                <w:sz w:val="24"/>
                <w:szCs w:val="24"/>
              </w:rPr>
              <w:t xml:space="preserve">5.4 A request under Clause 5.3 above may specify the information which </w:t>
            </w:r>
            <w:r w:rsidRPr="00C206C9">
              <w:rPr>
                <w:rFonts w:eastAsia="Helvetica Neue"/>
                <w:sz w:val="24"/>
                <w:szCs w:val="24"/>
              </w:rPr>
              <w:lastRenderedPageBreak/>
              <w:t xml:space="preserve">any personnel engaged in the provision of this contract must provide and the period within which that information must be provided.   </w:t>
            </w:r>
          </w:p>
          <w:p w14:paraId="330523C5" w14:textId="77777777" w:rsidR="00B36C27" w:rsidRPr="00C206C9" w:rsidRDefault="00B36C27" w:rsidP="00B36C27">
            <w:pPr>
              <w:rPr>
                <w:rFonts w:eastAsia="Helvetica Neue"/>
                <w:sz w:val="24"/>
                <w:szCs w:val="24"/>
              </w:rPr>
            </w:pPr>
            <w:r w:rsidRPr="00C206C9">
              <w:rPr>
                <w:rFonts w:eastAsia="Helvetica Neue"/>
                <w:sz w:val="24"/>
                <w:szCs w:val="24"/>
              </w:rPr>
              <w:t xml:space="preserve">5.5 The Buyer may terminate this contract if-     </w:t>
            </w:r>
          </w:p>
          <w:p w14:paraId="6739FD3A" w14:textId="77777777" w:rsidR="00B36C27" w:rsidRPr="00C206C9" w:rsidRDefault="00B36C27" w:rsidP="00B36C27">
            <w:pPr>
              <w:rPr>
                <w:rFonts w:eastAsia="Helvetica Neue"/>
                <w:sz w:val="24"/>
                <w:szCs w:val="24"/>
              </w:rPr>
            </w:pPr>
            <w:r w:rsidRPr="00C206C9">
              <w:rPr>
                <w:rFonts w:eastAsia="Helvetica Neue"/>
                <w:sz w:val="24"/>
                <w:szCs w:val="24"/>
              </w:rPr>
              <w:t xml:space="preserve">(a) in the case of a request mentioned in Clause 5.3 above-   </w:t>
            </w:r>
          </w:p>
          <w:p w14:paraId="36B490E8" w14:textId="77777777" w:rsidR="00B36C27" w:rsidRPr="00C206C9" w:rsidRDefault="00B36C27" w:rsidP="00B36C27">
            <w:pPr>
              <w:rPr>
                <w:rFonts w:eastAsia="Helvetica Neue"/>
                <w:sz w:val="24"/>
                <w:szCs w:val="24"/>
              </w:rPr>
            </w:pPr>
            <w:r w:rsidRPr="00C206C9">
              <w:rPr>
                <w:rFonts w:eastAsia="Helvetica Neue"/>
                <w:sz w:val="24"/>
                <w:szCs w:val="24"/>
              </w:rPr>
              <w:t xml:space="preserve">(i) any personnel engaged in the provision of this contract fails to provide information in response to the request within a reasonable time, or   </w:t>
            </w:r>
          </w:p>
          <w:p w14:paraId="4827F144" w14:textId="77777777" w:rsidR="00B36C27" w:rsidRPr="00C206C9" w:rsidRDefault="00B36C27" w:rsidP="00B36C27">
            <w:pPr>
              <w:rPr>
                <w:rFonts w:eastAsia="Helvetica Neue"/>
                <w:sz w:val="24"/>
                <w:szCs w:val="24"/>
              </w:rPr>
            </w:pPr>
            <w:r w:rsidRPr="00C206C9">
              <w:rPr>
                <w:rFonts w:eastAsia="Helvetica Neue"/>
                <w:sz w:val="24"/>
                <w:szCs w:val="24"/>
              </w:rPr>
              <w:t xml:space="preserve">(ii) any personnel engaged in the provision of this contract provides information which is inadequate to demonstrate either how they comply with Clauses 5.1 and 5.2 above or why those Clauses do not apply to it;   </w:t>
            </w:r>
          </w:p>
          <w:p w14:paraId="3F5FA781" w14:textId="77777777" w:rsidR="00B36C27" w:rsidRPr="00C206C9" w:rsidRDefault="00B36C27" w:rsidP="00B36C27">
            <w:pPr>
              <w:rPr>
                <w:rFonts w:eastAsia="Helvetica Neue"/>
                <w:sz w:val="24"/>
                <w:szCs w:val="24"/>
              </w:rPr>
            </w:pPr>
            <w:r w:rsidRPr="00C206C9">
              <w:rPr>
                <w:rFonts w:eastAsia="Helvetica Neue"/>
                <w:sz w:val="24"/>
                <w:szCs w:val="24"/>
              </w:rPr>
              <w:t xml:space="preserve">(b) in the case of a request mentioned in Clause 5.4 above, any personnel engaged in the provision of this contract fails to provide the specified information within the specified period, or   </w:t>
            </w:r>
          </w:p>
          <w:p w14:paraId="53A9C59F" w14:textId="77777777" w:rsidR="00B36C27" w:rsidRPr="00C206C9" w:rsidRDefault="00B36C27" w:rsidP="00B36C27">
            <w:pPr>
              <w:rPr>
                <w:rFonts w:eastAsia="Helvetica Neue"/>
                <w:sz w:val="24"/>
                <w:szCs w:val="24"/>
              </w:rPr>
            </w:pPr>
            <w:r w:rsidRPr="00C206C9">
              <w:rPr>
                <w:rFonts w:eastAsia="Helvetica Neue"/>
                <w:sz w:val="24"/>
                <w:szCs w:val="24"/>
              </w:rPr>
              <w:t xml:space="preserve">(c) it receives information which demonstrates that, at any time when Clauses 5.1 and 5.2 apply to any personnel engaged in the provision of this contract, they are not complying with those Clauses.   </w:t>
            </w:r>
          </w:p>
          <w:p w14:paraId="330F42B9" w14:textId="77777777" w:rsidR="00B36C27" w:rsidRPr="00C206C9" w:rsidRDefault="00B36C27" w:rsidP="00B36C27">
            <w:pPr>
              <w:rPr>
                <w:rFonts w:eastAsia="Helvetica Neue"/>
                <w:sz w:val="24"/>
                <w:szCs w:val="24"/>
              </w:rPr>
            </w:pPr>
            <w:r w:rsidRPr="00C206C9">
              <w:rPr>
                <w:rFonts w:eastAsia="Helvetica Neue"/>
                <w:sz w:val="24"/>
                <w:szCs w:val="24"/>
              </w:rPr>
              <w:t>5.6 The Buyer  may supply any information which it receives under Clause 5.3 to the Commissioners of Her Majesty’s Revenue &amp; Customs for the purpose of the collection and management of revenue for which they are responsible.</w:t>
            </w:r>
          </w:p>
          <w:p w14:paraId="6B7F8480" w14:textId="77777777" w:rsidR="00B36C27" w:rsidRPr="00C206C9" w:rsidRDefault="00B36C27" w:rsidP="00B36C27">
            <w:pPr>
              <w:rPr>
                <w:rFonts w:eastAsia="Helvetica Neue"/>
                <w:b/>
                <w:sz w:val="24"/>
                <w:szCs w:val="24"/>
              </w:rPr>
            </w:pPr>
            <w:r w:rsidRPr="00C206C9">
              <w:rPr>
                <w:rFonts w:eastAsia="Helvetica Neue"/>
                <w:b/>
                <w:sz w:val="24"/>
                <w:szCs w:val="24"/>
              </w:rPr>
              <w:t>6 Buyer Specific Policies</w:t>
            </w:r>
          </w:p>
          <w:p w14:paraId="160B25C7" w14:textId="77777777" w:rsidR="00B36C27" w:rsidRPr="00C206C9" w:rsidRDefault="00B36C27" w:rsidP="00B36C27">
            <w:pPr>
              <w:rPr>
                <w:rFonts w:eastAsia="Helvetica Neue"/>
                <w:sz w:val="24"/>
                <w:szCs w:val="24"/>
              </w:rPr>
            </w:pPr>
            <w:r w:rsidRPr="00C206C9">
              <w:rPr>
                <w:rFonts w:eastAsia="Helvetica Neue"/>
                <w:sz w:val="24"/>
                <w:szCs w:val="24"/>
              </w:rPr>
              <w:t>6.1 The Supplier will comply with the Buyer’s Security Policy</w:t>
            </w:r>
          </w:p>
          <w:p w14:paraId="44B4FFC3" w14:textId="77777777" w:rsidR="00B36C27" w:rsidRPr="00C206C9" w:rsidRDefault="00B36C27" w:rsidP="00B36C27">
            <w:pPr>
              <w:rPr>
                <w:rFonts w:eastAsia="Helvetica Neue"/>
                <w:sz w:val="24"/>
                <w:szCs w:val="24"/>
              </w:rPr>
            </w:pPr>
            <w:r w:rsidRPr="00C206C9">
              <w:rPr>
                <w:rFonts w:eastAsia="Helvetica Neue"/>
                <w:sz w:val="24"/>
                <w:szCs w:val="24"/>
              </w:rPr>
              <w:object w:dxaOrig="1521" w:dyaOrig="990" w14:anchorId="10199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5pt;height:49.15pt" o:ole="">
                  <v:imagedata r:id="rId10" o:title=""/>
                </v:shape>
                <o:OLEObject Type="Embed" ProgID="AcroExch.Document.7" ShapeID="_x0000_i1025" DrawAspect="Icon" ObjectID="_1588081485" r:id="rId11"/>
              </w:object>
            </w:r>
          </w:p>
          <w:p w14:paraId="6EC4A5B7" w14:textId="77777777" w:rsidR="00B36C27" w:rsidRPr="00C206C9" w:rsidRDefault="00B36C27" w:rsidP="00B36C27">
            <w:pPr>
              <w:rPr>
                <w:rFonts w:eastAsia="Helvetica Neue"/>
                <w:sz w:val="24"/>
                <w:szCs w:val="24"/>
              </w:rPr>
            </w:pPr>
            <w:r w:rsidRPr="00C206C9">
              <w:rPr>
                <w:rFonts w:eastAsia="Helvetica Neue"/>
                <w:sz w:val="24"/>
                <w:szCs w:val="24"/>
              </w:rPr>
              <w:t>6.2 The Supplier will comply with the Buyer’s Health and Safety Requirements</w:t>
            </w:r>
          </w:p>
          <w:bookmarkStart w:id="19" w:name="_MON_1488776068"/>
          <w:bookmarkEnd w:id="19"/>
          <w:p w14:paraId="0916616F" w14:textId="77777777" w:rsidR="00B36C27" w:rsidRPr="00C206C9" w:rsidRDefault="00B36C27" w:rsidP="00B36C27">
            <w:pPr>
              <w:rPr>
                <w:rFonts w:eastAsia="Helvetica Neue"/>
                <w:sz w:val="24"/>
                <w:szCs w:val="24"/>
              </w:rPr>
            </w:pPr>
            <w:r w:rsidRPr="00C206C9">
              <w:rPr>
                <w:rFonts w:eastAsia="Helvetica Neue"/>
                <w:sz w:val="24"/>
                <w:szCs w:val="24"/>
              </w:rPr>
              <w:object w:dxaOrig="1550" w:dyaOrig="991" w14:anchorId="409B7C73">
                <v:shape id="_x0000_i1026" type="#_x0000_t75" style="width:77.1pt;height:49.15pt" o:ole="">
                  <v:imagedata r:id="rId12" o:title=""/>
                </v:shape>
                <o:OLEObject Type="Embed" ProgID="Word.Document.8" ShapeID="_x0000_i1026" DrawAspect="Icon" ObjectID="_1588081486" r:id="rId13">
                  <o:FieldCodes>\s</o:FieldCodes>
                </o:OLEObject>
              </w:object>
            </w:r>
          </w:p>
          <w:p w14:paraId="3AA48DDB" w14:textId="77777777" w:rsidR="00B36C27" w:rsidRPr="00C206C9" w:rsidRDefault="00B36C27" w:rsidP="00B36C27">
            <w:pPr>
              <w:rPr>
                <w:rFonts w:eastAsia="Helvetica Neue"/>
                <w:sz w:val="24"/>
                <w:szCs w:val="24"/>
              </w:rPr>
            </w:pPr>
            <w:r w:rsidRPr="00C206C9">
              <w:rPr>
                <w:rFonts w:eastAsia="Helvetica Neue"/>
                <w:sz w:val="24"/>
                <w:szCs w:val="24"/>
              </w:rPr>
              <w:t>6.3 The Supplier will comply with The Buyer’s Behaviours Standards</w:t>
            </w:r>
          </w:p>
          <w:p w14:paraId="55E2DCAE" w14:textId="77777777" w:rsidR="00B36C27" w:rsidRPr="00C206C9" w:rsidRDefault="00B36C27" w:rsidP="00B36C27">
            <w:pPr>
              <w:rPr>
                <w:rFonts w:eastAsia="Helvetica Neue"/>
                <w:sz w:val="24"/>
                <w:szCs w:val="24"/>
              </w:rPr>
            </w:pPr>
            <w:r w:rsidRPr="00C206C9">
              <w:rPr>
                <w:rFonts w:eastAsia="Helvetica Neue"/>
                <w:sz w:val="24"/>
                <w:szCs w:val="24"/>
              </w:rPr>
              <w:object w:dxaOrig="1550" w:dyaOrig="991" w14:anchorId="28021F72">
                <v:shape id="_x0000_i1027" type="#_x0000_t75" style="width:77.1pt;height:49.15pt" o:ole="">
                  <v:imagedata r:id="rId14" o:title=""/>
                </v:shape>
                <o:OLEObject Type="Embed" ProgID="AcroExch.Document.7" ShapeID="_x0000_i1027" DrawAspect="Icon" ObjectID="_1588081487" r:id="rId15"/>
              </w:object>
            </w:r>
          </w:p>
          <w:p w14:paraId="7B38DC0B" w14:textId="77777777" w:rsidR="00B36C27" w:rsidRPr="00C206C9" w:rsidRDefault="00B36C27" w:rsidP="00B36C27">
            <w:pPr>
              <w:rPr>
                <w:rFonts w:eastAsia="Helvetica Neue"/>
                <w:sz w:val="24"/>
                <w:szCs w:val="24"/>
              </w:rPr>
            </w:pPr>
            <w:r w:rsidRPr="00C206C9">
              <w:rPr>
                <w:rFonts w:eastAsia="Helvetica Neue"/>
                <w:sz w:val="24"/>
                <w:szCs w:val="24"/>
              </w:rPr>
              <w:t xml:space="preserve">6.4 The Supplier will comply with the Buyer’s Equality and Diversity </w:t>
            </w:r>
            <w:r w:rsidRPr="00C206C9">
              <w:rPr>
                <w:rFonts w:eastAsia="Helvetica Neue"/>
                <w:sz w:val="24"/>
                <w:szCs w:val="24"/>
              </w:rPr>
              <w:lastRenderedPageBreak/>
              <w:t>Policy</w:t>
            </w:r>
          </w:p>
          <w:bookmarkStart w:id="20" w:name="_MON_1488776203"/>
          <w:bookmarkEnd w:id="20"/>
          <w:p w14:paraId="4F5E9439" w14:textId="77777777" w:rsidR="00B36C27" w:rsidRPr="00C206C9" w:rsidRDefault="00B36C27" w:rsidP="00B36C27">
            <w:pPr>
              <w:rPr>
                <w:rFonts w:eastAsia="Helvetica Neue"/>
                <w:sz w:val="24"/>
                <w:szCs w:val="24"/>
              </w:rPr>
            </w:pPr>
            <w:r w:rsidRPr="00C206C9">
              <w:rPr>
                <w:rFonts w:eastAsia="Helvetica Neue"/>
                <w:sz w:val="24"/>
                <w:szCs w:val="24"/>
              </w:rPr>
              <w:object w:dxaOrig="1550" w:dyaOrig="991" w14:anchorId="747D1FD1">
                <v:shape id="_x0000_i1028" type="#_x0000_t75" style="width:77.1pt;height:49.15pt" o:ole="">
                  <v:imagedata r:id="rId16" o:title=""/>
                </v:shape>
                <o:OLEObject Type="Embed" ProgID="Word.Document.8" ShapeID="_x0000_i1028" DrawAspect="Icon" ObjectID="_1588081488" r:id="rId17">
                  <o:FieldCodes>\s</o:FieldCodes>
                </o:OLEObject>
              </w:object>
            </w:r>
          </w:p>
          <w:p w14:paraId="6D49BCCD" w14:textId="77D060AC" w:rsidR="00076044" w:rsidRPr="00C206C9" w:rsidRDefault="00076044">
            <w:pPr>
              <w:spacing w:after="0" w:line="240" w:lineRule="auto"/>
              <w:rPr>
                <w:rFonts w:eastAsia="Helvetica Neue"/>
                <w:sz w:val="24"/>
                <w:szCs w:val="24"/>
              </w:rPr>
            </w:pPr>
          </w:p>
        </w:tc>
      </w:tr>
      <w:tr w:rsidR="00076044" w:rsidRPr="00C206C9" w14:paraId="40A3DD84" w14:textId="77777777">
        <w:tc>
          <w:tcPr>
            <w:tcW w:w="2655" w:type="dxa"/>
          </w:tcPr>
          <w:p w14:paraId="7970D985"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lastRenderedPageBreak/>
              <w:t>Alternative clauses:</w:t>
            </w:r>
          </w:p>
        </w:tc>
        <w:tc>
          <w:tcPr>
            <w:tcW w:w="7935" w:type="dxa"/>
          </w:tcPr>
          <w:p w14:paraId="4D18849A" w14:textId="77484D66" w:rsidR="00076044" w:rsidRPr="00C206C9" w:rsidRDefault="00DF6DB7">
            <w:pPr>
              <w:spacing w:after="0" w:line="240" w:lineRule="auto"/>
              <w:rPr>
                <w:rFonts w:eastAsia="Helvetica Neue"/>
                <w:sz w:val="24"/>
                <w:szCs w:val="24"/>
                <w:highlight w:val="green"/>
              </w:rPr>
            </w:pPr>
            <w:r w:rsidRPr="00C206C9">
              <w:rPr>
                <w:rFonts w:eastAsia="Helvetica Neue"/>
                <w:sz w:val="24"/>
                <w:szCs w:val="24"/>
              </w:rPr>
              <w:t>N/a</w:t>
            </w:r>
          </w:p>
        </w:tc>
      </w:tr>
      <w:tr w:rsidR="00076044" w:rsidRPr="00C206C9" w14:paraId="51C78EC3" w14:textId="77777777">
        <w:tc>
          <w:tcPr>
            <w:tcW w:w="2655" w:type="dxa"/>
          </w:tcPr>
          <w:p w14:paraId="6975D510"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Buyer specific amendments to/refinements of the Call-Off Contract terms:</w:t>
            </w:r>
          </w:p>
        </w:tc>
        <w:tc>
          <w:tcPr>
            <w:tcW w:w="7935" w:type="dxa"/>
          </w:tcPr>
          <w:p w14:paraId="45CB605C" w14:textId="77777777" w:rsidR="00DF6DB7" w:rsidRPr="00C206C9" w:rsidRDefault="00DF6DB7" w:rsidP="00DF6DB7">
            <w:pPr>
              <w:rPr>
                <w:rFonts w:eastAsia="Helvetica Neue"/>
                <w:sz w:val="24"/>
                <w:szCs w:val="24"/>
              </w:rPr>
            </w:pPr>
            <w:r w:rsidRPr="00C206C9">
              <w:rPr>
                <w:rFonts w:eastAsia="Helvetica Neue"/>
                <w:sz w:val="24"/>
                <w:szCs w:val="24"/>
              </w:rPr>
              <w:t>Within the scope of the Call-Off Contract, the Supplier will ensure that:</w:t>
            </w:r>
          </w:p>
          <w:p w14:paraId="263C892F" w14:textId="77777777" w:rsidR="00DF6DB7" w:rsidRPr="00C206C9" w:rsidRDefault="00DF6DB7" w:rsidP="00DF6DB7">
            <w:pPr>
              <w:rPr>
                <w:rFonts w:eastAsia="Helvetica Neue"/>
                <w:sz w:val="24"/>
                <w:szCs w:val="24"/>
              </w:rPr>
            </w:pPr>
            <w:r w:rsidRPr="00C206C9">
              <w:rPr>
                <w:rFonts w:eastAsia="Helvetica Neue"/>
                <w:sz w:val="24"/>
                <w:szCs w:val="24"/>
              </w:rPr>
              <w:t xml:space="preserve"> All intellectual Property Rights in any guidance, Specifications, instructions, toolkits, plans, data, drawings, databases, patents, patterns, models, designs or other material (the "lP Materials"):</w:t>
            </w:r>
          </w:p>
          <w:p w14:paraId="7B6788CB" w14:textId="77777777" w:rsidR="00DF6DB7" w:rsidRPr="00C206C9" w:rsidRDefault="00DF6DB7" w:rsidP="00DF6DB7">
            <w:pPr>
              <w:rPr>
                <w:rFonts w:eastAsia="Helvetica Neue"/>
                <w:sz w:val="24"/>
                <w:szCs w:val="24"/>
              </w:rPr>
            </w:pPr>
            <w:r w:rsidRPr="00C206C9">
              <w:rPr>
                <w:rFonts w:eastAsia="Helvetica Neue"/>
                <w:sz w:val="24"/>
                <w:szCs w:val="24"/>
              </w:rPr>
              <w:t>(a) furnished to or made available to the Supplier by or on behalf of the Buyer shall remain the Property of the Buyer; and</w:t>
            </w:r>
          </w:p>
          <w:p w14:paraId="4DF7C0D7" w14:textId="77777777" w:rsidR="00DF6DB7" w:rsidRPr="00C206C9" w:rsidRDefault="00DF6DB7" w:rsidP="00DF6DB7">
            <w:pPr>
              <w:rPr>
                <w:rFonts w:eastAsia="Helvetica Neue"/>
                <w:sz w:val="24"/>
                <w:szCs w:val="24"/>
              </w:rPr>
            </w:pPr>
            <w:r w:rsidRPr="00C206C9">
              <w:rPr>
                <w:rFonts w:eastAsia="Helvetica Neue"/>
                <w:sz w:val="24"/>
                <w:szCs w:val="24"/>
              </w:rPr>
              <w:t>(b) 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intellectual Property Rights in the lP Materials.</w:t>
            </w:r>
          </w:p>
          <w:p w14:paraId="6A72D0F7" w14:textId="239895FE" w:rsidR="00076044" w:rsidRPr="00C206C9" w:rsidRDefault="00DF6DB7" w:rsidP="00DF6DB7">
            <w:pPr>
              <w:rPr>
                <w:rFonts w:eastAsia="Helvetica Neue"/>
                <w:sz w:val="24"/>
                <w:szCs w:val="24"/>
              </w:rPr>
            </w:pPr>
            <w:r w:rsidRPr="00C206C9">
              <w:rPr>
                <w:rFonts w:eastAsia="Helvetica Neue"/>
                <w:sz w:val="24"/>
                <w:szCs w:val="24"/>
              </w:rPr>
              <w:t>Additionally, the Supplier hereby assigns to the Buyer, with full title guarantee, all intellectual Property Rights which may subsist in the lP Materials prepared in accordance with section (b). This assignment shall take effect on the Commencement Date or as a present assignment of future rights that will take effect immediately on the coming into existence of the intellectual Property Rights produced by the Supplier. The Supplier shall execute all documentation necessary to execute this assignment.</w:t>
            </w:r>
          </w:p>
        </w:tc>
      </w:tr>
      <w:tr w:rsidR="00076044" w:rsidRPr="00C206C9" w14:paraId="5BA564B8" w14:textId="77777777">
        <w:tc>
          <w:tcPr>
            <w:tcW w:w="2655" w:type="dxa"/>
          </w:tcPr>
          <w:p w14:paraId="6FBCB26B"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Public Services Network (PSN):</w:t>
            </w:r>
          </w:p>
        </w:tc>
        <w:tc>
          <w:tcPr>
            <w:tcW w:w="7935" w:type="dxa"/>
          </w:tcPr>
          <w:p w14:paraId="3C9B5455" w14:textId="77777777" w:rsidR="00DF6DB7" w:rsidRPr="00C206C9" w:rsidRDefault="00DF6DB7" w:rsidP="00DF6DB7">
            <w:pPr>
              <w:spacing w:after="0" w:line="259" w:lineRule="auto"/>
              <w:ind w:left="4"/>
              <w:rPr>
                <w:rFonts w:eastAsia="Helvetica Neue"/>
                <w:sz w:val="24"/>
                <w:szCs w:val="24"/>
              </w:rPr>
            </w:pPr>
            <w:r w:rsidRPr="00C206C9">
              <w:rPr>
                <w:rFonts w:eastAsia="Helvetica Neue"/>
                <w:sz w:val="24"/>
                <w:szCs w:val="24"/>
              </w:rPr>
              <w:t xml:space="preserve">The Public Services Network (PSN) is the Government’s secure network. </w:t>
            </w:r>
          </w:p>
          <w:p w14:paraId="2DFF0FEE" w14:textId="77777777" w:rsidR="00DF6DB7" w:rsidRPr="00C206C9" w:rsidRDefault="00DF6DB7" w:rsidP="00DF6DB7">
            <w:pPr>
              <w:spacing w:after="0" w:line="259" w:lineRule="auto"/>
              <w:ind w:left="4"/>
              <w:rPr>
                <w:rFonts w:eastAsia="Helvetica Neue"/>
                <w:sz w:val="24"/>
                <w:szCs w:val="24"/>
              </w:rPr>
            </w:pPr>
          </w:p>
          <w:p w14:paraId="2D12E924" w14:textId="77777777" w:rsidR="00DF6DB7" w:rsidRPr="00C206C9" w:rsidRDefault="00DF6DB7" w:rsidP="00DF6DB7">
            <w:pPr>
              <w:pStyle w:val="NoSpacing"/>
              <w:rPr>
                <w:rFonts w:eastAsia="Helvetica Neue"/>
                <w:sz w:val="24"/>
                <w:szCs w:val="24"/>
              </w:rPr>
            </w:pPr>
            <w:r w:rsidRPr="00C206C9">
              <w:rPr>
                <w:rFonts w:eastAsia="Helvetica Neue"/>
                <w:sz w:val="24"/>
                <w:szCs w:val="24"/>
              </w:rPr>
              <w:t>Delivery of PSN Compliant Services</w:t>
            </w:r>
          </w:p>
          <w:p w14:paraId="4986CF16" w14:textId="77777777" w:rsidR="00DF6DB7" w:rsidRPr="00C206C9" w:rsidRDefault="00DF6DB7" w:rsidP="00DF6DB7">
            <w:pPr>
              <w:pStyle w:val="NoSpacing"/>
              <w:rPr>
                <w:rFonts w:eastAsia="Helvetica Neue"/>
                <w:sz w:val="24"/>
                <w:szCs w:val="24"/>
              </w:rPr>
            </w:pPr>
            <w:r w:rsidRPr="00C206C9">
              <w:rPr>
                <w:rFonts w:eastAsia="Helvetica Neue"/>
                <w:sz w:val="24"/>
                <w:szCs w:val="24"/>
              </w:rPr>
              <w:t>If requested to do so by the Buyer, the Supplier shall ensure that</w:t>
            </w:r>
          </w:p>
          <w:p w14:paraId="53C363FF" w14:textId="77777777" w:rsidR="00DF6DB7" w:rsidRPr="00C206C9" w:rsidRDefault="00DF6DB7" w:rsidP="00DF6DB7">
            <w:pPr>
              <w:pStyle w:val="NoSpacing"/>
              <w:rPr>
                <w:rFonts w:eastAsia="Helvetica Neue"/>
                <w:sz w:val="24"/>
                <w:szCs w:val="24"/>
              </w:rPr>
            </w:pPr>
            <w:r w:rsidRPr="00C206C9">
              <w:rPr>
                <w:rFonts w:eastAsia="Helvetica Neue"/>
                <w:sz w:val="24"/>
                <w:szCs w:val="24"/>
              </w:rPr>
              <w:t>the G-Cloud Services adhere to the conditions and obligations</w:t>
            </w:r>
          </w:p>
          <w:p w14:paraId="09E001C9" w14:textId="77777777" w:rsidR="00DF6DB7" w:rsidRPr="00C206C9" w:rsidRDefault="00DF6DB7" w:rsidP="00DF6DB7">
            <w:pPr>
              <w:pStyle w:val="NoSpacing"/>
              <w:rPr>
                <w:rFonts w:eastAsia="Helvetica Neue"/>
                <w:sz w:val="24"/>
                <w:szCs w:val="24"/>
              </w:rPr>
            </w:pPr>
            <w:r w:rsidRPr="00C206C9">
              <w:rPr>
                <w:rFonts w:eastAsia="Helvetica Neue"/>
                <w:sz w:val="24"/>
                <w:szCs w:val="24"/>
              </w:rPr>
              <w:t>identified in the PSN Code of Practice at the Supplier’s cost.</w:t>
            </w:r>
          </w:p>
          <w:p w14:paraId="71B12ED1" w14:textId="77777777" w:rsidR="00DF6DB7" w:rsidRPr="00C206C9" w:rsidRDefault="00DF6DB7" w:rsidP="00DF6DB7">
            <w:pPr>
              <w:pStyle w:val="NoSpacing"/>
              <w:rPr>
                <w:rFonts w:eastAsia="Helvetica Neue"/>
                <w:sz w:val="24"/>
                <w:szCs w:val="24"/>
              </w:rPr>
            </w:pPr>
          </w:p>
          <w:p w14:paraId="355E0DF9" w14:textId="77777777" w:rsidR="00DF6DB7" w:rsidRPr="00C206C9" w:rsidRDefault="00DF6DB7" w:rsidP="00DF6DB7">
            <w:pPr>
              <w:pStyle w:val="NoSpacing"/>
              <w:rPr>
                <w:rFonts w:eastAsia="Helvetica Neue"/>
                <w:sz w:val="24"/>
                <w:szCs w:val="24"/>
              </w:rPr>
            </w:pPr>
            <w:r w:rsidRPr="00C206C9">
              <w:rPr>
                <w:rFonts w:eastAsia="Helvetica Neue"/>
                <w:sz w:val="24"/>
                <w:szCs w:val="24"/>
              </w:rPr>
              <w:t>If any PSN Services are Sub-Contracted by the Supplier, the</w:t>
            </w:r>
          </w:p>
          <w:p w14:paraId="744AE1A5" w14:textId="77777777" w:rsidR="00DF6DB7" w:rsidRPr="00C206C9" w:rsidRDefault="00DF6DB7" w:rsidP="00DF6DB7">
            <w:pPr>
              <w:pStyle w:val="NoSpacing"/>
              <w:rPr>
                <w:rFonts w:eastAsia="Helvetica Neue"/>
                <w:sz w:val="24"/>
                <w:szCs w:val="24"/>
              </w:rPr>
            </w:pPr>
            <w:r w:rsidRPr="00C206C9">
              <w:rPr>
                <w:rFonts w:eastAsia="Helvetica Neue"/>
                <w:sz w:val="24"/>
                <w:szCs w:val="24"/>
              </w:rPr>
              <w:t>Supplier must ensure that services have the relevant PSN</w:t>
            </w:r>
          </w:p>
          <w:p w14:paraId="77BF6F20" w14:textId="77777777" w:rsidR="00DF6DB7" w:rsidRPr="00C206C9" w:rsidRDefault="00DF6DB7" w:rsidP="00DF6DB7">
            <w:pPr>
              <w:pStyle w:val="NoSpacing"/>
              <w:rPr>
                <w:rFonts w:eastAsia="Helvetica Neue"/>
                <w:sz w:val="24"/>
                <w:szCs w:val="24"/>
              </w:rPr>
            </w:pPr>
            <w:r w:rsidRPr="00C206C9">
              <w:rPr>
                <w:rFonts w:eastAsia="Helvetica Neue"/>
                <w:sz w:val="24"/>
                <w:szCs w:val="24"/>
              </w:rPr>
              <w:t>compliance certification, which includes:</w:t>
            </w:r>
          </w:p>
          <w:p w14:paraId="061705F4" w14:textId="77777777" w:rsidR="00DF6DB7" w:rsidRPr="00C206C9" w:rsidRDefault="00DF6DB7" w:rsidP="00DF6DB7">
            <w:pPr>
              <w:pStyle w:val="NoSpacing"/>
              <w:numPr>
                <w:ilvl w:val="0"/>
                <w:numId w:val="57"/>
              </w:numPr>
              <w:rPr>
                <w:rFonts w:eastAsia="Helvetica Neue"/>
                <w:sz w:val="24"/>
                <w:szCs w:val="24"/>
              </w:rPr>
            </w:pPr>
            <w:r w:rsidRPr="00C206C9">
              <w:rPr>
                <w:rFonts w:eastAsia="Helvetica Neue"/>
                <w:sz w:val="24"/>
                <w:szCs w:val="24"/>
              </w:rPr>
              <w:t xml:space="preserve">Buyer environments </w:t>
            </w:r>
          </w:p>
          <w:p w14:paraId="3C4C27B3" w14:textId="77777777" w:rsidR="00DF6DB7" w:rsidRPr="00C206C9" w:rsidRDefault="00DF6DB7" w:rsidP="00DF6DB7">
            <w:pPr>
              <w:pStyle w:val="NoSpacing"/>
              <w:numPr>
                <w:ilvl w:val="0"/>
                <w:numId w:val="57"/>
              </w:numPr>
              <w:rPr>
                <w:rFonts w:eastAsia="Helvetica Neue"/>
                <w:sz w:val="24"/>
                <w:szCs w:val="24"/>
              </w:rPr>
            </w:pPr>
            <w:r w:rsidRPr="00C206C9">
              <w:rPr>
                <w:rFonts w:eastAsia="Helvetica Neue"/>
                <w:sz w:val="24"/>
                <w:szCs w:val="24"/>
              </w:rPr>
              <w:t xml:space="preserve">communications components </w:t>
            </w:r>
          </w:p>
          <w:p w14:paraId="509BD17F" w14:textId="77777777" w:rsidR="00DF6DB7" w:rsidRPr="00C206C9" w:rsidRDefault="00DF6DB7" w:rsidP="00DF6DB7">
            <w:pPr>
              <w:pStyle w:val="NoSpacing"/>
              <w:numPr>
                <w:ilvl w:val="0"/>
                <w:numId w:val="57"/>
              </w:numPr>
              <w:rPr>
                <w:rFonts w:eastAsia="Helvetica Neue"/>
                <w:sz w:val="24"/>
                <w:szCs w:val="24"/>
              </w:rPr>
            </w:pPr>
            <w:r w:rsidRPr="00C206C9">
              <w:rPr>
                <w:rFonts w:eastAsia="Helvetica Neue"/>
                <w:sz w:val="24"/>
                <w:szCs w:val="24"/>
              </w:rPr>
              <w:t xml:space="preserve">compliant and certified </w:t>
            </w:r>
          </w:p>
          <w:p w14:paraId="04C0DC51" w14:textId="77777777" w:rsidR="00DF6DB7" w:rsidRPr="00C206C9" w:rsidRDefault="00DF6DB7" w:rsidP="00DF6DB7">
            <w:pPr>
              <w:pStyle w:val="NoSpacing"/>
              <w:rPr>
                <w:rFonts w:eastAsia="Helvetica Neue"/>
                <w:sz w:val="24"/>
                <w:szCs w:val="24"/>
              </w:rPr>
            </w:pPr>
          </w:p>
          <w:p w14:paraId="75D0C778" w14:textId="77777777" w:rsidR="00DF6DB7" w:rsidRPr="00C206C9" w:rsidRDefault="00DF6DB7" w:rsidP="00DF6DB7">
            <w:pPr>
              <w:pStyle w:val="NoSpacing"/>
              <w:rPr>
                <w:rFonts w:eastAsia="Helvetica Neue"/>
                <w:sz w:val="24"/>
                <w:szCs w:val="24"/>
              </w:rPr>
            </w:pPr>
            <w:r w:rsidRPr="00C206C9">
              <w:rPr>
                <w:rFonts w:eastAsia="Helvetica Neue"/>
                <w:sz w:val="24"/>
                <w:szCs w:val="24"/>
              </w:rPr>
              <w:t xml:space="preserve">Role of the PSN authority </w:t>
            </w:r>
          </w:p>
          <w:p w14:paraId="658141B3" w14:textId="77777777" w:rsidR="00DF6DB7" w:rsidRPr="00C206C9" w:rsidRDefault="00DF6DB7" w:rsidP="00DF6DB7">
            <w:pPr>
              <w:pStyle w:val="NoSpacing"/>
              <w:rPr>
                <w:rFonts w:eastAsia="Helvetica Neue"/>
                <w:sz w:val="24"/>
                <w:szCs w:val="24"/>
              </w:rPr>
            </w:pPr>
            <w:r w:rsidRPr="00C206C9">
              <w:rPr>
                <w:rFonts w:eastAsia="Helvetica Neue"/>
                <w:sz w:val="24"/>
                <w:szCs w:val="24"/>
              </w:rPr>
              <w:lastRenderedPageBreak/>
              <w:t>The Supplier will immediately disconnect its G-Cloud Services</w:t>
            </w:r>
          </w:p>
          <w:p w14:paraId="2AC25AA7" w14:textId="77777777" w:rsidR="00DF6DB7" w:rsidRPr="00C206C9" w:rsidRDefault="00DF6DB7" w:rsidP="00DF6DB7">
            <w:pPr>
              <w:pStyle w:val="NoSpacing"/>
              <w:rPr>
                <w:rFonts w:eastAsia="Helvetica Neue"/>
                <w:sz w:val="24"/>
                <w:szCs w:val="24"/>
              </w:rPr>
            </w:pPr>
            <w:r w:rsidRPr="00C206C9">
              <w:rPr>
                <w:rFonts w:eastAsia="Helvetica Neue"/>
                <w:sz w:val="24"/>
                <w:szCs w:val="24"/>
              </w:rPr>
              <w:t>from the PSN if instructed to do so by the PSN Authority following</w:t>
            </w:r>
          </w:p>
          <w:p w14:paraId="7D1C7E59" w14:textId="77777777" w:rsidR="00DF6DB7" w:rsidRPr="00C206C9" w:rsidRDefault="00DF6DB7" w:rsidP="00DF6DB7">
            <w:pPr>
              <w:pStyle w:val="NoSpacing"/>
              <w:rPr>
                <w:rFonts w:eastAsia="Helvetica Neue"/>
                <w:sz w:val="24"/>
                <w:szCs w:val="24"/>
              </w:rPr>
            </w:pPr>
            <w:r w:rsidRPr="00C206C9">
              <w:rPr>
                <w:rFonts w:eastAsia="Helvetica Neue"/>
                <w:sz w:val="24"/>
                <w:szCs w:val="24"/>
              </w:rPr>
              <w:t>an event affecting national security, or the security of the PSN. The</w:t>
            </w:r>
          </w:p>
          <w:p w14:paraId="492819B0" w14:textId="77777777" w:rsidR="00DF6DB7" w:rsidRPr="00C206C9" w:rsidRDefault="00DF6DB7" w:rsidP="00DF6DB7">
            <w:pPr>
              <w:pStyle w:val="NoSpacing"/>
              <w:rPr>
                <w:rFonts w:eastAsia="Helvetica Neue"/>
                <w:sz w:val="24"/>
                <w:szCs w:val="24"/>
              </w:rPr>
            </w:pPr>
            <w:r w:rsidRPr="00C206C9">
              <w:rPr>
                <w:rFonts w:eastAsia="Helvetica Neue"/>
                <w:sz w:val="24"/>
                <w:szCs w:val="24"/>
              </w:rPr>
              <w:t xml:space="preserve">Supplier agrees that the PSN Authority shall not be liable for any </w:t>
            </w:r>
          </w:p>
          <w:p w14:paraId="226E4A6F" w14:textId="77777777" w:rsidR="00DF6DB7" w:rsidRPr="00C206C9" w:rsidRDefault="00DF6DB7" w:rsidP="00DF6DB7">
            <w:pPr>
              <w:pStyle w:val="NoSpacing"/>
              <w:rPr>
                <w:rFonts w:eastAsia="Helvetica Neue"/>
                <w:sz w:val="24"/>
                <w:szCs w:val="24"/>
              </w:rPr>
            </w:pPr>
            <w:r w:rsidRPr="00C206C9">
              <w:rPr>
                <w:rFonts w:eastAsia="Helvetica Neue"/>
                <w:sz w:val="24"/>
                <w:szCs w:val="24"/>
              </w:rPr>
              <w:t>actions, damages, costs, and any other liabilities which may arise</w:t>
            </w:r>
          </w:p>
          <w:p w14:paraId="7C2A4176" w14:textId="77777777" w:rsidR="00DF6DB7" w:rsidRPr="00C206C9" w:rsidRDefault="00DF6DB7" w:rsidP="00DF6DB7">
            <w:pPr>
              <w:pStyle w:val="NoSpacing"/>
              <w:rPr>
                <w:rFonts w:eastAsia="Helvetica Neue"/>
                <w:sz w:val="24"/>
                <w:szCs w:val="24"/>
              </w:rPr>
            </w:pPr>
            <w:r w:rsidRPr="00C206C9">
              <w:rPr>
                <w:rFonts w:eastAsia="Helvetica Neue"/>
                <w:sz w:val="24"/>
                <w:szCs w:val="24"/>
              </w:rPr>
              <w:t xml:space="preserve">as a consequence. </w:t>
            </w:r>
          </w:p>
          <w:p w14:paraId="7C1E5475" w14:textId="77777777" w:rsidR="00DF6DB7" w:rsidRPr="00C206C9" w:rsidRDefault="00DF6DB7" w:rsidP="00DF6DB7">
            <w:pPr>
              <w:pStyle w:val="NoSpacing"/>
              <w:rPr>
                <w:rFonts w:eastAsia="Helvetica Neue"/>
                <w:sz w:val="24"/>
                <w:szCs w:val="24"/>
              </w:rPr>
            </w:pPr>
            <w:r w:rsidRPr="00C206C9">
              <w:rPr>
                <w:rFonts w:eastAsia="Helvetica Neue"/>
                <w:sz w:val="24"/>
                <w:szCs w:val="24"/>
              </w:rPr>
              <w:t>This clause may be enforced by the PSN Authority, notwithstanding the fact that the PSN Authority is not a party to this Call-Off Contract.</w:t>
            </w:r>
          </w:p>
          <w:p w14:paraId="44CF315C" w14:textId="4D0B1116" w:rsidR="009F1AB5" w:rsidRPr="00C206C9" w:rsidRDefault="009F1AB5">
            <w:pPr>
              <w:spacing w:after="0" w:line="240" w:lineRule="auto"/>
              <w:rPr>
                <w:rFonts w:eastAsia="Helvetica Neue"/>
                <w:sz w:val="24"/>
                <w:szCs w:val="24"/>
                <w:highlight w:val="green"/>
              </w:rPr>
            </w:pPr>
          </w:p>
        </w:tc>
      </w:tr>
      <w:tr w:rsidR="00D81FD2" w:rsidRPr="00C206C9" w14:paraId="097FEFD5" w14:textId="77777777">
        <w:tc>
          <w:tcPr>
            <w:tcW w:w="2655" w:type="dxa"/>
          </w:tcPr>
          <w:p w14:paraId="61E5E9D3" w14:textId="3BC72D30" w:rsidR="00D81FD2" w:rsidRPr="00C206C9" w:rsidRDefault="0004442F">
            <w:pPr>
              <w:spacing w:after="0" w:line="240" w:lineRule="auto"/>
              <w:rPr>
                <w:rFonts w:eastAsia="Helvetica Neue"/>
                <w:b/>
                <w:sz w:val="24"/>
                <w:szCs w:val="24"/>
              </w:rPr>
            </w:pPr>
            <w:r w:rsidRPr="00C206C9">
              <w:rPr>
                <w:b/>
                <w:bCs/>
                <w:color w:val="000000" w:themeColor="text1"/>
                <w:sz w:val="24"/>
                <w:szCs w:val="24"/>
              </w:rPr>
              <w:lastRenderedPageBreak/>
              <w:t>Personal Data and Data Subjects:</w:t>
            </w:r>
          </w:p>
        </w:tc>
        <w:tc>
          <w:tcPr>
            <w:tcW w:w="7935" w:type="dxa"/>
          </w:tcPr>
          <w:p w14:paraId="4C483757" w14:textId="2CAED18D" w:rsidR="00D81FD2" w:rsidRPr="00C206C9" w:rsidRDefault="00036FBD" w:rsidP="00036FBD">
            <w:pPr>
              <w:spacing w:after="0" w:line="240" w:lineRule="auto"/>
              <w:rPr>
                <w:rFonts w:eastAsia="Helvetica Neue"/>
                <w:sz w:val="24"/>
                <w:szCs w:val="24"/>
              </w:rPr>
            </w:pPr>
            <w:r>
              <w:rPr>
                <w:color w:val="353535"/>
                <w:sz w:val="24"/>
                <w:szCs w:val="24"/>
              </w:rPr>
              <w:t>N/a</w:t>
            </w:r>
            <w:r w:rsidR="0004442F" w:rsidRPr="00C206C9">
              <w:rPr>
                <w:color w:val="353535"/>
                <w:sz w:val="24"/>
                <w:szCs w:val="24"/>
              </w:rPr>
              <w:br/>
            </w:r>
          </w:p>
        </w:tc>
      </w:tr>
    </w:tbl>
    <w:p w14:paraId="7315DFED" w14:textId="77777777" w:rsidR="00076044" w:rsidRPr="00C206C9" w:rsidRDefault="00076044">
      <w:pPr>
        <w:rPr>
          <w:rFonts w:eastAsia="Helvetica Neue"/>
          <w:sz w:val="24"/>
          <w:szCs w:val="24"/>
        </w:rPr>
      </w:pPr>
    </w:p>
    <w:p w14:paraId="293C7552" w14:textId="77777777" w:rsidR="00076044" w:rsidRPr="00C206C9" w:rsidRDefault="004B26D3">
      <w:pPr>
        <w:rPr>
          <w:rFonts w:eastAsia="Helvetica Neue"/>
          <w:b/>
          <w:sz w:val="24"/>
          <w:szCs w:val="24"/>
        </w:rPr>
      </w:pPr>
      <w:r w:rsidRPr="00C206C9">
        <w:rPr>
          <w:rFonts w:eastAsia="Helvetica Neue"/>
          <w:b/>
          <w:sz w:val="24"/>
          <w:szCs w:val="24"/>
        </w:rPr>
        <w:t xml:space="preserve">1. Formation of contract </w:t>
      </w:r>
    </w:p>
    <w:p w14:paraId="0F6D85C3" w14:textId="77777777" w:rsidR="00076044" w:rsidRPr="00C206C9" w:rsidRDefault="004B26D3">
      <w:pPr>
        <w:numPr>
          <w:ilvl w:val="0"/>
          <w:numId w:val="10"/>
        </w:numPr>
        <w:ind w:hanging="724"/>
        <w:rPr>
          <w:rFonts w:eastAsia="Helvetica Neue"/>
          <w:sz w:val="24"/>
          <w:szCs w:val="24"/>
        </w:rPr>
      </w:pPr>
      <w:r w:rsidRPr="00C206C9">
        <w:rPr>
          <w:rFonts w:eastAsia="Helvetica Neue"/>
          <w:sz w:val="24"/>
          <w:szCs w:val="24"/>
        </w:rPr>
        <w:t>By signing and returning this Order Form (Part A), the Supplier agrees to enter into a Call-Off Contract with the Buyer.</w:t>
      </w:r>
    </w:p>
    <w:p w14:paraId="77B13B70" w14:textId="77777777" w:rsidR="00076044" w:rsidRPr="00C206C9" w:rsidRDefault="004B26D3">
      <w:pPr>
        <w:numPr>
          <w:ilvl w:val="0"/>
          <w:numId w:val="10"/>
        </w:numPr>
        <w:ind w:hanging="724"/>
        <w:rPr>
          <w:rFonts w:eastAsia="Helvetica Neue"/>
          <w:sz w:val="24"/>
          <w:szCs w:val="24"/>
        </w:rPr>
      </w:pPr>
      <w:r w:rsidRPr="00C206C9">
        <w:rPr>
          <w:rFonts w:eastAsia="Helvetica Neue"/>
          <w:sz w:val="24"/>
          <w:szCs w:val="24"/>
        </w:rPr>
        <w:t>The Parties agree that they have read the Order Form (Part A) and the Call-Off Contract terms and by signing below agree to be bound by this Call-Off Contract.</w:t>
      </w:r>
    </w:p>
    <w:p w14:paraId="65424154" w14:textId="77777777" w:rsidR="00076044" w:rsidRPr="00C206C9" w:rsidRDefault="004B26D3">
      <w:pPr>
        <w:numPr>
          <w:ilvl w:val="0"/>
          <w:numId w:val="10"/>
        </w:numPr>
        <w:ind w:hanging="724"/>
        <w:rPr>
          <w:rFonts w:eastAsia="Helvetica Neue"/>
          <w:sz w:val="24"/>
          <w:szCs w:val="24"/>
        </w:rPr>
      </w:pPr>
      <w:r w:rsidRPr="00C206C9">
        <w:rPr>
          <w:rFonts w:eastAsia="Helvetica Neue"/>
          <w:sz w:val="24"/>
          <w:szCs w:val="24"/>
        </w:rPr>
        <w:t>This Call-Off Contract will be formed when the Buyer acknowledges receipt of the signed copy of the Order Form from the Supplier.</w:t>
      </w:r>
    </w:p>
    <w:p w14:paraId="39D12748" w14:textId="77777777" w:rsidR="00076044" w:rsidRPr="00C206C9" w:rsidRDefault="004B26D3">
      <w:pPr>
        <w:numPr>
          <w:ilvl w:val="0"/>
          <w:numId w:val="10"/>
        </w:numPr>
        <w:ind w:hanging="724"/>
        <w:rPr>
          <w:rFonts w:eastAsia="Helvetica Neue"/>
          <w:sz w:val="24"/>
          <w:szCs w:val="24"/>
        </w:rPr>
      </w:pPr>
      <w:r w:rsidRPr="00C206C9">
        <w:rPr>
          <w:rFonts w:eastAsia="Helvetica Neue"/>
          <w:sz w:val="24"/>
          <w:szCs w:val="24"/>
        </w:rPr>
        <w:t>In cases of any ambiguity or conflict the terms and conditions of the Call-Off Contract and Order Form will supersede those of the Supplier Terms and Conditions.</w:t>
      </w:r>
    </w:p>
    <w:p w14:paraId="27DCC0FC" w14:textId="77777777" w:rsidR="00076044" w:rsidRPr="00C206C9" w:rsidRDefault="004B26D3">
      <w:pPr>
        <w:rPr>
          <w:rFonts w:eastAsia="Helvetica Neue"/>
          <w:b/>
          <w:sz w:val="24"/>
          <w:szCs w:val="24"/>
        </w:rPr>
      </w:pPr>
      <w:r w:rsidRPr="00C206C9">
        <w:rPr>
          <w:rFonts w:eastAsia="Helvetica Neue"/>
          <w:b/>
          <w:sz w:val="24"/>
          <w:szCs w:val="24"/>
        </w:rPr>
        <w:t xml:space="preserve">2. Background to the agreement </w:t>
      </w:r>
    </w:p>
    <w:p w14:paraId="5AE4567E" w14:textId="77777777" w:rsidR="00076044" w:rsidRPr="00C206C9" w:rsidRDefault="004B26D3">
      <w:pPr>
        <w:numPr>
          <w:ilvl w:val="0"/>
          <w:numId w:val="21"/>
        </w:numPr>
        <w:ind w:hanging="724"/>
        <w:rPr>
          <w:rFonts w:eastAsia="Helvetica Neue"/>
          <w:sz w:val="24"/>
          <w:szCs w:val="24"/>
        </w:rPr>
      </w:pPr>
      <w:r w:rsidRPr="00C206C9">
        <w:rPr>
          <w:rFonts w:eastAsia="Helvetica Neue"/>
          <w:sz w:val="24"/>
          <w:szCs w:val="24"/>
        </w:rPr>
        <w:t>The Supplier is a provider of G-Cloud Services and agreed to provide the Services under the terms of Framework Agreement number RM1557ix.</w:t>
      </w:r>
    </w:p>
    <w:p w14:paraId="04D6FC8A" w14:textId="77777777" w:rsidR="00076044" w:rsidRPr="00C206C9" w:rsidRDefault="004B26D3">
      <w:pPr>
        <w:numPr>
          <w:ilvl w:val="0"/>
          <w:numId w:val="21"/>
        </w:numPr>
        <w:ind w:hanging="724"/>
        <w:rPr>
          <w:rFonts w:eastAsia="Helvetica Neue"/>
          <w:sz w:val="24"/>
          <w:szCs w:val="24"/>
        </w:rPr>
      </w:pPr>
      <w:r w:rsidRPr="00C206C9">
        <w:rPr>
          <w:rFonts w:eastAsia="Helvetica Neue"/>
          <w:sz w:val="24"/>
          <w:szCs w:val="24"/>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rsidRPr="00C206C9" w14:paraId="4EE51257" w14:textId="77777777">
        <w:tc>
          <w:tcPr>
            <w:tcW w:w="2280" w:type="dxa"/>
            <w:tcMar>
              <w:top w:w="100" w:type="dxa"/>
              <w:left w:w="100" w:type="dxa"/>
              <w:bottom w:w="100" w:type="dxa"/>
              <w:right w:w="100" w:type="dxa"/>
            </w:tcMar>
          </w:tcPr>
          <w:p w14:paraId="46A2E8AA"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Signed:</w:t>
            </w:r>
          </w:p>
        </w:tc>
        <w:tc>
          <w:tcPr>
            <w:tcW w:w="4170" w:type="dxa"/>
            <w:tcMar>
              <w:top w:w="100" w:type="dxa"/>
              <w:left w:w="100" w:type="dxa"/>
              <w:bottom w:w="100" w:type="dxa"/>
              <w:right w:w="100" w:type="dxa"/>
            </w:tcMar>
          </w:tcPr>
          <w:p w14:paraId="72C493E0" w14:textId="77777777" w:rsidR="00076044" w:rsidRPr="00C206C9" w:rsidRDefault="004B26D3">
            <w:pPr>
              <w:spacing w:after="0" w:line="240" w:lineRule="auto"/>
              <w:rPr>
                <w:rFonts w:eastAsia="Helvetica Neue"/>
                <w:sz w:val="24"/>
                <w:szCs w:val="24"/>
              </w:rPr>
            </w:pPr>
            <w:r w:rsidRPr="00C206C9">
              <w:rPr>
                <w:rFonts w:eastAsia="Helvetica Neue"/>
                <w:sz w:val="24"/>
                <w:szCs w:val="24"/>
              </w:rPr>
              <w:t>Supplier</w:t>
            </w:r>
          </w:p>
        </w:tc>
        <w:tc>
          <w:tcPr>
            <w:tcW w:w="4170" w:type="dxa"/>
            <w:tcMar>
              <w:top w:w="100" w:type="dxa"/>
              <w:left w:w="100" w:type="dxa"/>
              <w:bottom w:w="100" w:type="dxa"/>
              <w:right w:w="100" w:type="dxa"/>
            </w:tcMar>
          </w:tcPr>
          <w:p w14:paraId="7A69FB92" w14:textId="77777777" w:rsidR="00076044" w:rsidRPr="00C206C9" w:rsidRDefault="004B26D3">
            <w:pPr>
              <w:spacing w:after="0" w:line="240" w:lineRule="auto"/>
              <w:rPr>
                <w:rFonts w:eastAsia="Helvetica Neue"/>
                <w:sz w:val="24"/>
                <w:szCs w:val="24"/>
              </w:rPr>
            </w:pPr>
            <w:r w:rsidRPr="00C206C9">
              <w:rPr>
                <w:rFonts w:eastAsia="Helvetica Neue"/>
                <w:sz w:val="24"/>
                <w:szCs w:val="24"/>
              </w:rPr>
              <w:t>Buyer</w:t>
            </w:r>
          </w:p>
        </w:tc>
      </w:tr>
      <w:tr w:rsidR="00B639F6" w:rsidRPr="00C206C9" w14:paraId="668361D9" w14:textId="77777777">
        <w:tc>
          <w:tcPr>
            <w:tcW w:w="2280" w:type="dxa"/>
            <w:tcMar>
              <w:top w:w="100" w:type="dxa"/>
              <w:left w:w="100" w:type="dxa"/>
              <w:bottom w:w="100" w:type="dxa"/>
              <w:right w:w="100" w:type="dxa"/>
            </w:tcMar>
          </w:tcPr>
          <w:p w14:paraId="44FD68A6" w14:textId="77777777" w:rsidR="00B639F6" w:rsidRPr="00C206C9" w:rsidRDefault="00B639F6" w:rsidP="00B639F6">
            <w:pPr>
              <w:spacing w:after="0" w:line="240" w:lineRule="auto"/>
              <w:rPr>
                <w:rFonts w:eastAsia="Helvetica Neue"/>
                <w:b/>
                <w:sz w:val="24"/>
                <w:szCs w:val="24"/>
              </w:rPr>
            </w:pPr>
            <w:r w:rsidRPr="00C206C9">
              <w:rPr>
                <w:rFonts w:eastAsia="Helvetica Neue"/>
                <w:b/>
                <w:sz w:val="24"/>
                <w:szCs w:val="24"/>
              </w:rPr>
              <w:t>Name:</w:t>
            </w:r>
          </w:p>
        </w:tc>
        <w:tc>
          <w:tcPr>
            <w:tcW w:w="4170" w:type="dxa"/>
            <w:tcMar>
              <w:top w:w="100" w:type="dxa"/>
              <w:left w:w="100" w:type="dxa"/>
              <w:bottom w:w="100" w:type="dxa"/>
              <w:right w:w="100" w:type="dxa"/>
            </w:tcMar>
          </w:tcPr>
          <w:p w14:paraId="48A4885D" w14:textId="727A11D9" w:rsidR="00B639F6" w:rsidRPr="00C206C9" w:rsidRDefault="00B639F6" w:rsidP="00B639F6">
            <w:pPr>
              <w:spacing w:after="0" w:line="240" w:lineRule="auto"/>
              <w:rPr>
                <w:rFonts w:eastAsia="Helvetica Neue"/>
                <w:sz w:val="24"/>
                <w:szCs w:val="24"/>
                <w:highlight w:val="yellow"/>
              </w:rPr>
            </w:pPr>
            <w:r w:rsidRPr="00B639F6">
              <w:rPr>
                <w:rFonts w:eastAsia="Helvetica Neue"/>
                <w:sz w:val="24"/>
                <w:szCs w:val="24"/>
              </w:rPr>
              <w:t>Redacted</w:t>
            </w:r>
          </w:p>
        </w:tc>
        <w:tc>
          <w:tcPr>
            <w:tcW w:w="4170" w:type="dxa"/>
            <w:tcMar>
              <w:top w:w="100" w:type="dxa"/>
              <w:left w:w="100" w:type="dxa"/>
              <w:bottom w:w="100" w:type="dxa"/>
              <w:right w:w="100" w:type="dxa"/>
            </w:tcMar>
          </w:tcPr>
          <w:p w14:paraId="6B102C60" w14:textId="67EB5D1E" w:rsidR="00B639F6" w:rsidRPr="00C206C9" w:rsidRDefault="00B639F6" w:rsidP="00B639F6">
            <w:pPr>
              <w:spacing w:after="0" w:line="240" w:lineRule="auto"/>
              <w:rPr>
                <w:rFonts w:eastAsia="Helvetica Neue"/>
                <w:sz w:val="24"/>
                <w:szCs w:val="24"/>
              </w:rPr>
            </w:pPr>
            <w:r w:rsidRPr="00340914">
              <w:rPr>
                <w:rFonts w:eastAsia="Helvetica Neue"/>
                <w:sz w:val="24"/>
                <w:szCs w:val="24"/>
              </w:rPr>
              <w:t>Redacted</w:t>
            </w:r>
          </w:p>
        </w:tc>
      </w:tr>
      <w:tr w:rsidR="00B639F6" w:rsidRPr="00C206C9" w14:paraId="6E951AAD" w14:textId="77777777">
        <w:tc>
          <w:tcPr>
            <w:tcW w:w="2280" w:type="dxa"/>
            <w:tcMar>
              <w:top w:w="100" w:type="dxa"/>
              <w:left w:w="100" w:type="dxa"/>
              <w:bottom w:w="100" w:type="dxa"/>
              <w:right w:w="100" w:type="dxa"/>
            </w:tcMar>
          </w:tcPr>
          <w:p w14:paraId="594DAF27" w14:textId="77777777" w:rsidR="00B639F6" w:rsidRPr="00C206C9" w:rsidRDefault="00B639F6" w:rsidP="00B639F6">
            <w:pPr>
              <w:spacing w:after="0" w:line="240" w:lineRule="auto"/>
              <w:rPr>
                <w:rFonts w:eastAsia="Helvetica Neue"/>
                <w:b/>
                <w:sz w:val="24"/>
                <w:szCs w:val="24"/>
              </w:rPr>
            </w:pPr>
            <w:r w:rsidRPr="00C206C9">
              <w:rPr>
                <w:rFonts w:eastAsia="Helvetica Neue"/>
                <w:b/>
                <w:sz w:val="24"/>
                <w:szCs w:val="24"/>
              </w:rPr>
              <w:t>Title:</w:t>
            </w:r>
          </w:p>
        </w:tc>
        <w:tc>
          <w:tcPr>
            <w:tcW w:w="4170" w:type="dxa"/>
            <w:tcMar>
              <w:top w:w="100" w:type="dxa"/>
              <w:left w:w="100" w:type="dxa"/>
              <w:bottom w:w="100" w:type="dxa"/>
              <w:right w:w="100" w:type="dxa"/>
            </w:tcMar>
          </w:tcPr>
          <w:p w14:paraId="14454589" w14:textId="5E145610" w:rsidR="00B639F6" w:rsidRPr="00C206C9" w:rsidRDefault="00B639F6" w:rsidP="00B639F6">
            <w:pPr>
              <w:spacing w:after="0" w:line="240" w:lineRule="auto"/>
              <w:rPr>
                <w:rFonts w:eastAsia="Helvetica Neue"/>
                <w:sz w:val="24"/>
                <w:szCs w:val="24"/>
              </w:rPr>
            </w:pPr>
            <w:r w:rsidRPr="002046BC">
              <w:rPr>
                <w:rFonts w:eastAsia="Helvetica Neue"/>
                <w:sz w:val="24"/>
                <w:szCs w:val="24"/>
              </w:rPr>
              <w:t>Redacted</w:t>
            </w:r>
          </w:p>
        </w:tc>
        <w:tc>
          <w:tcPr>
            <w:tcW w:w="4170" w:type="dxa"/>
            <w:tcMar>
              <w:top w:w="100" w:type="dxa"/>
              <w:left w:w="100" w:type="dxa"/>
              <w:bottom w:w="100" w:type="dxa"/>
              <w:right w:w="100" w:type="dxa"/>
            </w:tcMar>
          </w:tcPr>
          <w:p w14:paraId="40894E7E" w14:textId="4B6025DC" w:rsidR="00B639F6" w:rsidRPr="00C206C9" w:rsidRDefault="00B639F6" w:rsidP="00B639F6">
            <w:pPr>
              <w:spacing w:after="0" w:line="240" w:lineRule="auto"/>
              <w:rPr>
                <w:rFonts w:eastAsia="Helvetica Neue"/>
                <w:sz w:val="24"/>
                <w:szCs w:val="24"/>
              </w:rPr>
            </w:pPr>
            <w:r w:rsidRPr="00340914">
              <w:rPr>
                <w:rFonts w:eastAsia="Helvetica Neue"/>
                <w:sz w:val="24"/>
                <w:szCs w:val="24"/>
              </w:rPr>
              <w:t>Redacted</w:t>
            </w:r>
          </w:p>
        </w:tc>
      </w:tr>
      <w:tr w:rsidR="00B639F6" w:rsidRPr="00C206C9" w14:paraId="2C8A106A" w14:textId="77777777">
        <w:trPr>
          <w:trHeight w:val="840"/>
        </w:trPr>
        <w:tc>
          <w:tcPr>
            <w:tcW w:w="2280" w:type="dxa"/>
            <w:tcMar>
              <w:top w:w="100" w:type="dxa"/>
              <w:left w:w="100" w:type="dxa"/>
              <w:bottom w:w="100" w:type="dxa"/>
              <w:right w:w="100" w:type="dxa"/>
            </w:tcMar>
          </w:tcPr>
          <w:p w14:paraId="692D560E" w14:textId="77777777" w:rsidR="00B639F6" w:rsidRPr="00C206C9" w:rsidRDefault="00B639F6" w:rsidP="00B639F6">
            <w:pPr>
              <w:spacing w:after="0" w:line="240" w:lineRule="auto"/>
              <w:rPr>
                <w:rFonts w:eastAsia="Helvetica Neue"/>
                <w:b/>
                <w:sz w:val="24"/>
                <w:szCs w:val="24"/>
              </w:rPr>
            </w:pPr>
            <w:r w:rsidRPr="00C206C9">
              <w:rPr>
                <w:rFonts w:eastAsia="Helvetica Neue"/>
                <w:b/>
                <w:sz w:val="24"/>
                <w:szCs w:val="24"/>
              </w:rPr>
              <w:t>Signature:</w:t>
            </w:r>
          </w:p>
        </w:tc>
        <w:tc>
          <w:tcPr>
            <w:tcW w:w="4170" w:type="dxa"/>
            <w:tcMar>
              <w:top w:w="100" w:type="dxa"/>
              <w:left w:w="100" w:type="dxa"/>
              <w:bottom w:w="100" w:type="dxa"/>
              <w:right w:w="100" w:type="dxa"/>
            </w:tcMar>
          </w:tcPr>
          <w:p w14:paraId="0B4B56FE" w14:textId="3E17C5FF" w:rsidR="00B639F6" w:rsidRPr="00C206C9" w:rsidRDefault="00B639F6" w:rsidP="00B639F6">
            <w:pPr>
              <w:spacing w:before="60" w:after="60"/>
              <w:rPr>
                <w:rFonts w:eastAsia="Helvetica Neue"/>
                <w:sz w:val="24"/>
                <w:szCs w:val="24"/>
              </w:rPr>
            </w:pPr>
            <w:r w:rsidRPr="002046BC">
              <w:rPr>
                <w:rFonts w:eastAsia="Helvetica Neue"/>
                <w:sz w:val="24"/>
                <w:szCs w:val="24"/>
              </w:rPr>
              <w:t>Redacted</w:t>
            </w:r>
          </w:p>
        </w:tc>
        <w:tc>
          <w:tcPr>
            <w:tcW w:w="4170" w:type="dxa"/>
            <w:tcMar>
              <w:top w:w="100" w:type="dxa"/>
              <w:left w:w="100" w:type="dxa"/>
              <w:bottom w:w="100" w:type="dxa"/>
              <w:right w:w="100" w:type="dxa"/>
            </w:tcMar>
          </w:tcPr>
          <w:p w14:paraId="64550412" w14:textId="0B5B5342" w:rsidR="00B639F6" w:rsidRPr="00C206C9" w:rsidRDefault="00B639F6" w:rsidP="00B639F6">
            <w:pPr>
              <w:spacing w:before="60" w:after="60"/>
              <w:rPr>
                <w:rFonts w:eastAsia="Helvetica Neue"/>
                <w:sz w:val="24"/>
                <w:szCs w:val="24"/>
              </w:rPr>
            </w:pPr>
            <w:r w:rsidRPr="00340914">
              <w:rPr>
                <w:rFonts w:eastAsia="Helvetica Neue"/>
                <w:sz w:val="24"/>
                <w:szCs w:val="24"/>
              </w:rPr>
              <w:t>Redacted</w:t>
            </w:r>
          </w:p>
        </w:tc>
      </w:tr>
      <w:tr w:rsidR="00B639F6" w:rsidRPr="00C206C9" w14:paraId="6239ADDA" w14:textId="77777777">
        <w:tc>
          <w:tcPr>
            <w:tcW w:w="2280" w:type="dxa"/>
            <w:tcMar>
              <w:top w:w="100" w:type="dxa"/>
              <w:left w:w="100" w:type="dxa"/>
              <w:bottom w:w="100" w:type="dxa"/>
              <w:right w:w="100" w:type="dxa"/>
            </w:tcMar>
          </w:tcPr>
          <w:p w14:paraId="47A47F3C" w14:textId="77777777" w:rsidR="00B639F6" w:rsidRPr="00C206C9" w:rsidRDefault="00B639F6" w:rsidP="00B639F6">
            <w:pPr>
              <w:spacing w:after="0" w:line="240" w:lineRule="auto"/>
              <w:rPr>
                <w:rFonts w:eastAsia="Helvetica Neue"/>
                <w:b/>
                <w:sz w:val="24"/>
                <w:szCs w:val="24"/>
              </w:rPr>
            </w:pPr>
            <w:r w:rsidRPr="00C206C9">
              <w:rPr>
                <w:rFonts w:eastAsia="Helvetica Neue"/>
                <w:b/>
                <w:sz w:val="24"/>
                <w:szCs w:val="24"/>
              </w:rPr>
              <w:t>Date:</w:t>
            </w:r>
          </w:p>
        </w:tc>
        <w:tc>
          <w:tcPr>
            <w:tcW w:w="4170" w:type="dxa"/>
            <w:tcMar>
              <w:top w:w="100" w:type="dxa"/>
              <w:left w:w="100" w:type="dxa"/>
              <w:bottom w:w="100" w:type="dxa"/>
              <w:right w:w="100" w:type="dxa"/>
            </w:tcMar>
          </w:tcPr>
          <w:p w14:paraId="0CB1FAA4" w14:textId="31139BEF" w:rsidR="00B639F6" w:rsidRPr="00C206C9" w:rsidRDefault="00B639F6" w:rsidP="00B639F6">
            <w:pPr>
              <w:spacing w:after="0" w:line="240" w:lineRule="auto"/>
              <w:rPr>
                <w:rFonts w:eastAsia="Helvetica Neue"/>
                <w:sz w:val="24"/>
                <w:szCs w:val="24"/>
              </w:rPr>
            </w:pPr>
            <w:r w:rsidRPr="002046BC">
              <w:rPr>
                <w:rFonts w:eastAsia="Helvetica Neue"/>
                <w:sz w:val="24"/>
                <w:szCs w:val="24"/>
              </w:rPr>
              <w:t>Redacted</w:t>
            </w:r>
          </w:p>
        </w:tc>
        <w:tc>
          <w:tcPr>
            <w:tcW w:w="4170" w:type="dxa"/>
            <w:tcMar>
              <w:top w:w="100" w:type="dxa"/>
              <w:left w:w="100" w:type="dxa"/>
              <w:bottom w:w="100" w:type="dxa"/>
              <w:right w:w="100" w:type="dxa"/>
            </w:tcMar>
          </w:tcPr>
          <w:p w14:paraId="22E910E4" w14:textId="4995C772" w:rsidR="00B639F6" w:rsidRPr="00C206C9" w:rsidRDefault="00B639F6" w:rsidP="00B639F6">
            <w:pPr>
              <w:spacing w:after="0" w:line="240" w:lineRule="auto"/>
              <w:rPr>
                <w:rFonts w:eastAsia="Helvetica Neue"/>
                <w:sz w:val="24"/>
                <w:szCs w:val="24"/>
              </w:rPr>
            </w:pPr>
            <w:r w:rsidRPr="00340914">
              <w:rPr>
                <w:rFonts w:eastAsia="Helvetica Neue"/>
                <w:sz w:val="24"/>
                <w:szCs w:val="24"/>
              </w:rPr>
              <w:t>Redacted</w:t>
            </w:r>
          </w:p>
        </w:tc>
      </w:tr>
    </w:tbl>
    <w:p w14:paraId="59CF78C8" w14:textId="77777777" w:rsidR="00076044" w:rsidRPr="00C206C9" w:rsidRDefault="00076044">
      <w:pPr>
        <w:spacing w:after="0"/>
        <w:rPr>
          <w:rFonts w:eastAsia="Helvetica Neue"/>
          <w:b/>
          <w:sz w:val="24"/>
          <w:szCs w:val="24"/>
        </w:rPr>
      </w:pPr>
    </w:p>
    <w:p w14:paraId="075982C7" w14:textId="77777777" w:rsidR="00076044" w:rsidRPr="00C206C9" w:rsidRDefault="004B26D3">
      <w:pPr>
        <w:pStyle w:val="Heading1"/>
        <w:spacing w:after="200" w:line="276" w:lineRule="auto"/>
        <w:rPr>
          <w:rFonts w:eastAsia="Helvetica Neue"/>
          <w:sz w:val="36"/>
          <w:szCs w:val="36"/>
        </w:rPr>
      </w:pPr>
      <w:bookmarkStart w:id="21" w:name="_cv1yk8c1mek8" w:colFirst="0" w:colLast="0"/>
      <w:bookmarkEnd w:id="21"/>
      <w:r w:rsidRPr="00C206C9">
        <w:rPr>
          <w:rFonts w:eastAsia="Helvetica Neue"/>
          <w:sz w:val="36"/>
          <w:szCs w:val="36"/>
        </w:rPr>
        <w:t>Schedule 1 - Services</w:t>
      </w:r>
    </w:p>
    <w:p w14:paraId="0B451EBD" w14:textId="77777777" w:rsidR="001C12F5" w:rsidRPr="00C206C9" w:rsidRDefault="001C12F5" w:rsidP="001C12F5">
      <w:pPr>
        <w:spacing w:after="171" w:line="259" w:lineRule="auto"/>
        <w:rPr>
          <w:rFonts w:eastAsia="Helvetica Neue"/>
          <w:sz w:val="24"/>
          <w:szCs w:val="24"/>
        </w:rPr>
      </w:pPr>
      <w:r w:rsidRPr="00C206C9">
        <w:rPr>
          <w:rFonts w:eastAsia="Helvetica Neue"/>
          <w:sz w:val="24"/>
          <w:szCs w:val="24"/>
        </w:rPr>
        <w:t xml:space="preserve">Schedule 1 – Services  </w:t>
      </w:r>
    </w:p>
    <w:p w14:paraId="75B8E1B8" w14:textId="7F79220D" w:rsidR="001C12F5" w:rsidRPr="00C206C9" w:rsidRDefault="001C12F5" w:rsidP="001C12F5">
      <w:pPr>
        <w:spacing w:after="171" w:line="259" w:lineRule="auto"/>
        <w:rPr>
          <w:rFonts w:eastAsia="Helvetica Neue"/>
          <w:sz w:val="24"/>
          <w:szCs w:val="24"/>
        </w:rPr>
      </w:pPr>
      <w:r w:rsidRPr="00C206C9">
        <w:rPr>
          <w:rFonts w:eastAsia="Helvetica Neue"/>
          <w:sz w:val="24"/>
          <w:szCs w:val="24"/>
        </w:rPr>
        <w:t>The service offered by Butt</w:t>
      </w:r>
      <w:r w:rsidR="00036FBD">
        <w:rPr>
          <w:rFonts w:eastAsia="Helvetica Neue"/>
          <w:sz w:val="24"/>
          <w:szCs w:val="24"/>
        </w:rPr>
        <w:t>erfly Projects to HMRC has five</w:t>
      </w:r>
      <w:r w:rsidRPr="00C206C9">
        <w:rPr>
          <w:rFonts w:eastAsia="Helvetica Neue"/>
          <w:sz w:val="24"/>
          <w:szCs w:val="24"/>
        </w:rPr>
        <w:t xml:space="preserve"> parts, all related to the replacement of the DCDM system and migration to the new EDH infrastructure. Working closely with HMRC and its </w:t>
      </w:r>
      <w:r w:rsidRPr="00C206C9">
        <w:rPr>
          <w:rFonts w:eastAsia="Helvetica Neue"/>
          <w:sz w:val="24"/>
          <w:szCs w:val="24"/>
        </w:rPr>
        <w:lastRenderedPageBreak/>
        <w:t>suppliers we will support end to end testing and live proving of the DCDM replacement service which encompasses the Data Landing Service (DLS) Data Acquisition (DA) Entity Protection Controls (E</w:t>
      </w:r>
      <w:r w:rsidR="00953CA1">
        <w:rPr>
          <w:rFonts w:eastAsia="Helvetica Neue"/>
          <w:sz w:val="24"/>
          <w:szCs w:val="24"/>
        </w:rPr>
        <w:t>PC) and the extract process (TFE</w:t>
      </w:r>
      <w:r w:rsidRPr="00C206C9">
        <w:rPr>
          <w:rFonts w:eastAsia="Helvetica Neue"/>
          <w:sz w:val="24"/>
          <w:szCs w:val="24"/>
        </w:rPr>
        <w:t>L – transform, filter and load) which will ensure cleansed data is provided from EDH to Corporate Data Warehouse (C</w:t>
      </w:r>
      <w:r w:rsidR="00036FBD">
        <w:rPr>
          <w:rFonts w:eastAsia="Helvetica Neue"/>
          <w:sz w:val="24"/>
          <w:szCs w:val="24"/>
        </w:rPr>
        <w:t xml:space="preserve">DW) for onward use in connect.  We will provide test cases, plans, execution and test results as well as support to </w:t>
      </w:r>
      <w:r w:rsidR="00953CA1">
        <w:rPr>
          <w:rFonts w:eastAsia="Helvetica Neue"/>
          <w:sz w:val="24"/>
          <w:szCs w:val="24"/>
        </w:rPr>
        <w:t>the PD1 Business Team for CR280 and management of secure customer records in the TFEL extract to PD1.</w:t>
      </w:r>
    </w:p>
    <w:p w14:paraId="55A004E3" w14:textId="77777777" w:rsidR="00F0045F" w:rsidRDefault="001C12F5" w:rsidP="001C12F5">
      <w:pPr>
        <w:spacing w:after="171" w:line="259" w:lineRule="auto"/>
        <w:rPr>
          <w:rFonts w:eastAsia="Helvetica Neue"/>
          <w:sz w:val="24"/>
          <w:szCs w:val="24"/>
        </w:rPr>
      </w:pPr>
      <w:r w:rsidRPr="00C206C9">
        <w:rPr>
          <w:rFonts w:eastAsia="Helvetica Neue"/>
          <w:sz w:val="24"/>
          <w:szCs w:val="24"/>
        </w:rPr>
        <w:t xml:space="preserve">Risk and Issues - We are dependent upon the Cap Gemini data acquisition team to standardise, flatten and address match the data from DLS and for T&amp;RS to pass the feed through entity protection. </w:t>
      </w:r>
      <w:r w:rsidR="00482F7F">
        <w:rPr>
          <w:rFonts w:eastAsia="Helvetica Neue"/>
          <w:sz w:val="24"/>
          <w:szCs w:val="24"/>
        </w:rPr>
        <w:t xml:space="preserve">The </w:t>
      </w:r>
      <w:r w:rsidRPr="00C206C9">
        <w:rPr>
          <w:rFonts w:eastAsia="Helvetica Neue"/>
          <w:sz w:val="24"/>
          <w:szCs w:val="24"/>
        </w:rPr>
        <w:t>agreement with T&amp;R</w:t>
      </w:r>
      <w:r w:rsidR="00482F7F">
        <w:rPr>
          <w:rFonts w:eastAsia="Helvetica Neue"/>
          <w:sz w:val="24"/>
          <w:szCs w:val="24"/>
        </w:rPr>
        <w:t>S only covered</w:t>
      </w:r>
      <w:r w:rsidRPr="00C206C9">
        <w:rPr>
          <w:rFonts w:eastAsia="Helvetica Neue"/>
          <w:sz w:val="24"/>
          <w:szCs w:val="24"/>
        </w:rPr>
        <w:t xml:space="preserve"> the f</w:t>
      </w:r>
      <w:r w:rsidR="00482F7F">
        <w:rPr>
          <w:rFonts w:eastAsia="Helvetica Neue"/>
          <w:sz w:val="24"/>
          <w:szCs w:val="24"/>
        </w:rPr>
        <w:t xml:space="preserve">irst instance of each feed, </w:t>
      </w:r>
      <w:r w:rsidRPr="00C206C9">
        <w:rPr>
          <w:rFonts w:eastAsia="Helvetica Neue"/>
          <w:sz w:val="24"/>
          <w:szCs w:val="24"/>
        </w:rPr>
        <w:t>the hundreds of files stockpiled in CNI</w:t>
      </w:r>
      <w:r w:rsidR="00482F7F">
        <w:rPr>
          <w:rFonts w:eastAsia="Helvetica Neue"/>
          <w:sz w:val="24"/>
          <w:szCs w:val="24"/>
        </w:rPr>
        <w:t xml:space="preserve"> are currently being processed by Cap Gemini which leads to a dependency</w:t>
      </w:r>
      <w:r w:rsidRPr="00C206C9">
        <w:rPr>
          <w:rFonts w:eastAsia="Helvetica Neue"/>
          <w:sz w:val="24"/>
          <w:szCs w:val="24"/>
        </w:rPr>
        <w:t xml:space="preserve">. We have raised this </w:t>
      </w:r>
      <w:r w:rsidR="00366D0B">
        <w:rPr>
          <w:rFonts w:eastAsia="Helvetica Neue"/>
          <w:sz w:val="24"/>
          <w:szCs w:val="24"/>
        </w:rPr>
        <w:t>and our dependence on having a working matching tool as a risk</w:t>
      </w:r>
      <w:r w:rsidRPr="00C206C9">
        <w:rPr>
          <w:rFonts w:eastAsia="Helvetica Neue"/>
          <w:sz w:val="24"/>
          <w:szCs w:val="24"/>
        </w:rPr>
        <w:t>. Either of these may cause delays and re-wo</w:t>
      </w:r>
      <w:r w:rsidR="00953CA1">
        <w:rPr>
          <w:rFonts w:eastAsia="Helvetica Neue"/>
          <w:sz w:val="24"/>
          <w:szCs w:val="24"/>
        </w:rPr>
        <w:t>rk which directly affect the TFE</w:t>
      </w:r>
      <w:r w:rsidR="00643987">
        <w:rPr>
          <w:rFonts w:eastAsia="Helvetica Neue"/>
          <w:sz w:val="24"/>
          <w:szCs w:val="24"/>
        </w:rPr>
        <w:t>L process</w:t>
      </w:r>
      <w:r w:rsidRPr="00C206C9">
        <w:rPr>
          <w:rFonts w:eastAsia="Helvetica Neue"/>
          <w:sz w:val="24"/>
          <w:szCs w:val="24"/>
        </w:rPr>
        <w:t>.</w:t>
      </w:r>
    </w:p>
    <w:p w14:paraId="50B83E5D" w14:textId="191237C9" w:rsidR="001C12F5" w:rsidRPr="00C206C9" w:rsidRDefault="00F0045F" w:rsidP="001C12F5">
      <w:pPr>
        <w:spacing w:after="171" w:line="259" w:lineRule="auto"/>
        <w:rPr>
          <w:rFonts w:eastAsia="Helvetica Neue"/>
          <w:sz w:val="24"/>
          <w:szCs w:val="24"/>
        </w:rPr>
      </w:pPr>
      <w:r>
        <w:rPr>
          <w:rFonts w:eastAsia="Helvetica Neue"/>
          <w:sz w:val="24"/>
          <w:szCs w:val="24"/>
        </w:rPr>
        <w:t xml:space="preserve">Additional risks related to new services 4 and 5: We have dependencies on Cap Gemini to package the tools, on SAS and Fujitsu to get the infrastructure usable and on Security/CTO to agree on a valid design pattern. These two services involve collaborative work, Butterfly will engage with stakeholders proactively to ensure completion of our deliverables as outlined in detail below. </w:t>
      </w:r>
      <w:r w:rsidR="001C12F5" w:rsidRPr="00C206C9">
        <w:rPr>
          <w:rFonts w:eastAsia="Helvetica Neue"/>
          <w:sz w:val="24"/>
          <w:szCs w:val="24"/>
        </w:rPr>
        <w:t xml:space="preserve"> </w:t>
      </w:r>
    </w:p>
    <w:p w14:paraId="751DECEF" w14:textId="77777777" w:rsidR="00076044" w:rsidRPr="00C206C9" w:rsidRDefault="00076044">
      <w:pPr>
        <w:spacing w:after="0"/>
        <w:rPr>
          <w:rFonts w:eastAsia="Helvetica Neue"/>
          <w:b/>
        </w:rPr>
      </w:pPr>
    </w:p>
    <w:p w14:paraId="18177E45" w14:textId="77777777" w:rsidR="00076044" w:rsidRPr="00C206C9" w:rsidRDefault="004B26D3">
      <w:pPr>
        <w:pStyle w:val="Heading1"/>
        <w:spacing w:after="200" w:line="276" w:lineRule="auto"/>
        <w:rPr>
          <w:rFonts w:eastAsia="Helvetica Neue"/>
          <w:sz w:val="36"/>
          <w:szCs w:val="36"/>
        </w:rPr>
      </w:pPr>
      <w:bookmarkStart w:id="22" w:name="_mi4cqc22ysv" w:colFirst="0" w:colLast="0"/>
      <w:bookmarkEnd w:id="22"/>
      <w:r w:rsidRPr="00C206C9">
        <w:rPr>
          <w:rFonts w:eastAsia="Helvetica Neue"/>
          <w:sz w:val="36"/>
          <w:szCs w:val="36"/>
        </w:rPr>
        <w:t>Schedule 2 - Call-Off Contract charges</w:t>
      </w:r>
    </w:p>
    <w:p w14:paraId="5853D0D7" w14:textId="1F54E407" w:rsidR="00076044" w:rsidRPr="00C206C9" w:rsidRDefault="004B26D3">
      <w:pPr>
        <w:spacing w:after="0"/>
        <w:rPr>
          <w:rFonts w:eastAsia="Helvetica Neue"/>
          <w:sz w:val="24"/>
          <w:szCs w:val="24"/>
        </w:rPr>
      </w:pPr>
      <w:r w:rsidRPr="00C206C9">
        <w:rPr>
          <w:rFonts w:eastAsia="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7DB8F960" w14:textId="77777777" w:rsidR="00F32233" w:rsidRDefault="00F32233" w:rsidP="00F32233">
      <w:pPr>
        <w:spacing w:after="9"/>
        <w:ind w:left="-5"/>
      </w:pPr>
    </w:p>
    <w:p w14:paraId="6B1EE1E3" w14:textId="77777777" w:rsidR="00B639F6" w:rsidRDefault="00B639F6" w:rsidP="00F32233">
      <w:pPr>
        <w:spacing w:after="23" w:line="259" w:lineRule="auto"/>
        <w:rPr>
          <w:b/>
        </w:rPr>
      </w:pPr>
      <w:r>
        <w:rPr>
          <w:b/>
        </w:rPr>
        <w:t xml:space="preserve">Redacted </w:t>
      </w:r>
    </w:p>
    <w:p w14:paraId="3C43CEDD" w14:textId="1ACCC09F" w:rsidR="00F32233" w:rsidRDefault="00F32233" w:rsidP="00F32233">
      <w:pPr>
        <w:spacing w:after="23" w:line="259" w:lineRule="auto"/>
      </w:pPr>
      <w:r>
        <w:rPr>
          <w:b/>
        </w:rPr>
        <w:t xml:space="preserve"> </w:t>
      </w:r>
    </w:p>
    <w:p w14:paraId="6AD6CF3F" w14:textId="77777777" w:rsidR="00F32233" w:rsidRDefault="00F32233" w:rsidP="00F32233">
      <w:pPr>
        <w:spacing w:after="171" w:line="259" w:lineRule="auto"/>
      </w:pPr>
      <w:r w:rsidRPr="00497674">
        <w:t>These rates are exclusive of VAT and expenses as are all figures quoted in this document.</w:t>
      </w:r>
    </w:p>
    <w:p w14:paraId="4A2E5AA2" w14:textId="77777777" w:rsidR="009249DD" w:rsidRDefault="00F32233" w:rsidP="009249DD">
      <w:pPr>
        <w:spacing w:after="171" w:line="259" w:lineRule="auto"/>
      </w:pPr>
      <w:r w:rsidRPr="00497674">
        <w:t>The table below shows rough order of magnitude estimates for each task – further breakdown at milestone level can be provided if required. During delivery, regular updates of progress for each deliverable will be g</w:t>
      </w:r>
      <w:r>
        <w:t>iven, alerting the customer</w:t>
      </w:r>
      <w:r w:rsidRPr="00497674">
        <w:t xml:space="preserve"> wherever impacts from the other teams affect us.  </w:t>
      </w:r>
    </w:p>
    <w:p w14:paraId="2CCFEDB3" w14:textId="528ADB75" w:rsidR="00F32233" w:rsidRDefault="00B639F6" w:rsidP="009249DD">
      <w:pPr>
        <w:spacing w:after="171" w:line="259" w:lineRule="auto"/>
      </w:pPr>
      <w:r>
        <w:t>Redacted</w:t>
      </w:r>
    </w:p>
    <w:p w14:paraId="3FDEB54F" w14:textId="77777777" w:rsidR="00F32233" w:rsidRDefault="00F32233" w:rsidP="00F32233">
      <w:pPr>
        <w:spacing w:after="171" w:line="259" w:lineRule="auto"/>
      </w:pPr>
    </w:p>
    <w:p w14:paraId="5B2D2563" w14:textId="77777777" w:rsidR="00076044" w:rsidRPr="00C206C9" w:rsidRDefault="00076044">
      <w:pPr>
        <w:spacing w:after="0"/>
        <w:rPr>
          <w:rFonts w:eastAsia="Helvetica Neue"/>
          <w:b/>
        </w:rPr>
      </w:pPr>
    </w:p>
    <w:p w14:paraId="6E003661" w14:textId="77777777" w:rsidR="00076044" w:rsidRPr="00C206C9" w:rsidRDefault="004B26D3">
      <w:pPr>
        <w:pStyle w:val="Heading1"/>
        <w:spacing w:after="0" w:line="276" w:lineRule="auto"/>
        <w:rPr>
          <w:rFonts w:eastAsia="Helvetica Neue"/>
          <w:sz w:val="36"/>
          <w:szCs w:val="36"/>
        </w:rPr>
      </w:pPr>
      <w:bookmarkStart w:id="23" w:name="_on10w3898fso" w:colFirst="0" w:colLast="0"/>
      <w:bookmarkEnd w:id="23"/>
      <w:r w:rsidRPr="00C206C9">
        <w:rPr>
          <w:rFonts w:eastAsia="Helvetica Neue"/>
          <w:sz w:val="36"/>
          <w:szCs w:val="36"/>
        </w:rPr>
        <w:t>Part B - Terms and conditions</w:t>
      </w:r>
    </w:p>
    <w:p w14:paraId="19332B44" w14:textId="77777777" w:rsidR="00076044" w:rsidRPr="00C206C9" w:rsidRDefault="00076044">
      <w:pPr>
        <w:spacing w:after="0"/>
        <w:rPr>
          <w:rFonts w:eastAsia="Helvetica Neue"/>
          <w:b/>
        </w:rPr>
      </w:pPr>
    </w:p>
    <w:p w14:paraId="5B0F8547" w14:textId="77777777" w:rsidR="00076044" w:rsidRPr="00C206C9" w:rsidRDefault="004B26D3">
      <w:pPr>
        <w:rPr>
          <w:rFonts w:eastAsia="Helvetica Neue"/>
          <w:sz w:val="24"/>
          <w:szCs w:val="24"/>
        </w:rPr>
      </w:pPr>
      <w:r w:rsidRPr="00C206C9">
        <w:rPr>
          <w:rFonts w:eastAsia="Helvetica Neue"/>
          <w:b/>
          <w:sz w:val="24"/>
          <w:szCs w:val="24"/>
        </w:rPr>
        <w:t>1. Call-Off Contract start date and length</w:t>
      </w:r>
    </w:p>
    <w:p w14:paraId="7D78C9C2" w14:textId="77777777" w:rsidR="00076044" w:rsidRPr="00C206C9" w:rsidRDefault="004B26D3">
      <w:pPr>
        <w:numPr>
          <w:ilvl w:val="0"/>
          <w:numId w:val="26"/>
        </w:numPr>
        <w:ind w:hanging="724"/>
        <w:contextualSpacing/>
        <w:rPr>
          <w:rFonts w:eastAsia="Helvetica Neue"/>
          <w:sz w:val="24"/>
          <w:szCs w:val="24"/>
        </w:rPr>
      </w:pPr>
      <w:r w:rsidRPr="00C206C9">
        <w:rPr>
          <w:rFonts w:eastAsia="Helvetica Neue"/>
          <w:sz w:val="24"/>
          <w:szCs w:val="24"/>
        </w:rPr>
        <w:t>The Supplier must start providing the Services on the date specified in the Order Form.</w:t>
      </w:r>
    </w:p>
    <w:p w14:paraId="1DE116EF" w14:textId="77777777" w:rsidR="00076044" w:rsidRPr="00C206C9" w:rsidRDefault="004B26D3">
      <w:pPr>
        <w:numPr>
          <w:ilvl w:val="0"/>
          <w:numId w:val="26"/>
        </w:numPr>
        <w:ind w:hanging="724"/>
        <w:contextualSpacing/>
        <w:rPr>
          <w:rFonts w:eastAsia="Helvetica Neue"/>
          <w:sz w:val="24"/>
          <w:szCs w:val="24"/>
        </w:rPr>
      </w:pPr>
      <w:r w:rsidRPr="00C206C9">
        <w:rPr>
          <w:rFonts w:eastAsia="Helvetica Neue"/>
          <w:sz w:val="24"/>
          <w:szCs w:val="24"/>
        </w:rPr>
        <w:t>This Call-Off Contract will expire on the Expiry Date in the Order Form. It will be for up to 24 months from the Start Date unless Ended earlier under clause 18 or extended by the Buyer under clause 1.3.</w:t>
      </w:r>
      <w:bookmarkStart w:id="24" w:name="_GoBack"/>
      <w:bookmarkEnd w:id="24"/>
    </w:p>
    <w:p w14:paraId="5F398140" w14:textId="77777777" w:rsidR="00076044" w:rsidRPr="00C206C9" w:rsidRDefault="004B26D3">
      <w:pPr>
        <w:numPr>
          <w:ilvl w:val="0"/>
          <w:numId w:val="26"/>
        </w:numPr>
        <w:ind w:hanging="724"/>
        <w:rPr>
          <w:rFonts w:eastAsia="Helvetica Neue"/>
          <w:sz w:val="24"/>
          <w:szCs w:val="24"/>
        </w:rPr>
      </w:pPr>
      <w:r w:rsidRPr="00C206C9">
        <w:rPr>
          <w:rFonts w:eastAsia="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3C205775" w14:textId="77777777" w:rsidR="00076044" w:rsidRPr="00C206C9" w:rsidRDefault="004B26D3">
      <w:pPr>
        <w:numPr>
          <w:ilvl w:val="0"/>
          <w:numId w:val="26"/>
        </w:numPr>
        <w:ind w:hanging="724"/>
        <w:rPr>
          <w:rFonts w:eastAsia="Helvetica Neue"/>
          <w:sz w:val="24"/>
          <w:szCs w:val="24"/>
        </w:rPr>
      </w:pPr>
      <w:r w:rsidRPr="00C206C9">
        <w:rPr>
          <w:rFonts w:eastAsia="Helvetica Neue"/>
          <w:sz w:val="24"/>
          <w:szCs w:val="24"/>
        </w:rPr>
        <w:lastRenderedPageBreak/>
        <w:t>The Parties must comply with the requirements under clauses 21.3 to 21.8 if the Buyer reserves the right in the Order Form to extend the contract beyond 24 months.</w:t>
      </w:r>
    </w:p>
    <w:p w14:paraId="3FC7E9DD" w14:textId="77777777" w:rsidR="00076044" w:rsidRPr="00C206C9" w:rsidRDefault="004B26D3">
      <w:pPr>
        <w:rPr>
          <w:rFonts w:eastAsia="Helvetica Neue"/>
          <w:b/>
          <w:sz w:val="24"/>
          <w:szCs w:val="24"/>
        </w:rPr>
      </w:pPr>
      <w:r w:rsidRPr="00C206C9">
        <w:rPr>
          <w:rFonts w:eastAsia="Helvetica Neue"/>
          <w:b/>
          <w:sz w:val="24"/>
          <w:szCs w:val="24"/>
        </w:rPr>
        <w:t>2. Incorporation of terms</w:t>
      </w:r>
    </w:p>
    <w:p w14:paraId="73638C43" w14:textId="77777777" w:rsidR="00076044" w:rsidRPr="00C206C9" w:rsidRDefault="004B26D3">
      <w:pPr>
        <w:numPr>
          <w:ilvl w:val="0"/>
          <w:numId w:val="24"/>
        </w:numPr>
        <w:ind w:hanging="724"/>
        <w:contextualSpacing/>
        <w:rPr>
          <w:rFonts w:eastAsia="Helvetica Neue"/>
          <w:sz w:val="24"/>
          <w:szCs w:val="24"/>
        </w:rPr>
      </w:pPr>
      <w:r w:rsidRPr="00C206C9">
        <w:rPr>
          <w:rFonts w:eastAsia="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5E15F817" w14:textId="77777777" w:rsidR="00670867" w:rsidRPr="00C206C9" w:rsidRDefault="00670867" w:rsidP="00670867">
      <w:pPr>
        <w:ind w:left="720"/>
        <w:contextualSpacing/>
        <w:rPr>
          <w:rFonts w:eastAsia="Helvetica Neue"/>
          <w:sz w:val="24"/>
          <w:szCs w:val="24"/>
        </w:rPr>
      </w:pPr>
    </w:p>
    <w:p w14:paraId="76C95608" w14:textId="24F65B62" w:rsidR="009D75C5" w:rsidRPr="00C206C9" w:rsidRDefault="004B26D3" w:rsidP="009D75C5">
      <w:pPr>
        <w:numPr>
          <w:ilvl w:val="1"/>
          <w:numId w:val="24"/>
        </w:numPr>
        <w:ind w:hanging="360"/>
        <w:contextualSpacing/>
        <w:rPr>
          <w:rFonts w:eastAsia="Helvetica Neue"/>
          <w:sz w:val="24"/>
          <w:szCs w:val="24"/>
        </w:rPr>
      </w:pPr>
      <w:bookmarkStart w:id="25" w:name="_7ufvlylc57w" w:colFirst="0" w:colLast="0"/>
      <w:bookmarkEnd w:id="25"/>
      <w:r w:rsidRPr="00C206C9">
        <w:rPr>
          <w:rFonts w:eastAsia="Helvetica Neue"/>
          <w:sz w:val="24"/>
          <w:szCs w:val="24"/>
        </w:rPr>
        <w:t>4.1 (Warranties and representations)</w:t>
      </w:r>
      <w:bookmarkStart w:id="26" w:name="_4qgmyaobct7l" w:colFirst="0" w:colLast="0"/>
      <w:bookmarkEnd w:id="26"/>
      <w:r w:rsidR="009D75C5" w:rsidRPr="00C206C9">
        <w:rPr>
          <w:rFonts w:eastAsia="Helvetica Neue"/>
          <w:sz w:val="24"/>
          <w:szCs w:val="24"/>
        </w:rPr>
        <w:t xml:space="preserve"> </w:t>
      </w:r>
    </w:p>
    <w:p w14:paraId="690879AC" w14:textId="4856E9BE" w:rsidR="00076044" w:rsidRPr="00C206C9" w:rsidRDefault="004B26D3" w:rsidP="009F1AB5">
      <w:pPr>
        <w:numPr>
          <w:ilvl w:val="1"/>
          <w:numId w:val="24"/>
        </w:numPr>
        <w:ind w:hanging="360"/>
        <w:contextualSpacing/>
        <w:rPr>
          <w:rFonts w:eastAsia="Helvetica Neue"/>
          <w:sz w:val="24"/>
          <w:szCs w:val="24"/>
        </w:rPr>
      </w:pPr>
      <w:r w:rsidRPr="00C206C9">
        <w:rPr>
          <w:rFonts w:eastAsia="Helvetica Neue"/>
          <w:sz w:val="24"/>
          <w:szCs w:val="24"/>
        </w:rPr>
        <w:t xml:space="preserve">4.2 to 4.7 (Liability) </w:t>
      </w:r>
    </w:p>
    <w:p w14:paraId="0530AF7A" w14:textId="77777777" w:rsidR="00076044" w:rsidRPr="00C206C9" w:rsidRDefault="004B26D3">
      <w:pPr>
        <w:numPr>
          <w:ilvl w:val="1"/>
          <w:numId w:val="24"/>
        </w:numPr>
        <w:ind w:hanging="360"/>
        <w:contextualSpacing/>
        <w:rPr>
          <w:rFonts w:eastAsia="Helvetica Neue"/>
          <w:sz w:val="24"/>
          <w:szCs w:val="24"/>
        </w:rPr>
      </w:pPr>
      <w:bookmarkStart w:id="27" w:name="_zggo63kp7s7a" w:colFirst="0" w:colLast="0"/>
      <w:bookmarkEnd w:id="27"/>
      <w:r w:rsidRPr="00C206C9">
        <w:rPr>
          <w:rFonts w:eastAsia="Helvetica Neue"/>
          <w:sz w:val="24"/>
          <w:szCs w:val="24"/>
        </w:rPr>
        <w:t>4.11 to 4.12 (IR35)</w:t>
      </w:r>
    </w:p>
    <w:p w14:paraId="37C895B1" w14:textId="77777777" w:rsidR="00076044" w:rsidRPr="00C206C9" w:rsidRDefault="004B26D3">
      <w:pPr>
        <w:numPr>
          <w:ilvl w:val="1"/>
          <w:numId w:val="24"/>
        </w:numPr>
        <w:ind w:hanging="360"/>
        <w:contextualSpacing/>
        <w:rPr>
          <w:rFonts w:eastAsia="Helvetica Neue"/>
          <w:sz w:val="24"/>
          <w:szCs w:val="24"/>
        </w:rPr>
      </w:pPr>
      <w:bookmarkStart w:id="28" w:name="_l0wad9mkk14m" w:colFirst="0" w:colLast="0"/>
      <w:bookmarkEnd w:id="28"/>
      <w:r w:rsidRPr="00C206C9">
        <w:rPr>
          <w:rFonts w:eastAsia="Helvetica Neue"/>
          <w:sz w:val="24"/>
          <w:szCs w:val="24"/>
        </w:rPr>
        <w:t>5.4 to 5.5 (Force majeure)</w:t>
      </w:r>
    </w:p>
    <w:p w14:paraId="3B5F308F" w14:textId="4DD69EFD" w:rsidR="003B01E7" w:rsidRPr="00C206C9" w:rsidRDefault="004B26D3" w:rsidP="003B01E7">
      <w:pPr>
        <w:numPr>
          <w:ilvl w:val="1"/>
          <w:numId w:val="24"/>
        </w:numPr>
        <w:ind w:hanging="360"/>
        <w:contextualSpacing/>
        <w:rPr>
          <w:rFonts w:eastAsia="Helvetica Neue"/>
          <w:sz w:val="24"/>
          <w:szCs w:val="24"/>
        </w:rPr>
      </w:pPr>
      <w:bookmarkStart w:id="29" w:name="_t2msquoose3b" w:colFirst="0" w:colLast="0"/>
      <w:bookmarkEnd w:id="29"/>
      <w:r w:rsidRPr="00C206C9">
        <w:rPr>
          <w:rFonts w:eastAsia="Helvetica Neue"/>
          <w:sz w:val="24"/>
          <w:szCs w:val="24"/>
        </w:rPr>
        <w:t>5.8 (Continuing rights)</w:t>
      </w:r>
      <w:bookmarkStart w:id="30" w:name="_z5chnjhzaet0" w:colFirst="0" w:colLast="0"/>
      <w:bookmarkEnd w:id="30"/>
      <w:r w:rsidR="003B01E7" w:rsidRPr="00C206C9">
        <w:rPr>
          <w:rFonts w:eastAsia="Helvetica Neue"/>
          <w:sz w:val="24"/>
          <w:szCs w:val="24"/>
        </w:rPr>
        <w:t xml:space="preserve"> </w:t>
      </w:r>
    </w:p>
    <w:p w14:paraId="5B3B54FC" w14:textId="5F70E3DE" w:rsidR="00076044" w:rsidRPr="00C206C9" w:rsidRDefault="004B26D3" w:rsidP="003B01E7">
      <w:pPr>
        <w:numPr>
          <w:ilvl w:val="1"/>
          <w:numId w:val="24"/>
        </w:numPr>
        <w:ind w:hanging="360"/>
        <w:contextualSpacing/>
        <w:rPr>
          <w:rFonts w:eastAsia="Helvetica Neue"/>
          <w:sz w:val="24"/>
          <w:szCs w:val="24"/>
        </w:rPr>
      </w:pPr>
      <w:r w:rsidRPr="00C206C9">
        <w:rPr>
          <w:rFonts w:eastAsia="Helvetica Neue"/>
          <w:sz w:val="24"/>
          <w:szCs w:val="24"/>
        </w:rPr>
        <w:t xml:space="preserve">5.9 to 5.11 (Change of control) </w:t>
      </w:r>
    </w:p>
    <w:p w14:paraId="0E38383E" w14:textId="77777777" w:rsidR="00076044" w:rsidRPr="00C206C9" w:rsidRDefault="004B26D3">
      <w:pPr>
        <w:numPr>
          <w:ilvl w:val="1"/>
          <w:numId w:val="24"/>
        </w:numPr>
        <w:ind w:hanging="360"/>
        <w:contextualSpacing/>
        <w:rPr>
          <w:rFonts w:eastAsia="Helvetica Neue"/>
          <w:sz w:val="24"/>
          <w:szCs w:val="24"/>
        </w:rPr>
      </w:pPr>
      <w:bookmarkStart w:id="31" w:name="_xi3yu141afy3" w:colFirst="0" w:colLast="0"/>
      <w:bookmarkEnd w:id="31"/>
      <w:r w:rsidRPr="00C206C9">
        <w:rPr>
          <w:rFonts w:eastAsia="Helvetica Neue"/>
          <w:sz w:val="24"/>
          <w:szCs w:val="24"/>
        </w:rPr>
        <w:t>5.12 (Fraud)</w:t>
      </w:r>
    </w:p>
    <w:p w14:paraId="1DD25D32" w14:textId="77777777" w:rsidR="00076044" w:rsidRPr="00C206C9" w:rsidRDefault="004B26D3">
      <w:pPr>
        <w:numPr>
          <w:ilvl w:val="1"/>
          <w:numId w:val="24"/>
        </w:numPr>
        <w:ind w:hanging="360"/>
        <w:contextualSpacing/>
        <w:rPr>
          <w:rFonts w:eastAsia="Helvetica Neue"/>
          <w:sz w:val="24"/>
          <w:szCs w:val="24"/>
        </w:rPr>
      </w:pPr>
      <w:bookmarkStart w:id="32" w:name="_ata7ymz16ovs" w:colFirst="0" w:colLast="0"/>
      <w:bookmarkEnd w:id="32"/>
      <w:r w:rsidRPr="00C206C9">
        <w:rPr>
          <w:rFonts w:eastAsia="Helvetica Neue"/>
          <w:sz w:val="24"/>
          <w:szCs w:val="24"/>
        </w:rPr>
        <w:t>5.13 (Notice of fraud)</w:t>
      </w:r>
    </w:p>
    <w:p w14:paraId="2A4E0342" w14:textId="77777777" w:rsidR="00076044" w:rsidRPr="00C206C9" w:rsidRDefault="004B26D3">
      <w:pPr>
        <w:numPr>
          <w:ilvl w:val="1"/>
          <w:numId w:val="24"/>
        </w:numPr>
        <w:ind w:hanging="360"/>
        <w:contextualSpacing/>
        <w:rPr>
          <w:rFonts w:eastAsia="Helvetica Neue"/>
          <w:sz w:val="24"/>
          <w:szCs w:val="24"/>
        </w:rPr>
      </w:pPr>
      <w:bookmarkStart w:id="33" w:name="_fkyoint63nz9" w:colFirst="0" w:colLast="0"/>
      <w:bookmarkEnd w:id="33"/>
      <w:r w:rsidRPr="00C206C9">
        <w:rPr>
          <w:rFonts w:eastAsia="Helvetica Neue"/>
          <w:sz w:val="24"/>
          <w:szCs w:val="24"/>
        </w:rPr>
        <w:t>7.1 to 7.2 (Transparency)</w:t>
      </w:r>
    </w:p>
    <w:p w14:paraId="0DDFC862" w14:textId="77777777" w:rsidR="00076044" w:rsidRPr="00C206C9" w:rsidRDefault="004B26D3">
      <w:pPr>
        <w:numPr>
          <w:ilvl w:val="1"/>
          <w:numId w:val="24"/>
        </w:numPr>
        <w:ind w:hanging="360"/>
        <w:contextualSpacing/>
        <w:rPr>
          <w:rFonts w:eastAsia="Helvetica Neue"/>
          <w:sz w:val="24"/>
          <w:szCs w:val="24"/>
        </w:rPr>
      </w:pPr>
      <w:bookmarkStart w:id="34" w:name="_9iemmotrtveu" w:colFirst="0" w:colLast="0"/>
      <w:bookmarkEnd w:id="34"/>
      <w:r w:rsidRPr="00C206C9">
        <w:rPr>
          <w:rFonts w:eastAsia="Helvetica Neue"/>
          <w:sz w:val="24"/>
          <w:szCs w:val="24"/>
        </w:rPr>
        <w:t>8.3 (Order of precedence)</w:t>
      </w:r>
    </w:p>
    <w:p w14:paraId="5D16FD10" w14:textId="77777777" w:rsidR="00076044" w:rsidRPr="00C206C9" w:rsidRDefault="004B26D3">
      <w:pPr>
        <w:numPr>
          <w:ilvl w:val="1"/>
          <w:numId w:val="24"/>
        </w:numPr>
        <w:ind w:hanging="360"/>
        <w:contextualSpacing/>
        <w:rPr>
          <w:rFonts w:eastAsia="Helvetica Neue"/>
          <w:sz w:val="24"/>
          <w:szCs w:val="24"/>
        </w:rPr>
      </w:pPr>
      <w:bookmarkStart w:id="35" w:name="_tf0ykdt5ev" w:colFirst="0" w:colLast="0"/>
      <w:bookmarkEnd w:id="35"/>
      <w:r w:rsidRPr="00C206C9">
        <w:rPr>
          <w:rFonts w:eastAsia="Helvetica Neue"/>
          <w:sz w:val="24"/>
          <w:szCs w:val="24"/>
        </w:rPr>
        <w:t>8.4 (Relationship)</w:t>
      </w:r>
    </w:p>
    <w:p w14:paraId="55F7481F" w14:textId="77777777" w:rsidR="00076044" w:rsidRPr="00C206C9" w:rsidRDefault="004B26D3">
      <w:pPr>
        <w:numPr>
          <w:ilvl w:val="1"/>
          <w:numId w:val="24"/>
        </w:numPr>
        <w:ind w:hanging="360"/>
        <w:contextualSpacing/>
        <w:rPr>
          <w:rFonts w:eastAsia="Helvetica Neue"/>
          <w:sz w:val="24"/>
          <w:szCs w:val="24"/>
        </w:rPr>
      </w:pPr>
      <w:bookmarkStart w:id="36" w:name="_naatyuhqkhsy" w:colFirst="0" w:colLast="0"/>
      <w:bookmarkEnd w:id="36"/>
      <w:r w:rsidRPr="00C206C9">
        <w:rPr>
          <w:rFonts w:eastAsia="Helvetica Neue"/>
          <w:sz w:val="24"/>
          <w:szCs w:val="24"/>
        </w:rPr>
        <w:t>8.7 to 8.9 (Entire agreement)</w:t>
      </w:r>
    </w:p>
    <w:p w14:paraId="0A96AA07" w14:textId="77777777" w:rsidR="00076044" w:rsidRPr="00C206C9" w:rsidRDefault="004B26D3">
      <w:pPr>
        <w:numPr>
          <w:ilvl w:val="1"/>
          <w:numId w:val="24"/>
        </w:numPr>
        <w:ind w:hanging="360"/>
        <w:contextualSpacing/>
        <w:rPr>
          <w:rFonts w:eastAsia="Helvetica Neue"/>
          <w:sz w:val="24"/>
          <w:szCs w:val="24"/>
        </w:rPr>
      </w:pPr>
      <w:bookmarkStart w:id="37" w:name="_xnkwn0kmcpb3" w:colFirst="0" w:colLast="0"/>
      <w:bookmarkEnd w:id="37"/>
      <w:r w:rsidRPr="00C206C9">
        <w:rPr>
          <w:rFonts w:eastAsia="Helvetica Neue"/>
          <w:sz w:val="24"/>
          <w:szCs w:val="24"/>
        </w:rPr>
        <w:t>8.10 (Law and jurisdiction)</w:t>
      </w:r>
    </w:p>
    <w:p w14:paraId="51057D13" w14:textId="77777777" w:rsidR="00076044" w:rsidRPr="00C206C9" w:rsidRDefault="004B26D3">
      <w:pPr>
        <w:numPr>
          <w:ilvl w:val="1"/>
          <w:numId w:val="24"/>
        </w:numPr>
        <w:ind w:hanging="360"/>
        <w:contextualSpacing/>
        <w:rPr>
          <w:rFonts w:eastAsia="Helvetica Neue"/>
          <w:sz w:val="24"/>
          <w:szCs w:val="24"/>
        </w:rPr>
      </w:pPr>
      <w:bookmarkStart w:id="38" w:name="_cpz8pmimqxjf" w:colFirst="0" w:colLast="0"/>
      <w:bookmarkEnd w:id="38"/>
      <w:r w:rsidRPr="00C206C9">
        <w:rPr>
          <w:rFonts w:eastAsia="Helvetica Neue"/>
          <w:sz w:val="24"/>
          <w:szCs w:val="24"/>
        </w:rPr>
        <w:t>8.11 to 8.12 (Legislative change)</w:t>
      </w:r>
    </w:p>
    <w:p w14:paraId="5A9C1406" w14:textId="77777777" w:rsidR="00076044" w:rsidRPr="00C206C9" w:rsidRDefault="004B26D3">
      <w:pPr>
        <w:numPr>
          <w:ilvl w:val="1"/>
          <w:numId w:val="24"/>
        </w:numPr>
        <w:ind w:hanging="360"/>
        <w:contextualSpacing/>
        <w:rPr>
          <w:rFonts w:eastAsia="Helvetica Neue"/>
          <w:sz w:val="24"/>
          <w:szCs w:val="24"/>
        </w:rPr>
      </w:pPr>
      <w:bookmarkStart w:id="39" w:name="_vxjr3igvbeu1" w:colFirst="0" w:colLast="0"/>
      <w:bookmarkEnd w:id="39"/>
      <w:r w:rsidRPr="00C206C9">
        <w:rPr>
          <w:rFonts w:eastAsia="Helvetica Neue"/>
          <w:sz w:val="24"/>
          <w:szCs w:val="24"/>
        </w:rPr>
        <w:t>8.13 to 8.17 (Bribery and corruption)</w:t>
      </w:r>
    </w:p>
    <w:p w14:paraId="30B90704" w14:textId="77777777" w:rsidR="00076044" w:rsidRPr="00C206C9" w:rsidRDefault="004B26D3">
      <w:pPr>
        <w:numPr>
          <w:ilvl w:val="1"/>
          <w:numId w:val="24"/>
        </w:numPr>
        <w:ind w:hanging="360"/>
        <w:contextualSpacing/>
        <w:rPr>
          <w:rFonts w:eastAsia="Helvetica Neue"/>
          <w:sz w:val="24"/>
          <w:szCs w:val="24"/>
        </w:rPr>
      </w:pPr>
      <w:bookmarkStart w:id="40" w:name="_kszap48p7wt0" w:colFirst="0" w:colLast="0"/>
      <w:bookmarkEnd w:id="40"/>
      <w:r w:rsidRPr="00C206C9">
        <w:rPr>
          <w:rFonts w:eastAsia="Helvetica Neue"/>
          <w:sz w:val="24"/>
          <w:szCs w:val="24"/>
        </w:rPr>
        <w:t>8.18 to 8.27 (Freedom of Information Act)</w:t>
      </w:r>
    </w:p>
    <w:p w14:paraId="454F0051" w14:textId="77777777" w:rsidR="00076044" w:rsidRPr="00C206C9" w:rsidRDefault="004B26D3">
      <w:pPr>
        <w:numPr>
          <w:ilvl w:val="1"/>
          <w:numId w:val="24"/>
        </w:numPr>
        <w:ind w:hanging="360"/>
        <w:contextualSpacing/>
        <w:rPr>
          <w:rFonts w:eastAsia="Helvetica Neue"/>
          <w:sz w:val="24"/>
          <w:szCs w:val="24"/>
        </w:rPr>
      </w:pPr>
      <w:bookmarkStart w:id="41" w:name="_m9g4hob710e0" w:colFirst="0" w:colLast="0"/>
      <w:bookmarkEnd w:id="41"/>
      <w:r w:rsidRPr="00C206C9">
        <w:rPr>
          <w:rFonts w:eastAsia="Helvetica Neue"/>
          <w:sz w:val="24"/>
          <w:szCs w:val="24"/>
        </w:rPr>
        <w:t xml:space="preserve">8.28 to 8.29 (Promoting tax compliance) </w:t>
      </w:r>
    </w:p>
    <w:p w14:paraId="02CBF16E" w14:textId="77777777" w:rsidR="00076044" w:rsidRPr="00C206C9" w:rsidRDefault="004B26D3">
      <w:pPr>
        <w:numPr>
          <w:ilvl w:val="1"/>
          <w:numId w:val="24"/>
        </w:numPr>
        <w:ind w:hanging="360"/>
        <w:contextualSpacing/>
        <w:rPr>
          <w:rFonts w:eastAsia="Helvetica Neue"/>
          <w:sz w:val="24"/>
          <w:szCs w:val="24"/>
        </w:rPr>
      </w:pPr>
      <w:bookmarkStart w:id="42" w:name="_nep14ssihkdx" w:colFirst="0" w:colLast="0"/>
      <w:bookmarkEnd w:id="42"/>
      <w:r w:rsidRPr="00C206C9">
        <w:rPr>
          <w:rFonts w:eastAsia="Helvetica Neue"/>
          <w:sz w:val="24"/>
          <w:szCs w:val="24"/>
        </w:rPr>
        <w:t>8.30 to 8.31 (Official Secrets Act)</w:t>
      </w:r>
    </w:p>
    <w:p w14:paraId="64F9BFCE" w14:textId="77777777" w:rsidR="00076044" w:rsidRPr="00C206C9" w:rsidRDefault="004B26D3">
      <w:pPr>
        <w:numPr>
          <w:ilvl w:val="1"/>
          <w:numId w:val="24"/>
        </w:numPr>
        <w:ind w:hanging="360"/>
        <w:contextualSpacing/>
        <w:rPr>
          <w:rFonts w:eastAsia="Helvetica Neue"/>
          <w:sz w:val="24"/>
          <w:szCs w:val="24"/>
        </w:rPr>
      </w:pPr>
      <w:bookmarkStart w:id="43" w:name="_pfv9e4x6613e" w:colFirst="0" w:colLast="0"/>
      <w:bookmarkEnd w:id="43"/>
      <w:r w:rsidRPr="00C206C9">
        <w:rPr>
          <w:rFonts w:eastAsia="Helvetica Neue"/>
          <w:sz w:val="24"/>
          <w:szCs w:val="24"/>
        </w:rPr>
        <w:t>8.32 to 8.35 (Transfer and subcontracting)</w:t>
      </w:r>
    </w:p>
    <w:p w14:paraId="5C40408A" w14:textId="77777777" w:rsidR="00076044" w:rsidRPr="00C206C9" w:rsidRDefault="004B26D3">
      <w:pPr>
        <w:numPr>
          <w:ilvl w:val="1"/>
          <w:numId w:val="24"/>
        </w:numPr>
        <w:ind w:hanging="360"/>
        <w:contextualSpacing/>
        <w:rPr>
          <w:rFonts w:eastAsia="Helvetica Neue"/>
          <w:sz w:val="24"/>
          <w:szCs w:val="24"/>
        </w:rPr>
      </w:pPr>
      <w:bookmarkStart w:id="44" w:name="_6sdo70ih1iyh" w:colFirst="0" w:colLast="0"/>
      <w:bookmarkEnd w:id="44"/>
      <w:r w:rsidRPr="00C206C9">
        <w:rPr>
          <w:rFonts w:eastAsia="Helvetica Neue"/>
          <w:sz w:val="24"/>
          <w:szCs w:val="24"/>
        </w:rPr>
        <w:t>8.38 to 8.41 (Complaints handling and resolution)</w:t>
      </w:r>
    </w:p>
    <w:p w14:paraId="27F8E4E5" w14:textId="77777777" w:rsidR="00076044" w:rsidRPr="00C206C9" w:rsidRDefault="004B26D3">
      <w:pPr>
        <w:numPr>
          <w:ilvl w:val="1"/>
          <w:numId w:val="24"/>
        </w:numPr>
        <w:ind w:hanging="360"/>
        <w:contextualSpacing/>
        <w:rPr>
          <w:rFonts w:eastAsia="Helvetica Neue"/>
          <w:sz w:val="24"/>
          <w:szCs w:val="24"/>
        </w:rPr>
      </w:pPr>
      <w:bookmarkStart w:id="45" w:name="_y7s12y9u6ri2" w:colFirst="0" w:colLast="0"/>
      <w:bookmarkEnd w:id="45"/>
      <w:r w:rsidRPr="00C206C9">
        <w:rPr>
          <w:rFonts w:eastAsia="Helvetica Neue"/>
          <w:sz w:val="24"/>
          <w:szCs w:val="24"/>
        </w:rPr>
        <w:t>8.49 to 8.51 (Publicity and branding)</w:t>
      </w:r>
    </w:p>
    <w:p w14:paraId="1271FB36" w14:textId="77777777" w:rsidR="00076044" w:rsidRPr="00C206C9" w:rsidRDefault="004B26D3">
      <w:pPr>
        <w:numPr>
          <w:ilvl w:val="1"/>
          <w:numId w:val="24"/>
        </w:numPr>
        <w:ind w:hanging="360"/>
        <w:contextualSpacing/>
        <w:rPr>
          <w:rFonts w:eastAsia="Helvetica Neue"/>
          <w:sz w:val="24"/>
          <w:szCs w:val="24"/>
        </w:rPr>
      </w:pPr>
      <w:bookmarkStart w:id="46" w:name="_jcyecnr8hxv0" w:colFirst="0" w:colLast="0"/>
      <w:bookmarkEnd w:id="46"/>
      <w:r w:rsidRPr="00C206C9">
        <w:rPr>
          <w:rFonts w:eastAsia="Helvetica Neue"/>
          <w:sz w:val="24"/>
          <w:szCs w:val="24"/>
        </w:rPr>
        <w:t>8.42 to 8.48 (Conflicts of interest and ethical walls)</w:t>
      </w:r>
    </w:p>
    <w:p w14:paraId="39BF0E2D" w14:textId="77777777" w:rsidR="00076044" w:rsidRPr="00C206C9" w:rsidRDefault="004B26D3">
      <w:pPr>
        <w:numPr>
          <w:ilvl w:val="1"/>
          <w:numId w:val="24"/>
        </w:numPr>
        <w:ind w:hanging="360"/>
        <w:contextualSpacing/>
        <w:rPr>
          <w:rFonts w:eastAsia="Helvetica Neue"/>
          <w:sz w:val="24"/>
          <w:szCs w:val="24"/>
        </w:rPr>
      </w:pPr>
      <w:bookmarkStart w:id="47" w:name="_7xyhk85tkatg" w:colFirst="0" w:colLast="0"/>
      <w:bookmarkEnd w:id="47"/>
      <w:r w:rsidRPr="00C206C9">
        <w:rPr>
          <w:rFonts w:eastAsia="Helvetica Neue"/>
          <w:sz w:val="24"/>
          <w:szCs w:val="24"/>
        </w:rPr>
        <w:t>8.52 to 8.54 (Equality and diversity)</w:t>
      </w:r>
    </w:p>
    <w:p w14:paraId="2D097C6B" w14:textId="0506E2AA" w:rsidR="00076044" w:rsidRPr="00C206C9" w:rsidRDefault="004B26D3" w:rsidP="009F1AB5">
      <w:pPr>
        <w:numPr>
          <w:ilvl w:val="1"/>
          <w:numId w:val="24"/>
        </w:numPr>
        <w:ind w:hanging="360"/>
        <w:contextualSpacing/>
        <w:rPr>
          <w:rFonts w:eastAsia="Helvetica Neue"/>
          <w:sz w:val="24"/>
          <w:szCs w:val="24"/>
        </w:rPr>
      </w:pPr>
      <w:bookmarkStart w:id="48" w:name="_ssevvrz51zz4" w:colFirst="0" w:colLast="0"/>
      <w:bookmarkEnd w:id="48"/>
      <w:r w:rsidRPr="00C206C9">
        <w:rPr>
          <w:rFonts w:eastAsia="Helvetica Neue"/>
          <w:sz w:val="24"/>
          <w:szCs w:val="24"/>
        </w:rPr>
        <w:t>8.66 to 8.67 (Severability)</w:t>
      </w:r>
    </w:p>
    <w:p w14:paraId="5FF6D47C" w14:textId="77777777" w:rsidR="00076044" w:rsidRPr="00C206C9" w:rsidRDefault="004B26D3">
      <w:pPr>
        <w:numPr>
          <w:ilvl w:val="1"/>
          <w:numId w:val="24"/>
        </w:numPr>
        <w:ind w:hanging="360"/>
        <w:contextualSpacing/>
        <w:rPr>
          <w:rFonts w:eastAsia="Helvetica Neue"/>
          <w:sz w:val="24"/>
          <w:szCs w:val="24"/>
        </w:rPr>
      </w:pPr>
      <w:bookmarkStart w:id="49" w:name="_wo0xnjlyfmiu" w:colFirst="0" w:colLast="0"/>
      <w:bookmarkEnd w:id="49"/>
      <w:r w:rsidRPr="00C206C9">
        <w:rPr>
          <w:rFonts w:eastAsia="Helvetica Neue"/>
          <w:sz w:val="24"/>
          <w:szCs w:val="24"/>
        </w:rPr>
        <w:t xml:space="preserve">8.68 to 8.82 (Managing disputes) </w:t>
      </w:r>
    </w:p>
    <w:p w14:paraId="72C0397E" w14:textId="536A91E1" w:rsidR="009D75C5" w:rsidRPr="00C206C9" w:rsidRDefault="004B26D3" w:rsidP="009D75C5">
      <w:pPr>
        <w:numPr>
          <w:ilvl w:val="1"/>
          <w:numId w:val="24"/>
        </w:numPr>
        <w:ind w:hanging="360"/>
        <w:contextualSpacing/>
        <w:rPr>
          <w:rFonts w:eastAsia="Helvetica Neue"/>
          <w:sz w:val="24"/>
          <w:szCs w:val="24"/>
        </w:rPr>
      </w:pPr>
      <w:bookmarkStart w:id="50" w:name="_jl72q32rn20u" w:colFirst="0" w:colLast="0"/>
      <w:bookmarkEnd w:id="50"/>
      <w:r w:rsidRPr="00C206C9">
        <w:rPr>
          <w:rFonts w:eastAsia="Helvetica Neue"/>
          <w:sz w:val="24"/>
          <w:szCs w:val="24"/>
        </w:rPr>
        <w:t>8.83 to 8.91 (Confidentiality)</w:t>
      </w:r>
      <w:bookmarkStart w:id="51" w:name="_h1o9qz8mt2t2" w:colFirst="0" w:colLast="0"/>
      <w:bookmarkEnd w:id="51"/>
      <w:r w:rsidR="009D75C5" w:rsidRPr="00C206C9">
        <w:rPr>
          <w:rFonts w:eastAsia="Helvetica Neue"/>
          <w:sz w:val="24"/>
          <w:szCs w:val="24"/>
        </w:rPr>
        <w:t xml:space="preserve"> </w:t>
      </w:r>
    </w:p>
    <w:p w14:paraId="6077920A" w14:textId="45BAFA12" w:rsidR="00076044" w:rsidRPr="00C206C9" w:rsidRDefault="004B26D3" w:rsidP="009F1AB5">
      <w:pPr>
        <w:numPr>
          <w:ilvl w:val="1"/>
          <w:numId w:val="24"/>
        </w:numPr>
        <w:ind w:hanging="360"/>
        <w:contextualSpacing/>
        <w:rPr>
          <w:rFonts w:eastAsia="Helvetica Neue"/>
          <w:sz w:val="24"/>
          <w:szCs w:val="24"/>
        </w:rPr>
      </w:pPr>
      <w:r w:rsidRPr="00C206C9">
        <w:rPr>
          <w:rFonts w:eastAsia="Helvetica Neue"/>
          <w:sz w:val="24"/>
          <w:szCs w:val="24"/>
        </w:rPr>
        <w:t>8.92 to 8.93 (Waiver and cumulative remedies)</w:t>
      </w:r>
    </w:p>
    <w:p w14:paraId="5E884F69" w14:textId="77777777" w:rsidR="009D75C5" w:rsidRPr="00C206C9" w:rsidRDefault="004B26D3" w:rsidP="009D75C5">
      <w:pPr>
        <w:numPr>
          <w:ilvl w:val="1"/>
          <w:numId w:val="24"/>
        </w:numPr>
        <w:ind w:hanging="360"/>
        <w:contextualSpacing/>
        <w:rPr>
          <w:rFonts w:eastAsia="Helvetica Neue"/>
          <w:sz w:val="24"/>
          <w:szCs w:val="24"/>
        </w:rPr>
      </w:pPr>
      <w:bookmarkStart w:id="52" w:name="_3aps8o6kcxyn" w:colFirst="0" w:colLast="0"/>
      <w:bookmarkEnd w:id="52"/>
      <w:r w:rsidRPr="00C206C9">
        <w:rPr>
          <w:rFonts w:eastAsia="Helvetica Neue"/>
          <w:sz w:val="24"/>
          <w:szCs w:val="24"/>
        </w:rPr>
        <w:t>paragraphs 1 to 10 of the Framework Agreement glossary and interpretations</w:t>
      </w:r>
      <w:bookmarkStart w:id="53" w:name="_c6k4662biabv" w:colFirst="0" w:colLast="0"/>
      <w:bookmarkEnd w:id="53"/>
    </w:p>
    <w:p w14:paraId="04D1F824" w14:textId="68C34A52" w:rsidR="00076044" w:rsidRPr="00C206C9" w:rsidRDefault="004B26D3" w:rsidP="009F1AB5">
      <w:pPr>
        <w:numPr>
          <w:ilvl w:val="1"/>
          <w:numId w:val="24"/>
        </w:numPr>
        <w:ind w:hanging="360"/>
        <w:rPr>
          <w:rFonts w:eastAsia="Helvetica Neue"/>
          <w:sz w:val="24"/>
          <w:szCs w:val="24"/>
        </w:rPr>
      </w:pPr>
      <w:r w:rsidRPr="00C206C9">
        <w:rPr>
          <w:rFonts w:eastAsia="Helvetica Neue"/>
          <w:sz w:val="24"/>
          <w:szCs w:val="24"/>
        </w:rPr>
        <w:t>any audit provisions from the Framework Agreement set out by the Buyer in the Order Form</w:t>
      </w:r>
    </w:p>
    <w:p w14:paraId="0629223F" w14:textId="77777777" w:rsidR="00076044" w:rsidRPr="00C206C9" w:rsidRDefault="004B26D3">
      <w:pPr>
        <w:numPr>
          <w:ilvl w:val="0"/>
          <w:numId w:val="24"/>
        </w:numPr>
        <w:ind w:hanging="724"/>
        <w:contextualSpacing/>
        <w:rPr>
          <w:rFonts w:eastAsia="Helvetica Neue"/>
          <w:sz w:val="24"/>
          <w:szCs w:val="24"/>
        </w:rPr>
      </w:pPr>
      <w:bookmarkStart w:id="54" w:name="_itt780udfb5v" w:colFirst="0" w:colLast="0"/>
      <w:bookmarkEnd w:id="54"/>
      <w:r w:rsidRPr="00C206C9">
        <w:rPr>
          <w:rFonts w:eastAsia="Helvetica Neue"/>
          <w:sz w:val="24"/>
          <w:szCs w:val="24"/>
        </w:rPr>
        <w:t>The Framework Agreement provisions in clause 2.1 will be modified as follows:</w:t>
      </w:r>
    </w:p>
    <w:p w14:paraId="0BDB6AA4" w14:textId="77777777" w:rsidR="00670867" w:rsidRPr="00C206C9" w:rsidRDefault="00670867" w:rsidP="00670867">
      <w:pPr>
        <w:ind w:left="720"/>
        <w:contextualSpacing/>
        <w:rPr>
          <w:rFonts w:eastAsia="Helvetica Neue"/>
          <w:sz w:val="24"/>
          <w:szCs w:val="24"/>
        </w:rPr>
      </w:pPr>
    </w:p>
    <w:p w14:paraId="731381F5" w14:textId="77777777" w:rsidR="00076044" w:rsidRPr="00C206C9" w:rsidRDefault="004B26D3">
      <w:pPr>
        <w:numPr>
          <w:ilvl w:val="1"/>
          <w:numId w:val="24"/>
        </w:numPr>
        <w:ind w:hanging="360"/>
        <w:rPr>
          <w:rFonts w:eastAsia="Helvetica Neue"/>
          <w:sz w:val="24"/>
          <w:szCs w:val="24"/>
        </w:rPr>
      </w:pPr>
      <w:bookmarkStart w:id="55" w:name="_kt588v8j7m1" w:colFirst="0" w:colLast="0"/>
      <w:bookmarkEnd w:id="55"/>
      <w:r w:rsidRPr="00C206C9">
        <w:rPr>
          <w:rFonts w:eastAsia="Helvetica Neue"/>
          <w:sz w:val="24"/>
          <w:szCs w:val="24"/>
        </w:rPr>
        <w:t>a reference to the ‘Framework Agreement’ will be a reference to the ‘Call-Off Contract’</w:t>
      </w:r>
    </w:p>
    <w:p w14:paraId="4E6D8140" w14:textId="77777777" w:rsidR="00076044" w:rsidRPr="00C206C9" w:rsidRDefault="004B26D3">
      <w:pPr>
        <w:numPr>
          <w:ilvl w:val="1"/>
          <w:numId w:val="24"/>
        </w:numPr>
        <w:ind w:hanging="360"/>
        <w:rPr>
          <w:rFonts w:eastAsia="Helvetica Neue"/>
          <w:sz w:val="24"/>
          <w:szCs w:val="24"/>
        </w:rPr>
      </w:pPr>
      <w:bookmarkStart w:id="56" w:name="_qrz2iq8tz5in" w:colFirst="0" w:colLast="0"/>
      <w:bookmarkEnd w:id="56"/>
      <w:r w:rsidRPr="00C206C9">
        <w:rPr>
          <w:rFonts w:eastAsia="Helvetica Neue"/>
          <w:sz w:val="24"/>
          <w:szCs w:val="24"/>
        </w:rPr>
        <w:t>a reference to ‘CCS’ will be a reference to ‘the Buyer’</w:t>
      </w:r>
    </w:p>
    <w:p w14:paraId="5A0447CB" w14:textId="77777777" w:rsidR="00076044" w:rsidRPr="00C206C9" w:rsidRDefault="004B26D3">
      <w:pPr>
        <w:numPr>
          <w:ilvl w:val="1"/>
          <w:numId w:val="24"/>
        </w:numPr>
        <w:ind w:hanging="360"/>
        <w:rPr>
          <w:rFonts w:eastAsia="Helvetica Neue"/>
          <w:sz w:val="24"/>
          <w:szCs w:val="24"/>
        </w:rPr>
      </w:pPr>
      <w:bookmarkStart w:id="57" w:name="_70gqqitra65j" w:colFirst="0" w:colLast="0"/>
      <w:bookmarkEnd w:id="57"/>
      <w:r w:rsidRPr="00C206C9">
        <w:rPr>
          <w:rFonts w:eastAsia="Helvetica Neue"/>
          <w:sz w:val="24"/>
          <w:szCs w:val="24"/>
        </w:rPr>
        <w:t xml:space="preserve">a reference to the ‘Parties’ and a ‘Party’ will be a reference to the Buyer and Supplier </w:t>
      </w:r>
      <w:r w:rsidRPr="00C206C9">
        <w:rPr>
          <w:rFonts w:eastAsia="Helvetica Neue"/>
          <w:sz w:val="24"/>
          <w:szCs w:val="24"/>
        </w:rPr>
        <w:lastRenderedPageBreak/>
        <w:t>as Parties under this Call-Off Contract</w:t>
      </w:r>
    </w:p>
    <w:p w14:paraId="714324E3" w14:textId="77777777" w:rsidR="00076044" w:rsidRPr="00C206C9" w:rsidRDefault="004B26D3">
      <w:pPr>
        <w:numPr>
          <w:ilvl w:val="0"/>
          <w:numId w:val="24"/>
        </w:numPr>
        <w:ind w:hanging="724"/>
        <w:contextualSpacing/>
        <w:rPr>
          <w:rFonts w:eastAsia="Helvetica Neue"/>
          <w:sz w:val="24"/>
          <w:szCs w:val="24"/>
        </w:rPr>
      </w:pPr>
      <w:bookmarkStart w:id="58" w:name="_1p9gmbf49p16" w:colFirst="0" w:colLast="0"/>
      <w:bookmarkEnd w:id="58"/>
      <w:r w:rsidRPr="00C206C9">
        <w:rPr>
          <w:rFonts w:eastAsia="Helvetica Neue"/>
          <w:sz w:val="24"/>
          <w:szCs w:val="24"/>
        </w:rPr>
        <w:t>The Framework Agreement incorporated clauses will be referred to as ‘incorporated Framework clause XX’, where ‘XX’ is the Framework Agreement clause number.</w:t>
      </w:r>
    </w:p>
    <w:p w14:paraId="37EB191E" w14:textId="77777777" w:rsidR="00076044" w:rsidRPr="00C206C9" w:rsidRDefault="004B26D3">
      <w:pPr>
        <w:numPr>
          <w:ilvl w:val="0"/>
          <w:numId w:val="24"/>
        </w:numPr>
        <w:ind w:hanging="724"/>
        <w:contextualSpacing/>
        <w:rPr>
          <w:rFonts w:eastAsia="Helvetica Neue"/>
          <w:sz w:val="24"/>
          <w:szCs w:val="24"/>
        </w:rPr>
      </w:pPr>
      <w:bookmarkStart w:id="59" w:name="_r6hnjzux63jf" w:colFirst="0" w:colLast="0"/>
      <w:bookmarkEnd w:id="59"/>
      <w:r w:rsidRPr="00C206C9">
        <w:rPr>
          <w:rFonts w:eastAsia="Helvetica Neue"/>
          <w:sz w:val="24"/>
          <w:szCs w:val="24"/>
        </w:rPr>
        <w:t>When an Order Form is signed, the terms and conditions agreed in it will be incorporated into this Call-Off Contract.</w:t>
      </w:r>
    </w:p>
    <w:p w14:paraId="7B96D8B6" w14:textId="77777777" w:rsidR="00670867" w:rsidRPr="00C206C9" w:rsidRDefault="00670867" w:rsidP="00670867">
      <w:pPr>
        <w:ind w:left="720"/>
        <w:contextualSpacing/>
        <w:rPr>
          <w:rFonts w:eastAsia="Helvetica Neue"/>
          <w:sz w:val="24"/>
          <w:szCs w:val="24"/>
        </w:rPr>
      </w:pPr>
    </w:p>
    <w:p w14:paraId="512F6917" w14:textId="77777777" w:rsidR="00076044" w:rsidRPr="00C206C9" w:rsidRDefault="004B26D3">
      <w:pPr>
        <w:rPr>
          <w:rFonts w:eastAsia="Helvetica Neue"/>
          <w:b/>
          <w:sz w:val="24"/>
          <w:szCs w:val="24"/>
        </w:rPr>
      </w:pPr>
      <w:r w:rsidRPr="00C206C9">
        <w:rPr>
          <w:rFonts w:eastAsia="Helvetica Neue"/>
          <w:b/>
          <w:sz w:val="24"/>
          <w:szCs w:val="24"/>
        </w:rPr>
        <w:t>3. Supply of services</w:t>
      </w:r>
    </w:p>
    <w:p w14:paraId="22DF855A" w14:textId="77777777" w:rsidR="00076044" w:rsidRPr="00C206C9" w:rsidRDefault="004B26D3">
      <w:pPr>
        <w:numPr>
          <w:ilvl w:val="0"/>
          <w:numId w:val="5"/>
        </w:numPr>
        <w:ind w:hanging="724"/>
        <w:rPr>
          <w:rFonts w:eastAsia="Helvetica Neue"/>
          <w:sz w:val="24"/>
          <w:szCs w:val="24"/>
        </w:rPr>
      </w:pPr>
      <w:r w:rsidRPr="00C206C9">
        <w:rPr>
          <w:rFonts w:eastAsia="Helvetica Neue"/>
          <w:sz w:val="24"/>
          <w:szCs w:val="24"/>
        </w:rPr>
        <w:t>The Supplier agrees to supply the G-Cloud Services and any Additional Services under the terms of the Call-Off Contract and the Supplier’s Application.</w:t>
      </w:r>
    </w:p>
    <w:p w14:paraId="740B9A0B" w14:textId="77777777" w:rsidR="00076044" w:rsidRPr="00C206C9" w:rsidRDefault="004B26D3">
      <w:pPr>
        <w:numPr>
          <w:ilvl w:val="0"/>
          <w:numId w:val="5"/>
        </w:numPr>
        <w:ind w:hanging="724"/>
        <w:rPr>
          <w:rFonts w:eastAsia="Helvetica Neue"/>
          <w:sz w:val="24"/>
          <w:szCs w:val="24"/>
        </w:rPr>
      </w:pPr>
      <w:r w:rsidRPr="00C206C9">
        <w:rPr>
          <w:rFonts w:eastAsia="Helvetica Neue"/>
          <w:sz w:val="24"/>
          <w:szCs w:val="24"/>
        </w:rPr>
        <w:t>The Supplier undertakes that each G-Cloud Service will meet the Buyer’s acceptance criteria, as defined in the Order Form.</w:t>
      </w:r>
    </w:p>
    <w:p w14:paraId="7C219BB7" w14:textId="77777777" w:rsidR="00076044" w:rsidRPr="00C206C9" w:rsidRDefault="004B26D3">
      <w:pPr>
        <w:rPr>
          <w:rFonts w:eastAsia="Helvetica Neue"/>
          <w:b/>
          <w:sz w:val="24"/>
          <w:szCs w:val="24"/>
        </w:rPr>
      </w:pPr>
      <w:r w:rsidRPr="00C206C9">
        <w:rPr>
          <w:rFonts w:eastAsia="Helvetica Neue"/>
          <w:b/>
          <w:sz w:val="24"/>
          <w:szCs w:val="24"/>
        </w:rPr>
        <w:t>4. Supplier staff</w:t>
      </w:r>
    </w:p>
    <w:p w14:paraId="305FC846" w14:textId="77777777" w:rsidR="00076044" w:rsidRPr="00C206C9" w:rsidRDefault="004B26D3">
      <w:pPr>
        <w:numPr>
          <w:ilvl w:val="0"/>
          <w:numId w:val="33"/>
        </w:numPr>
        <w:ind w:hanging="724"/>
        <w:contextualSpacing/>
        <w:rPr>
          <w:rFonts w:eastAsia="Helvetica Neue"/>
          <w:sz w:val="24"/>
          <w:szCs w:val="24"/>
        </w:rPr>
      </w:pPr>
      <w:r w:rsidRPr="00C206C9">
        <w:rPr>
          <w:rFonts w:eastAsia="Helvetica Neue"/>
          <w:sz w:val="24"/>
          <w:szCs w:val="24"/>
        </w:rPr>
        <w:t>The Supplier Staff must:</w:t>
      </w:r>
    </w:p>
    <w:p w14:paraId="6504B4BA" w14:textId="77777777" w:rsidR="00670867" w:rsidRPr="00C206C9" w:rsidRDefault="00670867" w:rsidP="00670867">
      <w:pPr>
        <w:ind w:left="720"/>
        <w:contextualSpacing/>
        <w:rPr>
          <w:rFonts w:eastAsia="Helvetica Neue"/>
          <w:sz w:val="24"/>
          <w:szCs w:val="24"/>
        </w:rPr>
      </w:pPr>
    </w:p>
    <w:p w14:paraId="7796C8F4" w14:textId="77777777" w:rsidR="00F33AAC" w:rsidRPr="00C206C9" w:rsidRDefault="004B26D3" w:rsidP="00F33AAC">
      <w:pPr>
        <w:numPr>
          <w:ilvl w:val="1"/>
          <w:numId w:val="33"/>
        </w:numPr>
        <w:ind w:hanging="360"/>
        <w:contextualSpacing/>
        <w:rPr>
          <w:rFonts w:eastAsia="Helvetica Neue"/>
          <w:sz w:val="24"/>
          <w:szCs w:val="24"/>
        </w:rPr>
      </w:pPr>
      <w:r w:rsidRPr="00C206C9">
        <w:rPr>
          <w:rFonts w:eastAsia="Helvetica Neue"/>
          <w:sz w:val="24"/>
          <w:szCs w:val="24"/>
        </w:rPr>
        <w:t>be appropriately experienced, qualified and trained to supply the Services</w:t>
      </w:r>
    </w:p>
    <w:p w14:paraId="4F5879C7" w14:textId="6EA82A3B" w:rsidR="00076044" w:rsidRPr="00C206C9" w:rsidRDefault="004B26D3" w:rsidP="00F33AAC">
      <w:pPr>
        <w:numPr>
          <w:ilvl w:val="1"/>
          <w:numId w:val="33"/>
        </w:numPr>
        <w:ind w:hanging="360"/>
        <w:contextualSpacing/>
        <w:rPr>
          <w:rFonts w:eastAsia="Helvetica Neue"/>
          <w:sz w:val="24"/>
          <w:szCs w:val="24"/>
        </w:rPr>
      </w:pPr>
      <w:r w:rsidRPr="00C206C9">
        <w:rPr>
          <w:rFonts w:eastAsia="Helvetica Neue"/>
          <w:sz w:val="24"/>
          <w:szCs w:val="24"/>
        </w:rPr>
        <w:t>apply all due skill, care and diligence in faithfully performing those duties</w:t>
      </w:r>
    </w:p>
    <w:p w14:paraId="1044A9FA" w14:textId="77777777" w:rsidR="00076044" w:rsidRPr="00C206C9" w:rsidRDefault="004B26D3">
      <w:pPr>
        <w:numPr>
          <w:ilvl w:val="1"/>
          <w:numId w:val="33"/>
        </w:numPr>
        <w:ind w:hanging="360"/>
        <w:contextualSpacing/>
        <w:rPr>
          <w:rFonts w:eastAsia="Helvetica Neue"/>
          <w:sz w:val="24"/>
          <w:szCs w:val="24"/>
        </w:rPr>
      </w:pPr>
      <w:r w:rsidRPr="00C206C9">
        <w:rPr>
          <w:rFonts w:eastAsia="Helvetica Neue"/>
          <w:sz w:val="24"/>
          <w:szCs w:val="24"/>
        </w:rPr>
        <w:t>obey all lawful instructions and reasonable directions of the Buyer and provide the Services to the reasonable satisfaction of the Buyer</w:t>
      </w:r>
    </w:p>
    <w:p w14:paraId="353997C4" w14:textId="77777777" w:rsidR="00076044" w:rsidRPr="00C206C9" w:rsidRDefault="004B26D3">
      <w:pPr>
        <w:numPr>
          <w:ilvl w:val="1"/>
          <w:numId w:val="33"/>
        </w:numPr>
        <w:ind w:hanging="360"/>
        <w:contextualSpacing/>
        <w:rPr>
          <w:rFonts w:eastAsia="Helvetica Neue"/>
          <w:sz w:val="24"/>
          <w:szCs w:val="24"/>
        </w:rPr>
      </w:pPr>
      <w:r w:rsidRPr="00C206C9">
        <w:rPr>
          <w:rFonts w:eastAsia="Helvetica Neue"/>
          <w:sz w:val="24"/>
          <w:szCs w:val="24"/>
        </w:rPr>
        <w:t>respond to any enquiries about the Services as soon as reasonably possible</w:t>
      </w:r>
    </w:p>
    <w:p w14:paraId="7D7FF9AA" w14:textId="77777777" w:rsidR="00076044" w:rsidRPr="00C206C9" w:rsidRDefault="004B26D3">
      <w:pPr>
        <w:numPr>
          <w:ilvl w:val="1"/>
          <w:numId w:val="33"/>
        </w:numPr>
        <w:ind w:hanging="360"/>
        <w:contextualSpacing/>
        <w:rPr>
          <w:rFonts w:eastAsia="Helvetica Neue"/>
          <w:sz w:val="24"/>
          <w:szCs w:val="24"/>
        </w:rPr>
      </w:pPr>
      <w:r w:rsidRPr="00C206C9">
        <w:rPr>
          <w:rFonts w:eastAsia="Helvetica Neue"/>
          <w:sz w:val="24"/>
          <w:szCs w:val="24"/>
        </w:rPr>
        <w:t>complete any necessary Supplier Staff vetting as specified by the Buyer</w:t>
      </w:r>
    </w:p>
    <w:p w14:paraId="00963218" w14:textId="77777777" w:rsidR="00670867" w:rsidRPr="00C206C9" w:rsidRDefault="00670867" w:rsidP="00670867">
      <w:pPr>
        <w:ind w:left="1440"/>
        <w:contextualSpacing/>
        <w:rPr>
          <w:rFonts w:eastAsia="Helvetica Neue"/>
          <w:sz w:val="24"/>
          <w:szCs w:val="24"/>
        </w:rPr>
      </w:pPr>
    </w:p>
    <w:p w14:paraId="3199E931" w14:textId="77777777" w:rsidR="00076044" w:rsidRPr="00C206C9" w:rsidRDefault="004B26D3">
      <w:pPr>
        <w:numPr>
          <w:ilvl w:val="0"/>
          <w:numId w:val="33"/>
        </w:numPr>
        <w:ind w:hanging="724"/>
        <w:contextualSpacing/>
        <w:rPr>
          <w:rFonts w:eastAsia="Helvetica Neue"/>
          <w:sz w:val="24"/>
          <w:szCs w:val="24"/>
        </w:rPr>
      </w:pPr>
      <w:r w:rsidRPr="00C206C9">
        <w:rPr>
          <w:rFonts w:eastAsia="Helvetica Neue"/>
          <w:sz w:val="24"/>
          <w:szCs w:val="24"/>
        </w:rPr>
        <w:t>The Supplier must retain overall control of the Supplier Staff so that they are not considered to be employees, workers, agents or contractors of the Buyer.</w:t>
      </w:r>
    </w:p>
    <w:p w14:paraId="7893CF25" w14:textId="77777777" w:rsidR="00076044" w:rsidRPr="00C206C9" w:rsidRDefault="004B26D3">
      <w:pPr>
        <w:numPr>
          <w:ilvl w:val="0"/>
          <w:numId w:val="33"/>
        </w:numPr>
        <w:ind w:hanging="724"/>
        <w:contextualSpacing/>
        <w:rPr>
          <w:rFonts w:eastAsia="Helvetica Neue"/>
          <w:sz w:val="24"/>
          <w:szCs w:val="24"/>
        </w:rPr>
      </w:pPr>
      <w:r w:rsidRPr="00C206C9">
        <w:rPr>
          <w:rFonts w:eastAsia="Helvetica Neue"/>
          <w:sz w:val="24"/>
          <w:szCs w:val="24"/>
        </w:rPr>
        <w:t>The Supplier may substitute any Supplier Staff as long as they have the equivalent experience and qualifications to the substituted staff member.</w:t>
      </w:r>
    </w:p>
    <w:p w14:paraId="597EB02E" w14:textId="77777777" w:rsidR="00076044" w:rsidRPr="00C206C9" w:rsidRDefault="004B26D3">
      <w:pPr>
        <w:numPr>
          <w:ilvl w:val="0"/>
          <w:numId w:val="33"/>
        </w:numPr>
        <w:ind w:hanging="724"/>
        <w:rPr>
          <w:rFonts w:eastAsia="Helvetica Neue"/>
          <w:sz w:val="24"/>
          <w:szCs w:val="24"/>
        </w:rPr>
      </w:pPr>
      <w:r w:rsidRPr="00C206C9">
        <w:rPr>
          <w:rFonts w:eastAsia="Helvetica Neue"/>
          <w:sz w:val="24"/>
          <w:szCs w:val="24"/>
        </w:rPr>
        <w:t>The Buyer may conduct IR35 Assessments using the ESI tool to assess whether the Supplier’s engagement under the Call-Off Contract is Inside or Outside IR35.</w:t>
      </w:r>
    </w:p>
    <w:p w14:paraId="6C39CAB8" w14:textId="77777777" w:rsidR="00076044" w:rsidRPr="00C206C9" w:rsidRDefault="004B26D3">
      <w:pPr>
        <w:numPr>
          <w:ilvl w:val="0"/>
          <w:numId w:val="33"/>
        </w:numPr>
        <w:ind w:hanging="724"/>
        <w:rPr>
          <w:rFonts w:eastAsia="Helvetica Neue"/>
          <w:sz w:val="24"/>
          <w:szCs w:val="24"/>
        </w:rPr>
      </w:pPr>
      <w:r w:rsidRPr="00C206C9">
        <w:rPr>
          <w:rFonts w:eastAsia="Helvetica Neue"/>
          <w:sz w:val="24"/>
          <w:szCs w:val="24"/>
        </w:rPr>
        <w:t>The Buyer may End this Call-Off Contract for Material Breach if the Supplier is delivering the Services Inside IR35.</w:t>
      </w:r>
    </w:p>
    <w:p w14:paraId="0022F846" w14:textId="77777777" w:rsidR="00076044" w:rsidRPr="00C206C9" w:rsidRDefault="004B26D3">
      <w:pPr>
        <w:numPr>
          <w:ilvl w:val="0"/>
          <w:numId w:val="33"/>
        </w:numPr>
        <w:ind w:hanging="724"/>
        <w:rPr>
          <w:rFonts w:eastAsia="Helvetica Neue"/>
          <w:sz w:val="24"/>
          <w:szCs w:val="24"/>
        </w:rPr>
      </w:pPr>
      <w:r w:rsidRPr="00C206C9">
        <w:rPr>
          <w:rFonts w:eastAsia="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89B399E" w14:textId="77777777" w:rsidR="00076044" w:rsidRPr="00C206C9" w:rsidRDefault="004B26D3">
      <w:pPr>
        <w:numPr>
          <w:ilvl w:val="0"/>
          <w:numId w:val="33"/>
        </w:numPr>
        <w:ind w:hanging="724"/>
        <w:rPr>
          <w:rFonts w:eastAsia="Helvetica Neue"/>
          <w:sz w:val="24"/>
          <w:szCs w:val="24"/>
        </w:rPr>
      </w:pPr>
      <w:r w:rsidRPr="00C206C9">
        <w:rPr>
          <w:rFonts w:eastAsia="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55FE5856" w14:textId="77777777" w:rsidR="00076044" w:rsidRPr="00C206C9" w:rsidRDefault="004B26D3">
      <w:pPr>
        <w:numPr>
          <w:ilvl w:val="0"/>
          <w:numId w:val="33"/>
        </w:numPr>
        <w:ind w:hanging="724"/>
        <w:rPr>
          <w:rFonts w:eastAsia="Helvetica Neue"/>
          <w:sz w:val="24"/>
          <w:szCs w:val="24"/>
        </w:rPr>
      </w:pPr>
      <w:r w:rsidRPr="00C206C9">
        <w:rPr>
          <w:rFonts w:eastAsia="Helvetica Neue"/>
          <w:sz w:val="24"/>
          <w:szCs w:val="24"/>
        </w:rPr>
        <w:t>If it is determined by the Buyer that the Supplier is Outside IR35, the Buyer will provide the ESI reference number and a copy of the PDF to the Supplier.</w:t>
      </w:r>
    </w:p>
    <w:p w14:paraId="198FBFB9" w14:textId="77777777" w:rsidR="00076044" w:rsidRPr="00C206C9" w:rsidRDefault="004B26D3">
      <w:pPr>
        <w:rPr>
          <w:rFonts w:eastAsia="Helvetica Neue"/>
          <w:b/>
          <w:sz w:val="24"/>
          <w:szCs w:val="24"/>
        </w:rPr>
      </w:pPr>
      <w:r w:rsidRPr="00C206C9">
        <w:rPr>
          <w:rFonts w:eastAsia="Helvetica Neue"/>
          <w:b/>
          <w:sz w:val="24"/>
          <w:szCs w:val="24"/>
        </w:rPr>
        <w:lastRenderedPageBreak/>
        <w:t>5. Due diligence</w:t>
      </w:r>
    </w:p>
    <w:p w14:paraId="3ABAE5F0" w14:textId="77777777" w:rsidR="00076044" w:rsidRPr="00C206C9" w:rsidRDefault="004B26D3">
      <w:pPr>
        <w:numPr>
          <w:ilvl w:val="0"/>
          <w:numId w:val="35"/>
        </w:numPr>
        <w:ind w:hanging="724"/>
        <w:rPr>
          <w:rFonts w:eastAsia="Helvetica Neue"/>
          <w:sz w:val="24"/>
          <w:szCs w:val="24"/>
        </w:rPr>
      </w:pPr>
      <w:r w:rsidRPr="00C206C9">
        <w:rPr>
          <w:rFonts w:eastAsia="Helvetica Neue"/>
          <w:sz w:val="24"/>
          <w:szCs w:val="24"/>
        </w:rPr>
        <w:t>Both Parties agree that when entering into a Call-Off Contract they:</w:t>
      </w:r>
    </w:p>
    <w:p w14:paraId="2F13F7D6" w14:textId="77777777" w:rsidR="00076044" w:rsidRPr="00C206C9" w:rsidRDefault="004B26D3">
      <w:pPr>
        <w:numPr>
          <w:ilvl w:val="1"/>
          <w:numId w:val="51"/>
        </w:numPr>
        <w:ind w:hanging="360"/>
        <w:contextualSpacing/>
        <w:rPr>
          <w:rFonts w:eastAsia="Helvetica Neue"/>
          <w:sz w:val="24"/>
          <w:szCs w:val="24"/>
        </w:rPr>
      </w:pPr>
      <w:r w:rsidRPr="00C206C9">
        <w:rPr>
          <w:rFonts w:eastAsia="Helvetica Neue"/>
          <w:sz w:val="24"/>
          <w:szCs w:val="24"/>
        </w:rPr>
        <w:t>have made their own enquiries and are satisfied by the accuracy of any information supplied by the other Party</w:t>
      </w:r>
    </w:p>
    <w:p w14:paraId="2C17A9CE" w14:textId="77777777" w:rsidR="00076044" w:rsidRPr="00C206C9" w:rsidRDefault="004B26D3">
      <w:pPr>
        <w:numPr>
          <w:ilvl w:val="1"/>
          <w:numId w:val="51"/>
        </w:numPr>
        <w:ind w:hanging="360"/>
        <w:contextualSpacing/>
        <w:rPr>
          <w:rFonts w:eastAsia="Helvetica Neue"/>
          <w:sz w:val="24"/>
          <w:szCs w:val="24"/>
        </w:rPr>
      </w:pPr>
      <w:r w:rsidRPr="00C206C9">
        <w:rPr>
          <w:rFonts w:eastAsia="Helvetica Neue"/>
          <w:sz w:val="24"/>
          <w:szCs w:val="24"/>
        </w:rPr>
        <w:t>are confident that they can fulfil their obligations according to the Call-Off Contract terms</w:t>
      </w:r>
    </w:p>
    <w:p w14:paraId="22DA0E3E" w14:textId="77777777" w:rsidR="00076044" w:rsidRPr="00C206C9" w:rsidRDefault="004B26D3">
      <w:pPr>
        <w:numPr>
          <w:ilvl w:val="1"/>
          <w:numId w:val="51"/>
        </w:numPr>
        <w:ind w:hanging="360"/>
        <w:contextualSpacing/>
        <w:rPr>
          <w:rFonts w:eastAsia="Helvetica Neue"/>
          <w:sz w:val="24"/>
          <w:szCs w:val="24"/>
        </w:rPr>
      </w:pPr>
      <w:r w:rsidRPr="00C206C9">
        <w:rPr>
          <w:rFonts w:eastAsia="Helvetica Neue"/>
          <w:sz w:val="24"/>
          <w:szCs w:val="24"/>
        </w:rPr>
        <w:t>have raised all due diligence questions before signing the Call-Off Contract</w:t>
      </w:r>
    </w:p>
    <w:p w14:paraId="2261222A" w14:textId="77777777" w:rsidR="00076044" w:rsidRPr="00C206C9" w:rsidRDefault="004B26D3">
      <w:pPr>
        <w:numPr>
          <w:ilvl w:val="1"/>
          <w:numId w:val="51"/>
        </w:numPr>
        <w:ind w:hanging="360"/>
        <w:contextualSpacing/>
        <w:rPr>
          <w:rFonts w:eastAsia="Helvetica Neue"/>
          <w:sz w:val="24"/>
          <w:szCs w:val="24"/>
        </w:rPr>
      </w:pPr>
      <w:r w:rsidRPr="00C206C9">
        <w:rPr>
          <w:rFonts w:eastAsia="Helvetica Neue"/>
          <w:sz w:val="24"/>
          <w:szCs w:val="24"/>
        </w:rPr>
        <w:t>have entered into the Call-Off Contract relying on its own due diligence</w:t>
      </w:r>
    </w:p>
    <w:p w14:paraId="03685D3C" w14:textId="77777777" w:rsidR="006F53C9" w:rsidRPr="00C206C9" w:rsidRDefault="006F53C9" w:rsidP="006F53C9">
      <w:pPr>
        <w:contextualSpacing/>
        <w:rPr>
          <w:rFonts w:eastAsia="Helvetica Neue"/>
          <w:sz w:val="24"/>
          <w:szCs w:val="24"/>
        </w:rPr>
      </w:pPr>
    </w:p>
    <w:p w14:paraId="55CD6E35" w14:textId="77777777" w:rsidR="00076044" w:rsidRPr="00C206C9" w:rsidRDefault="004B26D3">
      <w:pPr>
        <w:rPr>
          <w:rFonts w:eastAsia="Helvetica Neue"/>
          <w:b/>
          <w:sz w:val="24"/>
          <w:szCs w:val="24"/>
        </w:rPr>
      </w:pPr>
      <w:bookmarkStart w:id="60" w:name="_23ckvvd" w:colFirst="0" w:colLast="0"/>
      <w:bookmarkEnd w:id="60"/>
      <w:r w:rsidRPr="00C206C9">
        <w:rPr>
          <w:rFonts w:eastAsia="Helvetica Neue"/>
          <w:b/>
          <w:sz w:val="24"/>
          <w:szCs w:val="24"/>
        </w:rPr>
        <w:t>6. Business continuity and disaster recovery</w:t>
      </w:r>
    </w:p>
    <w:p w14:paraId="4509D5EC" w14:textId="77777777" w:rsidR="00076044" w:rsidRPr="00C206C9" w:rsidRDefault="004B26D3">
      <w:pPr>
        <w:numPr>
          <w:ilvl w:val="0"/>
          <w:numId w:val="22"/>
        </w:numPr>
        <w:ind w:hanging="724"/>
        <w:rPr>
          <w:rFonts w:eastAsia="Helvetica Neue"/>
          <w:sz w:val="24"/>
          <w:szCs w:val="24"/>
        </w:rPr>
      </w:pPr>
      <w:r w:rsidRPr="00C206C9">
        <w:rPr>
          <w:rFonts w:eastAsia="Helvetica Neue"/>
          <w:sz w:val="24"/>
          <w:szCs w:val="24"/>
        </w:rPr>
        <w:t>The Supplier will have a clear business continuity and disaster recovery plan in their service descriptions.</w:t>
      </w:r>
    </w:p>
    <w:p w14:paraId="2560A371" w14:textId="77777777" w:rsidR="00076044" w:rsidRPr="00C206C9" w:rsidRDefault="004B26D3">
      <w:pPr>
        <w:numPr>
          <w:ilvl w:val="0"/>
          <w:numId w:val="22"/>
        </w:numPr>
        <w:ind w:hanging="724"/>
        <w:rPr>
          <w:rFonts w:eastAsia="Helvetica Neue"/>
          <w:sz w:val="24"/>
          <w:szCs w:val="24"/>
        </w:rPr>
      </w:pPr>
      <w:r w:rsidRPr="00C206C9">
        <w:rPr>
          <w:rFonts w:eastAsia="Helvetica Neue"/>
          <w:sz w:val="24"/>
          <w:szCs w:val="24"/>
        </w:rPr>
        <w:t>The Supplier’s business continuity and disaster recovery services are part of the Services and will be performed by the Supplier when required.</w:t>
      </w:r>
    </w:p>
    <w:p w14:paraId="076ADE53" w14:textId="77777777" w:rsidR="00076044" w:rsidRPr="00C206C9" w:rsidRDefault="004B26D3">
      <w:pPr>
        <w:numPr>
          <w:ilvl w:val="0"/>
          <w:numId w:val="22"/>
        </w:numPr>
        <w:ind w:hanging="724"/>
        <w:rPr>
          <w:rFonts w:eastAsia="Helvetica Neue"/>
          <w:sz w:val="24"/>
          <w:szCs w:val="24"/>
        </w:rPr>
      </w:pPr>
      <w:r w:rsidRPr="00C206C9">
        <w:rPr>
          <w:rFonts w:eastAsia="Helvetica Neue"/>
          <w:sz w:val="24"/>
          <w:szCs w:val="24"/>
        </w:rPr>
        <w:t>If requested by the Buyer prior to entering into this Call-Off Contract, the Supplier must ensure that its business continuity and disaster recovery plan is consistent with the Buyer’s own plans.</w:t>
      </w:r>
    </w:p>
    <w:p w14:paraId="29DFD971" w14:textId="77777777" w:rsidR="00076044" w:rsidRPr="00C206C9" w:rsidRDefault="004B26D3">
      <w:pPr>
        <w:rPr>
          <w:rFonts w:eastAsia="Helvetica Neue"/>
          <w:b/>
          <w:sz w:val="24"/>
          <w:szCs w:val="24"/>
        </w:rPr>
      </w:pPr>
      <w:r w:rsidRPr="00C206C9">
        <w:rPr>
          <w:rFonts w:eastAsia="Helvetica Neue"/>
          <w:b/>
          <w:sz w:val="24"/>
          <w:szCs w:val="24"/>
        </w:rPr>
        <w:t>7. Payment, VAT and Call-Off Contract charges</w:t>
      </w:r>
    </w:p>
    <w:p w14:paraId="0BA57BE0" w14:textId="77777777" w:rsidR="00076044" w:rsidRPr="00C206C9" w:rsidRDefault="004B26D3">
      <w:pPr>
        <w:numPr>
          <w:ilvl w:val="0"/>
          <w:numId w:val="9"/>
        </w:numPr>
        <w:ind w:hanging="724"/>
        <w:rPr>
          <w:rFonts w:eastAsia="Helvetica Neue"/>
          <w:sz w:val="24"/>
          <w:szCs w:val="24"/>
        </w:rPr>
      </w:pPr>
      <w:r w:rsidRPr="00C206C9">
        <w:rPr>
          <w:rFonts w:eastAsia="Helvetica Neue"/>
          <w:sz w:val="24"/>
          <w:szCs w:val="24"/>
        </w:rPr>
        <w:t>The Buyer must pay the Charges following clauses 7.2 to 7.11 for the Supplier’s delivery of the Services.</w:t>
      </w:r>
    </w:p>
    <w:p w14:paraId="668E0036" w14:textId="77777777" w:rsidR="00076044" w:rsidRPr="00C206C9" w:rsidRDefault="004B26D3">
      <w:pPr>
        <w:numPr>
          <w:ilvl w:val="0"/>
          <w:numId w:val="9"/>
        </w:numPr>
        <w:ind w:hanging="724"/>
        <w:rPr>
          <w:rFonts w:eastAsia="Helvetica Neue"/>
          <w:sz w:val="24"/>
          <w:szCs w:val="24"/>
        </w:rPr>
      </w:pPr>
      <w:r w:rsidRPr="00C206C9">
        <w:rPr>
          <w:rFonts w:eastAsia="Helvetica Neue"/>
          <w:sz w:val="24"/>
          <w:szCs w:val="24"/>
        </w:rPr>
        <w:t>The Buyer will pay the Supplier within the number of days specified in the Order Form on receipt of a valid invoice.</w:t>
      </w:r>
    </w:p>
    <w:p w14:paraId="70AB0E87" w14:textId="77777777" w:rsidR="00076044" w:rsidRPr="00C206C9" w:rsidRDefault="004B26D3">
      <w:pPr>
        <w:numPr>
          <w:ilvl w:val="0"/>
          <w:numId w:val="9"/>
        </w:numPr>
        <w:ind w:hanging="724"/>
        <w:rPr>
          <w:rFonts w:eastAsia="Helvetica Neue"/>
          <w:sz w:val="24"/>
          <w:szCs w:val="24"/>
        </w:rPr>
      </w:pPr>
      <w:r w:rsidRPr="00C206C9">
        <w:rPr>
          <w:rFonts w:eastAsia="Helvetica Neue"/>
          <w:sz w:val="24"/>
          <w:szCs w:val="24"/>
        </w:rPr>
        <w:t>The Call-Off Contract Charges include all Charges for payment processing. All invoices submitted to the Buyer for the Services will be exclusive of any Management Charge.</w:t>
      </w:r>
    </w:p>
    <w:p w14:paraId="6D5934FF" w14:textId="77777777" w:rsidR="00076044" w:rsidRPr="00C206C9" w:rsidRDefault="004B26D3">
      <w:pPr>
        <w:numPr>
          <w:ilvl w:val="0"/>
          <w:numId w:val="9"/>
        </w:numPr>
        <w:ind w:hanging="724"/>
        <w:rPr>
          <w:rFonts w:eastAsia="Helvetica Neue"/>
          <w:sz w:val="24"/>
          <w:szCs w:val="24"/>
        </w:rPr>
      </w:pPr>
      <w:r w:rsidRPr="00C206C9">
        <w:rPr>
          <w:rFonts w:eastAsia="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530078" w14:textId="77777777" w:rsidR="00076044" w:rsidRPr="00C206C9" w:rsidRDefault="004B26D3">
      <w:pPr>
        <w:numPr>
          <w:ilvl w:val="0"/>
          <w:numId w:val="9"/>
        </w:numPr>
        <w:ind w:hanging="724"/>
        <w:rPr>
          <w:rFonts w:eastAsia="Helvetica Neue"/>
          <w:sz w:val="24"/>
          <w:szCs w:val="24"/>
        </w:rPr>
      </w:pPr>
      <w:r w:rsidRPr="00C206C9">
        <w:rPr>
          <w:rFonts w:eastAsia="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1545A961" w14:textId="77777777" w:rsidR="00076044" w:rsidRPr="00C206C9" w:rsidRDefault="004B26D3">
      <w:pPr>
        <w:numPr>
          <w:ilvl w:val="0"/>
          <w:numId w:val="9"/>
        </w:numPr>
        <w:ind w:hanging="724"/>
        <w:rPr>
          <w:rFonts w:eastAsia="Helvetica Neue"/>
          <w:sz w:val="24"/>
          <w:szCs w:val="24"/>
        </w:rPr>
      </w:pPr>
      <w:r w:rsidRPr="00C206C9">
        <w:rPr>
          <w:rFonts w:eastAsia="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2C7FA10B" w14:textId="77777777" w:rsidR="00076044" w:rsidRPr="00C206C9" w:rsidRDefault="004B26D3">
      <w:pPr>
        <w:numPr>
          <w:ilvl w:val="0"/>
          <w:numId w:val="9"/>
        </w:numPr>
        <w:ind w:hanging="724"/>
        <w:rPr>
          <w:rFonts w:eastAsia="Helvetica Neue"/>
          <w:sz w:val="24"/>
          <w:szCs w:val="24"/>
        </w:rPr>
      </w:pPr>
      <w:r w:rsidRPr="00C206C9">
        <w:rPr>
          <w:rFonts w:eastAsia="Helvetica Neue"/>
          <w:sz w:val="24"/>
          <w:szCs w:val="24"/>
        </w:rPr>
        <w:t>All Charges payable by the Buyer to the Supplier will include VAT at the appropriate rate.</w:t>
      </w:r>
    </w:p>
    <w:p w14:paraId="3751DC51" w14:textId="77777777" w:rsidR="00076044" w:rsidRPr="00C206C9" w:rsidRDefault="004B26D3">
      <w:pPr>
        <w:numPr>
          <w:ilvl w:val="0"/>
          <w:numId w:val="9"/>
        </w:numPr>
        <w:ind w:hanging="724"/>
        <w:rPr>
          <w:rFonts w:eastAsia="Helvetica Neue"/>
          <w:sz w:val="24"/>
          <w:szCs w:val="24"/>
        </w:rPr>
      </w:pPr>
      <w:r w:rsidRPr="00C206C9">
        <w:rPr>
          <w:rFonts w:eastAsia="Helvetica Neue"/>
          <w:sz w:val="24"/>
          <w:szCs w:val="24"/>
        </w:rPr>
        <w:t xml:space="preserve">The Supplier must add VAT to the Charges at the appropriate rate with visibility of the amount as a separate line item. </w:t>
      </w:r>
    </w:p>
    <w:p w14:paraId="5A7DE78A" w14:textId="77777777" w:rsidR="00076044" w:rsidRPr="00C206C9" w:rsidRDefault="004B26D3">
      <w:pPr>
        <w:numPr>
          <w:ilvl w:val="0"/>
          <w:numId w:val="9"/>
        </w:numPr>
        <w:ind w:hanging="724"/>
        <w:rPr>
          <w:rFonts w:eastAsia="Helvetica Neue"/>
          <w:sz w:val="24"/>
          <w:szCs w:val="24"/>
        </w:rPr>
      </w:pPr>
      <w:r w:rsidRPr="00C206C9">
        <w:rPr>
          <w:rFonts w:eastAsia="Helvetica Neue"/>
          <w:sz w:val="24"/>
          <w:szCs w:val="24"/>
        </w:rPr>
        <w:lastRenderedPageBreak/>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B288A5A" w14:textId="77777777" w:rsidR="00076044" w:rsidRPr="00C206C9" w:rsidRDefault="004B26D3">
      <w:pPr>
        <w:numPr>
          <w:ilvl w:val="0"/>
          <w:numId w:val="9"/>
        </w:numPr>
        <w:ind w:hanging="724"/>
        <w:rPr>
          <w:rFonts w:eastAsia="Helvetica Neue"/>
          <w:sz w:val="24"/>
          <w:szCs w:val="24"/>
        </w:rPr>
      </w:pPr>
      <w:r w:rsidRPr="00C206C9">
        <w:rPr>
          <w:rFonts w:eastAsia="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D5063C7" w14:textId="77777777" w:rsidR="00076044" w:rsidRPr="00C206C9" w:rsidRDefault="004B26D3">
      <w:pPr>
        <w:numPr>
          <w:ilvl w:val="0"/>
          <w:numId w:val="9"/>
        </w:numPr>
        <w:ind w:hanging="724"/>
        <w:rPr>
          <w:rFonts w:eastAsia="Helvetica Neue"/>
          <w:sz w:val="24"/>
          <w:szCs w:val="24"/>
        </w:rPr>
      </w:pPr>
      <w:r w:rsidRPr="00C206C9">
        <w:rPr>
          <w:rFonts w:eastAsia="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010B544" w14:textId="16BCB55D" w:rsidR="00076044" w:rsidRPr="00C206C9" w:rsidRDefault="004B26D3">
      <w:pPr>
        <w:numPr>
          <w:ilvl w:val="0"/>
          <w:numId w:val="9"/>
        </w:numPr>
        <w:ind w:hanging="724"/>
        <w:rPr>
          <w:rFonts w:eastAsia="Helvetica Neue"/>
          <w:sz w:val="24"/>
          <w:szCs w:val="24"/>
        </w:rPr>
      </w:pPr>
      <w:r w:rsidRPr="00C206C9">
        <w:rPr>
          <w:rFonts w:eastAsia="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C06C1BA" w14:textId="77777777" w:rsidR="00076044" w:rsidRPr="00C206C9" w:rsidRDefault="004B26D3">
      <w:pPr>
        <w:rPr>
          <w:rFonts w:eastAsia="Helvetica Neue"/>
          <w:b/>
          <w:sz w:val="24"/>
          <w:szCs w:val="24"/>
        </w:rPr>
      </w:pPr>
      <w:r w:rsidRPr="00C206C9">
        <w:rPr>
          <w:rFonts w:eastAsia="Helvetica Neue"/>
          <w:b/>
          <w:sz w:val="24"/>
          <w:szCs w:val="24"/>
        </w:rPr>
        <w:t>8. Recovery of sums due and right of set-off</w:t>
      </w:r>
    </w:p>
    <w:p w14:paraId="6A42D61B" w14:textId="77777777" w:rsidR="00076044" w:rsidRPr="00C206C9" w:rsidRDefault="004B26D3">
      <w:pPr>
        <w:numPr>
          <w:ilvl w:val="0"/>
          <w:numId w:val="19"/>
        </w:numPr>
        <w:ind w:hanging="724"/>
        <w:rPr>
          <w:rFonts w:eastAsia="Helvetica Neue"/>
          <w:sz w:val="24"/>
          <w:szCs w:val="24"/>
        </w:rPr>
      </w:pPr>
      <w:r w:rsidRPr="00C206C9">
        <w:rPr>
          <w:rFonts w:eastAsia="Helvetica Neue"/>
          <w:sz w:val="24"/>
          <w:szCs w:val="24"/>
        </w:rPr>
        <w:t>If a Supplier owes money to the Buyer, the Buyer may deduct that sum from the Call-Off Contract Charges.</w:t>
      </w:r>
    </w:p>
    <w:p w14:paraId="211CCC56" w14:textId="77777777" w:rsidR="00076044" w:rsidRPr="00C206C9" w:rsidRDefault="004B26D3">
      <w:pPr>
        <w:rPr>
          <w:rFonts w:eastAsia="Helvetica Neue"/>
          <w:b/>
          <w:sz w:val="24"/>
          <w:szCs w:val="24"/>
        </w:rPr>
      </w:pPr>
      <w:r w:rsidRPr="00C206C9">
        <w:rPr>
          <w:rFonts w:eastAsia="Helvetica Neue"/>
          <w:b/>
          <w:sz w:val="24"/>
          <w:szCs w:val="24"/>
        </w:rPr>
        <w:t>9. Insurance</w:t>
      </w:r>
    </w:p>
    <w:p w14:paraId="68D7C2C0" w14:textId="77777777" w:rsidR="00076044" w:rsidRPr="00C206C9" w:rsidRDefault="004B26D3">
      <w:pPr>
        <w:numPr>
          <w:ilvl w:val="0"/>
          <w:numId w:val="40"/>
        </w:numPr>
        <w:ind w:hanging="724"/>
        <w:rPr>
          <w:rFonts w:eastAsia="Helvetica Neue"/>
          <w:sz w:val="24"/>
          <w:szCs w:val="24"/>
        </w:rPr>
      </w:pPr>
      <w:r w:rsidRPr="00C206C9">
        <w:rPr>
          <w:rFonts w:eastAsia="Helvetica Neue"/>
          <w:sz w:val="24"/>
          <w:szCs w:val="24"/>
        </w:rPr>
        <w:t>The Supplier will maintain the insurances required by the Buyer including those in this clause.</w:t>
      </w:r>
    </w:p>
    <w:p w14:paraId="385732D7" w14:textId="77777777" w:rsidR="00076044" w:rsidRPr="00C206C9" w:rsidRDefault="004B26D3">
      <w:pPr>
        <w:numPr>
          <w:ilvl w:val="0"/>
          <w:numId w:val="40"/>
        </w:numPr>
        <w:ind w:hanging="724"/>
        <w:rPr>
          <w:rFonts w:eastAsia="Helvetica Neue"/>
          <w:sz w:val="24"/>
          <w:szCs w:val="24"/>
        </w:rPr>
      </w:pPr>
      <w:r w:rsidRPr="00C206C9">
        <w:rPr>
          <w:rFonts w:eastAsia="Helvetica Neue"/>
          <w:sz w:val="24"/>
          <w:szCs w:val="24"/>
        </w:rPr>
        <w:t>The Supplier will ensure that:</w:t>
      </w:r>
    </w:p>
    <w:p w14:paraId="04463BF3" w14:textId="77777777" w:rsidR="00076044" w:rsidRPr="00C206C9" w:rsidRDefault="004B26D3">
      <w:pPr>
        <w:numPr>
          <w:ilvl w:val="1"/>
          <w:numId w:val="40"/>
        </w:numPr>
        <w:ind w:hanging="360"/>
        <w:rPr>
          <w:rFonts w:eastAsia="Helvetica Neue"/>
          <w:sz w:val="24"/>
          <w:szCs w:val="24"/>
        </w:rPr>
      </w:pPr>
      <w:r w:rsidRPr="00C206C9">
        <w:rPr>
          <w:rFonts w:eastAsia="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5768497" w14:textId="77777777" w:rsidR="00076044" w:rsidRPr="00C206C9" w:rsidRDefault="004B26D3">
      <w:pPr>
        <w:numPr>
          <w:ilvl w:val="1"/>
          <w:numId w:val="40"/>
        </w:numPr>
        <w:ind w:hanging="360"/>
        <w:rPr>
          <w:rFonts w:eastAsia="Helvetica Neue"/>
          <w:sz w:val="24"/>
          <w:szCs w:val="24"/>
        </w:rPr>
      </w:pPr>
      <w:r w:rsidRPr="00C206C9">
        <w:rPr>
          <w:rFonts w:eastAsia="Helvetica Neue"/>
          <w:sz w:val="24"/>
          <w:szCs w:val="24"/>
        </w:rPr>
        <w:t xml:space="preserve">the third-party public and products liability insurance contains an ‘indemnity to principals’ clause for the Buyer’s benefit </w:t>
      </w:r>
    </w:p>
    <w:p w14:paraId="7EC947E1" w14:textId="77777777" w:rsidR="00076044" w:rsidRPr="00C206C9" w:rsidRDefault="004B26D3">
      <w:pPr>
        <w:numPr>
          <w:ilvl w:val="1"/>
          <w:numId w:val="40"/>
        </w:numPr>
        <w:ind w:hanging="360"/>
        <w:rPr>
          <w:rFonts w:eastAsia="Helvetica Neue"/>
          <w:sz w:val="24"/>
          <w:szCs w:val="24"/>
        </w:rPr>
      </w:pPr>
      <w:r w:rsidRPr="00C206C9">
        <w:rPr>
          <w:rFonts w:eastAsia="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0AD77755" w14:textId="77777777" w:rsidR="00076044" w:rsidRPr="00C206C9" w:rsidRDefault="004B26D3">
      <w:pPr>
        <w:numPr>
          <w:ilvl w:val="1"/>
          <w:numId w:val="40"/>
        </w:numPr>
        <w:ind w:hanging="360"/>
        <w:rPr>
          <w:rFonts w:eastAsia="Helvetica Neue"/>
          <w:sz w:val="24"/>
          <w:szCs w:val="24"/>
        </w:rPr>
      </w:pPr>
      <w:r w:rsidRPr="00C206C9">
        <w:rPr>
          <w:rFonts w:eastAsia="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7099D46" w14:textId="77777777" w:rsidR="00076044" w:rsidRPr="00C206C9" w:rsidRDefault="004B26D3">
      <w:pPr>
        <w:numPr>
          <w:ilvl w:val="0"/>
          <w:numId w:val="40"/>
        </w:numPr>
        <w:ind w:hanging="724"/>
        <w:rPr>
          <w:rFonts w:eastAsia="Helvetica Neue"/>
          <w:sz w:val="24"/>
          <w:szCs w:val="24"/>
        </w:rPr>
      </w:pPr>
      <w:r w:rsidRPr="00C206C9">
        <w:rPr>
          <w:rFonts w:eastAsia="Helvetica Neue"/>
          <w:sz w:val="24"/>
          <w:szCs w:val="24"/>
        </w:rPr>
        <w:lastRenderedPageBreak/>
        <w:t>If requested by the Buyer, the Supplier will obtain additional insurance policies, or extend existing policies bought under the Framework Agreement.</w:t>
      </w:r>
    </w:p>
    <w:p w14:paraId="16E32C0C" w14:textId="77777777" w:rsidR="00076044" w:rsidRPr="00C206C9" w:rsidRDefault="004B26D3">
      <w:pPr>
        <w:numPr>
          <w:ilvl w:val="0"/>
          <w:numId w:val="40"/>
        </w:numPr>
        <w:ind w:hanging="724"/>
        <w:rPr>
          <w:rFonts w:eastAsia="Helvetica Neue"/>
          <w:sz w:val="24"/>
          <w:szCs w:val="24"/>
        </w:rPr>
      </w:pPr>
      <w:r w:rsidRPr="00C206C9">
        <w:rPr>
          <w:rFonts w:eastAsia="Helvetica Neue"/>
          <w:sz w:val="24"/>
          <w:szCs w:val="24"/>
        </w:rPr>
        <w:t>If requested by the Buyer, the Supplier will provide the following to show compliance with this clause:</w:t>
      </w:r>
    </w:p>
    <w:p w14:paraId="241D82E1" w14:textId="77777777" w:rsidR="00076044" w:rsidRPr="00C206C9" w:rsidRDefault="004B26D3">
      <w:pPr>
        <w:numPr>
          <w:ilvl w:val="1"/>
          <w:numId w:val="40"/>
        </w:numPr>
        <w:ind w:hanging="360"/>
        <w:rPr>
          <w:rFonts w:eastAsia="Helvetica Neue"/>
          <w:sz w:val="24"/>
          <w:szCs w:val="24"/>
        </w:rPr>
      </w:pPr>
      <w:r w:rsidRPr="00C206C9">
        <w:rPr>
          <w:rFonts w:eastAsia="Helvetica Neue"/>
          <w:sz w:val="24"/>
          <w:szCs w:val="24"/>
        </w:rPr>
        <w:t>a broker's verification of insurance</w:t>
      </w:r>
    </w:p>
    <w:p w14:paraId="1B32C643" w14:textId="77777777" w:rsidR="00076044" w:rsidRPr="00C206C9" w:rsidRDefault="004B26D3">
      <w:pPr>
        <w:numPr>
          <w:ilvl w:val="1"/>
          <w:numId w:val="40"/>
        </w:numPr>
        <w:ind w:hanging="360"/>
        <w:rPr>
          <w:rFonts w:eastAsia="Helvetica Neue"/>
          <w:sz w:val="24"/>
          <w:szCs w:val="24"/>
        </w:rPr>
      </w:pPr>
      <w:r w:rsidRPr="00C206C9">
        <w:rPr>
          <w:rFonts w:eastAsia="Helvetica Neue"/>
          <w:sz w:val="24"/>
          <w:szCs w:val="24"/>
        </w:rPr>
        <w:t>receipts for the insurance premium</w:t>
      </w:r>
    </w:p>
    <w:p w14:paraId="05ECA7A0" w14:textId="77777777" w:rsidR="00076044" w:rsidRPr="00C206C9" w:rsidRDefault="004B26D3">
      <w:pPr>
        <w:numPr>
          <w:ilvl w:val="1"/>
          <w:numId w:val="40"/>
        </w:numPr>
        <w:ind w:hanging="360"/>
        <w:rPr>
          <w:rFonts w:eastAsia="Helvetica Neue"/>
          <w:sz w:val="24"/>
          <w:szCs w:val="24"/>
        </w:rPr>
      </w:pPr>
      <w:r w:rsidRPr="00C206C9">
        <w:rPr>
          <w:rFonts w:eastAsia="Helvetica Neue"/>
          <w:sz w:val="24"/>
          <w:szCs w:val="24"/>
        </w:rPr>
        <w:t>evidence of payment of the latest premiums due</w:t>
      </w:r>
    </w:p>
    <w:p w14:paraId="62E749D7" w14:textId="77777777" w:rsidR="00076044" w:rsidRPr="00C206C9" w:rsidRDefault="004B26D3">
      <w:pPr>
        <w:numPr>
          <w:ilvl w:val="0"/>
          <w:numId w:val="40"/>
        </w:numPr>
        <w:ind w:hanging="724"/>
        <w:rPr>
          <w:rFonts w:eastAsia="Helvetica Neue"/>
          <w:sz w:val="24"/>
          <w:szCs w:val="24"/>
        </w:rPr>
      </w:pPr>
      <w:r w:rsidRPr="00C206C9">
        <w:rPr>
          <w:rFonts w:eastAsia="Helvetica Neue"/>
          <w:sz w:val="24"/>
          <w:szCs w:val="24"/>
        </w:rPr>
        <w:t>Insurance will not relieve the Supplier of any liabilities under the Framework Agreement or this Call-Off Contract and the Supplier will:</w:t>
      </w:r>
    </w:p>
    <w:p w14:paraId="5E089718" w14:textId="77777777" w:rsidR="00076044" w:rsidRPr="00C206C9" w:rsidRDefault="004B26D3">
      <w:pPr>
        <w:numPr>
          <w:ilvl w:val="2"/>
          <w:numId w:val="4"/>
        </w:numPr>
        <w:ind w:hanging="408"/>
        <w:contextualSpacing/>
        <w:rPr>
          <w:rFonts w:eastAsia="Helvetica Neue"/>
          <w:sz w:val="24"/>
          <w:szCs w:val="24"/>
        </w:rPr>
      </w:pPr>
      <w:r w:rsidRPr="00C206C9">
        <w:rPr>
          <w:rFonts w:eastAsia="Helvetica Neue"/>
          <w:sz w:val="24"/>
          <w:szCs w:val="24"/>
        </w:rPr>
        <w:t>take all risk control measures using Good Industry Practice, including the investigation and reports of claims to insurers</w:t>
      </w:r>
    </w:p>
    <w:p w14:paraId="0A995355" w14:textId="77777777" w:rsidR="00076044" w:rsidRPr="00C206C9" w:rsidRDefault="004B26D3">
      <w:pPr>
        <w:numPr>
          <w:ilvl w:val="2"/>
          <w:numId w:val="4"/>
        </w:numPr>
        <w:ind w:hanging="408"/>
        <w:contextualSpacing/>
        <w:rPr>
          <w:rFonts w:eastAsia="Helvetica Neue"/>
          <w:sz w:val="24"/>
          <w:szCs w:val="24"/>
        </w:rPr>
      </w:pPr>
      <w:r w:rsidRPr="00C206C9">
        <w:rPr>
          <w:rFonts w:eastAsia="Helvetica Neue"/>
          <w:sz w:val="24"/>
          <w:szCs w:val="24"/>
        </w:rPr>
        <w:t xml:space="preserve">promptly notify the insurers in writing of any relevant material fact under any insurances </w:t>
      </w:r>
    </w:p>
    <w:p w14:paraId="371E8EAA" w14:textId="77777777" w:rsidR="00076044" w:rsidRPr="00C206C9" w:rsidRDefault="004B26D3">
      <w:pPr>
        <w:numPr>
          <w:ilvl w:val="2"/>
          <w:numId w:val="4"/>
        </w:numPr>
        <w:ind w:hanging="408"/>
        <w:contextualSpacing/>
        <w:rPr>
          <w:rFonts w:eastAsia="Helvetica Neue"/>
          <w:sz w:val="24"/>
          <w:szCs w:val="24"/>
        </w:rPr>
      </w:pPr>
      <w:r w:rsidRPr="00C206C9">
        <w:rPr>
          <w:rFonts w:eastAsia="Helvetica Neue"/>
          <w:sz w:val="24"/>
          <w:szCs w:val="24"/>
        </w:rPr>
        <w:t>hold all insurance policies and require any broker arranging the insurance to hold any insurance slips and other evidence of insurance</w:t>
      </w:r>
    </w:p>
    <w:p w14:paraId="1D0C7320" w14:textId="77777777" w:rsidR="00670867" w:rsidRPr="00C206C9" w:rsidRDefault="00670867" w:rsidP="00670867">
      <w:pPr>
        <w:ind w:left="1542"/>
        <w:contextualSpacing/>
        <w:rPr>
          <w:rFonts w:eastAsia="Helvetica Neue"/>
          <w:sz w:val="24"/>
          <w:szCs w:val="24"/>
        </w:rPr>
      </w:pPr>
    </w:p>
    <w:p w14:paraId="2A53DEBC" w14:textId="77777777" w:rsidR="00076044" w:rsidRPr="00C206C9" w:rsidRDefault="004B26D3">
      <w:pPr>
        <w:numPr>
          <w:ilvl w:val="0"/>
          <w:numId w:val="40"/>
        </w:numPr>
        <w:ind w:hanging="724"/>
        <w:rPr>
          <w:rFonts w:eastAsia="Helvetica Neue"/>
          <w:sz w:val="24"/>
          <w:szCs w:val="24"/>
        </w:rPr>
      </w:pPr>
      <w:r w:rsidRPr="00C206C9">
        <w:rPr>
          <w:rFonts w:eastAsia="Helvetica Neue"/>
          <w:sz w:val="24"/>
          <w:szCs w:val="24"/>
        </w:rPr>
        <w:t>The Supplier will not do or omit to do anything, which would destroy or impair the legal validity of the insurance.</w:t>
      </w:r>
    </w:p>
    <w:p w14:paraId="6E949701" w14:textId="77777777" w:rsidR="00076044" w:rsidRPr="00C206C9" w:rsidRDefault="004B26D3">
      <w:pPr>
        <w:numPr>
          <w:ilvl w:val="0"/>
          <w:numId w:val="40"/>
        </w:numPr>
        <w:ind w:hanging="724"/>
        <w:rPr>
          <w:rFonts w:eastAsia="Helvetica Neue"/>
          <w:sz w:val="24"/>
          <w:szCs w:val="24"/>
        </w:rPr>
      </w:pPr>
      <w:r w:rsidRPr="00C206C9">
        <w:rPr>
          <w:rFonts w:eastAsia="Helvetica Neue"/>
          <w:sz w:val="24"/>
          <w:szCs w:val="24"/>
        </w:rPr>
        <w:t>The Supplier will notify CCS and the Buyer as soon as possible if any insurance policies have been, or are due to be, cancelled, suspended, Ended or not renewed.</w:t>
      </w:r>
    </w:p>
    <w:p w14:paraId="5571F0DB" w14:textId="77777777" w:rsidR="00076044" w:rsidRPr="00C206C9" w:rsidRDefault="004B26D3">
      <w:pPr>
        <w:numPr>
          <w:ilvl w:val="0"/>
          <w:numId w:val="40"/>
        </w:numPr>
        <w:ind w:hanging="724"/>
        <w:rPr>
          <w:rFonts w:eastAsia="Helvetica Neue"/>
          <w:sz w:val="24"/>
          <w:szCs w:val="24"/>
        </w:rPr>
      </w:pPr>
      <w:r w:rsidRPr="00C206C9">
        <w:rPr>
          <w:rFonts w:eastAsia="Helvetica Neue"/>
          <w:sz w:val="24"/>
          <w:szCs w:val="24"/>
        </w:rPr>
        <w:t>The Supplier will be liable for the payment of any:</w:t>
      </w:r>
    </w:p>
    <w:p w14:paraId="0F31E631" w14:textId="77777777" w:rsidR="00076044" w:rsidRPr="00C206C9" w:rsidRDefault="004B26D3">
      <w:pPr>
        <w:numPr>
          <w:ilvl w:val="1"/>
          <w:numId w:val="40"/>
        </w:numPr>
        <w:ind w:hanging="360"/>
        <w:rPr>
          <w:rFonts w:eastAsia="Helvetica Neue"/>
          <w:sz w:val="24"/>
          <w:szCs w:val="24"/>
        </w:rPr>
      </w:pPr>
      <w:r w:rsidRPr="00C206C9">
        <w:rPr>
          <w:rFonts w:eastAsia="Helvetica Neue"/>
          <w:sz w:val="24"/>
          <w:szCs w:val="24"/>
        </w:rPr>
        <w:t>premiums, which it will pay promptly</w:t>
      </w:r>
    </w:p>
    <w:p w14:paraId="0858971B" w14:textId="77777777" w:rsidR="00076044" w:rsidRPr="00C206C9" w:rsidRDefault="004B26D3">
      <w:pPr>
        <w:numPr>
          <w:ilvl w:val="1"/>
          <w:numId w:val="40"/>
        </w:numPr>
        <w:ind w:hanging="360"/>
        <w:rPr>
          <w:rFonts w:eastAsia="Helvetica Neue"/>
          <w:sz w:val="24"/>
          <w:szCs w:val="24"/>
        </w:rPr>
      </w:pPr>
      <w:r w:rsidRPr="00C206C9">
        <w:rPr>
          <w:rFonts w:eastAsia="Helvetica Neue"/>
          <w:sz w:val="24"/>
          <w:szCs w:val="24"/>
        </w:rPr>
        <w:t xml:space="preserve">excess or deductibles and will not be entitled to recover this from the Buyer </w:t>
      </w:r>
    </w:p>
    <w:p w14:paraId="49A9AE37" w14:textId="77777777" w:rsidR="00076044" w:rsidRPr="00C206C9" w:rsidRDefault="004B26D3">
      <w:pPr>
        <w:rPr>
          <w:rFonts w:eastAsia="Helvetica Neue"/>
          <w:b/>
          <w:sz w:val="24"/>
          <w:szCs w:val="24"/>
        </w:rPr>
      </w:pPr>
      <w:r w:rsidRPr="00C206C9">
        <w:rPr>
          <w:rFonts w:eastAsia="Helvetica Neue"/>
          <w:b/>
          <w:sz w:val="24"/>
          <w:szCs w:val="24"/>
        </w:rPr>
        <w:t xml:space="preserve">10. Confidentiality </w:t>
      </w:r>
    </w:p>
    <w:p w14:paraId="0D8D51CB" w14:textId="46F3EBC5" w:rsidR="00076044" w:rsidRPr="00C206C9" w:rsidRDefault="004B26D3">
      <w:pPr>
        <w:numPr>
          <w:ilvl w:val="0"/>
          <w:numId w:val="42"/>
        </w:numPr>
        <w:ind w:hanging="724"/>
        <w:rPr>
          <w:rFonts w:eastAsia="Helvetica Neue"/>
          <w:sz w:val="24"/>
          <w:szCs w:val="24"/>
        </w:rPr>
      </w:pPr>
      <w:r w:rsidRPr="00C206C9">
        <w:rPr>
          <w:rFonts w:eastAsia="Helvetica Neue"/>
          <w:sz w:val="24"/>
          <w:szCs w:val="24"/>
        </w:rP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w:t>
      </w:r>
      <w:r w:rsidR="0004442F" w:rsidRPr="00C206C9">
        <w:rPr>
          <w:rFonts w:eastAsia="Helvetica Neue"/>
          <w:sz w:val="24"/>
          <w:szCs w:val="24"/>
        </w:rPr>
        <w:t xml:space="preserve">Legislation </w:t>
      </w:r>
      <w:r w:rsidRPr="00C206C9">
        <w:rPr>
          <w:rFonts w:eastAsia="Helvetica Neue"/>
          <w:sz w:val="24"/>
          <w:szCs w:val="24"/>
        </w:rPr>
        <w:t>or under incorporated Framework Agreement clauses 8.83 to 8.91. The indemnity doesn’t apply to the extent that the Supplier breach is due to a Buyer’s instruction.</w:t>
      </w:r>
    </w:p>
    <w:p w14:paraId="01879C1C" w14:textId="77777777" w:rsidR="00076044" w:rsidRPr="00C206C9" w:rsidRDefault="004B26D3">
      <w:pPr>
        <w:rPr>
          <w:rFonts w:eastAsia="Helvetica Neue"/>
          <w:b/>
          <w:sz w:val="24"/>
          <w:szCs w:val="24"/>
        </w:rPr>
      </w:pPr>
      <w:r w:rsidRPr="00C206C9">
        <w:rPr>
          <w:rFonts w:eastAsia="Helvetica Neue"/>
          <w:b/>
          <w:sz w:val="24"/>
          <w:szCs w:val="24"/>
        </w:rPr>
        <w:t>11. Intellectual Property Rights</w:t>
      </w:r>
    </w:p>
    <w:p w14:paraId="4A7C9CF6" w14:textId="77777777" w:rsidR="00076044" w:rsidRPr="00C206C9" w:rsidRDefault="004B26D3">
      <w:pPr>
        <w:numPr>
          <w:ilvl w:val="0"/>
          <w:numId w:val="27"/>
        </w:numPr>
        <w:ind w:hanging="724"/>
        <w:rPr>
          <w:rFonts w:eastAsia="Helvetica Neue"/>
          <w:sz w:val="24"/>
          <w:szCs w:val="24"/>
        </w:rPr>
      </w:pPr>
      <w:r w:rsidRPr="00C206C9">
        <w:rPr>
          <w:rFonts w:eastAsia="Helvetica Neue"/>
          <w:sz w:val="24"/>
          <w:szCs w:val="24"/>
        </w:rPr>
        <w:t>Unless otherwise specified in this Call-Off Contract, a Party will not acquire any right, title or interest in or to the Intellectual Property Rights (IPRs) of the other Party or its licensors.</w:t>
      </w:r>
    </w:p>
    <w:p w14:paraId="299E6B74" w14:textId="77777777" w:rsidR="00076044" w:rsidRPr="00C206C9" w:rsidRDefault="004B26D3">
      <w:pPr>
        <w:numPr>
          <w:ilvl w:val="0"/>
          <w:numId w:val="27"/>
        </w:numPr>
        <w:ind w:hanging="724"/>
        <w:rPr>
          <w:rFonts w:eastAsia="Helvetica Neue"/>
          <w:sz w:val="24"/>
          <w:szCs w:val="24"/>
        </w:rPr>
      </w:pPr>
      <w:r w:rsidRPr="00C206C9">
        <w:rPr>
          <w:rFonts w:eastAsia="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3D8CF72A" w14:textId="77777777" w:rsidR="00076044" w:rsidRPr="00C206C9" w:rsidRDefault="004B26D3">
      <w:pPr>
        <w:numPr>
          <w:ilvl w:val="0"/>
          <w:numId w:val="27"/>
        </w:numPr>
        <w:ind w:hanging="724"/>
        <w:rPr>
          <w:rFonts w:eastAsia="Helvetica Neue"/>
          <w:sz w:val="24"/>
          <w:szCs w:val="24"/>
        </w:rPr>
      </w:pPr>
      <w:r w:rsidRPr="00C206C9">
        <w:rPr>
          <w:rFonts w:eastAsia="Helvetica Neue"/>
          <w:sz w:val="24"/>
          <w:szCs w:val="24"/>
        </w:rPr>
        <w:lastRenderedPageBreak/>
        <w:t xml:space="preserve">The Supplier must obtain the grant of any third-party IPRs and Background IPRs so the Buyer can enjoy full use of the Project Specific IPRs, including the Buyer’s right to publish the IPR as open source. </w:t>
      </w:r>
    </w:p>
    <w:p w14:paraId="63F2DEAC" w14:textId="77777777" w:rsidR="00076044" w:rsidRPr="00C206C9" w:rsidRDefault="004B26D3">
      <w:pPr>
        <w:numPr>
          <w:ilvl w:val="0"/>
          <w:numId w:val="27"/>
        </w:numPr>
        <w:ind w:hanging="724"/>
        <w:rPr>
          <w:rFonts w:eastAsia="Helvetica Neue"/>
          <w:sz w:val="24"/>
          <w:szCs w:val="24"/>
        </w:rPr>
      </w:pPr>
      <w:r w:rsidRPr="00C206C9">
        <w:rPr>
          <w:rFonts w:eastAsia="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77555335" w14:textId="77777777" w:rsidR="00076044" w:rsidRPr="00C206C9" w:rsidRDefault="004B26D3">
      <w:pPr>
        <w:numPr>
          <w:ilvl w:val="0"/>
          <w:numId w:val="27"/>
        </w:numPr>
        <w:ind w:hanging="724"/>
        <w:rPr>
          <w:rFonts w:eastAsia="Helvetica Neue"/>
          <w:sz w:val="24"/>
          <w:szCs w:val="24"/>
        </w:rPr>
      </w:pPr>
      <w:r w:rsidRPr="00C206C9">
        <w:rPr>
          <w:rFonts w:eastAsia="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1F661995" w14:textId="77777777" w:rsidR="00076044" w:rsidRPr="00C206C9" w:rsidRDefault="004B26D3">
      <w:pPr>
        <w:numPr>
          <w:ilvl w:val="1"/>
          <w:numId w:val="27"/>
        </w:numPr>
        <w:ind w:hanging="360"/>
        <w:rPr>
          <w:rFonts w:eastAsia="Helvetica Neue"/>
          <w:sz w:val="24"/>
          <w:szCs w:val="24"/>
        </w:rPr>
      </w:pPr>
      <w:r w:rsidRPr="00C206C9">
        <w:rPr>
          <w:rFonts w:eastAsia="Helvetica Neue"/>
          <w:sz w:val="24"/>
          <w:szCs w:val="24"/>
        </w:rPr>
        <w:t>rights granted to the Buyer under this Call-Off Contract</w:t>
      </w:r>
    </w:p>
    <w:p w14:paraId="2AF03063" w14:textId="77777777" w:rsidR="00076044" w:rsidRPr="00C206C9" w:rsidRDefault="004B26D3">
      <w:pPr>
        <w:numPr>
          <w:ilvl w:val="1"/>
          <w:numId w:val="27"/>
        </w:numPr>
        <w:ind w:hanging="360"/>
        <w:rPr>
          <w:rFonts w:eastAsia="Helvetica Neue"/>
          <w:sz w:val="24"/>
          <w:szCs w:val="24"/>
        </w:rPr>
      </w:pPr>
      <w:r w:rsidRPr="00C206C9">
        <w:rPr>
          <w:rFonts w:eastAsia="Helvetica Neue"/>
          <w:sz w:val="24"/>
          <w:szCs w:val="24"/>
        </w:rPr>
        <w:t xml:space="preserve">Supplier’s performance of the Services </w:t>
      </w:r>
    </w:p>
    <w:p w14:paraId="5B7D15D6" w14:textId="77777777" w:rsidR="00076044" w:rsidRPr="00C206C9" w:rsidRDefault="004B26D3">
      <w:pPr>
        <w:numPr>
          <w:ilvl w:val="1"/>
          <w:numId w:val="27"/>
        </w:numPr>
        <w:ind w:hanging="360"/>
        <w:rPr>
          <w:rFonts w:eastAsia="Helvetica Neue"/>
          <w:sz w:val="24"/>
          <w:szCs w:val="24"/>
        </w:rPr>
      </w:pPr>
      <w:r w:rsidRPr="00C206C9">
        <w:rPr>
          <w:rFonts w:eastAsia="Helvetica Neue"/>
          <w:sz w:val="24"/>
          <w:szCs w:val="24"/>
        </w:rPr>
        <w:t xml:space="preserve">use by the Buyer of the Services </w:t>
      </w:r>
    </w:p>
    <w:p w14:paraId="68BBA4B5" w14:textId="77777777" w:rsidR="00076044" w:rsidRPr="00C206C9" w:rsidRDefault="004B26D3">
      <w:pPr>
        <w:numPr>
          <w:ilvl w:val="0"/>
          <w:numId w:val="27"/>
        </w:numPr>
        <w:ind w:hanging="724"/>
        <w:rPr>
          <w:rFonts w:eastAsia="Helvetica Neue"/>
          <w:sz w:val="24"/>
          <w:szCs w:val="24"/>
        </w:rPr>
      </w:pPr>
      <w:r w:rsidRPr="00C206C9">
        <w:rPr>
          <w:rFonts w:eastAsia="Helvetica Neue"/>
          <w:sz w:val="24"/>
          <w:szCs w:val="24"/>
        </w:rPr>
        <w:t>If an IPR Claim is made, or is likely to be made, the Supplier will immediately notify the Buyer in writing and must at its own expense after written approval from the Buyer, either:</w:t>
      </w:r>
    </w:p>
    <w:p w14:paraId="01AA9829" w14:textId="77777777" w:rsidR="00076044" w:rsidRPr="00C206C9" w:rsidRDefault="004B26D3">
      <w:pPr>
        <w:numPr>
          <w:ilvl w:val="1"/>
          <w:numId w:val="27"/>
        </w:numPr>
        <w:ind w:hanging="360"/>
        <w:rPr>
          <w:rFonts w:eastAsia="Helvetica Neue"/>
          <w:sz w:val="24"/>
          <w:szCs w:val="24"/>
        </w:rPr>
      </w:pPr>
      <w:r w:rsidRPr="00C206C9">
        <w:rPr>
          <w:rFonts w:eastAsia="Helvetica Neue"/>
          <w:sz w:val="24"/>
          <w:szCs w:val="24"/>
        </w:rPr>
        <w:t>modify the relevant part of the Services without reducing its functionality or performance</w:t>
      </w:r>
    </w:p>
    <w:p w14:paraId="089C1FA9" w14:textId="77777777" w:rsidR="00076044" w:rsidRPr="00C206C9" w:rsidRDefault="004B26D3">
      <w:pPr>
        <w:numPr>
          <w:ilvl w:val="1"/>
          <w:numId w:val="27"/>
        </w:numPr>
        <w:ind w:hanging="360"/>
        <w:rPr>
          <w:rFonts w:eastAsia="Helvetica Neue"/>
          <w:sz w:val="24"/>
          <w:szCs w:val="24"/>
        </w:rPr>
      </w:pPr>
      <w:r w:rsidRPr="00C206C9">
        <w:rPr>
          <w:rFonts w:eastAsia="Helvetica Neue"/>
          <w:sz w:val="24"/>
          <w:szCs w:val="24"/>
        </w:rPr>
        <w:t>substitute Services of equivalent functionality and performance, to avoid the infringement or the alleged infringement, as long as there is no additional cost or burden to the Buyer</w:t>
      </w:r>
    </w:p>
    <w:p w14:paraId="687743CD" w14:textId="77777777" w:rsidR="00076044" w:rsidRPr="00C206C9" w:rsidRDefault="004B26D3">
      <w:pPr>
        <w:numPr>
          <w:ilvl w:val="1"/>
          <w:numId w:val="27"/>
        </w:numPr>
        <w:ind w:hanging="360"/>
        <w:rPr>
          <w:rFonts w:eastAsia="Helvetica Neue"/>
          <w:sz w:val="24"/>
          <w:szCs w:val="24"/>
        </w:rPr>
      </w:pPr>
      <w:r w:rsidRPr="00C206C9">
        <w:rPr>
          <w:rFonts w:eastAsia="Helvetica Neue"/>
          <w:sz w:val="24"/>
          <w:szCs w:val="24"/>
        </w:rPr>
        <w:t>buy a licence to use and supply the Services which are the subject of the alleged infringement, on terms acceptable to the Buyer</w:t>
      </w:r>
    </w:p>
    <w:p w14:paraId="42710327" w14:textId="77777777" w:rsidR="00076044" w:rsidRPr="00C206C9" w:rsidRDefault="004B26D3">
      <w:pPr>
        <w:numPr>
          <w:ilvl w:val="0"/>
          <w:numId w:val="27"/>
        </w:numPr>
        <w:ind w:hanging="724"/>
        <w:rPr>
          <w:rFonts w:eastAsia="Helvetica Neue"/>
          <w:sz w:val="24"/>
          <w:szCs w:val="24"/>
        </w:rPr>
      </w:pPr>
      <w:r w:rsidRPr="00C206C9">
        <w:rPr>
          <w:rFonts w:eastAsia="Helvetica Neue"/>
          <w:sz w:val="24"/>
          <w:szCs w:val="24"/>
        </w:rPr>
        <w:t>Clause 11.5 will not apply if the IPR Claim is from:</w:t>
      </w:r>
    </w:p>
    <w:p w14:paraId="0492CB1C" w14:textId="77777777" w:rsidR="00076044" w:rsidRPr="00C206C9" w:rsidRDefault="004B26D3">
      <w:pPr>
        <w:numPr>
          <w:ilvl w:val="1"/>
          <w:numId w:val="27"/>
        </w:numPr>
        <w:ind w:hanging="360"/>
        <w:rPr>
          <w:rFonts w:eastAsia="Helvetica Neue"/>
          <w:sz w:val="24"/>
          <w:szCs w:val="24"/>
        </w:rPr>
      </w:pPr>
      <w:r w:rsidRPr="00C206C9">
        <w:rPr>
          <w:rFonts w:eastAsia="Helvetica Neue"/>
          <w:sz w:val="24"/>
          <w:szCs w:val="24"/>
        </w:rPr>
        <w:t>the use of data supplied by the Buyer which the Supplier isn’t required to verify under this Call-Off Contract</w:t>
      </w:r>
    </w:p>
    <w:p w14:paraId="0E869FC8" w14:textId="77777777" w:rsidR="00076044" w:rsidRPr="00C206C9" w:rsidRDefault="004B26D3">
      <w:pPr>
        <w:numPr>
          <w:ilvl w:val="1"/>
          <w:numId w:val="27"/>
        </w:numPr>
        <w:ind w:hanging="360"/>
        <w:rPr>
          <w:rFonts w:eastAsia="Helvetica Neue"/>
          <w:sz w:val="24"/>
          <w:szCs w:val="24"/>
        </w:rPr>
      </w:pPr>
      <w:r w:rsidRPr="00C206C9">
        <w:rPr>
          <w:rFonts w:eastAsia="Helvetica Neue"/>
          <w:sz w:val="24"/>
          <w:szCs w:val="24"/>
        </w:rPr>
        <w:t>other material provided by the Buyer necessary for the Services</w:t>
      </w:r>
    </w:p>
    <w:p w14:paraId="5DAC6E62" w14:textId="77777777" w:rsidR="00076044" w:rsidRPr="00C206C9" w:rsidRDefault="004B26D3">
      <w:pPr>
        <w:numPr>
          <w:ilvl w:val="0"/>
          <w:numId w:val="27"/>
        </w:numPr>
        <w:ind w:hanging="724"/>
        <w:rPr>
          <w:rFonts w:eastAsia="Helvetica Neue"/>
          <w:sz w:val="24"/>
          <w:szCs w:val="24"/>
        </w:rPr>
      </w:pPr>
      <w:r w:rsidRPr="00C206C9">
        <w:rPr>
          <w:rFonts w:eastAsia="Helvetica Neue"/>
          <w:sz w:val="24"/>
          <w:szCs w:val="24"/>
        </w:rPr>
        <w:t>If the Supplier does not comply with clauses 11.2 to 11.6, the Buyer may End this Call-Off Contract for Material Breach. The Supplier will, on demand, refund the Buyer all the money paid for the affected Services.</w:t>
      </w:r>
    </w:p>
    <w:p w14:paraId="3B137E51" w14:textId="77777777" w:rsidR="00076044" w:rsidRPr="00C206C9" w:rsidRDefault="004B26D3">
      <w:pPr>
        <w:rPr>
          <w:rFonts w:eastAsia="Helvetica Neue"/>
          <w:b/>
          <w:sz w:val="24"/>
          <w:szCs w:val="24"/>
        </w:rPr>
      </w:pPr>
      <w:r w:rsidRPr="00C206C9">
        <w:rPr>
          <w:rFonts w:eastAsia="Helvetica Neue"/>
          <w:b/>
          <w:sz w:val="24"/>
          <w:szCs w:val="24"/>
        </w:rPr>
        <w:t>12. Protection of information</w:t>
      </w:r>
    </w:p>
    <w:p w14:paraId="75E1C5A9" w14:textId="77777777" w:rsidR="00076044" w:rsidRPr="00C206C9" w:rsidRDefault="004B26D3">
      <w:pPr>
        <w:numPr>
          <w:ilvl w:val="0"/>
          <w:numId w:val="1"/>
        </w:numPr>
        <w:ind w:hanging="724"/>
        <w:rPr>
          <w:rFonts w:eastAsia="Helvetica Neue"/>
          <w:sz w:val="24"/>
          <w:szCs w:val="24"/>
        </w:rPr>
      </w:pPr>
      <w:r w:rsidRPr="00C206C9">
        <w:rPr>
          <w:rFonts w:eastAsia="Helvetica Neue"/>
          <w:sz w:val="24"/>
          <w:szCs w:val="24"/>
        </w:rPr>
        <w:t>The Supplier must:</w:t>
      </w:r>
    </w:p>
    <w:p w14:paraId="7168D53C" w14:textId="77777777" w:rsidR="00076044" w:rsidRPr="00C206C9" w:rsidRDefault="004B26D3">
      <w:pPr>
        <w:numPr>
          <w:ilvl w:val="1"/>
          <w:numId w:val="1"/>
        </w:numPr>
        <w:ind w:hanging="360"/>
        <w:rPr>
          <w:rFonts w:eastAsia="Helvetica Neue"/>
          <w:sz w:val="24"/>
          <w:szCs w:val="24"/>
        </w:rPr>
      </w:pPr>
      <w:r w:rsidRPr="00C206C9">
        <w:rPr>
          <w:rFonts w:eastAsia="Helvetica Neue"/>
          <w:sz w:val="24"/>
          <w:szCs w:val="24"/>
        </w:rPr>
        <w:t>comply with the Buyer’s written instructions and this Call-Off Contract when Processing Buyer Personal Data</w:t>
      </w:r>
    </w:p>
    <w:p w14:paraId="5DC94DEA" w14:textId="77777777" w:rsidR="00076044" w:rsidRPr="00C206C9" w:rsidRDefault="004B26D3">
      <w:pPr>
        <w:numPr>
          <w:ilvl w:val="1"/>
          <w:numId w:val="1"/>
        </w:numPr>
        <w:ind w:hanging="360"/>
        <w:rPr>
          <w:rFonts w:eastAsia="Helvetica Neue"/>
          <w:sz w:val="24"/>
          <w:szCs w:val="24"/>
        </w:rPr>
      </w:pPr>
      <w:r w:rsidRPr="00C206C9">
        <w:rPr>
          <w:rFonts w:eastAsia="Helvetica Neue"/>
          <w:sz w:val="24"/>
          <w:szCs w:val="24"/>
        </w:rPr>
        <w:t>only Process the Buyer Personal Data as necessary for the provision of the G-Cloud Services or as required by Law or any Regulatory Body</w:t>
      </w:r>
    </w:p>
    <w:p w14:paraId="0EBEF23D" w14:textId="77777777" w:rsidR="00076044" w:rsidRPr="00C206C9" w:rsidRDefault="004B26D3">
      <w:pPr>
        <w:numPr>
          <w:ilvl w:val="1"/>
          <w:numId w:val="1"/>
        </w:numPr>
        <w:ind w:hanging="360"/>
        <w:rPr>
          <w:rFonts w:eastAsia="Helvetica Neue"/>
          <w:sz w:val="24"/>
          <w:szCs w:val="24"/>
        </w:rPr>
      </w:pPr>
      <w:r w:rsidRPr="00C206C9">
        <w:rPr>
          <w:rFonts w:eastAsia="Helvetica Neue"/>
          <w:sz w:val="24"/>
          <w:szCs w:val="24"/>
        </w:rPr>
        <w:lastRenderedPageBreak/>
        <w:t>take reasonable steps to ensure that any Supplier Staff who have access to Buyer Personal Data act in compliance with Supplier's security processes</w:t>
      </w:r>
    </w:p>
    <w:p w14:paraId="4E5FB4AC" w14:textId="77777777" w:rsidR="00076044" w:rsidRPr="00C206C9" w:rsidRDefault="004B26D3">
      <w:pPr>
        <w:numPr>
          <w:ilvl w:val="0"/>
          <w:numId w:val="1"/>
        </w:numPr>
        <w:ind w:hanging="724"/>
        <w:rPr>
          <w:rFonts w:eastAsia="Helvetica Neue"/>
          <w:sz w:val="24"/>
          <w:szCs w:val="24"/>
        </w:rPr>
      </w:pPr>
      <w:r w:rsidRPr="00C206C9">
        <w:rPr>
          <w:rFonts w:eastAsia="Helvetica Neue"/>
          <w:sz w:val="24"/>
          <w:szCs w:val="24"/>
        </w:rPr>
        <w:t>The Supplier must fully assist with any complaint or request for Buyer Personal Data including by:</w:t>
      </w:r>
    </w:p>
    <w:p w14:paraId="48A31243" w14:textId="77777777" w:rsidR="00076044" w:rsidRPr="00C206C9" w:rsidRDefault="004B26D3">
      <w:pPr>
        <w:numPr>
          <w:ilvl w:val="1"/>
          <w:numId w:val="1"/>
        </w:numPr>
        <w:ind w:hanging="360"/>
        <w:rPr>
          <w:rFonts w:eastAsia="Helvetica Neue"/>
          <w:sz w:val="24"/>
          <w:szCs w:val="24"/>
        </w:rPr>
      </w:pPr>
      <w:r w:rsidRPr="00C206C9">
        <w:rPr>
          <w:rFonts w:eastAsia="Helvetica Neue"/>
          <w:sz w:val="24"/>
          <w:szCs w:val="24"/>
        </w:rPr>
        <w:t>providing the Buyer with full details of the complaint or request</w:t>
      </w:r>
    </w:p>
    <w:p w14:paraId="33005DC5" w14:textId="77777777" w:rsidR="00076044" w:rsidRPr="00C206C9" w:rsidRDefault="004B26D3">
      <w:pPr>
        <w:numPr>
          <w:ilvl w:val="1"/>
          <w:numId w:val="1"/>
        </w:numPr>
        <w:ind w:hanging="360"/>
        <w:rPr>
          <w:rFonts w:eastAsia="Helvetica Neue"/>
          <w:sz w:val="24"/>
          <w:szCs w:val="24"/>
        </w:rPr>
      </w:pPr>
      <w:r w:rsidRPr="00C206C9">
        <w:rPr>
          <w:rFonts w:eastAsia="Helvetica Neue"/>
          <w:sz w:val="24"/>
          <w:szCs w:val="24"/>
        </w:rPr>
        <w:t>complying with a data access request within the timescales in the Data Protection Legislation and following the Buyer’s instructions</w:t>
      </w:r>
    </w:p>
    <w:p w14:paraId="301A28B5" w14:textId="77777777" w:rsidR="00076044" w:rsidRPr="00C206C9" w:rsidRDefault="004B26D3">
      <w:pPr>
        <w:numPr>
          <w:ilvl w:val="1"/>
          <w:numId w:val="1"/>
        </w:numPr>
        <w:ind w:hanging="360"/>
        <w:rPr>
          <w:rFonts w:eastAsia="Helvetica Neue"/>
          <w:sz w:val="24"/>
          <w:szCs w:val="24"/>
        </w:rPr>
      </w:pPr>
      <w:r w:rsidRPr="00C206C9">
        <w:rPr>
          <w:rFonts w:eastAsia="Helvetica Neue"/>
          <w:sz w:val="24"/>
          <w:szCs w:val="24"/>
        </w:rPr>
        <w:t>providing the Buyer with any Buyer Personal Data it holds about a Data Subject (within the timescales required by the Buyer)</w:t>
      </w:r>
    </w:p>
    <w:p w14:paraId="76986EEF" w14:textId="77777777" w:rsidR="00076044" w:rsidRPr="00C206C9" w:rsidRDefault="004B26D3">
      <w:pPr>
        <w:numPr>
          <w:ilvl w:val="1"/>
          <w:numId w:val="1"/>
        </w:numPr>
        <w:ind w:hanging="360"/>
        <w:rPr>
          <w:rFonts w:eastAsia="Helvetica Neue"/>
          <w:sz w:val="24"/>
          <w:szCs w:val="24"/>
        </w:rPr>
      </w:pPr>
      <w:r w:rsidRPr="00C206C9">
        <w:rPr>
          <w:rFonts w:eastAsia="Helvetica Neue"/>
          <w:sz w:val="24"/>
          <w:szCs w:val="24"/>
        </w:rPr>
        <w:t>providing the Buyer with any information requested by the Data Subject</w:t>
      </w:r>
    </w:p>
    <w:p w14:paraId="50E4B618" w14:textId="77777777" w:rsidR="00076044" w:rsidRPr="00C206C9" w:rsidRDefault="004B26D3">
      <w:pPr>
        <w:numPr>
          <w:ilvl w:val="0"/>
          <w:numId w:val="1"/>
        </w:numPr>
        <w:ind w:hanging="724"/>
        <w:rPr>
          <w:rFonts w:eastAsia="Helvetica Neue"/>
          <w:sz w:val="24"/>
          <w:szCs w:val="24"/>
        </w:rPr>
      </w:pPr>
      <w:r w:rsidRPr="00C206C9">
        <w:rPr>
          <w:rFonts w:eastAsia="Helvetica Neue"/>
          <w:sz w:val="24"/>
          <w:szCs w:val="24"/>
        </w:rPr>
        <w:t>The Supplier must get prior written consent from the Buyer to transfer Buyer Personal Data to any other person (including any Subcontractors) for the provision of the G-Cloud Services.</w:t>
      </w:r>
    </w:p>
    <w:p w14:paraId="712A8684" w14:textId="77777777" w:rsidR="000E600F" w:rsidRPr="00C206C9" w:rsidRDefault="004B26D3" w:rsidP="000E600F">
      <w:pPr>
        <w:rPr>
          <w:rFonts w:eastAsia="Helvetica Neue"/>
          <w:b/>
          <w:sz w:val="24"/>
          <w:szCs w:val="24"/>
        </w:rPr>
      </w:pPr>
      <w:r w:rsidRPr="00C206C9">
        <w:rPr>
          <w:rFonts w:eastAsia="Helvetica Neue"/>
          <w:b/>
          <w:sz w:val="24"/>
          <w:szCs w:val="24"/>
        </w:rPr>
        <w:t>13. Buyer data</w:t>
      </w:r>
    </w:p>
    <w:p w14:paraId="077760F4" w14:textId="77777777" w:rsidR="00076044" w:rsidRPr="00C206C9" w:rsidRDefault="004B26D3" w:rsidP="000E600F">
      <w:pPr>
        <w:spacing w:after="0"/>
        <w:rPr>
          <w:rFonts w:eastAsia="Helvetica Neue"/>
          <w:sz w:val="24"/>
          <w:szCs w:val="24"/>
        </w:rPr>
      </w:pPr>
      <w:r w:rsidRPr="00C206C9">
        <w:rPr>
          <w:rFonts w:eastAsia="Helvetica Neue"/>
          <w:sz w:val="24"/>
          <w:szCs w:val="24"/>
        </w:rPr>
        <w:t>The Supplier must not remove any proprietary notices in the Buyer Data.</w:t>
      </w:r>
    </w:p>
    <w:p w14:paraId="09CF32CE" w14:textId="77777777" w:rsidR="00076044" w:rsidRPr="00C206C9" w:rsidRDefault="004B26D3">
      <w:pPr>
        <w:numPr>
          <w:ilvl w:val="0"/>
          <w:numId w:val="38"/>
        </w:numPr>
        <w:ind w:hanging="724"/>
        <w:rPr>
          <w:rFonts w:eastAsia="Helvetica Neue"/>
          <w:sz w:val="24"/>
          <w:szCs w:val="24"/>
        </w:rPr>
      </w:pPr>
      <w:r w:rsidRPr="00C206C9">
        <w:rPr>
          <w:rFonts w:eastAsia="Helvetica Neue"/>
          <w:sz w:val="24"/>
          <w:szCs w:val="24"/>
        </w:rPr>
        <w:t>The Supplier will not store or use Buyer Data except if necessary to fulfil its obligations.</w:t>
      </w:r>
    </w:p>
    <w:p w14:paraId="6CDCCB38" w14:textId="77777777" w:rsidR="00076044" w:rsidRPr="00C206C9" w:rsidRDefault="004B26D3">
      <w:pPr>
        <w:numPr>
          <w:ilvl w:val="0"/>
          <w:numId w:val="38"/>
        </w:numPr>
        <w:ind w:hanging="724"/>
        <w:rPr>
          <w:rFonts w:eastAsia="Helvetica Neue"/>
          <w:sz w:val="24"/>
          <w:szCs w:val="24"/>
        </w:rPr>
      </w:pPr>
      <w:r w:rsidRPr="00C206C9">
        <w:rPr>
          <w:rFonts w:eastAsia="Helvetica Neue"/>
          <w:sz w:val="24"/>
          <w:szCs w:val="24"/>
        </w:rPr>
        <w:t>If Buyer Data is processed by the Supplier, the Supplier will supply the data to the Buyer as requested.</w:t>
      </w:r>
    </w:p>
    <w:p w14:paraId="6D6D20FF" w14:textId="77777777" w:rsidR="00076044" w:rsidRPr="00C206C9" w:rsidRDefault="004B26D3">
      <w:pPr>
        <w:numPr>
          <w:ilvl w:val="0"/>
          <w:numId w:val="38"/>
        </w:numPr>
        <w:ind w:hanging="724"/>
        <w:rPr>
          <w:rFonts w:eastAsia="Helvetica Neue"/>
          <w:sz w:val="24"/>
          <w:szCs w:val="24"/>
        </w:rPr>
      </w:pPr>
      <w:r w:rsidRPr="00C206C9">
        <w:rPr>
          <w:rFonts w:eastAsia="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0E97C802" w14:textId="77777777" w:rsidR="00076044" w:rsidRPr="00C206C9" w:rsidRDefault="004B26D3">
      <w:pPr>
        <w:numPr>
          <w:ilvl w:val="0"/>
          <w:numId w:val="38"/>
        </w:numPr>
        <w:ind w:hanging="724"/>
        <w:rPr>
          <w:rFonts w:eastAsia="Helvetica Neue"/>
          <w:sz w:val="24"/>
          <w:szCs w:val="24"/>
        </w:rPr>
      </w:pPr>
      <w:r w:rsidRPr="00C206C9">
        <w:rPr>
          <w:rFonts w:eastAsia="Helvetica Neue"/>
          <w:sz w:val="24"/>
          <w:szCs w:val="24"/>
        </w:rPr>
        <w:t>The Supplier will preserve the integrity of Buyer Data processed by the Supplier and prevent its corruption and loss.</w:t>
      </w:r>
    </w:p>
    <w:p w14:paraId="6FE0A175" w14:textId="77777777" w:rsidR="00076044" w:rsidRPr="00C206C9" w:rsidRDefault="004B26D3">
      <w:pPr>
        <w:numPr>
          <w:ilvl w:val="0"/>
          <w:numId w:val="38"/>
        </w:numPr>
        <w:ind w:hanging="724"/>
        <w:rPr>
          <w:rFonts w:eastAsia="Helvetica Neue"/>
          <w:sz w:val="24"/>
          <w:szCs w:val="24"/>
        </w:rPr>
      </w:pPr>
      <w:r w:rsidRPr="00C206C9">
        <w:rPr>
          <w:rFonts w:eastAsia="Helvetica Neue"/>
          <w:sz w:val="24"/>
          <w:szCs w:val="24"/>
        </w:rPr>
        <w:t>The Supplier will ensure that any Supplier system which holds any protectively marked Buyer Data or other government data will comply with:</w:t>
      </w:r>
    </w:p>
    <w:p w14:paraId="179EF034" w14:textId="77777777" w:rsidR="00076044" w:rsidRPr="00C206C9" w:rsidRDefault="004B26D3">
      <w:pPr>
        <w:numPr>
          <w:ilvl w:val="1"/>
          <w:numId w:val="38"/>
        </w:numPr>
        <w:ind w:hanging="360"/>
        <w:rPr>
          <w:rFonts w:eastAsia="Helvetica Neue"/>
          <w:sz w:val="24"/>
          <w:szCs w:val="24"/>
        </w:rPr>
      </w:pPr>
      <w:r w:rsidRPr="00C206C9">
        <w:rPr>
          <w:rFonts w:eastAsia="Helvetica Neue"/>
          <w:sz w:val="24"/>
          <w:szCs w:val="24"/>
        </w:rPr>
        <w:t xml:space="preserve">the principles in the Security Policy Framework at </w:t>
      </w:r>
      <w:hyperlink r:id="rId18">
        <w:r w:rsidRPr="00C206C9">
          <w:rPr>
            <w:rFonts w:eastAsia="Helvetica Neue"/>
            <w:color w:val="1155CC"/>
            <w:sz w:val="24"/>
            <w:szCs w:val="24"/>
            <w:u w:val="single"/>
          </w:rPr>
          <w:t>https://www.gov.uk/government/publications/security-policy-framework</w:t>
        </w:r>
      </w:hyperlink>
      <w:r w:rsidRPr="00C206C9">
        <w:rPr>
          <w:rFonts w:eastAsia="Helvetica Neue"/>
          <w:sz w:val="24"/>
          <w:szCs w:val="24"/>
        </w:rPr>
        <w:t xml:space="preserve"> and the Government Security Classification policy at </w:t>
      </w:r>
      <w:hyperlink r:id="rId19">
        <w:r w:rsidRPr="00C206C9">
          <w:rPr>
            <w:rFonts w:eastAsia="Helvetica Neue"/>
            <w:color w:val="1155CC"/>
            <w:sz w:val="24"/>
            <w:szCs w:val="24"/>
            <w:u w:val="single"/>
          </w:rPr>
          <w:t>https://www.gov.uk/government/publications/government-security-classifications</w:t>
        </w:r>
      </w:hyperlink>
    </w:p>
    <w:p w14:paraId="4771C78B" w14:textId="77777777" w:rsidR="00076044" w:rsidRPr="00C206C9" w:rsidRDefault="004B26D3">
      <w:pPr>
        <w:numPr>
          <w:ilvl w:val="1"/>
          <w:numId w:val="38"/>
        </w:numPr>
        <w:ind w:hanging="360"/>
        <w:rPr>
          <w:rFonts w:eastAsia="Helvetica Neue"/>
          <w:sz w:val="24"/>
          <w:szCs w:val="24"/>
        </w:rPr>
      </w:pPr>
      <w:r w:rsidRPr="00C206C9">
        <w:rPr>
          <w:rFonts w:eastAsia="Helvetica Neue"/>
          <w:sz w:val="24"/>
          <w:szCs w:val="24"/>
        </w:rPr>
        <w:t xml:space="preserve">guidance issued by the Centre for Protection of National Infrastructure on Risk Management at </w:t>
      </w:r>
      <w:hyperlink r:id="rId20">
        <w:r w:rsidRPr="00C206C9">
          <w:rPr>
            <w:rFonts w:eastAsia="Helvetica Neue"/>
            <w:color w:val="1155CC"/>
            <w:sz w:val="24"/>
            <w:szCs w:val="24"/>
            <w:u w:val="single"/>
          </w:rPr>
          <w:t>https://www.cpni.gov.uk/content/adopt-risk-management-approach</w:t>
        </w:r>
      </w:hyperlink>
      <w:r w:rsidRPr="00C206C9">
        <w:rPr>
          <w:rFonts w:eastAsia="Helvetica Neue"/>
          <w:sz w:val="24"/>
          <w:szCs w:val="24"/>
        </w:rPr>
        <w:t xml:space="preserve"> and Accreditation of Information Systems at </w:t>
      </w:r>
      <w:hyperlink r:id="rId21">
        <w:r w:rsidRPr="00C206C9">
          <w:rPr>
            <w:rFonts w:eastAsia="Helvetica Neue"/>
            <w:color w:val="1155CC"/>
            <w:sz w:val="24"/>
            <w:szCs w:val="24"/>
            <w:u w:val="single"/>
          </w:rPr>
          <w:t>https://www.cpni.gov.uk/protection-sensitive-information-and-assets</w:t>
        </w:r>
      </w:hyperlink>
      <w:r w:rsidRPr="00C206C9">
        <w:rPr>
          <w:rFonts w:eastAsia="Helvetica Neue"/>
          <w:sz w:val="24"/>
          <w:szCs w:val="24"/>
        </w:rPr>
        <w:t xml:space="preserve"> </w:t>
      </w:r>
    </w:p>
    <w:p w14:paraId="7300F25D" w14:textId="77777777" w:rsidR="00076044" w:rsidRPr="00C206C9" w:rsidRDefault="004B26D3">
      <w:pPr>
        <w:numPr>
          <w:ilvl w:val="1"/>
          <w:numId w:val="38"/>
        </w:numPr>
        <w:ind w:hanging="360"/>
        <w:rPr>
          <w:rFonts w:eastAsia="Helvetica Neue"/>
          <w:sz w:val="24"/>
          <w:szCs w:val="24"/>
        </w:rPr>
      </w:pPr>
      <w:r w:rsidRPr="00C206C9">
        <w:rPr>
          <w:rFonts w:eastAsia="Helvetica Neue"/>
          <w:sz w:val="24"/>
          <w:szCs w:val="24"/>
        </w:rPr>
        <w:t xml:space="preserve">the National Cyber Security Centre’s (NCSC) information risk management guidance, available at </w:t>
      </w:r>
      <w:hyperlink r:id="rId22">
        <w:r w:rsidRPr="00C206C9">
          <w:rPr>
            <w:rFonts w:eastAsia="Helvetica Neue"/>
            <w:color w:val="1155CC"/>
            <w:sz w:val="24"/>
            <w:szCs w:val="24"/>
            <w:u w:val="single"/>
          </w:rPr>
          <w:t>https://www.ncsc.gov.uk/guidance/risk-management-collection</w:t>
        </w:r>
      </w:hyperlink>
    </w:p>
    <w:p w14:paraId="065ED5F2" w14:textId="77777777" w:rsidR="00076044" w:rsidRPr="00C206C9" w:rsidRDefault="004B26D3">
      <w:pPr>
        <w:numPr>
          <w:ilvl w:val="1"/>
          <w:numId w:val="38"/>
        </w:numPr>
        <w:ind w:hanging="360"/>
        <w:rPr>
          <w:rFonts w:eastAsia="Helvetica Neue"/>
          <w:sz w:val="24"/>
          <w:szCs w:val="24"/>
        </w:rPr>
      </w:pPr>
      <w:r w:rsidRPr="00C206C9">
        <w:rPr>
          <w:rFonts w:eastAsia="Helvetica Neue"/>
          <w:sz w:val="24"/>
          <w:szCs w:val="24"/>
        </w:rPr>
        <w:t>government best practice</w:t>
      </w:r>
      <w:hyperlink r:id="rId23">
        <w:r w:rsidRPr="00C206C9">
          <w:rPr>
            <w:rFonts w:eastAsia="Helvetica Neue"/>
            <w:sz w:val="24"/>
            <w:szCs w:val="24"/>
          </w:rPr>
          <w:t xml:space="preserve"> </w:t>
        </w:r>
      </w:hyperlink>
      <w:r w:rsidRPr="00C206C9">
        <w:rPr>
          <w:rFonts w:eastAsia="Helvetica Neue"/>
          <w:sz w:val="24"/>
          <w:szCs w:val="24"/>
        </w:rPr>
        <w:t>i</w:t>
      </w:r>
      <w:hyperlink r:id="rId24">
        <w:r w:rsidRPr="00C206C9">
          <w:rPr>
            <w:rFonts w:eastAsia="Helvetica Neue"/>
            <w:sz w:val="24"/>
            <w:szCs w:val="24"/>
          </w:rPr>
          <w:t>n</w:t>
        </w:r>
      </w:hyperlink>
      <w:r w:rsidRPr="00C206C9">
        <w:rPr>
          <w:rFonts w:eastAsia="Helvetica Neue"/>
          <w:sz w:val="24"/>
          <w:szCs w:val="24"/>
        </w:rPr>
        <w:t xml:space="preserve"> </w:t>
      </w:r>
      <w:hyperlink r:id="rId25">
        <w:r w:rsidRPr="00C206C9">
          <w:rPr>
            <w:rFonts w:eastAsia="Helvetica Neue"/>
            <w:sz w:val="24"/>
            <w:szCs w:val="24"/>
          </w:rPr>
          <w:t>t</w:t>
        </w:r>
      </w:hyperlink>
      <w:r w:rsidRPr="00C206C9">
        <w:rPr>
          <w:rFonts w:eastAsia="Helvetica Neue"/>
          <w:sz w:val="24"/>
          <w:szCs w:val="24"/>
        </w:rPr>
        <w:t xml:space="preserve">he design and implementation of system components, </w:t>
      </w:r>
      <w:r w:rsidRPr="00C206C9">
        <w:rPr>
          <w:rFonts w:eastAsia="Helvetica Neue"/>
          <w:sz w:val="24"/>
          <w:szCs w:val="24"/>
        </w:rPr>
        <w:lastRenderedPageBreak/>
        <w:t xml:space="preserve">including network principles, security design principles for digital services and the secure email blueprint, available at </w:t>
      </w:r>
      <w:hyperlink r:id="rId26">
        <w:r w:rsidRPr="00C206C9">
          <w:rPr>
            <w:rFonts w:eastAsia="Helvetica Neue"/>
            <w:color w:val="1155CC"/>
            <w:sz w:val="24"/>
            <w:szCs w:val="24"/>
            <w:u w:val="single"/>
          </w:rPr>
          <w:t>https://www.gov.uk/government/publications/technology-code-of-practice/technology-code-of-practice</w:t>
        </w:r>
      </w:hyperlink>
    </w:p>
    <w:p w14:paraId="7F4257A3" w14:textId="77777777" w:rsidR="00076044" w:rsidRPr="00C206C9" w:rsidRDefault="004B26D3">
      <w:pPr>
        <w:numPr>
          <w:ilvl w:val="1"/>
          <w:numId w:val="38"/>
        </w:numPr>
        <w:ind w:hanging="360"/>
        <w:rPr>
          <w:rFonts w:eastAsia="Helvetica Neue"/>
          <w:sz w:val="24"/>
          <w:szCs w:val="24"/>
        </w:rPr>
      </w:pPr>
      <w:r w:rsidRPr="00C206C9">
        <w:rPr>
          <w:rFonts w:eastAsia="Helvetica Neue"/>
          <w:sz w:val="24"/>
          <w:szCs w:val="24"/>
        </w:rPr>
        <w:t xml:space="preserve">the security requirements of cloud services using the NCSC Cloud Security Principles and accompanying guidance at </w:t>
      </w:r>
      <w:hyperlink r:id="rId27">
        <w:r w:rsidRPr="00C206C9">
          <w:rPr>
            <w:rFonts w:eastAsia="Helvetica Neue"/>
            <w:color w:val="1155CC"/>
            <w:sz w:val="24"/>
            <w:szCs w:val="24"/>
            <w:u w:val="single"/>
          </w:rPr>
          <w:t>https://www.ncsc.gov.uk/guidance/implementing-cloud-security-principles</w:t>
        </w:r>
      </w:hyperlink>
      <w:r w:rsidRPr="00C206C9">
        <w:rPr>
          <w:rFonts w:eastAsia="Helvetica Neue"/>
          <w:sz w:val="24"/>
          <w:szCs w:val="24"/>
        </w:rPr>
        <w:t xml:space="preserve"> </w:t>
      </w:r>
    </w:p>
    <w:p w14:paraId="2F29074B" w14:textId="77777777" w:rsidR="00076044" w:rsidRPr="00C206C9" w:rsidRDefault="004B26D3">
      <w:pPr>
        <w:numPr>
          <w:ilvl w:val="0"/>
          <w:numId w:val="38"/>
        </w:numPr>
        <w:ind w:hanging="724"/>
        <w:rPr>
          <w:rFonts w:eastAsia="Helvetica Neue"/>
          <w:sz w:val="24"/>
          <w:szCs w:val="24"/>
        </w:rPr>
      </w:pPr>
      <w:r w:rsidRPr="00C206C9">
        <w:rPr>
          <w:rFonts w:eastAsia="Helvetica Neue"/>
          <w:sz w:val="24"/>
          <w:szCs w:val="24"/>
        </w:rPr>
        <w:t>The Buyer will specify any security requirements for this project in the Order Form.</w:t>
      </w:r>
    </w:p>
    <w:p w14:paraId="5409A47B" w14:textId="77777777" w:rsidR="00076044" w:rsidRPr="00C206C9" w:rsidRDefault="004B26D3">
      <w:pPr>
        <w:numPr>
          <w:ilvl w:val="0"/>
          <w:numId w:val="38"/>
        </w:numPr>
        <w:ind w:hanging="724"/>
        <w:rPr>
          <w:rFonts w:eastAsia="Helvetica Neue"/>
          <w:sz w:val="24"/>
          <w:szCs w:val="24"/>
        </w:rPr>
      </w:pPr>
      <w:r w:rsidRPr="00C206C9">
        <w:rPr>
          <w:rFonts w:eastAsia="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0F7F387" w14:textId="77777777" w:rsidR="00076044" w:rsidRPr="00C206C9" w:rsidRDefault="004B26D3">
      <w:pPr>
        <w:numPr>
          <w:ilvl w:val="0"/>
          <w:numId w:val="38"/>
        </w:numPr>
        <w:ind w:hanging="724"/>
        <w:rPr>
          <w:rFonts w:eastAsia="Helvetica Neue"/>
          <w:sz w:val="24"/>
          <w:szCs w:val="24"/>
        </w:rPr>
      </w:pPr>
      <w:r w:rsidRPr="00C206C9">
        <w:rPr>
          <w:rFonts w:eastAsia="Helvetica Neue"/>
          <w:sz w:val="24"/>
          <w:szCs w:val="24"/>
        </w:rPr>
        <w:t>The Supplier agrees to use the appropriate organisational, operational and technological processes to keep the Buyer Data safe from unauthorised use or access, loss, destruction, theft or disclosure.</w:t>
      </w:r>
    </w:p>
    <w:p w14:paraId="13464AA7" w14:textId="77777777" w:rsidR="00076044" w:rsidRPr="00C206C9" w:rsidRDefault="004B26D3">
      <w:pPr>
        <w:numPr>
          <w:ilvl w:val="0"/>
          <w:numId w:val="38"/>
        </w:numPr>
        <w:ind w:hanging="724"/>
        <w:rPr>
          <w:rFonts w:eastAsia="Helvetica Neue"/>
          <w:sz w:val="24"/>
          <w:szCs w:val="24"/>
        </w:rPr>
      </w:pPr>
      <w:r w:rsidRPr="00C206C9">
        <w:rPr>
          <w:rFonts w:eastAsia="Helvetica Neue"/>
          <w:sz w:val="24"/>
          <w:szCs w:val="24"/>
        </w:rPr>
        <w:t>The provisions of this clause 13 will apply during the term of this Call-Off Contract and for as long as the Supplier holds the Buyer’s Data.</w:t>
      </w:r>
    </w:p>
    <w:p w14:paraId="0AAA9C86" w14:textId="77777777" w:rsidR="00076044" w:rsidRPr="00C206C9" w:rsidRDefault="004B26D3">
      <w:pPr>
        <w:rPr>
          <w:rFonts w:eastAsia="Helvetica Neue"/>
          <w:b/>
          <w:sz w:val="24"/>
          <w:szCs w:val="24"/>
        </w:rPr>
      </w:pPr>
      <w:r w:rsidRPr="00C206C9">
        <w:rPr>
          <w:rFonts w:eastAsia="Helvetica Neue"/>
          <w:b/>
          <w:sz w:val="24"/>
          <w:szCs w:val="24"/>
        </w:rPr>
        <w:t>14. Standards and quality</w:t>
      </w:r>
    </w:p>
    <w:p w14:paraId="4E436877" w14:textId="77777777" w:rsidR="00076044" w:rsidRPr="00C206C9" w:rsidRDefault="004B26D3">
      <w:pPr>
        <w:numPr>
          <w:ilvl w:val="0"/>
          <w:numId w:val="37"/>
        </w:numPr>
        <w:ind w:hanging="724"/>
        <w:rPr>
          <w:rFonts w:eastAsia="Helvetica Neue"/>
          <w:sz w:val="24"/>
          <w:szCs w:val="24"/>
        </w:rPr>
      </w:pPr>
      <w:r w:rsidRPr="00C206C9">
        <w:rPr>
          <w:rFonts w:eastAsia="Helvetica Neue"/>
          <w:sz w:val="24"/>
          <w:szCs w:val="24"/>
        </w:rPr>
        <w:t>The Supplier will comply with any standards in this Call-Off Contract, the Order Form and the Framework Agreement.</w:t>
      </w:r>
    </w:p>
    <w:p w14:paraId="0B0B8862" w14:textId="77777777" w:rsidR="00076044" w:rsidRPr="00C206C9" w:rsidRDefault="00B639F6">
      <w:pPr>
        <w:numPr>
          <w:ilvl w:val="0"/>
          <w:numId w:val="37"/>
        </w:numPr>
        <w:ind w:hanging="724"/>
        <w:rPr>
          <w:rFonts w:eastAsia="Helvetica Neue"/>
          <w:sz w:val="24"/>
          <w:szCs w:val="24"/>
        </w:rPr>
      </w:pPr>
      <w:hyperlink r:id="rId28">
        <w:r w:rsidR="004B26D3" w:rsidRPr="00C206C9">
          <w:rPr>
            <w:rFonts w:eastAsia="Helvetica Neue"/>
            <w:sz w:val="24"/>
            <w:szCs w:val="24"/>
          </w:rPr>
          <w:t>T</w:t>
        </w:r>
      </w:hyperlink>
      <w:hyperlink r:id="rId29">
        <w:r w:rsidR="004B26D3" w:rsidRPr="00C206C9">
          <w:rPr>
            <w:rFonts w:eastAsia="Helvetica Neue"/>
            <w:sz w:val="24"/>
            <w:szCs w:val="24"/>
          </w:rPr>
          <w:t>he Supplier will deliver the Services in a way that enables the Buyer to comply with its obligations under the T</w:t>
        </w:r>
      </w:hyperlink>
      <w:hyperlink r:id="rId30">
        <w:r w:rsidR="004B26D3" w:rsidRPr="00C206C9">
          <w:rPr>
            <w:rFonts w:eastAsia="Helvetica Neue"/>
            <w:sz w:val="24"/>
            <w:szCs w:val="24"/>
          </w:rPr>
          <w:t>echnology Code of Practice</w:t>
        </w:r>
      </w:hyperlink>
      <w:hyperlink r:id="rId31">
        <w:r w:rsidR="004B26D3" w:rsidRPr="00C206C9">
          <w:rPr>
            <w:rFonts w:eastAsia="Helvetica Neue"/>
            <w:sz w:val="24"/>
            <w:szCs w:val="24"/>
          </w:rPr>
          <w:t>,</w:t>
        </w:r>
      </w:hyperlink>
      <w:hyperlink r:id="rId32">
        <w:r w:rsidR="004B26D3" w:rsidRPr="00C206C9">
          <w:rPr>
            <w:rFonts w:eastAsia="Helvetica Neue"/>
            <w:sz w:val="24"/>
            <w:szCs w:val="24"/>
          </w:rPr>
          <w:t xml:space="preserve"> which is available at </w:t>
        </w:r>
      </w:hyperlink>
      <w:hyperlink r:id="rId33">
        <w:r w:rsidR="004B26D3" w:rsidRPr="00C206C9">
          <w:rPr>
            <w:rFonts w:eastAsia="Helvetica Neue"/>
            <w:color w:val="1155CC"/>
            <w:sz w:val="24"/>
            <w:szCs w:val="24"/>
            <w:u w:val="single"/>
          </w:rPr>
          <w:t>https://www.gov.uk/government/publications/technology-code-of-practice/technology-code-of-practice</w:t>
        </w:r>
      </w:hyperlink>
    </w:p>
    <w:p w14:paraId="547BC156" w14:textId="77777777" w:rsidR="00076044" w:rsidRPr="00C206C9" w:rsidRDefault="004B26D3">
      <w:pPr>
        <w:numPr>
          <w:ilvl w:val="0"/>
          <w:numId w:val="37"/>
        </w:numPr>
        <w:ind w:hanging="724"/>
        <w:rPr>
          <w:rFonts w:eastAsia="Helvetica Neue"/>
          <w:sz w:val="24"/>
          <w:szCs w:val="24"/>
        </w:rPr>
      </w:pPr>
      <w:r w:rsidRPr="00C206C9">
        <w:rPr>
          <w:rFonts w:eastAsia="Helvetica Neue"/>
          <w:sz w:val="24"/>
          <w:szCs w:val="24"/>
        </w:rPr>
        <w:t>If requested by the Buyer, the Supplier must, at its own cost, ensure that the G-Cloud Services comply with the requirements in the PSN Code of Practice.</w:t>
      </w:r>
    </w:p>
    <w:p w14:paraId="2AB4E0C0" w14:textId="77777777" w:rsidR="00076044" w:rsidRPr="00C206C9" w:rsidRDefault="004B26D3">
      <w:pPr>
        <w:numPr>
          <w:ilvl w:val="0"/>
          <w:numId w:val="37"/>
        </w:numPr>
        <w:ind w:hanging="724"/>
        <w:rPr>
          <w:rFonts w:eastAsia="Helvetica Neue"/>
          <w:sz w:val="24"/>
          <w:szCs w:val="24"/>
        </w:rPr>
      </w:pPr>
      <w:r w:rsidRPr="00C206C9">
        <w:rPr>
          <w:rFonts w:eastAsia="Helvetica Neue"/>
          <w:sz w:val="24"/>
          <w:szCs w:val="24"/>
        </w:rPr>
        <w:t>If any PSN Services are Subcontracted by the Supplier, the Supplier must ensure that the services have the relevant PSN compliance certification.</w:t>
      </w:r>
    </w:p>
    <w:p w14:paraId="781EFDCA" w14:textId="77777777" w:rsidR="00076044" w:rsidRPr="00C206C9" w:rsidRDefault="004B26D3">
      <w:pPr>
        <w:numPr>
          <w:ilvl w:val="0"/>
          <w:numId w:val="37"/>
        </w:numPr>
        <w:ind w:hanging="724"/>
        <w:rPr>
          <w:rFonts w:eastAsia="Helvetica Neue"/>
          <w:sz w:val="24"/>
          <w:szCs w:val="24"/>
        </w:rPr>
      </w:pPr>
      <w:r w:rsidRPr="00C206C9">
        <w:rPr>
          <w:rFonts w:eastAsia="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4">
        <w:r w:rsidRPr="00C206C9">
          <w:rPr>
            <w:rFonts w:eastAsia="Helvetica Neue"/>
            <w:sz w:val="24"/>
            <w:szCs w:val="24"/>
          </w:rPr>
          <w:t>.</w:t>
        </w:r>
      </w:hyperlink>
    </w:p>
    <w:p w14:paraId="57FB18A1" w14:textId="77777777" w:rsidR="00076044" w:rsidRPr="00C206C9" w:rsidRDefault="004B26D3">
      <w:pPr>
        <w:rPr>
          <w:rFonts w:eastAsia="Helvetica Neue"/>
          <w:b/>
          <w:sz w:val="24"/>
          <w:szCs w:val="24"/>
        </w:rPr>
      </w:pPr>
      <w:r w:rsidRPr="00C206C9">
        <w:rPr>
          <w:rFonts w:eastAsia="Helvetica Neue"/>
          <w:b/>
          <w:sz w:val="24"/>
          <w:szCs w:val="24"/>
        </w:rPr>
        <w:t>15. Open source</w:t>
      </w:r>
    </w:p>
    <w:p w14:paraId="56ECC835" w14:textId="77777777" w:rsidR="00076044" w:rsidRPr="00C206C9" w:rsidRDefault="004B26D3">
      <w:pPr>
        <w:numPr>
          <w:ilvl w:val="0"/>
          <w:numId w:val="3"/>
        </w:numPr>
        <w:ind w:hanging="724"/>
        <w:rPr>
          <w:rFonts w:eastAsia="Helvetica Neue"/>
          <w:sz w:val="24"/>
          <w:szCs w:val="24"/>
        </w:rPr>
      </w:pPr>
      <w:r w:rsidRPr="00C206C9">
        <w:rPr>
          <w:rFonts w:eastAsia="Helvetica Neue"/>
          <w:sz w:val="24"/>
          <w:szCs w:val="24"/>
        </w:rPr>
        <w:t>All software created for the Buyer must be suitable for publication as open source, unless otherwise agreed by the Buyer.</w:t>
      </w:r>
    </w:p>
    <w:p w14:paraId="54C96C6C" w14:textId="77777777" w:rsidR="00076044" w:rsidRPr="00C206C9" w:rsidRDefault="004B26D3">
      <w:pPr>
        <w:numPr>
          <w:ilvl w:val="0"/>
          <w:numId w:val="3"/>
        </w:numPr>
        <w:ind w:hanging="724"/>
        <w:rPr>
          <w:rFonts w:eastAsia="Helvetica Neue"/>
          <w:sz w:val="24"/>
          <w:szCs w:val="24"/>
        </w:rPr>
      </w:pPr>
      <w:r w:rsidRPr="00C206C9">
        <w:rPr>
          <w:rFonts w:eastAsia="Helvetica Neue"/>
          <w:sz w:val="24"/>
          <w:szCs w:val="24"/>
        </w:rPr>
        <w:t xml:space="preserve">If software needs to be converted before publication as open source, the Supplier must also </w:t>
      </w:r>
      <w:r w:rsidRPr="00C206C9">
        <w:rPr>
          <w:rFonts w:eastAsia="Helvetica Neue"/>
          <w:sz w:val="24"/>
          <w:szCs w:val="24"/>
        </w:rPr>
        <w:lastRenderedPageBreak/>
        <w:t>provide the converted format unless otherwise agreed by the Buyer.</w:t>
      </w:r>
    </w:p>
    <w:p w14:paraId="2265D273" w14:textId="77777777" w:rsidR="00076044" w:rsidRPr="00C206C9" w:rsidRDefault="004B26D3">
      <w:pPr>
        <w:rPr>
          <w:rFonts w:eastAsia="Helvetica Neue"/>
          <w:b/>
          <w:sz w:val="24"/>
          <w:szCs w:val="24"/>
        </w:rPr>
      </w:pPr>
      <w:r w:rsidRPr="00C206C9">
        <w:rPr>
          <w:rFonts w:eastAsia="Helvetica Neue"/>
          <w:b/>
          <w:sz w:val="24"/>
          <w:szCs w:val="24"/>
        </w:rPr>
        <w:t>16. Security</w:t>
      </w:r>
    </w:p>
    <w:p w14:paraId="37475906" w14:textId="11007DBE" w:rsidR="00076044" w:rsidRPr="00C206C9" w:rsidRDefault="004B26D3">
      <w:pPr>
        <w:numPr>
          <w:ilvl w:val="0"/>
          <w:numId w:val="2"/>
        </w:numPr>
        <w:ind w:hanging="724"/>
        <w:rPr>
          <w:rFonts w:eastAsia="Helvetica Neue"/>
          <w:sz w:val="24"/>
          <w:szCs w:val="24"/>
        </w:rPr>
      </w:pPr>
      <w:r w:rsidRPr="00C206C9">
        <w:rPr>
          <w:rFonts w:eastAsia="Helvetica Neue"/>
          <w:sz w:val="24"/>
          <w:szCs w:val="24"/>
        </w:rPr>
        <w:t xml:space="preserve">If requested to do so by the Buyer, </w:t>
      </w:r>
      <w:r w:rsidR="009D0C14" w:rsidRPr="00C206C9">
        <w:rPr>
          <w:rFonts w:eastAsia="Helvetica Neue"/>
          <w:sz w:val="24"/>
          <w:szCs w:val="24"/>
        </w:rPr>
        <w:t>before</w:t>
      </w:r>
      <w:r w:rsidRPr="00C206C9">
        <w:rPr>
          <w:rFonts w:eastAsia="Helvetica Neue"/>
          <w:sz w:val="24"/>
          <w:szCs w:val="24"/>
        </w:rPr>
        <w:t xml:space="preserve"> enter</w:t>
      </w:r>
      <w:r w:rsidR="00966457" w:rsidRPr="00C206C9">
        <w:rPr>
          <w:rFonts w:eastAsia="Helvetica Neue"/>
          <w:sz w:val="24"/>
          <w:szCs w:val="24"/>
        </w:rPr>
        <w:t>ing into this Call-Off Contract</w:t>
      </w:r>
      <w:r w:rsidRPr="00C206C9">
        <w:rPr>
          <w:rFonts w:eastAsia="Helvetica Neue"/>
          <w:sz w:val="24"/>
          <w:szCs w:val="24"/>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72F0D73" w14:textId="77777777" w:rsidR="00076044" w:rsidRPr="00C206C9" w:rsidRDefault="004B26D3">
      <w:pPr>
        <w:numPr>
          <w:ilvl w:val="0"/>
          <w:numId w:val="2"/>
        </w:numPr>
        <w:ind w:hanging="724"/>
        <w:rPr>
          <w:rFonts w:eastAsia="Helvetica Neue"/>
          <w:sz w:val="24"/>
          <w:szCs w:val="24"/>
        </w:rPr>
      </w:pPr>
      <w:r w:rsidRPr="00C206C9">
        <w:rPr>
          <w:rFonts w:eastAsia="Helvetica Neue"/>
          <w:sz w:val="24"/>
          <w:szCs w:val="24"/>
        </w:rPr>
        <w:t>The Supplier wil</w:t>
      </w:r>
      <w:r w:rsidR="00EA56D3" w:rsidRPr="00C206C9">
        <w:rPr>
          <w:rFonts w:eastAsia="Helvetica Neue"/>
          <w:sz w:val="24"/>
          <w:szCs w:val="24"/>
        </w:rPr>
        <w:t>l use software and the most up-to-</w:t>
      </w:r>
      <w:r w:rsidRPr="00C206C9">
        <w:rPr>
          <w:rFonts w:eastAsia="Helvetica Neue"/>
          <w:sz w:val="24"/>
          <w:szCs w:val="24"/>
        </w:rPr>
        <w:t>date antivirus definitions available from an industry-accepted antivirus software seller to minimise the impact of Malicious Software.</w:t>
      </w:r>
    </w:p>
    <w:p w14:paraId="7323DF8C" w14:textId="77777777" w:rsidR="00076044" w:rsidRPr="00C206C9" w:rsidRDefault="004B26D3">
      <w:pPr>
        <w:numPr>
          <w:ilvl w:val="0"/>
          <w:numId w:val="2"/>
        </w:numPr>
        <w:ind w:hanging="724"/>
        <w:rPr>
          <w:rFonts w:eastAsia="Helvetica Neue"/>
          <w:sz w:val="24"/>
          <w:szCs w:val="24"/>
        </w:rPr>
      </w:pPr>
      <w:r w:rsidRPr="00C206C9">
        <w:rPr>
          <w:rFonts w:eastAsia="Helvetica Neue"/>
          <w:sz w:val="24"/>
          <w:szCs w:val="24"/>
        </w:rPr>
        <w:t xml:space="preserve">If Malicious Software causes loss of operational efficiency or loss or corruption of Service Data, the Supplier will help the Buyer </w:t>
      </w:r>
      <w:r w:rsidR="00EA56D3" w:rsidRPr="00C206C9">
        <w:rPr>
          <w:rFonts w:eastAsia="Helvetica Neue"/>
          <w:sz w:val="24"/>
          <w:szCs w:val="24"/>
        </w:rPr>
        <w:t xml:space="preserve">to mitigate any losses and </w:t>
      </w:r>
      <w:r w:rsidRPr="00C206C9">
        <w:rPr>
          <w:rFonts w:eastAsia="Helvetica Neue"/>
          <w:sz w:val="24"/>
          <w:szCs w:val="24"/>
        </w:rPr>
        <w:t>restore the Services to operating efficiency as soon as possible.</w:t>
      </w:r>
    </w:p>
    <w:p w14:paraId="4243F7D8" w14:textId="77777777" w:rsidR="00076044" w:rsidRPr="00C206C9" w:rsidRDefault="004B26D3">
      <w:pPr>
        <w:numPr>
          <w:ilvl w:val="0"/>
          <w:numId w:val="2"/>
        </w:numPr>
        <w:ind w:hanging="724"/>
        <w:rPr>
          <w:rFonts w:eastAsia="Helvetica Neue"/>
          <w:sz w:val="24"/>
          <w:szCs w:val="24"/>
        </w:rPr>
      </w:pPr>
      <w:r w:rsidRPr="00C206C9">
        <w:rPr>
          <w:rFonts w:eastAsia="Helvetica Neue"/>
          <w:sz w:val="24"/>
          <w:szCs w:val="24"/>
        </w:rPr>
        <w:t>Responsibility for costs will be at the:</w:t>
      </w:r>
    </w:p>
    <w:p w14:paraId="4487E838" w14:textId="77777777" w:rsidR="00076044" w:rsidRPr="00C206C9" w:rsidRDefault="004B26D3">
      <w:pPr>
        <w:numPr>
          <w:ilvl w:val="1"/>
          <w:numId w:val="2"/>
        </w:numPr>
        <w:ind w:hanging="360"/>
        <w:rPr>
          <w:rFonts w:eastAsia="Helvetica Neue"/>
          <w:sz w:val="24"/>
          <w:szCs w:val="24"/>
        </w:rPr>
      </w:pPr>
      <w:r w:rsidRPr="00C206C9">
        <w:rPr>
          <w:rFonts w:eastAsia="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CE48283" w14:textId="77777777" w:rsidR="00076044" w:rsidRPr="00C206C9" w:rsidRDefault="004B26D3">
      <w:pPr>
        <w:numPr>
          <w:ilvl w:val="1"/>
          <w:numId w:val="2"/>
        </w:numPr>
        <w:ind w:hanging="360"/>
        <w:rPr>
          <w:rFonts w:eastAsia="Helvetica Neue"/>
          <w:sz w:val="24"/>
          <w:szCs w:val="24"/>
        </w:rPr>
      </w:pPr>
      <w:r w:rsidRPr="00C206C9">
        <w:rPr>
          <w:rFonts w:eastAsia="Helvetica Neue"/>
          <w:sz w:val="24"/>
          <w:szCs w:val="24"/>
        </w:rPr>
        <w:t>Buyer’s expense if the Malicious Software originates from the Buyer software or the Service Data, while the Service Data was under the Buyer’s control</w:t>
      </w:r>
    </w:p>
    <w:p w14:paraId="556FB115" w14:textId="77777777" w:rsidR="00076044" w:rsidRPr="00C206C9" w:rsidRDefault="004B26D3">
      <w:pPr>
        <w:numPr>
          <w:ilvl w:val="0"/>
          <w:numId w:val="2"/>
        </w:numPr>
        <w:ind w:hanging="724"/>
        <w:rPr>
          <w:rFonts w:eastAsia="Helvetica Neue"/>
          <w:sz w:val="24"/>
          <w:szCs w:val="24"/>
        </w:rPr>
      </w:pPr>
      <w:r w:rsidRPr="00C206C9">
        <w:rPr>
          <w:rFonts w:eastAsia="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38E95622" w14:textId="77777777" w:rsidR="00076044" w:rsidRPr="00C206C9" w:rsidRDefault="004B26D3">
      <w:pPr>
        <w:numPr>
          <w:ilvl w:val="0"/>
          <w:numId w:val="2"/>
        </w:numPr>
        <w:ind w:hanging="724"/>
        <w:rPr>
          <w:rFonts w:eastAsia="Helvetica Neue"/>
          <w:sz w:val="24"/>
          <w:szCs w:val="24"/>
        </w:rPr>
      </w:pPr>
      <w:r w:rsidRPr="00C206C9">
        <w:rPr>
          <w:rFonts w:eastAsia="Helvetica Neue"/>
          <w:sz w:val="24"/>
          <w:szCs w:val="24"/>
        </w:rPr>
        <w:t xml:space="preserve">Any system development by the Supplier should also comply with the government’s ‘10 Steps to Cyber Security’ guidance, available at </w:t>
      </w:r>
      <w:hyperlink r:id="rId35">
        <w:r w:rsidRPr="00C206C9">
          <w:rPr>
            <w:rFonts w:eastAsia="Helvetica Neue"/>
            <w:color w:val="1155CC"/>
            <w:sz w:val="24"/>
            <w:szCs w:val="24"/>
            <w:u w:val="single"/>
          </w:rPr>
          <w:t>https://www.ncsc.gov.uk/guidance/10-steps-cyber-security</w:t>
        </w:r>
      </w:hyperlink>
    </w:p>
    <w:p w14:paraId="6A9A3895" w14:textId="77777777" w:rsidR="00076044" w:rsidRPr="00C206C9" w:rsidRDefault="004B26D3">
      <w:pPr>
        <w:numPr>
          <w:ilvl w:val="0"/>
          <w:numId w:val="2"/>
        </w:numPr>
        <w:ind w:hanging="724"/>
        <w:rPr>
          <w:rFonts w:eastAsia="Helvetica Neue"/>
          <w:sz w:val="24"/>
          <w:szCs w:val="24"/>
        </w:rPr>
      </w:pPr>
      <w:r w:rsidRPr="00C206C9">
        <w:rPr>
          <w:rFonts w:eastAsia="Helvetica Neue"/>
          <w:sz w:val="24"/>
          <w:szCs w:val="24"/>
        </w:rPr>
        <w:t>If a Buyer has requested in the Order Form that the Supplier has a Cyber Essentials certificate, the Supplier must provide the Buyer with a valid Cyber Essentials certificate (or</w:t>
      </w:r>
      <w:r w:rsidRPr="00C206C9">
        <w:rPr>
          <w:rFonts w:eastAsia="Helvetica Neue"/>
          <w:sz w:val="24"/>
          <w:szCs w:val="24"/>
          <w:highlight w:val="white"/>
        </w:rPr>
        <w:t xml:space="preserve"> equivalent) required for the Services before the Start Date. </w:t>
      </w:r>
    </w:p>
    <w:p w14:paraId="39798AFD" w14:textId="77777777" w:rsidR="00076044" w:rsidRPr="00C206C9" w:rsidRDefault="004B26D3">
      <w:pPr>
        <w:rPr>
          <w:rFonts w:eastAsia="Helvetica Neue"/>
          <w:b/>
          <w:sz w:val="24"/>
          <w:szCs w:val="24"/>
        </w:rPr>
      </w:pPr>
      <w:r w:rsidRPr="00C206C9">
        <w:rPr>
          <w:rFonts w:eastAsia="Helvetica Neue"/>
          <w:b/>
          <w:sz w:val="24"/>
          <w:szCs w:val="24"/>
        </w:rPr>
        <w:t>17. Guarantee</w:t>
      </w:r>
    </w:p>
    <w:p w14:paraId="06D5E41B" w14:textId="77777777" w:rsidR="00076044" w:rsidRPr="00C206C9" w:rsidRDefault="004B26D3">
      <w:pPr>
        <w:numPr>
          <w:ilvl w:val="0"/>
          <w:numId w:val="39"/>
        </w:numPr>
        <w:ind w:hanging="724"/>
        <w:rPr>
          <w:rFonts w:eastAsia="Helvetica Neue"/>
          <w:sz w:val="24"/>
          <w:szCs w:val="24"/>
        </w:rPr>
      </w:pPr>
      <w:r w:rsidRPr="00C206C9">
        <w:rPr>
          <w:rFonts w:eastAsia="Helvetica Neue"/>
          <w:sz w:val="24"/>
          <w:szCs w:val="24"/>
        </w:rPr>
        <w:t>If this Call-Off Contract is conditional on receipt of a Guarantee that is acceptable to the Buyer, the Supplier must give the Buyer on or before the Start Date:</w:t>
      </w:r>
    </w:p>
    <w:p w14:paraId="569C8B44" w14:textId="77777777" w:rsidR="00076044" w:rsidRPr="00C206C9" w:rsidRDefault="004B26D3">
      <w:pPr>
        <w:numPr>
          <w:ilvl w:val="1"/>
          <w:numId w:val="39"/>
        </w:numPr>
        <w:ind w:hanging="360"/>
        <w:rPr>
          <w:rFonts w:eastAsia="Helvetica Neue"/>
          <w:sz w:val="24"/>
          <w:szCs w:val="24"/>
        </w:rPr>
      </w:pPr>
      <w:r w:rsidRPr="00C206C9">
        <w:rPr>
          <w:rFonts w:eastAsia="Helvetica Neue"/>
          <w:sz w:val="24"/>
          <w:szCs w:val="24"/>
        </w:rPr>
        <w:t xml:space="preserve">an executed Guarantee in the form at Schedule 5 </w:t>
      </w:r>
    </w:p>
    <w:p w14:paraId="4E979707" w14:textId="77777777" w:rsidR="00076044" w:rsidRPr="00C206C9" w:rsidRDefault="004B26D3">
      <w:pPr>
        <w:numPr>
          <w:ilvl w:val="1"/>
          <w:numId w:val="39"/>
        </w:numPr>
        <w:ind w:hanging="360"/>
        <w:rPr>
          <w:rFonts w:eastAsia="Helvetica Neue"/>
          <w:sz w:val="24"/>
          <w:szCs w:val="24"/>
        </w:rPr>
      </w:pPr>
      <w:r w:rsidRPr="00C206C9">
        <w:rPr>
          <w:rFonts w:eastAsia="Helvetica Neue"/>
          <w:sz w:val="24"/>
          <w:szCs w:val="24"/>
        </w:rPr>
        <w:t>a certified copy of the passed resolution or board minutes of the guarantor approving the execution of the Guarantee</w:t>
      </w:r>
    </w:p>
    <w:p w14:paraId="2889D3E4" w14:textId="77777777" w:rsidR="00076044" w:rsidRPr="00C206C9" w:rsidRDefault="004B26D3">
      <w:pPr>
        <w:rPr>
          <w:rFonts w:eastAsia="Helvetica Neue"/>
          <w:b/>
          <w:sz w:val="24"/>
          <w:szCs w:val="24"/>
        </w:rPr>
      </w:pPr>
      <w:r w:rsidRPr="00C206C9">
        <w:rPr>
          <w:rFonts w:eastAsia="Helvetica Neue"/>
          <w:b/>
          <w:sz w:val="24"/>
          <w:szCs w:val="24"/>
        </w:rPr>
        <w:lastRenderedPageBreak/>
        <w:t>18. Ending the Call-Off Contract</w:t>
      </w:r>
    </w:p>
    <w:p w14:paraId="4A929E54" w14:textId="77777777" w:rsidR="00076044" w:rsidRPr="00C206C9" w:rsidRDefault="004B26D3">
      <w:pPr>
        <w:numPr>
          <w:ilvl w:val="0"/>
          <w:numId w:val="44"/>
        </w:numPr>
        <w:ind w:hanging="724"/>
        <w:rPr>
          <w:rFonts w:eastAsia="Helvetica Neue"/>
          <w:sz w:val="24"/>
          <w:szCs w:val="24"/>
        </w:rPr>
      </w:pPr>
      <w:r w:rsidRPr="00C206C9">
        <w:rPr>
          <w:rFonts w:eastAsia="Helvetica Neue"/>
          <w:sz w:val="24"/>
          <w:szCs w:val="24"/>
        </w:rPr>
        <w:t>The Buyer can End this Call-Off Contract at any time by giving the notice to the Supplier specified in the Order Form. The Supplier’s obligation to provide the Services will end on the date in the notice.</w:t>
      </w:r>
    </w:p>
    <w:p w14:paraId="75D0E7CF" w14:textId="77777777" w:rsidR="00076044" w:rsidRPr="00C206C9" w:rsidRDefault="004B26D3">
      <w:pPr>
        <w:numPr>
          <w:ilvl w:val="0"/>
          <w:numId w:val="44"/>
        </w:numPr>
        <w:ind w:hanging="724"/>
        <w:rPr>
          <w:rFonts w:eastAsia="Helvetica Neue"/>
          <w:sz w:val="24"/>
          <w:szCs w:val="24"/>
        </w:rPr>
      </w:pPr>
      <w:r w:rsidRPr="00C206C9">
        <w:rPr>
          <w:rFonts w:eastAsia="Helvetica Neue"/>
          <w:sz w:val="24"/>
          <w:szCs w:val="24"/>
        </w:rPr>
        <w:t>The Parties agree that the:</w:t>
      </w:r>
    </w:p>
    <w:p w14:paraId="6A59F498" w14:textId="77777777" w:rsidR="00076044" w:rsidRPr="00C206C9" w:rsidRDefault="004B26D3">
      <w:pPr>
        <w:numPr>
          <w:ilvl w:val="1"/>
          <w:numId w:val="44"/>
        </w:numPr>
        <w:ind w:hanging="360"/>
        <w:rPr>
          <w:rFonts w:eastAsia="Helvetica Neue"/>
          <w:sz w:val="24"/>
          <w:szCs w:val="24"/>
        </w:rPr>
      </w:pPr>
      <w:r w:rsidRPr="00C206C9">
        <w:rPr>
          <w:rFonts w:eastAsia="Helvetica Neue"/>
          <w:sz w:val="24"/>
          <w:szCs w:val="24"/>
        </w:rPr>
        <w:t>Buyer’s right to End the Call-Off Contract under clause 18.1 is reasonable considering the type of cloud Service being provided</w:t>
      </w:r>
    </w:p>
    <w:p w14:paraId="180969ED" w14:textId="77777777" w:rsidR="00076044" w:rsidRPr="00C206C9" w:rsidRDefault="004B26D3">
      <w:pPr>
        <w:numPr>
          <w:ilvl w:val="1"/>
          <w:numId w:val="44"/>
        </w:numPr>
        <w:ind w:hanging="360"/>
        <w:rPr>
          <w:rFonts w:eastAsia="Helvetica Neue"/>
          <w:sz w:val="24"/>
          <w:szCs w:val="24"/>
        </w:rPr>
      </w:pPr>
      <w:r w:rsidRPr="00C206C9">
        <w:rPr>
          <w:rFonts w:eastAsia="Helvetica Neue"/>
          <w:sz w:val="24"/>
          <w:szCs w:val="24"/>
        </w:rPr>
        <w:t>Call-Off Contract Charges paid during the notice period is reasonable compensation and covers all the Supplier’s avoidable costs or Losses</w:t>
      </w:r>
    </w:p>
    <w:p w14:paraId="3C31627E" w14:textId="77777777" w:rsidR="00076044" w:rsidRPr="00C206C9" w:rsidRDefault="004B26D3">
      <w:pPr>
        <w:numPr>
          <w:ilvl w:val="0"/>
          <w:numId w:val="44"/>
        </w:numPr>
        <w:ind w:hanging="724"/>
        <w:rPr>
          <w:rFonts w:eastAsia="Helvetica Neue"/>
          <w:sz w:val="24"/>
          <w:szCs w:val="24"/>
        </w:rPr>
      </w:pPr>
      <w:r w:rsidRPr="00C206C9">
        <w:rPr>
          <w:rFonts w:eastAsia="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4D9C5ADB" w14:textId="77777777" w:rsidR="00076044" w:rsidRPr="00C206C9" w:rsidRDefault="004B26D3">
      <w:pPr>
        <w:numPr>
          <w:ilvl w:val="0"/>
          <w:numId w:val="44"/>
        </w:numPr>
        <w:ind w:hanging="724"/>
        <w:rPr>
          <w:rFonts w:eastAsia="Helvetica Neue"/>
          <w:sz w:val="24"/>
          <w:szCs w:val="24"/>
        </w:rPr>
      </w:pPr>
      <w:r w:rsidRPr="00C206C9">
        <w:rPr>
          <w:rFonts w:eastAsia="Helvetica Neue"/>
          <w:sz w:val="24"/>
          <w:szCs w:val="24"/>
        </w:rPr>
        <w:t>The Buyer will have the right to End this Call-Off Contract at any time with immediate effect by written notice to the Supplier if either the Supplier commits:</w:t>
      </w:r>
    </w:p>
    <w:p w14:paraId="025670A9" w14:textId="77777777" w:rsidR="00076044" w:rsidRPr="00C206C9" w:rsidRDefault="004B26D3">
      <w:pPr>
        <w:numPr>
          <w:ilvl w:val="1"/>
          <w:numId w:val="44"/>
        </w:numPr>
        <w:ind w:hanging="360"/>
        <w:rPr>
          <w:rFonts w:eastAsia="Helvetica Neue"/>
          <w:sz w:val="24"/>
          <w:szCs w:val="24"/>
        </w:rPr>
      </w:pPr>
      <w:r w:rsidRPr="00C206C9">
        <w:rPr>
          <w:rFonts w:eastAsia="Helvetica Neue"/>
          <w:sz w:val="24"/>
          <w:szCs w:val="24"/>
        </w:rPr>
        <w:t>a Supplier Default and if the Supplier Default cannot, in the reasonable opinion of the Buyer, be remedied</w:t>
      </w:r>
    </w:p>
    <w:p w14:paraId="492CA27D" w14:textId="77777777" w:rsidR="00076044" w:rsidRPr="00C206C9" w:rsidRDefault="004B26D3">
      <w:pPr>
        <w:numPr>
          <w:ilvl w:val="1"/>
          <w:numId w:val="44"/>
        </w:numPr>
        <w:ind w:hanging="360"/>
        <w:rPr>
          <w:rFonts w:eastAsia="Helvetica Neue"/>
          <w:sz w:val="24"/>
          <w:szCs w:val="24"/>
        </w:rPr>
      </w:pPr>
      <w:r w:rsidRPr="00C206C9">
        <w:rPr>
          <w:rFonts w:eastAsia="Helvetica Neue"/>
          <w:sz w:val="24"/>
          <w:szCs w:val="24"/>
        </w:rPr>
        <w:t>any fraud</w:t>
      </w:r>
    </w:p>
    <w:p w14:paraId="50627DDD" w14:textId="77777777" w:rsidR="00076044" w:rsidRPr="00C206C9" w:rsidRDefault="004B26D3">
      <w:pPr>
        <w:numPr>
          <w:ilvl w:val="0"/>
          <w:numId w:val="44"/>
        </w:numPr>
        <w:ind w:hanging="724"/>
        <w:rPr>
          <w:rFonts w:eastAsia="Helvetica Neue"/>
          <w:sz w:val="24"/>
          <w:szCs w:val="24"/>
        </w:rPr>
      </w:pPr>
      <w:r w:rsidRPr="00C206C9">
        <w:rPr>
          <w:rFonts w:eastAsia="Helvetica Neue"/>
          <w:sz w:val="24"/>
          <w:szCs w:val="24"/>
        </w:rPr>
        <w:t>A Party can End this Call-Off Contract at any time with immediate effect by written notice if:</w:t>
      </w:r>
    </w:p>
    <w:p w14:paraId="6D8359B4" w14:textId="77777777" w:rsidR="00076044" w:rsidRPr="00C206C9" w:rsidRDefault="004B26D3">
      <w:pPr>
        <w:numPr>
          <w:ilvl w:val="1"/>
          <w:numId w:val="44"/>
        </w:numPr>
        <w:ind w:hanging="360"/>
        <w:rPr>
          <w:rFonts w:eastAsia="Helvetica Neue"/>
          <w:sz w:val="24"/>
          <w:szCs w:val="24"/>
        </w:rPr>
      </w:pPr>
      <w:r w:rsidRPr="00C206C9">
        <w:rPr>
          <w:rFonts w:eastAsia="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63154719" w14:textId="77777777" w:rsidR="00076044" w:rsidRPr="00C206C9" w:rsidRDefault="004B26D3">
      <w:pPr>
        <w:numPr>
          <w:ilvl w:val="1"/>
          <w:numId w:val="44"/>
        </w:numPr>
        <w:ind w:hanging="360"/>
        <w:rPr>
          <w:rFonts w:eastAsia="Helvetica Neue"/>
          <w:sz w:val="24"/>
          <w:szCs w:val="24"/>
        </w:rPr>
      </w:pPr>
      <w:r w:rsidRPr="00C206C9">
        <w:rPr>
          <w:rFonts w:eastAsia="Helvetica Neue"/>
          <w:sz w:val="24"/>
          <w:szCs w:val="24"/>
        </w:rPr>
        <w:t>an Insolvency Event of the other Party happens</w:t>
      </w:r>
    </w:p>
    <w:p w14:paraId="42557BE6" w14:textId="77777777" w:rsidR="00076044" w:rsidRPr="00C206C9" w:rsidRDefault="004B26D3">
      <w:pPr>
        <w:numPr>
          <w:ilvl w:val="1"/>
          <w:numId w:val="44"/>
        </w:numPr>
        <w:ind w:hanging="360"/>
        <w:rPr>
          <w:rFonts w:eastAsia="Helvetica Neue"/>
          <w:sz w:val="24"/>
          <w:szCs w:val="24"/>
        </w:rPr>
      </w:pPr>
      <w:r w:rsidRPr="00C206C9">
        <w:rPr>
          <w:rFonts w:eastAsia="Helvetica Neue"/>
          <w:sz w:val="24"/>
          <w:szCs w:val="24"/>
        </w:rPr>
        <w:t>the other Party ceases or threatens to cease to carry on the whole or any material part of its business</w:t>
      </w:r>
    </w:p>
    <w:p w14:paraId="647EFD05" w14:textId="77777777" w:rsidR="00076044" w:rsidRPr="00C206C9" w:rsidRDefault="004B26D3">
      <w:pPr>
        <w:numPr>
          <w:ilvl w:val="0"/>
          <w:numId w:val="44"/>
        </w:numPr>
        <w:ind w:hanging="724"/>
        <w:rPr>
          <w:rFonts w:eastAsia="Helvetica Neue"/>
          <w:sz w:val="24"/>
          <w:szCs w:val="24"/>
        </w:rPr>
      </w:pPr>
      <w:r w:rsidRPr="00C206C9">
        <w:rPr>
          <w:rFonts w:eastAsia="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6BD9A2E" w14:textId="77777777" w:rsidR="00076044" w:rsidRPr="00C206C9" w:rsidRDefault="004B26D3">
      <w:pPr>
        <w:numPr>
          <w:ilvl w:val="0"/>
          <w:numId w:val="44"/>
        </w:numPr>
        <w:ind w:hanging="724"/>
        <w:rPr>
          <w:rFonts w:eastAsia="Helvetica Neue"/>
          <w:sz w:val="24"/>
          <w:szCs w:val="24"/>
        </w:rPr>
      </w:pPr>
      <w:r w:rsidRPr="00C206C9">
        <w:rPr>
          <w:rFonts w:eastAsia="Helvetica Neue"/>
          <w:sz w:val="24"/>
          <w:szCs w:val="24"/>
        </w:rPr>
        <w:t>A Party who isn’t relying on a Force Majeure event will have the right to End this Call-Off Contract if clause 23.1 applies.</w:t>
      </w:r>
    </w:p>
    <w:p w14:paraId="62D0D018" w14:textId="77777777" w:rsidR="00076044" w:rsidRPr="00C206C9" w:rsidRDefault="004B26D3">
      <w:pPr>
        <w:rPr>
          <w:rFonts w:eastAsia="Helvetica Neue"/>
          <w:b/>
          <w:sz w:val="24"/>
          <w:szCs w:val="24"/>
        </w:rPr>
      </w:pPr>
      <w:r w:rsidRPr="00C206C9">
        <w:rPr>
          <w:rFonts w:eastAsia="Helvetica Neue"/>
          <w:b/>
          <w:sz w:val="24"/>
          <w:szCs w:val="24"/>
        </w:rPr>
        <w:t>19. Consequences of suspension, ending and expiry</w:t>
      </w:r>
    </w:p>
    <w:p w14:paraId="7FCC0C72" w14:textId="77777777" w:rsidR="00076044" w:rsidRPr="00C206C9" w:rsidRDefault="004B26D3">
      <w:pPr>
        <w:numPr>
          <w:ilvl w:val="0"/>
          <w:numId w:val="29"/>
        </w:numPr>
        <w:ind w:hanging="724"/>
        <w:rPr>
          <w:rFonts w:eastAsia="Helvetica Neue"/>
          <w:sz w:val="24"/>
          <w:szCs w:val="24"/>
        </w:rPr>
      </w:pPr>
      <w:r w:rsidRPr="00C206C9">
        <w:rPr>
          <w:rFonts w:eastAsia="Helvetica Neue"/>
          <w:sz w:val="24"/>
          <w:szCs w:val="24"/>
        </w:rPr>
        <w:t xml:space="preserve">If a Buyer has the right to End a Call-Off Contract, it may elect to suspend this Call-Off </w:t>
      </w:r>
      <w:r w:rsidRPr="00C206C9">
        <w:rPr>
          <w:rFonts w:eastAsia="Helvetica Neue"/>
          <w:sz w:val="24"/>
          <w:szCs w:val="24"/>
        </w:rPr>
        <w:lastRenderedPageBreak/>
        <w:t>Contract or any part of it.</w:t>
      </w:r>
    </w:p>
    <w:p w14:paraId="5206688D" w14:textId="77777777" w:rsidR="00076044" w:rsidRPr="00C206C9" w:rsidRDefault="004B26D3">
      <w:pPr>
        <w:numPr>
          <w:ilvl w:val="0"/>
          <w:numId w:val="29"/>
        </w:numPr>
        <w:ind w:hanging="724"/>
        <w:rPr>
          <w:rFonts w:eastAsia="Helvetica Neue"/>
          <w:sz w:val="24"/>
          <w:szCs w:val="24"/>
        </w:rPr>
      </w:pPr>
      <w:r w:rsidRPr="00C206C9">
        <w:rPr>
          <w:rFonts w:eastAsia="Helvetica Neue"/>
          <w:sz w:val="24"/>
          <w:szCs w:val="24"/>
        </w:rPr>
        <w:t>Even if a notice has been served to End this Call-Off Contract or any part of it, the Supplier must continue to provide the Ordered G-Cloud Services until the dates set out in the notice.</w:t>
      </w:r>
    </w:p>
    <w:p w14:paraId="5AE5BBDE" w14:textId="77777777" w:rsidR="00076044" w:rsidRPr="00C206C9" w:rsidRDefault="004B26D3">
      <w:pPr>
        <w:numPr>
          <w:ilvl w:val="0"/>
          <w:numId w:val="29"/>
        </w:numPr>
        <w:ind w:hanging="724"/>
        <w:rPr>
          <w:rFonts w:eastAsia="Helvetica Neue"/>
          <w:sz w:val="24"/>
          <w:szCs w:val="24"/>
        </w:rPr>
      </w:pPr>
      <w:r w:rsidRPr="00C206C9">
        <w:rPr>
          <w:rFonts w:eastAsia="Helvetica Neue"/>
          <w:sz w:val="24"/>
          <w:szCs w:val="24"/>
        </w:rPr>
        <w:t>The rights and obligations of the Parties will cease on the Expiry Date or End Date (whichever applies) of this Call-Off Contract, except those continuing provisions described in clause 19.4.</w:t>
      </w:r>
    </w:p>
    <w:p w14:paraId="3A651AE6" w14:textId="77777777" w:rsidR="00076044" w:rsidRPr="00C206C9" w:rsidRDefault="004B26D3">
      <w:pPr>
        <w:numPr>
          <w:ilvl w:val="0"/>
          <w:numId w:val="29"/>
        </w:numPr>
        <w:ind w:hanging="724"/>
        <w:rPr>
          <w:rFonts w:eastAsia="Helvetica Neue"/>
          <w:sz w:val="24"/>
          <w:szCs w:val="24"/>
        </w:rPr>
      </w:pPr>
      <w:r w:rsidRPr="00C206C9">
        <w:rPr>
          <w:rFonts w:eastAsia="Helvetica Neue"/>
          <w:sz w:val="24"/>
          <w:szCs w:val="24"/>
        </w:rPr>
        <w:t>Ending or expiry of this Call-Off Contract will not affect:</w:t>
      </w:r>
    </w:p>
    <w:p w14:paraId="53C5CEEF" w14:textId="77777777" w:rsidR="00076044" w:rsidRPr="00C206C9" w:rsidRDefault="004B26D3">
      <w:pPr>
        <w:numPr>
          <w:ilvl w:val="1"/>
          <w:numId w:val="44"/>
        </w:numPr>
        <w:ind w:hanging="360"/>
        <w:rPr>
          <w:rFonts w:eastAsia="Helvetica Neue"/>
          <w:sz w:val="24"/>
          <w:szCs w:val="24"/>
        </w:rPr>
      </w:pPr>
      <w:r w:rsidRPr="00C206C9">
        <w:rPr>
          <w:rFonts w:eastAsia="Helvetica Neue"/>
          <w:sz w:val="24"/>
          <w:szCs w:val="24"/>
        </w:rPr>
        <w:t>any rights, remedies or obligations accrued before its Ending or expiration</w:t>
      </w:r>
    </w:p>
    <w:p w14:paraId="66A07772" w14:textId="77777777" w:rsidR="00076044" w:rsidRPr="00C206C9" w:rsidRDefault="004B26D3">
      <w:pPr>
        <w:numPr>
          <w:ilvl w:val="1"/>
          <w:numId w:val="44"/>
        </w:numPr>
        <w:ind w:hanging="360"/>
        <w:rPr>
          <w:rFonts w:eastAsia="Helvetica Neue"/>
          <w:sz w:val="24"/>
          <w:szCs w:val="24"/>
        </w:rPr>
      </w:pPr>
      <w:r w:rsidRPr="00C206C9">
        <w:rPr>
          <w:rFonts w:eastAsia="Helvetica Neue"/>
          <w:sz w:val="24"/>
          <w:szCs w:val="24"/>
        </w:rPr>
        <w:t>the right of either Party to recover any amount outstanding at the time of Ending or expiry</w:t>
      </w:r>
    </w:p>
    <w:p w14:paraId="35133B56" w14:textId="77777777" w:rsidR="00076044" w:rsidRPr="00C206C9" w:rsidRDefault="004B26D3">
      <w:pPr>
        <w:numPr>
          <w:ilvl w:val="1"/>
          <w:numId w:val="44"/>
        </w:numPr>
        <w:ind w:hanging="360"/>
        <w:rPr>
          <w:rFonts w:eastAsia="Helvetica Neue"/>
          <w:sz w:val="24"/>
          <w:szCs w:val="24"/>
        </w:rPr>
      </w:pPr>
      <w:r w:rsidRPr="00C206C9">
        <w:rPr>
          <w:rFonts w:eastAsia="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3DD833CD" w14:textId="77777777" w:rsidR="00076044" w:rsidRPr="00C206C9" w:rsidRDefault="004B26D3">
      <w:pPr>
        <w:numPr>
          <w:ilvl w:val="2"/>
          <w:numId w:val="4"/>
        </w:numPr>
        <w:ind w:hanging="408"/>
        <w:contextualSpacing/>
        <w:rPr>
          <w:rFonts w:eastAsia="Helvetica Neue"/>
          <w:sz w:val="24"/>
          <w:szCs w:val="24"/>
        </w:rPr>
      </w:pPr>
      <w:r w:rsidRPr="00C206C9">
        <w:rPr>
          <w:rFonts w:eastAsia="Helvetica Neue"/>
          <w:sz w:val="24"/>
          <w:szCs w:val="24"/>
        </w:rPr>
        <w:t>any other provision of the Framework Agreement or this Call-Off Contract which expressly or by implication is in force even if it Ends or expires</w:t>
      </w:r>
    </w:p>
    <w:p w14:paraId="2A4805FB" w14:textId="77777777" w:rsidR="00076044" w:rsidRPr="00C206C9" w:rsidRDefault="004B26D3">
      <w:pPr>
        <w:numPr>
          <w:ilvl w:val="0"/>
          <w:numId w:val="29"/>
        </w:numPr>
        <w:ind w:hanging="724"/>
        <w:rPr>
          <w:rFonts w:eastAsia="Helvetica Neue"/>
          <w:sz w:val="24"/>
          <w:szCs w:val="24"/>
        </w:rPr>
      </w:pPr>
      <w:r w:rsidRPr="00C206C9">
        <w:rPr>
          <w:rFonts w:eastAsia="Helvetica Neue"/>
          <w:sz w:val="24"/>
          <w:szCs w:val="24"/>
        </w:rPr>
        <w:t>At the end of the Call-Off Contract Term, the Supplier must promptly:</w:t>
      </w:r>
    </w:p>
    <w:p w14:paraId="281A451A" w14:textId="77777777" w:rsidR="00076044" w:rsidRPr="00C206C9" w:rsidRDefault="004B26D3">
      <w:pPr>
        <w:numPr>
          <w:ilvl w:val="1"/>
          <w:numId w:val="29"/>
        </w:numPr>
        <w:ind w:hanging="360"/>
        <w:rPr>
          <w:rFonts w:eastAsia="Helvetica Neue"/>
          <w:sz w:val="24"/>
          <w:szCs w:val="24"/>
        </w:rPr>
      </w:pPr>
      <w:r w:rsidRPr="00C206C9">
        <w:rPr>
          <w:rFonts w:eastAsia="Helvetica Neue"/>
          <w:sz w:val="24"/>
          <w:szCs w:val="24"/>
        </w:rPr>
        <w:t>return all Buyer Data including all copies of Buyer software, code and any other software licensed by the Buyer to the Supplier under it</w:t>
      </w:r>
    </w:p>
    <w:p w14:paraId="12D9C4E6" w14:textId="77777777" w:rsidR="00076044" w:rsidRPr="00C206C9" w:rsidRDefault="004B26D3">
      <w:pPr>
        <w:numPr>
          <w:ilvl w:val="1"/>
          <w:numId w:val="29"/>
        </w:numPr>
        <w:ind w:hanging="360"/>
        <w:rPr>
          <w:rFonts w:eastAsia="Helvetica Neue"/>
          <w:sz w:val="24"/>
          <w:szCs w:val="24"/>
        </w:rPr>
      </w:pPr>
      <w:r w:rsidRPr="00C206C9">
        <w:rPr>
          <w:rFonts w:eastAsia="Helvetica Neue"/>
          <w:sz w:val="24"/>
          <w:szCs w:val="24"/>
        </w:rPr>
        <w:t>return any materials created by the Supplier under this Call-Off Contract if the IPRs are owned by the Buyer</w:t>
      </w:r>
    </w:p>
    <w:p w14:paraId="476365D9" w14:textId="77777777" w:rsidR="00076044" w:rsidRPr="00C206C9" w:rsidRDefault="004B26D3">
      <w:pPr>
        <w:numPr>
          <w:ilvl w:val="1"/>
          <w:numId w:val="29"/>
        </w:numPr>
        <w:ind w:hanging="360"/>
        <w:rPr>
          <w:rFonts w:eastAsia="Helvetica Neue"/>
          <w:sz w:val="24"/>
          <w:szCs w:val="24"/>
        </w:rPr>
      </w:pPr>
      <w:r w:rsidRPr="00C206C9">
        <w:rPr>
          <w:rFonts w:eastAsia="Helvetica Neue"/>
          <w:sz w:val="24"/>
          <w:szCs w:val="24"/>
        </w:rPr>
        <w:t>stop using the Buyer Data and, at the direction of the Buyer, provide the Buyer with a complete and uncorrupted version in electronic form in the formats and on media agreed with the Buyer</w:t>
      </w:r>
    </w:p>
    <w:p w14:paraId="4B471BCF" w14:textId="77777777" w:rsidR="00076044" w:rsidRPr="00C206C9" w:rsidRDefault="004B26D3">
      <w:pPr>
        <w:numPr>
          <w:ilvl w:val="1"/>
          <w:numId w:val="29"/>
        </w:numPr>
        <w:ind w:hanging="360"/>
        <w:rPr>
          <w:rFonts w:eastAsia="Helvetica Neue"/>
          <w:sz w:val="24"/>
          <w:szCs w:val="24"/>
        </w:rPr>
      </w:pPr>
      <w:r w:rsidRPr="00C206C9">
        <w:rPr>
          <w:rFonts w:eastAsia="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202B636" w14:textId="77777777" w:rsidR="00076044" w:rsidRPr="00C206C9" w:rsidRDefault="004B26D3">
      <w:pPr>
        <w:numPr>
          <w:ilvl w:val="1"/>
          <w:numId w:val="29"/>
        </w:numPr>
        <w:ind w:hanging="360"/>
        <w:rPr>
          <w:rFonts w:eastAsia="Helvetica Neue"/>
          <w:sz w:val="24"/>
          <w:szCs w:val="24"/>
        </w:rPr>
      </w:pPr>
      <w:r w:rsidRPr="00C206C9">
        <w:rPr>
          <w:rFonts w:eastAsia="Helvetica Neue"/>
          <w:sz w:val="24"/>
          <w:szCs w:val="24"/>
        </w:rPr>
        <w:t xml:space="preserve">work with the Buyer on any ongoing work </w:t>
      </w:r>
    </w:p>
    <w:p w14:paraId="3D14D935" w14:textId="77777777" w:rsidR="00076044" w:rsidRPr="00C206C9" w:rsidRDefault="004B26D3">
      <w:pPr>
        <w:numPr>
          <w:ilvl w:val="1"/>
          <w:numId w:val="29"/>
        </w:numPr>
        <w:ind w:hanging="360"/>
        <w:rPr>
          <w:rFonts w:eastAsia="Helvetica Neue"/>
          <w:sz w:val="24"/>
          <w:szCs w:val="24"/>
        </w:rPr>
      </w:pPr>
      <w:r w:rsidRPr="00C206C9">
        <w:rPr>
          <w:rFonts w:eastAsia="Helvetica Neue"/>
          <w:sz w:val="24"/>
          <w:szCs w:val="24"/>
        </w:rPr>
        <w:t>return any sums prepaid for Services which have not been delivered to the Buyer, within 10 Working Days of the End or Expiry Date</w:t>
      </w:r>
    </w:p>
    <w:p w14:paraId="63DDAACF" w14:textId="77777777" w:rsidR="00076044" w:rsidRPr="00C206C9" w:rsidRDefault="004B26D3">
      <w:pPr>
        <w:numPr>
          <w:ilvl w:val="0"/>
          <w:numId w:val="29"/>
        </w:numPr>
        <w:ind w:hanging="724"/>
        <w:rPr>
          <w:rFonts w:eastAsia="Helvetica Neue"/>
          <w:sz w:val="24"/>
          <w:szCs w:val="24"/>
        </w:rPr>
      </w:pPr>
      <w:r w:rsidRPr="00C206C9">
        <w:rPr>
          <w:rFonts w:eastAsia="Helvetica Neue"/>
          <w:sz w:val="24"/>
          <w:szCs w:val="24"/>
        </w:rPr>
        <w:t>Each Party will return all of the other Party’s Confidential Information and confirm this has been done, unless there is a legal requirement to keep it or this Call-Off Contract states otherwise.</w:t>
      </w:r>
    </w:p>
    <w:p w14:paraId="49EEAEE6" w14:textId="77777777" w:rsidR="00076044" w:rsidRPr="00C206C9" w:rsidRDefault="004B26D3">
      <w:pPr>
        <w:numPr>
          <w:ilvl w:val="0"/>
          <w:numId w:val="29"/>
        </w:numPr>
        <w:ind w:hanging="724"/>
        <w:rPr>
          <w:rFonts w:eastAsia="Helvetica Neue"/>
          <w:sz w:val="24"/>
          <w:szCs w:val="24"/>
        </w:rPr>
      </w:pPr>
      <w:r w:rsidRPr="00C206C9">
        <w:rPr>
          <w:rFonts w:eastAsia="Helvetica Neue"/>
          <w:sz w:val="24"/>
          <w:szCs w:val="24"/>
        </w:rPr>
        <w:lastRenderedPageBreak/>
        <w:t>All licences, leases and authorisations granted by the Buyer to the Supplier will cease at the end of the Call-Off Contract Term without the need for the Buyer to serve notice except if this Call-Off Contract states otherwise.</w:t>
      </w:r>
    </w:p>
    <w:p w14:paraId="64B89661" w14:textId="77777777" w:rsidR="00076044" w:rsidRPr="00C206C9" w:rsidRDefault="004B26D3">
      <w:pPr>
        <w:rPr>
          <w:rFonts w:eastAsia="Helvetica Neue"/>
          <w:b/>
          <w:sz w:val="24"/>
          <w:szCs w:val="24"/>
        </w:rPr>
      </w:pPr>
      <w:r w:rsidRPr="00C206C9">
        <w:rPr>
          <w:rFonts w:eastAsia="Helvetica Neue"/>
          <w:b/>
          <w:sz w:val="24"/>
          <w:szCs w:val="24"/>
        </w:rPr>
        <w:t>20. Notices</w:t>
      </w:r>
    </w:p>
    <w:p w14:paraId="186DE580" w14:textId="77777777" w:rsidR="00076044" w:rsidRPr="00C206C9" w:rsidRDefault="004B26D3">
      <w:pPr>
        <w:numPr>
          <w:ilvl w:val="0"/>
          <w:numId w:val="23"/>
        </w:numPr>
        <w:ind w:hanging="724"/>
        <w:rPr>
          <w:rFonts w:eastAsia="Helvetica Neue"/>
          <w:sz w:val="24"/>
          <w:szCs w:val="24"/>
        </w:rPr>
      </w:pPr>
      <w:r w:rsidRPr="00C206C9">
        <w:rPr>
          <w:rFonts w:eastAsia="Helvetica Neue"/>
          <w:sz w:val="24"/>
          <w:szCs w:val="24"/>
        </w:rPr>
        <w:t>Any notices sent must be in writing. For the purpose of this clause, an email is accepted as being 'in writing'.</w:t>
      </w:r>
    </w:p>
    <w:tbl>
      <w:tblPr>
        <w:tblStyle w:val="a8"/>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rsidRPr="00C206C9" w14:paraId="5B29BECC" w14:textId="77777777">
        <w:tc>
          <w:tcPr>
            <w:tcW w:w="3303" w:type="dxa"/>
          </w:tcPr>
          <w:p w14:paraId="4B0A264F"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Manner of delivery</w:t>
            </w:r>
          </w:p>
        </w:tc>
        <w:tc>
          <w:tcPr>
            <w:tcW w:w="3303" w:type="dxa"/>
          </w:tcPr>
          <w:p w14:paraId="5F6C7120"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Deemed time of delivery</w:t>
            </w:r>
          </w:p>
        </w:tc>
        <w:tc>
          <w:tcPr>
            <w:tcW w:w="3303" w:type="dxa"/>
          </w:tcPr>
          <w:p w14:paraId="5E3CBCF4"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Proof of service</w:t>
            </w:r>
          </w:p>
        </w:tc>
      </w:tr>
      <w:tr w:rsidR="00076044" w:rsidRPr="00C206C9" w14:paraId="4A6B2813" w14:textId="77777777">
        <w:tc>
          <w:tcPr>
            <w:tcW w:w="3303" w:type="dxa"/>
          </w:tcPr>
          <w:p w14:paraId="6B896FFF" w14:textId="77777777" w:rsidR="00076044" w:rsidRPr="00C206C9" w:rsidRDefault="004B26D3">
            <w:pPr>
              <w:spacing w:after="0" w:line="240" w:lineRule="auto"/>
              <w:rPr>
                <w:rFonts w:eastAsia="Helvetica Neue"/>
                <w:sz w:val="24"/>
                <w:szCs w:val="24"/>
              </w:rPr>
            </w:pPr>
            <w:r w:rsidRPr="00C206C9">
              <w:rPr>
                <w:rFonts w:eastAsia="Helvetica Neue"/>
                <w:sz w:val="24"/>
                <w:szCs w:val="24"/>
              </w:rPr>
              <w:t>Email</w:t>
            </w:r>
          </w:p>
        </w:tc>
        <w:tc>
          <w:tcPr>
            <w:tcW w:w="3303" w:type="dxa"/>
          </w:tcPr>
          <w:p w14:paraId="129A8C51" w14:textId="77777777" w:rsidR="00076044" w:rsidRPr="00C206C9" w:rsidRDefault="004B26D3">
            <w:pPr>
              <w:spacing w:after="0" w:line="240" w:lineRule="auto"/>
              <w:rPr>
                <w:rFonts w:eastAsia="Helvetica Neue"/>
                <w:sz w:val="24"/>
                <w:szCs w:val="24"/>
              </w:rPr>
            </w:pPr>
            <w:r w:rsidRPr="00C206C9">
              <w:rPr>
                <w:rFonts w:eastAsia="Helvetica Neue"/>
                <w:sz w:val="24"/>
                <w:szCs w:val="24"/>
              </w:rPr>
              <w:t>9am on the first Working Day after sending</w:t>
            </w:r>
          </w:p>
        </w:tc>
        <w:tc>
          <w:tcPr>
            <w:tcW w:w="3303" w:type="dxa"/>
          </w:tcPr>
          <w:p w14:paraId="4E05AA82" w14:textId="77777777" w:rsidR="00076044" w:rsidRPr="00C206C9" w:rsidRDefault="004B26D3">
            <w:pPr>
              <w:spacing w:after="0" w:line="240" w:lineRule="auto"/>
              <w:rPr>
                <w:rFonts w:eastAsia="Helvetica Neue"/>
                <w:sz w:val="24"/>
                <w:szCs w:val="24"/>
              </w:rPr>
            </w:pPr>
            <w:r w:rsidRPr="00C206C9">
              <w:rPr>
                <w:rFonts w:eastAsia="Helvetica Neue"/>
                <w:sz w:val="24"/>
                <w:szCs w:val="24"/>
              </w:rPr>
              <w:t>Sent by pdf to the correct email address without getting an error message</w:t>
            </w:r>
          </w:p>
        </w:tc>
      </w:tr>
    </w:tbl>
    <w:p w14:paraId="0BED3B7F" w14:textId="77777777" w:rsidR="00076044" w:rsidRPr="00C206C9" w:rsidRDefault="00076044">
      <w:pPr>
        <w:rPr>
          <w:rFonts w:eastAsia="Helvetica Neue"/>
          <w:sz w:val="24"/>
          <w:szCs w:val="24"/>
        </w:rPr>
      </w:pPr>
    </w:p>
    <w:p w14:paraId="27101B67" w14:textId="77777777" w:rsidR="00076044" w:rsidRPr="00C206C9" w:rsidRDefault="004B26D3">
      <w:pPr>
        <w:numPr>
          <w:ilvl w:val="0"/>
          <w:numId w:val="23"/>
        </w:numPr>
        <w:ind w:hanging="724"/>
        <w:rPr>
          <w:rFonts w:eastAsia="Helvetica Neue"/>
          <w:sz w:val="24"/>
          <w:szCs w:val="24"/>
        </w:rPr>
      </w:pPr>
      <w:r w:rsidRPr="00C206C9">
        <w:rPr>
          <w:rFonts w:eastAsia="Helvetica Neue"/>
          <w:sz w:val="24"/>
          <w:szCs w:val="24"/>
        </w:rPr>
        <w:t>This clause does not apply to any legal action or other method of dispute resolution which should be sent to the addresses in the Order Form (other than a dispute notice under this Call-Off Contract).</w:t>
      </w:r>
    </w:p>
    <w:p w14:paraId="2FF814F6" w14:textId="77777777" w:rsidR="00076044" w:rsidRPr="00C206C9" w:rsidRDefault="004B26D3">
      <w:pPr>
        <w:rPr>
          <w:rFonts w:eastAsia="Helvetica Neue"/>
          <w:b/>
          <w:sz w:val="24"/>
          <w:szCs w:val="24"/>
        </w:rPr>
      </w:pPr>
      <w:r w:rsidRPr="00C206C9">
        <w:rPr>
          <w:rFonts w:eastAsia="Helvetica Neue"/>
          <w:b/>
          <w:sz w:val="24"/>
          <w:szCs w:val="24"/>
        </w:rPr>
        <w:t>21. Exit plan</w:t>
      </w:r>
    </w:p>
    <w:p w14:paraId="5B48F356" w14:textId="77777777" w:rsidR="00076044" w:rsidRPr="00C206C9" w:rsidRDefault="004B26D3">
      <w:pPr>
        <w:numPr>
          <w:ilvl w:val="0"/>
          <w:numId w:val="14"/>
        </w:numPr>
        <w:ind w:hanging="724"/>
        <w:rPr>
          <w:rFonts w:eastAsia="Helvetica Neue"/>
          <w:sz w:val="24"/>
          <w:szCs w:val="24"/>
        </w:rPr>
      </w:pPr>
      <w:r w:rsidRPr="00C206C9">
        <w:rPr>
          <w:rFonts w:eastAsia="Helvetica Neue"/>
          <w:sz w:val="24"/>
          <w:szCs w:val="24"/>
        </w:rPr>
        <w:t>The Supplier must provide an exit plan in its Application which ensures continuity of service and the Supplier will follow it.</w:t>
      </w:r>
    </w:p>
    <w:p w14:paraId="18AC1F82" w14:textId="77777777" w:rsidR="00076044" w:rsidRPr="00C206C9" w:rsidRDefault="004B26D3">
      <w:pPr>
        <w:numPr>
          <w:ilvl w:val="0"/>
          <w:numId w:val="14"/>
        </w:numPr>
        <w:ind w:hanging="724"/>
        <w:rPr>
          <w:rFonts w:eastAsia="Helvetica Neue"/>
          <w:sz w:val="24"/>
          <w:szCs w:val="24"/>
        </w:rPr>
      </w:pPr>
      <w:r w:rsidRPr="00C206C9">
        <w:rPr>
          <w:rFonts w:eastAsia="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1E417BF8" w14:textId="77777777" w:rsidR="00076044" w:rsidRPr="00C206C9" w:rsidRDefault="004B26D3">
      <w:pPr>
        <w:numPr>
          <w:ilvl w:val="0"/>
          <w:numId w:val="14"/>
        </w:numPr>
        <w:ind w:hanging="724"/>
        <w:rPr>
          <w:rFonts w:eastAsia="Helvetica Neue"/>
          <w:sz w:val="24"/>
          <w:szCs w:val="24"/>
        </w:rPr>
      </w:pPr>
      <w:r w:rsidRPr="00C206C9">
        <w:rPr>
          <w:rFonts w:eastAsia="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513DA658" w14:textId="77777777" w:rsidR="00076044" w:rsidRPr="00C206C9" w:rsidRDefault="004B26D3">
      <w:pPr>
        <w:numPr>
          <w:ilvl w:val="0"/>
          <w:numId w:val="14"/>
        </w:numPr>
        <w:ind w:hanging="724"/>
        <w:rPr>
          <w:rFonts w:eastAsia="Helvetica Neue"/>
          <w:sz w:val="24"/>
          <w:szCs w:val="24"/>
        </w:rPr>
      </w:pPr>
      <w:r w:rsidRPr="00C206C9">
        <w:rPr>
          <w:rFonts w:eastAsia="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5236239" w14:textId="77777777" w:rsidR="00076044" w:rsidRPr="00C206C9" w:rsidRDefault="004B26D3">
      <w:pPr>
        <w:numPr>
          <w:ilvl w:val="0"/>
          <w:numId w:val="14"/>
        </w:numPr>
        <w:ind w:hanging="724"/>
        <w:rPr>
          <w:rFonts w:eastAsia="Helvetica Neue"/>
          <w:sz w:val="24"/>
          <w:szCs w:val="24"/>
        </w:rPr>
      </w:pPr>
      <w:r w:rsidRPr="00C206C9">
        <w:rPr>
          <w:rFonts w:eastAsia="Helvetica Neue"/>
          <w:sz w:val="24"/>
          <w:szCs w:val="24"/>
        </w:rPr>
        <w:t>Before submitting the additional exit plan to the Buyer for approval, the Supplier will work with the Buyer to ensure that the additional exit plan is aligned with the Buyer’s own exit plan and strategy.</w:t>
      </w:r>
    </w:p>
    <w:p w14:paraId="797BFFE4" w14:textId="77777777" w:rsidR="00076044" w:rsidRPr="00C206C9" w:rsidRDefault="004B26D3">
      <w:pPr>
        <w:numPr>
          <w:ilvl w:val="0"/>
          <w:numId w:val="14"/>
        </w:numPr>
        <w:ind w:hanging="724"/>
        <w:rPr>
          <w:rFonts w:eastAsia="Helvetica Neue"/>
          <w:sz w:val="24"/>
          <w:szCs w:val="24"/>
        </w:rPr>
      </w:pPr>
      <w:r w:rsidRPr="00C206C9">
        <w:rPr>
          <w:rFonts w:eastAsia="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514D035" w14:textId="77777777" w:rsidR="00076044" w:rsidRPr="00C206C9" w:rsidRDefault="004B26D3">
      <w:pPr>
        <w:numPr>
          <w:ilvl w:val="1"/>
          <w:numId w:val="14"/>
        </w:numPr>
        <w:ind w:hanging="360"/>
        <w:rPr>
          <w:rFonts w:eastAsia="Helvetica Neue"/>
          <w:sz w:val="24"/>
          <w:szCs w:val="24"/>
        </w:rPr>
      </w:pPr>
      <w:r w:rsidRPr="00C206C9">
        <w:rPr>
          <w:rFonts w:eastAsia="Helvetica Neue"/>
          <w:sz w:val="24"/>
          <w:szCs w:val="24"/>
        </w:rPr>
        <w:t>the Buyer will be able to transfer the Services to a replacement supplier before the expiry or Ending of the extension period on terms that are commercially reasonable and acceptable to the Buyer</w:t>
      </w:r>
    </w:p>
    <w:p w14:paraId="2A8436D4" w14:textId="77777777" w:rsidR="00076044" w:rsidRPr="00C206C9" w:rsidRDefault="004B26D3">
      <w:pPr>
        <w:numPr>
          <w:ilvl w:val="1"/>
          <w:numId w:val="14"/>
        </w:numPr>
        <w:ind w:hanging="360"/>
        <w:rPr>
          <w:rFonts w:eastAsia="Helvetica Neue"/>
          <w:sz w:val="24"/>
          <w:szCs w:val="24"/>
        </w:rPr>
      </w:pPr>
      <w:r w:rsidRPr="00C206C9">
        <w:rPr>
          <w:rFonts w:eastAsia="Helvetica Neue"/>
          <w:sz w:val="24"/>
          <w:szCs w:val="24"/>
        </w:rPr>
        <w:lastRenderedPageBreak/>
        <w:t>there will be no adverse impact on service continuity</w:t>
      </w:r>
    </w:p>
    <w:p w14:paraId="2D3837FC" w14:textId="77777777" w:rsidR="00076044" w:rsidRPr="00C206C9" w:rsidRDefault="004B26D3">
      <w:pPr>
        <w:numPr>
          <w:ilvl w:val="1"/>
          <w:numId w:val="14"/>
        </w:numPr>
        <w:ind w:hanging="360"/>
        <w:rPr>
          <w:rFonts w:eastAsia="Helvetica Neue"/>
          <w:sz w:val="24"/>
          <w:szCs w:val="24"/>
        </w:rPr>
      </w:pPr>
      <w:r w:rsidRPr="00C206C9">
        <w:rPr>
          <w:rFonts w:eastAsia="Helvetica Neue"/>
          <w:sz w:val="24"/>
          <w:szCs w:val="24"/>
        </w:rPr>
        <w:t>there is no vendor lock-in to the Supplier’s Service at exit</w:t>
      </w:r>
    </w:p>
    <w:p w14:paraId="60C897A3" w14:textId="77777777" w:rsidR="00076044" w:rsidRPr="00C206C9" w:rsidRDefault="004B26D3">
      <w:pPr>
        <w:numPr>
          <w:ilvl w:val="1"/>
          <w:numId w:val="14"/>
        </w:numPr>
        <w:ind w:hanging="360"/>
        <w:rPr>
          <w:rFonts w:eastAsia="Helvetica Neue"/>
          <w:sz w:val="24"/>
          <w:szCs w:val="24"/>
        </w:rPr>
      </w:pPr>
      <w:r w:rsidRPr="00C206C9">
        <w:rPr>
          <w:rFonts w:eastAsia="Helvetica Neue"/>
          <w:sz w:val="24"/>
          <w:szCs w:val="24"/>
        </w:rPr>
        <w:t>it enables the Buyer to meet its obligations under the Technology Code Of Practice</w:t>
      </w:r>
    </w:p>
    <w:p w14:paraId="0A6E20EF" w14:textId="77777777" w:rsidR="00076044" w:rsidRPr="00C206C9" w:rsidRDefault="004B26D3">
      <w:pPr>
        <w:numPr>
          <w:ilvl w:val="0"/>
          <w:numId w:val="14"/>
        </w:numPr>
        <w:ind w:hanging="724"/>
        <w:contextualSpacing/>
        <w:rPr>
          <w:rFonts w:eastAsia="Helvetica Neue"/>
          <w:sz w:val="24"/>
          <w:szCs w:val="24"/>
        </w:rPr>
      </w:pPr>
      <w:r w:rsidRPr="00C206C9">
        <w:rPr>
          <w:rFonts w:eastAsia="Helvetica Neue"/>
          <w:sz w:val="24"/>
          <w:szCs w:val="24"/>
        </w:rPr>
        <w:t>If approval is obtained by the Buyer to extend the Term, then the Supplier will comply with its obligations in the additional exit plan.</w:t>
      </w:r>
    </w:p>
    <w:p w14:paraId="3DF226B3" w14:textId="77777777" w:rsidR="00076044" w:rsidRPr="00C206C9" w:rsidRDefault="004B26D3">
      <w:pPr>
        <w:numPr>
          <w:ilvl w:val="0"/>
          <w:numId w:val="14"/>
        </w:numPr>
        <w:ind w:hanging="724"/>
        <w:rPr>
          <w:rFonts w:eastAsia="Helvetica Neue"/>
          <w:sz w:val="24"/>
          <w:szCs w:val="24"/>
        </w:rPr>
      </w:pPr>
      <w:r w:rsidRPr="00C206C9">
        <w:rPr>
          <w:rFonts w:eastAsia="Helvetica Neue"/>
          <w:sz w:val="24"/>
          <w:szCs w:val="24"/>
        </w:rPr>
        <w:t>The additional exit plan must set out full details of timescales, activities and roles and responsibilities of the Parties for:</w:t>
      </w:r>
    </w:p>
    <w:p w14:paraId="0DC36B82" w14:textId="77777777" w:rsidR="00076044" w:rsidRPr="00C206C9" w:rsidRDefault="004B26D3">
      <w:pPr>
        <w:numPr>
          <w:ilvl w:val="1"/>
          <w:numId w:val="14"/>
        </w:numPr>
        <w:ind w:hanging="360"/>
        <w:rPr>
          <w:rFonts w:eastAsia="Helvetica Neue"/>
          <w:sz w:val="24"/>
          <w:szCs w:val="24"/>
        </w:rPr>
      </w:pPr>
      <w:r w:rsidRPr="00C206C9">
        <w:rPr>
          <w:rFonts w:eastAsia="Helvetica Neue"/>
          <w:sz w:val="24"/>
          <w:szCs w:val="24"/>
        </w:rPr>
        <w:t>the transfer to the Buyer of any technical information, instructions, manuals and code reasonably required by the Buyer to enable a smooth migration from the Supplier</w:t>
      </w:r>
    </w:p>
    <w:p w14:paraId="1D0022D6" w14:textId="77777777" w:rsidR="00076044" w:rsidRPr="00C206C9" w:rsidRDefault="004B26D3">
      <w:pPr>
        <w:numPr>
          <w:ilvl w:val="1"/>
          <w:numId w:val="14"/>
        </w:numPr>
        <w:ind w:hanging="360"/>
        <w:rPr>
          <w:rFonts w:eastAsia="Helvetica Neue"/>
          <w:sz w:val="24"/>
          <w:szCs w:val="24"/>
        </w:rPr>
      </w:pPr>
      <w:r w:rsidRPr="00C206C9">
        <w:rPr>
          <w:rFonts w:eastAsia="Helvetica Neue"/>
          <w:sz w:val="24"/>
          <w:szCs w:val="24"/>
        </w:rPr>
        <w:t>the strategy for exportation and migration of Buyer Data from the Supplier system to the Buyer or a replacement supplier, including conversion to open standards or other standards required by the Buyer</w:t>
      </w:r>
    </w:p>
    <w:p w14:paraId="29451F98" w14:textId="77777777" w:rsidR="00076044" w:rsidRPr="00C206C9" w:rsidRDefault="004B26D3">
      <w:pPr>
        <w:numPr>
          <w:ilvl w:val="1"/>
          <w:numId w:val="14"/>
        </w:numPr>
        <w:ind w:hanging="360"/>
        <w:rPr>
          <w:rFonts w:eastAsia="Helvetica Neue"/>
          <w:sz w:val="24"/>
          <w:szCs w:val="24"/>
        </w:rPr>
      </w:pPr>
      <w:r w:rsidRPr="00C206C9">
        <w:rPr>
          <w:rFonts w:eastAsia="Helvetica Neue"/>
          <w:sz w:val="24"/>
          <w:szCs w:val="24"/>
        </w:rPr>
        <w:t>the transfer of Project Specific IPR items and other Buyer customisations, configurations and databases to the Buyer or a replacement supplier</w:t>
      </w:r>
    </w:p>
    <w:p w14:paraId="5BD9D85E" w14:textId="77777777" w:rsidR="00076044" w:rsidRPr="00C206C9" w:rsidRDefault="004B26D3">
      <w:pPr>
        <w:numPr>
          <w:ilvl w:val="1"/>
          <w:numId w:val="14"/>
        </w:numPr>
        <w:ind w:hanging="360"/>
        <w:rPr>
          <w:rFonts w:eastAsia="Helvetica Neue"/>
          <w:sz w:val="24"/>
          <w:szCs w:val="24"/>
        </w:rPr>
      </w:pPr>
      <w:r w:rsidRPr="00C206C9">
        <w:rPr>
          <w:rFonts w:eastAsia="Helvetica Neue"/>
          <w:sz w:val="24"/>
          <w:szCs w:val="24"/>
        </w:rPr>
        <w:t>the testing and assurance strategy for exported Buyer Data</w:t>
      </w:r>
    </w:p>
    <w:p w14:paraId="4F4E794C" w14:textId="77777777" w:rsidR="00076044" w:rsidRPr="00C206C9" w:rsidRDefault="004B26D3">
      <w:pPr>
        <w:numPr>
          <w:ilvl w:val="1"/>
          <w:numId w:val="14"/>
        </w:numPr>
        <w:ind w:hanging="360"/>
        <w:rPr>
          <w:rFonts w:eastAsia="Helvetica Neue"/>
          <w:sz w:val="24"/>
          <w:szCs w:val="24"/>
        </w:rPr>
      </w:pPr>
      <w:r w:rsidRPr="00C206C9">
        <w:rPr>
          <w:rFonts w:eastAsia="Helvetica Neue"/>
          <w:sz w:val="24"/>
          <w:szCs w:val="24"/>
        </w:rPr>
        <w:t>if relevant, TUPE-related activity to comply with the TUPE regulations</w:t>
      </w:r>
    </w:p>
    <w:p w14:paraId="109028B6" w14:textId="77777777" w:rsidR="00076044" w:rsidRPr="00C206C9" w:rsidRDefault="004B26D3">
      <w:pPr>
        <w:numPr>
          <w:ilvl w:val="1"/>
          <w:numId w:val="14"/>
        </w:numPr>
        <w:ind w:hanging="360"/>
        <w:rPr>
          <w:rFonts w:eastAsia="Helvetica Neue"/>
          <w:sz w:val="24"/>
          <w:szCs w:val="24"/>
        </w:rPr>
      </w:pPr>
      <w:r w:rsidRPr="00C206C9">
        <w:rPr>
          <w:rFonts w:eastAsia="Helvetica Neue"/>
          <w:sz w:val="24"/>
          <w:szCs w:val="24"/>
        </w:rPr>
        <w:t xml:space="preserve">any other activities and information which is reasonably required to ensure continuity of Service during the exit period and an orderly transition </w:t>
      </w:r>
    </w:p>
    <w:p w14:paraId="05768844" w14:textId="77777777" w:rsidR="00076044" w:rsidRPr="00C206C9" w:rsidRDefault="004B26D3">
      <w:pPr>
        <w:rPr>
          <w:rFonts w:eastAsia="Helvetica Neue"/>
          <w:b/>
          <w:sz w:val="24"/>
          <w:szCs w:val="24"/>
        </w:rPr>
      </w:pPr>
      <w:r w:rsidRPr="00C206C9">
        <w:rPr>
          <w:rFonts w:eastAsia="Helvetica Neue"/>
          <w:b/>
          <w:sz w:val="24"/>
          <w:szCs w:val="24"/>
        </w:rPr>
        <w:t>22. Handover to replacement supplier</w:t>
      </w:r>
    </w:p>
    <w:p w14:paraId="2F564A62" w14:textId="77777777" w:rsidR="00076044" w:rsidRPr="00C206C9" w:rsidRDefault="004B26D3">
      <w:pPr>
        <w:numPr>
          <w:ilvl w:val="0"/>
          <w:numId w:val="8"/>
        </w:numPr>
        <w:ind w:hanging="724"/>
        <w:rPr>
          <w:rFonts w:eastAsia="Helvetica Neue"/>
          <w:sz w:val="24"/>
          <w:szCs w:val="24"/>
        </w:rPr>
      </w:pPr>
      <w:r w:rsidRPr="00C206C9">
        <w:rPr>
          <w:rFonts w:eastAsia="Helvetica Neue"/>
          <w:sz w:val="24"/>
          <w:szCs w:val="24"/>
        </w:rPr>
        <w:t>At least 10 Working Days before the Expiry Date or End Date, the Supplier must provide any:</w:t>
      </w:r>
    </w:p>
    <w:p w14:paraId="1C70557D" w14:textId="77777777" w:rsidR="00076044" w:rsidRPr="00C206C9" w:rsidRDefault="004B26D3">
      <w:pPr>
        <w:numPr>
          <w:ilvl w:val="1"/>
          <w:numId w:val="8"/>
        </w:numPr>
        <w:ind w:hanging="360"/>
        <w:rPr>
          <w:rFonts w:eastAsia="Helvetica Neue"/>
          <w:sz w:val="24"/>
          <w:szCs w:val="24"/>
        </w:rPr>
      </w:pPr>
      <w:r w:rsidRPr="00C206C9">
        <w:rPr>
          <w:rFonts w:eastAsia="Helvetica Neue"/>
          <w:sz w:val="24"/>
          <w:szCs w:val="24"/>
        </w:rPr>
        <w:t>data (including Buyer Data), Buyer Personal Data and Buyer Confidential Information in the Supplier’s possession, power or control</w:t>
      </w:r>
    </w:p>
    <w:p w14:paraId="1C8C659E" w14:textId="77777777" w:rsidR="00076044" w:rsidRPr="00C206C9" w:rsidRDefault="004B26D3">
      <w:pPr>
        <w:numPr>
          <w:ilvl w:val="1"/>
          <w:numId w:val="8"/>
        </w:numPr>
        <w:ind w:hanging="360"/>
        <w:rPr>
          <w:rFonts w:eastAsia="Helvetica Neue"/>
          <w:sz w:val="24"/>
          <w:szCs w:val="24"/>
        </w:rPr>
      </w:pPr>
      <w:r w:rsidRPr="00C206C9">
        <w:rPr>
          <w:rFonts w:eastAsia="Helvetica Neue"/>
          <w:sz w:val="24"/>
          <w:szCs w:val="24"/>
        </w:rPr>
        <w:t>other information reasonably requested by the Buyer</w:t>
      </w:r>
    </w:p>
    <w:p w14:paraId="512323A2" w14:textId="77777777" w:rsidR="00076044" w:rsidRPr="00C206C9" w:rsidRDefault="004B26D3">
      <w:pPr>
        <w:numPr>
          <w:ilvl w:val="0"/>
          <w:numId w:val="8"/>
        </w:numPr>
        <w:ind w:hanging="724"/>
        <w:rPr>
          <w:rFonts w:eastAsia="Helvetica Neue"/>
          <w:sz w:val="24"/>
          <w:szCs w:val="24"/>
        </w:rPr>
      </w:pPr>
      <w:r w:rsidRPr="00C206C9">
        <w:rPr>
          <w:rFonts w:eastAsia="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C1AD165" w14:textId="77777777" w:rsidR="00076044" w:rsidRPr="00C206C9" w:rsidRDefault="004B26D3">
      <w:pPr>
        <w:numPr>
          <w:ilvl w:val="0"/>
          <w:numId w:val="8"/>
        </w:numPr>
        <w:ind w:hanging="724"/>
        <w:rPr>
          <w:rFonts w:eastAsia="Helvetica Neue"/>
          <w:sz w:val="24"/>
          <w:szCs w:val="24"/>
        </w:rPr>
      </w:pPr>
      <w:r w:rsidRPr="00C206C9">
        <w:rPr>
          <w:rFonts w:eastAsia="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BDFFDD6" w14:textId="77777777" w:rsidR="00076044" w:rsidRPr="00C206C9" w:rsidRDefault="004B26D3">
      <w:pPr>
        <w:rPr>
          <w:rFonts w:eastAsia="Helvetica Neue"/>
          <w:b/>
          <w:sz w:val="24"/>
          <w:szCs w:val="24"/>
        </w:rPr>
      </w:pPr>
      <w:r w:rsidRPr="00C206C9">
        <w:rPr>
          <w:rFonts w:eastAsia="Helvetica Neue"/>
          <w:b/>
          <w:sz w:val="24"/>
          <w:szCs w:val="24"/>
        </w:rPr>
        <w:t>23. Force majeure</w:t>
      </w:r>
    </w:p>
    <w:p w14:paraId="1B19D509" w14:textId="77777777" w:rsidR="00E605E6" w:rsidRPr="00C206C9" w:rsidRDefault="004B26D3">
      <w:pPr>
        <w:numPr>
          <w:ilvl w:val="0"/>
          <w:numId w:val="30"/>
        </w:numPr>
        <w:ind w:hanging="724"/>
        <w:rPr>
          <w:rFonts w:eastAsia="Helvetica Neue"/>
          <w:sz w:val="24"/>
          <w:szCs w:val="24"/>
        </w:rPr>
      </w:pPr>
      <w:r w:rsidRPr="00C206C9">
        <w:rPr>
          <w:rFonts w:eastAsia="Helvetica Neue"/>
          <w:sz w:val="24"/>
          <w:szCs w:val="24"/>
        </w:rPr>
        <w:t>If a Force Majeure event prevents a Party from performing its obligations under this Call-Off Contract for more</w:t>
      </w:r>
    </w:p>
    <w:p w14:paraId="490E6906" w14:textId="77777777" w:rsidR="00076044" w:rsidRPr="00C206C9" w:rsidRDefault="004B26D3" w:rsidP="00E605E6">
      <w:pPr>
        <w:ind w:left="720"/>
        <w:rPr>
          <w:rFonts w:eastAsia="Helvetica Neue"/>
          <w:sz w:val="24"/>
          <w:szCs w:val="24"/>
        </w:rPr>
      </w:pPr>
      <w:r w:rsidRPr="00C206C9">
        <w:rPr>
          <w:rFonts w:eastAsia="Helvetica Neue"/>
          <w:sz w:val="24"/>
          <w:szCs w:val="24"/>
        </w:rPr>
        <w:lastRenderedPageBreak/>
        <w:t>than the number of consecutive days set out in the Order Form, the other Party may End this Call-Off Contract with immediate effect by written notice.</w:t>
      </w:r>
    </w:p>
    <w:p w14:paraId="48DFF235" w14:textId="77777777" w:rsidR="00076044" w:rsidRPr="00C206C9" w:rsidRDefault="004B26D3">
      <w:pPr>
        <w:rPr>
          <w:rFonts w:eastAsia="Helvetica Neue"/>
          <w:b/>
          <w:sz w:val="24"/>
          <w:szCs w:val="24"/>
        </w:rPr>
      </w:pPr>
      <w:r w:rsidRPr="00C206C9">
        <w:rPr>
          <w:rFonts w:eastAsia="Helvetica Neue"/>
          <w:b/>
          <w:sz w:val="24"/>
          <w:szCs w:val="24"/>
        </w:rPr>
        <w:t>24. Liability</w:t>
      </w:r>
    </w:p>
    <w:p w14:paraId="525BABBA" w14:textId="77777777" w:rsidR="00076044" w:rsidRPr="00C206C9" w:rsidRDefault="004B26D3">
      <w:pPr>
        <w:numPr>
          <w:ilvl w:val="0"/>
          <w:numId w:val="32"/>
        </w:numPr>
        <w:ind w:hanging="724"/>
        <w:rPr>
          <w:rFonts w:eastAsia="Helvetica Neue"/>
          <w:sz w:val="24"/>
          <w:szCs w:val="24"/>
        </w:rPr>
      </w:pPr>
      <w:r w:rsidRPr="00C206C9">
        <w:rPr>
          <w:rFonts w:eastAsia="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21D7DB8F" w14:textId="77777777" w:rsidR="00076044" w:rsidRPr="00C206C9" w:rsidRDefault="004B26D3">
      <w:pPr>
        <w:numPr>
          <w:ilvl w:val="1"/>
          <w:numId w:val="29"/>
        </w:numPr>
        <w:ind w:hanging="360"/>
        <w:rPr>
          <w:rFonts w:eastAsia="Helvetica Neue"/>
          <w:sz w:val="24"/>
          <w:szCs w:val="24"/>
        </w:rPr>
      </w:pPr>
      <w:r w:rsidRPr="00C206C9">
        <w:rPr>
          <w:rFonts w:eastAsia="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710EC062" w14:textId="77777777" w:rsidR="00076044" w:rsidRPr="00C206C9" w:rsidRDefault="004B26D3">
      <w:pPr>
        <w:numPr>
          <w:ilvl w:val="1"/>
          <w:numId w:val="29"/>
        </w:numPr>
        <w:ind w:hanging="360"/>
        <w:rPr>
          <w:rFonts w:eastAsia="Helvetica Neue"/>
          <w:sz w:val="24"/>
          <w:szCs w:val="24"/>
        </w:rPr>
      </w:pPr>
      <w:r w:rsidRPr="00C206C9">
        <w:rPr>
          <w:rFonts w:eastAsia="Helvetica Neue"/>
          <w:sz w:val="24"/>
          <w:szCs w:val="24"/>
        </w:rPr>
        <w:t>Buyer Data: for all defaults resulting in direct loss, destruction, corruption, degradation or damage to any Buyer Data caused by the Supplier's default will not exceed the amount in the Order Form</w:t>
      </w:r>
    </w:p>
    <w:p w14:paraId="5DF75BB9" w14:textId="77777777" w:rsidR="00076044" w:rsidRPr="00C206C9" w:rsidRDefault="004B26D3">
      <w:pPr>
        <w:numPr>
          <w:ilvl w:val="1"/>
          <w:numId w:val="29"/>
        </w:numPr>
        <w:ind w:hanging="360"/>
        <w:rPr>
          <w:rFonts w:eastAsia="Helvetica Neue"/>
          <w:sz w:val="24"/>
          <w:szCs w:val="24"/>
        </w:rPr>
      </w:pPr>
      <w:r w:rsidRPr="00C206C9">
        <w:rPr>
          <w:rFonts w:eastAsia="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7586A63D" w14:textId="77777777" w:rsidR="00076044" w:rsidRPr="00C206C9" w:rsidRDefault="004B26D3">
      <w:pPr>
        <w:rPr>
          <w:rFonts w:eastAsia="Helvetica Neue"/>
          <w:b/>
          <w:sz w:val="24"/>
          <w:szCs w:val="24"/>
        </w:rPr>
      </w:pPr>
      <w:r w:rsidRPr="00C206C9">
        <w:rPr>
          <w:rFonts w:eastAsia="Helvetica Neue"/>
          <w:b/>
          <w:sz w:val="24"/>
          <w:szCs w:val="24"/>
        </w:rPr>
        <w:t>25. Premises</w:t>
      </w:r>
    </w:p>
    <w:p w14:paraId="49A470CA" w14:textId="77777777" w:rsidR="00076044" w:rsidRPr="00C206C9" w:rsidRDefault="004B26D3">
      <w:pPr>
        <w:numPr>
          <w:ilvl w:val="0"/>
          <w:numId w:val="50"/>
        </w:numPr>
        <w:ind w:hanging="724"/>
        <w:rPr>
          <w:rFonts w:eastAsia="Helvetica Neue"/>
          <w:sz w:val="24"/>
          <w:szCs w:val="24"/>
        </w:rPr>
      </w:pPr>
      <w:r w:rsidRPr="00C206C9">
        <w:rPr>
          <w:rFonts w:eastAsia="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4487CE53" w14:textId="77777777" w:rsidR="00076044" w:rsidRPr="00C206C9" w:rsidRDefault="004B26D3">
      <w:pPr>
        <w:numPr>
          <w:ilvl w:val="0"/>
          <w:numId w:val="50"/>
        </w:numPr>
        <w:ind w:hanging="724"/>
        <w:rPr>
          <w:rFonts w:eastAsia="Helvetica Neue"/>
          <w:sz w:val="24"/>
          <w:szCs w:val="24"/>
        </w:rPr>
      </w:pPr>
      <w:r w:rsidRPr="00C206C9">
        <w:rPr>
          <w:rFonts w:eastAsia="Helvetica Neue"/>
          <w:sz w:val="24"/>
          <w:szCs w:val="24"/>
        </w:rPr>
        <w:t>The Supplier will use the Buyer’s premises solely for the performance of its obligations under this Call-Off Contract.</w:t>
      </w:r>
    </w:p>
    <w:p w14:paraId="290310EF" w14:textId="77777777" w:rsidR="00076044" w:rsidRPr="00C206C9" w:rsidRDefault="004B26D3">
      <w:pPr>
        <w:numPr>
          <w:ilvl w:val="0"/>
          <w:numId w:val="50"/>
        </w:numPr>
        <w:ind w:hanging="724"/>
        <w:rPr>
          <w:rFonts w:eastAsia="Helvetica Neue"/>
          <w:sz w:val="24"/>
          <w:szCs w:val="24"/>
        </w:rPr>
      </w:pPr>
      <w:r w:rsidRPr="00C206C9">
        <w:rPr>
          <w:rFonts w:eastAsia="Helvetica Neue"/>
          <w:sz w:val="24"/>
          <w:szCs w:val="24"/>
        </w:rPr>
        <w:t>The Supplier will vacate the Buyer’s premises when the Call-Off Contract Ends or expires.</w:t>
      </w:r>
    </w:p>
    <w:p w14:paraId="75AD5EF0" w14:textId="77777777" w:rsidR="00076044" w:rsidRPr="00C206C9" w:rsidRDefault="004B26D3">
      <w:pPr>
        <w:numPr>
          <w:ilvl w:val="0"/>
          <w:numId w:val="50"/>
        </w:numPr>
        <w:ind w:hanging="724"/>
        <w:rPr>
          <w:rFonts w:eastAsia="Helvetica Neue"/>
          <w:sz w:val="24"/>
          <w:szCs w:val="24"/>
        </w:rPr>
      </w:pPr>
      <w:r w:rsidRPr="00C206C9">
        <w:rPr>
          <w:rFonts w:eastAsia="Helvetica Neue"/>
          <w:sz w:val="24"/>
          <w:szCs w:val="24"/>
        </w:rPr>
        <w:t>This clause does not create a tenancy or exclusive right of occupation.</w:t>
      </w:r>
    </w:p>
    <w:p w14:paraId="17200D48" w14:textId="77777777" w:rsidR="00076044" w:rsidRPr="00C206C9" w:rsidRDefault="004B26D3">
      <w:pPr>
        <w:numPr>
          <w:ilvl w:val="0"/>
          <w:numId w:val="50"/>
        </w:numPr>
        <w:ind w:hanging="724"/>
        <w:rPr>
          <w:rFonts w:eastAsia="Helvetica Neue"/>
          <w:sz w:val="24"/>
          <w:szCs w:val="24"/>
        </w:rPr>
      </w:pPr>
      <w:r w:rsidRPr="00C206C9">
        <w:rPr>
          <w:rFonts w:eastAsia="Helvetica Neue"/>
          <w:sz w:val="24"/>
          <w:szCs w:val="24"/>
        </w:rPr>
        <w:t>While on the Buyer’s premises, the Supplier will:</w:t>
      </w:r>
    </w:p>
    <w:p w14:paraId="43AA52CE" w14:textId="77777777" w:rsidR="00076044" w:rsidRPr="00C206C9" w:rsidRDefault="004B26D3">
      <w:pPr>
        <w:numPr>
          <w:ilvl w:val="1"/>
          <w:numId w:val="50"/>
        </w:numPr>
        <w:ind w:hanging="360"/>
        <w:rPr>
          <w:rFonts w:eastAsia="Helvetica Neue"/>
          <w:sz w:val="24"/>
          <w:szCs w:val="24"/>
        </w:rPr>
      </w:pPr>
      <w:r w:rsidRPr="00C206C9">
        <w:rPr>
          <w:rFonts w:eastAsia="Helvetica Neue"/>
          <w:sz w:val="24"/>
          <w:szCs w:val="24"/>
        </w:rPr>
        <w:t>comply with any security requirements at the premises and not do anything to weaken the security of the premises</w:t>
      </w:r>
    </w:p>
    <w:p w14:paraId="783785E5" w14:textId="77777777" w:rsidR="00076044" w:rsidRPr="00C206C9" w:rsidRDefault="004B26D3">
      <w:pPr>
        <w:numPr>
          <w:ilvl w:val="1"/>
          <w:numId w:val="50"/>
        </w:numPr>
        <w:ind w:hanging="360"/>
        <w:rPr>
          <w:rFonts w:eastAsia="Helvetica Neue"/>
          <w:sz w:val="24"/>
          <w:szCs w:val="24"/>
        </w:rPr>
      </w:pPr>
      <w:r w:rsidRPr="00C206C9">
        <w:rPr>
          <w:rFonts w:eastAsia="Helvetica Neue"/>
          <w:sz w:val="24"/>
          <w:szCs w:val="24"/>
        </w:rPr>
        <w:t>comply with Buyer requirements for the conduct of personnel</w:t>
      </w:r>
    </w:p>
    <w:p w14:paraId="051892F6" w14:textId="77777777" w:rsidR="00076044" w:rsidRPr="00C206C9" w:rsidRDefault="004B26D3">
      <w:pPr>
        <w:numPr>
          <w:ilvl w:val="1"/>
          <w:numId w:val="50"/>
        </w:numPr>
        <w:ind w:hanging="360"/>
        <w:rPr>
          <w:rFonts w:eastAsia="Helvetica Neue"/>
          <w:sz w:val="24"/>
          <w:szCs w:val="24"/>
        </w:rPr>
      </w:pPr>
      <w:r w:rsidRPr="00C206C9">
        <w:rPr>
          <w:rFonts w:eastAsia="Helvetica Neue"/>
          <w:sz w:val="24"/>
          <w:szCs w:val="24"/>
        </w:rPr>
        <w:t>comply with any health and safety measures implemented by the Buyer</w:t>
      </w:r>
    </w:p>
    <w:p w14:paraId="1ACAA915" w14:textId="77777777" w:rsidR="00076044" w:rsidRPr="00C206C9" w:rsidRDefault="004B26D3">
      <w:pPr>
        <w:numPr>
          <w:ilvl w:val="1"/>
          <w:numId w:val="50"/>
        </w:numPr>
        <w:ind w:hanging="360"/>
        <w:rPr>
          <w:rFonts w:eastAsia="Helvetica Neue"/>
          <w:sz w:val="24"/>
          <w:szCs w:val="24"/>
        </w:rPr>
      </w:pPr>
      <w:r w:rsidRPr="00C206C9">
        <w:rPr>
          <w:rFonts w:eastAsia="Helvetica Neue"/>
          <w:sz w:val="24"/>
          <w:szCs w:val="24"/>
        </w:rPr>
        <w:t>immediately notify the Buyer of any incident on the premises that causes any damage to Property which could cause personal injury</w:t>
      </w:r>
    </w:p>
    <w:p w14:paraId="6BC54991" w14:textId="77777777" w:rsidR="00076044" w:rsidRPr="00C206C9" w:rsidRDefault="004B26D3">
      <w:pPr>
        <w:numPr>
          <w:ilvl w:val="0"/>
          <w:numId w:val="50"/>
        </w:numPr>
        <w:ind w:hanging="724"/>
        <w:rPr>
          <w:rFonts w:eastAsia="Helvetica Neue"/>
          <w:sz w:val="24"/>
          <w:szCs w:val="24"/>
        </w:rPr>
      </w:pPr>
      <w:r w:rsidRPr="00C206C9">
        <w:rPr>
          <w:rFonts w:eastAsia="Helvetica Neue"/>
          <w:sz w:val="24"/>
          <w:szCs w:val="24"/>
        </w:rPr>
        <w:t>The Supplier will ensure that its health and safety policy statement (as required by the Health and Safety at Work etc Act 1974) is made available to the Buyer on request.</w:t>
      </w:r>
    </w:p>
    <w:p w14:paraId="0AA42FB2" w14:textId="77777777" w:rsidR="00076044" w:rsidRPr="00C206C9" w:rsidRDefault="004B26D3">
      <w:pPr>
        <w:rPr>
          <w:rFonts w:eastAsia="Helvetica Neue"/>
          <w:b/>
          <w:sz w:val="24"/>
          <w:szCs w:val="24"/>
        </w:rPr>
      </w:pPr>
      <w:r w:rsidRPr="00C206C9">
        <w:rPr>
          <w:rFonts w:eastAsia="Helvetica Neue"/>
          <w:b/>
          <w:sz w:val="24"/>
          <w:szCs w:val="24"/>
        </w:rPr>
        <w:t>26. Equipment</w:t>
      </w:r>
    </w:p>
    <w:p w14:paraId="57C6886B" w14:textId="77777777" w:rsidR="00076044" w:rsidRPr="00C206C9" w:rsidRDefault="004B26D3">
      <w:pPr>
        <w:numPr>
          <w:ilvl w:val="0"/>
          <w:numId w:val="16"/>
        </w:numPr>
        <w:ind w:hanging="724"/>
        <w:rPr>
          <w:rFonts w:eastAsia="Helvetica Neue"/>
          <w:sz w:val="24"/>
          <w:szCs w:val="24"/>
        </w:rPr>
      </w:pPr>
      <w:r w:rsidRPr="00C206C9">
        <w:rPr>
          <w:rFonts w:eastAsia="Helvetica Neue"/>
          <w:sz w:val="24"/>
          <w:szCs w:val="24"/>
        </w:rPr>
        <w:lastRenderedPageBreak/>
        <w:t xml:space="preserve">The Supplier is responsible for providing any Equipment which the Supplier requires to provide the Services. </w:t>
      </w:r>
    </w:p>
    <w:p w14:paraId="766C5905" w14:textId="77777777" w:rsidR="00076044" w:rsidRPr="00C206C9" w:rsidRDefault="004B26D3">
      <w:pPr>
        <w:numPr>
          <w:ilvl w:val="0"/>
          <w:numId w:val="16"/>
        </w:numPr>
        <w:ind w:hanging="724"/>
        <w:rPr>
          <w:rFonts w:eastAsia="Helvetica Neue"/>
          <w:sz w:val="24"/>
          <w:szCs w:val="24"/>
        </w:rPr>
      </w:pPr>
      <w:r w:rsidRPr="00C206C9">
        <w:rPr>
          <w:rFonts w:eastAsia="Helvetica Neue"/>
          <w:sz w:val="24"/>
          <w:szCs w:val="24"/>
        </w:rPr>
        <w:t>Any Equipment brought onto the premises will be at the Supplier's own risk and the Buyer will have no liability for any loss of, or damage to, any Equipment.</w:t>
      </w:r>
    </w:p>
    <w:p w14:paraId="35A00117" w14:textId="77777777" w:rsidR="00076044" w:rsidRPr="00C206C9" w:rsidRDefault="004B26D3">
      <w:pPr>
        <w:numPr>
          <w:ilvl w:val="0"/>
          <w:numId w:val="16"/>
        </w:numPr>
        <w:ind w:hanging="724"/>
        <w:rPr>
          <w:rFonts w:eastAsia="Helvetica Neue"/>
          <w:sz w:val="24"/>
          <w:szCs w:val="24"/>
        </w:rPr>
      </w:pPr>
      <w:r w:rsidRPr="00C206C9">
        <w:rPr>
          <w:rFonts w:eastAsia="Helvetica Neue"/>
          <w:sz w:val="24"/>
          <w:szCs w:val="24"/>
        </w:rPr>
        <w:t>When the Call-Off Contract Ends or expires, the Supplier will remove the Equipment and any other materials leaving the premises in a safe and clean condition.</w:t>
      </w:r>
    </w:p>
    <w:p w14:paraId="565694F6" w14:textId="77777777" w:rsidR="00076044" w:rsidRPr="00C206C9" w:rsidRDefault="004B26D3">
      <w:pPr>
        <w:rPr>
          <w:rFonts w:eastAsia="Helvetica Neue"/>
          <w:b/>
          <w:sz w:val="24"/>
          <w:szCs w:val="24"/>
        </w:rPr>
      </w:pPr>
      <w:r w:rsidRPr="00C206C9">
        <w:rPr>
          <w:rFonts w:eastAsia="Helvetica Neue"/>
          <w:b/>
          <w:sz w:val="24"/>
          <w:szCs w:val="24"/>
        </w:rPr>
        <w:t>27. The Contracts (Rights of Third Parties) Act 1999</w:t>
      </w:r>
    </w:p>
    <w:p w14:paraId="529D97C1" w14:textId="5603586B" w:rsidR="00076044" w:rsidRPr="00C206C9" w:rsidRDefault="004B26D3">
      <w:pPr>
        <w:numPr>
          <w:ilvl w:val="0"/>
          <w:numId w:val="11"/>
        </w:numPr>
        <w:ind w:hanging="724"/>
        <w:rPr>
          <w:rFonts w:eastAsia="Helvetica Neue"/>
          <w:sz w:val="24"/>
          <w:szCs w:val="24"/>
        </w:rPr>
      </w:pPr>
      <w:r w:rsidRPr="00C206C9">
        <w:rPr>
          <w:rFonts w:eastAsia="Helvetica Neue"/>
          <w:sz w:val="24"/>
          <w:szCs w:val="24"/>
        </w:rPr>
        <w:t>Except as specified in clause 29.8, a person who isn’</w:t>
      </w:r>
      <w:r w:rsidR="00E605E6" w:rsidRPr="00C206C9">
        <w:rPr>
          <w:rFonts w:eastAsia="Helvetica Neue"/>
          <w:sz w:val="24"/>
          <w:szCs w:val="24"/>
        </w:rPr>
        <w:t>t</w:t>
      </w:r>
      <w:r w:rsidRPr="00C206C9">
        <w:rPr>
          <w:rFonts w:eastAsia="Helvetica Neue"/>
          <w:sz w:val="24"/>
          <w:szCs w:val="24"/>
        </w:rPr>
        <w:t xml:space="preserve"> Party to this Call-Off Contract has no right under the Contracts (Rights of Third Parties) Act 1999 to enforce any of its terms. This does not affect any right or remedy of any person which exists or is available otherwise.</w:t>
      </w:r>
    </w:p>
    <w:p w14:paraId="02D3A0A8" w14:textId="77777777" w:rsidR="00076044" w:rsidRPr="00C206C9" w:rsidRDefault="004B26D3">
      <w:pPr>
        <w:rPr>
          <w:rFonts w:eastAsia="Helvetica Neue"/>
          <w:b/>
          <w:sz w:val="24"/>
          <w:szCs w:val="24"/>
        </w:rPr>
      </w:pPr>
      <w:r w:rsidRPr="00C206C9">
        <w:rPr>
          <w:rFonts w:eastAsia="Helvetica Neue"/>
          <w:b/>
          <w:sz w:val="24"/>
          <w:szCs w:val="24"/>
        </w:rPr>
        <w:t>28. Environmental requirements</w:t>
      </w:r>
    </w:p>
    <w:p w14:paraId="0BC702D5" w14:textId="77777777" w:rsidR="00076044" w:rsidRPr="00C206C9" w:rsidRDefault="004B26D3">
      <w:pPr>
        <w:numPr>
          <w:ilvl w:val="0"/>
          <w:numId w:val="28"/>
        </w:numPr>
        <w:ind w:hanging="724"/>
        <w:rPr>
          <w:rFonts w:eastAsia="Helvetica Neue"/>
          <w:sz w:val="24"/>
          <w:szCs w:val="24"/>
        </w:rPr>
      </w:pPr>
      <w:r w:rsidRPr="00C206C9">
        <w:rPr>
          <w:rFonts w:eastAsia="Helvetica Neue"/>
          <w:sz w:val="24"/>
          <w:szCs w:val="24"/>
        </w:rPr>
        <w:t>The Buyer will provide a copy of its environmental policy to the Supplier on request, which the Supplier will comply with.</w:t>
      </w:r>
    </w:p>
    <w:p w14:paraId="6CC468E4" w14:textId="77777777" w:rsidR="00076044" w:rsidRPr="00C206C9" w:rsidRDefault="004B26D3">
      <w:pPr>
        <w:numPr>
          <w:ilvl w:val="0"/>
          <w:numId w:val="28"/>
        </w:numPr>
        <w:ind w:hanging="724"/>
        <w:rPr>
          <w:rFonts w:eastAsia="Helvetica Neue"/>
          <w:sz w:val="24"/>
          <w:szCs w:val="24"/>
        </w:rPr>
      </w:pPr>
      <w:r w:rsidRPr="00C206C9">
        <w:rPr>
          <w:rFonts w:eastAsia="Helvetica Neue"/>
          <w:sz w:val="24"/>
          <w:szCs w:val="24"/>
        </w:rPr>
        <w:t>The Supplier must provide reasonable support to enable Buyers to work in an environmentally friendly way, for example by helping them recycle or lower their carbon footprint.</w:t>
      </w:r>
    </w:p>
    <w:p w14:paraId="45F8D68C" w14:textId="77777777" w:rsidR="00076044" w:rsidRPr="00C206C9" w:rsidRDefault="004B26D3">
      <w:pPr>
        <w:rPr>
          <w:rFonts w:eastAsia="Helvetica Neue"/>
          <w:b/>
          <w:sz w:val="24"/>
          <w:szCs w:val="24"/>
        </w:rPr>
      </w:pPr>
      <w:r w:rsidRPr="00C206C9">
        <w:rPr>
          <w:rFonts w:eastAsia="Helvetica Neue"/>
          <w:b/>
          <w:sz w:val="24"/>
          <w:szCs w:val="24"/>
        </w:rPr>
        <w:t>29. The Employment Regulations (TUPE)</w:t>
      </w:r>
    </w:p>
    <w:p w14:paraId="764BA0C8" w14:textId="77777777" w:rsidR="00076044" w:rsidRPr="00C206C9" w:rsidRDefault="004B26D3">
      <w:pPr>
        <w:numPr>
          <w:ilvl w:val="0"/>
          <w:numId w:val="41"/>
        </w:numPr>
        <w:ind w:hanging="724"/>
        <w:rPr>
          <w:rFonts w:eastAsia="Helvetica Neue"/>
          <w:sz w:val="24"/>
          <w:szCs w:val="24"/>
        </w:rPr>
      </w:pPr>
      <w:r w:rsidRPr="00C206C9">
        <w:rPr>
          <w:rFonts w:eastAsia="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E641663" w14:textId="77777777" w:rsidR="00076044" w:rsidRPr="00C206C9" w:rsidRDefault="004B26D3">
      <w:pPr>
        <w:numPr>
          <w:ilvl w:val="0"/>
          <w:numId w:val="41"/>
        </w:numPr>
        <w:ind w:hanging="724"/>
        <w:rPr>
          <w:rFonts w:eastAsia="Helvetica Neue"/>
          <w:sz w:val="24"/>
          <w:szCs w:val="24"/>
        </w:rPr>
      </w:pPr>
      <w:r w:rsidRPr="00C206C9">
        <w:rPr>
          <w:rFonts w:eastAsia="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0BBA602" w14:textId="77777777" w:rsidR="00076044" w:rsidRPr="00C206C9" w:rsidRDefault="004B26D3">
      <w:pPr>
        <w:numPr>
          <w:ilvl w:val="1"/>
          <w:numId w:val="50"/>
        </w:numPr>
        <w:ind w:hanging="360"/>
        <w:rPr>
          <w:rFonts w:eastAsia="Helvetica Neue"/>
          <w:sz w:val="24"/>
          <w:szCs w:val="24"/>
        </w:rPr>
      </w:pPr>
      <w:r w:rsidRPr="00C206C9">
        <w:rPr>
          <w:rFonts w:eastAsia="Helvetica Neue"/>
          <w:sz w:val="24"/>
          <w:szCs w:val="24"/>
        </w:rPr>
        <w:t>the activities they perform</w:t>
      </w:r>
    </w:p>
    <w:p w14:paraId="69DC96F5" w14:textId="77777777" w:rsidR="00076044" w:rsidRPr="00C206C9" w:rsidRDefault="004B26D3">
      <w:pPr>
        <w:numPr>
          <w:ilvl w:val="1"/>
          <w:numId w:val="50"/>
        </w:numPr>
        <w:ind w:hanging="360"/>
        <w:rPr>
          <w:rFonts w:eastAsia="Helvetica Neue"/>
          <w:sz w:val="24"/>
          <w:szCs w:val="24"/>
        </w:rPr>
      </w:pPr>
      <w:r w:rsidRPr="00C206C9">
        <w:rPr>
          <w:rFonts w:eastAsia="Helvetica Neue"/>
          <w:sz w:val="24"/>
          <w:szCs w:val="24"/>
        </w:rPr>
        <w:t>age</w:t>
      </w:r>
    </w:p>
    <w:p w14:paraId="4E981523" w14:textId="77777777" w:rsidR="00076044" w:rsidRPr="00C206C9" w:rsidRDefault="004B26D3">
      <w:pPr>
        <w:numPr>
          <w:ilvl w:val="1"/>
          <w:numId w:val="50"/>
        </w:numPr>
        <w:ind w:hanging="360"/>
        <w:rPr>
          <w:rFonts w:eastAsia="Helvetica Neue"/>
          <w:sz w:val="24"/>
          <w:szCs w:val="24"/>
        </w:rPr>
      </w:pPr>
      <w:r w:rsidRPr="00C206C9">
        <w:rPr>
          <w:rFonts w:eastAsia="Helvetica Neue"/>
          <w:sz w:val="24"/>
          <w:szCs w:val="24"/>
        </w:rPr>
        <w:t xml:space="preserve">start date </w:t>
      </w:r>
    </w:p>
    <w:p w14:paraId="3B6FBB47" w14:textId="77777777" w:rsidR="00076044" w:rsidRPr="00C206C9" w:rsidRDefault="004B26D3">
      <w:pPr>
        <w:numPr>
          <w:ilvl w:val="1"/>
          <w:numId w:val="50"/>
        </w:numPr>
        <w:ind w:hanging="360"/>
        <w:rPr>
          <w:rFonts w:eastAsia="Helvetica Neue"/>
          <w:sz w:val="24"/>
          <w:szCs w:val="24"/>
        </w:rPr>
      </w:pPr>
      <w:r w:rsidRPr="00C206C9">
        <w:rPr>
          <w:rFonts w:eastAsia="Helvetica Neue"/>
          <w:sz w:val="24"/>
          <w:szCs w:val="24"/>
        </w:rPr>
        <w:t>place of work</w:t>
      </w:r>
    </w:p>
    <w:p w14:paraId="48706B48" w14:textId="77777777" w:rsidR="00076044" w:rsidRPr="00C206C9" w:rsidRDefault="004B26D3">
      <w:pPr>
        <w:numPr>
          <w:ilvl w:val="1"/>
          <w:numId w:val="50"/>
        </w:numPr>
        <w:ind w:hanging="360"/>
        <w:rPr>
          <w:rFonts w:eastAsia="Helvetica Neue"/>
          <w:sz w:val="24"/>
          <w:szCs w:val="24"/>
        </w:rPr>
      </w:pPr>
      <w:r w:rsidRPr="00C206C9">
        <w:rPr>
          <w:rFonts w:eastAsia="Helvetica Neue"/>
          <w:sz w:val="24"/>
          <w:szCs w:val="24"/>
        </w:rPr>
        <w:t>notice period</w:t>
      </w:r>
    </w:p>
    <w:p w14:paraId="1BD096DB" w14:textId="77777777" w:rsidR="00076044" w:rsidRPr="00C206C9" w:rsidRDefault="004B26D3">
      <w:pPr>
        <w:numPr>
          <w:ilvl w:val="1"/>
          <w:numId w:val="50"/>
        </w:numPr>
        <w:ind w:hanging="360"/>
        <w:rPr>
          <w:rFonts w:eastAsia="Helvetica Neue"/>
          <w:sz w:val="24"/>
          <w:szCs w:val="24"/>
        </w:rPr>
      </w:pPr>
      <w:r w:rsidRPr="00C206C9">
        <w:rPr>
          <w:rFonts w:eastAsia="Helvetica Neue"/>
          <w:sz w:val="24"/>
          <w:szCs w:val="24"/>
        </w:rPr>
        <w:t>redundancy payment entitlement</w:t>
      </w:r>
    </w:p>
    <w:p w14:paraId="2C38000A" w14:textId="77777777" w:rsidR="00076044" w:rsidRPr="00C206C9" w:rsidRDefault="004B26D3">
      <w:pPr>
        <w:numPr>
          <w:ilvl w:val="1"/>
          <w:numId w:val="50"/>
        </w:numPr>
        <w:ind w:hanging="360"/>
        <w:rPr>
          <w:rFonts w:eastAsia="Helvetica Neue"/>
          <w:sz w:val="24"/>
          <w:szCs w:val="24"/>
        </w:rPr>
      </w:pPr>
      <w:r w:rsidRPr="00C206C9">
        <w:rPr>
          <w:rFonts w:eastAsia="Helvetica Neue"/>
          <w:sz w:val="24"/>
          <w:szCs w:val="24"/>
        </w:rPr>
        <w:t>salary, benefits and pension entitlements</w:t>
      </w:r>
    </w:p>
    <w:p w14:paraId="7B66471C" w14:textId="77777777" w:rsidR="00076044" w:rsidRPr="00C206C9" w:rsidRDefault="004B26D3">
      <w:pPr>
        <w:numPr>
          <w:ilvl w:val="1"/>
          <w:numId w:val="50"/>
        </w:numPr>
        <w:ind w:hanging="360"/>
        <w:rPr>
          <w:rFonts w:eastAsia="Helvetica Neue"/>
          <w:sz w:val="24"/>
          <w:szCs w:val="24"/>
        </w:rPr>
      </w:pPr>
      <w:r w:rsidRPr="00C206C9">
        <w:rPr>
          <w:rFonts w:eastAsia="Helvetica Neue"/>
          <w:sz w:val="24"/>
          <w:szCs w:val="24"/>
        </w:rPr>
        <w:t>employment status</w:t>
      </w:r>
    </w:p>
    <w:p w14:paraId="1DC30851" w14:textId="77777777" w:rsidR="00076044" w:rsidRPr="00C206C9" w:rsidRDefault="004B26D3">
      <w:pPr>
        <w:numPr>
          <w:ilvl w:val="1"/>
          <w:numId w:val="50"/>
        </w:numPr>
        <w:ind w:hanging="360"/>
        <w:rPr>
          <w:rFonts w:eastAsia="Helvetica Neue"/>
          <w:sz w:val="24"/>
          <w:szCs w:val="24"/>
        </w:rPr>
      </w:pPr>
      <w:r w:rsidRPr="00C206C9">
        <w:rPr>
          <w:rFonts w:eastAsia="Helvetica Neue"/>
          <w:sz w:val="24"/>
          <w:szCs w:val="24"/>
        </w:rPr>
        <w:lastRenderedPageBreak/>
        <w:t>identity of employer</w:t>
      </w:r>
    </w:p>
    <w:p w14:paraId="5E22CABD" w14:textId="77777777" w:rsidR="00076044" w:rsidRPr="00C206C9" w:rsidRDefault="004B26D3">
      <w:pPr>
        <w:numPr>
          <w:ilvl w:val="1"/>
          <w:numId w:val="50"/>
        </w:numPr>
        <w:ind w:hanging="360"/>
        <w:rPr>
          <w:rFonts w:eastAsia="Helvetica Neue"/>
          <w:sz w:val="24"/>
          <w:szCs w:val="24"/>
        </w:rPr>
      </w:pPr>
      <w:r w:rsidRPr="00C206C9">
        <w:rPr>
          <w:rFonts w:eastAsia="Helvetica Neue"/>
          <w:sz w:val="24"/>
          <w:szCs w:val="24"/>
        </w:rPr>
        <w:t>working arrangements</w:t>
      </w:r>
    </w:p>
    <w:p w14:paraId="77C8A127" w14:textId="77777777" w:rsidR="00076044" w:rsidRPr="00C206C9" w:rsidRDefault="004B26D3">
      <w:pPr>
        <w:numPr>
          <w:ilvl w:val="1"/>
          <w:numId w:val="50"/>
        </w:numPr>
        <w:ind w:hanging="360"/>
        <w:rPr>
          <w:rFonts w:eastAsia="Helvetica Neue"/>
          <w:sz w:val="24"/>
          <w:szCs w:val="24"/>
        </w:rPr>
      </w:pPr>
      <w:r w:rsidRPr="00C206C9">
        <w:rPr>
          <w:rFonts w:eastAsia="Helvetica Neue"/>
          <w:sz w:val="24"/>
          <w:szCs w:val="24"/>
        </w:rPr>
        <w:t>outstanding liabilities</w:t>
      </w:r>
    </w:p>
    <w:p w14:paraId="66DB55F8" w14:textId="77777777" w:rsidR="00076044" w:rsidRPr="00C206C9" w:rsidRDefault="004B26D3">
      <w:pPr>
        <w:numPr>
          <w:ilvl w:val="1"/>
          <w:numId w:val="50"/>
        </w:numPr>
        <w:ind w:hanging="360"/>
        <w:rPr>
          <w:rFonts w:eastAsia="Helvetica Neue"/>
          <w:sz w:val="24"/>
          <w:szCs w:val="24"/>
        </w:rPr>
      </w:pPr>
      <w:r w:rsidRPr="00C206C9">
        <w:rPr>
          <w:rFonts w:eastAsia="Helvetica Neue"/>
          <w:sz w:val="24"/>
          <w:szCs w:val="24"/>
        </w:rPr>
        <w:t>sickness absence</w:t>
      </w:r>
    </w:p>
    <w:p w14:paraId="077DEE3A" w14:textId="77777777" w:rsidR="00076044" w:rsidRPr="00C206C9" w:rsidRDefault="004B26D3">
      <w:pPr>
        <w:numPr>
          <w:ilvl w:val="1"/>
          <w:numId w:val="50"/>
        </w:numPr>
        <w:ind w:hanging="360"/>
        <w:rPr>
          <w:rFonts w:eastAsia="Helvetica Neue"/>
          <w:sz w:val="24"/>
          <w:szCs w:val="24"/>
        </w:rPr>
      </w:pPr>
      <w:r w:rsidRPr="00C206C9">
        <w:rPr>
          <w:rFonts w:eastAsia="Helvetica Neue"/>
          <w:sz w:val="24"/>
          <w:szCs w:val="24"/>
        </w:rPr>
        <w:t>copies of all relevant employment contracts and related documents</w:t>
      </w:r>
    </w:p>
    <w:p w14:paraId="0528E677" w14:textId="77777777" w:rsidR="00076044" w:rsidRPr="00C206C9" w:rsidRDefault="004B26D3">
      <w:pPr>
        <w:numPr>
          <w:ilvl w:val="1"/>
          <w:numId w:val="50"/>
        </w:numPr>
        <w:ind w:hanging="360"/>
        <w:rPr>
          <w:rFonts w:eastAsia="Helvetica Neue"/>
          <w:sz w:val="24"/>
          <w:szCs w:val="24"/>
        </w:rPr>
      </w:pPr>
      <w:r w:rsidRPr="00C206C9">
        <w:rPr>
          <w:rFonts w:eastAsia="Helvetica Neue"/>
          <w:sz w:val="24"/>
          <w:szCs w:val="24"/>
        </w:rPr>
        <w:t xml:space="preserve">all information required under regulation 11 of TUPE or as reasonably requested by the Buyer </w:t>
      </w:r>
    </w:p>
    <w:p w14:paraId="0D1E09F9" w14:textId="77777777" w:rsidR="00076044" w:rsidRPr="00C206C9" w:rsidRDefault="004B26D3">
      <w:pPr>
        <w:numPr>
          <w:ilvl w:val="0"/>
          <w:numId w:val="41"/>
        </w:numPr>
        <w:ind w:hanging="724"/>
        <w:rPr>
          <w:rFonts w:eastAsia="Helvetica Neue"/>
          <w:sz w:val="24"/>
          <w:szCs w:val="24"/>
        </w:rPr>
      </w:pPr>
      <w:r w:rsidRPr="00C206C9">
        <w:rPr>
          <w:rFonts w:eastAsia="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4714569" w14:textId="77777777" w:rsidR="00E605E6" w:rsidRPr="00C206C9" w:rsidRDefault="00E605E6" w:rsidP="00E605E6">
      <w:pPr>
        <w:ind w:left="720"/>
        <w:rPr>
          <w:rFonts w:eastAsia="Helvetica Neue"/>
          <w:sz w:val="24"/>
          <w:szCs w:val="24"/>
        </w:rPr>
      </w:pPr>
    </w:p>
    <w:p w14:paraId="1880B094" w14:textId="77777777" w:rsidR="00076044" w:rsidRPr="00C206C9" w:rsidRDefault="004B26D3">
      <w:pPr>
        <w:numPr>
          <w:ilvl w:val="0"/>
          <w:numId w:val="41"/>
        </w:numPr>
        <w:ind w:hanging="724"/>
        <w:rPr>
          <w:rFonts w:eastAsia="Helvetica Neue"/>
          <w:sz w:val="24"/>
          <w:szCs w:val="24"/>
        </w:rPr>
      </w:pPr>
      <w:r w:rsidRPr="00C206C9">
        <w:rPr>
          <w:rFonts w:eastAsia="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C02D2AB" w14:textId="77777777" w:rsidR="00076044" w:rsidRPr="00C206C9" w:rsidRDefault="004B26D3">
      <w:pPr>
        <w:numPr>
          <w:ilvl w:val="0"/>
          <w:numId w:val="41"/>
        </w:numPr>
        <w:ind w:hanging="724"/>
        <w:rPr>
          <w:rFonts w:eastAsia="Helvetica Neue"/>
          <w:sz w:val="24"/>
          <w:szCs w:val="24"/>
        </w:rPr>
      </w:pPr>
      <w:r w:rsidRPr="00C206C9">
        <w:rPr>
          <w:rFonts w:eastAsia="Helvetica Neue"/>
          <w:sz w:val="24"/>
          <w:szCs w:val="24"/>
        </w:rPr>
        <w:t>The Supplier will co-operate with the re-tendering of this Call-Off Contract by allowing the Replacement Supplier to communicate with and meet the affected employees or their representatives.</w:t>
      </w:r>
    </w:p>
    <w:p w14:paraId="3358A6BD" w14:textId="77777777" w:rsidR="00076044" w:rsidRPr="00C206C9" w:rsidRDefault="004B26D3">
      <w:pPr>
        <w:numPr>
          <w:ilvl w:val="0"/>
          <w:numId w:val="41"/>
        </w:numPr>
        <w:ind w:hanging="724"/>
        <w:rPr>
          <w:rFonts w:eastAsia="Helvetica Neue"/>
          <w:sz w:val="24"/>
          <w:szCs w:val="24"/>
        </w:rPr>
      </w:pPr>
      <w:r w:rsidRPr="00C206C9">
        <w:rPr>
          <w:rFonts w:eastAsia="Helvetica Neue"/>
          <w:sz w:val="24"/>
          <w:szCs w:val="24"/>
        </w:rPr>
        <w:t>The Supplier will indemnify the Buyer or any Replacement Supplier for all Loss arising from both:</w:t>
      </w:r>
    </w:p>
    <w:p w14:paraId="6B017879" w14:textId="77777777" w:rsidR="00076044" w:rsidRPr="00C206C9" w:rsidRDefault="004B26D3">
      <w:pPr>
        <w:numPr>
          <w:ilvl w:val="1"/>
          <w:numId w:val="50"/>
        </w:numPr>
        <w:ind w:hanging="360"/>
        <w:rPr>
          <w:rFonts w:eastAsia="Helvetica Neue"/>
          <w:sz w:val="24"/>
          <w:szCs w:val="24"/>
        </w:rPr>
      </w:pPr>
      <w:r w:rsidRPr="00C206C9">
        <w:rPr>
          <w:rFonts w:eastAsia="Helvetica Neue"/>
          <w:sz w:val="24"/>
          <w:szCs w:val="24"/>
        </w:rPr>
        <w:t>its failure to comply with the provisions of this clause</w:t>
      </w:r>
    </w:p>
    <w:p w14:paraId="3277B5AA" w14:textId="77777777" w:rsidR="00076044" w:rsidRPr="00C206C9" w:rsidRDefault="004B26D3">
      <w:pPr>
        <w:numPr>
          <w:ilvl w:val="1"/>
          <w:numId w:val="50"/>
        </w:numPr>
        <w:ind w:hanging="360"/>
        <w:rPr>
          <w:rFonts w:eastAsia="Helvetica Neue"/>
          <w:sz w:val="24"/>
          <w:szCs w:val="24"/>
        </w:rPr>
      </w:pPr>
      <w:r w:rsidRPr="00C206C9">
        <w:rPr>
          <w:rFonts w:eastAsia="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35811067" w14:textId="77777777" w:rsidR="00076044" w:rsidRPr="00C206C9" w:rsidRDefault="004B26D3">
      <w:pPr>
        <w:numPr>
          <w:ilvl w:val="0"/>
          <w:numId w:val="41"/>
        </w:numPr>
        <w:ind w:hanging="724"/>
        <w:rPr>
          <w:rFonts w:eastAsia="Helvetica Neue"/>
          <w:sz w:val="24"/>
          <w:szCs w:val="24"/>
        </w:rPr>
      </w:pPr>
      <w:r w:rsidRPr="00C206C9">
        <w:rPr>
          <w:rFonts w:eastAsia="Helvetica Neue"/>
          <w:sz w:val="24"/>
          <w:szCs w:val="24"/>
        </w:rPr>
        <w:t>The provisions of this clause apply during the Term of this Call-Off Contract and indefinitely after it Ends or expires.</w:t>
      </w:r>
    </w:p>
    <w:p w14:paraId="335F0A7F" w14:textId="77777777" w:rsidR="00076044" w:rsidRPr="00C206C9" w:rsidRDefault="004B26D3">
      <w:pPr>
        <w:numPr>
          <w:ilvl w:val="0"/>
          <w:numId w:val="41"/>
        </w:numPr>
        <w:ind w:hanging="724"/>
        <w:rPr>
          <w:rFonts w:eastAsia="Helvetica Neue"/>
          <w:sz w:val="24"/>
          <w:szCs w:val="24"/>
        </w:rPr>
      </w:pPr>
      <w:r w:rsidRPr="00C206C9">
        <w:rPr>
          <w:rFonts w:eastAsia="Helvetica Neue"/>
          <w:sz w:val="24"/>
          <w:szCs w:val="24"/>
        </w:rPr>
        <w:t>For these TUPE clauses, the relevant third party will be able to enforce its rights under this clause but their consent will not be required to vary these clauses as the Buyer and Supplier may agree.</w:t>
      </w:r>
    </w:p>
    <w:p w14:paraId="60228420" w14:textId="77777777" w:rsidR="00076044" w:rsidRPr="00C206C9" w:rsidRDefault="004B26D3">
      <w:pPr>
        <w:rPr>
          <w:rFonts w:eastAsia="Helvetica Neue"/>
          <w:b/>
          <w:sz w:val="24"/>
          <w:szCs w:val="24"/>
        </w:rPr>
      </w:pPr>
      <w:r w:rsidRPr="00C206C9">
        <w:rPr>
          <w:rFonts w:eastAsia="Helvetica Neue"/>
          <w:b/>
          <w:sz w:val="24"/>
          <w:szCs w:val="24"/>
        </w:rPr>
        <w:t>30. Additional G-Cloud services</w:t>
      </w:r>
    </w:p>
    <w:p w14:paraId="27339F3C" w14:textId="77777777" w:rsidR="00076044" w:rsidRPr="00C206C9" w:rsidRDefault="004B26D3">
      <w:pPr>
        <w:numPr>
          <w:ilvl w:val="0"/>
          <w:numId w:val="25"/>
        </w:numPr>
        <w:ind w:hanging="724"/>
        <w:rPr>
          <w:rFonts w:eastAsia="Helvetica Neue"/>
          <w:sz w:val="24"/>
          <w:szCs w:val="24"/>
        </w:rPr>
      </w:pPr>
      <w:r w:rsidRPr="00C206C9">
        <w:rPr>
          <w:rFonts w:eastAsia="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27091F3" w14:textId="77777777" w:rsidR="00076044" w:rsidRPr="00C206C9" w:rsidRDefault="004B26D3">
      <w:pPr>
        <w:numPr>
          <w:ilvl w:val="0"/>
          <w:numId w:val="25"/>
        </w:numPr>
        <w:ind w:hanging="724"/>
        <w:rPr>
          <w:rFonts w:eastAsia="Helvetica Neue"/>
          <w:sz w:val="24"/>
          <w:szCs w:val="24"/>
        </w:rPr>
      </w:pPr>
      <w:r w:rsidRPr="00C206C9">
        <w:rPr>
          <w:rFonts w:eastAsia="Helvetica Neue"/>
          <w:sz w:val="24"/>
          <w:szCs w:val="24"/>
        </w:rPr>
        <w:t>If reasonably requested to do so by the Buyer in the Order Form, the Supplier must provide and monitor performance of the Additional Services using an Implementation Plan.</w:t>
      </w:r>
    </w:p>
    <w:p w14:paraId="339BBFE4" w14:textId="77777777" w:rsidR="00076044" w:rsidRPr="00C206C9" w:rsidRDefault="004B26D3">
      <w:pPr>
        <w:rPr>
          <w:rFonts w:eastAsia="Helvetica Neue"/>
          <w:b/>
          <w:sz w:val="24"/>
          <w:szCs w:val="24"/>
        </w:rPr>
      </w:pPr>
      <w:r w:rsidRPr="00C206C9">
        <w:rPr>
          <w:rFonts w:eastAsia="Helvetica Neue"/>
          <w:b/>
          <w:sz w:val="24"/>
          <w:szCs w:val="24"/>
        </w:rPr>
        <w:lastRenderedPageBreak/>
        <w:t>31. Collaboration</w:t>
      </w:r>
    </w:p>
    <w:p w14:paraId="791D5289" w14:textId="77777777" w:rsidR="00076044" w:rsidRPr="00C206C9" w:rsidRDefault="004B26D3">
      <w:pPr>
        <w:numPr>
          <w:ilvl w:val="0"/>
          <w:numId w:val="12"/>
        </w:numPr>
        <w:ind w:hanging="724"/>
        <w:rPr>
          <w:rFonts w:eastAsia="Helvetica Neue"/>
          <w:sz w:val="24"/>
          <w:szCs w:val="24"/>
        </w:rPr>
      </w:pPr>
      <w:r w:rsidRPr="00C206C9">
        <w:rPr>
          <w:rFonts w:eastAsia="Helvetica Neue"/>
          <w:sz w:val="24"/>
          <w:szCs w:val="24"/>
        </w:rPr>
        <w:t>If the Buyer has specified in the Order Form that it requires the Supplier to enter into a Collaboration Agreement, the Supplier must give the Buyer an executed Collaboration Agreement before the Start Date in the form set out in Schedule 3.</w:t>
      </w:r>
    </w:p>
    <w:p w14:paraId="74F45843" w14:textId="77777777" w:rsidR="00076044" w:rsidRPr="00C206C9" w:rsidRDefault="004B26D3">
      <w:pPr>
        <w:numPr>
          <w:ilvl w:val="0"/>
          <w:numId w:val="12"/>
        </w:numPr>
        <w:ind w:hanging="724"/>
        <w:rPr>
          <w:rFonts w:eastAsia="Helvetica Neue"/>
          <w:sz w:val="24"/>
          <w:szCs w:val="24"/>
        </w:rPr>
      </w:pPr>
      <w:r w:rsidRPr="00C206C9">
        <w:rPr>
          <w:rFonts w:eastAsia="Helvetica Neue"/>
          <w:sz w:val="24"/>
          <w:szCs w:val="24"/>
        </w:rPr>
        <w:t>In addition to any obligations under the Collaboration Agreement, the Supplier must:</w:t>
      </w:r>
    </w:p>
    <w:p w14:paraId="5CEB0457" w14:textId="77777777" w:rsidR="00076044" w:rsidRPr="00C206C9" w:rsidRDefault="004B26D3">
      <w:pPr>
        <w:numPr>
          <w:ilvl w:val="1"/>
          <w:numId w:val="12"/>
        </w:numPr>
        <w:ind w:hanging="360"/>
        <w:rPr>
          <w:rFonts w:eastAsia="Helvetica Neue"/>
          <w:sz w:val="24"/>
          <w:szCs w:val="24"/>
        </w:rPr>
      </w:pPr>
      <w:r w:rsidRPr="00C206C9">
        <w:rPr>
          <w:rFonts w:eastAsia="Helvetica Neue"/>
          <w:sz w:val="24"/>
          <w:szCs w:val="24"/>
        </w:rPr>
        <w:t>work proactively and in good faith with each of the Buyer’s contractors</w:t>
      </w:r>
    </w:p>
    <w:p w14:paraId="3F125D24" w14:textId="77777777" w:rsidR="00076044" w:rsidRPr="00C206C9" w:rsidRDefault="004B26D3">
      <w:pPr>
        <w:numPr>
          <w:ilvl w:val="1"/>
          <w:numId w:val="12"/>
        </w:numPr>
        <w:ind w:hanging="360"/>
        <w:rPr>
          <w:rFonts w:eastAsia="Helvetica Neue"/>
          <w:sz w:val="24"/>
          <w:szCs w:val="24"/>
        </w:rPr>
      </w:pPr>
      <w:r w:rsidRPr="00C206C9">
        <w:rPr>
          <w:rFonts w:eastAsia="Helvetica Neue"/>
          <w:sz w:val="24"/>
          <w:szCs w:val="24"/>
        </w:rPr>
        <w:t>co-operate and share information with the Buyer’s contractors to enable the efficient operation of the Buyer’s ICT services and G-Cloud Services</w:t>
      </w:r>
    </w:p>
    <w:p w14:paraId="3E8BF842" w14:textId="77777777" w:rsidR="00076044" w:rsidRPr="00C206C9" w:rsidRDefault="004B26D3">
      <w:pPr>
        <w:rPr>
          <w:rFonts w:eastAsia="Helvetica Neue"/>
          <w:b/>
          <w:sz w:val="24"/>
          <w:szCs w:val="24"/>
        </w:rPr>
      </w:pPr>
      <w:r w:rsidRPr="00C206C9">
        <w:rPr>
          <w:rFonts w:eastAsia="Helvetica Neue"/>
          <w:b/>
          <w:sz w:val="24"/>
          <w:szCs w:val="24"/>
        </w:rPr>
        <w:t>32. Variation process</w:t>
      </w:r>
    </w:p>
    <w:p w14:paraId="1ABFCF13" w14:textId="10C5B82B" w:rsidR="00076044" w:rsidRPr="00C206C9" w:rsidRDefault="004B26D3">
      <w:pPr>
        <w:numPr>
          <w:ilvl w:val="0"/>
          <w:numId w:val="6"/>
        </w:numPr>
        <w:ind w:hanging="724"/>
        <w:rPr>
          <w:rFonts w:eastAsia="Helvetica Neue"/>
          <w:sz w:val="24"/>
          <w:szCs w:val="24"/>
        </w:rPr>
      </w:pPr>
      <w:r w:rsidRPr="00C206C9">
        <w:rPr>
          <w:rFonts w:eastAsia="Helvetica Neue"/>
          <w:sz w:val="24"/>
          <w:szCs w:val="24"/>
        </w:rPr>
        <w:t xml:space="preserve">The Buyer can request in writing a change to </w:t>
      </w:r>
      <w:r w:rsidR="00507CA9" w:rsidRPr="00C206C9">
        <w:rPr>
          <w:rFonts w:eastAsia="Helvetica Neue"/>
          <w:sz w:val="24"/>
          <w:szCs w:val="24"/>
        </w:rPr>
        <w:t>this Call-Off Contract if it isn’t a</w:t>
      </w:r>
      <w:r w:rsidRPr="00C206C9">
        <w:rPr>
          <w:rFonts w:eastAsia="Helvetica Neue"/>
          <w:sz w:val="24"/>
          <w:szCs w:val="24"/>
        </w:rPr>
        <w:t xml:space="preserve"> material change to the Framework Agreement/or this Call-Off Contract. Once implemented, it is called a Variation.</w:t>
      </w:r>
    </w:p>
    <w:p w14:paraId="4B77D03D" w14:textId="77777777" w:rsidR="00076044" w:rsidRPr="00C206C9" w:rsidRDefault="004B26D3">
      <w:pPr>
        <w:numPr>
          <w:ilvl w:val="0"/>
          <w:numId w:val="6"/>
        </w:numPr>
        <w:ind w:hanging="724"/>
        <w:rPr>
          <w:rFonts w:eastAsia="Helvetica Neue"/>
          <w:sz w:val="24"/>
          <w:szCs w:val="24"/>
        </w:rPr>
      </w:pPr>
      <w:r w:rsidRPr="00C206C9">
        <w:rPr>
          <w:rFonts w:eastAsia="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4E7C80D0" w14:textId="77777777" w:rsidR="00076044" w:rsidRPr="00C206C9" w:rsidRDefault="004B26D3">
      <w:pPr>
        <w:numPr>
          <w:ilvl w:val="0"/>
          <w:numId w:val="6"/>
        </w:numPr>
        <w:ind w:hanging="724"/>
        <w:rPr>
          <w:rFonts w:eastAsia="Helvetica Neue"/>
          <w:sz w:val="24"/>
          <w:szCs w:val="24"/>
        </w:rPr>
      </w:pPr>
      <w:r w:rsidRPr="00C206C9">
        <w:rPr>
          <w:rFonts w:eastAsia="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16A8CA9F" w14:textId="685AE2A4" w:rsidR="0004442F" w:rsidRPr="00C206C9" w:rsidRDefault="0004442F" w:rsidP="0004442F">
      <w:pPr>
        <w:ind w:left="-4"/>
        <w:rPr>
          <w:b/>
          <w:color w:val="000000" w:themeColor="text1"/>
          <w:sz w:val="24"/>
          <w:szCs w:val="24"/>
        </w:rPr>
      </w:pPr>
      <w:r w:rsidRPr="00C206C9">
        <w:rPr>
          <w:rFonts w:eastAsia="Helvetica Neue"/>
          <w:b/>
          <w:color w:val="000000" w:themeColor="text1"/>
          <w:sz w:val="24"/>
          <w:szCs w:val="24"/>
        </w:rPr>
        <w:t xml:space="preserve">33. </w:t>
      </w:r>
      <w:r w:rsidRPr="00C206C9">
        <w:rPr>
          <w:b/>
          <w:color w:val="000000" w:themeColor="text1"/>
          <w:sz w:val="24"/>
          <w:szCs w:val="24"/>
        </w:rPr>
        <w:t>Data Protection Legislation (GDPR)</w:t>
      </w:r>
    </w:p>
    <w:p w14:paraId="36CDE93A" w14:textId="075B18E4" w:rsidR="00095C04" w:rsidRPr="00C206C9" w:rsidRDefault="00095C04" w:rsidP="003F13AA">
      <w:pPr>
        <w:widowControl/>
        <w:autoSpaceDE w:val="0"/>
        <w:autoSpaceDN w:val="0"/>
        <w:adjustRightInd w:val="0"/>
        <w:spacing w:after="0" w:line="240" w:lineRule="auto"/>
        <w:ind w:left="720" w:hanging="720"/>
        <w:rPr>
          <w:color w:val="353535"/>
          <w:sz w:val="24"/>
          <w:szCs w:val="24"/>
        </w:rPr>
      </w:pPr>
      <w:r w:rsidRPr="00C206C9">
        <w:rPr>
          <w:rFonts w:eastAsia="Helvetica Neue"/>
          <w:sz w:val="24"/>
          <w:szCs w:val="24"/>
        </w:rPr>
        <w:t>33.1</w:t>
      </w:r>
      <w:r w:rsidRPr="00C206C9">
        <w:rPr>
          <w:rFonts w:eastAsia="Helvetica Neue"/>
          <w:sz w:val="24"/>
          <w:szCs w:val="24"/>
        </w:rPr>
        <w:tab/>
        <w:t>T</w:t>
      </w:r>
      <w:r w:rsidRPr="00C206C9">
        <w:rPr>
          <w:color w:val="353535"/>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sidRPr="00C206C9">
        <w:rPr>
          <w:color w:val="353535"/>
          <w:sz w:val="24"/>
          <w:szCs w:val="24"/>
        </w:rPr>
        <w:tab/>
      </w:r>
    </w:p>
    <w:p w14:paraId="4CD693E8" w14:textId="77777777" w:rsidR="00095C04" w:rsidRPr="00C206C9" w:rsidRDefault="00095C04" w:rsidP="00095C04">
      <w:pPr>
        <w:widowControl/>
        <w:autoSpaceDE w:val="0"/>
        <w:autoSpaceDN w:val="0"/>
        <w:adjustRightInd w:val="0"/>
        <w:spacing w:after="0" w:line="240" w:lineRule="auto"/>
        <w:rPr>
          <w:color w:val="353535"/>
          <w:sz w:val="24"/>
          <w:szCs w:val="24"/>
        </w:rPr>
      </w:pPr>
    </w:p>
    <w:p w14:paraId="5EF50425" w14:textId="1C8B14A3" w:rsidR="00095C04" w:rsidRPr="00C206C9" w:rsidRDefault="00095C04" w:rsidP="003F13AA">
      <w:pPr>
        <w:widowControl/>
        <w:autoSpaceDE w:val="0"/>
        <w:autoSpaceDN w:val="0"/>
        <w:adjustRightInd w:val="0"/>
        <w:spacing w:after="0" w:line="240" w:lineRule="auto"/>
        <w:ind w:left="720" w:hanging="720"/>
        <w:rPr>
          <w:color w:val="353535"/>
          <w:sz w:val="24"/>
          <w:szCs w:val="24"/>
        </w:rPr>
      </w:pPr>
      <w:r w:rsidRPr="00C206C9">
        <w:rPr>
          <w:color w:val="353535"/>
          <w:sz w:val="24"/>
          <w:szCs w:val="24"/>
        </w:rPr>
        <w:t>33.2</w:t>
      </w:r>
      <w:r w:rsidRPr="00C206C9">
        <w:rPr>
          <w:color w:val="353535"/>
          <w:sz w:val="24"/>
          <w:szCs w:val="24"/>
        </w:rPr>
        <w:tab/>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00A20637" w14:textId="77777777" w:rsidR="00095C04" w:rsidRPr="00C206C9" w:rsidRDefault="00095C04" w:rsidP="00095C04">
      <w:pPr>
        <w:widowControl/>
        <w:autoSpaceDE w:val="0"/>
        <w:autoSpaceDN w:val="0"/>
        <w:adjustRightInd w:val="0"/>
        <w:spacing w:after="0" w:line="240" w:lineRule="auto"/>
        <w:rPr>
          <w:color w:val="353535"/>
          <w:sz w:val="24"/>
          <w:szCs w:val="24"/>
        </w:rPr>
      </w:pPr>
    </w:p>
    <w:p w14:paraId="62D510EB" w14:textId="303C45C3" w:rsidR="00095C04" w:rsidRPr="00C206C9" w:rsidRDefault="00095C04" w:rsidP="003F13AA">
      <w:pPr>
        <w:widowControl/>
        <w:autoSpaceDE w:val="0"/>
        <w:autoSpaceDN w:val="0"/>
        <w:adjustRightInd w:val="0"/>
        <w:spacing w:after="0" w:line="240" w:lineRule="auto"/>
        <w:ind w:left="720" w:hanging="720"/>
        <w:rPr>
          <w:color w:val="353535"/>
          <w:sz w:val="24"/>
          <w:szCs w:val="24"/>
        </w:rPr>
      </w:pPr>
      <w:r w:rsidRPr="00C206C9">
        <w:rPr>
          <w:color w:val="353535"/>
          <w:sz w:val="24"/>
          <w:szCs w:val="24"/>
        </w:rPr>
        <w:t>33.3</w:t>
      </w:r>
      <w:r w:rsidRPr="00C206C9">
        <w:rPr>
          <w:color w:val="353535"/>
          <w:sz w:val="24"/>
          <w:szCs w:val="24"/>
        </w:rPr>
        <w:tab/>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116A1B5E" w14:textId="77777777" w:rsidR="00095C04" w:rsidRPr="00C206C9" w:rsidRDefault="00095C04" w:rsidP="00095C04">
      <w:pPr>
        <w:widowControl/>
        <w:autoSpaceDE w:val="0"/>
        <w:autoSpaceDN w:val="0"/>
        <w:adjustRightInd w:val="0"/>
        <w:spacing w:after="0" w:line="240" w:lineRule="auto"/>
        <w:rPr>
          <w:color w:val="353535"/>
          <w:sz w:val="24"/>
          <w:szCs w:val="24"/>
        </w:rPr>
      </w:pPr>
    </w:p>
    <w:p w14:paraId="1E858073" w14:textId="77777777" w:rsidR="00095C04" w:rsidRPr="00C206C9" w:rsidRDefault="00095C04" w:rsidP="003F13AA">
      <w:pPr>
        <w:widowControl/>
        <w:autoSpaceDE w:val="0"/>
        <w:autoSpaceDN w:val="0"/>
        <w:adjustRightInd w:val="0"/>
        <w:spacing w:after="0" w:line="240" w:lineRule="auto"/>
        <w:ind w:left="720" w:hanging="720"/>
        <w:rPr>
          <w:color w:val="353535"/>
          <w:sz w:val="24"/>
          <w:szCs w:val="24"/>
        </w:rPr>
      </w:pPr>
      <w:r w:rsidRPr="00C206C9">
        <w:rPr>
          <w:color w:val="353535"/>
          <w:sz w:val="24"/>
          <w:szCs w:val="24"/>
        </w:rPr>
        <w:t>33.4</w:t>
      </w:r>
      <w:r w:rsidRPr="00C206C9">
        <w:rPr>
          <w:color w:val="353535"/>
          <w:sz w:val="24"/>
          <w:szCs w:val="24"/>
        </w:rPr>
        <w:tab/>
        <w:t xml:space="preserve">The Supplier will ensure that the Supplier Personnel only process Personal Data in accordance with this Call-Off Contract and take all reasonable steps to ensure the reliability and integrity of Supplier Personnel with access to Personal Data, including by ensuring they: </w:t>
      </w:r>
      <w:r w:rsidRPr="00C206C9">
        <w:rPr>
          <w:color w:val="353535"/>
          <w:sz w:val="24"/>
          <w:szCs w:val="24"/>
        </w:rPr>
        <w:tab/>
      </w:r>
    </w:p>
    <w:p w14:paraId="6EA7AC6D" w14:textId="77777777" w:rsidR="00095C04" w:rsidRPr="00C206C9" w:rsidRDefault="00095C04" w:rsidP="00095C04">
      <w:pPr>
        <w:widowControl/>
        <w:autoSpaceDE w:val="0"/>
        <w:autoSpaceDN w:val="0"/>
        <w:adjustRightInd w:val="0"/>
        <w:spacing w:after="0" w:line="240" w:lineRule="auto"/>
        <w:rPr>
          <w:color w:val="353535"/>
          <w:sz w:val="24"/>
          <w:szCs w:val="24"/>
        </w:rPr>
      </w:pPr>
    </w:p>
    <w:p w14:paraId="318ECB6F" w14:textId="1F4C2354" w:rsidR="00095C04" w:rsidRPr="00C206C9" w:rsidRDefault="003F13AA" w:rsidP="003F13AA">
      <w:pPr>
        <w:pStyle w:val="ListParagraph"/>
        <w:widowControl/>
        <w:autoSpaceDE w:val="0"/>
        <w:autoSpaceDN w:val="0"/>
        <w:adjustRightInd w:val="0"/>
        <w:spacing w:after="0" w:line="240" w:lineRule="auto"/>
        <w:ind w:left="1440"/>
        <w:rPr>
          <w:color w:val="353535"/>
          <w:sz w:val="24"/>
          <w:szCs w:val="24"/>
        </w:rPr>
      </w:pPr>
      <w:r w:rsidRPr="00C206C9">
        <w:rPr>
          <w:color w:val="353535"/>
          <w:sz w:val="24"/>
          <w:szCs w:val="24"/>
        </w:rPr>
        <w:t xml:space="preserve">i) </w:t>
      </w:r>
      <w:r w:rsidR="00095C04" w:rsidRPr="00C206C9">
        <w:rPr>
          <w:color w:val="353535"/>
          <w:sz w:val="24"/>
          <w:szCs w:val="24"/>
        </w:rPr>
        <w:t xml:space="preserve">are aware of and comply with the Supplier’s obligations under this Clause; </w:t>
      </w:r>
      <w:r w:rsidR="00095C04" w:rsidRPr="00C206C9">
        <w:rPr>
          <w:color w:val="353535"/>
          <w:sz w:val="24"/>
          <w:szCs w:val="24"/>
        </w:rPr>
        <w:tab/>
      </w:r>
      <w:r w:rsidR="00F33AAC" w:rsidRPr="00C206C9">
        <w:rPr>
          <w:color w:val="353535"/>
          <w:sz w:val="24"/>
          <w:szCs w:val="24"/>
        </w:rPr>
        <w:br/>
      </w:r>
    </w:p>
    <w:p w14:paraId="4D07F373" w14:textId="46F41333" w:rsidR="00095C04" w:rsidRPr="00C206C9" w:rsidRDefault="00095C04" w:rsidP="003F13AA">
      <w:pPr>
        <w:pStyle w:val="ListParagraph"/>
        <w:widowControl/>
        <w:autoSpaceDE w:val="0"/>
        <w:autoSpaceDN w:val="0"/>
        <w:adjustRightInd w:val="0"/>
        <w:spacing w:after="0" w:line="240" w:lineRule="auto"/>
        <w:ind w:left="1440"/>
        <w:rPr>
          <w:color w:val="353535"/>
          <w:sz w:val="24"/>
          <w:szCs w:val="24"/>
        </w:rPr>
      </w:pPr>
      <w:r w:rsidRPr="00C206C9">
        <w:rPr>
          <w:color w:val="353535"/>
          <w:sz w:val="24"/>
          <w:szCs w:val="24"/>
        </w:rPr>
        <w:lastRenderedPageBreak/>
        <w:t xml:space="preserve">ii) are subject to appropriate confidentiality undertakings with the Supplier or relevant Subprocessor </w:t>
      </w:r>
      <w:r w:rsidRPr="00C206C9">
        <w:rPr>
          <w:color w:val="353535"/>
          <w:sz w:val="24"/>
          <w:szCs w:val="24"/>
        </w:rPr>
        <w:tab/>
      </w:r>
      <w:r w:rsidR="00F33AAC" w:rsidRPr="00C206C9">
        <w:rPr>
          <w:color w:val="353535"/>
          <w:sz w:val="24"/>
          <w:szCs w:val="24"/>
        </w:rPr>
        <w:br/>
      </w:r>
    </w:p>
    <w:p w14:paraId="11C0F77D" w14:textId="1C916286" w:rsidR="00095C04" w:rsidRPr="00C206C9" w:rsidRDefault="00095C04" w:rsidP="003F13AA">
      <w:pPr>
        <w:pStyle w:val="ListParagraph"/>
        <w:widowControl/>
        <w:autoSpaceDE w:val="0"/>
        <w:autoSpaceDN w:val="0"/>
        <w:adjustRightInd w:val="0"/>
        <w:spacing w:after="0" w:line="240" w:lineRule="auto"/>
        <w:ind w:left="1440"/>
        <w:rPr>
          <w:color w:val="353535"/>
          <w:sz w:val="24"/>
          <w:szCs w:val="24"/>
        </w:rPr>
      </w:pPr>
      <w:r w:rsidRPr="00C206C9">
        <w:rPr>
          <w:color w:val="353535"/>
          <w:sz w:val="24"/>
          <w:szCs w:val="24"/>
        </w:rPr>
        <w:t xml:space="preserve">iii) are informed of the confidential nature of the Personal Data and don’t publish, disclose or divulge it to any third party unless directed by the Buyer or in accordance with this Call-Off Contract </w:t>
      </w:r>
      <w:r w:rsidRPr="00C206C9">
        <w:rPr>
          <w:color w:val="353535"/>
          <w:sz w:val="24"/>
          <w:szCs w:val="24"/>
        </w:rPr>
        <w:tab/>
      </w:r>
      <w:r w:rsidR="00F33AAC" w:rsidRPr="00C206C9">
        <w:rPr>
          <w:color w:val="353535"/>
          <w:sz w:val="24"/>
          <w:szCs w:val="24"/>
        </w:rPr>
        <w:br/>
      </w:r>
    </w:p>
    <w:p w14:paraId="2EA8AE0E" w14:textId="32E3356D" w:rsidR="00095C04" w:rsidRPr="00C206C9" w:rsidRDefault="00095C04" w:rsidP="003F13AA">
      <w:pPr>
        <w:pStyle w:val="ListParagraph"/>
        <w:widowControl/>
        <w:autoSpaceDE w:val="0"/>
        <w:autoSpaceDN w:val="0"/>
        <w:adjustRightInd w:val="0"/>
        <w:spacing w:after="0" w:line="240" w:lineRule="auto"/>
        <w:ind w:left="1440"/>
        <w:rPr>
          <w:color w:val="353535"/>
          <w:sz w:val="24"/>
          <w:szCs w:val="24"/>
        </w:rPr>
      </w:pPr>
      <w:r w:rsidRPr="00C206C9">
        <w:rPr>
          <w:color w:val="353535"/>
          <w:sz w:val="24"/>
          <w:szCs w:val="24"/>
        </w:rPr>
        <w:t>iv) are given training in the use, protection and handling of Personal Data.</w:t>
      </w:r>
      <w:r w:rsidRPr="00C206C9">
        <w:rPr>
          <w:color w:val="353535"/>
          <w:sz w:val="24"/>
          <w:szCs w:val="24"/>
        </w:rPr>
        <w:tab/>
      </w:r>
    </w:p>
    <w:p w14:paraId="2C975FDB" w14:textId="6C1A3D02" w:rsidR="0004442F" w:rsidRPr="00C206C9" w:rsidRDefault="0004442F" w:rsidP="0004442F">
      <w:pPr>
        <w:ind w:left="-4"/>
        <w:rPr>
          <w:rFonts w:eastAsia="Helvetica Neue"/>
          <w:sz w:val="24"/>
          <w:szCs w:val="24"/>
        </w:rPr>
      </w:pPr>
    </w:p>
    <w:p w14:paraId="6DC4C8ED" w14:textId="3669CC18" w:rsidR="00095C04" w:rsidRPr="00C206C9" w:rsidRDefault="003F13AA" w:rsidP="003F13AA">
      <w:pPr>
        <w:ind w:left="716" w:hanging="720"/>
        <w:rPr>
          <w:color w:val="353535"/>
          <w:sz w:val="24"/>
          <w:szCs w:val="24"/>
        </w:rPr>
      </w:pPr>
      <w:r w:rsidRPr="00C206C9">
        <w:rPr>
          <w:rFonts w:eastAsia="Helvetica Neue"/>
          <w:sz w:val="24"/>
          <w:szCs w:val="24"/>
        </w:rPr>
        <w:t>33</w:t>
      </w:r>
      <w:r w:rsidR="00095C04" w:rsidRPr="00C206C9">
        <w:rPr>
          <w:rFonts w:eastAsia="Helvetica Neue"/>
          <w:sz w:val="24"/>
          <w:szCs w:val="24"/>
        </w:rPr>
        <w:t>.5</w:t>
      </w:r>
      <w:r w:rsidR="00095C04" w:rsidRPr="00C206C9">
        <w:rPr>
          <w:rFonts w:eastAsia="Helvetica Neue"/>
          <w:sz w:val="24"/>
          <w:szCs w:val="24"/>
        </w:rPr>
        <w:tab/>
      </w:r>
      <w:r w:rsidR="00095C04" w:rsidRPr="00C206C9">
        <w:rPr>
          <w:color w:val="353535"/>
          <w:sz w:val="24"/>
          <w:szCs w:val="24"/>
        </w:rPr>
        <w:t>The Supplier will not transfer Personal Data outside of the European Economic Area unless the prior written consent of the Buyer has been obtained and</w:t>
      </w:r>
    </w:p>
    <w:p w14:paraId="5D4519CF" w14:textId="5E608099" w:rsidR="00095C04" w:rsidRPr="00C206C9" w:rsidRDefault="00095C04" w:rsidP="003F13AA">
      <w:pPr>
        <w:ind w:left="1440"/>
        <w:rPr>
          <w:color w:val="353535"/>
          <w:sz w:val="24"/>
          <w:szCs w:val="24"/>
        </w:rPr>
      </w:pPr>
      <w:r w:rsidRPr="00C206C9">
        <w:rPr>
          <w:color w:val="353535"/>
          <w:sz w:val="24"/>
          <w:szCs w:val="24"/>
        </w:rPr>
        <w:t>i) the Buyer or the Supplier has provided appropriate safeguards in relation to the transfer (whether in accordance with GDPR Article 46 or LED Article 37) as determined by the Buyer;</w:t>
      </w:r>
    </w:p>
    <w:p w14:paraId="5DA3D6CC" w14:textId="3EFC056C" w:rsidR="00095C04" w:rsidRPr="00C206C9" w:rsidRDefault="00095C04" w:rsidP="003F13AA">
      <w:pPr>
        <w:ind w:left="720" w:firstLine="720"/>
        <w:rPr>
          <w:color w:val="353535"/>
          <w:sz w:val="24"/>
          <w:szCs w:val="24"/>
        </w:rPr>
      </w:pPr>
      <w:r w:rsidRPr="00C206C9">
        <w:rPr>
          <w:color w:val="353535"/>
          <w:sz w:val="24"/>
          <w:szCs w:val="24"/>
        </w:rPr>
        <w:t xml:space="preserve">ii) the Data Subject has enforceable rights and effective legal remedies; </w:t>
      </w:r>
      <w:r w:rsidRPr="00C206C9">
        <w:rPr>
          <w:color w:val="353535"/>
          <w:sz w:val="24"/>
          <w:szCs w:val="24"/>
        </w:rPr>
        <w:tab/>
      </w:r>
    </w:p>
    <w:p w14:paraId="6C2AA4F2" w14:textId="77777777" w:rsidR="003F13AA" w:rsidRPr="00C206C9" w:rsidRDefault="00095C04" w:rsidP="003F13AA">
      <w:pPr>
        <w:ind w:left="1440"/>
        <w:rPr>
          <w:color w:val="353535"/>
          <w:sz w:val="24"/>
          <w:szCs w:val="24"/>
        </w:rPr>
      </w:pPr>
      <w:r w:rsidRPr="00C206C9">
        <w:rPr>
          <w:color w:val="353535"/>
          <w:sz w:val="24"/>
          <w:szCs w:val="24"/>
        </w:rPr>
        <w:t>iii) the Supplier complies with its obligations under the Data Protection Legislation by providing an adequate level of protection to any Personal Data that is transferred (or, if it is not so bound, uses its best endeavours to assist the Buyer in meeting its obligations); and</w:t>
      </w:r>
    </w:p>
    <w:p w14:paraId="51856738" w14:textId="0FFCCFE4" w:rsidR="00095C04" w:rsidRPr="00C206C9" w:rsidRDefault="003F13AA" w:rsidP="003F13AA">
      <w:pPr>
        <w:ind w:left="1440"/>
        <w:rPr>
          <w:color w:val="353535"/>
          <w:sz w:val="24"/>
          <w:szCs w:val="24"/>
        </w:rPr>
      </w:pPr>
      <w:r w:rsidRPr="00C206C9">
        <w:rPr>
          <w:color w:val="353535"/>
          <w:sz w:val="24"/>
          <w:szCs w:val="24"/>
        </w:rPr>
        <w:t xml:space="preserve">iv) </w:t>
      </w:r>
      <w:r w:rsidR="00095C04" w:rsidRPr="00C206C9">
        <w:rPr>
          <w:color w:val="353535"/>
          <w:sz w:val="24"/>
          <w:szCs w:val="24"/>
        </w:rPr>
        <w:t>the Supplier complies with any reasonable instructions notified to it in advance by the Buyer with respect to the processing of the Personal Data.</w:t>
      </w:r>
    </w:p>
    <w:p w14:paraId="60867EBF" w14:textId="10839B37" w:rsidR="00095C04" w:rsidRPr="00C206C9" w:rsidRDefault="003F13AA" w:rsidP="003F13AA">
      <w:pPr>
        <w:ind w:left="720" w:hanging="720"/>
        <w:rPr>
          <w:color w:val="353535"/>
          <w:sz w:val="24"/>
          <w:szCs w:val="24"/>
        </w:rPr>
      </w:pPr>
      <w:r w:rsidRPr="00C206C9">
        <w:rPr>
          <w:rFonts w:eastAsia="Helvetica Neue"/>
          <w:sz w:val="24"/>
          <w:szCs w:val="24"/>
        </w:rPr>
        <w:t>33</w:t>
      </w:r>
      <w:r w:rsidR="00095C04" w:rsidRPr="00C206C9">
        <w:rPr>
          <w:rFonts w:eastAsia="Helvetica Neue"/>
          <w:sz w:val="24"/>
          <w:szCs w:val="24"/>
        </w:rPr>
        <w:t>.6</w:t>
      </w:r>
      <w:r w:rsidR="00095C04" w:rsidRPr="00C206C9">
        <w:rPr>
          <w:rFonts w:eastAsia="Helvetica Neue"/>
          <w:sz w:val="24"/>
          <w:szCs w:val="24"/>
        </w:rPr>
        <w:tab/>
      </w:r>
      <w:r w:rsidRPr="00C206C9">
        <w:rPr>
          <w:color w:val="353535"/>
          <w:sz w:val="24"/>
          <w:szCs w:val="24"/>
        </w:rPr>
        <w:t>The Supplier will delete or return Buyer’s Personal Data (including copies) if requested in writing by the Buyer at the End or Expiry of this Call-Off Contract, unless required to retain the Personal Data by Law.</w:t>
      </w:r>
    </w:p>
    <w:p w14:paraId="3E246688" w14:textId="5CF08F7D" w:rsidR="003F13AA" w:rsidRPr="00C206C9" w:rsidRDefault="003F13AA" w:rsidP="003F13AA">
      <w:pPr>
        <w:ind w:left="720" w:hanging="720"/>
        <w:rPr>
          <w:color w:val="353535"/>
          <w:sz w:val="24"/>
          <w:szCs w:val="24"/>
        </w:rPr>
      </w:pPr>
      <w:r w:rsidRPr="00C206C9">
        <w:rPr>
          <w:color w:val="353535"/>
          <w:sz w:val="24"/>
          <w:szCs w:val="24"/>
        </w:rPr>
        <w:t>33.7</w:t>
      </w:r>
      <w:r w:rsidRPr="00C206C9">
        <w:rPr>
          <w:color w:val="353535"/>
          <w:sz w:val="24"/>
          <w:szCs w:val="24"/>
        </w:rPr>
        <w:tab/>
        <w:t xml:space="preserve">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 </w:t>
      </w:r>
      <w:r w:rsidRPr="00C206C9">
        <w:rPr>
          <w:color w:val="353535"/>
          <w:sz w:val="24"/>
          <w:szCs w:val="24"/>
        </w:rPr>
        <w:tab/>
      </w:r>
    </w:p>
    <w:p w14:paraId="3E16B727" w14:textId="03EDB1EC" w:rsidR="003F13AA" w:rsidRPr="00C206C9" w:rsidRDefault="003F13AA" w:rsidP="003F13AA">
      <w:pPr>
        <w:ind w:left="720" w:hanging="720"/>
        <w:rPr>
          <w:color w:val="353535"/>
          <w:sz w:val="24"/>
          <w:szCs w:val="24"/>
        </w:rPr>
      </w:pPr>
      <w:r w:rsidRPr="00C206C9">
        <w:rPr>
          <w:color w:val="353535"/>
          <w:sz w:val="24"/>
          <w:szCs w:val="24"/>
        </w:rPr>
        <w:t>33.8</w:t>
      </w:r>
      <w:r w:rsidRPr="00C206C9">
        <w:rPr>
          <w:color w:val="353535"/>
          <w:sz w:val="24"/>
          <w:szCs w:val="24"/>
        </w:rPr>
        <w:tab/>
        <w:t xml:space="preserve">The Supplier will maintain complete and accurate records and information to demonstrate its compliance with this clause. This requirement does not apply where the Supplier employs fewer than 250 staff, unless: </w:t>
      </w:r>
      <w:r w:rsidRPr="00C206C9">
        <w:rPr>
          <w:color w:val="353535"/>
          <w:sz w:val="24"/>
          <w:szCs w:val="24"/>
        </w:rPr>
        <w:tab/>
      </w:r>
    </w:p>
    <w:p w14:paraId="42C4B376" w14:textId="77777777" w:rsidR="003F13AA" w:rsidRPr="00C206C9" w:rsidRDefault="003F13AA" w:rsidP="003F13AA">
      <w:pPr>
        <w:ind w:left="720" w:firstLine="720"/>
        <w:rPr>
          <w:color w:val="353535"/>
          <w:sz w:val="24"/>
          <w:szCs w:val="24"/>
        </w:rPr>
      </w:pPr>
      <w:r w:rsidRPr="00C206C9">
        <w:rPr>
          <w:color w:val="353535"/>
          <w:sz w:val="24"/>
          <w:szCs w:val="24"/>
        </w:rPr>
        <w:t xml:space="preserve">i) the Buyer determines that the processing is not occasional; </w:t>
      </w:r>
      <w:r w:rsidRPr="00C206C9">
        <w:rPr>
          <w:color w:val="353535"/>
          <w:sz w:val="24"/>
          <w:szCs w:val="24"/>
        </w:rPr>
        <w:tab/>
      </w:r>
    </w:p>
    <w:p w14:paraId="30BEB0A4" w14:textId="77777777" w:rsidR="003F13AA" w:rsidRPr="00C206C9" w:rsidRDefault="003F13AA" w:rsidP="003F13AA">
      <w:pPr>
        <w:ind w:left="1440"/>
        <w:rPr>
          <w:color w:val="353535"/>
          <w:sz w:val="24"/>
          <w:szCs w:val="24"/>
        </w:rPr>
      </w:pPr>
      <w:r w:rsidRPr="00C206C9">
        <w:rPr>
          <w:color w:val="353535"/>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sidRPr="00C206C9">
        <w:rPr>
          <w:color w:val="353535"/>
          <w:sz w:val="24"/>
          <w:szCs w:val="24"/>
        </w:rPr>
        <w:tab/>
      </w:r>
    </w:p>
    <w:p w14:paraId="25D409F3" w14:textId="1E8B4C43" w:rsidR="003F13AA" w:rsidRPr="00C206C9" w:rsidRDefault="003F13AA" w:rsidP="003F13AA">
      <w:pPr>
        <w:ind w:left="1440"/>
        <w:rPr>
          <w:color w:val="353535"/>
          <w:sz w:val="24"/>
          <w:szCs w:val="24"/>
        </w:rPr>
      </w:pPr>
      <w:r w:rsidRPr="00C206C9">
        <w:rPr>
          <w:color w:val="353535"/>
          <w:sz w:val="24"/>
          <w:szCs w:val="24"/>
        </w:rPr>
        <w:t>iii) the Buyer determines that the processing is likely to result in a risk to the rights and freedoms of Data Subjects.</w:t>
      </w:r>
    </w:p>
    <w:p w14:paraId="5A112BEC" w14:textId="255B8679" w:rsidR="003F13AA" w:rsidRPr="00C206C9" w:rsidRDefault="003F13AA" w:rsidP="003F13AA">
      <w:pPr>
        <w:ind w:left="720" w:hanging="720"/>
        <w:rPr>
          <w:color w:val="353535"/>
          <w:sz w:val="24"/>
          <w:szCs w:val="24"/>
        </w:rPr>
      </w:pPr>
      <w:r w:rsidRPr="00C206C9">
        <w:rPr>
          <w:color w:val="353535"/>
          <w:sz w:val="24"/>
          <w:szCs w:val="24"/>
        </w:rPr>
        <w:t>33.9</w:t>
      </w:r>
      <w:r w:rsidRPr="00C206C9">
        <w:rPr>
          <w:color w:val="353535"/>
          <w:sz w:val="24"/>
          <w:szCs w:val="24"/>
        </w:rPr>
        <w:tab/>
        <w:t xml:space="preserve">Before allowing any Subprocessor to process any Personal Data related to this Call-Off </w:t>
      </w:r>
      <w:r w:rsidRPr="00C206C9">
        <w:rPr>
          <w:color w:val="353535"/>
          <w:sz w:val="24"/>
          <w:szCs w:val="24"/>
        </w:rPr>
        <w:lastRenderedPageBreak/>
        <w:t>Contract, the Supplier must obtain the prior written consent of the Buyer, and shall remain fully liable for the acts and omissions of any Subprocessor.</w:t>
      </w:r>
    </w:p>
    <w:p w14:paraId="10AD2CCC" w14:textId="11128E52" w:rsidR="003F13AA" w:rsidRPr="00C206C9" w:rsidRDefault="003F13AA" w:rsidP="003F13AA">
      <w:pPr>
        <w:ind w:left="720" w:hanging="720"/>
        <w:rPr>
          <w:rFonts w:eastAsia="Helvetica Neue"/>
          <w:sz w:val="24"/>
          <w:szCs w:val="24"/>
        </w:rPr>
      </w:pPr>
      <w:r w:rsidRPr="00C206C9">
        <w:rPr>
          <w:color w:val="353535"/>
          <w:sz w:val="24"/>
          <w:szCs w:val="24"/>
        </w:rPr>
        <w:t>33.10</w:t>
      </w:r>
      <w:r w:rsidRPr="00C206C9">
        <w:rPr>
          <w:color w:val="353535"/>
          <w:sz w:val="24"/>
          <w:szCs w:val="24"/>
        </w:rPr>
        <w:tab/>
        <w:t>The Buyer may amend this Call-Off Contract on not less than 30 Working Days’ notice to the Supplier to ensure that it complies with any guidance issued by the Information Commissioner’s Office.</w:t>
      </w:r>
    </w:p>
    <w:p w14:paraId="19667E70" w14:textId="77777777" w:rsidR="00076044" w:rsidRPr="00C206C9" w:rsidRDefault="00076044">
      <w:pPr>
        <w:rPr>
          <w:rFonts w:eastAsia="Helvetica Neue"/>
          <w:sz w:val="24"/>
          <w:szCs w:val="24"/>
        </w:rPr>
      </w:pPr>
    </w:p>
    <w:p w14:paraId="0C0D3E1F" w14:textId="77777777" w:rsidR="00076044" w:rsidRPr="00C206C9" w:rsidRDefault="004B26D3">
      <w:pPr>
        <w:pStyle w:val="Heading1"/>
        <w:rPr>
          <w:rFonts w:eastAsia="Helvetica Neue"/>
        </w:rPr>
      </w:pPr>
      <w:bookmarkStart w:id="61" w:name="_sz1ppi95pvt0" w:colFirst="0" w:colLast="0"/>
      <w:bookmarkEnd w:id="61"/>
      <w:r w:rsidRPr="00C206C9">
        <w:rPr>
          <w:rFonts w:eastAsia="Helvetica Neue"/>
          <w:sz w:val="36"/>
          <w:szCs w:val="36"/>
        </w:rPr>
        <w:t>Schedule 3 - Collaboration agreement</w:t>
      </w:r>
    </w:p>
    <w:p w14:paraId="7314DDE9" w14:textId="77777777" w:rsidR="00076044" w:rsidRPr="00C206C9" w:rsidRDefault="004B26D3">
      <w:pPr>
        <w:rPr>
          <w:rFonts w:eastAsia="Helvetica Neue"/>
          <w:b/>
          <w:sz w:val="24"/>
          <w:szCs w:val="24"/>
        </w:rPr>
      </w:pPr>
      <w:r w:rsidRPr="00C206C9">
        <w:rPr>
          <w:rFonts w:eastAsia="Helvetica Neue"/>
          <w:sz w:val="24"/>
          <w:szCs w:val="24"/>
        </w:rPr>
        <w:t xml:space="preserve">The Collaboration agreement is available at </w:t>
      </w:r>
      <w:hyperlink r:id="rId36">
        <w:r w:rsidRPr="00C206C9">
          <w:rPr>
            <w:rFonts w:eastAsia="Helvetica Neue"/>
            <w:color w:val="1155CC"/>
            <w:sz w:val="24"/>
            <w:szCs w:val="24"/>
            <w:u w:val="single"/>
          </w:rPr>
          <w:t>https://www.gov.uk/guidance/g-cloud-templates-and-legal-documents</w:t>
        </w:r>
      </w:hyperlink>
      <w:r w:rsidRPr="00C206C9">
        <w:rPr>
          <w:rFonts w:eastAsia="Helvetica Neue"/>
          <w:sz w:val="24"/>
          <w:szCs w:val="24"/>
        </w:rPr>
        <w:t xml:space="preserve"> </w:t>
      </w:r>
    </w:p>
    <w:p w14:paraId="02922BC2" w14:textId="77777777" w:rsidR="00076044" w:rsidRPr="00C206C9" w:rsidRDefault="00076044">
      <w:pPr>
        <w:rPr>
          <w:rFonts w:eastAsia="Helvetica Neue"/>
        </w:rPr>
      </w:pPr>
    </w:p>
    <w:p w14:paraId="3CA56B8C" w14:textId="77777777" w:rsidR="00076044" w:rsidRPr="00C206C9" w:rsidRDefault="004B26D3">
      <w:pPr>
        <w:pStyle w:val="Heading1"/>
        <w:rPr>
          <w:rFonts w:eastAsia="Helvetica Neue"/>
        </w:rPr>
      </w:pPr>
      <w:bookmarkStart w:id="62" w:name="_iz3oef672jgx" w:colFirst="0" w:colLast="0"/>
      <w:bookmarkEnd w:id="62"/>
      <w:r w:rsidRPr="00C206C9">
        <w:rPr>
          <w:rFonts w:eastAsia="Helvetica Neue"/>
          <w:sz w:val="36"/>
          <w:szCs w:val="36"/>
        </w:rPr>
        <w:t>Schedule 4 - Alternative clauses</w:t>
      </w:r>
    </w:p>
    <w:p w14:paraId="311BAAEF" w14:textId="77777777" w:rsidR="00076044" w:rsidRPr="00C206C9" w:rsidRDefault="004B26D3">
      <w:pPr>
        <w:rPr>
          <w:rFonts w:eastAsia="Helvetica Neue"/>
          <w:sz w:val="24"/>
          <w:szCs w:val="24"/>
        </w:rPr>
      </w:pPr>
      <w:r w:rsidRPr="00C206C9">
        <w:rPr>
          <w:rFonts w:eastAsia="Helvetica Neue"/>
          <w:sz w:val="24"/>
          <w:szCs w:val="24"/>
        </w:rPr>
        <w:t xml:space="preserve">The Alternative clauses are available at </w:t>
      </w:r>
      <w:hyperlink r:id="rId37">
        <w:r w:rsidRPr="00C206C9">
          <w:rPr>
            <w:rFonts w:eastAsia="Helvetica Neue"/>
            <w:color w:val="1155CC"/>
            <w:sz w:val="24"/>
            <w:szCs w:val="24"/>
            <w:u w:val="single"/>
          </w:rPr>
          <w:t>https://www.gov.uk/guidance/g-cloud-templates-and-legal-documents</w:t>
        </w:r>
      </w:hyperlink>
      <w:r w:rsidRPr="00C206C9">
        <w:rPr>
          <w:rFonts w:eastAsia="Helvetica Neue"/>
          <w:sz w:val="24"/>
          <w:szCs w:val="24"/>
        </w:rPr>
        <w:t xml:space="preserve"> </w:t>
      </w:r>
    </w:p>
    <w:p w14:paraId="0D7971D6" w14:textId="77777777" w:rsidR="00076044" w:rsidRPr="00C206C9" w:rsidRDefault="00076044">
      <w:pPr>
        <w:rPr>
          <w:rFonts w:eastAsia="Helvetica Neue"/>
        </w:rPr>
      </w:pPr>
    </w:p>
    <w:p w14:paraId="0710DE83" w14:textId="77777777" w:rsidR="00076044" w:rsidRPr="00C206C9" w:rsidRDefault="004B26D3">
      <w:pPr>
        <w:pStyle w:val="Heading1"/>
        <w:rPr>
          <w:rFonts w:eastAsia="Helvetica Neue"/>
          <w:sz w:val="36"/>
          <w:szCs w:val="36"/>
        </w:rPr>
      </w:pPr>
      <w:bookmarkStart w:id="63" w:name="_lkwoqmwlexpr" w:colFirst="0" w:colLast="0"/>
      <w:bookmarkEnd w:id="63"/>
      <w:r w:rsidRPr="00C206C9">
        <w:rPr>
          <w:rFonts w:eastAsia="Helvetica Neue"/>
          <w:sz w:val="36"/>
          <w:szCs w:val="36"/>
        </w:rPr>
        <w:t>Schedule 5 - Guarantee</w:t>
      </w:r>
    </w:p>
    <w:p w14:paraId="2D34EACF" w14:textId="77777777" w:rsidR="00076044" w:rsidRPr="00C206C9" w:rsidRDefault="004B26D3">
      <w:pPr>
        <w:rPr>
          <w:rFonts w:eastAsia="Helvetica Neue"/>
          <w:sz w:val="24"/>
          <w:szCs w:val="24"/>
        </w:rPr>
      </w:pPr>
      <w:r w:rsidRPr="00C206C9">
        <w:rPr>
          <w:rFonts w:eastAsia="Helvetica Neue"/>
          <w:sz w:val="24"/>
          <w:szCs w:val="24"/>
        </w:rPr>
        <w:t xml:space="preserve">The Guarantee is available at </w:t>
      </w:r>
      <w:hyperlink r:id="rId38">
        <w:r w:rsidRPr="00C206C9">
          <w:rPr>
            <w:rFonts w:eastAsia="Helvetica Neue"/>
            <w:color w:val="1155CC"/>
            <w:sz w:val="24"/>
            <w:szCs w:val="24"/>
            <w:u w:val="single"/>
          </w:rPr>
          <w:t>https://www.gov.uk/guidance/g-cloud-templates-and-legal-documents</w:t>
        </w:r>
      </w:hyperlink>
      <w:r w:rsidRPr="00C206C9">
        <w:rPr>
          <w:rFonts w:eastAsia="Helvetica Neue"/>
          <w:sz w:val="24"/>
          <w:szCs w:val="24"/>
        </w:rPr>
        <w:t xml:space="preserve"> </w:t>
      </w:r>
    </w:p>
    <w:p w14:paraId="6220C8E9" w14:textId="77777777" w:rsidR="00076044" w:rsidRPr="00C206C9" w:rsidRDefault="00076044">
      <w:pPr>
        <w:rPr>
          <w:rFonts w:eastAsia="Helvetica Neue"/>
        </w:rPr>
      </w:pPr>
    </w:p>
    <w:p w14:paraId="1EC877F3" w14:textId="77777777" w:rsidR="00076044" w:rsidRPr="00C206C9" w:rsidRDefault="004B26D3">
      <w:pPr>
        <w:pStyle w:val="Heading1"/>
        <w:rPr>
          <w:rFonts w:eastAsia="Helvetica Neue"/>
          <w:sz w:val="36"/>
          <w:szCs w:val="36"/>
        </w:rPr>
      </w:pPr>
      <w:bookmarkStart w:id="64" w:name="_3isya5h4h0ui" w:colFirst="0" w:colLast="0"/>
      <w:bookmarkEnd w:id="64"/>
      <w:r w:rsidRPr="00C206C9">
        <w:rPr>
          <w:rFonts w:eastAsia="Helvetica Neue"/>
          <w:sz w:val="36"/>
          <w:szCs w:val="36"/>
        </w:rPr>
        <w:t>Schedule 6 - Glossary and interpretations</w:t>
      </w:r>
    </w:p>
    <w:p w14:paraId="0BAE6EEF" w14:textId="77777777" w:rsidR="00076044" w:rsidRPr="00C206C9" w:rsidRDefault="004B26D3">
      <w:pPr>
        <w:rPr>
          <w:rFonts w:eastAsia="Helvetica Neue"/>
          <w:sz w:val="24"/>
          <w:szCs w:val="24"/>
        </w:rPr>
      </w:pPr>
      <w:r w:rsidRPr="00C206C9">
        <w:rPr>
          <w:rFonts w:eastAsia="Helvetica Neue"/>
          <w:sz w:val="24"/>
          <w:szCs w:val="24"/>
        </w:rPr>
        <w:t>In this Call-Off Contract the following expressions mean:</w:t>
      </w:r>
    </w:p>
    <w:tbl>
      <w:tblPr>
        <w:tblStyle w:val="a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rsidRPr="00C206C9" w14:paraId="493B7B6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E28F81"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A8290C" w14:textId="77777777" w:rsidR="00076044" w:rsidRPr="00C206C9" w:rsidRDefault="004B26D3">
            <w:pPr>
              <w:spacing w:after="0" w:line="240" w:lineRule="auto"/>
              <w:rPr>
                <w:rFonts w:eastAsia="Helvetica Neue"/>
                <w:sz w:val="24"/>
                <w:szCs w:val="24"/>
              </w:rPr>
            </w:pPr>
            <w:r w:rsidRPr="00C206C9">
              <w:rPr>
                <w:rFonts w:eastAsia="Helvetica Neue"/>
                <w:sz w:val="24"/>
                <w:szCs w:val="24"/>
              </w:rPr>
              <w:t>Any services ancillary to the G-Cloud Services that are in the scope of Framework Agreement Section 2 (Services Offered) which a Buyer may request.</w:t>
            </w:r>
          </w:p>
        </w:tc>
      </w:tr>
      <w:tr w:rsidR="00076044" w:rsidRPr="00C206C9" w14:paraId="3039B0D0"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F9707E"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5D37FD"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agreement to be entered into to enable the Supplier to participate in the relevant Civil Service pension scheme(s).</w:t>
            </w:r>
          </w:p>
        </w:tc>
      </w:tr>
      <w:tr w:rsidR="00076044" w:rsidRPr="00C206C9" w14:paraId="3721AFA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40F57A"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1621F6"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response submitted by the Supplier to the Invitation to Tender (known as the Invitation to Apply on the Digital Marketplace).</w:t>
            </w:r>
          </w:p>
        </w:tc>
      </w:tr>
      <w:tr w:rsidR="00076044" w:rsidRPr="00C206C9" w14:paraId="791F0C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5BCED1"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9F028" w14:textId="77777777" w:rsidR="00076044" w:rsidRPr="00C206C9" w:rsidRDefault="004B26D3">
            <w:pPr>
              <w:spacing w:after="0" w:line="240" w:lineRule="auto"/>
              <w:rPr>
                <w:rFonts w:eastAsia="Helvetica Neue"/>
                <w:sz w:val="24"/>
                <w:szCs w:val="24"/>
              </w:rPr>
            </w:pPr>
            <w:r w:rsidRPr="00C206C9">
              <w:rPr>
                <w:rFonts w:eastAsia="Helvetica Neue"/>
                <w:sz w:val="24"/>
                <w:szCs w:val="24"/>
              </w:rPr>
              <w:t>An audit carried out under the incorporated Framework Agreement clauses specified by the Buyer in the Order (if any).</w:t>
            </w:r>
          </w:p>
        </w:tc>
      </w:tr>
      <w:tr w:rsidR="00076044" w:rsidRPr="00C206C9" w14:paraId="01D33D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66F76"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8EC4ED" w14:textId="77777777" w:rsidR="00076044" w:rsidRPr="00C206C9" w:rsidRDefault="004B26D3">
            <w:pPr>
              <w:spacing w:after="0" w:line="240" w:lineRule="auto"/>
              <w:rPr>
                <w:rFonts w:eastAsia="Helvetica Neue"/>
                <w:sz w:val="24"/>
                <w:szCs w:val="24"/>
              </w:rPr>
            </w:pPr>
            <w:r w:rsidRPr="00C206C9">
              <w:rPr>
                <w:rFonts w:eastAsia="Helvetica Neue"/>
                <w:sz w:val="24"/>
                <w:szCs w:val="24"/>
              </w:rPr>
              <w:t>For each Party, IPRs:</w:t>
            </w:r>
          </w:p>
          <w:p w14:paraId="7825A7BD" w14:textId="77777777" w:rsidR="00076044" w:rsidRPr="00C206C9" w:rsidRDefault="004B26D3">
            <w:pPr>
              <w:numPr>
                <w:ilvl w:val="0"/>
                <w:numId w:val="13"/>
              </w:numPr>
              <w:spacing w:after="0" w:line="240" w:lineRule="auto"/>
              <w:ind w:hanging="360"/>
              <w:contextualSpacing/>
              <w:rPr>
                <w:rFonts w:eastAsia="Helvetica Neue"/>
                <w:sz w:val="24"/>
                <w:szCs w:val="24"/>
              </w:rPr>
            </w:pPr>
            <w:r w:rsidRPr="00C206C9">
              <w:rPr>
                <w:rFonts w:eastAsia="Helvetica Neue"/>
                <w:sz w:val="24"/>
                <w:szCs w:val="24"/>
              </w:rPr>
              <w:t xml:space="preserve">owned by that Party before the date of this Call-Off Contract (as may be enhanced and/or modified but not as a consequence of the Services) including IPRs contained in any of the Party's Know-How, documentation and </w:t>
            </w:r>
            <w:r w:rsidRPr="00C206C9">
              <w:rPr>
                <w:rFonts w:eastAsia="Helvetica Neue"/>
                <w:sz w:val="24"/>
                <w:szCs w:val="24"/>
              </w:rPr>
              <w:lastRenderedPageBreak/>
              <w:t xml:space="preserve">processes </w:t>
            </w:r>
          </w:p>
          <w:p w14:paraId="57A0F039" w14:textId="77777777" w:rsidR="00076044" w:rsidRPr="00C206C9" w:rsidRDefault="004B26D3">
            <w:pPr>
              <w:numPr>
                <w:ilvl w:val="0"/>
                <w:numId w:val="13"/>
              </w:numPr>
              <w:spacing w:after="0" w:line="240" w:lineRule="auto"/>
              <w:ind w:hanging="360"/>
              <w:contextualSpacing/>
              <w:rPr>
                <w:rFonts w:eastAsia="Helvetica Neue"/>
                <w:sz w:val="24"/>
                <w:szCs w:val="24"/>
              </w:rPr>
            </w:pPr>
            <w:r w:rsidRPr="00C206C9">
              <w:rPr>
                <w:rFonts w:eastAsia="Helvetica Neue"/>
                <w:sz w:val="24"/>
                <w:szCs w:val="24"/>
              </w:rPr>
              <w:t>created by the Party independently of this Call-Off Contract, or</w:t>
            </w:r>
          </w:p>
          <w:p w14:paraId="542CB091" w14:textId="77777777" w:rsidR="00076044" w:rsidRPr="00C206C9" w:rsidRDefault="00076044">
            <w:pPr>
              <w:spacing w:after="0" w:line="240" w:lineRule="auto"/>
              <w:rPr>
                <w:rFonts w:eastAsia="Helvetica Neue"/>
                <w:sz w:val="24"/>
                <w:szCs w:val="24"/>
              </w:rPr>
            </w:pPr>
          </w:p>
          <w:p w14:paraId="517EA02A" w14:textId="13947788" w:rsidR="00076044" w:rsidRPr="00C206C9" w:rsidRDefault="004B26D3">
            <w:pPr>
              <w:spacing w:after="0" w:line="240" w:lineRule="auto"/>
              <w:rPr>
                <w:rFonts w:eastAsia="Helvetica Neue"/>
                <w:sz w:val="24"/>
                <w:szCs w:val="24"/>
              </w:rPr>
            </w:pPr>
            <w:r w:rsidRPr="00C206C9">
              <w:rPr>
                <w:rFonts w:eastAsia="Helvetica Neue"/>
                <w:sz w:val="24"/>
                <w:szCs w:val="24"/>
              </w:rPr>
              <w:t>For the Buyer, Crown Copyright which isn’t available to the Supplier otherwise than under this Call-Off Contract, but excluding IPRs owned by that Party in Buyer software or Supplier software.</w:t>
            </w:r>
          </w:p>
        </w:tc>
      </w:tr>
      <w:tr w:rsidR="00076044" w:rsidRPr="00C206C9" w14:paraId="504620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FAAE2C"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lastRenderedPageBreak/>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F88D00"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contracting authority ordering services as set out in the Order Form.</w:t>
            </w:r>
          </w:p>
        </w:tc>
      </w:tr>
      <w:tr w:rsidR="00076044" w:rsidRPr="00C206C9" w14:paraId="0E98A1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5E7C0F"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CA0E70" w14:textId="77777777" w:rsidR="00076044" w:rsidRPr="00C206C9" w:rsidRDefault="004B26D3">
            <w:pPr>
              <w:spacing w:after="0" w:line="240" w:lineRule="auto"/>
              <w:rPr>
                <w:rFonts w:eastAsia="Helvetica Neue"/>
                <w:sz w:val="24"/>
                <w:szCs w:val="24"/>
              </w:rPr>
            </w:pPr>
            <w:r w:rsidRPr="00C206C9">
              <w:rPr>
                <w:rFonts w:eastAsia="Helvetica Neue"/>
                <w:sz w:val="24"/>
                <w:szCs w:val="24"/>
              </w:rPr>
              <w:t>All data supplied by the Buyer to the Supplier including Personal Data and Service Data that is owned and managed by the Buyer.</w:t>
            </w:r>
          </w:p>
        </w:tc>
      </w:tr>
      <w:tr w:rsidR="00076044" w:rsidRPr="00C206C9" w14:paraId="4EFCEE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654D54"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543834" w14:textId="77777777" w:rsidR="00076044" w:rsidRPr="00C206C9" w:rsidRDefault="004B26D3">
            <w:pPr>
              <w:spacing w:after="0" w:line="240" w:lineRule="auto"/>
              <w:rPr>
                <w:rFonts w:eastAsia="Helvetica Neue"/>
                <w:sz w:val="24"/>
                <w:szCs w:val="24"/>
              </w:rPr>
            </w:pPr>
            <w:r w:rsidRPr="00C206C9">
              <w:rPr>
                <w:rFonts w:eastAsia="Helvetica Neue"/>
                <w:sz w:val="24"/>
                <w:szCs w:val="24"/>
              </w:rPr>
              <w:t xml:space="preserve">The personal data supplied by the Buyer to the Supplier for purposes of, or in connection with, this Call-Off Contract. </w:t>
            </w:r>
          </w:p>
        </w:tc>
      </w:tr>
      <w:tr w:rsidR="00076044" w:rsidRPr="00C206C9" w14:paraId="295A0C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591C0C"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95DD5C"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representative appointed by the Buyer under this Call-Off Contract.</w:t>
            </w:r>
          </w:p>
        </w:tc>
      </w:tr>
      <w:tr w:rsidR="00076044" w:rsidRPr="00C206C9" w14:paraId="50FB33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EDFB2"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C8BCAF" w14:textId="77777777" w:rsidR="00076044" w:rsidRPr="00C206C9" w:rsidRDefault="004B26D3">
            <w:pPr>
              <w:spacing w:after="0" w:line="240" w:lineRule="auto"/>
              <w:rPr>
                <w:rFonts w:eastAsia="Helvetica Neue"/>
                <w:sz w:val="24"/>
                <w:szCs w:val="24"/>
              </w:rPr>
            </w:pPr>
            <w:r w:rsidRPr="00C206C9">
              <w:rPr>
                <w:rFonts w:eastAsia="Helvetica Neue"/>
                <w:sz w:val="24"/>
                <w:szCs w:val="24"/>
              </w:rPr>
              <w:t>Software owned by or licensed to the Buyer (other than under this Agreement), which is or will be used by the Supplier to provide the Services.</w:t>
            </w:r>
          </w:p>
        </w:tc>
      </w:tr>
      <w:tr w:rsidR="00076044" w:rsidRPr="00C206C9" w14:paraId="56B6B1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EE0339"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E8163" w14:textId="77777777" w:rsidR="00076044" w:rsidRPr="00C206C9" w:rsidRDefault="004B26D3">
            <w:pPr>
              <w:spacing w:after="0" w:line="240" w:lineRule="auto"/>
              <w:rPr>
                <w:rFonts w:eastAsia="Helvetica Neue"/>
                <w:sz w:val="24"/>
                <w:szCs w:val="24"/>
              </w:rPr>
            </w:pPr>
            <w:r w:rsidRPr="00C206C9">
              <w:rPr>
                <w:rFonts w:eastAsia="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rsidRPr="00C206C9" w14:paraId="284E1E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22D45"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4F7526"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prices (excluding any applicable VAT), payable to the Supplier by the Buyer under this Call-Off Contract.</w:t>
            </w:r>
          </w:p>
        </w:tc>
      </w:tr>
      <w:tr w:rsidR="00076044" w:rsidRPr="00C206C9" w14:paraId="5FB733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FF8851"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1D64F8" w14:textId="77777777" w:rsidR="00076044" w:rsidRPr="00C206C9" w:rsidRDefault="004B26D3">
            <w:pPr>
              <w:spacing w:after="0" w:line="240" w:lineRule="auto"/>
              <w:rPr>
                <w:rFonts w:eastAsia="Helvetica Neue"/>
                <w:sz w:val="24"/>
                <w:szCs w:val="24"/>
              </w:rPr>
            </w:pPr>
            <w:r w:rsidRPr="00C206C9">
              <w:rPr>
                <w:rFonts w:eastAsia="Helvetica Neue"/>
                <w:sz w:val="24"/>
                <w:szCs w:val="24"/>
              </w:rPr>
              <w:t>An agreement between the Buyer and any combination of the Supplier and contractors, to ensure collaborative working in their delivery of the Buyer’s Services and to ensure that the Buyer receives end-to-end services across its IT estate.</w:t>
            </w:r>
          </w:p>
        </w:tc>
      </w:tr>
      <w:tr w:rsidR="00076044" w:rsidRPr="00C206C9" w14:paraId="6EC6C5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4E9BB5"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B82094" w14:textId="77777777" w:rsidR="00076044" w:rsidRPr="00C206C9" w:rsidRDefault="004B26D3">
            <w:pPr>
              <w:spacing w:after="0" w:line="240" w:lineRule="auto"/>
              <w:rPr>
                <w:rFonts w:eastAsia="Helvetica Neue"/>
                <w:sz w:val="24"/>
                <w:szCs w:val="24"/>
              </w:rPr>
            </w:pPr>
            <w:r w:rsidRPr="00C206C9">
              <w:rPr>
                <w:rFonts w:eastAsia="Helvetica Neue"/>
                <w:sz w:val="24"/>
                <w:szCs w:val="24"/>
              </w:rPr>
              <w:t>Information, which the Buyer has been notified about by the Supplier in writing before the Start Date with full details of why the Information is deemed to be commercially sensitive.</w:t>
            </w:r>
          </w:p>
        </w:tc>
      </w:tr>
      <w:tr w:rsidR="00076044" w:rsidRPr="00C206C9" w14:paraId="21C933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A4E29A"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961A5F" w14:textId="72FFB812" w:rsidR="00076044" w:rsidRPr="00C206C9" w:rsidRDefault="004B26D3">
            <w:pPr>
              <w:spacing w:after="0" w:line="240" w:lineRule="auto"/>
              <w:rPr>
                <w:rFonts w:eastAsia="Helvetica Neue"/>
                <w:sz w:val="24"/>
                <w:szCs w:val="24"/>
              </w:rPr>
            </w:pPr>
            <w:r w:rsidRPr="00C206C9">
              <w:rPr>
                <w:rFonts w:eastAsia="Helvetica Neue"/>
                <w:sz w:val="24"/>
                <w:szCs w:val="24"/>
              </w:rPr>
              <w:t>Data, personal data and any information, which may include (but isn’t limited to) any:</w:t>
            </w:r>
          </w:p>
          <w:p w14:paraId="537E5B9E" w14:textId="77777777" w:rsidR="00076044" w:rsidRPr="00C206C9" w:rsidRDefault="004B26D3">
            <w:pPr>
              <w:numPr>
                <w:ilvl w:val="0"/>
                <w:numId w:val="17"/>
              </w:numPr>
              <w:spacing w:after="0" w:line="240" w:lineRule="auto"/>
              <w:ind w:hanging="360"/>
              <w:contextualSpacing/>
              <w:rPr>
                <w:rFonts w:eastAsia="Helvetica Neue"/>
                <w:sz w:val="24"/>
                <w:szCs w:val="24"/>
              </w:rPr>
            </w:pPr>
            <w:r w:rsidRPr="00C206C9">
              <w:rPr>
                <w:rFonts w:eastAsia="Helvetica Neue"/>
                <w:sz w:val="24"/>
                <w:szCs w:val="24"/>
              </w:rPr>
              <w:t>information about business, affairs, developments, trade secrets, know-how, personnel, and third parties, including all Intellectual Property Rights (IPRs), together with all information derived from any of the above</w:t>
            </w:r>
          </w:p>
          <w:p w14:paraId="318DA394" w14:textId="77777777" w:rsidR="00076044" w:rsidRPr="00C206C9" w:rsidRDefault="004B26D3">
            <w:pPr>
              <w:numPr>
                <w:ilvl w:val="0"/>
                <w:numId w:val="17"/>
              </w:numPr>
              <w:spacing w:after="0" w:line="240" w:lineRule="auto"/>
              <w:ind w:hanging="360"/>
              <w:contextualSpacing/>
              <w:rPr>
                <w:rFonts w:eastAsia="Helvetica Neue"/>
                <w:sz w:val="24"/>
                <w:szCs w:val="24"/>
              </w:rPr>
            </w:pPr>
            <w:r w:rsidRPr="00C206C9">
              <w:rPr>
                <w:rFonts w:eastAsia="Helvetica Neue"/>
                <w:sz w:val="24"/>
                <w:szCs w:val="24"/>
              </w:rPr>
              <w:t>other information clearly designated as being confidential or which ought reasonably be considered to be confidential (whether or not it is marked 'confidential').</w:t>
            </w:r>
          </w:p>
        </w:tc>
      </w:tr>
      <w:tr w:rsidR="00076044" w:rsidRPr="00C206C9" w14:paraId="1C37A3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D5A49B"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189352" w14:textId="77777777" w:rsidR="00076044" w:rsidRPr="00C206C9" w:rsidRDefault="004B26D3">
            <w:pPr>
              <w:spacing w:after="0" w:line="240" w:lineRule="auto"/>
              <w:rPr>
                <w:rFonts w:eastAsia="Helvetica Neue"/>
                <w:sz w:val="24"/>
                <w:szCs w:val="24"/>
              </w:rPr>
            </w:pPr>
            <w:r w:rsidRPr="00C206C9">
              <w:rPr>
                <w:rFonts w:eastAsia="Helvetica Neue"/>
                <w:sz w:val="24"/>
                <w:szCs w:val="24"/>
              </w:rPr>
              <w:t xml:space="preserve">‘Control’ as defined in section 1124 and 450 of the Corporation </w:t>
            </w:r>
            <w:r w:rsidRPr="00C206C9">
              <w:rPr>
                <w:rFonts w:eastAsia="Helvetica Neue"/>
                <w:sz w:val="24"/>
                <w:szCs w:val="24"/>
              </w:rPr>
              <w:lastRenderedPageBreak/>
              <w:t>Tax</w:t>
            </w:r>
          </w:p>
          <w:p w14:paraId="3AD86F6E" w14:textId="77777777" w:rsidR="00076044" w:rsidRPr="00C206C9" w:rsidRDefault="004B26D3">
            <w:pPr>
              <w:tabs>
                <w:tab w:val="left" w:pos="1590"/>
              </w:tabs>
              <w:spacing w:after="0" w:line="240" w:lineRule="auto"/>
              <w:rPr>
                <w:rFonts w:eastAsia="Helvetica Neue"/>
                <w:sz w:val="24"/>
                <w:szCs w:val="24"/>
              </w:rPr>
            </w:pPr>
            <w:r w:rsidRPr="00C206C9">
              <w:rPr>
                <w:rFonts w:eastAsia="Helvetica Neue"/>
                <w:sz w:val="24"/>
                <w:szCs w:val="24"/>
              </w:rPr>
              <w:t>Act 2010. 'Controls' and 'Controlled' will be interpreted accordingly.</w:t>
            </w:r>
          </w:p>
        </w:tc>
      </w:tr>
      <w:tr w:rsidR="003F13AA" w:rsidRPr="00C206C9" w14:paraId="2CFDD9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CB3640" w14:textId="1A1D8DB0" w:rsidR="003F13AA" w:rsidRPr="00C206C9" w:rsidRDefault="003F13AA">
            <w:pPr>
              <w:spacing w:after="0" w:line="240" w:lineRule="auto"/>
              <w:rPr>
                <w:rFonts w:eastAsia="Helvetica Neue"/>
                <w:b/>
                <w:sz w:val="24"/>
                <w:szCs w:val="24"/>
              </w:rPr>
            </w:pPr>
            <w:r w:rsidRPr="00C206C9">
              <w:rPr>
                <w:b/>
                <w:bCs/>
                <w:color w:val="000000" w:themeColor="text1"/>
                <w:sz w:val="24"/>
                <w:szCs w:val="24"/>
              </w:rPr>
              <w:lastRenderedPageBreak/>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ED2053" w14:textId="73D3D504" w:rsidR="003F13AA" w:rsidRPr="00C206C9" w:rsidRDefault="003F13AA">
            <w:pPr>
              <w:spacing w:after="0" w:line="240" w:lineRule="auto"/>
              <w:rPr>
                <w:rFonts w:eastAsia="Helvetica Neue"/>
                <w:sz w:val="24"/>
                <w:szCs w:val="24"/>
              </w:rPr>
            </w:pPr>
            <w:r w:rsidRPr="00C206C9">
              <w:rPr>
                <w:color w:val="353535"/>
                <w:sz w:val="24"/>
                <w:szCs w:val="24"/>
              </w:rPr>
              <w:t>Takes the meaning given in the Data Protection Legislation.</w:t>
            </w:r>
          </w:p>
        </w:tc>
      </w:tr>
      <w:tr w:rsidR="00076044" w:rsidRPr="00C206C9" w14:paraId="4F0FA9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791BFA"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Crown</w:t>
            </w:r>
          </w:p>
          <w:p w14:paraId="4A32FF24" w14:textId="77777777" w:rsidR="00076044" w:rsidRPr="00C206C9" w:rsidRDefault="00076044">
            <w:pPr>
              <w:spacing w:after="0" w:line="240" w:lineRule="auto"/>
              <w:rPr>
                <w:rFonts w:eastAsia="Helvetica Neue"/>
                <w:b/>
                <w:sz w:val="24"/>
                <w:szCs w:val="24"/>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72E032"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DD4EB2" w:rsidRPr="00C206C9" w14:paraId="446E450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42347D" w14:textId="28B85EB3" w:rsidR="00DD4EB2" w:rsidRPr="00C206C9" w:rsidRDefault="00DD4EB2">
            <w:pPr>
              <w:spacing w:after="0" w:line="240" w:lineRule="auto"/>
              <w:rPr>
                <w:rFonts w:eastAsia="Helvetica Neue"/>
                <w:b/>
                <w:color w:val="000000" w:themeColor="text1"/>
                <w:sz w:val="24"/>
                <w:szCs w:val="24"/>
              </w:rPr>
            </w:pPr>
            <w:r w:rsidRPr="00C206C9">
              <w:rPr>
                <w:b/>
                <w:bCs/>
                <w:color w:val="000000" w:themeColor="text1"/>
                <w:sz w:val="24"/>
                <w:szCs w:val="24"/>
              </w:rPr>
              <w:t xml:space="preserve">Data Loss Event </w:t>
            </w:r>
            <w:r w:rsidRPr="00C206C9">
              <w:rPr>
                <w:rFonts w:ascii="MS Gothic" w:eastAsia="MS Gothic" w:hAnsi="MS Gothic" w:cs="MS Gothic" w:hint="eastAsia"/>
                <w:b/>
                <w:bCs/>
                <w:color w:val="000000" w:themeColor="text1"/>
                <w:sz w:val="24"/>
                <w:szCs w:val="24"/>
              </w:rPr>
              <w:t>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E47521" w14:textId="5A719700" w:rsidR="00DD4EB2" w:rsidRPr="00C206C9" w:rsidRDefault="00DD4EB2">
            <w:pPr>
              <w:spacing w:after="0" w:line="240" w:lineRule="auto"/>
              <w:rPr>
                <w:rFonts w:eastAsia="Helvetica Neue"/>
                <w:sz w:val="24"/>
                <w:szCs w:val="24"/>
              </w:rPr>
            </w:pPr>
            <w:r w:rsidRPr="00C206C9">
              <w:rPr>
                <w:color w:val="353535"/>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p>
        </w:tc>
      </w:tr>
      <w:tr w:rsidR="00DD4EB2" w:rsidRPr="00C206C9" w14:paraId="57B760F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68A6C0" w14:textId="70DDD5E3" w:rsidR="00DD4EB2" w:rsidRPr="00C206C9" w:rsidRDefault="00DD4EB2">
            <w:pPr>
              <w:spacing w:after="0" w:line="240" w:lineRule="auto"/>
              <w:rPr>
                <w:b/>
                <w:bCs/>
                <w:color w:val="353535"/>
                <w:sz w:val="24"/>
                <w:szCs w:val="24"/>
              </w:rPr>
            </w:pPr>
            <w:r w:rsidRPr="00C206C9">
              <w:rPr>
                <w:b/>
                <w:bCs/>
                <w:color w:val="353535"/>
                <w:sz w:val="24"/>
                <w:szCs w:val="24"/>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D1E126" w14:textId="5A5F3239" w:rsidR="00DD4EB2" w:rsidRPr="00C206C9" w:rsidRDefault="00DD4EB2">
            <w:pPr>
              <w:spacing w:after="0" w:line="240" w:lineRule="auto"/>
              <w:rPr>
                <w:color w:val="353535"/>
                <w:sz w:val="24"/>
                <w:szCs w:val="24"/>
              </w:rPr>
            </w:pPr>
            <w:r w:rsidRPr="00C206C9">
              <w:rPr>
                <w:color w:val="353535"/>
                <w:sz w:val="24"/>
                <w:szCs w:val="24"/>
              </w:rPr>
              <w:t>An assessment by the Controller of the impact of the envisaged processing on the protection of Personal Data.</w:t>
            </w:r>
          </w:p>
        </w:tc>
      </w:tr>
      <w:tr w:rsidR="00076044" w:rsidRPr="00C206C9" w14:paraId="4A70F3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3E9E7" w14:textId="215692F0" w:rsidR="00076044" w:rsidRPr="00C206C9" w:rsidRDefault="004B26D3">
            <w:pPr>
              <w:spacing w:after="0" w:line="240" w:lineRule="auto"/>
              <w:rPr>
                <w:rFonts w:eastAsia="Helvetica Neue"/>
                <w:b/>
                <w:sz w:val="24"/>
                <w:szCs w:val="24"/>
              </w:rPr>
            </w:pPr>
            <w:r w:rsidRPr="00C206C9">
              <w:rPr>
                <w:rFonts w:eastAsia="Helvetica Neue"/>
                <w:b/>
                <w:sz w:val="24"/>
                <w:szCs w:val="24"/>
              </w:rPr>
              <w:t>Data Protection Legislation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06CA4" w14:textId="77777777" w:rsidR="00DD4EB2" w:rsidRPr="00C206C9" w:rsidRDefault="00DD4EB2">
            <w:pPr>
              <w:spacing w:after="0" w:line="240" w:lineRule="auto"/>
              <w:rPr>
                <w:color w:val="353535"/>
                <w:sz w:val="24"/>
                <w:szCs w:val="24"/>
              </w:rPr>
            </w:pPr>
            <w:r w:rsidRPr="00C206C9">
              <w:rPr>
                <w:color w:val="353535"/>
                <w:sz w:val="24"/>
                <w:szCs w:val="24"/>
              </w:rPr>
              <w:t>Data Protection Legislation means:</w:t>
            </w:r>
            <w:r w:rsidRPr="00C206C9">
              <w:rPr>
                <w:color w:val="353535"/>
                <w:sz w:val="24"/>
                <w:szCs w:val="24"/>
              </w:rPr>
              <w:tab/>
            </w:r>
          </w:p>
          <w:p w14:paraId="70F9DE40" w14:textId="77777777" w:rsidR="00DD4EB2" w:rsidRPr="00C206C9" w:rsidRDefault="00DD4EB2">
            <w:pPr>
              <w:spacing w:after="0" w:line="240" w:lineRule="auto"/>
              <w:rPr>
                <w:color w:val="353535"/>
                <w:sz w:val="24"/>
                <w:szCs w:val="24"/>
              </w:rPr>
            </w:pPr>
          </w:p>
          <w:p w14:paraId="41820975" w14:textId="5AA595E7" w:rsidR="00DD4EB2" w:rsidRPr="00C206C9" w:rsidRDefault="00DD4EB2" w:rsidP="00DD4EB2">
            <w:pPr>
              <w:pStyle w:val="ListParagraph"/>
              <w:numPr>
                <w:ilvl w:val="0"/>
                <w:numId w:val="55"/>
              </w:numPr>
              <w:spacing w:after="0" w:line="240" w:lineRule="auto"/>
              <w:rPr>
                <w:color w:val="353535"/>
                <w:sz w:val="24"/>
                <w:szCs w:val="24"/>
              </w:rPr>
            </w:pPr>
            <w:r w:rsidRPr="00C206C9">
              <w:rPr>
                <w:color w:val="353535"/>
                <w:sz w:val="24"/>
                <w:szCs w:val="24"/>
              </w:rPr>
              <w:t>all applicable Law about the processing of personal data and privacy; and</w:t>
            </w:r>
          </w:p>
          <w:p w14:paraId="2D6E220E" w14:textId="77777777" w:rsidR="00DD4EB2" w:rsidRPr="00C206C9" w:rsidRDefault="00DD4EB2" w:rsidP="00DD4EB2">
            <w:pPr>
              <w:pStyle w:val="ListParagraph"/>
              <w:numPr>
                <w:ilvl w:val="0"/>
                <w:numId w:val="55"/>
              </w:numPr>
              <w:spacing w:after="0" w:line="240" w:lineRule="auto"/>
              <w:rPr>
                <w:rFonts w:eastAsia="Helvetica Neue"/>
                <w:sz w:val="24"/>
                <w:szCs w:val="24"/>
              </w:rPr>
            </w:pPr>
            <w:r w:rsidRPr="00C206C9">
              <w:rPr>
                <w:color w:val="353535"/>
                <w:sz w:val="24"/>
                <w:szCs w:val="24"/>
              </w:rPr>
              <w:t>ii) 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including if applicable legally binding guidance and codes of practice issued by the Information Commissioner; and</w:t>
            </w:r>
          </w:p>
          <w:p w14:paraId="2AC10887" w14:textId="7EA182D6" w:rsidR="00076044" w:rsidRPr="00C206C9" w:rsidRDefault="00DD4EB2" w:rsidP="00DD4EB2">
            <w:pPr>
              <w:pStyle w:val="ListParagraph"/>
              <w:numPr>
                <w:ilvl w:val="0"/>
                <w:numId w:val="55"/>
              </w:numPr>
              <w:spacing w:after="0" w:line="240" w:lineRule="auto"/>
              <w:rPr>
                <w:rFonts w:eastAsia="Helvetica Neue"/>
                <w:sz w:val="24"/>
                <w:szCs w:val="24"/>
              </w:rPr>
            </w:pPr>
            <w:r w:rsidRPr="00C206C9">
              <w:rPr>
                <w:color w:val="353535"/>
                <w:sz w:val="24"/>
                <w:szCs w:val="24"/>
              </w:rPr>
              <w:t>iii) to the extent that it relates to processing of personal data and privacy, any Laws that come into force which amend, supersede or replace existing Laws including the GDPR, the LED and any applicable national implementing Laws as amended from time to time including the DPA 2018 [subject to Royal Assent].</w:t>
            </w:r>
          </w:p>
        </w:tc>
      </w:tr>
      <w:tr w:rsidR="00076044" w:rsidRPr="00C206C9" w14:paraId="662BB1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29ACB6"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D3C4A4" w14:textId="44F41E21" w:rsidR="00076044" w:rsidRPr="00C206C9" w:rsidRDefault="00DD4EB2">
            <w:pPr>
              <w:spacing w:after="0" w:line="240" w:lineRule="auto"/>
              <w:rPr>
                <w:rFonts w:eastAsia="Helvetica Neue"/>
                <w:sz w:val="24"/>
                <w:szCs w:val="24"/>
              </w:rPr>
            </w:pPr>
            <w:r w:rsidRPr="00C206C9">
              <w:rPr>
                <w:color w:val="353535"/>
                <w:sz w:val="24"/>
                <w:szCs w:val="24"/>
              </w:rPr>
              <w:t>Takes the meaning given in the Data Protection Legislation.</w:t>
            </w:r>
          </w:p>
        </w:tc>
      </w:tr>
      <w:tr w:rsidR="00076044" w:rsidRPr="00C206C9" w14:paraId="50879E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437BDE"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3CD7C" w14:textId="77777777" w:rsidR="00076044" w:rsidRPr="00C206C9" w:rsidRDefault="004B26D3">
            <w:pPr>
              <w:spacing w:after="0" w:line="240" w:lineRule="auto"/>
              <w:rPr>
                <w:rFonts w:eastAsia="Helvetica Neue"/>
                <w:sz w:val="24"/>
                <w:szCs w:val="24"/>
              </w:rPr>
            </w:pPr>
            <w:r w:rsidRPr="00C206C9">
              <w:rPr>
                <w:rFonts w:eastAsia="Helvetica Neue"/>
                <w:sz w:val="24"/>
                <w:szCs w:val="24"/>
              </w:rPr>
              <w:t>Default is any:</w:t>
            </w:r>
          </w:p>
          <w:p w14:paraId="3C1F0615" w14:textId="77777777" w:rsidR="00076044" w:rsidRPr="00C206C9" w:rsidRDefault="004B26D3">
            <w:pPr>
              <w:numPr>
                <w:ilvl w:val="0"/>
                <w:numId w:val="43"/>
              </w:numPr>
              <w:spacing w:after="0" w:line="240" w:lineRule="auto"/>
              <w:ind w:hanging="360"/>
              <w:contextualSpacing/>
              <w:rPr>
                <w:rFonts w:eastAsia="Helvetica Neue"/>
                <w:sz w:val="24"/>
                <w:szCs w:val="24"/>
              </w:rPr>
            </w:pPr>
            <w:r w:rsidRPr="00C206C9">
              <w:rPr>
                <w:rFonts w:eastAsia="Helvetica Neue"/>
                <w:sz w:val="24"/>
                <w:szCs w:val="24"/>
              </w:rPr>
              <w:t>breach of the obligations of the Supplier (including any fundamental breach or breach of a fundamental term)</w:t>
            </w:r>
          </w:p>
          <w:p w14:paraId="0D392D2C" w14:textId="77777777" w:rsidR="00076044" w:rsidRPr="00C206C9" w:rsidRDefault="004B26D3">
            <w:pPr>
              <w:numPr>
                <w:ilvl w:val="0"/>
                <w:numId w:val="43"/>
              </w:numPr>
              <w:spacing w:after="0" w:line="240" w:lineRule="auto"/>
              <w:ind w:hanging="360"/>
              <w:contextualSpacing/>
              <w:rPr>
                <w:rFonts w:eastAsia="Helvetica Neue"/>
                <w:sz w:val="24"/>
                <w:szCs w:val="24"/>
              </w:rPr>
            </w:pPr>
            <w:r w:rsidRPr="00C206C9">
              <w:rPr>
                <w:rFonts w:eastAsia="Helvetica Neue"/>
                <w:sz w:val="24"/>
                <w:szCs w:val="24"/>
              </w:rPr>
              <w:t>other default, negligence or negligent statement of the Supplier, of its Subcontractors or any Supplier Staff (whether by act or omission), in connection with or in relation to this Call-Off Contract</w:t>
            </w:r>
          </w:p>
          <w:p w14:paraId="6586A6C8" w14:textId="77777777" w:rsidR="00076044" w:rsidRPr="00C206C9" w:rsidRDefault="00076044">
            <w:pPr>
              <w:spacing w:after="0" w:line="240" w:lineRule="auto"/>
              <w:rPr>
                <w:rFonts w:eastAsia="Helvetica Neue"/>
                <w:sz w:val="24"/>
                <w:szCs w:val="24"/>
              </w:rPr>
            </w:pPr>
          </w:p>
          <w:p w14:paraId="79B93087" w14:textId="77777777" w:rsidR="00076044" w:rsidRPr="00C206C9" w:rsidRDefault="004B26D3">
            <w:pPr>
              <w:spacing w:after="0"/>
              <w:rPr>
                <w:rFonts w:eastAsia="Helvetica Neue"/>
                <w:sz w:val="24"/>
                <w:szCs w:val="24"/>
              </w:rPr>
            </w:pPr>
            <w:r w:rsidRPr="00C206C9">
              <w:rPr>
                <w:rFonts w:eastAsia="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076044" w:rsidRPr="00C206C9" w14:paraId="3E5EF8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CA5830"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lastRenderedPageBreak/>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A62179"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G-Cloud Services the Buyer contracts the Supplier to provide under this Call-Off Contract.</w:t>
            </w:r>
          </w:p>
        </w:tc>
      </w:tr>
      <w:tr w:rsidR="00076044" w:rsidRPr="00C206C9" w14:paraId="535A36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6FFC4C"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2ED97C" w14:textId="5192C0C1" w:rsidR="00076044" w:rsidRPr="00C206C9" w:rsidRDefault="004B26D3" w:rsidP="00CD732D">
            <w:pPr>
              <w:spacing w:after="0" w:line="240" w:lineRule="auto"/>
              <w:rPr>
                <w:rFonts w:eastAsia="Helvetica Neue"/>
                <w:sz w:val="24"/>
                <w:szCs w:val="24"/>
              </w:rPr>
            </w:pPr>
            <w:r w:rsidRPr="00C206C9">
              <w:rPr>
                <w:rFonts w:eastAsia="Helvetica Neue"/>
                <w:sz w:val="24"/>
                <w:szCs w:val="24"/>
              </w:rPr>
              <w:t xml:space="preserve">The government marketplace where Services are </w:t>
            </w:r>
            <w:r w:rsidR="00CD732D" w:rsidRPr="00C206C9">
              <w:rPr>
                <w:rFonts w:eastAsia="Helvetica Neue"/>
                <w:sz w:val="24"/>
                <w:szCs w:val="24"/>
              </w:rPr>
              <w:t xml:space="preserve">available for Buyers to buy. </w:t>
            </w:r>
            <w:r w:rsidRPr="00C206C9">
              <w:rPr>
                <w:rFonts w:eastAsia="Helvetica Neue"/>
                <w:sz w:val="24"/>
                <w:szCs w:val="24"/>
              </w:rPr>
              <w:t>(</w:t>
            </w:r>
            <w:hyperlink r:id="rId39">
              <w:r w:rsidRPr="00C206C9">
                <w:rPr>
                  <w:rFonts w:eastAsia="Helvetica Neue"/>
                  <w:color w:val="1155CC"/>
                  <w:sz w:val="24"/>
                  <w:szCs w:val="24"/>
                  <w:u w:val="single"/>
                </w:rPr>
                <w:t>https://www.digitalmarketplace.service.gov.uk</w:t>
              </w:r>
            </w:hyperlink>
            <w:r w:rsidRPr="00C206C9">
              <w:rPr>
                <w:rFonts w:eastAsia="Helvetica Neue"/>
                <w:sz w:val="24"/>
                <w:szCs w:val="24"/>
              </w:rPr>
              <w:t>/)</w:t>
            </w:r>
          </w:p>
        </w:tc>
      </w:tr>
      <w:tr w:rsidR="00DD4EB2" w:rsidRPr="00C206C9" w14:paraId="37E91B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CC4D77" w14:textId="63C5522A" w:rsidR="00DD4EB2" w:rsidRPr="00C206C9" w:rsidRDefault="00DD4EB2">
            <w:pPr>
              <w:spacing w:after="0" w:line="240" w:lineRule="auto"/>
              <w:rPr>
                <w:rFonts w:eastAsia="Helvetica Neue"/>
                <w:b/>
                <w:color w:val="000000" w:themeColor="text1"/>
                <w:sz w:val="24"/>
                <w:szCs w:val="24"/>
              </w:rPr>
            </w:pPr>
            <w:r w:rsidRPr="00C206C9">
              <w:rPr>
                <w:b/>
                <w:bCs/>
                <w:color w:val="000000" w:themeColor="text1"/>
                <w:sz w:val="24"/>
                <w:szCs w:val="24"/>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C4B1E2" w14:textId="5B8A3921" w:rsidR="00DD4EB2" w:rsidRPr="00C206C9" w:rsidRDefault="00DD4EB2" w:rsidP="00CD732D">
            <w:pPr>
              <w:spacing w:after="0" w:line="240" w:lineRule="auto"/>
              <w:rPr>
                <w:rFonts w:eastAsia="Helvetica Neue"/>
                <w:sz w:val="24"/>
                <w:szCs w:val="24"/>
              </w:rPr>
            </w:pPr>
            <w:r w:rsidRPr="00C206C9">
              <w:rPr>
                <w:color w:val="353535"/>
                <w:sz w:val="24"/>
                <w:szCs w:val="24"/>
              </w:rPr>
              <w:t>Data Protection Act 2018.</w:t>
            </w:r>
          </w:p>
        </w:tc>
      </w:tr>
      <w:tr w:rsidR="00076044" w:rsidRPr="00C206C9" w14:paraId="52E813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F423C5"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0D0E3E"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Transfer of Undertakings (Protection of Employment) Regulations 2006 (SI 2006/246) (‘TUPE’) which implements the Acquired Rights Directive.</w:t>
            </w:r>
          </w:p>
        </w:tc>
      </w:tr>
      <w:tr w:rsidR="00076044" w:rsidRPr="00C206C9" w14:paraId="2C8BBE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42D673"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29C588" w14:textId="77777777" w:rsidR="00076044" w:rsidRPr="00C206C9" w:rsidRDefault="004B26D3">
            <w:pPr>
              <w:spacing w:after="0" w:line="240" w:lineRule="auto"/>
              <w:rPr>
                <w:rFonts w:eastAsia="Helvetica Neue"/>
                <w:sz w:val="24"/>
                <w:szCs w:val="24"/>
              </w:rPr>
            </w:pPr>
            <w:r w:rsidRPr="00C206C9">
              <w:rPr>
                <w:rFonts w:eastAsia="Helvetica Neue"/>
                <w:sz w:val="24"/>
                <w:szCs w:val="24"/>
              </w:rPr>
              <w:t>Means to terminate; and Ended and Ending are construed accordingly.</w:t>
            </w:r>
          </w:p>
        </w:tc>
      </w:tr>
      <w:tr w:rsidR="00076044" w:rsidRPr="00C206C9" w14:paraId="56407B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13967D"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0E790"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Environmental Information Regulations 2004 together with any guidance or codes of practice issued by the Information Commissioner or relevant Government department about the regulations.</w:t>
            </w:r>
          </w:p>
        </w:tc>
      </w:tr>
      <w:tr w:rsidR="00076044" w:rsidRPr="00C206C9" w14:paraId="686FB7B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C7C3F2"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B4D582"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rsidRPr="00C206C9" w14:paraId="099BF2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E7D002"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239F1C" w14:textId="77777777" w:rsidR="00076044" w:rsidRPr="00C206C9" w:rsidRDefault="004B26D3">
            <w:pPr>
              <w:widowControl/>
              <w:spacing w:after="0" w:line="240" w:lineRule="auto"/>
              <w:rPr>
                <w:rFonts w:eastAsia="Helvetica Neue"/>
                <w:sz w:val="24"/>
                <w:szCs w:val="24"/>
              </w:rPr>
            </w:pPr>
            <w:r w:rsidRPr="00C206C9">
              <w:rPr>
                <w:rFonts w:eastAsia="Helvetica Neue"/>
                <w:sz w:val="24"/>
                <w:szCs w:val="24"/>
              </w:rPr>
              <w:t>The 14 digit ESI reference number from the summary of outcome screen of the ESI tool.</w:t>
            </w:r>
          </w:p>
        </w:tc>
      </w:tr>
      <w:tr w:rsidR="00076044" w:rsidRPr="00C206C9" w14:paraId="3650F7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BF7A05"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B8E4D6" w14:textId="77777777" w:rsidR="00076044" w:rsidRPr="00C206C9" w:rsidRDefault="004B26D3">
            <w:pPr>
              <w:widowControl/>
              <w:spacing w:after="0" w:line="240" w:lineRule="auto"/>
              <w:rPr>
                <w:rFonts w:eastAsia="Helvetica Neue"/>
                <w:sz w:val="24"/>
                <w:szCs w:val="24"/>
              </w:rPr>
            </w:pPr>
            <w:r w:rsidRPr="00C206C9">
              <w:rPr>
                <w:rFonts w:eastAsia="Helvetica Neue"/>
                <w:sz w:val="24"/>
                <w:szCs w:val="24"/>
              </w:rPr>
              <w:t>The HMRC Employment Status Indicator test tool. The most up-to-date version must be used. At the time of drafting the tool may be found here:</w:t>
            </w:r>
          </w:p>
          <w:p w14:paraId="1A2FC979" w14:textId="77777777" w:rsidR="00076044" w:rsidRPr="00C206C9" w:rsidRDefault="00B639F6">
            <w:pPr>
              <w:widowControl/>
              <w:spacing w:after="0" w:line="240" w:lineRule="auto"/>
              <w:rPr>
                <w:rFonts w:eastAsia="Helvetica Neue"/>
                <w:sz w:val="24"/>
                <w:szCs w:val="24"/>
              </w:rPr>
            </w:pPr>
            <w:hyperlink r:id="rId40">
              <w:r w:rsidR="004B26D3" w:rsidRPr="00C206C9">
                <w:rPr>
                  <w:rFonts w:eastAsia="Helvetica Neue"/>
                  <w:color w:val="1155CC"/>
                  <w:sz w:val="24"/>
                  <w:szCs w:val="24"/>
                  <w:u w:val="single"/>
                </w:rPr>
                <w:t>http://tools.hmrc.gov.uk/esi</w:t>
              </w:r>
            </w:hyperlink>
          </w:p>
        </w:tc>
      </w:tr>
      <w:tr w:rsidR="00076044" w:rsidRPr="00C206C9" w14:paraId="5773B7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3C936E"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0BC47"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expiry date of this Call-Off Contract in the Order Form.</w:t>
            </w:r>
          </w:p>
        </w:tc>
      </w:tr>
      <w:tr w:rsidR="00076044" w:rsidRPr="00C206C9" w14:paraId="34DF72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423D9A"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41E22F" w14:textId="77777777" w:rsidR="00076044" w:rsidRPr="00C206C9" w:rsidRDefault="004B26D3">
            <w:pPr>
              <w:spacing w:after="0" w:line="240" w:lineRule="auto"/>
              <w:rPr>
                <w:rFonts w:eastAsia="Helvetica Neue"/>
                <w:sz w:val="24"/>
                <w:szCs w:val="24"/>
              </w:rPr>
            </w:pPr>
            <w:r w:rsidRPr="00C206C9">
              <w:rPr>
                <w:rFonts w:eastAsia="Helvetica Neue"/>
                <w:sz w:val="24"/>
                <w:szCs w:val="24"/>
              </w:rPr>
              <w:t>A Force Majeure event means anything affecting either Party's performance of their obligations arising from any:</w:t>
            </w:r>
          </w:p>
          <w:p w14:paraId="178F097B" w14:textId="77777777" w:rsidR="00076044" w:rsidRPr="00C206C9" w:rsidRDefault="004B26D3">
            <w:pPr>
              <w:numPr>
                <w:ilvl w:val="0"/>
                <w:numId w:val="20"/>
              </w:numPr>
              <w:spacing w:after="0" w:line="240" w:lineRule="auto"/>
              <w:ind w:hanging="360"/>
              <w:contextualSpacing/>
              <w:rPr>
                <w:rFonts w:eastAsia="Helvetica Neue"/>
                <w:sz w:val="24"/>
                <w:szCs w:val="24"/>
              </w:rPr>
            </w:pPr>
            <w:r w:rsidRPr="00C206C9">
              <w:rPr>
                <w:rFonts w:eastAsia="Helvetica Neue"/>
                <w:sz w:val="24"/>
                <w:szCs w:val="24"/>
              </w:rPr>
              <w:t>acts, events or omissions beyond the reasonable control of the affected Party</w:t>
            </w:r>
          </w:p>
          <w:p w14:paraId="656B7671" w14:textId="77777777" w:rsidR="00076044" w:rsidRPr="00C206C9" w:rsidRDefault="004B26D3">
            <w:pPr>
              <w:numPr>
                <w:ilvl w:val="0"/>
                <w:numId w:val="20"/>
              </w:numPr>
              <w:spacing w:after="0" w:line="240" w:lineRule="auto"/>
              <w:ind w:hanging="360"/>
              <w:contextualSpacing/>
              <w:rPr>
                <w:rFonts w:eastAsia="Helvetica Neue"/>
                <w:sz w:val="24"/>
                <w:szCs w:val="24"/>
              </w:rPr>
            </w:pPr>
            <w:r w:rsidRPr="00C206C9">
              <w:rPr>
                <w:rFonts w:eastAsia="Helvetica Neue"/>
                <w:sz w:val="24"/>
                <w:szCs w:val="24"/>
              </w:rPr>
              <w:t>riots, war or armed conflict, acts of terrorism, nuclear, biological or chemical warfare</w:t>
            </w:r>
          </w:p>
          <w:p w14:paraId="66ABC72F" w14:textId="77777777" w:rsidR="00076044" w:rsidRPr="00C206C9" w:rsidRDefault="004B26D3">
            <w:pPr>
              <w:numPr>
                <w:ilvl w:val="0"/>
                <w:numId w:val="20"/>
              </w:numPr>
              <w:spacing w:after="0" w:line="240" w:lineRule="auto"/>
              <w:ind w:hanging="360"/>
              <w:contextualSpacing/>
              <w:rPr>
                <w:rFonts w:eastAsia="Helvetica Neue"/>
                <w:sz w:val="24"/>
                <w:szCs w:val="24"/>
              </w:rPr>
            </w:pPr>
            <w:r w:rsidRPr="00C206C9">
              <w:rPr>
                <w:rFonts w:eastAsia="Helvetica Neue"/>
                <w:sz w:val="24"/>
                <w:szCs w:val="24"/>
              </w:rPr>
              <w:t>acts of government, local government or Regulatory Bodies</w:t>
            </w:r>
          </w:p>
          <w:p w14:paraId="670532C2" w14:textId="77777777" w:rsidR="00076044" w:rsidRPr="00C206C9" w:rsidRDefault="004B26D3">
            <w:pPr>
              <w:numPr>
                <w:ilvl w:val="0"/>
                <w:numId w:val="20"/>
              </w:numPr>
              <w:spacing w:after="0" w:line="240" w:lineRule="auto"/>
              <w:ind w:hanging="360"/>
              <w:contextualSpacing/>
              <w:rPr>
                <w:rFonts w:eastAsia="Helvetica Neue"/>
                <w:sz w:val="24"/>
                <w:szCs w:val="24"/>
              </w:rPr>
            </w:pPr>
            <w:r w:rsidRPr="00C206C9">
              <w:rPr>
                <w:rFonts w:eastAsia="Helvetica Neue"/>
                <w:sz w:val="24"/>
                <w:szCs w:val="24"/>
              </w:rPr>
              <w:t>fire, flood or disaster and any failure or shortage of power or fuel</w:t>
            </w:r>
          </w:p>
          <w:p w14:paraId="4D7930C4" w14:textId="19F4610F" w:rsidR="00076044" w:rsidRPr="00C206C9" w:rsidRDefault="004B26D3">
            <w:pPr>
              <w:numPr>
                <w:ilvl w:val="0"/>
                <w:numId w:val="20"/>
              </w:numPr>
              <w:spacing w:after="0" w:line="240" w:lineRule="auto"/>
              <w:ind w:hanging="360"/>
              <w:contextualSpacing/>
              <w:rPr>
                <w:rFonts w:eastAsia="Helvetica Neue"/>
                <w:sz w:val="24"/>
                <w:szCs w:val="24"/>
              </w:rPr>
            </w:pPr>
            <w:r w:rsidRPr="00C206C9">
              <w:rPr>
                <w:rFonts w:eastAsia="Helvetica Neue"/>
                <w:sz w:val="24"/>
                <w:szCs w:val="24"/>
              </w:rPr>
              <w:t>industrial dispute affecting a third party for which a substitute third party isn’t reasonably available</w:t>
            </w:r>
          </w:p>
          <w:p w14:paraId="3D50A572" w14:textId="77777777" w:rsidR="00076044" w:rsidRPr="00C206C9" w:rsidRDefault="00076044">
            <w:pPr>
              <w:spacing w:after="0" w:line="240" w:lineRule="auto"/>
              <w:rPr>
                <w:rFonts w:eastAsia="Helvetica Neue"/>
                <w:sz w:val="24"/>
                <w:szCs w:val="24"/>
              </w:rPr>
            </w:pPr>
          </w:p>
          <w:p w14:paraId="59E7E2E0"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following do not constitute a Force Majeure event:</w:t>
            </w:r>
          </w:p>
          <w:p w14:paraId="2FF78AC3" w14:textId="77777777" w:rsidR="00076044" w:rsidRPr="00C206C9" w:rsidRDefault="004B26D3">
            <w:pPr>
              <w:numPr>
                <w:ilvl w:val="0"/>
                <w:numId w:val="34"/>
              </w:numPr>
              <w:spacing w:after="0" w:line="240" w:lineRule="auto"/>
              <w:ind w:hanging="360"/>
              <w:contextualSpacing/>
              <w:rPr>
                <w:rFonts w:eastAsia="Helvetica Neue"/>
                <w:sz w:val="24"/>
                <w:szCs w:val="24"/>
              </w:rPr>
            </w:pPr>
            <w:r w:rsidRPr="00C206C9">
              <w:rPr>
                <w:rFonts w:eastAsia="Helvetica Neue"/>
                <w:sz w:val="24"/>
                <w:szCs w:val="24"/>
              </w:rPr>
              <w:t>any industrial dispute about the Supplier, its staff, or failure in the Supplier’s (or a Subcontractor's) supply chain</w:t>
            </w:r>
          </w:p>
          <w:p w14:paraId="46931715" w14:textId="77777777" w:rsidR="00076044" w:rsidRPr="00C206C9" w:rsidRDefault="004B26D3">
            <w:pPr>
              <w:numPr>
                <w:ilvl w:val="0"/>
                <w:numId w:val="34"/>
              </w:numPr>
              <w:spacing w:after="0" w:line="240" w:lineRule="auto"/>
              <w:ind w:hanging="360"/>
              <w:contextualSpacing/>
              <w:rPr>
                <w:rFonts w:eastAsia="Helvetica Neue"/>
                <w:sz w:val="24"/>
                <w:szCs w:val="24"/>
              </w:rPr>
            </w:pPr>
            <w:r w:rsidRPr="00C206C9">
              <w:rPr>
                <w:rFonts w:eastAsia="Helvetica Neue"/>
                <w:sz w:val="24"/>
                <w:szCs w:val="24"/>
              </w:rPr>
              <w:t>any event which is attributable to the wilful act, neglect or failure to take reasonable precautions by the Party seeking to rely on Force Majeure</w:t>
            </w:r>
          </w:p>
          <w:p w14:paraId="13E95BF8" w14:textId="77777777" w:rsidR="00076044" w:rsidRPr="00C206C9" w:rsidRDefault="004B26D3">
            <w:pPr>
              <w:numPr>
                <w:ilvl w:val="0"/>
                <w:numId w:val="34"/>
              </w:numPr>
              <w:spacing w:after="0" w:line="240" w:lineRule="auto"/>
              <w:ind w:hanging="360"/>
              <w:contextualSpacing/>
              <w:rPr>
                <w:rFonts w:eastAsia="Helvetica Neue"/>
                <w:sz w:val="24"/>
                <w:szCs w:val="24"/>
              </w:rPr>
            </w:pPr>
            <w:r w:rsidRPr="00C206C9">
              <w:rPr>
                <w:rFonts w:eastAsia="Helvetica Neue"/>
                <w:sz w:val="24"/>
                <w:szCs w:val="24"/>
              </w:rPr>
              <w:t>the event was foreseeable by the Party seeking to rely on Force Majeure at the time this Call-Off Contract was entered into</w:t>
            </w:r>
          </w:p>
          <w:p w14:paraId="7A79FCAD" w14:textId="77777777" w:rsidR="00076044" w:rsidRPr="00C206C9" w:rsidRDefault="004B26D3">
            <w:pPr>
              <w:numPr>
                <w:ilvl w:val="0"/>
                <w:numId w:val="34"/>
              </w:numPr>
              <w:spacing w:after="0" w:line="240" w:lineRule="auto"/>
              <w:ind w:hanging="360"/>
              <w:contextualSpacing/>
              <w:rPr>
                <w:rFonts w:eastAsia="Helvetica Neue"/>
                <w:sz w:val="24"/>
                <w:szCs w:val="24"/>
              </w:rPr>
            </w:pPr>
            <w:r w:rsidRPr="00C206C9">
              <w:rPr>
                <w:rFonts w:eastAsia="Helvetica Neue"/>
                <w:sz w:val="24"/>
                <w:szCs w:val="24"/>
              </w:rPr>
              <w:t>any event which is attributable to the Party seeking to rely on Force Majeure and its failure to comply with its own business continuity and disaster recovery plans</w:t>
            </w:r>
          </w:p>
        </w:tc>
      </w:tr>
      <w:tr w:rsidR="00076044" w:rsidRPr="00C206C9" w14:paraId="36A87A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480412"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D125EC" w14:textId="77777777" w:rsidR="00076044" w:rsidRPr="00C206C9" w:rsidRDefault="004B26D3">
            <w:pPr>
              <w:spacing w:after="0" w:line="240" w:lineRule="auto"/>
              <w:rPr>
                <w:rFonts w:eastAsia="Helvetica Neue"/>
                <w:sz w:val="24"/>
                <w:szCs w:val="24"/>
              </w:rPr>
            </w:pPr>
            <w:r w:rsidRPr="00C206C9">
              <w:rPr>
                <w:rFonts w:eastAsia="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076044" w:rsidRPr="00C206C9" w14:paraId="038220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1B141"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D9FB14"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clauses of framework agreement RM1557ix together with the Framework Schedules.</w:t>
            </w:r>
          </w:p>
        </w:tc>
      </w:tr>
      <w:tr w:rsidR="00076044" w:rsidRPr="00C206C9" w14:paraId="30ACDF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325ACE"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258FE" w14:textId="77777777" w:rsidR="00076044" w:rsidRPr="00C206C9" w:rsidRDefault="004B26D3">
            <w:pPr>
              <w:spacing w:after="0" w:line="240" w:lineRule="auto"/>
              <w:rPr>
                <w:rFonts w:eastAsia="Helvetica Neue"/>
                <w:sz w:val="24"/>
                <w:szCs w:val="24"/>
              </w:rPr>
            </w:pPr>
            <w:r w:rsidRPr="00C206C9">
              <w:rPr>
                <w:rFonts w:eastAsia="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rsidRPr="00C206C9" w14:paraId="0CE275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F56982"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DD8920"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rsidRPr="00C206C9" w14:paraId="432AE6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D0153E"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CBDEB0"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B64352" w:rsidRPr="00C206C9" w14:paraId="63A200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179D592" w14:textId="634B527F" w:rsidR="00B64352" w:rsidRPr="00C206C9" w:rsidRDefault="00B64352">
            <w:pPr>
              <w:spacing w:after="0" w:line="240" w:lineRule="auto"/>
              <w:rPr>
                <w:rFonts w:eastAsia="Helvetica Neue"/>
                <w:b/>
                <w:color w:val="000000" w:themeColor="text1"/>
                <w:sz w:val="24"/>
                <w:szCs w:val="24"/>
              </w:rPr>
            </w:pPr>
            <w:r w:rsidRPr="00C206C9">
              <w:rPr>
                <w:b/>
                <w:bCs/>
                <w:color w:val="000000" w:themeColor="text1"/>
                <w:sz w:val="24"/>
                <w:szCs w:val="24"/>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03174E" w14:textId="175B9F2B" w:rsidR="00B64352" w:rsidRPr="00C206C9" w:rsidRDefault="00B64352">
            <w:pPr>
              <w:spacing w:after="0" w:line="240" w:lineRule="auto"/>
              <w:rPr>
                <w:rFonts w:eastAsia="Helvetica Neue"/>
                <w:sz w:val="24"/>
                <w:szCs w:val="24"/>
              </w:rPr>
            </w:pPr>
            <w:r w:rsidRPr="00C206C9">
              <w:rPr>
                <w:color w:val="353535"/>
                <w:sz w:val="24"/>
                <w:szCs w:val="24"/>
              </w:rPr>
              <w:t>The General Data Protection Regulation (Regulation (EU) 2016/679).</w:t>
            </w:r>
          </w:p>
        </w:tc>
      </w:tr>
      <w:tr w:rsidR="00076044" w:rsidRPr="00C206C9" w14:paraId="1C9535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E2FAF0"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C1A2F4" w14:textId="77777777" w:rsidR="00076044" w:rsidRPr="00C206C9" w:rsidRDefault="004B26D3">
            <w:pPr>
              <w:spacing w:after="0" w:line="240" w:lineRule="auto"/>
              <w:rPr>
                <w:rFonts w:eastAsia="Helvetica Neue"/>
                <w:sz w:val="24"/>
                <w:szCs w:val="24"/>
              </w:rPr>
            </w:pPr>
            <w:r w:rsidRPr="00C206C9">
              <w:rPr>
                <w:rFonts w:eastAsia="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rsidRPr="00C206C9" w14:paraId="1DC161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2C4E7B"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CB9288"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guarantee described in Schedule 5.</w:t>
            </w:r>
          </w:p>
        </w:tc>
      </w:tr>
      <w:tr w:rsidR="00076044" w:rsidRPr="00C206C9" w14:paraId="141EDC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B4C3BB"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C5A385" w14:textId="77777777" w:rsidR="00076044" w:rsidRPr="00C206C9" w:rsidRDefault="004B26D3">
            <w:pPr>
              <w:spacing w:after="0" w:line="240" w:lineRule="auto"/>
              <w:rPr>
                <w:rFonts w:eastAsia="Helvetica Neue"/>
                <w:sz w:val="24"/>
                <w:szCs w:val="24"/>
              </w:rPr>
            </w:pPr>
            <w:r w:rsidRPr="00C206C9">
              <w:rPr>
                <w:rFonts w:eastAsia="Helvetica Neue"/>
                <w:sz w:val="24"/>
                <w:szCs w:val="24"/>
              </w:rPr>
              <w:t xml:space="preserve">Any current UK Government Guidance on the Public Contracts </w:t>
            </w:r>
            <w:r w:rsidRPr="00C206C9">
              <w:rPr>
                <w:rFonts w:eastAsia="Helvetica Neue"/>
                <w:sz w:val="24"/>
                <w:szCs w:val="24"/>
              </w:rPr>
              <w:lastRenderedPageBreak/>
              <w:t>Regulations 2015. In the event of a conflict between any current UK Government Guidance and the Crown Commercial Service Guidance, current UK Government Guidance will take precedence.</w:t>
            </w:r>
          </w:p>
        </w:tc>
      </w:tr>
      <w:tr w:rsidR="00076044" w:rsidRPr="00C206C9" w14:paraId="398FFA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0AEE6E"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lastRenderedPageBreak/>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69F95B" w14:textId="77777777" w:rsidR="00076044" w:rsidRPr="00C206C9" w:rsidRDefault="004B26D3">
            <w:pPr>
              <w:widowControl/>
              <w:spacing w:after="0" w:line="240" w:lineRule="auto"/>
              <w:rPr>
                <w:rFonts w:eastAsia="Helvetica Neue"/>
                <w:sz w:val="24"/>
                <w:szCs w:val="24"/>
              </w:rPr>
            </w:pPr>
            <w:r w:rsidRPr="00C206C9">
              <w:rPr>
                <w:rFonts w:eastAsia="Helvetica Neue"/>
                <w:sz w:val="24"/>
                <w:szCs w:val="24"/>
              </w:rPr>
              <w:t>ESI tool completed by contractors on their own behalf at the request of CCS or the Buyer (as applicable) under clause 4.6.</w:t>
            </w:r>
          </w:p>
        </w:tc>
      </w:tr>
      <w:tr w:rsidR="00076044" w:rsidRPr="00C206C9" w14:paraId="121EFC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8D4739"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243C7" w14:textId="77777777" w:rsidR="00076044" w:rsidRPr="00C206C9" w:rsidRDefault="004B26D3">
            <w:pPr>
              <w:spacing w:after="0" w:line="240" w:lineRule="auto"/>
              <w:rPr>
                <w:rFonts w:eastAsia="Helvetica Neue"/>
                <w:sz w:val="24"/>
                <w:szCs w:val="24"/>
              </w:rPr>
            </w:pPr>
            <w:r w:rsidRPr="00C206C9">
              <w:rPr>
                <w:rFonts w:eastAsia="Helvetica Neue"/>
                <w:sz w:val="24"/>
                <w:szCs w:val="24"/>
              </w:rPr>
              <w:t>Has the meaning given under section 84 of the Freedom of Information Act 2000.</w:t>
            </w:r>
          </w:p>
        </w:tc>
      </w:tr>
      <w:tr w:rsidR="00076044" w:rsidRPr="00C206C9" w14:paraId="795199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CDEC46"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EE2014"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information security management system and process developed by the Supplier in accordance with clause 16.1.</w:t>
            </w:r>
          </w:p>
        </w:tc>
      </w:tr>
      <w:tr w:rsidR="00076044" w:rsidRPr="00C206C9" w14:paraId="764BF2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7F5A6D"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BCF692" w14:textId="77777777" w:rsidR="00076044" w:rsidRPr="00C206C9" w:rsidRDefault="004B26D3">
            <w:pPr>
              <w:widowControl/>
              <w:spacing w:after="0" w:line="240" w:lineRule="auto"/>
              <w:rPr>
                <w:rFonts w:eastAsia="Helvetica Neue"/>
                <w:sz w:val="24"/>
                <w:szCs w:val="24"/>
              </w:rPr>
            </w:pPr>
            <w:r w:rsidRPr="00C206C9">
              <w:rPr>
                <w:rFonts w:eastAsia="Helvetica Neue"/>
                <w:sz w:val="24"/>
                <w:szCs w:val="24"/>
              </w:rPr>
              <w:t>Contractual engagements which would be determined to be within the scope of the IR35 Intermediaries legislation if assessed using the ESI tool.</w:t>
            </w:r>
          </w:p>
        </w:tc>
      </w:tr>
      <w:tr w:rsidR="00076044" w:rsidRPr="00C206C9" w14:paraId="367B75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1E2FA"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5D7C0A" w14:textId="77777777" w:rsidR="00076044" w:rsidRPr="00C206C9" w:rsidRDefault="004B26D3">
            <w:pPr>
              <w:spacing w:after="0" w:line="240" w:lineRule="auto"/>
              <w:rPr>
                <w:rFonts w:eastAsia="Helvetica Neue"/>
                <w:sz w:val="24"/>
                <w:szCs w:val="24"/>
              </w:rPr>
            </w:pPr>
            <w:r w:rsidRPr="00C206C9">
              <w:rPr>
                <w:rFonts w:eastAsia="Helvetica Neue"/>
                <w:sz w:val="24"/>
                <w:szCs w:val="24"/>
              </w:rPr>
              <w:t>Can be:</w:t>
            </w:r>
          </w:p>
          <w:p w14:paraId="1E6C8911" w14:textId="77777777" w:rsidR="00076044" w:rsidRPr="00C206C9" w:rsidRDefault="004B26D3">
            <w:pPr>
              <w:numPr>
                <w:ilvl w:val="0"/>
                <w:numId w:val="31"/>
              </w:numPr>
              <w:spacing w:after="0" w:line="240" w:lineRule="auto"/>
              <w:ind w:hanging="360"/>
              <w:contextualSpacing/>
              <w:rPr>
                <w:rFonts w:eastAsia="Helvetica Neue"/>
                <w:sz w:val="24"/>
                <w:szCs w:val="24"/>
              </w:rPr>
            </w:pPr>
            <w:r w:rsidRPr="00C206C9">
              <w:rPr>
                <w:rFonts w:eastAsia="Helvetica Neue"/>
                <w:sz w:val="24"/>
                <w:szCs w:val="24"/>
              </w:rPr>
              <w:t>a voluntary arrangement</w:t>
            </w:r>
          </w:p>
          <w:p w14:paraId="44D30759" w14:textId="77777777" w:rsidR="00076044" w:rsidRPr="00C206C9" w:rsidRDefault="004B26D3">
            <w:pPr>
              <w:numPr>
                <w:ilvl w:val="0"/>
                <w:numId w:val="31"/>
              </w:numPr>
              <w:spacing w:after="0" w:line="240" w:lineRule="auto"/>
              <w:ind w:hanging="360"/>
              <w:contextualSpacing/>
              <w:rPr>
                <w:rFonts w:eastAsia="Helvetica Neue"/>
                <w:sz w:val="24"/>
                <w:szCs w:val="24"/>
              </w:rPr>
            </w:pPr>
            <w:r w:rsidRPr="00C206C9">
              <w:rPr>
                <w:rFonts w:eastAsia="Helvetica Neue"/>
                <w:sz w:val="24"/>
                <w:szCs w:val="24"/>
              </w:rPr>
              <w:t>a winding-up petition</w:t>
            </w:r>
          </w:p>
          <w:p w14:paraId="6ECDC7AE" w14:textId="77777777" w:rsidR="00076044" w:rsidRPr="00C206C9" w:rsidRDefault="004B26D3">
            <w:pPr>
              <w:numPr>
                <w:ilvl w:val="0"/>
                <w:numId w:val="31"/>
              </w:numPr>
              <w:spacing w:after="0" w:line="240" w:lineRule="auto"/>
              <w:ind w:hanging="360"/>
              <w:contextualSpacing/>
              <w:rPr>
                <w:rFonts w:eastAsia="Helvetica Neue"/>
                <w:sz w:val="24"/>
                <w:szCs w:val="24"/>
              </w:rPr>
            </w:pPr>
            <w:r w:rsidRPr="00C206C9">
              <w:rPr>
                <w:rFonts w:eastAsia="Helvetica Neue"/>
                <w:sz w:val="24"/>
                <w:szCs w:val="24"/>
              </w:rPr>
              <w:t>the appointment of a receiver or administrator</w:t>
            </w:r>
          </w:p>
          <w:p w14:paraId="6772630F" w14:textId="77777777" w:rsidR="00076044" w:rsidRPr="00C206C9" w:rsidRDefault="004B26D3">
            <w:pPr>
              <w:numPr>
                <w:ilvl w:val="0"/>
                <w:numId w:val="31"/>
              </w:numPr>
              <w:spacing w:after="0" w:line="240" w:lineRule="auto"/>
              <w:ind w:hanging="360"/>
              <w:contextualSpacing/>
              <w:rPr>
                <w:rFonts w:eastAsia="Helvetica Neue"/>
                <w:sz w:val="24"/>
                <w:szCs w:val="24"/>
              </w:rPr>
            </w:pPr>
            <w:r w:rsidRPr="00C206C9">
              <w:rPr>
                <w:rFonts w:eastAsia="Helvetica Neue"/>
                <w:sz w:val="24"/>
                <w:szCs w:val="24"/>
              </w:rPr>
              <w:t xml:space="preserve">an unresolved statutory demand </w:t>
            </w:r>
          </w:p>
          <w:p w14:paraId="2A4F123D" w14:textId="77777777" w:rsidR="00076044" w:rsidRPr="00C206C9" w:rsidRDefault="004B26D3">
            <w:pPr>
              <w:numPr>
                <w:ilvl w:val="0"/>
                <w:numId w:val="31"/>
              </w:numPr>
              <w:spacing w:after="0" w:line="240" w:lineRule="auto"/>
              <w:ind w:hanging="360"/>
              <w:contextualSpacing/>
              <w:rPr>
                <w:rFonts w:eastAsia="Helvetica Neue"/>
                <w:sz w:val="24"/>
                <w:szCs w:val="24"/>
              </w:rPr>
            </w:pPr>
            <w:r w:rsidRPr="00C206C9">
              <w:rPr>
                <w:rFonts w:eastAsia="Helvetica Neue"/>
                <w:sz w:val="24"/>
                <w:szCs w:val="24"/>
              </w:rPr>
              <w:t>a Schedule A1 moratorium.</w:t>
            </w:r>
          </w:p>
        </w:tc>
      </w:tr>
      <w:tr w:rsidR="00076044" w:rsidRPr="00C206C9" w14:paraId="570AE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4BBA22"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308252" w14:textId="77777777" w:rsidR="00076044" w:rsidRPr="00C206C9" w:rsidRDefault="004B26D3">
            <w:pPr>
              <w:spacing w:after="0" w:line="240" w:lineRule="auto"/>
              <w:rPr>
                <w:rFonts w:eastAsia="Helvetica Neue"/>
                <w:sz w:val="24"/>
                <w:szCs w:val="24"/>
              </w:rPr>
            </w:pPr>
            <w:r w:rsidRPr="00C206C9">
              <w:rPr>
                <w:rFonts w:eastAsia="Helvetica Neue"/>
                <w:sz w:val="24"/>
                <w:szCs w:val="24"/>
              </w:rPr>
              <w:t>Intellectual Property Rights are:</w:t>
            </w:r>
          </w:p>
          <w:p w14:paraId="450440B5" w14:textId="77777777" w:rsidR="00076044" w:rsidRPr="00C206C9" w:rsidRDefault="004B26D3">
            <w:pPr>
              <w:numPr>
                <w:ilvl w:val="0"/>
                <w:numId w:val="15"/>
              </w:numPr>
              <w:spacing w:after="0" w:line="240" w:lineRule="auto"/>
              <w:ind w:hanging="360"/>
              <w:contextualSpacing/>
              <w:rPr>
                <w:rFonts w:eastAsia="Helvetica Neue"/>
                <w:sz w:val="24"/>
                <w:szCs w:val="24"/>
              </w:rPr>
            </w:pPr>
            <w:r w:rsidRPr="00C206C9">
              <w:rPr>
                <w:rFonts w:eastAsia="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332D14" w14:textId="77777777" w:rsidR="00076044" w:rsidRPr="00C206C9" w:rsidRDefault="004B26D3">
            <w:pPr>
              <w:numPr>
                <w:ilvl w:val="0"/>
                <w:numId w:val="15"/>
              </w:numPr>
              <w:spacing w:after="0" w:line="240" w:lineRule="auto"/>
              <w:ind w:hanging="360"/>
              <w:contextualSpacing/>
              <w:rPr>
                <w:rFonts w:eastAsia="Helvetica Neue"/>
                <w:sz w:val="24"/>
                <w:szCs w:val="24"/>
              </w:rPr>
            </w:pPr>
            <w:r w:rsidRPr="00C206C9">
              <w:rPr>
                <w:rFonts w:eastAsia="Helvetica Neue"/>
                <w:sz w:val="24"/>
                <w:szCs w:val="24"/>
              </w:rPr>
              <w:t>applications for registration, and the right to apply for registration, for any of the rights listed at (a) that are capable of being registered in any country or jurisdiction</w:t>
            </w:r>
          </w:p>
          <w:p w14:paraId="7955437C" w14:textId="77777777" w:rsidR="00076044" w:rsidRPr="00C206C9" w:rsidRDefault="004B26D3">
            <w:pPr>
              <w:numPr>
                <w:ilvl w:val="0"/>
                <w:numId w:val="15"/>
              </w:numPr>
              <w:spacing w:after="0" w:line="240" w:lineRule="auto"/>
              <w:ind w:hanging="360"/>
              <w:contextualSpacing/>
              <w:rPr>
                <w:rFonts w:eastAsia="Helvetica Neue"/>
                <w:sz w:val="24"/>
                <w:szCs w:val="24"/>
              </w:rPr>
            </w:pPr>
            <w:r w:rsidRPr="00C206C9">
              <w:rPr>
                <w:rFonts w:eastAsia="Helvetica Neue"/>
                <w:sz w:val="24"/>
                <w:szCs w:val="24"/>
              </w:rPr>
              <w:t>all other rights having equivalent or similar effect in any country or jurisdiction</w:t>
            </w:r>
          </w:p>
        </w:tc>
      </w:tr>
      <w:tr w:rsidR="00076044" w:rsidRPr="00C206C9" w14:paraId="56317C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ABC9DB"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6BBCE9" w14:textId="77777777" w:rsidR="00076044" w:rsidRPr="00C206C9" w:rsidRDefault="004B26D3">
            <w:pPr>
              <w:spacing w:after="0" w:line="240" w:lineRule="auto"/>
              <w:rPr>
                <w:rFonts w:eastAsia="Helvetica Neue"/>
                <w:sz w:val="24"/>
                <w:szCs w:val="24"/>
              </w:rPr>
            </w:pPr>
            <w:r w:rsidRPr="00C206C9">
              <w:rPr>
                <w:rFonts w:eastAsia="Helvetica Neue"/>
                <w:sz w:val="24"/>
                <w:szCs w:val="24"/>
              </w:rPr>
              <w:t>For the purposes of the IR35 rules an intermediary can be:</w:t>
            </w:r>
          </w:p>
          <w:p w14:paraId="2D3B1521" w14:textId="77777777" w:rsidR="00076044" w:rsidRPr="00C206C9" w:rsidRDefault="004B26D3">
            <w:pPr>
              <w:numPr>
                <w:ilvl w:val="0"/>
                <w:numId w:val="47"/>
              </w:numPr>
              <w:spacing w:after="0" w:line="240" w:lineRule="auto"/>
              <w:ind w:hanging="360"/>
              <w:contextualSpacing/>
              <w:rPr>
                <w:rFonts w:eastAsia="Helvetica Neue"/>
                <w:sz w:val="24"/>
                <w:szCs w:val="24"/>
              </w:rPr>
            </w:pPr>
            <w:r w:rsidRPr="00C206C9">
              <w:rPr>
                <w:rFonts w:eastAsia="Helvetica Neue"/>
                <w:sz w:val="24"/>
                <w:szCs w:val="24"/>
              </w:rPr>
              <w:t>the supplier's own limited company</w:t>
            </w:r>
          </w:p>
          <w:p w14:paraId="4EA66EB3" w14:textId="77777777" w:rsidR="00076044" w:rsidRPr="00C206C9" w:rsidRDefault="004B26D3">
            <w:pPr>
              <w:numPr>
                <w:ilvl w:val="0"/>
                <w:numId w:val="47"/>
              </w:numPr>
              <w:spacing w:after="0" w:line="240" w:lineRule="auto"/>
              <w:ind w:hanging="360"/>
              <w:contextualSpacing/>
              <w:rPr>
                <w:rFonts w:eastAsia="Helvetica Neue"/>
                <w:sz w:val="24"/>
                <w:szCs w:val="24"/>
              </w:rPr>
            </w:pPr>
            <w:r w:rsidRPr="00C206C9">
              <w:rPr>
                <w:rFonts w:eastAsia="Helvetica Neue"/>
                <w:sz w:val="24"/>
                <w:szCs w:val="24"/>
              </w:rPr>
              <w:t>a service or a personal service company</w:t>
            </w:r>
          </w:p>
          <w:p w14:paraId="61F1AF74" w14:textId="77777777" w:rsidR="00076044" w:rsidRPr="00C206C9" w:rsidRDefault="004B26D3">
            <w:pPr>
              <w:numPr>
                <w:ilvl w:val="0"/>
                <w:numId w:val="47"/>
              </w:numPr>
              <w:spacing w:after="0" w:line="240" w:lineRule="auto"/>
              <w:ind w:hanging="360"/>
              <w:contextualSpacing/>
              <w:rPr>
                <w:rFonts w:eastAsia="Helvetica Neue"/>
                <w:sz w:val="24"/>
                <w:szCs w:val="24"/>
              </w:rPr>
            </w:pPr>
            <w:r w:rsidRPr="00C206C9">
              <w:rPr>
                <w:rFonts w:eastAsia="Helvetica Neue"/>
                <w:sz w:val="24"/>
                <w:szCs w:val="24"/>
              </w:rPr>
              <w:t>a partnership</w:t>
            </w:r>
          </w:p>
          <w:p w14:paraId="0FE4DA99" w14:textId="77777777" w:rsidR="00076044" w:rsidRPr="00C206C9" w:rsidRDefault="00076044">
            <w:pPr>
              <w:spacing w:after="0" w:line="240" w:lineRule="auto"/>
              <w:rPr>
                <w:rFonts w:eastAsia="Helvetica Neue"/>
                <w:sz w:val="24"/>
                <w:szCs w:val="24"/>
              </w:rPr>
            </w:pPr>
          </w:p>
          <w:p w14:paraId="59A2D0CF" w14:textId="77777777" w:rsidR="00076044" w:rsidRPr="00C206C9" w:rsidRDefault="004B26D3">
            <w:pPr>
              <w:spacing w:after="0" w:line="240" w:lineRule="auto"/>
              <w:rPr>
                <w:rFonts w:eastAsia="Helvetica Neue"/>
                <w:sz w:val="24"/>
                <w:szCs w:val="24"/>
              </w:rPr>
            </w:pPr>
            <w:r w:rsidRPr="00C206C9">
              <w:rPr>
                <w:rFonts w:eastAsia="Helvetica Neue"/>
                <w:sz w:val="24"/>
                <w:szCs w:val="24"/>
              </w:rPr>
              <w:t>It does not apply if you work for a client through a Managed Service Company (MSC) or agency (for example, an employment agency).</w:t>
            </w:r>
          </w:p>
        </w:tc>
      </w:tr>
      <w:tr w:rsidR="00076044" w:rsidRPr="00C206C9" w14:paraId="5BB469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6EEDEE"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AAACD0" w14:textId="77777777" w:rsidR="00076044" w:rsidRPr="00C206C9" w:rsidRDefault="004B26D3">
            <w:pPr>
              <w:spacing w:after="0" w:line="240" w:lineRule="auto"/>
              <w:rPr>
                <w:rFonts w:eastAsia="Helvetica Neue"/>
                <w:sz w:val="24"/>
                <w:szCs w:val="24"/>
              </w:rPr>
            </w:pPr>
            <w:r w:rsidRPr="00C206C9">
              <w:rPr>
                <w:rFonts w:eastAsia="Helvetica Neue"/>
                <w:sz w:val="24"/>
                <w:szCs w:val="24"/>
              </w:rPr>
              <w:t>As set out in clause 11.5.</w:t>
            </w:r>
          </w:p>
        </w:tc>
      </w:tr>
      <w:tr w:rsidR="00076044" w:rsidRPr="00C206C9" w14:paraId="1616DA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4E86B3"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925013" w14:textId="77777777" w:rsidR="00076044" w:rsidRPr="00C206C9" w:rsidRDefault="004B26D3">
            <w:pPr>
              <w:widowControl/>
              <w:spacing w:after="0" w:line="240" w:lineRule="auto"/>
              <w:rPr>
                <w:rFonts w:eastAsia="Helvetica Neue"/>
                <w:sz w:val="24"/>
                <w:szCs w:val="24"/>
              </w:rPr>
            </w:pPr>
            <w:r w:rsidRPr="00C206C9">
              <w:rPr>
                <w:rFonts w:eastAsia="Helvetica Neue"/>
                <w:sz w:val="24"/>
                <w:szCs w:val="24"/>
              </w:rPr>
              <w:t>IR35 is also known as ‘Intermediaries legislation’. It’s a set of rules that affect tax and National Insurance where a Supplier is contracted to work for a client through an Intermediary.</w:t>
            </w:r>
          </w:p>
        </w:tc>
      </w:tr>
      <w:tr w:rsidR="00076044" w:rsidRPr="00C206C9" w14:paraId="20A6AA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DA3AED"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lastRenderedPageBreak/>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1354BD" w14:textId="765D4474" w:rsidR="00076044" w:rsidRPr="00C206C9" w:rsidRDefault="004B26D3">
            <w:pPr>
              <w:widowControl/>
              <w:spacing w:after="0" w:line="240" w:lineRule="auto"/>
              <w:rPr>
                <w:rFonts w:eastAsia="Helvetica Neue"/>
                <w:sz w:val="24"/>
                <w:szCs w:val="24"/>
              </w:rPr>
            </w:pPr>
            <w:r w:rsidRPr="00C206C9">
              <w:rPr>
                <w:rFonts w:eastAsia="Helvetica Neue"/>
                <w:sz w:val="24"/>
                <w:szCs w:val="24"/>
              </w:rPr>
              <w:t>Assessment of employment status usin</w:t>
            </w:r>
            <w:r w:rsidR="00CD732D" w:rsidRPr="00C206C9">
              <w:rPr>
                <w:rFonts w:eastAsia="Helvetica Neue"/>
                <w:sz w:val="24"/>
                <w:szCs w:val="24"/>
              </w:rPr>
              <w:t xml:space="preserve">g the ESI tool to determine if engagement is Inside </w:t>
            </w:r>
            <w:r w:rsidRPr="00C206C9">
              <w:rPr>
                <w:rFonts w:eastAsia="Helvetica Neue"/>
                <w:sz w:val="24"/>
                <w:szCs w:val="24"/>
              </w:rPr>
              <w:t>or Outside IR35.</w:t>
            </w:r>
          </w:p>
        </w:tc>
      </w:tr>
      <w:tr w:rsidR="00076044" w:rsidRPr="00C206C9" w14:paraId="322ADE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F37A00"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9C31AE" w14:textId="77777777" w:rsidR="00076044" w:rsidRPr="00C206C9" w:rsidRDefault="004B26D3">
            <w:pPr>
              <w:spacing w:after="0" w:line="240" w:lineRule="auto"/>
              <w:rPr>
                <w:rFonts w:eastAsia="Helvetica Neue"/>
                <w:sz w:val="24"/>
                <w:szCs w:val="24"/>
              </w:rPr>
            </w:pPr>
            <w:r w:rsidRPr="00C206C9">
              <w:rPr>
                <w:rFonts w:eastAsia="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076044" w:rsidRPr="00C206C9" w14:paraId="73D939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ADF728"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F7E9D" w14:textId="77777777" w:rsidR="00076044" w:rsidRPr="00C206C9" w:rsidRDefault="004B26D3">
            <w:pPr>
              <w:spacing w:after="0" w:line="240" w:lineRule="auto"/>
              <w:rPr>
                <w:rFonts w:eastAsia="Helvetica Neue"/>
                <w:sz w:val="24"/>
                <w:szCs w:val="24"/>
              </w:rPr>
            </w:pPr>
            <w:r w:rsidRPr="00C206C9">
              <w:rPr>
                <w:rFonts w:eastAsia="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B64352" w:rsidRPr="00C206C9" w14:paraId="53C9525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654DC0" w14:textId="00FEB01A" w:rsidR="00B64352" w:rsidRPr="00C206C9" w:rsidRDefault="00B64352">
            <w:pPr>
              <w:spacing w:after="0" w:line="240" w:lineRule="auto"/>
              <w:rPr>
                <w:rFonts w:eastAsia="Helvetica Neue"/>
                <w:b/>
                <w:color w:val="000000" w:themeColor="text1"/>
                <w:sz w:val="24"/>
                <w:szCs w:val="24"/>
              </w:rPr>
            </w:pPr>
            <w:r w:rsidRPr="00C206C9">
              <w:rPr>
                <w:b/>
                <w:bCs/>
                <w:color w:val="000000" w:themeColor="text1"/>
                <w:sz w:val="24"/>
                <w:szCs w:val="24"/>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648183" w14:textId="6C1C7AE1" w:rsidR="00B64352" w:rsidRPr="00C206C9" w:rsidRDefault="00B64352">
            <w:pPr>
              <w:spacing w:after="0" w:line="240" w:lineRule="auto"/>
              <w:rPr>
                <w:rFonts w:eastAsia="Helvetica Neue"/>
                <w:sz w:val="24"/>
                <w:szCs w:val="24"/>
              </w:rPr>
            </w:pPr>
            <w:r w:rsidRPr="00C206C9">
              <w:rPr>
                <w:color w:val="353535"/>
                <w:sz w:val="24"/>
                <w:szCs w:val="24"/>
              </w:rPr>
              <w:t>Law Enforcement Direction (Directive (EU) 2016/680).</w:t>
            </w:r>
          </w:p>
        </w:tc>
      </w:tr>
      <w:tr w:rsidR="00076044" w:rsidRPr="00C206C9" w14:paraId="56D718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6CD1D3"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br/>
              <w:t>Loss</w:t>
            </w:r>
            <w:r w:rsidRPr="00C206C9">
              <w:rPr>
                <w:rFonts w:eastAsia="Helvetica Neue"/>
                <w:b/>
                <w:sz w:val="24"/>
                <w:szCs w:val="24"/>
              </w:rPr>
              <w:br/>
            </w:r>
            <w:r w:rsidRPr="00C206C9">
              <w:rPr>
                <w:rFonts w:eastAsia="Helvetica Neue"/>
                <w:b/>
                <w:sz w:val="24"/>
                <w:szCs w:val="24"/>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BA6C3C" w14:textId="77777777" w:rsidR="00076044" w:rsidRPr="00C206C9" w:rsidRDefault="004B26D3">
            <w:pPr>
              <w:spacing w:after="0" w:line="240" w:lineRule="auto"/>
              <w:rPr>
                <w:rFonts w:eastAsia="Helvetica Neue"/>
                <w:sz w:val="24"/>
                <w:szCs w:val="24"/>
              </w:rPr>
            </w:pPr>
            <w:r w:rsidRPr="00C206C9">
              <w:rPr>
                <w:rFonts w:eastAsia="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206C9">
              <w:rPr>
                <w:rFonts w:eastAsia="Helvetica Neue"/>
                <w:b/>
                <w:sz w:val="24"/>
                <w:szCs w:val="24"/>
              </w:rPr>
              <w:t>Losses</w:t>
            </w:r>
            <w:r w:rsidRPr="00C206C9">
              <w:rPr>
                <w:rFonts w:eastAsia="Helvetica Neue"/>
                <w:sz w:val="24"/>
                <w:szCs w:val="24"/>
              </w:rPr>
              <w:t>' will be interpreted accordingly.</w:t>
            </w:r>
          </w:p>
        </w:tc>
      </w:tr>
      <w:tr w:rsidR="00076044" w:rsidRPr="00C206C9" w14:paraId="49EEE3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E25CD6"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104333" w14:textId="77777777" w:rsidR="00076044" w:rsidRPr="00C206C9" w:rsidRDefault="004B26D3">
            <w:pPr>
              <w:spacing w:after="0" w:line="240" w:lineRule="auto"/>
              <w:rPr>
                <w:rFonts w:eastAsia="Helvetica Neue"/>
                <w:sz w:val="24"/>
                <w:szCs w:val="24"/>
              </w:rPr>
            </w:pPr>
            <w:r w:rsidRPr="00C206C9">
              <w:rPr>
                <w:rFonts w:eastAsia="Helvetica Neue"/>
                <w:sz w:val="24"/>
                <w:szCs w:val="24"/>
              </w:rPr>
              <w:t>Any of the 3 Lots specified in the ITT and Lots will be construed accordingly.</w:t>
            </w:r>
          </w:p>
        </w:tc>
      </w:tr>
      <w:tr w:rsidR="00076044" w:rsidRPr="00C206C9" w14:paraId="2623ED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ACCF99"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A5225C" w14:textId="77777777" w:rsidR="00076044" w:rsidRPr="00C206C9" w:rsidRDefault="004B26D3">
            <w:pPr>
              <w:spacing w:after="0" w:line="240" w:lineRule="auto"/>
              <w:rPr>
                <w:rFonts w:eastAsia="Helvetica Neue"/>
                <w:sz w:val="24"/>
                <w:szCs w:val="24"/>
              </w:rPr>
            </w:pPr>
            <w:r w:rsidRPr="00C206C9">
              <w:rPr>
                <w:rFonts w:eastAsia="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rsidRPr="00C206C9" w14:paraId="74269C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6D5F65"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17BC9"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rsidRPr="00C206C9" w14:paraId="0665F4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506820"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B74F32"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management information specified in Framework Agreement section 6 (What you report to CCS).</w:t>
            </w:r>
          </w:p>
        </w:tc>
      </w:tr>
      <w:tr w:rsidR="00076044" w:rsidRPr="00C206C9" w14:paraId="5EABAC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543E7C"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EDC503" w14:textId="77777777" w:rsidR="00076044" w:rsidRPr="00C206C9" w:rsidRDefault="004B26D3">
            <w:pPr>
              <w:spacing w:after="0" w:line="240" w:lineRule="auto"/>
              <w:rPr>
                <w:rFonts w:eastAsia="Helvetica Neue"/>
                <w:sz w:val="24"/>
                <w:szCs w:val="24"/>
              </w:rPr>
            </w:pPr>
            <w:r w:rsidRPr="00C206C9">
              <w:rPr>
                <w:rFonts w:eastAsia="Helvetica Neue"/>
                <w:sz w:val="24"/>
                <w:szCs w:val="24"/>
              </w:rPr>
              <w:t>Those breaches which have been expressly set out as a material breach and any other single serious breach or persistent failure to perform as required under this Call-Off Contract.</w:t>
            </w:r>
          </w:p>
        </w:tc>
      </w:tr>
      <w:tr w:rsidR="00076044" w:rsidRPr="00C206C9" w14:paraId="1486FC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1019F8"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C12A78"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Ministry of Justice’s Code of Practice on the Discharge of the Functions of Public Authorities under Part 1 of the Freedom of Information Act 2000.</w:t>
            </w:r>
          </w:p>
        </w:tc>
      </w:tr>
      <w:tr w:rsidR="00076044" w:rsidRPr="00C206C9" w14:paraId="21B2FF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8A3DD1"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72299B" w14:textId="77777777" w:rsidR="00076044" w:rsidRPr="00C206C9" w:rsidRDefault="004B26D3">
            <w:pPr>
              <w:spacing w:after="0" w:line="240" w:lineRule="auto"/>
              <w:rPr>
                <w:rFonts w:eastAsia="Helvetica Neue"/>
                <w:sz w:val="24"/>
                <w:szCs w:val="24"/>
              </w:rPr>
            </w:pPr>
            <w:r w:rsidRPr="00C206C9">
              <w:rPr>
                <w:rFonts w:eastAsia="Helvetica Neue"/>
                <w:sz w:val="24"/>
                <w:szCs w:val="24"/>
              </w:rPr>
              <w:t xml:space="preserve">The revised Fair Deal position in the HM Treasury guidance: “Fair Deal for staff pensions: staff transfer from central </w:t>
            </w:r>
            <w:r w:rsidRPr="00C206C9">
              <w:rPr>
                <w:rFonts w:eastAsia="Helvetica Neue"/>
                <w:sz w:val="24"/>
                <w:szCs w:val="24"/>
              </w:rPr>
              <w:lastRenderedPageBreak/>
              <w:t>government” issued in October 2013 as amended.</w:t>
            </w:r>
          </w:p>
        </w:tc>
      </w:tr>
      <w:tr w:rsidR="00076044" w:rsidRPr="00C206C9" w14:paraId="0561CA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FB8DBD"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lastRenderedPageBreak/>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798EA2" w14:textId="77777777" w:rsidR="00076044" w:rsidRPr="00C206C9" w:rsidRDefault="004B26D3">
            <w:pPr>
              <w:spacing w:after="0" w:line="240" w:lineRule="auto"/>
              <w:rPr>
                <w:rFonts w:eastAsia="Helvetica Neue"/>
                <w:sz w:val="24"/>
                <w:szCs w:val="24"/>
              </w:rPr>
            </w:pPr>
            <w:r w:rsidRPr="00C206C9">
              <w:rPr>
                <w:rFonts w:eastAsia="Helvetica Neue"/>
                <w:sz w:val="24"/>
                <w:szCs w:val="24"/>
              </w:rPr>
              <w:t>An order for G-Cloud Services placed by a Contracting Body with the Supplier in accordance with the Ordering Processes.</w:t>
            </w:r>
          </w:p>
        </w:tc>
      </w:tr>
      <w:tr w:rsidR="00076044" w:rsidRPr="00C206C9" w14:paraId="013489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95D45A"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00366A"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order form set out in Part A of the Call-Off Contract to be used by a Buyer to order G-Cloud Services.</w:t>
            </w:r>
          </w:p>
        </w:tc>
      </w:tr>
      <w:tr w:rsidR="00076044" w:rsidRPr="00C206C9" w14:paraId="0DD5E3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966824"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26068B" w14:textId="77777777" w:rsidR="00076044" w:rsidRPr="00C206C9" w:rsidRDefault="004B26D3">
            <w:pPr>
              <w:spacing w:after="0" w:line="240" w:lineRule="auto"/>
              <w:rPr>
                <w:rFonts w:eastAsia="Helvetica Neue"/>
                <w:sz w:val="24"/>
                <w:szCs w:val="24"/>
              </w:rPr>
            </w:pPr>
            <w:r w:rsidRPr="00C206C9">
              <w:rPr>
                <w:rFonts w:eastAsia="Helvetica Neue"/>
                <w:sz w:val="24"/>
                <w:szCs w:val="24"/>
              </w:rPr>
              <w:t>G-Cloud Services which are the subject of an Order by the Buyer.</w:t>
            </w:r>
          </w:p>
        </w:tc>
      </w:tr>
      <w:tr w:rsidR="00076044" w:rsidRPr="00C206C9" w14:paraId="7E803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783525"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9BAE72" w14:textId="77777777" w:rsidR="00076044" w:rsidRPr="00C206C9" w:rsidRDefault="004B26D3">
            <w:pPr>
              <w:widowControl/>
              <w:spacing w:after="0" w:line="240" w:lineRule="auto"/>
              <w:rPr>
                <w:rFonts w:eastAsia="Helvetica Neue"/>
                <w:sz w:val="24"/>
                <w:szCs w:val="24"/>
              </w:rPr>
            </w:pPr>
            <w:r w:rsidRPr="00C206C9">
              <w:rPr>
                <w:rFonts w:eastAsia="Helvetica Neue"/>
                <w:sz w:val="24"/>
                <w:szCs w:val="24"/>
              </w:rPr>
              <w:t>Contractual engagements which would be determined to not be within the scope of the IR35 intermediaries legislation if assessed using the ESI tool.</w:t>
            </w:r>
          </w:p>
        </w:tc>
      </w:tr>
      <w:tr w:rsidR="00076044" w:rsidRPr="00C206C9" w14:paraId="09CF7A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80597D"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F5E143"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Buyer or the Supplier and ‘Parties’ will be interpreted accordingly.</w:t>
            </w:r>
          </w:p>
        </w:tc>
      </w:tr>
      <w:tr w:rsidR="00076044" w:rsidRPr="00C206C9" w14:paraId="14F358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99163E"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F73685" w14:textId="4D05413A" w:rsidR="00076044" w:rsidRPr="00C206C9" w:rsidRDefault="00B64352">
            <w:pPr>
              <w:spacing w:after="0" w:line="240" w:lineRule="auto"/>
              <w:rPr>
                <w:rFonts w:eastAsia="Helvetica Neue"/>
                <w:sz w:val="24"/>
                <w:szCs w:val="24"/>
              </w:rPr>
            </w:pPr>
            <w:r w:rsidRPr="00C206C9">
              <w:rPr>
                <w:color w:val="353535"/>
                <w:sz w:val="24"/>
                <w:szCs w:val="24"/>
              </w:rPr>
              <w:t>Takes the meaning given in the Data Protection Legislation.</w:t>
            </w:r>
          </w:p>
        </w:tc>
      </w:tr>
      <w:tr w:rsidR="00B64352" w:rsidRPr="00C206C9" w14:paraId="04AF29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92DE8F" w14:textId="22D87D6B" w:rsidR="00B64352" w:rsidRPr="00C206C9" w:rsidRDefault="00B64352" w:rsidP="00B64352">
            <w:pPr>
              <w:spacing w:after="0" w:line="240" w:lineRule="auto"/>
              <w:rPr>
                <w:rFonts w:eastAsia="Helvetica Neue"/>
                <w:b/>
                <w:color w:val="000000" w:themeColor="text1"/>
                <w:sz w:val="24"/>
                <w:szCs w:val="24"/>
              </w:rPr>
            </w:pPr>
            <w:r w:rsidRPr="00C206C9">
              <w:rPr>
                <w:b/>
                <w:bCs/>
                <w:color w:val="000000" w:themeColor="text1"/>
                <w:sz w:val="24"/>
                <w:szCs w:val="24"/>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7103E4" w14:textId="094BE41C" w:rsidR="00B64352" w:rsidRPr="00C206C9" w:rsidRDefault="00B64352" w:rsidP="00B64352">
            <w:pPr>
              <w:spacing w:after="0" w:line="240" w:lineRule="auto"/>
              <w:rPr>
                <w:color w:val="353535"/>
                <w:sz w:val="24"/>
                <w:szCs w:val="24"/>
              </w:rPr>
            </w:pPr>
            <w:r w:rsidRPr="00C206C9">
              <w:rPr>
                <w:color w:val="353535"/>
                <w:sz w:val="24"/>
                <w:szCs w:val="24"/>
              </w:rPr>
              <w:t>Takes the meaning given in the Data Protection Legislation.</w:t>
            </w:r>
          </w:p>
        </w:tc>
      </w:tr>
      <w:tr w:rsidR="00076044" w:rsidRPr="00C206C9" w14:paraId="280D15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9D757B"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B0D5F5" w14:textId="77777777" w:rsidR="00076044" w:rsidRPr="00C206C9" w:rsidRDefault="004B26D3">
            <w:pPr>
              <w:spacing w:after="0" w:line="240" w:lineRule="auto"/>
              <w:rPr>
                <w:rFonts w:eastAsia="Helvetica Neue"/>
                <w:sz w:val="24"/>
                <w:szCs w:val="24"/>
              </w:rPr>
            </w:pPr>
            <w:r w:rsidRPr="00C206C9">
              <w:rPr>
                <w:rFonts w:eastAsia="Helvetica Neue"/>
                <w:sz w:val="24"/>
                <w:szCs w:val="24"/>
              </w:rPr>
              <w:t>This has the meaning given to it under the Data Protection Act 1998 as amended but, for the purposes of this Call-Off Contract, it will include both manual and automatic processing. ‘Process’ and ‘processed’ will be interpreted accordingly.</w:t>
            </w:r>
          </w:p>
        </w:tc>
      </w:tr>
      <w:tr w:rsidR="00B64352" w:rsidRPr="00C206C9" w14:paraId="03F730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1F821D" w14:textId="445B35B7" w:rsidR="00B64352" w:rsidRPr="00C206C9" w:rsidRDefault="00B64352">
            <w:pPr>
              <w:spacing w:after="0" w:line="240" w:lineRule="auto"/>
              <w:rPr>
                <w:rFonts w:eastAsia="Helvetica Neue"/>
                <w:b/>
                <w:color w:val="000000" w:themeColor="text1"/>
                <w:sz w:val="24"/>
                <w:szCs w:val="24"/>
              </w:rPr>
            </w:pPr>
            <w:r w:rsidRPr="00C206C9">
              <w:rPr>
                <w:b/>
                <w:bCs/>
                <w:color w:val="000000" w:themeColor="text1"/>
                <w:sz w:val="24"/>
                <w:szCs w:val="24"/>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CF4783" w14:textId="6F2151C6" w:rsidR="00B64352" w:rsidRPr="00C206C9" w:rsidRDefault="00B64352">
            <w:pPr>
              <w:spacing w:after="0" w:line="240" w:lineRule="auto"/>
              <w:rPr>
                <w:rFonts w:eastAsia="Helvetica Neue"/>
                <w:sz w:val="24"/>
                <w:szCs w:val="24"/>
              </w:rPr>
            </w:pPr>
            <w:r w:rsidRPr="00C206C9">
              <w:rPr>
                <w:color w:val="353535"/>
                <w:sz w:val="24"/>
                <w:szCs w:val="24"/>
              </w:rPr>
              <w:t>Takes the meaning given in the Data Protection Legislation.</w:t>
            </w:r>
          </w:p>
        </w:tc>
      </w:tr>
      <w:tr w:rsidR="00076044" w:rsidRPr="00C206C9" w14:paraId="2942EA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0D5EF0"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FFDCE1" w14:textId="77777777" w:rsidR="00076044" w:rsidRPr="00C206C9" w:rsidRDefault="004B26D3">
            <w:pPr>
              <w:spacing w:after="0" w:line="240" w:lineRule="auto"/>
              <w:rPr>
                <w:rFonts w:eastAsia="Helvetica Neue"/>
                <w:sz w:val="24"/>
                <w:szCs w:val="24"/>
              </w:rPr>
            </w:pPr>
            <w:r w:rsidRPr="00C206C9">
              <w:rPr>
                <w:rFonts w:eastAsia="Helvetica Neue"/>
                <w:sz w:val="24"/>
                <w:szCs w:val="24"/>
              </w:rPr>
              <w:t>To directly or indirectly offer, promise or give any person working</w:t>
            </w:r>
          </w:p>
          <w:p w14:paraId="62C96659" w14:textId="77777777" w:rsidR="00076044" w:rsidRPr="00C206C9" w:rsidRDefault="004B26D3">
            <w:pPr>
              <w:spacing w:after="0" w:line="240" w:lineRule="auto"/>
              <w:rPr>
                <w:rFonts w:eastAsia="Helvetica Neue"/>
                <w:sz w:val="24"/>
                <w:szCs w:val="24"/>
              </w:rPr>
            </w:pPr>
            <w:r w:rsidRPr="00C206C9">
              <w:rPr>
                <w:rFonts w:eastAsia="Helvetica Neue"/>
                <w:sz w:val="24"/>
                <w:szCs w:val="24"/>
              </w:rPr>
              <w:t>for or engaged by a Buyer or CCS a financial or other advantage</w:t>
            </w:r>
          </w:p>
          <w:p w14:paraId="63685087" w14:textId="77777777" w:rsidR="00076044" w:rsidRPr="00C206C9" w:rsidRDefault="004B26D3">
            <w:pPr>
              <w:spacing w:after="0" w:line="240" w:lineRule="auto"/>
              <w:rPr>
                <w:rFonts w:eastAsia="Helvetica Neue"/>
                <w:sz w:val="24"/>
                <w:szCs w:val="24"/>
              </w:rPr>
            </w:pPr>
            <w:r w:rsidRPr="00C206C9">
              <w:rPr>
                <w:rFonts w:eastAsia="Helvetica Neue"/>
                <w:sz w:val="24"/>
                <w:szCs w:val="24"/>
              </w:rPr>
              <w:t>to:</w:t>
            </w:r>
          </w:p>
          <w:p w14:paraId="33E62FF9" w14:textId="77777777" w:rsidR="00076044" w:rsidRPr="00C206C9" w:rsidRDefault="004B26D3">
            <w:pPr>
              <w:numPr>
                <w:ilvl w:val="0"/>
                <w:numId w:val="45"/>
              </w:numPr>
              <w:spacing w:after="0" w:line="240" w:lineRule="auto"/>
              <w:ind w:hanging="360"/>
              <w:contextualSpacing/>
              <w:rPr>
                <w:rFonts w:eastAsia="Helvetica Neue"/>
                <w:sz w:val="24"/>
                <w:szCs w:val="24"/>
              </w:rPr>
            </w:pPr>
            <w:r w:rsidRPr="00C206C9">
              <w:rPr>
                <w:rFonts w:eastAsia="Helvetica Neue"/>
                <w:sz w:val="24"/>
                <w:szCs w:val="24"/>
              </w:rPr>
              <w:t>induce that person to perform improperly a relevant function or activity</w:t>
            </w:r>
          </w:p>
          <w:p w14:paraId="20CB30A3" w14:textId="77777777" w:rsidR="00076044" w:rsidRPr="00C206C9" w:rsidRDefault="004B26D3">
            <w:pPr>
              <w:numPr>
                <w:ilvl w:val="0"/>
                <w:numId w:val="45"/>
              </w:numPr>
              <w:spacing w:after="0" w:line="240" w:lineRule="auto"/>
              <w:ind w:hanging="360"/>
              <w:contextualSpacing/>
              <w:rPr>
                <w:rFonts w:eastAsia="Helvetica Neue"/>
                <w:sz w:val="24"/>
                <w:szCs w:val="24"/>
              </w:rPr>
            </w:pPr>
            <w:r w:rsidRPr="00C206C9">
              <w:rPr>
                <w:rFonts w:eastAsia="Helvetica Neue"/>
                <w:sz w:val="24"/>
                <w:szCs w:val="24"/>
              </w:rPr>
              <w:t>reward that person for improper performance of a relevant function or activity</w:t>
            </w:r>
          </w:p>
          <w:p w14:paraId="2E159424" w14:textId="77777777" w:rsidR="00076044" w:rsidRPr="00C206C9" w:rsidRDefault="004B26D3">
            <w:pPr>
              <w:numPr>
                <w:ilvl w:val="0"/>
                <w:numId w:val="45"/>
              </w:numPr>
              <w:spacing w:after="0" w:line="240" w:lineRule="auto"/>
              <w:ind w:hanging="360"/>
              <w:contextualSpacing/>
              <w:rPr>
                <w:rFonts w:eastAsia="Helvetica Neue"/>
                <w:sz w:val="24"/>
                <w:szCs w:val="24"/>
              </w:rPr>
            </w:pPr>
            <w:r w:rsidRPr="00C206C9">
              <w:rPr>
                <w:rFonts w:eastAsia="Helvetica Neue"/>
                <w:sz w:val="24"/>
                <w:szCs w:val="24"/>
              </w:rPr>
              <w:t>commit any offence:</w:t>
            </w:r>
          </w:p>
          <w:p w14:paraId="0CE0E207" w14:textId="77777777" w:rsidR="00076044" w:rsidRPr="00C206C9" w:rsidRDefault="004B26D3">
            <w:pPr>
              <w:numPr>
                <w:ilvl w:val="1"/>
                <w:numId w:val="45"/>
              </w:numPr>
              <w:spacing w:after="0" w:line="240" w:lineRule="auto"/>
              <w:ind w:hanging="360"/>
              <w:contextualSpacing/>
              <w:rPr>
                <w:rFonts w:eastAsia="Helvetica Neue"/>
                <w:sz w:val="24"/>
                <w:szCs w:val="24"/>
              </w:rPr>
            </w:pPr>
            <w:r w:rsidRPr="00C206C9">
              <w:rPr>
                <w:rFonts w:eastAsia="Helvetica Neue"/>
                <w:sz w:val="24"/>
                <w:szCs w:val="24"/>
              </w:rPr>
              <w:t>under the Bribery Act 2010</w:t>
            </w:r>
          </w:p>
          <w:p w14:paraId="2A4BDBD2" w14:textId="77777777" w:rsidR="00076044" w:rsidRPr="00C206C9" w:rsidRDefault="004B26D3">
            <w:pPr>
              <w:numPr>
                <w:ilvl w:val="1"/>
                <w:numId w:val="45"/>
              </w:numPr>
              <w:spacing w:after="0" w:line="240" w:lineRule="auto"/>
              <w:ind w:hanging="360"/>
              <w:contextualSpacing/>
              <w:rPr>
                <w:rFonts w:eastAsia="Helvetica Neue"/>
                <w:sz w:val="24"/>
                <w:szCs w:val="24"/>
              </w:rPr>
            </w:pPr>
            <w:r w:rsidRPr="00C206C9">
              <w:rPr>
                <w:rFonts w:eastAsia="Helvetica Neue"/>
                <w:sz w:val="24"/>
                <w:szCs w:val="24"/>
              </w:rPr>
              <w:t>under legislation creating offences concerning Fraud</w:t>
            </w:r>
          </w:p>
          <w:p w14:paraId="3B3CC063" w14:textId="77777777" w:rsidR="00076044" w:rsidRPr="00C206C9" w:rsidRDefault="004B26D3">
            <w:pPr>
              <w:numPr>
                <w:ilvl w:val="1"/>
                <w:numId w:val="45"/>
              </w:numPr>
              <w:spacing w:after="0" w:line="240" w:lineRule="auto"/>
              <w:ind w:hanging="360"/>
              <w:contextualSpacing/>
              <w:rPr>
                <w:rFonts w:eastAsia="Helvetica Neue"/>
                <w:sz w:val="24"/>
                <w:szCs w:val="24"/>
              </w:rPr>
            </w:pPr>
            <w:r w:rsidRPr="00C206C9">
              <w:rPr>
                <w:rFonts w:eastAsia="Helvetica Neue"/>
                <w:sz w:val="24"/>
                <w:szCs w:val="24"/>
              </w:rPr>
              <w:t>at common Law concerning Fraud</w:t>
            </w:r>
          </w:p>
          <w:p w14:paraId="24AD592D" w14:textId="77777777" w:rsidR="00076044" w:rsidRPr="00C206C9" w:rsidRDefault="004B26D3">
            <w:pPr>
              <w:numPr>
                <w:ilvl w:val="1"/>
                <w:numId w:val="45"/>
              </w:numPr>
              <w:spacing w:after="0" w:line="240" w:lineRule="auto"/>
              <w:ind w:hanging="360"/>
              <w:contextualSpacing/>
              <w:rPr>
                <w:rFonts w:eastAsia="Helvetica Neue"/>
                <w:sz w:val="24"/>
                <w:szCs w:val="24"/>
              </w:rPr>
            </w:pPr>
            <w:r w:rsidRPr="00C206C9">
              <w:rPr>
                <w:rFonts w:eastAsia="Helvetica Neue"/>
                <w:sz w:val="24"/>
                <w:szCs w:val="24"/>
              </w:rPr>
              <w:t>committing or attempting or conspiring to commit Fraud</w:t>
            </w:r>
          </w:p>
        </w:tc>
      </w:tr>
      <w:tr w:rsidR="00076044" w:rsidRPr="00C206C9" w14:paraId="38EA66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2D80A4"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CBD63" w14:textId="77777777" w:rsidR="00076044" w:rsidRPr="00C206C9" w:rsidRDefault="004B26D3">
            <w:pPr>
              <w:spacing w:after="0" w:line="240" w:lineRule="auto"/>
              <w:rPr>
                <w:rFonts w:eastAsia="Helvetica Neue"/>
                <w:sz w:val="24"/>
                <w:szCs w:val="24"/>
              </w:rPr>
            </w:pPr>
            <w:r w:rsidRPr="00C206C9">
              <w:rPr>
                <w:rFonts w:eastAsia="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rsidRPr="00C206C9" w14:paraId="287356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68D10C"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88497" w14:textId="77777777" w:rsidR="00076044" w:rsidRPr="00C206C9" w:rsidRDefault="004B26D3">
            <w:pPr>
              <w:spacing w:after="0" w:line="240" w:lineRule="auto"/>
              <w:rPr>
                <w:rFonts w:eastAsia="Helvetica Neue"/>
                <w:sz w:val="24"/>
                <w:szCs w:val="24"/>
              </w:rPr>
            </w:pPr>
            <w:r w:rsidRPr="00C206C9">
              <w:rPr>
                <w:rFonts w:eastAsia="Helvetica Neue"/>
                <w:sz w:val="24"/>
                <w:szCs w:val="24"/>
              </w:rPr>
              <w:t xml:space="preserve">Assets and property including technical infrastructure, IPRs and equipment. </w:t>
            </w:r>
          </w:p>
        </w:tc>
      </w:tr>
      <w:tr w:rsidR="00B64352" w:rsidRPr="00C206C9" w14:paraId="4FF69E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BBE17E5" w14:textId="38CDF469" w:rsidR="00B64352" w:rsidRPr="00C206C9" w:rsidRDefault="00B64352">
            <w:pPr>
              <w:spacing w:after="0" w:line="240" w:lineRule="auto"/>
              <w:rPr>
                <w:rFonts w:eastAsia="Helvetica Neue"/>
                <w:b/>
                <w:color w:val="000000" w:themeColor="text1"/>
                <w:sz w:val="24"/>
                <w:szCs w:val="24"/>
              </w:rPr>
            </w:pPr>
            <w:r w:rsidRPr="00C206C9">
              <w:rPr>
                <w:b/>
                <w:bCs/>
                <w:color w:val="000000" w:themeColor="text1"/>
                <w:sz w:val="24"/>
                <w:szCs w:val="24"/>
              </w:rPr>
              <w:lastRenderedPageBreak/>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A76C68" w14:textId="3384EA34" w:rsidR="00B64352" w:rsidRPr="00C206C9" w:rsidRDefault="00B64352">
            <w:pPr>
              <w:spacing w:after="0" w:line="240" w:lineRule="auto"/>
              <w:rPr>
                <w:rFonts w:eastAsia="Helvetica Neue"/>
                <w:sz w:val="24"/>
                <w:szCs w:val="24"/>
              </w:rPr>
            </w:pPr>
            <w:r w:rsidRPr="00C206C9">
              <w:rPr>
                <w:color w:val="353535"/>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76044" w:rsidRPr="00C206C9" w14:paraId="3709F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C71E3C"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FDC0E"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Public Services Network (PSN) is the Government’s high-performance network which helps public sector organisations work together, reduce duplication and share resources.</w:t>
            </w:r>
          </w:p>
        </w:tc>
      </w:tr>
      <w:tr w:rsidR="00076044" w:rsidRPr="00C206C9" w14:paraId="008C95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CD9856"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59E3FF" w14:textId="77777777" w:rsidR="00076044" w:rsidRPr="00C206C9" w:rsidRDefault="004B26D3">
            <w:pPr>
              <w:spacing w:after="0" w:line="240" w:lineRule="auto"/>
              <w:rPr>
                <w:rFonts w:eastAsia="Helvetica Neue"/>
                <w:sz w:val="24"/>
                <w:szCs w:val="24"/>
              </w:rPr>
            </w:pPr>
            <w:r w:rsidRPr="00C206C9">
              <w:rPr>
                <w:rFonts w:eastAsia="Helvetica Neue"/>
                <w:sz w:val="24"/>
                <w:szCs w:val="24"/>
              </w:rPr>
              <w:t>Government departments and other bodies which, whether under statute, codes of practice or otherwise, are entitled to investigate or influence the matters dealt with in this Call-Off Contract.</w:t>
            </w:r>
          </w:p>
        </w:tc>
      </w:tr>
      <w:tr w:rsidR="00076044" w:rsidRPr="00C206C9" w14:paraId="7A4113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B2C4B"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BEFEC8" w14:textId="77777777" w:rsidR="00076044" w:rsidRPr="00C206C9" w:rsidRDefault="004B26D3">
            <w:pPr>
              <w:spacing w:after="0" w:line="240" w:lineRule="auto"/>
              <w:rPr>
                <w:rFonts w:eastAsia="Helvetica Neue"/>
                <w:sz w:val="24"/>
                <w:szCs w:val="24"/>
              </w:rPr>
            </w:pPr>
            <w:r w:rsidRPr="00C206C9">
              <w:rPr>
                <w:rFonts w:eastAsia="Helvetica Neue"/>
                <w:sz w:val="24"/>
                <w:szCs w:val="24"/>
              </w:rPr>
              <w:t>Any employee, agent, servant, or representative of the Buyer, any other public body or person employed by or on behalf of the Buyer, or any other public body.</w:t>
            </w:r>
          </w:p>
        </w:tc>
      </w:tr>
      <w:tr w:rsidR="00076044" w:rsidRPr="00C206C9" w14:paraId="47E7CC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8AEAF7"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4D262" w14:textId="77777777" w:rsidR="00076044" w:rsidRPr="00C206C9" w:rsidRDefault="004B26D3">
            <w:pPr>
              <w:spacing w:after="0" w:line="240" w:lineRule="auto"/>
              <w:rPr>
                <w:rFonts w:eastAsia="Helvetica Neue"/>
                <w:sz w:val="24"/>
                <w:szCs w:val="24"/>
              </w:rPr>
            </w:pPr>
            <w:r w:rsidRPr="00C206C9">
              <w:rPr>
                <w:rFonts w:eastAsia="Helvetica Neue"/>
                <w:sz w:val="24"/>
                <w:szCs w:val="24"/>
              </w:rPr>
              <w:t>A transfer of employment to which the Employment Regulations applies.</w:t>
            </w:r>
          </w:p>
        </w:tc>
      </w:tr>
      <w:tr w:rsidR="00076044" w:rsidRPr="00C206C9" w14:paraId="3A4E81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9C13C1"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E85C3" w14:textId="77777777" w:rsidR="00076044" w:rsidRPr="00C206C9" w:rsidRDefault="004B26D3">
            <w:pPr>
              <w:spacing w:after="0" w:line="240" w:lineRule="auto"/>
              <w:rPr>
                <w:rFonts w:eastAsia="Helvetica Neue"/>
                <w:sz w:val="24"/>
                <w:szCs w:val="24"/>
              </w:rPr>
            </w:pPr>
            <w:r w:rsidRPr="00C206C9">
              <w:rPr>
                <w:rFonts w:eastAsia="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rsidRPr="00C206C9" w14:paraId="3C6DAF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DC27A2"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E96252" w14:textId="79E53057" w:rsidR="00076044" w:rsidRPr="00C206C9" w:rsidRDefault="004B26D3">
            <w:pPr>
              <w:spacing w:after="0" w:line="240" w:lineRule="auto"/>
              <w:rPr>
                <w:rFonts w:eastAsia="Helvetica Neue"/>
                <w:sz w:val="24"/>
                <w:szCs w:val="24"/>
              </w:rPr>
            </w:pPr>
            <w:r w:rsidRPr="00C206C9">
              <w:rPr>
                <w:rFonts w:eastAsia="Helvetica Neue"/>
                <w:sz w:val="24"/>
                <w:szCs w:val="24"/>
              </w:rPr>
              <w:t>Any third party service provider of Replace</w:t>
            </w:r>
            <w:r w:rsidR="00CD732D" w:rsidRPr="00C206C9">
              <w:rPr>
                <w:rFonts w:eastAsia="Helvetica Neue"/>
                <w:sz w:val="24"/>
                <w:szCs w:val="24"/>
              </w:rPr>
              <w:t xml:space="preserve">ment Services appointed by the </w:t>
            </w:r>
            <w:r w:rsidRPr="00C206C9">
              <w:rPr>
                <w:rFonts w:eastAsia="Helvetica Neue"/>
                <w:sz w:val="24"/>
                <w:szCs w:val="24"/>
              </w:rPr>
              <w:t>Buyer (or where the Buyer is providing replacement Services for its own account, the Buyer).</w:t>
            </w:r>
          </w:p>
        </w:tc>
      </w:tr>
      <w:tr w:rsidR="00076044" w:rsidRPr="00C206C9" w14:paraId="3FE9B2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0572B2"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0E0530"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services ordered by the Buyer as set out in the Order Form.</w:t>
            </w:r>
          </w:p>
        </w:tc>
      </w:tr>
      <w:tr w:rsidR="00076044" w:rsidRPr="00C206C9" w14:paraId="0C81C0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EC8FC"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F12E16" w14:textId="77777777" w:rsidR="00076044" w:rsidRPr="00C206C9" w:rsidRDefault="004B26D3">
            <w:pPr>
              <w:spacing w:after="0" w:line="240" w:lineRule="auto"/>
              <w:rPr>
                <w:rFonts w:eastAsia="Helvetica Neue"/>
                <w:sz w:val="24"/>
                <w:szCs w:val="24"/>
              </w:rPr>
            </w:pPr>
            <w:r w:rsidRPr="00C206C9">
              <w:rPr>
                <w:rFonts w:eastAsia="Helvetica Neue"/>
                <w:sz w:val="24"/>
                <w:szCs w:val="24"/>
              </w:rPr>
              <w:t>Data that is owned or managed by the Buyer and used for the G-Cloud Services, including backup data.</w:t>
            </w:r>
          </w:p>
        </w:tc>
      </w:tr>
      <w:tr w:rsidR="00076044" w:rsidRPr="00C206C9" w14:paraId="11B325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D07A9B"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FC7F7A" w14:textId="7CE6FA83" w:rsidR="00076044" w:rsidRPr="00C206C9" w:rsidRDefault="004B26D3">
            <w:pPr>
              <w:spacing w:after="0" w:line="240" w:lineRule="auto"/>
              <w:rPr>
                <w:rFonts w:eastAsia="Helvetica Neue"/>
                <w:sz w:val="24"/>
                <w:szCs w:val="24"/>
              </w:rPr>
            </w:pPr>
            <w:r w:rsidRPr="00C206C9">
              <w:rPr>
                <w:rFonts w:eastAsia="Helvetica Neue"/>
                <w:sz w:val="24"/>
                <w:szCs w:val="24"/>
              </w:rPr>
              <w:t>The definition of the Supplier's G-Cloud Services  provided as part of their Application that includes, but isn’t limited to, those items listed in Section 2 (Services Offered) of the Framework Agreement.</w:t>
            </w:r>
          </w:p>
        </w:tc>
      </w:tr>
      <w:tr w:rsidR="00076044" w:rsidRPr="00C206C9" w14:paraId="439958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C9DC2"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EFCCEE0"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description of the Supplier service offering as published on the Digital Marketplace.</w:t>
            </w:r>
          </w:p>
        </w:tc>
      </w:tr>
      <w:tr w:rsidR="00076044" w:rsidRPr="00C206C9" w14:paraId="242302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E2C4A2"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9E7608"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Personal Data supplied by a Buyer to the Supplier in the course of the use of the G-Cloud Services for purposes of or in connection with this Call-Off Contract.</w:t>
            </w:r>
          </w:p>
        </w:tc>
      </w:tr>
      <w:tr w:rsidR="00076044" w:rsidRPr="00C206C9" w14:paraId="53E109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0CA30"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F99549" w14:textId="77777777" w:rsidR="00076044" w:rsidRPr="00C206C9" w:rsidRDefault="004B26D3">
            <w:pPr>
              <w:spacing w:after="0" w:line="240" w:lineRule="auto"/>
              <w:rPr>
                <w:rFonts w:eastAsia="Helvetica Neue"/>
                <w:sz w:val="24"/>
                <w:szCs w:val="24"/>
              </w:rPr>
            </w:pPr>
            <w:r w:rsidRPr="00C206C9">
              <w:rPr>
                <w:rFonts w:eastAsia="Helvetica Neue"/>
                <w:sz w:val="24"/>
                <w:szCs w:val="24"/>
              </w:rPr>
              <w:t xml:space="preserve">The approval process used by a central government Buyer if it needs to spend money on certain digital or technology services, see </w:t>
            </w:r>
            <w:hyperlink r:id="rId41">
              <w:r w:rsidRPr="00C206C9">
                <w:rPr>
                  <w:rFonts w:eastAsia="Helvetica Neue"/>
                  <w:color w:val="1155CC"/>
                  <w:sz w:val="24"/>
                  <w:szCs w:val="24"/>
                  <w:u w:val="single"/>
                </w:rPr>
                <w:t>https://www.gov.uk/service-manual/agile-delivery/spend-controls-check-if-you-need-approval-to-spend-money-on-a-</w:t>
              </w:r>
              <w:r w:rsidRPr="00C206C9">
                <w:rPr>
                  <w:rFonts w:eastAsia="Helvetica Neue"/>
                  <w:color w:val="1155CC"/>
                  <w:sz w:val="24"/>
                  <w:szCs w:val="24"/>
                  <w:u w:val="single"/>
                </w:rPr>
                <w:lastRenderedPageBreak/>
                <w:t>service</w:t>
              </w:r>
            </w:hyperlink>
          </w:p>
        </w:tc>
      </w:tr>
      <w:tr w:rsidR="00076044" w:rsidRPr="00C206C9" w14:paraId="1A620F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35862D"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lastRenderedPageBreak/>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696C06"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start date of this Call-Off Contract as set out in the Order Form.</w:t>
            </w:r>
          </w:p>
        </w:tc>
      </w:tr>
      <w:tr w:rsidR="00076044" w:rsidRPr="00C206C9" w14:paraId="41CCC5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04FB59"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2B50EF" w14:textId="77777777" w:rsidR="00076044" w:rsidRPr="00C206C9" w:rsidRDefault="004B26D3">
            <w:pPr>
              <w:spacing w:after="0" w:line="240" w:lineRule="auto"/>
              <w:rPr>
                <w:rFonts w:eastAsia="Helvetica Neue"/>
                <w:sz w:val="24"/>
                <w:szCs w:val="24"/>
              </w:rPr>
            </w:pPr>
            <w:r w:rsidRPr="00C206C9">
              <w:rPr>
                <w:rFonts w:eastAsia="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rsidRPr="00C206C9" w14:paraId="3427DD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B72B31"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00F0EE" w14:textId="77777777" w:rsidR="00076044" w:rsidRPr="00C206C9" w:rsidRDefault="004B26D3">
            <w:pPr>
              <w:spacing w:after="0" w:line="240" w:lineRule="auto"/>
              <w:rPr>
                <w:rFonts w:eastAsia="Helvetica Neue"/>
                <w:sz w:val="24"/>
                <w:szCs w:val="24"/>
              </w:rPr>
            </w:pPr>
            <w:r w:rsidRPr="00C206C9">
              <w:rPr>
                <w:rFonts w:eastAsia="Helvetica Neue"/>
                <w:sz w:val="24"/>
                <w:szCs w:val="24"/>
              </w:rPr>
              <w:t>Any third party engaged by the Supplier under a Subcontract (permitted under the Framework Agreement and the Call-Off Contract) and its servants or agents in connection with the provision of G-Cloud Services.</w:t>
            </w:r>
          </w:p>
        </w:tc>
      </w:tr>
      <w:tr w:rsidR="00B64352" w:rsidRPr="00C206C9" w14:paraId="18B54C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B9F405" w14:textId="3F16757C" w:rsidR="00B64352" w:rsidRPr="00C206C9" w:rsidRDefault="00B64352">
            <w:pPr>
              <w:spacing w:after="0" w:line="240" w:lineRule="auto"/>
              <w:rPr>
                <w:rFonts w:eastAsia="Helvetica Neue"/>
                <w:b/>
                <w:color w:val="000000" w:themeColor="text1"/>
                <w:sz w:val="24"/>
                <w:szCs w:val="24"/>
              </w:rPr>
            </w:pPr>
            <w:r w:rsidRPr="00C206C9">
              <w:rPr>
                <w:b/>
                <w:bCs/>
                <w:color w:val="000000" w:themeColor="text1"/>
                <w:sz w:val="24"/>
                <w:szCs w:val="24"/>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D32814" w14:textId="387C612B" w:rsidR="00B64352" w:rsidRPr="00C206C9" w:rsidRDefault="00B64352">
            <w:pPr>
              <w:spacing w:after="0" w:line="240" w:lineRule="auto"/>
              <w:rPr>
                <w:rFonts w:eastAsia="Helvetica Neue"/>
                <w:sz w:val="24"/>
                <w:szCs w:val="24"/>
              </w:rPr>
            </w:pPr>
            <w:r w:rsidRPr="00C206C9">
              <w:rPr>
                <w:color w:val="353535"/>
                <w:sz w:val="24"/>
                <w:szCs w:val="24"/>
              </w:rPr>
              <w:t>Any third party appointed to process Personal Data on behalf of the Supplier under this Call-Off Contract.</w:t>
            </w:r>
          </w:p>
        </w:tc>
      </w:tr>
      <w:tr w:rsidR="00076044" w:rsidRPr="00C206C9" w14:paraId="1B81A2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9B896"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DB5612"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representative appointed by the Supplier from time to time in relation to the Call-Off Contract.</w:t>
            </w:r>
          </w:p>
        </w:tc>
      </w:tr>
      <w:tr w:rsidR="00076044" w:rsidRPr="00C206C9" w14:paraId="452E4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4481B6"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310233" w14:textId="77777777" w:rsidR="00076044" w:rsidRPr="00C206C9" w:rsidRDefault="004B26D3">
            <w:pPr>
              <w:spacing w:after="0" w:line="240" w:lineRule="auto"/>
              <w:rPr>
                <w:rFonts w:eastAsia="Helvetica Neue"/>
                <w:sz w:val="24"/>
                <w:szCs w:val="24"/>
              </w:rPr>
            </w:pPr>
            <w:r w:rsidRPr="00C206C9">
              <w:rPr>
                <w:rFonts w:eastAsia="Helvetica Neue"/>
                <w:sz w:val="24"/>
                <w:szCs w:val="24"/>
              </w:rPr>
              <w:t>All persons employed by the Supplier together with the Supplier’s servants, agents, suppliers and Subcontractors used in the performance of its obligations under this Call-Off Contract.</w:t>
            </w:r>
          </w:p>
        </w:tc>
      </w:tr>
      <w:tr w:rsidR="00076044" w:rsidRPr="00C206C9" w14:paraId="793449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17FE96"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8E8294" w14:textId="77777777" w:rsidR="00076044" w:rsidRPr="00C206C9" w:rsidRDefault="004B26D3">
            <w:pPr>
              <w:spacing w:after="0" w:line="240" w:lineRule="auto"/>
              <w:rPr>
                <w:rFonts w:eastAsia="Helvetica Neue"/>
                <w:sz w:val="24"/>
                <w:szCs w:val="24"/>
              </w:rPr>
            </w:pPr>
            <w:r w:rsidRPr="00C206C9">
              <w:rPr>
                <w:rFonts w:eastAsia="Helvetica Neue"/>
                <w:sz w:val="24"/>
                <w:szCs w:val="24"/>
              </w:rPr>
              <w:t>The relevant G-Cloud Service terms and conditions as set out in the Terms and Conditions document supplied as part of the Supplier’s Application.</w:t>
            </w:r>
          </w:p>
        </w:tc>
      </w:tr>
      <w:tr w:rsidR="00076044" w:rsidRPr="00C206C9" w14:paraId="3BCDD1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65B45"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856FC" w14:textId="77777777" w:rsidR="00076044" w:rsidRPr="00C206C9" w:rsidRDefault="004B26D3">
            <w:pPr>
              <w:spacing w:after="0" w:line="240" w:lineRule="auto"/>
              <w:rPr>
                <w:rFonts w:eastAsia="Helvetica Neue"/>
                <w:sz w:val="24"/>
                <w:szCs w:val="24"/>
              </w:rPr>
            </w:pPr>
            <w:r w:rsidRPr="00C206C9">
              <w:rPr>
                <w:rFonts w:eastAsia="Helvetica Neue"/>
                <w:sz w:val="24"/>
                <w:szCs w:val="24"/>
              </w:rPr>
              <w:t xml:space="preserve">The term of this Call-Off Contract as set out in the Order Form. </w:t>
            </w:r>
          </w:p>
        </w:tc>
      </w:tr>
      <w:tr w:rsidR="00076044" w:rsidRPr="00C206C9" w14:paraId="0759F0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DC685A"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9C3995" w14:textId="77777777" w:rsidR="00076044" w:rsidRPr="00C206C9" w:rsidRDefault="004B26D3">
            <w:pPr>
              <w:spacing w:after="0" w:line="240" w:lineRule="auto"/>
              <w:rPr>
                <w:rFonts w:eastAsia="Helvetica Neue"/>
                <w:sz w:val="24"/>
                <w:szCs w:val="24"/>
              </w:rPr>
            </w:pPr>
            <w:r w:rsidRPr="00C206C9">
              <w:rPr>
                <w:rFonts w:eastAsia="Helvetica Neue"/>
                <w:sz w:val="24"/>
                <w:szCs w:val="24"/>
              </w:rPr>
              <w:t>This has the meaning given to it in clause 32 (Variation process).</w:t>
            </w:r>
          </w:p>
        </w:tc>
      </w:tr>
      <w:tr w:rsidR="00076044" w:rsidRPr="00C206C9" w14:paraId="45820FC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75FDF9"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9CF579" w14:textId="77777777" w:rsidR="00076044" w:rsidRPr="00C206C9" w:rsidRDefault="004B26D3">
            <w:pPr>
              <w:spacing w:after="0" w:line="240" w:lineRule="auto"/>
              <w:rPr>
                <w:rFonts w:eastAsia="Helvetica Neue"/>
                <w:sz w:val="24"/>
                <w:szCs w:val="24"/>
              </w:rPr>
            </w:pPr>
            <w:r w:rsidRPr="00C206C9">
              <w:rPr>
                <w:rFonts w:eastAsia="Helvetica Neue"/>
                <w:sz w:val="24"/>
                <w:szCs w:val="24"/>
              </w:rPr>
              <w:t>Any day other than a Saturday, Sunday or public holiday in England and Wales.</w:t>
            </w:r>
          </w:p>
        </w:tc>
      </w:tr>
      <w:tr w:rsidR="00076044" w:rsidRPr="00C206C9" w14:paraId="6DC5CEE2"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29A32F10" w14:textId="77777777" w:rsidR="00076044" w:rsidRPr="00C206C9" w:rsidRDefault="004B26D3">
            <w:pPr>
              <w:spacing w:after="0" w:line="240" w:lineRule="auto"/>
              <w:rPr>
                <w:rFonts w:eastAsia="Helvetica Neue"/>
                <w:b/>
                <w:sz w:val="24"/>
                <w:szCs w:val="24"/>
              </w:rPr>
            </w:pPr>
            <w:r w:rsidRPr="00C206C9">
              <w:rPr>
                <w:rFonts w:eastAsia="Helvetica Neue"/>
                <w:b/>
                <w:sz w:val="24"/>
                <w:szCs w:val="24"/>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4514B61" w14:textId="77777777" w:rsidR="00076044" w:rsidRPr="00C206C9" w:rsidRDefault="004B26D3">
            <w:pPr>
              <w:spacing w:after="0" w:line="240" w:lineRule="auto"/>
              <w:rPr>
                <w:rFonts w:eastAsia="Helvetica Neue"/>
                <w:sz w:val="24"/>
                <w:szCs w:val="24"/>
              </w:rPr>
            </w:pPr>
            <w:r w:rsidRPr="00C206C9">
              <w:rPr>
                <w:rFonts w:eastAsia="Helvetica Neue"/>
                <w:sz w:val="24"/>
                <w:szCs w:val="24"/>
              </w:rPr>
              <w:t>A contract year.</w:t>
            </w:r>
          </w:p>
        </w:tc>
      </w:tr>
    </w:tbl>
    <w:p w14:paraId="589E9DAD" w14:textId="568FFE37" w:rsidR="00CA3467" w:rsidRPr="00C206C9" w:rsidRDefault="00CA3467" w:rsidP="005D2376">
      <w:pPr>
        <w:rPr>
          <w:rFonts w:eastAsia="Helvetica Neue"/>
        </w:rPr>
      </w:pPr>
    </w:p>
    <w:p w14:paraId="6D186B87" w14:textId="77777777" w:rsidR="00CA3467" w:rsidRPr="00C206C9" w:rsidRDefault="00CA3467">
      <w:pPr>
        <w:rPr>
          <w:rFonts w:eastAsia="Helvetica Neue"/>
        </w:rPr>
      </w:pPr>
      <w:r w:rsidRPr="00C206C9">
        <w:rPr>
          <w:rFonts w:eastAsia="Helvetica Neue"/>
        </w:rPr>
        <w:br w:type="page"/>
      </w:r>
    </w:p>
    <w:p w14:paraId="5F1F8075" w14:textId="77777777" w:rsidR="0027607F" w:rsidRPr="00C206C9" w:rsidRDefault="0027607F" w:rsidP="005D2376">
      <w:pPr>
        <w:rPr>
          <w:rFonts w:eastAsia="Helvetica Neue"/>
        </w:rPr>
      </w:pPr>
    </w:p>
    <w:p w14:paraId="6E483955" w14:textId="66C74F11" w:rsidR="00B64352" w:rsidRPr="00C206C9" w:rsidRDefault="00DC688B" w:rsidP="00B64352">
      <w:pPr>
        <w:pStyle w:val="Heading1"/>
        <w:rPr>
          <w:color w:val="353535"/>
          <w:sz w:val="36"/>
          <w:szCs w:val="36"/>
        </w:rPr>
      </w:pPr>
      <w:r w:rsidRPr="00C206C9">
        <w:rPr>
          <w:rFonts w:eastAsia="Helvetica Neue"/>
          <w:sz w:val="36"/>
          <w:szCs w:val="36"/>
        </w:rPr>
        <w:br/>
      </w:r>
      <w:r w:rsidR="00B64352" w:rsidRPr="00C206C9">
        <w:rPr>
          <w:rFonts w:eastAsia="Helvetica Neue"/>
          <w:sz w:val="36"/>
          <w:szCs w:val="36"/>
        </w:rPr>
        <w:t xml:space="preserve">Schedule 7 - </w:t>
      </w:r>
      <w:r w:rsidR="00B64352" w:rsidRPr="00C206C9">
        <w:rPr>
          <w:color w:val="353535"/>
          <w:sz w:val="36"/>
          <w:szCs w:val="36"/>
        </w:rPr>
        <w:t>Processing, Personal Data and Data Subjects</w:t>
      </w:r>
    </w:p>
    <w:p w14:paraId="66B039A6" w14:textId="3C7C3A59" w:rsidR="00916456" w:rsidRPr="00C206C9" w:rsidRDefault="00B64352" w:rsidP="00B64352">
      <w:pPr>
        <w:rPr>
          <w:color w:val="353535"/>
          <w:sz w:val="24"/>
          <w:szCs w:val="24"/>
        </w:rPr>
      </w:pPr>
      <w:r w:rsidRPr="00C206C9">
        <w:rPr>
          <w:b/>
          <w:bCs/>
          <w:color w:val="000000" w:themeColor="text1"/>
          <w:sz w:val="24"/>
          <w:szCs w:val="24"/>
        </w:rPr>
        <w:t xml:space="preserve">Subject matter of the processing: </w:t>
      </w:r>
      <w:r w:rsidR="00E25EB8" w:rsidRPr="00C206C9">
        <w:rPr>
          <w:b/>
          <w:bCs/>
          <w:color w:val="353535"/>
          <w:sz w:val="24"/>
          <w:szCs w:val="24"/>
        </w:rPr>
        <w:br/>
      </w:r>
      <w:r w:rsidRPr="00C206C9">
        <w:rPr>
          <w:rFonts w:ascii="MS Gothic" w:eastAsia="MS Gothic" w:hAnsi="MS Gothic" w:cs="MS Gothic" w:hint="eastAsia"/>
          <w:color w:val="353535"/>
          <w:sz w:val="24"/>
          <w:szCs w:val="24"/>
          <w:highlight w:val="green"/>
        </w:rPr>
        <w:t> </w:t>
      </w:r>
      <w:r w:rsidRPr="00C206C9">
        <w:rPr>
          <w:color w:val="353535"/>
          <w:sz w:val="24"/>
          <w:szCs w:val="24"/>
          <w:highlight w:val="green"/>
        </w:rPr>
        <w:t xml:space="preserve">[This should be a high level, short description of what the processing is about </w:t>
      </w:r>
      <w:r w:rsidR="00916456" w:rsidRPr="00C206C9">
        <w:rPr>
          <w:color w:val="353535"/>
          <w:sz w:val="24"/>
          <w:szCs w:val="24"/>
          <w:highlight w:val="green"/>
        </w:rPr>
        <w:t>ie its subject matter]</w:t>
      </w:r>
    </w:p>
    <w:p w14:paraId="11A813E6" w14:textId="11A072F8" w:rsidR="00B64352" w:rsidRPr="00C206C9" w:rsidRDefault="00B64352" w:rsidP="00B64352">
      <w:pPr>
        <w:rPr>
          <w:color w:val="353535"/>
          <w:sz w:val="24"/>
          <w:szCs w:val="24"/>
        </w:rPr>
      </w:pPr>
      <w:r w:rsidRPr="00C206C9">
        <w:rPr>
          <w:b/>
          <w:bCs/>
          <w:color w:val="000000" w:themeColor="text1"/>
          <w:sz w:val="24"/>
          <w:szCs w:val="24"/>
        </w:rPr>
        <w:t xml:space="preserve">Duration of the processing: </w:t>
      </w:r>
      <w:r w:rsidR="00E25EB8" w:rsidRPr="00C206C9">
        <w:rPr>
          <w:b/>
          <w:bCs/>
          <w:color w:val="353535"/>
          <w:sz w:val="24"/>
          <w:szCs w:val="24"/>
        </w:rPr>
        <w:br/>
      </w:r>
      <w:r w:rsidRPr="00C206C9">
        <w:rPr>
          <w:rFonts w:ascii="MS Gothic" w:eastAsia="MS Gothic" w:hAnsi="MS Gothic" w:cs="MS Gothic" w:hint="eastAsia"/>
          <w:color w:val="353535"/>
          <w:sz w:val="24"/>
          <w:szCs w:val="24"/>
        </w:rPr>
        <w:t> </w:t>
      </w:r>
      <w:r w:rsidRPr="00C206C9">
        <w:rPr>
          <w:color w:val="353535"/>
          <w:sz w:val="24"/>
          <w:szCs w:val="24"/>
          <w:highlight w:val="green"/>
        </w:rPr>
        <w:t>[Clearly set out the duration of the processing including dates]</w:t>
      </w:r>
      <w:r w:rsidRPr="00C206C9">
        <w:rPr>
          <w:color w:val="353535"/>
          <w:sz w:val="24"/>
          <w:szCs w:val="24"/>
        </w:rPr>
        <w:tab/>
      </w:r>
    </w:p>
    <w:p w14:paraId="1ACA3781" w14:textId="2D280D32" w:rsidR="00B64352" w:rsidRPr="00C206C9" w:rsidRDefault="00B64352" w:rsidP="00B64352">
      <w:pPr>
        <w:rPr>
          <w:color w:val="353535"/>
          <w:sz w:val="24"/>
          <w:szCs w:val="24"/>
        </w:rPr>
      </w:pPr>
      <w:r w:rsidRPr="00C206C9">
        <w:rPr>
          <w:b/>
          <w:bCs/>
          <w:color w:val="000000" w:themeColor="text1"/>
          <w:sz w:val="24"/>
          <w:szCs w:val="24"/>
        </w:rPr>
        <w:t xml:space="preserve">Nature and purposes of the processing: </w:t>
      </w:r>
      <w:r w:rsidR="00E25EB8" w:rsidRPr="00C206C9">
        <w:rPr>
          <w:b/>
          <w:bCs/>
          <w:color w:val="353535"/>
          <w:sz w:val="24"/>
          <w:szCs w:val="24"/>
        </w:rPr>
        <w:br/>
      </w:r>
      <w:r w:rsidRPr="00C206C9">
        <w:rPr>
          <w:rFonts w:ascii="MS Gothic" w:eastAsia="MS Gothic" w:hAnsi="MS Gothic" w:cs="MS Gothic" w:hint="eastAsia"/>
          <w:color w:val="353535"/>
          <w:sz w:val="24"/>
          <w:szCs w:val="24"/>
        </w:rPr>
        <w:t> </w:t>
      </w:r>
      <w:r w:rsidRPr="00C206C9">
        <w:rPr>
          <w:color w:val="353535"/>
          <w:sz w:val="24"/>
          <w:szCs w:val="24"/>
          <w:highlight w:val="green"/>
        </w:rPr>
        <w:t>[Please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include eg: employment processing, statutory obligation, recruitment assessment etc]</w:t>
      </w:r>
      <w:r w:rsidRPr="00C206C9">
        <w:rPr>
          <w:color w:val="353535"/>
          <w:sz w:val="24"/>
          <w:szCs w:val="24"/>
        </w:rPr>
        <w:tab/>
      </w:r>
    </w:p>
    <w:p w14:paraId="159D17A4" w14:textId="576A8974" w:rsidR="00B64352" w:rsidRPr="00C206C9" w:rsidRDefault="00B64352" w:rsidP="00B64352">
      <w:pPr>
        <w:rPr>
          <w:color w:val="353535"/>
          <w:sz w:val="24"/>
          <w:szCs w:val="24"/>
        </w:rPr>
      </w:pPr>
      <w:r w:rsidRPr="00C206C9">
        <w:rPr>
          <w:b/>
          <w:bCs/>
          <w:color w:val="000000" w:themeColor="text1"/>
          <w:sz w:val="24"/>
          <w:szCs w:val="24"/>
        </w:rPr>
        <w:t xml:space="preserve">Type of Personal Data: </w:t>
      </w:r>
      <w:r w:rsidR="00E25EB8" w:rsidRPr="00C206C9">
        <w:rPr>
          <w:b/>
          <w:bCs/>
          <w:color w:val="353535"/>
          <w:sz w:val="24"/>
          <w:szCs w:val="24"/>
        </w:rPr>
        <w:br/>
      </w:r>
      <w:r w:rsidRPr="00C206C9">
        <w:rPr>
          <w:rFonts w:ascii="MS Gothic" w:eastAsia="MS Gothic" w:hAnsi="MS Gothic" w:cs="MS Gothic" w:hint="eastAsia"/>
          <w:color w:val="353535"/>
          <w:sz w:val="24"/>
          <w:szCs w:val="24"/>
          <w:highlight w:val="green"/>
        </w:rPr>
        <w:t> </w:t>
      </w:r>
      <w:r w:rsidRPr="00C206C9">
        <w:rPr>
          <w:color w:val="353535"/>
          <w:sz w:val="24"/>
          <w:szCs w:val="24"/>
          <w:highlight w:val="green"/>
        </w:rPr>
        <w:t>[Examples here include: name, address, date of birth, NI number, telephone number, pay, images, biometric data etc]</w:t>
      </w:r>
      <w:r w:rsidRPr="00C206C9">
        <w:rPr>
          <w:color w:val="353535"/>
          <w:sz w:val="24"/>
          <w:szCs w:val="24"/>
        </w:rPr>
        <w:tab/>
      </w:r>
    </w:p>
    <w:p w14:paraId="1AA6CE12" w14:textId="77AA88CC" w:rsidR="00B64352" w:rsidRPr="00C206C9" w:rsidRDefault="00B64352" w:rsidP="00B64352">
      <w:pPr>
        <w:rPr>
          <w:color w:val="353535"/>
          <w:sz w:val="24"/>
          <w:szCs w:val="24"/>
        </w:rPr>
      </w:pPr>
      <w:r w:rsidRPr="00C206C9">
        <w:rPr>
          <w:b/>
          <w:bCs/>
          <w:color w:val="000000" w:themeColor="text1"/>
          <w:sz w:val="24"/>
          <w:szCs w:val="24"/>
        </w:rPr>
        <w:t xml:space="preserve">Categories of Data Subject: </w:t>
      </w:r>
      <w:r w:rsidR="00E25EB8" w:rsidRPr="00C206C9">
        <w:rPr>
          <w:b/>
          <w:bCs/>
          <w:color w:val="353535"/>
          <w:sz w:val="24"/>
          <w:szCs w:val="24"/>
        </w:rPr>
        <w:br/>
      </w:r>
      <w:r w:rsidRPr="00C206C9">
        <w:rPr>
          <w:rFonts w:ascii="MS Gothic" w:eastAsia="MS Gothic" w:hAnsi="MS Gothic" w:cs="MS Gothic" w:hint="eastAsia"/>
          <w:color w:val="353535"/>
          <w:sz w:val="24"/>
          <w:szCs w:val="24"/>
          <w:highlight w:val="green"/>
        </w:rPr>
        <w:t> </w:t>
      </w:r>
      <w:r w:rsidRPr="00C206C9">
        <w:rPr>
          <w:color w:val="353535"/>
          <w:sz w:val="24"/>
          <w:szCs w:val="24"/>
          <w:highlight w:val="green"/>
        </w:rPr>
        <w:t>[Examples include: Staff (including volunteers, agents, and temporary workers), customers/ clients, suppliers, patients, students / pupils, members of the public, users of a particular website etc]</w:t>
      </w:r>
      <w:r w:rsidR="00916456" w:rsidRPr="00C206C9">
        <w:rPr>
          <w:color w:val="353535"/>
          <w:sz w:val="24"/>
          <w:szCs w:val="24"/>
        </w:rPr>
        <w:t xml:space="preserve"> </w:t>
      </w:r>
    </w:p>
    <w:p w14:paraId="585EF10B" w14:textId="6526A86D" w:rsidR="00B64352" w:rsidRPr="00C206C9" w:rsidRDefault="00B64352" w:rsidP="00B64352">
      <w:pPr>
        <w:rPr>
          <w:b/>
          <w:bCs/>
          <w:color w:val="353535"/>
          <w:sz w:val="24"/>
          <w:szCs w:val="24"/>
        </w:rPr>
      </w:pPr>
      <w:r w:rsidRPr="00C206C9">
        <w:rPr>
          <w:b/>
          <w:bCs/>
          <w:color w:val="000000" w:themeColor="text1"/>
          <w:sz w:val="24"/>
          <w:szCs w:val="24"/>
        </w:rPr>
        <w:t xml:space="preserve">Plan for return or destruction of the data once the processing is complete UNLESS requirement under union or member state law to preserve that type of data: </w:t>
      </w:r>
      <w:r w:rsidR="00E25EB8" w:rsidRPr="00C206C9">
        <w:rPr>
          <w:b/>
          <w:bCs/>
          <w:color w:val="353535"/>
          <w:sz w:val="24"/>
          <w:szCs w:val="24"/>
        </w:rPr>
        <w:br/>
      </w:r>
      <w:r w:rsidRPr="00C206C9">
        <w:rPr>
          <w:rFonts w:ascii="MS Gothic" w:eastAsia="MS Gothic" w:hAnsi="MS Gothic" w:cs="MS Gothic" w:hint="eastAsia"/>
          <w:b/>
          <w:bCs/>
          <w:color w:val="353535"/>
          <w:sz w:val="24"/>
          <w:szCs w:val="24"/>
          <w:highlight w:val="green"/>
        </w:rPr>
        <w:t> </w:t>
      </w:r>
      <w:r w:rsidRPr="00C206C9">
        <w:rPr>
          <w:color w:val="353535"/>
          <w:sz w:val="24"/>
          <w:szCs w:val="24"/>
          <w:highlight w:val="green"/>
        </w:rPr>
        <w:t>[Describe how long the data will be ret</w:t>
      </w:r>
      <w:r w:rsidR="00F33AAC" w:rsidRPr="00C206C9">
        <w:rPr>
          <w:color w:val="353535"/>
          <w:sz w:val="24"/>
          <w:szCs w:val="24"/>
          <w:highlight w:val="green"/>
        </w:rPr>
        <w:t xml:space="preserve">ained for and how it will be </w:t>
      </w:r>
      <w:r w:rsidRPr="00C206C9">
        <w:rPr>
          <w:color w:val="353535"/>
          <w:sz w:val="24"/>
          <w:szCs w:val="24"/>
          <w:highlight w:val="green"/>
        </w:rPr>
        <w:t>returned or destroyed]</w:t>
      </w:r>
    </w:p>
    <w:p w14:paraId="45C9EAF9" w14:textId="77777777" w:rsidR="00B64352" w:rsidRPr="00C206C9" w:rsidRDefault="00B64352" w:rsidP="005D2376">
      <w:pPr>
        <w:rPr>
          <w:rFonts w:eastAsia="Helvetica Neue"/>
          <w:sz w:val="24"/>
          <w:szCs w:val="24"/>
        </w:rPr>
      </w:pPr>
    </w:p>
    <w:sectPr w:rsidR="00B64352" w:rsidRPr="00C206C9" w:rsidSect="005B5A0F">
      <w:headerReference w:type="default" r:id="rId42"/>
      <w:footerReference w:type="default" r:id="rId43"/>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76655" w14:textId="77777777" w:rsidR="00A12F19" w:rsidRDefault="00A12F19">
      <w:pPr>
        <w:spacing w:after="0" w:line="240" w:lineRule="auto"/>
      </w:pPr>
      <w:r>
        <w:separator/>
      </w:r>
    </w:p>
  </w:endnote>
  <w:endnote w:type="continuationSeparator" w:id="0">
    <w:p w14:paraId="1A22A9D5" w14:textId="77777777" w:rsidR="00A12F19" w:rsidRDefault="00A1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Neue">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4E7D" w14:textId="580D6450" w:rsidR="009249DD" w:rsidRDefault="009249DD">
    <w:r>
      <w:rPr>
        <w:sz w:val="16"/>
        <w:szCs w:val="16"/>
      </w:rPr>
      <w:t>G-Cloud 9 Call-Off Contract - RM1557ix</w:t>
    </w:r>
    <w:r>
      <w:rPr>
        <w:sz w:val="16"/>
        <w:szCs w:val="16"/>
      </w:rPr>
      <w:tab/>
      <w:t>08-05-2017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E953C4">
        <w:rPr>
          <w:rStyle w:val="Hyperlink"/>
          <w:sz w:val="16"/>
          <w:szCs w:val="16"/>
        </w:rPr>
        <w:t>https://www.gov.uk/government/publications/g-cloud-9-call-off-contract</w:t>
      </w:r>
    </w:hyperlink>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B639F6">
      <w:rPr>
        <w:noProof/>
        <w:sz w:val="16"/>
        <w:szCs w:val="16"/>
      </w:rPr>
      <w:t>2</w:t>
    </w:r>
    <w:r>
      <w:rPr>
        <w:sz w:val="16"/>
        <w:szCs w:val="16"/>
      </w:rPr>
      <w:fldChar w:fldCharType="end"/>
    </w:r>
    <w:r>
      <w:rPr>
        <w:sz w:val="16"/>
        <w:szCs w:val="16"/>
      </w:rPr>
      <w:t xml:space="preserve"> of 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E30B5" w14:textId="77777777" w:rsidR="00A12F19" w:rsidRDefault="00A12F19">
      <w:pPr>
        <w:spacing w:after="0" w:line="240" w:lineRule="auto"/>
      </w:pPr>
      <w:r>
        <w:separator/>
      </w:r>
    </w:p>
  </w:footnote>
  <w:footnote w:type="continuationSeparator" w:id="0">
    <w:p w14:paraId="6D21D5AF" w14:textId="77777777" w:rsidR="00A12F19" w:rsidRDefault="00A12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0AB01" w14:textId="77777777" w:rsidR="009249DD" w:rsidRDefault="009249DD">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3B56616"/>
    <w:multiLevelType w:val="hybridMultilevel"/>
    <w:tmpl w:val="F1E8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3"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4"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4"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5"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31EA0C79"/>
    <w:multiLevelType w:val="hybridMultilevel"/>
    <w:tmpl w:val="14625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44D86401"/>
    <w:multiLevelType w:val="hybridMultilevel"/>
    <w:tmpl w:val="2A70931A"/>
    <w:lvl w:ilvl="0" w:tplc="DF069E9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64E45752"/>
    <w:multiLevelType w:val="hybridMultilevel"/>
    <w:tmpl w:val="392E1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8C0AD5"/>
    <w:multiLevelType w:val="multilevel"/>
    <w:tmpl w:val="83049972"/>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47" w15:restartNumberingAfterBreak="0">
    <w:nsid w:val="68AA07BD"/>
    <w:multiLevelType w:val="hybridMultilevel"/>
    <w:tmpl w:val="3AE84176"/>
    <w:lvl w:ilvl="0" w:tplc="9A926126">
      <w:start w:val="1"/>
      <w:numFmt w:val="lowerRoman"/>
      <w:lvlText w:val="%1)"/>
      <w:lvlJc w:val="left"/>
      <w:pPr>
        <w:ind w:left="1080" w:hanging="720"/>
      </w:pPr>
      <w:rPr>
        <w:rFonts w:ascii="Helvetica Neue" w:eastAsia="Arial" w:hAnsi="Helvetica Neue" w:cs="Helveti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7870A8"/>
    <w:multiLevelType w:val="hybridMultilevel"/>
    <w:tmpl w:val="7EBE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6FD165C9"/>
    <w:multiLevelType w:val="hybridMultilevel"/>
    <w:tmpl w:val="2E98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4CD3FDA"/>
    <w:multiLevelType w:val="hybridMultilevel"/>
    <w:tmpl w:val="D170717E"/>
    <w:lvl w:ilvl="0" w:tplc="106AFE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15:restartNumberingAfterBreak="0">
    <w:nsid w:val="7E3628DF"/>
    <w:multiLevelType w:val="hybridMultilevel"/>
    <w:tmpl w:val="4A0C1E8C"/>
    <w:lvl w:ilvl="0" w:tplc="7C6837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2"/>
  </w:num>
  <w:num w:numId="2">
    <w:abstractNumId w:val="21"/>
  </w:num>
  <w:num w:numId="3">
    <w:abstractNumId w:val="28"/>
  </w:num>
  <w:num w:numId="4">
    <w:abstractNumId w:val="23"/>
  </w:num>
  <w:num w:numId="5">
    <w:abstractNumId w:val="14"/>
  </w:num>
  <w:num w:numId="6">
    <w:abstractNumId w:val="35"/>
  </w:num>
  <w:num w:numId="7">
    <w:abstractNumId w:val="24"/>
  </w:num>
  <w:num w:numId="8">
    <w:abstractNumId w:val="8"/>
  </w:num>
  <w:num w:numId="9">
    <w:abstractNumId w:val="44"/>
  </w:num>
  <w:num w:numId="10">
    <w:abstractNumId w:val="2"/>
  </w:num>
  <w:num w:numId="11">
    <w:abstractNumId w:val="55"/>
  </w:num>
  <w:num w:numId="12">
    <w:abstractNumId w:val="22"/>
  </w:num>
  <w:num w:numId="13">
    <w:abstractNumId w:val="27"/>
  </w:num>
  <w:num w:numId="14">
    <w:abstractNumId w:val="49"/>
  </w:num>
  <w:num w:numId="15">
    <w:abstractNumId w:val="39"/>
  </w:num>
  <w:num w:numId="16">
    <w:abstractNumId w:val="5"/>
  </w:num>
  <w:num w:numId="17">
    <w:abstractNumId w:val="17"/>
  </w:num>
  <w:num w:numId="18">
    <w:abstractNumId w:val="31"/>
  </w:num>
  <w:num w:numId="19">
    <w:abstractNumId w:val="52"/>
  </w:num>
  <w:num w:numId="20">
    <w:abstractNumId w:val="42"/>
  </w:num>
  <w:num w:numId="21">
    <w:abstractNumId w:val="38"/>
  </w:num>
  <w:num w:numId="22">
    <w:abstractNumId w:val="37"/>
  </w:num>
  <w:num w:numId="23">
    <w:abstractNumId w:val="10"/>
  </w:num>
  <w:num w:numId="24">
    <w:abstractNumId w:val="15"/>
  </w:num>
  <w:num w:numId="25">
    <w:abstractNumId w:val="53"/>
  </w:num>
  <w:num w:numId="26">
    <w:abstractNumId w:val="18"/>
  </w:num>
  <w:num w:numId="27">
    <w:abstractNumId w:val="41"/>
  </w:num>
  <w:num w:numId="28">
    <w:abstractNumId w:val="0"/>
  </w:num>
  <w:num w:numId="29">
    <w:abstractNumId w:val="9"/>
  </w:num>
  <w:num w:numId="30">
    <w:abstractNumId w:val="1"/>
  </w:num>
  <w:num w:numId="31">
    <w:abstractNumId w:val="16"/>
  </w:num>
  <w:num w:numId="32">
    <w:abstractNumId w:val="54"/>
  </w:num>
  <w:num w:numId="33">
    <w:abstractNumId w:val="29"/>
  </w:num>
  <w:num w:numId="34">
    <w:abstractNumId w:val="20"/>
  </w:num>
  <w:num w:numId="35">
    <w:abstractNumId w:val="25"/>
  </w:num>
  <w:num w:numId="36">
    <w:abstractNumId w:val="6"/>
  </w:num>
  <w:num w:numId="37">
    <w:abstractNumId w:val="30"/>
  </w:num>
  <w:num w:numId="38">
    <w:abstractNumId w:val="40"/>
  </w:num>
  <w:num w:numId="39">
    <w:abstractNumId w:val="56"/>
  </w:num>
  <w:num w:numId="40">
    <w:abstractNumId w:val="50"/>
  </w:num>
  <w:num w:numId="41">
    <w:abstractNumId w:val="13"/>
  </w:num>
  <w:num w:numId="42">
    <w:abstractNumId w:val="19"/>
  </w:num>
  <w:num w:numId="43">
    <w:abstractNumId w:val="58"/>
  </w:num>
  <w:num w:numId="44">
    <w:abstractNumId w:val="43"/>
  </w:num>
  <w:num w:numId="45">
    <w:abstractNumId w:val="36"/>
  </w:num>
  <w:num w:numId="46">
    <w:abstractNumId w:val="34"/>
  </w:num>
  <w:num w:numId="47">
    <w:abstractNumId w:val="11"/>
  </w:num>
  <w:num w:numId="48">
    <w:abstractNumId w:val="12"/>
  </w:num>
  <w:num w:numId="49">
    <w:abstractNumId w:val="46"/>
  </w:num>
  <w:num w:numId="50">
    <w:abstractNumId w:val="7"/>
  </w:num>
  <w:num w:numId="51">
    <w:abstractNumId w:val="3"/>
  </w:num>
  <w:num w:numId="52">
    <w:abstractNumId w:val="59"/>
  </w:num>
  <w:num w:numId="53">
    <w:abstractNumId w:val="33"/>
  </w:num>
  <w:num w:numId="54">
    <w:abstractNumId w:val="57"/>
  </w:num>
  <w:num w:numId="55">
    <w:abstractNumId w:val="47"/>
  </w:num>
  <w:num w:numId="56">
    <w:abstractNumId w:val="48"/>
  </w:num>
  <w:num w:numId="57">
    <w:abstractNumId w:val="4"/>
  </w:num>
  <w:num w:numId="58">
    <w:abstractNumId w:val="51"/>
  </w:num>
  <w:num w:numId="59">
    <w:abstractNumId w:val="45"/>
  </w:num>
  <w:num w:numId="60">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isplayBackgroundShape/>
  <w:defaultTabStop w:val="720"/>
  <w:drawingGridHorizontalSpacing w:val="100"/>
  <w:drawingGridVerticalSpacing w:val="136"/>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36FBD"/>
    <w:rsid w:val="0004442F"/>
    <w:rsid w:val="00045B15"/>
    <w:rsid w:val="00076044"/>
    <w:rsid w:val="00095C04"/>
    <w:rsid w:val="000B5FC4"/>
    <w:rsid w:val="000E600F"/>
    <w:rsid w:val="00121003"/>
    <w:rsid w:val="0019451F"/>
    <w:rsid w:val="001B35BA"/>
    <w:rsid w:val="001C12F5"/>
    <w:rsid w:val="00210086"/>
    <w:rsid w:val="0027607F"/>
    <w:rsid w:val="00297DAD"/>
    <w:rsid w:val="0031051C"/>
    <w:rsid w:val="00366D0B"/>
    <w:rsid w:val="00371566"/>
    <w:rsid w:val="003A6D8E"/>
    <w:rsid w:val="003B01E7"/>
    <w:rsid w:val="003F13AA"/>
    <w:rsid w:val="00482F7F"/>
    <w:rsid w:val="004B26D3"/>
    <w:rsid w:val="004D0518"/>
    <w:rsid w:val="004D1878"/>
    <w:rsid w:val="00504DD5"/>
    <w:rsid w:val="00507CA9"/>
    <w:rsid w:val="005B5A0F"/>
    <w:rsid w:val="005D2376"/>
    <w:rsid w:val="006112F9"/>
    <w:rsid w:val="00635316"/>
    <w:rsid w:val="00643987"/>
    <w:rsid w:val="00646688"/>
    <w:rsid w:val="00670867"/>
    <w:rsid w:val="006F53C9"/>
    <w:rsid w:val="00701ABC"/>
    <w:rsid w:val="0072154A"/>
    <w:rsid w:val="007423C5"/>
    <w:rsid w:val="00753F6D"/>
    <w:rsid w:val="008207FB"/>
    <w:rsid w:val="00916456"/>
    <w:rsid w:val="009249DD"/>
    <w:rsid w:val="00953CA1"/>
    <w:rsid w:val="00966457"/>
    <w:rsid w:val="009C15E3"/>
    <w:rsid w:val="009C546D"/>
    <w:rsid w:val="009D0C14"/>
    <w:rsid w:val="009D75C5"/>
    <w:rsid w:val="009F1AB5"/>
    <w:rsid w:val="00A12F19"/>
    <w:rsid w:val="00A30D73"/>
    <w:rsid w:val="00AB418B"/>
    <w:rsid w:val="00B36C27"/>
    <w:rsid w:val="00B639F6"/>
    <w:rsid w:val="00B64352"/>
    <w:rsid w:val="00B647CF"/>
    <w:rsid w:val="00B86525"/>
    <w:rsid w:val="00BA5548"/>
    <w:rsid w:val="00BC1971"/>
    <w:rsid w:val="00C206C9"/>
    <w:rsid w:val="00C31743"/>
    <w:rsid w:val="00C61593"/>
    <w:rsid w:val="00CA3467"/>
    <w:rsid w:val="00CC01A4"/>
    <w:rsid w:val="00CD5515"/>
    <w:rsid w:val="00CD732D"/>
    <w:rsid w:val="00D4167B"/>
    <w:rsid w:val="00D81FD2"/>
    <w:rsid w:val="00DC688B"/>
    <w:rsid w:val="00DD4EB2"/>
    <w:rsid w:val="00DF6DB7"/>
    <w:rsid w:val="00E25EB8"/>
    <w:rsid w:val="00E605E6"/>
    <w:rsid w:val="00EA56D3"/>
    <w:rsid w:val="00F0045F"/>
    <w:rsid w:val="00F237FE"/>
    <w:rsid w:val="00F32233"/>
    <w:rsid w:val="00F33AAC"/>
    <w:rsid w:val="00FA346C"/>
    <w:rsid w:val="00FB3A54"/>
    <w:rsid w:val="00FD6505"/>
    <w:rsid w:val="00FD7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234F1AF"/>
  <w15:docId w15:val="{1493DAEA-EA7A-4875-82BB-72347F7D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uiPriority w:val="34"/>
    <w:qFormat/>
    <w:rsid w:val="00095C04"/>
    <w:pPr>
      <w:ind w:left="720"/>
      <w:contextualSpacing/>
    </w:pPr>
  </w:style>
  <w:style w:type="character" w:customStyle="1" w:styleId="service-id-chunk">
    <w:name w:val="service-id-chunk"/>
    <w:basedOn w:val="DefaultParagraphFont"/>
    <w:rsid w:val="00C31743"/>
  </w:style>
  <w:style w:type="paragraph" w:styleId="NoSpacing">
    <w:name w:val="No Spacing"/>
    <w:uiPriority w:val="1"/>
    <w:qFormat/>
    <w:rsid w:val="00DF6DB7"/>
    <w:pPr>
      <w:widowControl/>
      <w:spacing w:after="0" w:line="240" w:lineRule="auto"/>
      <w:ind w:left="10" w:hanging="10"/>
    </w:pPr>
    <w:rPr>
      <w:szCs w:val="22"/>
    </w:rPr>
  </w:style>
  <w:style w:type="table" w:styleId="TableGrid">
    <w:name w:val="Table Grid"/>
    <w:basedOn w:val="TableNormal"/>
    <w:uiPriority w:val="39"/>
    <w:rsid w:val="00F32233"/>
    <w:pPr>
      <w:widowControl/>
      <w:spacing w:after="0" w:line="240" w:lineRule="auto"/>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924067">
      <w:bodyDiv w:val="1"/>
      <w:marLeft w:val="0"/>
      <w:marRight w:val="0"/>
      <w:marTop w:val="0"/>
      <w:marBottom w:val="0"/>
      <w:divBdr>
        <w:top w:val="none" w:sz="0" w:space="0" w:color="auto"/>
        <w:left w:val="none" w:sz="0" w:space="0" w:color="auto"/>
        <w:bottom w:val="none" w:sz="0" w:space="0" w:color="auto"/>
        <w:right w:val="none" w:sz="0" w:space="0" w:color="auto"/>
      </w:divBdr>
    </w:div>
    <w:div w:id="1172724431">
      <w:bodyDiv w:val="1"/>
      <w:marLeft w:val="0"/>
      <w:marRight w:val="0"/>
      <w:marTop w:val="0"/>
      <w:marBottom w:val="0"/>
      <w:divBdr>
        <w:top w:val="none" w:sz="0" w:space="0" w:color="auto"/>
        <w:left w:val="none" w:sz="0" w:space="0" w:color="auto"/>
        <w:bottom w:val="none" w:sz="0" w:space="0" w:color="auto"/>
        <w:right w:val="none" w:sz="0" w:space="0" w:color="auto"/>
      </w:divBdr>
    </w:div>
    <w:div w:id="1178233477">
      <w:bodyDiv w:val="1"/>
      <w:marLeft w:val="0"/>
      <w:marRight w:val="0"/>
      <w:marTop w:val="0"/>
      <w:marBottom w:val="0"/>
      <w:divBdr>
        <w:top w:val="none" w:sz="0" w:space="0" w:color="auto"/>
        <w:left w:val="none" w:sz="0" w:space="0" w:color="auto"/>
        <w:bottom w:val="none" w:sz="0" w:space="0" w:color="auto"/>
        <w:right w:val="none" w:sz="0" w:space="0" w:color="auto"/>
      </w:divBdr>
      <w:divsChild>
        <w:div w:id="1878545856">
          <w:marLeft w:val="0"/>
          <w:marRight w:val="0"/>
          <w:marTop w:val="0"/>
          <w:marBottom w:val="0"/>
          <w:divBdr>
            <w:top w:val="none" w:sz="0" w:space="0" w:color="auto"/>
            <w:left w:val="none" w:sz="0" w:space="0" w:color="auto"/>
            <w:bottom w:val="none" w:sz="0" w:space="0" w:color="auto"/>
            <w:right w:val="none" w:sz="0" w:space="0" w:color="auto"/>
          </w:divBdr>
        </w:div>
        <w:div w:id="1319917721">
          <w:marLeft w:val="0"/>
          <w:marRight w:val="0"/>
          <w:marTop w:val="0"/>
          <w:marBottom w:val="0"/>
          <w:divBdr>
            <w:top w:val="none" w:sz="0" w:space="0" w:color="auto"/>
            <w:left w:val="none" w:sz="0" w:space="0" w:color="auto"/>
            <w:bottom w:val="none" w:sz="0" w:space="0" w:color="auto"/>
            <w:right w:val="none" w:sz="0" w:space="0" w:color="auto"/>
          </w:divBdr>
        </w:div>
        <w:div w:id="2139255152">
          <w:marLeft w:val="0"/>
          <w:marRight w:val="0"/>
          <w:marTop w:val="0"/>
          <w:marBottom w:val="0"/>
          <w:divBdr>
            <w:top w:val="none" w:sz="0" w:space="0" w:color="auto"/>
            <w:left w:val="none" w:sz="0" w:space="0" w:color="auto"/>
            <w:bottom w:val="none" w:sz="0" w:space="0" w:color="auto"/>
            <w:right w:val="none" w:sz="0" w:space="0" w:color="auto"/>
          </w:divBdr>
        </w:div>
        <w:div w:id="1841699073">
          <w:marLeft w:val="0"/>
          <w:marRight w:val="0"/>
          <w:marTop w:val="0"/>
          <w:marBottom w:val="0"/>
          <w:divBdr>
            <w:top w:val="none" w:sz="0" w:space="0" w:color="auto"/>
            <w:left w:val="none" w:sz="0" w:space="0" w:color="auto"/>
            <w:bottom w:val="none" w:sz="0" w:space="0" w:color="auto"/>
            <w:right w:val="none" w:sz="0" w:space="0" w:color="auto"/>
          </w:divBdr>
        </w:div>
      </w:divsChild>
    </w:div>
    <w:div w:id="1370302881">
      <w:bodyDiv w:val="1"/>
      <w:marLeft w:val="0"/>
      <w:marRight w:val="0"/>
      <w:marTop w:val="0"/>
      <w:marBottom w:val="0"/>
      <w:divBdr>
        <w:top w:val="none" w:sz="0" w:space="0" w:color="auto"/>
        <w:left w:val="none" w:sz="0" w:space="0" w:color="auto"/>
        <w:bottom w:val="none" w:sz="0" w:space="0" w:color="auto"/>
        <w:right w:val="none" w:sz="0" w:space="0" w:color="auto"/>
      </w:divBdr>
    </w:div>
    <w:div w:id="1917400182">
      <w:bodyDiv w:val="1"/>
      <w:marLeft w:val="0"/>
      <w:marRight w:val="0"/>
      <w:marTop w:val="0"/>
      <w:marBottom w:val="0"/>
      <w:divBdr>
        <w:top w:val="none" w:sz="0" w:space="0" w:color="auto"/>
        <w:left w:val="none" w:sz="0" w:space="0" w:color="auto"/>
        <w:bottom w:val="none" w:sz="0" w:space="0" w:color="auto"/>
        <w:right w:val="none" w:sz="0" w:space="0" w:color="auto"/>
      </w:divBdr>
      <w:divsChild>
        <w:div w:id="99421296">
          <w:marLeft w:val="0"/>
          <w:marRight w:val="0"/>
          <w:marTop w:val="0"/>
          <w:marBottom w:val="0"/>
          <w:divBdr>
            <w:top w:val="none" w:sz="0" w:space="0" w:color="auto"/>
            <w:left w:val="none" w:sz="0" w:space="0" w:color="auto"/>
            <w:bottom w:val="none" w:sz="0" w:space="0" w:color="auto"/>
            <w:right w:val="none" w:sz="0" w:space="0" w:color="auto"/>
          </w:divBdr>
        </w:div>
        <w:div w:id="663706622">
          <w:marLeft w:val="0"/>
          <w:marRight w:val="0"/>
          <w:marTop w:val="0"/>
          <w:marBottom w:val="0"/>
          <w:divBdr>
            <w:top w:val="none" w:sz="0" w:space="0" w:color="auto"/>
            <w:left w:val="none" w:sz="0" w:space="0" w:color="auto"/>
            <w:bottom w:val="none" w:sz="0" w:space="0" w:color="auto"/>
            <w:right w:val="none" w:sz="0" w:space="0" w:color="auto"/>
          </w:divBdr>
        </w:div>
        <w:div w:id="1203442457">
          <w:marLeft w:val="0"/>
          <w:marRight w:val="0"/>
          <w:marTop w:val="0"/>
          <w:marBottom w:val="0"/>
          <w:divBdr>
            <w:top w:val="none" w:sz="0" w:space="0" w:color="auto"/>
            <w:left w:val="none" w:sz="0" w:space="0" w:color="auto"/>
            <w:bottom w:val="none" w:sz="0" w:space="0" w:color="auto"/>
            <w:right w:val="none" w:sz="0" w:space="0" w:color="auto"/>
          </w:divBdr>
        </w:div>
        <w:div w:id="843134983">
          <w:marLeft w:val="0"/>
          <w:marRight w:val="0"/>
          <w:marTop w:val="0"/>
          <w:marBottom w:val="0"/>
          <w:divBdr>
            <w:top w:val="none" w:sz="0" w:space="0" w:color="auto"/>
            <w:left w:val="none" w:sz="0" w:space="0" w:color="auto"/>
            <w:bottom w:val="none" w:sz="0" w:space="0" w:color="auto"/>
            <w:right w:val="none" w:sz="0" w:space="0" w:color="auto"/>
          </w:divBdr>
        </w:div>
      </w:divsChild>
    </w:div>
    <w:div w:id="2135560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oleObject" Target="embeddings/Microsoft_Word_97_-_2003_Document1.doc"/><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hyperlink" Target="https://www.digitalmarketplace.service.gov.uk" TargetMode="External"/><Relationship Id="rId3" Type="http://schemas.openxmlformats.org/officeDocument/2006/relationships/styles" Target="styles.xm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government/publications/cyber-risk-management-a-board-level-responsibility/10-steps-summary"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Word_97_-_2003_Document2.doc"/><Relationship Id="rId25" Type="http://schemas.openxmlformats.org/officeDocument/2006/relationships/hyperlink" Target="https://www.cesg.gov.uk/risk-management-collection" TargetMode="External"/><Relationship Id="rId33" Type="http://schemas.openxmlformats.org/officeDocument/2006/relationships/hyperlink" Target="https://www.gov.uk/government/publications/technology-code-of-practice/technology-code-of-practice" TargetMode="External"/><Relationship Id="rId38" Type="http://schemas.openxmlformats.org/officeDocument/2006/relationships/hyperlink" Target="https://www.gov.uk/guidance/g-cloud-templates-and-legal-documents"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s://www.cpni.gov.uk/content/adopt-risk-management-approach"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cesg.gov.uk/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guidance/g-cloud-templates-and-legal-documents" TargetMode="External"/><Relationship Id="rId40" Type="http://schemas.openxmlformats.org/officeDocument/2006/relationships/hyperlink" Target="http://tools.hmrc.gov.uk/esi"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s://www.cesg.gov.uk/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s://www.gov.uk/guidance/g-cloud-templates-and-legal-documents" TargetMode="External"/><Relationship Id="rId10" Type="http://schemas.openxmlformats.org/officeDocument/2006/relationships/image" Target="media/image2.emf"/><Relationship Id="rId19" Type="http://schemas.openxmlformats.org/officeDocument/2006/relationships/hyperlink" Target="https://www.gov.uk/government/publications/government-security-classifications"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yments.team@hmrc.gsi.gov.uk" TargetMode="External"/><Relationship Id="rId14" Type="http://schemas.openxmlformats.org/officeDocument/2006/relationships/image" Target="media/image4.emf"/><Relationship Id="rId22" Type="http://schemas.openxmlformats.org/officeDocument/2006/relationships/hyperlink" Target="https://www.ncsc.gov.uk/guidance/risk-management-collection"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ncsc.gov.uk/guidance/10-steps-cyber-security"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57D9BFA-B144-4788-9C98-59FEBBBD7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13923</Words>
  <Characters>76294</Characters>
  <Application>Microsoft Office Word</Application>
  <DocSecurity>0</DocSecurity>
  <Lines>635</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Goodwin, Jessica (Commercial Directorate)</dc:creator>
  <cp:lastModifiedBy>Goodwin, Jessica (Commercial Directorate)</cp:lastModifiedBy>
  <cp:revision>2</cp:revision>
  <cp:lastPrinted>2018-03-08T12:11:00Z</cp:lastPrinted>
  <dcterms:created xsi:type="dcterms:W3CDTF">2018-05-17T15:58:00Z</dcterms:created>
  <dcterms:modified xsi:type="dcterms:W3CDTF">2018-05-17T15:58:00Z</dcterms:modified>
</cp:coreProperties>
</file>