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32518" w14:textId="7700B911" w:rsidR="00A3222C" w:rsidRDefault="006A0E9C" w:rsidP="00B526C6">
      <w:pPr>
        <w:spacing w:after="0" w:line="240" w:lineRule="auto"/>
        <w:jc w:val="center"/>
        <w:rPr>
          <w:rFonts w:ascii="Arial" w:hAnsi="Arial" w:cs="Arial"/>
          <w:b/>
          <w:sz w:val="24"/>
          <w:szCs w:val="24"/>
        </w:rPr>
      </w:pPr>
      <w:r>
        <w:rPr>
          <w:rFonts w:ascii="Arial" w:hAnsi="Arial" w:cs="Arial"/>
          <w:b/>
          <w:sz w:val="24"/>
          <w:szCs w:val="24"/>
        </w:rPr>
        <w:t>TD1</w:t>
      </w:r>
      <w:r w:rsidR="00502AA2">
        <w:rPr>
          <w:rFonts w:ascii="Arial" w:hAnsi="Arial" w:cs="Arial"/>
          <w:b/>
          <w:sz w:val="24"/>
          <w:szCs w:val="24"/>
        </w:rPr>
        <w:t>526</w:t>
      </w:r>
      <w:r>
        <w:rPr>
          <w:rFonts w:ascii="Arial" w:hAnsi="Arial" w:cs="Arial"/>
          <w:b/>
          <w:sz w:val="24"/>
          <w:szCs w:val="24"/>
        </w:rPr>
        <w:t xml:space="preserve"> - </w:t>
      </w:r>
      <w:r w:rsidRPr="00B526C6">
        <w:rPr>
          <w:rFonts w:ascii="Arial" w:hAnsi="Arial" w:cs="Arial"/>
          <w:b/>
          <w:sz w:val="24"/>
          <w:szCs w:val="24"/>
        </w:rPr>
        <w:t xml:space="preserve">CONSULTATION BEFORE TENDER FOR </w:t>
      </w:r>
      <w:r>
        <w:rPr>
          <w:rFonts w:ascii="Arial" w:hAnsi="Arial" w:cs="Arial"/>
          <w:b/>
          <w:sz w:val="24"/>
          <w:szCs w:val="24"/>
        </w:rPr>
        <w:t>SERVICE PROVIDER</w:t>
      </w:r>
      <w:r w:rsidRPr="00B526C6">
        <w:rPr>
          <w:rFonts w:ascii="Arial" w:hAnsi="Arial" w:cs="Arial"/>
          <w:b/>
          <w:sz w:val="24"/>
          <w:szCs w:val="24"/>
        </w:rPr>
        <w:t xml:space="preserve">S FOR </w:t>
      </w:r>
      <w:r w:rsidR="00502AA2">
        <w:rPr>
          <w:rFonts w:ascii="Arial" w:hAnsi="Arial" w:cs="Arial"/>
          <w:b/>
          <w:sz w:val="24"/>
          <w:szCs w:val="24"/>
        </w:rPr>
        <w:t>HOME CARE SERVICES IN DERBY CITY</w:t>
      </w:r>
    </w:p>
    <w:p w14:paraId="71C8AB0C" w14:textId="3A56DE86" w:rsidR="00703E40" w:rsidRDefault="00703E40" w:rsidP="00B526C6">
      <w:pPr>
        <w:spacing w:after="0" w:line="240" w:lineRule="auto"/>
        <w:jc w:val="center"/>
        <w:rPr>
          <w:rFonts w:ascii="Arial" w:hAnsi="Arial" w:cs="Arial"/>
          <w:b/>
          <w:sz w:val="24"/>
          <w:szCs w:val="24"/>
        </w:rPr>
      </w:pPr>
    </w:p>
    <w:p w14:paraId="31A39B90" w14:textId="3A97BD21" w:rsidR="00703E40" w:rsidRDefault="00703E40" w:rsidP="00B526C6">
      <w:pPr>
        <w:spacing w:after="0" w:line="240" w:lineRule="auto"/>
        <w:jc w:val="center"/>
        <w:rPr>
          <w:rFonts w:ascii="Arial" w:hAnsi="Arial" w:cs="Arial"/>
          <w:b/>
          <w:sz w:val="24"/>
          <w:szCs w:val="24"/>
        </w:rPr>
      </w:pPr>
      <w:r>
        <w:rPr>
          <w:rFonts w:ascii="Arial" w:hAnsi="Arial" w:cs="Arial"/>
          <w:b/>
          <w:sz w:val="24"/>
          <w:szCs w:val="24"/>
        </w:rPr>
        <w:t>RESPONSE DOCUMENT</w:t>
      </w:r>
    </w:p>
    <w:p w14:paraId="0DF2CDAF" w14:textId="77777777" w:rsidR="00B526C6" w:rsidRDefault="00B526C6" w:rsidP="00B526C6">
      <w:pPr>
        <w:spacing w:after="0" w:line="240" w:lineRule="auto"/>
        <w:jc w:val="center"/>
        <w:rPr>
          <w:rFonts w:ascii="Arial" w:hAnsi="Arial" w:cs="Arial"/>
          <w:b/>
          <w:sz w:val="24"/>
          <w:szCs w:val="24"/>
        </w:rPr>
      </w:pPr>
    </w:p>
    <w:p w14:paraId="36C95C63" w14:textId="77777777" w:rsidR="006A0E9C" w:rsidRPr="006A0E9C" w:rsidRDefault="006A0E9C" w:rsidP="006A0E9C">
      <w:pPr>
        <w:spacing w:after="0" w:line="240" w:lineRule="auto"/>
        <w:jc w:val="both"/>
        <w:rPr>
          <w:rFonts w:ascii="Arial" w:hAnsi="Arial" w:cs="Arial"/>
          <w:b/>
          <w:sz w:val="24"/>
          <w:szCs w:val="24"/>
          <w:u w:val="single"/>
        </w:rPr>
      </w:pPr>
      <w:r w:rsidRPr="006A0E9C">
        <w:rPr>
          <w:rFonts w:ascii="Arial" w:hAnsi="Arial" w:cs="Arial"/>
          <w:b/>
          <w:sz w:val="24"/>
          <w:szCs w:val="24"/>
          <w:u w:val="single"/>
        </w:rPr>
        <w:t>INTRODUCTION</w:t>
      </w:r>
    </w:p>
    <w:p w14:paraId="65EA0313" w14:textId="357E68D6" w:rsidR="00512279" w:rsidRDefault="00A3222C" w:rsidP="00502AA2">
      <w:pPr>
        <w:spacing w:after="0" w:line="240" w:lineRule="auto"/>
        <w:jc w:val="both"/>
        <w:rPr>
          <w:rFonts w:ascii="Arial" w:hAnsi="Arial" w:cs="Arial"/>
          <w:sz w:val="24"/>
          <w:szCs w:val="24"/>
        </w:rPr>
      </w:pPr>
      <w:r w:rsidRPr="00B526C6">
        <w:rPr>
          <w:rFonts w:ascii="Arial" w:hAnsi="Arial" w:cs="Arial"/>
          <w:sz w:val="24"/>
          <w:szCs w:val="24"/>
        </w:rPr>
        <w:t xml:space="preserve">Derby City Council is </w:t>
      </w:r>
      <w:r w:rsidR="008C29FF" w:rsidRPr="00B526C6">
        <w:rPr>
          <w:rFonts w:ascii="Arial" w:hAnsi="Arial" w:cs="Arial"/>
          <w:sz w:val="24"/>
          <w:szCs w:val="24"/>
        </w:rPr>
        <w:t>intending to run a tender process</w:t>
      </w:r>
      <w:r w:rsidRPr="00B526C6">
        <w:rPr>
          <w:rFonts w:ascii="Arial" w:hAnsi="Arial" w:cs="Arial"/>
          <w:sz w:val="24"/>
          <w:szCs w:val="24"/>
        </w:rPr>
        <w:t xml:space="preserve"> in </w:t>
      </w:r>
      <w:r w:rsidR="00502AA2">
        <w:rPr>
          <w:rFonts w:ascii="Arial" w:hAnsi="Arial" w:cs="Arial"/>
          <w:sz w:val="24"/>
          <w:szCs w:val="24"/>
        </w:rPr>
        <w:t>Nov/Dec</w:t>
      </w:r>
      <w:r w:rsidRPr="00B526C6">
        <w:rPr>
          <w:rFonts w:ascii="Arial" w:hAnsi="Arial" w:cs="Arial"/>
          <w:sz w:val="24"/>
          <w:szCs w:val="24"/>
        </w:rPr>
        <w:t xml:space="preserve"> </w:t>
      </w:r>
      <w:r w:rsidR="008C29FF" w:rsidRPr="00B526C6">
        <w:rPr>
          <w:rFonts w:ascii="Arial" w:hAnsi="Arial" w:cs="Arial"/>
          <w:sz w:val="24"/>
          <w:szCs w:val="24"/>
        </w:rPr>
        <w:t xml:space="preserve">2020 </w:t>
      </w:r>
      <w:r w:rsidRPr="00B526C6">
        <w:rPr>
          <w:rFonts w:ascii="Arial" w:hAnsi="Arial" w:cs="Arial"/>
          <w:sz w:val="24"/>
          <w:szCs w:val="24"/>
        </w:rPr>
        <w:t xml:space="preserve">to select new </w:t>
      </w:r>
      <w:r w:rsidR="00502AA2">
        <w:rPr>
          <w:rFonts w:ascii="Arial" w:hAnsi="Arial" w:cs="Arial"/>
          <w:sz w:val="24"/>
          <w:szCs w:val="24"/>
        </w:rPr>
        <w:t>Ho</w:t>
      </w:r>
      <w:r w:rsidR="00DB064D" w:rsidRPr="00B526C6">
        <w:rPr>
          <w:rFonts w:ascii="Arial" w:hAnsi="Arial" w:cs="Arial"/>
          <w:sz w:val="24"/>
          <w:szCs w:val="24"/>
        </w:rPr>
        <w:t>me</w:t>
      </w:r>
      <w:r w:rsidRPr="00B526C6">
        <w:rPr>
          <w:rFonts w:ascii="Arial" w:hAnsi="Arial" w:cs="Arial"/>
          <w:sz w:val="24"/>
          <w:szCs w:val="24"/>
        </w:rPr>
        <w:t xml:space="preserve"> </w:t>
      </w:r>
      <w:r w:rsidR="00502AA2">
        <w:rPr>
          <w:rFonts w:ascii="Arial" w:hAnsi="Arial" w:cs="Arial"/>
          <w:sz w:val="24"/>
          <w:szCs w:val="24"/>
        </w:rPr>
        <w:t>C</w:t>
      </w:r>
      <w:r w:rsidRPr="00B526C6">
        <w:rPr>
          <w:rFonts w:ascii="Arial" w:hAnsi="Arial" w:cs="Arial"/>
          <w:sz w:val="24"/>
          <w:szCs w:val="24"/>
        </w:rPr>
        <w:t xml:space="preserve">are </w:t>
      </w:r>
      <w:r w:rsidR="00B526C6">
        <w:rPr>
          <w:rFonts w:ascii="Arial" w:hAnsi="Arial" w:cs="Arial"/>
          <w:sz w:val="24"/>
          <w:szCs w:val="24"/>
        </w:rPr>
        <w:t>Service Provider</w:t>
      </w:r>
      <w:r w:rsidRPr="00B526C6">
        <w:rPr>
          <w:rFonts w:ascii="Arial" w:hAnsi="Arial" w:cs="Arial"/>
          <w:sz w:val="24"/>
          <w:szCs w:val="24"/>
        </w:rPr>
        <w:t>/s that will provide a servi</w:t>
      </w:r>
      <w:r w:rsidR="00DB064D" w:rsidRPr="00B526C6">
        <w:rPr>
          <w:rFonts w:ascii="Arial" w:hAnsi="Arial" w:cs="Arial"/>
          <w:sz w:val="24"/>
          <w:szCs w:val="24"/>
        </w:rPr>
        <w:t>ce from J</w:t>
      </w:r>
      <w:r w:rsidR="00502AA2">
        <w:rPr>
          <w:rFonts w:ascii="Arial" w:hAnsi="Arial" w:cs="Arial"/>
          <w:sz w:val="24"/>
          <w:szCs w:val="24"/>
        </w:rPr>
        <w:t>une</w:t>
      </w:r>
      <w:r w:rsidR="00DB064D" w:rsidRPr="00B526C6">
        <w:rPr>
          <w:rFonts w:ascii="Arial" w:hAnsi="Arial" w:cs="Arial"/>
          <w:sz w:val="24"/>
          <w:szCs w:val="24"/>
        </w:rPr>
        <w:t xml:space="preserve"> </w:t>
      </w:r>
      <w:r w:rsidR="008C29FF" w:rsidRPr="00B526C6">
        <w:rPr>
          <w:rFonts w:ascii="Arial" w:hAnsi="Arial" w:cs="Arial"/>
          <w:sz w:val="24"/>
          <w:szCs w:val="24"/>
        </w:rPr>
        <w:t xml:space="preserve">2021 </w:t>
      </w:r>
      <w:r w:rsidR="00502AA2">
        <w:rPr>
          <w:rFonts w:ascii="Arial" w:hAnsi="Arial" w:cs="Arial"/>
          <w:sz w:val="24"/>
          <w:szCs w:val="24"/>
        </w:rPr>
        <w:t>(at the latest) across geographical areas in the City of Derby</w:t>
      </w:r>
      <w:r w:rsidRPr="00B526C6">
        <w:rPr>
          <w:rFonts w:ascii="Arial" w:hAnsi="Arial" w:cs="Arial"/>
          <w:sz w:val="24"/>
          <w:szCs w:val="24"/>
        </w:rPr>
        <w:t xml:space="preserve">.  The Council is </w:t>
      </w:r>
      <w:r w:rsidR="004040D5">
        <w:rPr>
          <w:rFonts w:ascii="Arial" w:hAnsi="Arial" w:cs="Arial"/>
          <w:sz w:val="24"/>
          <w:szCs w:val="24"/>
        </w:rPr>
        <w:t xml:space="preserve">now </w:t>
      </w:r>
      <w:r w:rsidRPr="00B526C6">
        <w:rPr>
          <w:rFonts w:ascii="Arial" w:hAnsi="Arial" w:cs="Arial"/>
          <w:sz w:val="24"/>
          <w:szCs w:val="24"/>
        </w:rPr>
        <w:t>seeking comments and suggestions to develop the service</w:t>
      </w:r>
      <w:r w:rsidR="00502AA2">
        <w:rPr>
          <w:rFonts w:ascii="Arial" w:hAnsi="Arial" w:cs="Arial"/>
          <w:sz w:val="24"/>
          <w:szCs w:val="24"/>
        </w:rPr>
        <w:t xml:space="preserve"> and how it will operate. </w:t>
      </w:r>
      <w:r w:rsidRPr="00B526C6">
        <w:rPr>
          <w:rFonts w:ascii="Arial" w:hAnsi="Arial" w:cs="Arial"/>
          <w:sz w:val="24"/>
          <w:szCs w:val="24"/>
        </w:rPr>
        <w:t xml:space="preserve"> </w:t>
      </w:r>
    </w:p>
    <w:p w14:paraId="5D84EA2F" w14:textId="77777777" w:rsidR="00502AA2" w:rsidRDefault="00502AA2" w:rsidP="00502AA2">
      <w:pPr>
        <w:spacing w:after="0" w:line="240" w:lineRule="auto"/>
        <w:jc w:val="both"/>
        <w:rPr>
          <w:rFonts w:ascii="Arial" w:hAnsi="Arial" w:cs="Arial"/>
          <w:sz w:val="24"/>
          <w:szCs w:val="24"/>
        </w:rPr>
      </w:pPr>
    </w:p>
    <w:p w14:paraId="4F18F7B2" w14:textId="4B49212E" w:rsidR="00502AA2" w:rsidRDefault="00502AA2" w:rsidP="00502AA2">
      <w:pPr>
        <w:spacing w:after="0" w:line="240" w:lineRule="auto"/>
        <w:jc w:val="both"/>
        <w:rPr>
          <w:rFonts w:ascii="Arial" w:hAnsi="Arial" w:cs="Arial"/>
          <w:sz w:val="24"/>
          <w:szCs w:val="24"/>
        </w:rPr>
      </w:pPr>
      <w:r>
        <w:rPr>
          <w:rFonts w:ascii="Arial" w:hAnsi="Arial" w:cs="Arial"/>
          <w:sz w:val="24"/>
          <w:szCs w:val="24"/>
        </w:rPr>
        <w:t>More detail on the geographical areas are included in Appendix 1 of the draft specification document.</w:t>
      </w:r>
    </w:p>
    <w:p w14:paraId="4F8AB10F" w14:textId="16B77401" w:rsidR="00975930" w:rsidRPr="00975930" w:rsidRDefault="00975930" w:rsidP="00975930">
      <w:pPr>
        <w:spacing w:after="0" w:line="240" w:lineRule="auto"/>
        <w:jc w:val="both"/>
        <w:rPr>
          <w:rFonts w:ascii="Arial" w:hAnsi="Arial" w:cs="Arial"/>
          <w:sz w:val="24"/>
          <w:szCs w:val="24"/>
        </w:rPr>
      </w:pPr>
    </w:p>
    <w:p w14:paraId="29E430F8" w14:textId="76F9B4EF" w:rsidR="00975930" w:rsidRDefault="00975930" w:rsidP="00975930">
      <w:pPr>
        <w:tabs>
          <w:tab w:val="left" w:pos="794"/>
        </w:tabs>
        <w:spacing w:after="0" w:line="240" w:lineRule="auto"/>
        <w:jc w:val="both"/>
        <w:rPr>
          <w:rFonts w:ascii="Arial" w:hAnsi="Arial" w:cs="Arial"/>
          <w:iCs/>
          <w:sz w:val="24"/>
          <w:szCs w:val="24"/>
        </w:rPr>
      </w:pPr>
      <w:r w:rsidRPr="00975930">
        <w:rPr>
          <w:rFonts w:ascii="Arial" w:hAnsi="Arial" w:cs="Arial"/>
          <w:sz w:val="24"/>
          <w:szCs w:val="24"/>
        </w:rPr>
        <w:t xml:space="preserve">The </w:t>
      </w:r>
      <w:r w:rsidRPr="00975930">
        <w:rPr>
          <w:rFonts w:ascii="Arial" w:hAnsi="Arial" w:cs="Arial"/>
          <w:iCs/>
          <w:sz w:val="24"/>
          <w:szCs w:val="24"/>
        </w:rPr>
        <w:t xml:space="preserve">Standard </w:t>
      </w:r>
      <w:r w:rsidRPr="00975930">
        <w:rPr>
          <w:rFonts w:ascii="Arial" w:hAnsi="Arial" w:cs="Arial"/>
          <w:sz w:val="24"/>
          <w:szCs w:val="24"/>
        </w:rPr>
        <w:t>Home Care service will be for adults, 18</w:t>
      </w:r>
      <w:r w:rsidRPr="00975930">
        <w:rPr>
          <w:rFonts w:ascii="Arial" w:hAnsi="Arial" w:cs="Arial"/>
          <w:iCs/>
          <w:sz w:val="24"/>
          <w:szCs w:val="24"/>
        </w:rPr>
        <w:t xml:space="preserve"> years and over who are resident in Derby and meet the eligibility criteria for Derby City Council.  </w:t>
      </w:r>
    </w:p>
    <w:p w14:paraId="649F1C60" w14:textId="77777777" w:rsidR="00975930" w:rsidRPr="00975930" w:rsidRDefault="00975930" w:rsidP="00975930">
      <w:pPr>
        <w:tabs>
          <w:tab w:val="left" w:pos="794"/>
        </w:tabs>
        <w:spacing w:after="0" w:line="240" w:lineRule="auto"/>
        <w:jc w:val="both"/>
        <w:rPr>
          <w:rFonts w:ascii="Arial" w:hAnsi="Arial" w:cs="Arial"/>
          <w:iCs/>
          <w:sz w:val="24"/>
          <w:szCs w:val="24"/>
        </w:rPr>
      </w:pPr>
    </w:p>
    <w:p w14:paraId="1EE80031" w14:textId="77777777" w:rsidR="00AD37C9" w:rsidRPr="00975930" w:rsidRDefault="00AD37C9" w:rsidP="00975930">
      <w:pPr>
        <w:spacing w:after="0" w:line="240" w:lineRule="auto"/>
        <w:jc w:val="both"/>
        <w:rPr>
          <w:rFonts w:ascii="Arial" w:hAnsi="Arial" w:cs="Arial"/>
          <w:sz w:val="24"/>
          <w:szCs w:val="24"/>
        </w:rPr>
      </w:pPr>
      <w:r w:rsidRPr="00975930">
        <w:rPr>
          <w:rFonts w:ascii="Arial" w:hAnsi="Arial" w:cs="Arial"/>
          <w:sz w:val="24"/>
          <w:szCs w:val="24"/>
        </w:rPr>
        <w:t xml:space="preserve">Suitable </w:t>
      </w:r>
      <w:r w:rsidR="00B526C6" w:rsidRPr="00975930">
        <w:rPr>
          <w:rFonts w:ascii="Arial" w:hAnsi="Arial" w:cs="Arial"/>
          <w:sz w:val="24"/>
          <w:szCs w:val="24"/>
        </w:rPr>
        <w:t>Service Provider</w:t>
      </w:r>
      <w:r w:rsidR="008D3157" w:rsidRPr="00975930">
        <w:rPr>
          <w:rFonts w:ascii="Arial" w:hAnsi="Arial" w:cs="Arial"/>
          <w:sz w:val="24"/>
          <w:szCs w:val="24"/>
        </w:rPr>
        <w:t xml:space="preserve">s </w:t>
      </w:r>
      <w:r w:rsidRPr="00975930">
        <w:rPr>
          <w:rFonts w:ascii="Arial" w:hAnsi="Arial" w:cs="Arial"/>
          <w:sz w:val="24"/>
          <w:szCs w:val="24"/>
        </w:rPr>
        <w:t>will have, as a minimum:</w:t>
      </w:r>
    </w:p>
    <w:p w14:paraId="455C183D" w14:textId="77777777" w:rsidR="009E5AD4" w:rsidRPr="00975930" w:rsidRDefault="009E5AD4" w:rsidP="00975930">
      <w:pPr>
        <w:spacing w:after="0" w:line="240" w:lineRule="auto"/>
        <w:jc w:val="both"/>
        <w:rPr>
          <w:rFonts w:ascii="Arial" w:hAnsi="Arial" w:cs="Arial"/>
          <w:sz w:val="24"/>
          <w:szCs w:val="24"/>
        </w:rPr>
      </w:pPr>
    </w:p>
    <w:p w14:paraId="791ABE17" w14:textId="77777777" w:rsidR="000F526B"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e</w:t>
      </w:r>
      <w:r w:rsidR="00AD37C9" w:rsidRPr="00975930">
        <w:rPr>
          <w:rFonts w:ascii="Arial" w:hAnsi="Arial" w:cs="Arial"/>
          <w:sz w:val="24"/>
          <w:szCs w:val="24"/>
        </w:rPr>
        <w:t>xperience of delivering home care and understanding the</w:t>
      </w:r>
      <w:r w:rsidR="00EE488F" w:rsidRPr="00975930">
        <w:rPr>
          <w:rFonts w:ascii="Arial" w:hAnsi="Arial" w:cs="Arial"/>
          <w:sz w:val="24"/>
          <w:szCs w:val="24"/>
        </w:rPr>
        <w:t xml:space="preserve"> health and wellbeing needs of </w:t>
      </w:r>
      <w:r w:rsidR="00AD37C9" w:rsidRPr="00975930">
        <w:rPr>
          <w:rFonts w:ascii="Arial" w:hAnsi="Arial" w:cs="Arial"/>
          <w:sz w:val="24"/>
          <w:szCs w:val="24"/>
        </w:rPr>
        <w:t>vulnerable people, specifically older people and those with disabilities</w:t>
      </w:r>
    </w:p>
    <w:p w14:paraId="11FB61B5" w14:textId="77777777" w:rsidR="008D52C2"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e</w:t>
      </w:r>
      <w:r w:rsidR="00EE488F" w:rsidRPr="00975930">
        <w:rPr>
          <w:rFonts w:ascii="Arial" w:hAnsi="Arial" w:cs="Arial"/>
          <w:sz w:val="24"/>
          <w:szCs w:val="24"/>
        </w:rPr>
        <w:t xml:space="preserve">xperience of delivering a personalised approach </w:t>
      </w:r>
      <w:r w:rsidR="008D52C2" w:rsidRPr="00975930">
        <w:rPr>
          <w:rFonts w:ascii="Arial" w:hAnsi="Arial" w:cs="Arial"/>
          <w:sz w:val="24"/>
          <w:szCs w:val="24"/>
        </w:rPr>
        <w:t xml:space="preserve">to </w:t>
      </w:r>
      <w:r w:rsidR="00EE488F" w:rsidRPr="00975930">
        <w:rPr>
          <w:rFonts w:ascii="Arial" w:hAnsi="Arial" w:cs="Arial"/>
          <w:sz w:val="24"/>
          <w:szCs w:val="24"/>
        </w:rPr>
        <w:t>promot</w:t>
      </w:r>
      <w:r w:rsidR="008D52C2" w:rsidRPr="00975930">
        <w:rPr>
          <w:rFonts w:ascii="Arial" w:hAnsi="Arial" w:cs="Arial"/>
          <w:sz w:val="24"/>
          <w:szCs w:val="24"/>
        </w:rPr>
        <w:t>e</w:t>
      </w:r>
      <w:r w:rsidR="00EE488F" w:rsidRPr="00975930">
        <w:rPr>
          <w:rFonts w:ascii="Arial" w:hAnsi="Arial" w:cs="Arial"/>
          <w:sz w:val="24"/>
          <w:szCs w:val="24"/>
        </w:rPr>
        <w:t xml:space="preserve"> independence </w:t>
      </w:r>
    </w:p>
    <w:p w14:paraId="73E01F36" w14:textId="77777777" w:rsidR="00A3222C" w:rsidRPr="00975930" w:rsidRDefault="000F526B" w:rsidP="00975930">
      <w:pPr>
        <w:pStyle w:val="ListParagraph"/>
        <w:numPr>
          <w:ilvl w:val="0"/>
          <w:numId w:val="9"/>
        </w:numPr>
        <w:ind w:left="426"/>
        <w:jc w:val="both"/>
        <w:rPr>
          <w:rFonts w:ascii="Arial" w:hAnsi="Arial" w:cs="Arial"/>
          <w:sz w:val="24"/>
          <w:szCs w:val="24"/>
        </w:rPr>
      </w:pPr>
      <w:r w:rsidRPr="00975930">
        <w:rPr>
          <w:rFonts w:ascii="Arial" w:hAnsi="Arial" w:cs="Arial"/>
          <w:sz w:val="24"/>
          <w:szCs w:val="24"/>
        </w:rPr>
        <w:t>a</w:t>
      </w:r>
      <w:r w:rsidR="00A3222C" w:rsidRPr="00975930">
        <w:rPr>
          <w:rFonts w:ascii="Arial" w:hAnsi="Arial" w:cs="Arial"/>
          <w:sz w:val="24"/>
          <w:szCs w:val="24"/>
        </w:rPr>
        <w:t xml:space="preserve"> commitment to working with the Council and other services that support residents.</w:t>
      </w:r>
    </w:p>
    <w:p w14:paraId="781A5F3D" w14:textId="72A8C2B3" w:rsidR="00B80FBD" w:rsidRPr="00975930" w:rsidRDefault="007575BE" w:rsidP="00975930">
      <w:pPr>
        <w:pStyle w:val="ListParagraph"/>
        <w:numPr>
          <w:ilvl w:val="0"/>
          <w:numId w:val="9"/>
        </w:numPr>
        <w:ind w:left="426"/>
        <w:jc w:val="both"/>
        <w:rPr>
          <w:rFonts w:ascii="Arial" w:hAnsi="Arial" w:cs="Arial"/>
          <w:b/>
          <w:sz w:val="24"/>
          <w:szCs w:val="24"/>
        </w:rPr>
      </w:pPr>
      <w:r w:rsidRPr="00975930">
        <w:rPr>
          <w:rFonts w:ascii="Arial" w:hAnsi="Arial" w:cs="Arial"/>
          <w:sz w:val="24"/>
          <w:szCs w:val="24"/>
        </w:rPr>
        <w:t>CQC rat</w:t>
      </w:r>
      <w:r w:rsidR="00560A04" w:rsidRPr="00975930">
        <w:rPr>
          <w:rFonts w:ascii="Arial" w:hAnsi="Arial" w:cs="Arial"/>
          <w:sz w:val="24"/>
          <w:szCs w:val="24"/>
        </w:rPr>
        <w:t>ing</w:t>
      </w:r>
      <w:r w:rsidRPr="00975930">
        <w:rPr>
          <w:rFonts w:ascii="Arial" w:hAnsi="Arial" w:cs="Arial"/>
          <w:sz w:val="24"/>
          <w:szCs w:val="24"/>
        </w:rPr>
        <w:t xml:space="preserve"> </w:t>
      </w:r>
      <w:r w:rsidR="00703E40">
        <w:rPr>
          <w:rFonts w:ascii="Arial" w:hAnsi="Arial" w:cs="Arial"/>
          <w:sz w:val="24"/>
          <w:szCs w:val="24"/>
        </w:rPr>
        <w:t xml:space="preserve">for personal care </w:t>
      </w:r>
      <w:r w:rsidRPr="00975930">
        <w:rPr>
          <w:rFonts w:ascii="Arial" w:hAnsi="Arial" w:cs="Arial"/>
          <w:sz w:val="24"/>
          <w:szCs w:val="24"/>
        </w:rPr>
        <w:t xml:space="preserve">as </w:t>
      </w:r>
      <w:r w:rsidR="00502AA2" w:rsidRPr="00975930">
        <w:rPr>
          <w:rFonts w:ascii="Arial" w:hAnsi="Arial" w:cs="Arial"/>
          <w:sz w:val="24"/>
          <w:szCs w:val="24"/>
        </w:rPr>
        <w:t xml:space="preserve">requires improvement, </w:t>
      </w:r>
      <w:r w:rsidRPr="00975930">
        <w:rPr>
          <w:rFonts w:ascii="Arial" w:hAnsi="Arial" w:cs="Arial"/>
          <w:sz w:val="24"/>
          <w:szCs w:val="24"/>
        </w:rPr>
        <w:t>good or outstanding</w:t>
      </w:r>
      <w:r w:rsidR="009E5AD4" w:rsidRPr="00975930">
        <w:rPr>
          <w:rFonts w:ascii="Arial" w:hAnsi="Arial" w:cs="Arial"/>
          <w:sz w:val="24"/>
          <w:szCs w:val="24"/>
        </w:rPr>
        <w:t>.</w:t>
      </w:r>
    </w:p>
    <w:p w14:paraId="26C4947B" w14:textId="77777777" w:rsidR="007575BE" w:rsidRPr="00B526C6" w:rsidRDefault="007575BE" w:rsidP="00B526C6">
      <w:pPr>
        <w:spacing w:after="0" w:line="240" w:lineRule="auto"/>
        <w:jc w:val="both"/>
        <w:rPr>
          <w:rFonts w:ascii="Arial" w:hAnsi="Arial" w:cs="Arial"/>
          <w:b/>
          <w:sz w:val="24"/>
          <w:szCs w:val="24"/>
        </w:rPr>
      </w:pPr>
    </w:p>
    <w:p w14:paraId="5E810D1F" w14:textId="77777777" w:rsidR="00A3222C"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 xml:space="preserve">FINANCIAL ARRANGEMENTS </w:t>
      </w:r>
    </w:p>
    <w:p w14:paraId="39CA4035" w14:textId="25B8E6E6" w:rsidR="00502AA2" w:rsidRDefault="00502AA2" w:rsidP="00B526C6">
      <w:pPr>
        <w:spacing w:after="0" w:line="240" w:lineRule="auto"/>
        <w:jc w:val="both"/>
        <w:rPr>
          <w:rFonts w:ascii="Arial" w:hAnsi="Arial" w:cs="Arial"/>
          <w:sz w:val="24"/>
          <w:szCs w:val="24"/>
        </w:rPr>
      </w:pPr>
      <w:r>
        <w:rPr>
          <w:rFonts w:ascii="Arial" w:hAnsi="Arial" w:cs="Arial"/>
          <w:sz w:val="24"/>
          <w:szCs w:val="24"/>
        </w:rPr>
        <w:t xml:space="preserve">The Council </w:t>
      </w:r>
      <w:r w:rsidR="004040D5">
        <w:rPr>
          <w:rFonts w:ascii="Arial" w:hAnsi="Arial" w:cs="Arial"/>
          <w:sz w:val="24"/>
          <w:szCs w:val="24"/>
        </w:rPr>
        <w:t>will set</w:t>
      </w:r>
      <w:r>
        <w:rPr>
          <w:rFonts w:ascii="Arial" w:hAnsi="Arial" w:cs="Arial"/>
          <w:sz w:val="24"/>
          <w:szCs w:val="24"/>
        </w:rPr>
        <w:t xml:space="preserve"> the price</w:t>
      </w:r>
      <w:r w:rsidR="004040D5">
        <w:rPr>
          <w:rFonts w:ascii="Arial" w:hAnsi="Arial" w:cs="Arial"/>
          <w:sz w:val="24"/>
          <w:szCs w:val="24"/>
        </w:rPr>
        <w:t>/rates</w:t>
      </w:r>
      <w:r>
        <w:rPr>
          <w:rFonts w:ascii="Arial" w:hAnsi="Arial" w:cs="Arial"/>
          <w:sz w:val="24"/>
          <w:szCs w:val="24"/>
        </w:rPr>
        <w:t xml:space="preserve"> to be paid for Home Care </w:t>
      </w:r>
      <w:r w:rsidR="004040D5">
        <w:rPr>
          <w:rFonts w:ascii="Arial" w:hAnsi="Arial" w:cs="Arial"/>
          <w:sz w:val="24"/>
          <w:szCs w:val="24"/>
        </w:rPr>
        <w:t>S</w:t>
      </w:r>
      <w:r>
        <w:rPr>
          <w:rFonts w:ascii="Arial" w:hAnsi="Arial" w:cs="Arial"/>
          <w:sz w:val="24"/>
          <w:szCs w:val="24"/>
        </w:rPr>
        <w:t>ervices.</w:t>
      </w:r>
      <w:r w:rsidR="004040D5">
        <w:rPr>
          <w:rFonts w:ascii="Arial" w:hAnsi="Arial" w:cs="Arial"/>
          <w:sz w:val="24"/>
          <w:szCs w:val="24"/>
        </w:rPr>
        <w:t xml:space="preserve"> The rates have not yet been set by the Council.</w:t>
      </w:r>
    </w:p>
    <w:p w14:paraId="417ED295" w14:textId="39616D7B" w:rsidR="004040D5" w:rsidRDefault="004040D5" w:rsidP="00B526C6">
      <w:pPr>
        <w:spacing w:after="0" w:line="240" w:lineRule="auto"/>
        <w:jc w:val="both"/>
        <w:rPr>
          <w:rFonts w:ascii="Arial" w:hAnsi="Arial" w:cs="Arial"/>
          <w:sz w:val="24"/>
          <w:szCs w:val="24"/>
        </w:rPr>
      </w:pPr>
    </w:p>
    <w:p w14:paraId="6473EDE6" w14:textId="77777777" w:rsidR="004040D5" w:rsidRPr="00E874D3" w:rsidRDefault="004040D5" w:rsidP="004040D5">
      <w:pPr>
        <w:spacing w:after="0" w:line="240" w:lineRule="auto"/>
        <w:jc w:val="both"/>
        <w:rPr>
          <w:rFonts w:ascii="Arial" w:hAnsi="Arial" w:cs="Arial"/>
          <w:sz w:val="24"/>
          <w:szCs w:val="24"/>
        </w:rPr>
      </w:pPr>
      <w:r w:rsidRPr="00E874D3">
        <w:rPr>
          <w:rFonts w:ascii="Arial" w:hAnsi="Arial" w:cs="Arial"/>
          <w:sz w:val="24"/>
          <w:szCs w:val="24"/>
        </w:rPr>
        <w:t xml:space="preserve">Suggestions and comments are welcomed on </w:t>
      </w:r>
      <w:r>
        <w:rPr>
          <w:rFonts w:ascii="Arial" w:hAnsi="Arial" w:cs="Arial"/>
          <w:sz w:val="24"/>
          <w:szCs w:val="24"/>
        </w:rPr>
        <w:t xml:space="preserve">your view of how a </w:t>
      </w:r>
      <w:r w:rsidRPr="00E874D3">
        <w:rPr>
          <w:rFonts w:ascii="Arial" w:hAnsi="Arial" w:cs="Arial"/>
          <w:sz w:val="24"/>
          <w:szCs w:val="24"/>
        </w:rPr>
        <w:t xml:space="preserve">funding/pricing mechanism </w:t>
      </w:r>
      <w:r>
        <w:rPr>
          <w:rFonts w:ascii="Arial" w:hAnsi="Arial" w:cs="Arial"/>
          <w:sz w:val="24"/>
          <w:szCs w:val="24"/>
        </w:rPr>
        <w:t>should work along with</w:t>
      </w:r>
      <w:r w:rsidRPr="00E874D3">
        <w:rPr>
          <w:rFonts w:ascii="Arial" w:hAnsi="Arial" w:cs="Arial"/>
          <w:sz w:val="24"/>
          <w:szCs w:val="24"/>
        </w:rPr>
        <w:t xml:space="preserve"> and the financial benefits and risks for the Service Provider/s and for the Council </w:t>
      </w:r>
    </w:p>
    <w:p w14:paraId="75F809FA" w14:textId="77777777" w:rsidR="00502AA2" w:rsidRDefault="00502AA2" w:rsidP="00B526C6">
      <w:pPr>
        <w:spacing w:after="0" w:line="240" w:lineRule="auto"/>
        <w:jc w:val="both"/>
        <w:rPr>
          <w:rFonts w:ascii="Arial" w:hAnsi="Arial" w:cs="Arial"/>
          <w:sz w:val="24"/>
          <w:szCs w:val="24"/>
        </w:rPr>
      </w:pPr>
    </w:p>
    <w:p w14:paraId="17E14152" w14:textId="55169174" w:rsidR="0001556B" w:rsidRDefault="004040D5" w:rsidP="00B526C6">
      <w:pPr>
        <w:spacing w:after="0" w:line="240" w:lineRule="auto"/>
        <w:jc w:val="both"/>
        <w:rPr>
          <w:rFonts w:ascii="Arial" w:hAnsi="Arial" w:cs="Arial"/>
          <w:sz w:val="24"/>
          <w:szCs w:val="24"/>
        </w:rPr>
      </w:pPr>
      <w:r>
        <w:rPr>
          <w:rFonts w:ascii="Arial" w:hAnsi="Arial" w:cs="Arial"/>
          <w:sz w:val="24"/>
          <w:szCs w:val="24"/>
        </w:rPr>
        <w:t>P</w:t>
      </w:r>
      <w:r w:rsidR="008571C3">
        <w:rPr>
          <w:rFonts w:ascii="Arial" w:hAnsi="Arial" w:cs="Arial"/>
          <w:sz w:val="24"/>
          <w:szCs w:val="24"/>
        </w:rPr>
        <w:t xml:space="preserve">otential Service Providers are </w:t>
      </w:r>
      <w:r>
        <w:rPr>
          <w:rFonts w:ascii="Arial" w:hAnsi="Arial" w:cs="Arial"/>
          <w:sz w:val="24"/>
          <w:szCs w:val="24"/>
        </w:rPr>
        <w:t xml:space="preserve">also </w:t>
      </w:r>
      <w:r w:rsidR="008571C3">
        <w:rPr>
          <w:rFonts w:ascii="Arial" w:hAnsi="Arial" w:cs="Arial"/>
          <w:sz w:val="24"/>
          <w:szCs w:val="24"/>
        </w:rPr>
        <w:t>encouraged to engage with the Council’s annual fee uplift process. This is currently open and the deadline for responses is the 6</w:t>
      </w:r>
      <w:r w:rsidR="008571C3" w:rsidRPr="008571C3">
        <w:rPr>
          <w:rFonts w:ascii="Arial" w:hAnsi="Arial" w:cs="Arial"/>
          <w:sz w:val="24"/>
          <w:szCs w:val="24"/>
          <w:vertAlign w:val="superscript"/>
        </w:rPr>
        <w:t>th</w:t>
      </w:r>
      <w:r w:rsidR="008571C3">
        <w:rPr>
          <w:rFonts w:ascii="Arial" w:hAnsi="Arial" w:cs="Arial"/>
          <w:sz w:val="24"/>
          <w:szCs w:val="24"/>
        </w:rPr>
        <w:t xml:space="preserve"> November 2020. Further details can </w:t>
      </w:r>
      <w:r w:rsidR="008571C3" w:rsidRPr="001E7878">
        <w:rPr>
          <w:rFonts w:ascii="Arial" w:hAnsi="Arial" w:cs="Arial"/>
          <w:sz w:val="24"/>
          <w:szCs w:val="24"/>
        </w:rPr>
        <w:t xml:space="preserve">be found </w:t>
      </w:r>
      <w:r w:rsidR="001E7878" w:rsidRPr="001E7878">
        <w:rPr>
          <w:rFonts w:ascii="Arial" w:hAnsi="Arial" w:cs="Arial"/>
          <w:sz w:val="24"/>
          <w:szCs w:val="24"/>
        </w:rPr>
        <w:t>in the</w:t>
      </w:r>
      <w:r w:rsidR="001E7878">
        <w:rPr>
          <w:rFonts w:ascii="Arial" w:hAnsi="Arial" w:cs="Arial"/>
          <w:sz w:val="24"/>
          <w:szCs w:val="24"/>
        </w:rPr>
        <w:t xml:space="preserve"> two documents below: </w:t>
      </w:r>
      <w:r w:rsidR="008571C3">
        <w:rPr>
          <w:rFonts w:ascii="Arial" w:hAnsi="Arial" w:cs="Arial"/>
          <w:sz w:val="24"/>
          <w:szCs w:val="24"/>
        </w:rPr>
        <w:t xml:space="preserve"> </w:t>
      </w:r>
    </w:p>
    <w:p w14:paraId="5DD6F292" w14:textId="1A24A64E" w:rsidR="001E7878" w:rsidRDefault="001E7878" w:rsidP="00B526C6">
      <w:pPr>
        <w:spacing w:after="0" w:line="240" w:lineRule="auto"/>
        <w:jc w:val="both"/>
        <w:rPr>
          <w:rFonts w:ascii="Arial" w:hAnsi="Arial" w:cs="Arial"/>
          <w:sz w:val="24"/>
          <w:szCs w:val="24"/>
        </w:rPr>
      </w:pPr>
    </w:p>
    <w:p w14:paraId="0B0CBAF5" w14:textId="23F4D777" w:rsidR="001E7878" w:rsidRDefault="001E7878" w:rsidP="00B526C6">
      <w:pPr>
        <w:spacing w:after="0" w:line="240" w:lineRule="auto"/>
        <w:jc w:val="both"/>
        <w:rPr>
          <w:rFonts w:ascii="Arial" w:hAnsi="Arial" w:cs="Arial"/>
          <w:sz w:val="24"/>
          <w:szCs w:val="24"/>
        </w:rPr>
      </w:pPr>
      <w:r>
        <w:rPr>
          <w:rFonts w:ascii="Arial" w:hAnsi="Arial" w:cs="Arial"/>
          <w:sz w:val="24"/>
          <w:szCs w:val="24"/>
        </w:rPr>
        <w:object w:dxaOrig="1504" w:dyaOrig="982" w14:anchorId="56365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8.85pt" o:ole="">
            <v:imagedata r:id="rId5" o:title=""/>
          </v:shape>
          <o:OLEObject Type="Embed" ProgID="AcroExch.Document.DC" ShapeID="_x0000_i1025" DrawAspect="Icon" ObjectID="_1664958119" r:id="rId6"/>
        </w:object>
      </w:r>
      <w:r>
        <w:rPr>
          <w:rFonts w:ascii="Arial" w:hAnsi="Arial" w:cs="Arial"/>
          <w:sz w:val="24"/>
          <w:szCs w:val="24"/>
        </w:rPr>
        <w:t xml:space="preserve">   </w:t>
      </w:r>
      <w:bookmarkStart w:id="0" w:name="_MON_1664958095"/>
      <w:bookmarkEnd w:id="0"/>
      <w:r>
        <w:rPr>
          <w:rFonts w:ascii="Arial" w:hAnsi="Arial" w:cs="Arial"/>
          <w:sz w:val="24"/>
          <w:szCs w:val="24"/>
        </w:rPr>
        <w:object w:dxaOrig="1504" w:dyaOrig="982" w14:anchorId="02FAB5EB">
          <v:shape id="_x0000_i1026" type="#_x0000_t75" style="width:75.15pt;height:48.85pt" o:ole="">
            <v:imagedata r:id="rId7" o:title=""/>
          </v:shape>
          <o:OLEObject Type="Embed" ProgID="Word.Document.12" ShapeID="_x0000_i1026" DrawAspect="Icon" ObjectID="_1664958120" r:id="rId8">
            <o:FieldCodes>\s</o:FieldCodes>
          </o:OLEObject>
        </w:object>
      </w:r>
    </w:p>
    <w:p w14:paraId="521BB50C" w14:textId="77777777" w:rsidR="00502AA2" w:rsidRPr="00B526C6" w:rsidRDefault="00502AA2" w:rsidP="00B526C6">
      <w:pPr>
        <w:spacing w:after="0" w:line="240" w:lineRule="auto"/>
        <w:jc w:val="both"/>
        <w:rPr>
          <w:rFonts w:ascii="Arial" w:hAnsi="Arial" w:cs="Arial"/>
          <w:sz w:val="24"/>
          <w:szCs w:val="24"/>
        </w:rPr>
      </w:pPr>
    </w:p>
    <w:p w14:paraId="4C802D0C" w14:textId="77777777" w:rsidR="002E4BBA" w:rsidRPr="006A0E9C" w:rsidRDefault="006A0E9C" w:rsidP="002E4BBA">
      <w:pPr>
        <w:spacing w:after="0" w:line="240" w:lineRule="auto"/>
        <w:jc w:val="both"/>
        <w:rPr>
          <w:rFonts w:ascii="Arial" w:hAnsi="Arial" w:cs="Arial"/>
          <w:b/>
          <w:sz w:val="24"/>
          <w:szCs w:val="24"/>
          <w:u w:val="single"/>
        </w:rPr>
      </w:pPr>
      <w:r w:rsidRPr="006A0E9C">
        <w:rPr>
          <w:rFonts w:ascii="Arial" w:hAnsi="Arial" w:cs="Arial"/>
          <w:b/>
          <w:sz w:val="24"/>
          <w:szCs w:val="24"/>
          <w:u w:val="single"/>
        </w:rPr>
        <w:t>PROCUREMENT PROCESS</w:t>
      </w:r>
    </w:p>
    <w:p w14:paraId="6C4D0C4F" w14:textId="66790356"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 xml:space="preserve">Derby City Council is </w:t>
      </w:r>
      <w:r w:rsidRPr="00802033">
        <w:rPr>
          <w:rFonts w:ascii="Arial" w:hAnsi="Arial" w:cs="Arial"/>
          <w:sz w:val="24"/>
          <w:szCs w:val="24"/>
        </w:rPr>
        <w:t xml:space="preserve">looking to implement an open tendering process </w:t>
      </w:r>
      <w:r w:rsidR="004040D5">
        <w:rPr>
          <w:rFonts w:ascii="Arial" w:hAnsi="Arial" w:cs="Arial"/>
          <w:sz w:val="24"/>
          <w:szCs w:val="24"/>
        </w:rPr>
        <w:t xml:space="preserve">to create a framework </w:t>
      </w:r>
      <w:r w:rsidRPr="00802033">
        <w:rPr>
          <w:rFonts w:ascii="Arial" w:hAnsi="Arial" w:cs="Arial"/>
          <w:sz w:val="24"/>
          <w:szCs w:val="24"/>
        </w:rPr>
        <w:t xml:space="preserve">and will contract with </w:t>
      </w:r>
      <w:r w:rsidR="00502AA2">
        <w:rPr>
          <w:rFonts w:ascii="Arial" w:hAnsi="Arial" w:cs="Arial"/>
          <w:sz w:val="24"/>
          <w:szCs w:val="24"/>
        </w:rPr>
        <w:t>several S</w:t>
      </w:r>
      <w:r w:rsidRPr="00802033">
        <w:rPr>
          <w:rFonts w:ascii="Arial" w:hAnsi="Arial" w:cs="Arial"/>
          <w:sz w:val="24"/>
          <w:szCs w:val="24"/>
        </w:rPr>
        <w:t xml:space="preserve">ervice </w:t>
      </w:r>
      <w:r w:rsidR="00502AA2">
        <w:rPr>
          <w:rFonts w:ascii="Arial" w:hAnsi="Arial" w:cs="Arial"/>
          <w:sz w:val="24"/>
          <w:szCs w:val="24"/>
        </w:rPr>
        <w:t>P</w:t>
      </w:r>
      <w:r w:rsidRPr="00802033">
        <w:rPr>
          <w:rFonts w:ascii="Arial" w:hAnsi="Arial" w:cs="Arial"/>
          <w:sz w:val="24"/>
          <w:szCs w:val="24"/>
        </w:rPr>
        <w:t>rovider</w:t>
      </w:r>
      <w:r w:rsidR="00502AA2">
        <w:rPr>
          <w:rFonts w:ascii="Arial" w:hAnsi="Arial" w:cs="Arial"/>
          <w:sz w:val="24"/>
          <w:szCs w:val="24"/>
        </w:rPr>
        <w:t>s</w:t>
      </w:r>
      <w:r>
        <w:rPr>
          <w:rFonts w:ascii="Arial" w:hAnsi="Arial" w:cs="Arial"/>
          <w:sz w:val="24"/>
          <w:szCs w:val="24"/>
        </w:rPr>
        <w:t xml:space="preserve"> per Lot </w:t>
      </w:r>
      <w:r w:rsidR="00502AA2">
        <w:rPr>
          <w:rFonts w:ascii="Arial" w:hAnsi="Arial" w:cs="Arial"/>
          <w:sz w:val="24"/>
          <w:szCs w:val="24"/>
        </w:rPr>
        <w:t xml:space="preserve">(A </w:t>
      </w:r>
      <w:r w:rsidR="008571C3">
        <w:rPr>
          <w:rFonts w:ascii="Arial" w:hAnsi="Arial" w:cs="Arial"/>
          <w:sz w:val="24"/>
          <w:szCs w:val="24"/>
        </w:rPr>
        <w:t>L</w:t>
      </w:r>
      <w:r w:rsidR="00502AA2">
        <w:rPr>
          <w:rFonts w:ascii="Arial" w:hAnsi="Arial" w:cs="Arial"/>
          <w:sz w:val="24"/>
          <w:szCs w:val="24"/>
        </w:rPr>
        <w:t xml:space="preserve">ot is each geographical area). This will be split as </w:t>
      </w:r>
    </w:p>
    <w:p w14:paraId="218AD150" w14:textId="658C9D03" w:rsidR="00502AA2" w:rsidRDefault="00502AA2" w:rsidP="002E4BBA">
      <w:pPr>
        <w:spacing w:after="0" w:line="240" w:lineRule="auto"/>
        <w:jc w:val="both"/>
        <w:rPr>
          <w:rFonts w:ascii="Arial" w:hAnsi="Arial" w:cs="Arial"/>
          <w:sz w:val="24"/>
          <w:szCs w:val="24"/>
        </w:rPr>
      </w:pPr>
    </w:p>
    <w:p w14:paraId="127CB10C" w14:textId="0F2CB121"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3 Service Providers for Central area</w:t>
      </w:r>
      <w:r w:rsidR="00E874D3" w:rsidRPr="00E874D3">
        <w:rPr>
          <w:rFonts w:ascii="Arial" w:hAnsi="Arial" w:cs="Arial"/>
          <w:sz w:val="24"/>
          <w:szCs w:val="24"/>
        </w:rPr>
        <w:t>;</w:t>
      </w:r>
    </w:p>
    <w:p w14:paraId="37DC1F8B" w14:textId="1EC13030"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 xml:space="preserve">3 Service Providers for East </w:t>
      </w:r>
      <w:r w:rsidR="00E874D3" w:rsidRPr="00E874D3">
        <w:rPr>
          <w:rFonts w:ascii="Arial" w:hAnsi="Arial" w:cs="Arial"/>
          <w:sz w:val="24"/>
          <w:szCs w:val="24"/>
        </w:rPr>
        <w:t>area;</w:t>
      </w:r>
    </w:p>
    <w:p w14:paraId="7924CC09" w14:textId="38D000F3" w:rsidR="00502AA2" w:rsidRPr="00E874D3" w:rsidRDefault="00502AA2" w:rsidP="00E874D3">
      <w:pPr>
        <w:pStyle w:val="ListParagraph"/>
        <w:numPr>
          <w:ilvl w:val="0"/>
          <w:numId w:val="16"/>
        </w:numPr>
        <w:jc w:val="both"/>
        <w:rPr>
          <w:rFonts w:ascii="Arial" w:hAnsi="Arial" w:cs="Arial"/>
          <w:sz w:val="24"/>
          <w:szCs w:val="24"/>
        </w:rPr>
      </w:pPr>
      <w:r w:rsidRPr="00E874D3">
        <w:rPr>
          <w:rFonts w:ascii="Arial" w:hAnsi="Arial" w:cs="Arial"/>
          <w:sz w:val="24"/>
          <w:szCs w:val="24"/>
        </w:rPr>
        <w:t xml:space="preserve">3 Service Providers for South </w:t>
      </w:r>
      <w:r w:rsidR="00E874D3" w:rsidRPr="00E874D3">
        <w:rPr>
          <w:rFonts w:ascii="Arial" w:hAnsi="Arial" w:cs="Arial"/>
          <w:sz w:val="24"/>
          <w:szCs w:val="24"/>
        </w:rPr>
        <w:t>area;</w:t>
      </w:r>
    </w:p>
    <w:p w14:paraId="5E7069B5" w14:textId="3B02162B" w:rsidR="00502AA2" w:rsidRPr="006716B2" w:rsidRDefault="00502AA2" w:rsidP="00E874D3">
      <w:pPr>
        <w:pStyle w:val="ListParagraph"/>
        <w:numPr>
          <w:ilvl w:val="0"/>
          <w:numId w:val="16"/>
        </w:numPr>
        <w:jc w:val="both"/>
        <w:rPr>
          <w:rFonts w:ascii="Arial" w:hAnsi="Arial" w:cs="Arial"/>
          <w:b/>
          <w:sz w:val="24"/>
          <w:szCs w:val="24"/>
        </w:rPr>
      </w:pPr>
      <w:r w:rsidRPr="00E874D3">
        <w:rPr>
          <w:rFonts w:ascii="Arial" w:hAnsi="Arial" w:cs="Arial"/>
          <w:sz w:val="24"/>
          <w:szCs w:val="24"/>
        </w:rPr>
        <w:t>4 Service Providers for West</w:t>
      </w:r>
      <w:r w:rsidR="00E874D3" w:rsidRPr="00E874D3">
        <w:rPr>
          <w:rFonts w:ascii="Arial" w:hAnsi="Arial" w:cs="Arial"/>
          <w:sz w:val="24"/>
          <w:szCs w:val="24"/>
        </w:rPr>
        <w:t xml:space="preserve"> area.</w:t>
      </w:r>
    </w:p>
    <w:p w14:paraId="68627347" w14:textId="77777777" w:rsidR="00975930" w:rsidRDefault="00975930" w:rsidP="006716B2">
      <w:pPr>
        <w:spacing w:after="0" w:line="240" w:lineRule="auto"/>
        <w:jc w:val="both"/>
        <w:rPr>
          <w:rFonts w:ascii="Arial" w:hAnsi="Arial" w:cs="Arial"/>
          <w:bCs/>
          <w:sz w:val="24"/>
          <w:szCs w:val="24"/>
        </w:rPr>
      </w:pPr>
    </w:p>
    <w:p w14:paraId="7FC6B649" w14:textId="1543FEB0" w:rsidR="006716B2" w:rsidRPr="006716B2" w:rsidRDefault="006716B2" w:rsidP="006716B2">
      <w:pPr>
        <w:spacing w:after="0" w:line="240" w:lineRule="auto"/>
        <w:jc w:val="both"/>
        <w:rPr>
          <w:rFonts w:ascii="Arial" w:hAnsi="Arial" w:cs="Arial"/>
          <w:bCs/>
          <w:sz w:val="24"/>
          <w:szCs w:val="24"/>
        </w:rPr>
      </w:pPr>
      <w:r w:rsidRPr="006716B2">
        <w:rPr>
          <w:rFonts w:ascii="Arial" w:hAnsi="Arial" w:cs="Arial"/>
          <w:bCs/>
          <w:sz w:val="24"/>
          <w:szCs w:val="24"/>
        </w:rPr>
        <w:lastRenderedPageBreak/>
        <w:t>A Service Provider may bid for as many Lots as it wants to</w:t>
      </w:r>
      <w:r>
        <w:rPr>
          <w:rFonts w:ascii="Arial" w:hAnsi="Arial" w:cs="Arial"/>
          <w:bCs/>
          <w:sz w:val="24"/>
          <w:szCs w:val="24"/>
        </w:rPr>
        <w:t>,</w:t>
      </w:r>
      <w:r w:rsidRPr="006716B2">
        <w:rPr>
          <w:rFonts w:ascii="Arial" w:hAnsi="Arial" w:cs="Arial"/>
          <w:bCs/>
          <w:sz w:val="24"/>
          <w:szCs w:val="24"/>
        </w:rPr>
        <w:t xml:space="preserve"> but a Service Provider will be awarded a maximum of two </w:t>
      </w:r>
      <w:r w:rsidR="00975930">
        <w:rPr>
          <w:rFonts w:ascii="Arial" w:hAnsi="Arial" w:cs="Arial"/>
          <w:bCs/>
          <w:sz w:val="24"/>
          <w:szCs w:val="24"/>
        </w:rPr>
        <w:t>L</w:t>
      </w:r>
      <w:r w:rsidRPr="006716B2">
        <w:rPr>
          <w:rFonts w:ascii="Arial" w:hAnsi="Arial" w:cs="Arial"/>
          <w:bCs/>
          <w:sz w:val="24"/>
          <w:szCs w:val="24"/>
        </w:rPr>
        <w:t>ots. How this is decided, if a Service Provider is successful in more than two lots, will be described in the Invitation to tender document once the framework opportunity is advertised</w:t>
      </w:r>
      <w:r w:rsidR="003D4BE5">
        <w:rPr>
          <w:rFonts w:ascii="Arial" w:hAnsi="Arial" w:cs="Arial"/>
          <w:bCs/>
          <w:sz w:val="24"/>
          <w:szCs w:val="24"/>
        </w:rPr>
        <w:t>, though the Council will retain sole discretion in making this decision</w:t>
      </w:r>
      <w:r w:rsidRPr="006716B2">
        <w:rPr>
          <w:rFonts w:ascii="Arial" w:hAnsi="Arial" w:cs="Arial"/>
          <w:bCs/>
          <w:sz w:val="24"/>
          <w:szCs w:val="24"/>
        </w:rPr>
        <w:t>.</w:t>
      </w:r>
    </w:p>
    <w:p w14:paraId="62DE2291" w14:textId="77777777" w:rsidR="002E4BBA" w:rsidRPr="00196AB3" w:rsidRDefault="002E4BBA" w:rsidP="002E4BBA">
      <w:pPr>
        <w:spacing w:after="0" w:line="240" w:lineRule="auto"/>
        <w:jc w:val="both"/>
        <w:rPr>
          <w:rFonts w:ascii="Arial" w:hAnsi="Arial" w:cs="Arial"/>
          <w:b/>
          <w:sz w:val="24"/>
          <w:szCs w:val="24"/>
        </w:rPr>
      </w:pPr>
    </w:p>
    <w:p w14:paraId="7EE0F5DB" w14:textId="6C8E6DF1" w:rsidR="0067262E" w:rsidRDefault="00975930" w:rsidP="00B526C6">
      <w:pPr>
        <w:spacing w:after="0" w:line="240" w:lineRule="auto"/>
        <w:jc w:val="both"/>
        <w:rPr>
          <w:rFonts w:ascii="Arial" w:hAnsi="Arial" w:cs="Arial"/>
          <w:sz w:val="24"/>
          <w:szCs w:val="24"/>
        </w:rPr>
      </w:pPr>
      <w:r>
        <w:rPr>
          <w:rFonts w:ascii="Arial" w:hAnsi="Arial" w:cs="Arial"/>
          <w:sz w:val="24"/>
          <w:szCs w:val="24"/>
        </w:rPr>
        <w:t>As the Council is setting the price, t</w:t>
      </w:r>
      <w:r w:rsidR="0067262E" w:rsidRPr="00B526C6">
        <w:rPr>
          <w:rFonts w:ascii="Arial" w:hAnsi="Arial" w:cs="Arial"/>
          <w:sz w:val="24"/>
          <w:szCs w:val="24"/>
        </w:rPr>
        <w:t xml:space="preserve">he evaluation criteria </w:t>
      </w:r>
      <w:r w:rsidR="00502AA2">
        <w:rPr>
          <w:rFonts w:ascii="Arial" w:hAnsi="Arial" w:cs="Arial"/>
          <w:sz w:val="24"/>
          <w:szCs w:val="24"/>
        </w:rPr>
        <w:t>will be 100% quality.</w:t>
      </w:r>
    </w:p>
    <w:p w14:paraId="2F1CA5BF" w14:textId="77777777" w:rsidR="003D4BE5" w:rsidRDefault="003D4BE5" w:rsidP="00B526C6">
      <w:pPr>
        <w:spacing w:after="0" w:line="240" w:lineRule="auto"/>
        <w:jc w:val="both"/>
        <w:rPr>
          <w:rFonts w:ascii="Arial" w:hAnsi="Arial" w:cs="Arial"/>
          <w:sz w:val="24"/>
          <w:szCs w:val="24"/>
        </w:rPr>
      </w:pPr>
    </w:p>
    <w:p w14:paraId="27B5CF43" w14:textId="23718B03" w:rsidR="00C62626" w:rsidRDefault="00C62626" w:rsidP="00B526C6">
      <w:pPr>
        <w:spacing w:after="0" w:line="240" w:lineRule="auto"/>
        <w:jc w:val="both"/>
        <w:rPr>
          <w:rFonts w:ascii="Arial" w:hAnsi="Arial" w:cs="Arial"/>
          <w:sz w:val="24"/>
          <w:szCs w:val="24"/>
        </w:rPr>
      </w:pPr>
      <w:r>
        <w:rPr>
          <w:rFonts w:ascii="Arial" w:hAnsi="Arial" w:cs="Arial"/>
          <w:sz w:val="24"/>
          <w:szCs w:val="24"/>
        </w:rPr>
        <w:t>Individual home care packages will be awarded by a further competition process</w:t>
      </w:r>
      <w:r w:rsidR="00975930">
        <w:rPr>
          <w:rFonts w:ascii="Arial" w:hAnsi="Arial" w:cs="Arial"/>
          <w:sz w:val="24"/>
          <w:szCs w:val="24"/>
        </w:rPr>
        <w:t xml:space="preserve"> (run via </w:t>
      </w:r>
      <w:r w:rsidR="008571C3">
        <w:rPr>
          <w:rFonts w:ascii="Arial" w:hAnsi="Arial" w:cs="Arial"/>
          <w:sz w:val="24"/>
          <w:szCs w:val="24"/>
        </w:rPr>
        <w:t>email</w:t>
      </w:r>
      <w:r w:rsidR="00975930">
        <w:rPr>
          <w:rFonts w:ascii="Arial" w:hAnsi="Arial" w:cs="Arial"/>
          <w:sz w:val="24"/>
          <w:szCs w:val="24"/>
        </w:rPr>
        <w:t>)</w:t>
      </w:r>
      <w:r>
        <w:rPr>
          <w:rFonts w:ascii="Arial" w:hAnsi="Arial" w:cs="Arial"/>
          <w:sz w:val="24"/>
          <w:szCs w:val="24"/>
        </w:rPr>
        <w:t>, ultimately decided by the social worker/customer in relation to the customer’s needs.</w:t>
      </w:r>
      <w:r w:rsidR="006716B2">
        <w:rPr>
          <w:rFonts w:ascii="Arial" w:hAnsi="Arial" w:cs="Arial"/>
          <w:sz w:val="24"/>
          <w:szCs w:val="24"/>
        </w:rPr>
        <w:t xml:space="preserve"> Where the original Lot is unable to meet a Customer’s requirements, the package will be made available to Service Providers in other Lots.</w:t>
      </w:r>
    </w:p>
    <w:p w14:paraId="16157365" w14:textId="4FF89EAA" w:rsidR="00C62626" w:rsidRDefault="00C62626" w:rsidP="00B526C6">
      <w:pPr>
        <w:spacing w:after="0" w:line="240" w:lineRule="auto"/>
        <w:jc w:val="both"/>
        <w:rPr>
          <w:rFonts w:ascii="Arial" w:hAnsi="Arial" w:cs="Arial"/>
          <w:sz w:val="24"/>
          <w:szCs w:val="24"/>
        </w:rPr>
      </w:pPr>
    </w:p>
    <w:p w14:paraId="0FEBC9B6" w14:textId="474A85D3" w:rsidR="00C62626" w:rsidRPr="008571C3" w:rsidRDefault="00C62626" w:rsidP="00B526C6">
      <w:pPr>
        <w:spacing w:after="0" w:line="240" w:lineRule="auto"/>
        <w:jc w:val="both"/>
        <w:rPr>
          <w:rFonts w:ascii="Arial" w:hAnsi="Arial" w:cs="Arial"/>
          <w:b/>
          <w:bCs/>
          <w:sz w:val="24"/>
          <w:szCs w:val="24"/>
        </w:rPr>
      </w:pPr>
      <w:r w:rsidRPr="008571C3">
        <w:rPr>
          <w:rFonts w:ascii="Arial" w:hAnsi="Arial" w:cs="Arial"/>
          <w:b/>
          <w:bCs/>
          <w:sz w:val="24"/>
          <w:szCs w:val="24"/>
        </w:rPr>
        <w:t>There is no guarantee that existing packages will be transferred to successful Service Providers, as this will remain the decision of Customer.</w:t>
      </w:r>
    </w:p>
    <w:p w14:paraId="10FCC9CB" w14:textId="4CD637ED" w:rsidR="006716B2" w:rsidRDefault="006716B2" w:rsidP="00B526C6">
      <w:pPr>
        <w:spacing w:after="0" w:line="240" w:lineRule="auto"/>
        <w:jc w:val="both"/>
        <w:rPr>
          <w:rFonts w:ascii="Arial" w:hAnsi="Arial" w:cs="Arial"/>
          <w:sz w:val="24"/>
          <w:szCs w:val="24"/>
        </w:rPr>
      </w:pPr>
    </w:p>
    <w:p w14:paraId="3092DBE0" w14:textId="1C5F6A0C" w:rsidR="006716B2" w:rsidRDefault="006716B2" w:rsidP="006716B2">
      <w:pPr>
        <w:spacing w:after="0" w:line="240" w:lineRule="auto"/>
        <w:jc w:val="both"/>
        <w:rPr>
          <w:rFonts w:ascii="Arial" w:hAnsi="Arial" w:cs="Arial"/>
          <w:sz w:val="24"/>
          <w:szCs w:val="24"/>
        </w:rPr>
      </w:pPr>
      <w:r>
        <w:rPr>
          <w:rFonts w:ascii="Arial" w:hAnsi="Arial" w:cs="Arial"/>
          <w:sz w:val="24"/>
          <w:szCs w:val="24"/>
        </w:rPr>
        <w:t>The Council will also reserve the right to open up Lots to further Service Provider’s via an open tendering process where there has been a Service Provider failure or there are major capacity issues.</w:t>
      </w:r>
      <w:r w:rsidR="00975930">
        <w:rPr>
          <w:rFonts w:ascii="Arial" w:hAnsi="Arial" w:cs="Arial"/>
          <w:sz w:val="24"/>
          <w:szCs w:val="24"/>
        </w:rPr>
        <w:t xml:space="preserve"> (Service Providers will still be restricted to a maximum of two Lots).</w:t>
      </w:r>
    </w:p>
    <w:p w14:paraId="1744C2F4" w14:textId="77777777" w:rsidR="0067262E" w:rsidRDefault="0067262E" w:rsidP="00B526C6">
      <w:pPr>
        <w:spacing w:after="0" w:line="240" w:lineRule="auto"/>
        <w:jc w:val="both"/>
        <w:rPr>
          <w:rFonts w:ascii="Arial" w:hAnsi="Arial" w:cs="Arial"/>
          <w:sz w:val="24"/>
          <w:szCs w:val="24"/>
        </w:rPr>
      </w:pPr>
    </w:p>
    <w:p w14:paraId="320096A0" w14:textId="7C9DFE6D"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and comments are therefore welcomed on this </w:t>
      </w:r>
      <w:r w:rsidR="006A0E9C">
        <w:rPr>
          <w:rFonts w:ascii="Arial" w:hAnsi="Arial" w:cs="Arial"/>
          <w:sz w:val="24"/>
          <w:szCs w:val="24"/>
        </w:rPr>
        <w:t xml:space="preserve">procurement process and </w:t>
      </w:r>
      <w:r w:rsidRPr="00B526C6">
        <w:rPr>
          <w:rFonts w:ascii="Arial" w:hAnsi="Arial" w:cs="Arial"/>
          <w:sz w:val="24"/>
          <w:szCs w:val="24"/>
        </w:rPr>
        <w:t>evaluation</w:t>
      </w:r>
      <w:r w:rsidR="00E874D3">
        <w:rPr>
          <w:rFonts w:ascii="Arial" w:hAnsi="Arial" w:cs="Arial"/>
          <w:sz w:val="24"/>
          <w:szCs w:val="24"/>
        </w:rPr>
        <w:t>.</w:t>
      </w:r>
    </w:p>
    <w:p w14:paraId="5B9F520A" w14:textId="77777777" w:rsidR="00277BFD" w:rsidRDefault="00277BFD" w:rsidP="00B526C6">
      <w:pPr>
        <w:pStyle w:val="ListParagraph"/>
        <w:jc w:val="both"/>
        <w:rPr>
          <w:rFonts w:ascii="Arial" w:hAnsi="Arial" w:cs="Arial"/>
          <w:sz w:val="24"/>
          <w:szCs w:val="24"/>
        </w:rPr>
      </w:pPr>
    </w:p>
    <w:p w14:paraId="0A1B2247" w14:textId="77777777" w:rsidR="00010CAD"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SOCIAL VALUE</w:t>
      </w:r>
    </w:p>
    <w:p w14:paraId="4DFEACB3" w14:textId="34B494F0"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This exercise is also a consultation under the Social Value Act 2012, to better understand how the economic, social and environmental well-being of </w:t>
      </w:r>
      <w:r w:rsidR="00871CED">
        <w:rPr>
          <w:rFonts w:ascii="Arial" w:hAnsi="Arial" w:cs="Arial"/>
          <w:sz w:val="24"/>
          <w:szCs w:val="24"/>
        </w:rPr>
        <w:t>Home</w:t>
      </w:r>
      <w:r w:rsidRPr="00B526C6">
        <w:rPr>
          <w:rFonts w:ascii="Arial" w:hAnsi="Arial" w:cs="Arial"/>
          <w:sz w:val="24"/>
          <w:szCs w:val="24"/>
        </w:rPr>
        <w:t xml:space="preserve"> Care </w:t>
      </w:r>
      <w:r w:rsidR="003D4BE5">
        <w:rPr>
          <w:rFonts w:ascii="Arial" w:hAnsi="Arial" w:cs="Arial"/>
          <w:sz w:val="24"/>
          <w:szCs w:val="24"/>
        </w:rPr>
        <w:t>customers</w:t>
      </w:r>
      <w:r w:rsidRPr="00B526C6">
        <w:rPr>
          <w:rFonts w:ascii="Arial" w:hAnsi="Arial" w:cs="Arial"/>
          <w:sz w:val="24"/>
          <w:szCs w:val="24"/>
        </w:rPr>
        <w:t>, staff, visitors and the wider public</w:t>
      </w:r>
      <w:r w:rsidR="003D4BE5">
        <w:rPr>
          <w:rFonts w:ascii="Arial" w:hAnsi="Arial" w:cs="Arial"/>
          <w:sz w:val="24"/>
          <w:szCs w:val="24"/>
        </w:rPr>
        <w:t>, particularly in Derby</w:t>
      </w:r>
      <w:r w:rsidRPr="00B526C6">
        <w:rPr>
          <w:rFonts w:ascii="Arial" w:hAnsi="Arial" w:cs="Arial"/>
          <w:sz w:val="24"/>
          <w:szCs w:val="24"/>
        </w:rPr>
        <w:t xml:space="preserve"> could be improved.</w:t>
      </w:r>
    </w:p>
    <w:p w14:paraId="3E341DA1" w14:textId="77777777" w:rsidR="000321A7" w:rsidRPr="00B526C6" w:rsidRDefault="000321A7" w:rsidP="00B526C6">
      <w:pPr>
        <w:spacing w:after="0" w:line="240" w:lineRule="auto"/>
        <w:jc w:val="both"/>
        <w:rPr>
          <w:rFonts w:ascii="Arial" w:hAnsi="Arial" w:cs="Arial"/>
          <w:sz w:val="24"/>
          <w:szCs w:val="24"/>
        </w:rPr>
      </w:pPr>
    </w:p>
    <w:p w14:paraId="706171B7" w14:textId="77777777" w:rsidR="00A3222C" w:rsidRDefault="00A3222C" w:rsidP="00B526C6">
      <w:pPr>
        <w:spacing w:after="0" w:line="240" w:lineRule="auto"/>
        <w:jc w:val="both"/>
        <w:rPr>
          <w:rFonts w:ascii="Arial" w:hAnsi="Arial" w:cs="Arial"/>
          <w:sz w:val="24"/>
          <w:szCs w:val="24"/>
        </w:rPr>
      </w:pPr>
      <w:r w:rsidRPr="00B526C6">
        <w:rPr>
          <w:rFonts w:ascii="Arial" w:hAnsi="Arial" w:cs="Arial"/>
          <w:sz w:val="24"/>
          <w:szCs w:val="24"/>
        </w:rPr>
        <w:t xml:space="preserve">Suggestions are therefore welcomed as to the how </w:t>
      </w:r>
      <w:r w:rsidR="00010CAD" w:rsidRPr="00B526C6">
        <w:rPr>
          <w:rFonts w:ascii="Arial" w:hAnsi="Arial" w:cs="Arial"/>
          <w:sz w:val="24"/>
          <w:szCs w:val="24"/>
        </w:rPr>
        <w:t xml:space="preserve">the service </w:t>
      </w:r>
      <w:r w:rsidRPr="00B526C6">
        <w:rPr>
          <w:rFonts w:ascii="Arial" w:hAnsi="Arial" w:cs="Arial"/>
          <w:sz w:val="24"/>
          <w:szCs w:val="24"/>
        </w:rPr>
        <w:t xml:space="preserve">could be delivered </w:t>
      </w:r>
      <w:r w:rsidR="00010CAD" w:rsidRPr="00B526C6">
        <w:rPr>
          <w:rFonts w:ascii="Arial" w:hAnsi="Arial" w:cs="Arial"/>
          <w:sz w:val="24"/>
          <w:szCs w:val="24"/>
        </w:rPr>
        <w:t>in</w:t>
      </w:r>
      <w:r w:rsidRPr="00B526C6">
        <w:rPr>
          <w:rFonts w:ascii="Arial" w:hAnsi="Arial" w:cs="Arial"/>
          <w:sz w:val="24"/>
          <w:szCs w:val="24"/>
        </w:rPr>
        <w:t xml:space="preserve"> creative and innovative ways to:</w:t>
      </w:r>
    </w:p>
    <w:p w14:paraId="65547D94" w14:textId="77777777" w:rsidR="000321A7" w:rsidRPr="00B526C6" w:rsidRDefault="000321A7" w:rsidP="00B526C6">
      <w:pPr>
        <w:spacing w:after="0" w:line="240" w:lineRule="auto"/>
        <w:jc w:val="both"/>
        <w:rPr>
          <w:rFonts w:ascii="Arial" w:hAnsi="Arial" w:cs="Arial"/>
          <w:sz w:val="24"/>
          <w:szCs w:val="24"/>
        </w:rPr>
      </w:pPr>
    </w:p>
    <w:p w14:paraId="38C8C3FA"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ways that the local economic benefits including the development of employment opportunities, apprenticeships, volunteers and upskilling </w:t>
      </w:r>
      <w:r w:rsidRPr="00703E40">
        <w:rPr>
          <w:rFonts w:ascii="Arial" w:eastAsia="Times New Roman" w:hAnsi="Arial" w:cs="Arial"/>
          <w:sz w:val="24"/>
          <w:szCs w:val="24"/>
        </w:rPr>
        <w:t>Customers</w:t>
      </w:r>
      <w:r w:rsidRPr="00703E40">
        <w:rPr>
          <w:rFonts w:ascii="Arial" w:hAnsi="Arial" w:cs="Arial"/>
          <w:sz w:val="24"/>
          <w:szCs w:val="24"/>
        </w:rPr>
        <w:t xml:space="preserve"> through wider learning and development opportunities for the community</w:t>
      </w:r>
    </w:p>
    <w:p w14:paraId="091330CE"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generate value to the local supply chain.</w:t>
      </w:r>
    </w:p>
    <w:p w14:paraId="4044004A"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promote fairness and equality.</w:t>
      </w:r>
    </w:p>
    <w:p w14:paraId="0BCBEC3B"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i</w:t>
      </w:r>
      <w:r w:rsidRPr="00703E40">
        <w:rPr>
          <w:rFonts w:ascii="Arial" w:hAnsi="Arial" w:cs="Arial"/>
          <w:color w:val="000000"/>
          <w:sz w:val="24"/>
          <w:szCs w:val="24"/>
        </w:rPr>
        <w:t xml:space="preserve">mprove health, wellbeing and support for </w:t>
      </w:r>
      <w:r w:rsidRPr="00703E40">
        <w:rPr>
          <w:rFonts w:ascii="Arial" w:eastAsia="Times New Roman" w:hAnsi="Arial" w:cs="Arial"/>
          <w:color w:val="000000"/>
          <w:sz w:val="24"/>
          <w:szCs w:val="24"/>
        </w:rPr>
        <w:t>staff</w:t>
      </w:r>
      <w:r w:rsidRPr="00703E40">
        <w:rPr>
          <w:rFonts w:ascii="Arial" w:hAnsi="Arial" w:cs="Arial"/>
          <w:color w:val="000000"/>
          <w:sz w:val="24"/>
          <w:szCs w:val="24"/>
        </w:rPr>
        <w:t xml:space="preserve"> and volunteers.</w:t>
      </w:r>
    </w:p>
    <w:p w14:paraId="293242A4"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minimise the environmental impact to the local community when delivering these services.</w:t>
      </w:r>
    </w:p>
    <w:p w14:paraId="083351B1"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how you can improve the capacity and sustainability in the voluntary and community sector.</w:t>
      </w:r>
    </w:p>
    <w:p w14:paraId="33D1AB0C"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considering</w:t>
      </w:r>
      <w:r w:rsidRPr="00703E40">
        <w:rPr>
          <w:rFonts w:ascii="Arial" w:hAnsi="Arial" w:cs="Arial"/>
          <w:sz w:val="24"/>
          <w:szCs w:val="24"/>
        </w:rPr>
        <w:t xml:space="preserve"> other ways that the </w:t>
      </w:r>
      <w:r w:rsidRPr="00703E40">
        <w:rPr>
          <w:rFonts w:ascii="Arial" w:eastAsia="Times New Roman" w:hAnsi="Arial" w:cs="Arial"/>
          <w:sz w:val="24"/>
          <w:szCs w:val="24"/>
        </w:rPr>
        <w:t>service</w:t>
      </w:r>
      <w:r w:rsidRPr="00703E40">
        <w:rPr>
          <w:rFonts w:ascii="Arial" w:hAnsi="Arial" w:cs="Arial"/>
          <w:sz w:val="24"/>
          <w:szCs w:val="24"/>
        </w:rPr>
        <w:t xml:space="preserve"> can offer additional social value in the delivery of the </w:t>
      </w:r>
      <w:r w:rsidRPr="00703E40">
        <w:rPr>
          <w:rFonts w:ascii="Arial" w:eastAsia="Times New Roman" w:hAnsi="Arial" w:cs="Arial"/>
          <w:sz w:val="24"/>
          <w:szCs w:val="24"/>
        </w:rPr>
        <w:t>service</w:t>
      </w:r>
      <w:r w:rsidRPr="00703E40">
        <w:rPr>
          <w:rFonts w:ascii="Arial" w:hAnsi="Arial" w:cs="Arial"/>
          <w:sz w:val="24"/>
          <w:szCs w:val="24"/>
        </w:rPr>
        <w:t>.</w:t>
      </w:r>
    </w:p>
    <w:p w14:paraId="0D9BCA99" w14:textId="77777777" w:rsidR="00703E40" w:rsidRPr="00703E40" w:rsidRDefault="00703E40" w:rsidP="00703E40">
      <w:pPr>
        <w:numPr>
          <w:ilvl w:val="0"/>
          <w:numId w:val="18"/>
        </w:numPr>
        <w:spacing w:after="0" w:line="240" w:lineRule="auto"/>
        <w:ind w:left="720"/>
        <w:contextualSpacing/>
        <w:jc w:val="both"/>
        <w:rPr>
          <w:rFonts w:ascii="Arial" w:hAnsi="Arial" w:cs="Arial"/>
          <w:sz w:val="24"/>
          <w:szCs w:val="24"/>
        </w:rPr>
      </w:pPr>
      <w:r w:rsidRPr="00703E40">
        <w:rPr>
          <w:rFonts w:ascii="Arial" w:eastAsia="Times New Roman" w:hAnsi="Arial" w:cs="Arial"/>
          <w:sz w:val="24"/>
          <w:szCs w:val="24"/>
        </w:rPr>
        <w:t>recording</w:t>
      </w:r>
      <w:r w:rsidRPr="00703E40">
        <w:rPr>
          <w:rFonts w:ascii="Arial" w:hAnsi="Arial" w:cs="Arial"/>
          <w:sz w:val="24"/>
          <w:szCs w:val="24"/>
        </w:rPr>
        <w:t xml:space="preserve"> and reporting on social value gained regularly to the </w:t>
      </w:r>
      <w:r w:rsidRPr="00703E40">
        <w:rPr>
          <w:rFonts w:ascii="Arial" w:eastAsia="Times New Roman" w:hAnsi="Arial" w:cs="Arial"/>
          <w:sz w:val="24"/>
          <w:szCs w:val="24"/>
        </w:rPr>
        <w:t>Council</w:t>
      </w:r>
      <w:r w:rsidRPr="00703E40">
        <w:rPr>
          <w:rFonts w:ascii="Arial" w:hAnsi="Arial" w:cs="Arial"/>
          <w:sz w:val="24"/>
          <w:szCs w:val="24"/>
        </w:rPr>
        <w:t xml:space="preserve"> through contract management.</w:t>
      </w:r>
      <w:r w:rsidRPr="00703E40">
        <w:rPr>
          <w:rFonts w:ascii="Arial" w:eastAsia="Times New Roman" w:hAnsi="Arial" w:cs="Arial"/>
          <w:sz w:val="24"/>
          <w:szCs w:val="24"/>
        </w:rPr>
        <w:t xml:space="preserve"> </w:t>
      </w:r>
    </w:p>
    <w:p w14:paraId="2F1205AE" w14:textId="77777777" w:rsidR="000321A7" w:rsidRDefault="000321A7" w:rsidP="000321A7">
      <w:pPr>
        <w:spacing w:after="0" w:line="240" w:lineRule="auto"/>
        <w:jc w:val="both"/>
        <w:rPr>
          <w:rFonts w:ascii="Arial" w:hAnsi="Arial" w:cs="Arial"/>
          <w:sz w:val="24"/>
          <w:szCs w:val="24"/>
        </w:rPr>
      </w:pPr>
    </w:p>
    <w:p w14:paraId="6170B8A7" w14:textId="77777777" w:rsidR="000321A7" w:rsidRDefault="002E4BBA" w:rsidP="000321A7">
      <w:pPr>
        <w:jc w:val="both"/>
        <w:rPr>
          <w:rFonts w:ascii="Arial" w:hAnsi="Arial" w:cs="Arial"/>
          <w:sz w:val="24"/>
          <w:szCs w:val="24"/>
        </w:rPr>
      </w:pPr>
      <w:r>
        <w:rPr>
          <w:rFonts w:ascii="Arial" w:hAnsi="Arial" w:cs="Arial"/>
          <w:sz w:val="24"/>
          <w:szCs w:val="24"/>
        </w:rPr>
        <w:t>Please a</w:t>
      </w:r>
      <w:r w:rsidR="000321A7">
        <w:rPr>
          <w:rFonts w:ascii="Arial" w:hAnsi="Arial" w:cs="Arial"/>
          <w:sz w:val="24"/>
          <w:szCs w:val="24"/>
        </w:rPr>
        <w:t xml:space="preserve">lso </w:t>
      </w:r>
      <w:r>
        <w:rPr>
          <w:rFonts w:ascii="Arial" w:hAnsi="Arial" w:cs="Arial"/>
          <w:sz w:val="24"/>
          <w:szCs w:val="24"/>
        </w:rPr>
        <w:t>refer to</w:t>
      </w:r>
      <w:r w:rsidR="000321A7">
        <w:rPr>
          <w:rFonts w:ascii="Arial" w:hAnsi="Arial" w:cs="Arial"/>
          <w:sz w:val="24"/>
          <w:szCs w:val="24"/>
        </w:rPr>
        <w:t xml:space="preserve"> the Specification.</w:t>
      </w:r>
    </w:p>
    <w:p w14:paraId="3C68D3B5" w14:textId="0EC2958E"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Suggestions and comments are therefore welcomed on how the above outcomes and social value could be maximised as part of this service delivery.</w:t>
      </w:r>
    </w:p>
    <w:p w14:paraId="251B8B42" w14:textId="77777777" w:rsidR="002E4BBA" w:rsidRPr="006A0E9C" w:rsidRDefault="006A0E9C" w:rsidP="002E4BBA">
      <w:pPr>
        <w:spacing w:after="0" w:line="240" w:lineRule="auto"/>
        <w:jc w:val="both"/>
        <w:rPr>
          <w:rFonts w:ascii="Arial" w:hAnsi="Arial" w:cs="Arial"/>
          <w:b/>
          <w:sz w:val="24"/>
          <w:szCs w:val="24"/>
          <w:u w:val="single"/>
        </w:rPr>
      </w:pPr>
      <w:bookmarkStart w:id="1" w:name="_GoBack"/>
      <w:bookmarkEnd w:id="1"/>
      <w:r w:rsidRPr="006A0E9C">
        <w:rPr>
          <w:rFonts w:ascii="Arial" w:hAnsi="Arial" w:cs="Arial"/>
          <w:b/>
          <w:sz w:val="24"/>
          <w:szCs w:val="24"/>
          <w:u w:val="single"/>
        </w:rPr>
        <w:lastRenderedPageBreak/>
        <w:t>SPECIFICATION</w:t>
      </w:r>
    </w:p>
    <w:p w14:paraId="2CBA1FBF" w14:textId="77777777" w:rsidR="002E4BBA" w:rsidRDefault="002E4BBA" w:rsidP="002E4BBA">
      <w:pPr>
        <w:spacing w:after="0" w:line="240" w:lineRule="auto"/>
        <w:jc w:val="both"/>
        <w:rPr>
          <w:rFonts w:ascii="Arial" w:hAnsi="Arial" w:cs="Arial"/>
          <w:sz w:val="24"/>
          <w:szCs w:val="24"/>
        </w:rPr>
      </w:pPr>
      <w:r w:rsidRPr="00196AB3">
        <w:rPr>
          <w:rFonts w:ascii="Arial" w:hAnsi="Arial" w:cs="Arial"/>
          <w:sz w:val="24"/>
          <w:szCs w:val="24"/>
        </w:rPr>
        <w:t xml:space="preserve">Suggestions and comments are welcomed on the attached draft specification. </w:t>
      </w:r>
    </w:p>
    <w:p w14:paraId="7B60A1C6" w14:textId="77777777" w:rsidR="003E1795" w:rsidRDefault="003E1795" w:rsidP="002E4BBA">
      <w:pPr>
        <w:spacing w:after="0" w:line="240" w:lineRule="auto"/>
        <w:jc w:val="both"/>
        <w:rPr>
          <w:rFonts w:ascii="Arial" w:hAnsi="Arial" w:cs="Arial"/>
          <w:sz w:val="24"/>
          <w:szCs w:val="24"/>
        </w:rPr>
      </w:pPr>
    </w:p>
    <w:p w14:paraId="452B1C65" w14:textId="04003B60" w:rsidR="00975930" w:rsidRDefault="003E1795" w:rsidP="00975930">
      <w:pPr>
        <w:spacing w:after="0" w:line="240" w:lineRule="auto"/>
        <w:jc w:val="both"/>
        <w:rPr>
          <w:rFonts w:ascii="Arial" w:hAnsi="Arial" w:cs="Arial"/>
          <w:sz w:val="24"/>
          <w:szCs w:val="24"/>
        </w:rPr>
      </w:pPr>
      <w:r w:rsidRPr="00B526C6">
        <w:rPr>
          <w:rFonts w:ascii="Arial" w:hAnsi="Arial" w:cs="Arial"/>
          <w:sz w:val="24"/>
          <w:szCs w:val="24"/>
        </w:rPr>
        <w:t xml:space="preserve">The Council are interested in the views of </w:t>
      </w:r>
      <w:r>
        <w:rPr>
          <w:rFonts w:ascii="Arial" w:hAnsi="Arial" w:cs="Arial"/>
          <w:sz w:val="24"/>
          <w:szCs w:val="24"/>
        </w:rPr>
        <w:t>Service Provider</w:t>
      </w:r>
      <w:r w:rsidRPr="00B526C6">
        <w:rPr>
          <w:rFonts w:ascii="Arial" w:hAnsi="Arial" w:cs="Arial"/>
          <w:sz w:val="24"/>
          <w:szCs w:val="24"/>
        </w:rPr>
        <w:t xml:space="preserve">s on the model set out above, and outlined in the supporting draft specification, and how this model might be </w:t>
      </w:r>
      <w:r w:rsidR="004040D5">
        <w:rPr>
          <w:rFonts w:ascii="Arial" w:hAnsi="Arial" w:cs="Arial"/>
          <w:sz w:val="24"/>
          <w:szCs w:val="24"/>
        </w:rPr>
        <w:t>improved</w:t>
      </w:r>
      <w:r w:rsidRPr="00B526C6">
        <w:rPr>
          <w:rFonts w:ascii="Arial" w:hAnsi="Arial" w:cs="Arial"/>
          <w:sz w:val="24"/>
          <w:szCs w:val="24"/>
        </w:rPr>
        <w:t xml:space="preserve">.  </w:t>
      </w:r>
    </w:p>
    <w:p w14:paraId="5B55BF4A" w14:textId="77777777" w:rsidR="008D0E96" w:rsidRDefault="008D0E96" w:rsidP="008D0E96">
      <w:pPr>
        <w:pStyle w:val="ListParagraph"/>
        <w:jc w:val="both"/>
        <w:rPr>
          <w:rFonts w:ascii="Arial" w:hAnsi="Arial" w:cs="Arial"/>
          <w:sz w:val="24"/>
          <w:szCs w:val="24"/>
        </w:rPr>
      </w:pPr>
    </w:p>
    <w:p w14:paraId="4C9418D1" w14:textId="0FF8206C" w:rsidR="00560A04" w:rsidRDefault="008D0E96" w:rsidP="00560A04">
      <w:pPr>
        <w:spacing w:after="0" w:line="240" w:lineRule="auto"/>
        <w:jc w:val="both"/>
        <w:rPr>
          <w:rFonts w:ascii="Arial" w:hAnsi="Arial" w:cs="Arial"/>
          <w:sz w:val="24"/>
          <w:szCs w:val="24"/>
        </w:rPr>
      </w:pPr>
      <w:r>
        <w:rPr>
          <w:rFonts w:ascii="Arial" w:hAnsi="Arial" w:cs="Arial"/>
          <w:sz w:val="24"/>
          <w:szCs w:val="24"/>
        </w:rPr>
        <w:t>The intended term of the framework is 4 years.</w:t>
      </w:r>
    </w:p>
    <w:p w14:paraId="1C5BAC67" w14:textId="77777777" w:rsidR="00122F62" w:rsidRDefault="00122F62" w:rsidP="002E4BBA">
      <w:pPr>
        <w:spacing w:after="0" w:line="240" w:lineRule="auto"/>
        <w:jc w:val="both"/>
        <w:rPr>
          <w:rFonts w:ascii="Arial" w:hAnsi="Arial" w:cs="Arial"/>
          <w:sz w:val="24"/>
          <w:szCs w:val="24"/>
        </w:rPr>
      </w:pPr>
    </w:p>
    <w:p w14:paraId="03F1B42D" w14:textId="77777777" w:rsidR="0067262E" w:rsidRPr="006A0E9C" w:rsidRDefault="006A0E9C" w:rsidP="00B526C6">
      <w:pPr>
        <w:spacing w:after="0" w:line="240" w:lineRule="auto"/>
        <w:jc w:val="both"/>
        <w:rPr>
          <w:rFonts w:ascii="Arial" w:hAnsi="Arial" w:cs="Arial"/>
          <w:b/>
          <w:sz w:val="24"/>
          <w:szCs w:val="24"/>
          <w:u w:val="single"/>
        </w:rPr>
      </w:pPr>
      <w:r w:rsidRPr="006A0E9C">
        <w:rPr>
          <w:rFonts w:ascii="Arial" w:hAnsi="Arial" w:cs="Arial"/>
          <w:b/>
          <w:sz w:val="24"/>
          <w:szCs w:val="24"/>
          <w:u w:val="single"/>
        </w:rPr>
        <w:t>COMMENTS AND CONFIDENTIALITY</w:t>
      </w:r>
    </w:p>
    <w:p w14:paraId="6A99E422" w14:textId="77777777" w:rsidR="0067262E" w:rsidRPr="00B526C6" w:rsidRDefault="0067262E" w:rsidP="00B526C6">
      <w:pPr>
        <w:spacing w:after="0" w:line="240" w:lineRule="auto"/>
        <w:jc w:val="both"/>
        <w:rPr>
          <w:rFonts w:ascii="Arial" w:hAnsi="Arial" w:cs="Arial"/>
          <w:sz w:val="24"/>
          <w:szCs w:val="24"/>
        </w:rPr>
      </w:pPr>
      <w:r w:rsidRPr="00B526C6">
        <w:rPr>
          <w:rFonts w:ascii="Arial" w:hAnsi="Arial" w:cs="Arial"/>
          <w:sz w:val="24"/>
          <w:szCs w:val="24"/>
        </w:rPr>
        <w:t xml:space="preserve">The information you provide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 </w:t>
      </w:r>
    </w:p>
    <w:p w14:paraId="2CD1D8A0" w14:textId="77777777" w:rsidR="0067262E" w:rsidRPr="00B526C6" w:rsidRDefault="0067262E" w:rsidP="00B526C6">
      <w:pPr>
        <w:spacing w:after="0" w:line="240" w:lineRule="auto"/>
        <w:jc w:val="both"/>
        <w:rPr>
          <w:rFonts w:ascii="Arial" w:hAnsi="Arial" w:cs="Arial"/>
          <w:sz w:val="24"/>
          <w:szCs w:val="24"/>
        </w:rPr>
      </w:pPr>
    </w:p>
    <w:p w14:paraId="097037AA" w14:textId="6F90C5CE" w:rsidR="003E1795" w:rsidRDefault="003E1795" w:rsidP="003E1795">
      <w:pPr>
        <w:spacing w:after="0" w:line="240" w:lineRule="auto"/>
        <w:jc w:val="both"/>
        <w:rPr>
          <w:rFonts w:ascii="Arial" w:hAnsi="Arial" w:cs="Arial"/>
          <w:sz w:val="24"/>
          <w:szCs w:val="24"/>
        </w:rPr>
      </w:pPr>
      <w:r w:rsidRPr="003E1795">
        <w:rPr>
          <w:rFonts w:ascii="Arial" w:hAnsi="Arial" w:cs="Arial"/>
          <w:sz w:val="24"/>
          <w:szCs w:val="24"/>
        </w:rPr>
        <w:t xml:space="preserve">Please submit </w:t>
      </w:r>
      <w:r w:rsidR="006A0E9C">
        <w:rPr>
          <w:rFonts w:ascii="Arial" w:hAnsi="Arial" w:cs="Arial"/>
          <w:sz w:val="24"/>
          <w:szCs w:val="24"/>
        </w:rPr>
        <w:t xml:space="preserve">any </w:t>
      </w:r>
      <w:r w:rsidRPr="003E1795">
        <w:rPr>
          <w:rFonts w:ascii="Arial" w:hAnsi="Arial" w:cs="Arial"/>
          <w:sz w:val="24"/>
          <w:szCs w:val="24"/>
        </w:rPr>
        <w:t xml:space="preserve">comments </w:t>
      </w:r>
      <w:r>
        <w:rPr>
          <w:rFonts w:ascii="Arial" w:hAnsi="Arial" w:cs="Arial"/>
          <w:sz w:val="24"/>
          <w:szCs w:val="24"/>
        </w:rPr>
        <w:t xml:space="preserve">and suggestions </w:t>
      </w:r>
      <w:r w:rsidRPr="003E1795">
        <w:rPr>
          <w:rFonts w:ascii="Arial" w:hAnsi="Arial" w:cs="Arial"/>
          <w:sz w:val="24"/>
          <w:szCs w:val="24"/>
        </w:rPr>
        <w:t xml:space="preserve">by email, quoting </w:t>
      </w:r>
      <w:r w:rsidRPr="003E1795">
        <w:rPr>
          <w:rFonts w:ascii="Arial" w:hAnsi="Arial" w:cs="Arial"/>
          <w:i/>
          <w:sz w:val="24"/>
          <w:szCs w:val="24"/>
        </w:rPr>
        <w:t>'TD1</w:t>
      </w:r>
      <w:r w:rsidR="00E874D3">
        <w:rPr>
          <w:rFonts w:ascii="Arial" w:hAnsi="Arial" w:cs="Arial"/>
          <w:i/>
          <w:sz w:val="24"/>
          <w:szCs w:val="24"/>
        </w:rPr>
        <w:t>52</w:t>
      </w:r>
      <w:r>
        <w:rPr>
          <w:rFonts w:ascii="Arial" w:hAnsi="Arial" w:cs="Arial"/>
          <w:i/>
          <w:sz w:val="24"/>
          <w:szCs w:val="24"/>
        </w:rPr>
        <w:t>6 - Consultation</w:t>
      </w:r>
      <w:r w:rsidRPr="003E1795">
        <w:rPr>
          <w:rFonts w:ascii="Arial" w:hAnsi="Arial" w:cs="Arial"/>
          <w:i/>
          <w:sz w:val="24"/>
          <w:szCs w:val="24"/>
        </w:rPr>
        <w:t>'</w:t>
      </w:r>
      <w:r w:rsidRPr="003E1795">
        <w:rPr>
          <w:rFonts w:ascii="Arial" w:hAnsi="Arial" w:cs="Arial"/>
          <w:sz w:val="24"/>
          <w:szCs w:val="24"/>
        </w:rPr>
        <w:t xml:space="preserve"> to: </w:t>
      </w:r>
      <w:hyperlink r:id="rId9" w:history="1">
        <w:r w:rsidRPr="003E1795">
          <w:rPr>
            <w:rFonts w:ascii="Arial" w:hAnsi="Arial" w:cs="Arial"/>
            <w:color w:val="0000FF"/>
            <w:sz w:val="24"/>
            <w:szCs w:val="24"/>
            <w:u w:val="single"/>
          </w:rPr>
          <w:t>stephen.cotterill@derby.gov.uk</w:t>
        </w:r>
      </w:hyperlink>
      <w:r w:rsidRPr="003E1795">
        <w:rPr>
          <w:rFonts w:ascii="Arial" w:hAnsi="Arial" w:cs="Arial"/>
          <w:sz w:val="24"/>
          <w:szCs w:val="24"/>
        </w:rPr>
        <w:t xml:space="preserve"> by </w:t>
      </w:r>
      <w:r w:rsidR="008571C3" w:rsidRPr="008571C3">
        <w:rPr>
          <w:rFonts w:ascii="Arial" w:hAnsi="Arial" w:cs="Arial"/>
          <w:sz w:val="24"/>
          <w:szCs w:val="24"/>
        </w:rPr>
        <w:t>12 Noon</w:t>
      </w:r>
      <w:r w:rsidR="008D2413" w:rsidRPr="008571C3">
        <w:rPr>
          <w:rFonts w:ascii="Arial" w:hAnsi="Arial" w:cs="Arial"/>
          <w:sz w:val="24"/>
          <w:szCs w:val="24"/>
        </w:rPr>
        <w:t xml:space="preserve"> on the </w:t>
      </w:r>
      <w:r w:rsidR="008571C3" w:rsidRPr="008571C3">
        <w:rPr>
          <w:rFonts w:ascii="Arial" w:hAnsi="Arial" w:cs="Arial"/>
          <w:sz w:val="24"/>
          <w:szCs w:val="24"/>
        </w:rPr>
        <w:t>6</w:t>
      </w:r>
      <w:r w:rsidR="008571C3" w:rsidRPr="008571C3">
        <w:rPr>
          <w:rFonts w:ascii="Arial" w:hAnsi="Arial" w:cs="Arial"/>
          <w:sz w:val="24"/>
          <w:szCs w:val="24"/>
          <w:vertAlign w:val="superscript"/>
        </w:rPr>
        <w:t>th</w:t>
      </w:r>
      <w:r w:rsidR="008571C3" w:rsidRPr="008571C3">
        <w:rPr>
          <w:rFonts w:ascii="Arial" w:hAnsi="Arial" w:cs="Arial"/>
          <w:sz w:val="24"/>
          <w:szCs w:val="24"/>
        </w:rPr>
        <w:t xml:space="preserve"> November</w:t>
      </w:r>
      <w:r w:rsidR="008D2413" w:rsidRPr="008571C3">
        <w:rPr>
          <w:rFonts w:ascii="Arial" w:hAnsi="Arial" w:cs="Arial"/>
          <w:sz w:val="24"/>
          <w:szCs w:val="24"/>
        </w:rPr>
        <w:t xml:space="preserve"> 2020</w:t>
      </w:r>
      <w:r w:rsidRPr="008571C3">
        <w:rPr>
          <w:rFonts w:ascii="Arial" w:hAnsi="Arial" w:cs="Arial"/>
          <w:sz w:val="24"/>
          <w:szCs w:val="24"/>
        </w:rPr>
        <w:t>.</w:t>
      </w:r>
    </w:p>
    <w:p w14:paraId="31141773" w14:textId="77777777" w:rsidR="00122F62" w:rsidRPr="003E1795" w:rsidRDefault="00122F62" w:rsidP="003E1795">
      <w:pPr>
        <w:spacing w:after="0" w:line="240" w:lineRule="auto"/>
        <w:jc w:val="both"/>
        <w:rPr>
          <w:rFonts w:ascii="Arial" w:hAnsi="Arial" w:cs="Arial"/>
          <w:sz w:val="24"/>
          <w:szCs w:val="24"/>
        </w:rPr>
      </w:pPr>
    </w:p>
    <w:p w14:paraId="6AD4746F" w14:textId="77777777" w:rsidR="002E4BBA" w:rsidRDefault="000321A7" w:rsidP="00B526C6">
      <w:pPr>
        <w:spacing w:after="0" w:line="240" w:lineRule="auto"/>
        <w:jc w:val="both"/>
        <w:rPr>
          <w:rFonts w:ascii="Arial" w:hAnsi="Arial" w:cs="Arial"/>
          <w:b/>
          <w:sz w:val="24"/>
          <w:szCs w:val="24"/>
        </w:rPr>
      </w:pPr>
      <w:r>
        <w:rPr>
          <w:rFonts w:ascii="Arial" w:hAnsi="Arial" w:cs="Arial"/>
          <w:b/>
          <w:sz w:val="24"/>
          <w:szCs w:val="24"/>
        </w:rPr>
        <w:t>Please also note the Council will not be responding to queries regarding the specification or tender process</w:t>
      </w:r>
      <w:r w:rsidR="00112427">
        <w:rPr>
          <w:rFonts w:ascii="Arial" w:hAnsi="Arial" w:cs="Arial"/>
          <w:b/>
          <w:sz w:val="24"/>
          <w:szCs w:val="24"/>
        </w:rPr>
        <w:t xml:space="preserve"> during this consultation process</w:t>
      </w:r>
      <w:r>
        <w:rPr>
          <w:rFonts w:ascii="Arial" w:hAnsi="Arial" w:cs="Arial"/>
          <w:b/>
          <w:sz w:val="24"/>
          <w:szCs w:val="24"/>
        </w:rPr>
        <w:t xml:space="preserve">. This is a consultation </w:t>
      </w:r>
      <w:r w:rsidR="006A0E9C">
        <w:rPr>
          <w:rFonts w:ascii="Arial" w:hAnsi="Arial" w:cs="Arial"/>
          <w:b/>
          <w:sz w:val="24"/>
          <w:szCs w:val="24"/>
        </w:rPr>
        <w:t xml:space="preserve">process </w:t>
      </w:r>
      <w:r>
        <w:rPr>
          <w:rFonts w:ascii="Arial" w:hAnsi="Arial" w:cs="Arial"/>
          <w:b/>
          <w:sz w:val="24"/>
          <w:szCs w:val="24"/>
        </w:rPr>
        <w:t>to obtain views of potential Service Providers, not a clarification process.</w:t>
      </w:r>
    </w:p>
    <w:p w14:paraId="7383C879" w14:textId="77777777" w:rsidR="002E4BBA" w:rsidRDefault="002E4BBA" w:rsidP="00B526C6">
      <w:pPr>
        <w:spacing w:after="0" w:line="240" w:lineRule="auto"/>
        <w:jc w:val="both"/>
        <w:rPr>
          <w:rFonts w:ascii="Arial" w:hAnsi="Arial" w:cs="Arial"/>
          <w:b/>
          <w:sz w:val="24"/>
          <w:szCs w:val="24"/>
        </w:rPr>
      </w:pPr>
    </w:p>
    <w:p w14:paraId="21AEB76E" w14:textId="77777777" w:rsidR="000321A7" w:rsidRDefault="00112427" w:rsidP="00B526C6">
      <w:pPr>
        <w:spacing w:after="0" w:line="240" w:lineRule="auto"/>
        <w:jc w:val="both"/>
        <w:rPr>
          <w:rFonts w:ascii="Arial" w:hAnsi="Arial" w:cs="Arial"/>
          <w:b/>
          <w:sz w:val="24"/>
          <w:szCs w:val="24"/>
        </w:rPr>
      </w:pPr>
      <w:r>
        <w:rPr>
          <w:rFonts w:ascii="Arial" w:hAnsi="Arial" w:cs="Arial"/>
          <w:b/>
          <w:sz w:val="24"/>
          <w:szCs w:val="24"/>
        </w:rPr>
        <w:t>T</w:t>
      </w:r>
      <w:r w:rsidR="002E4BBA">
        <w:rPr>
          <w:rFonts w:ascii="Arial" w:hAnsi="Arial" w:cs="Arial"/>
          <w:b/>
          <w:sz w:val="24"/>
          <w:szCs w:val="24"/>
        </w:rPr>
        <w:t>he Council reserves the right to change any information provided for the tendering process.</w:t>
      </w:r>
      <w:r w:rsidR="000321A7">
        <w:rPr>
          <w:rFonts w:ascii="Arial" w:hAnsi="Arial" w:cs="Arial"/>
          <w:b/>
          <w:sz w:val="24"/>
          <w:szCs w:val="24"/>
        </w:rPr>
        <w:br w:type="page"/>
      </w:r>
    </w:p>
    <w:p w14:paraId="685AA337" w14:textId="2E7237EA" w:rsidR="003E1795" w:rsidRDefault="003E1795" w:rsidP="003E1795">
      <w:pPr>
        <w:spacing w:after="0" w:line="240" w:lineRule="auto"/>
        <w:jc w:val="both"/>
        <w:rPr>
          <w:rFonts w:ascii="Arial" w:hAnsi="Arial" w:cs="Arial"/>
          <w:b/>
          <w:sz w:val="24"/>
          <w:szCs w:val="24"/>
        </w:rPr>
      </w:pPr>
      <w:r w:rsidRPr="00420ECF">
        <w:rPr>
          <w:rFonts w:ascii="Arial" w:hAnsi="Arial" w:cs="Arial"/>
          <w:b/>
          <w:sz w:val="24"/>
          <w:szCs w:val="24"/>
        </w:rPr>
        <w:lastRenderedPageBreak/>
        <w:t>TD1</w:t>
      </w:r>
      <w:r w:rsidR="00E874D3">
        <w:rPr>
          <w:rFonts w:ascii="Arial" w:hAnsi="Arial" w:cs="Arial"/>
          <w:b/>
          <w:sz w:val="24"/>
          <w:szCs w:val="24"/>
        </w:rPr>
        <w:t>52</w:t>
      </w:r>
      <w:r>
        <w:rPr>
          <w:rFonts w:ascii="Arial" w:hAnsi="Arial" w:cs="Arial"/>
          <w:b/>
          <w:sz w:val="24"/>
          <w:szCs w:val="24"/>
        </w:rPr>
        <w:t>6 -</w:t>
      </w:r>
      <w:r w:rsidRPr="00196AB3">
        <w:rPr>
          <w:rFonts w:ascii="Arial" w:hAnsi="Arial" w:cs="Arial"/>
          <w:b/>
          <w:sz w:val="24"/>
          <w:szCs w:val="24"/>
        </w:rPr>
        <w:t xml:space="preserve"> Consultation Response</w:t>
      </w:r>
      <w:r w:rsidR="006A0E9C">
        <w:rPr>
          <w:rFonts w:ascii="Arial" w:hAnsi="Arial" w:cs="Arial"/>
          <w:b/>
          <w:sz w:val="24"/>
          <w:szCs w:val="24"/>
        </w:rPr>
        <w:t xml:space="preserve"> (</w:t>
      </w:r>
      <w:r w:rsidR="00E874D3">
        <w:rPr>
          <w:rFonts w:ascii="Arial" w:hAnsi="Arial" w:cs="Arial"/>
          <w:b/>
          <w:sz w:val="24"/>
          <w:szCs w:val="24"/>
        </w:rPr>
        <w:t>Home</w:t>
      </w:r>
      <w:r w:rsidR="006A0E9C">
        <w:rPr>
          <w:rFonts w:ascii="Arial" w:hAnsi="Arial" w:cs="Arial"/>
          <w:b/>
          <w:sz w:val="24"/>
          <w:szCs w:val="24"/>
        </w:rPr>
        <w:t xml:space="preserve"> Care)</w:t>
      </w:r>
    </w:p>
    <w:p w14:paraId="6ED7CA6C" w14:textId="1534181E" w:rsidR="00975930" w:rsidRDefault="00975930" w:rsidP="003E1795">
      <w:pPr>
        <w:spacing w:after="0" w:line="240" w:lineRule="auto"/>
        <w:jc w:val="both"/>
        <w:rPr>
          <w:rFonts w:ascii="Arial" w:hAnsi="Arial" w:cs="Arial"/>
          <w:b/>
          <w:sz w:val="24"/>
          <w:szCs w:val="24"/>
        </w:rPr>
      </w:pPr>
      <w:r w:rsidRPr="00975930">
        <w:rPr>
          <w:rFonts w:ascii="Arial" w:hAnsi="Arial" w:cs="Arial"/>
          <w:b/>
          <w:noProof/>
          <w:sz w:val="24"/>
          <w:szCs w:val="24"/>
        </w:rPr>
        <mc:AlternateContent>
          <mc:Choice Requires="wps">
            <w:drawing>
              <wp:anchor distT="45720" distB="45720" distL="114300" distR="114300" simplePos="0" relativeHeight="251666432" behindDoc="0" locked="0" layoutInCell="1" allowOverlap="1" wp14:anchorId="419F3B88" wp14:editId="7F376BEC">
                <wp:simplePos x="0" y="0"/>
                <wp:positionH relativeFrom="margin">
                  <wp:align>right</wp:align>
                </wp:positionH>
                <wp:positionV relativeFrom="paragraph">
                  <wp:posOffset>154940</wp:posOffset>
                </wp:positionV>
                <wp:extent cx="3804285" cy="442595"/>
                <wp:effectExtent l="0" t="0" r="2476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42595"/>
                        </a:xfrm>
                        <a:prstGeom prst="rect">
                          <a:avLst/>
                        </a:prstGeom>
                        <a:solidFill>
                          <a:srgbClr val="FFFFFF"/>
                        </a:solidFill>
                        <a:ln w="9525">
                          <a:solidFill>
                            <a:srgbClr val="000000"/>
                          </a:solidFill>
                          <a:miter lim="800000"/>
                          <a:headEnd/>
                          <a:tailEnd/>
                        </a:ln>
                      </wps:spPr>
                      <wps:txbx>
                        <w:txbxContent>
                          <w:p w14:paraId="2B489FC5" w14:textId="7734BE18" w:rsidR="00975930" w:rsidRDefault="00975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F3B88" id="_x0000_t202" coordsize="21600,21600" o:spt="202" path="m,l,21600r21600,l21600,xe">
                <v:stroke joinstyle="miter"/>
                <v:path gradientshapeok="t" o:connecttype="rect"/>
              </v:shapetype>
              <v:shape id="Text Box 2" o:spid="_x0000_s1026" type="#_x0000_t202" style="position:absolute;left:0;text-align:left;margin-left:248.35pt;margin-top:12.2pt;width:299.55pt;height:34.8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">
                <v:textbox>
                  <w:txbxContent>
                    <w:p w14:paraId="2B489FC5" w14:textId="7734BE18" w:rsidR="00975930" w:rsidRDefault="00975930"/>
                  </w:txbxContent>
                </v:textbox>
                <w10:wrap type="square" anchorx="margin"/>
              </v:shape>
            </w:pict>
          </mc:Fallback>
        </mc:AlternateContent>
      </w:r>
    </w:p>
    <w:p w14:paraId="5344D545" w14:textId="6913BCD7" w:rsidR="00975930" w:rsidRDefault="00975930" w:rsidP="00703E40">
      <w:pPr>
        <w:spacing w:after="0" w:line="240" w:lineRule="auto"/>
        <w:rPr>
          <w:rFonts w:ascii="Arial" w:hAnsi="Arial" w:cs="Arial"/>
          <w:b/>
          <w:sz w:val="24"/>
          <w:szCs w:val="24"/>
        </w:rPr>
      </w:pPr>
      <w:r>
        <w:rPr>
          <w:rFonts w:ascii="Arial" w:hAnsi="Arial" w:cs="Arial"/>
          <w:b/>
          <w:sz w:val="24"/>
          <w:szCs w:val="24"/>
        </w:rPr>
        <w:t xml:space="preserve">Name of Organisation Responding: </w:t>
      </w:r>
    </w:p>
    <w:p w14:paraId="783469B7" w14:textId="07E50C2E" w:rsidR="003E1795" w:rsidRDefault="003E1795" w:rsidP="003E1795">
      <w:pPr>
        <w:spacing w:after="0" w:line="240" w:lineRule="auto"/>
        <w:jc w:val="both"/>
        <w:rPr>
          <w:rFonts w:ascii="Arial" w:hAnsi="Arial" w:cs="Arial"/>
          <w:b/>
          <w:sz w:val="24"/>
          <w:szCs w:val="24"/>
        </w:rPr>
      </w:pPr>
    </w:p>
    <w:p w14:paraId="0DC89189" w14:textId="508247AE" w:rsidR="003E1795" w:rsidRPr="00196AB3" w:rsidRDefault="003E1795" w:rsidP="003E1795">
      <w:pPr>
        <w:spacing w:after="0" w:line="240" w:lineRule="auto"/>
        <w:jc w:val="both"/>
        <w:rPr>
          <w:rFonts w:ascii="Arial" w:hAnsi="Arial" w:cs="Arial"/>
          <w:sz w:val="24"/>
          <w:szCs w:val="24"/>
        </w:rPr>
      </w:pPr>
      <w:r w:rsidRPr="00196AB3">
        <w:rPr>
          <w:rFonts w:ascii="Arial" w:hAnsi="Arial" w:cs="Arial"/>
          <w:sz w:val="24"/>
          <w:szCs w:val="24"/>
        </w:rPr>
        <w:t>Expand the boxes to suit your response.</w:t>
      </w:r>
    </w:p>
    <w:p w14:paraId="6283F894" w14:textId="31228AD0" w:rsidR="003E1795" w:rsidRPr="00196AB3" w:rsidRDefault="003E1795" w:rsidP="003E1795">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A0E9C" w:rsidRPr="00196AB3" w14:paraId="7F1B491B" w14:textId="77777777" w:rsidTr="003D4BE5">
        <w:trPr>
          <w:trHeight w:val="2948"/>
        </w:trPr>
        <w:tc>
          <w:tcPr>
            <w:tcW w:w="9016" w:type="dxa"/>
            <w:shd w:val="clear" w:color="auto" w:fill="auto"/>
          </w:tcPr>
          <w:p w14:paraId="3AD1E5BA" w14:textId="46EF1457" w:rsidR="003D4BE5" w:rsidRDefault="003D4BE5" w:rsidP="003D4BE5">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 xml:space="preserve">omments on the </w:t>
            </w:r>
            <w:r>
              <w:rPr>
                <w:rFonts w:ascii="Arial" w:hAnsi="Arial" w:cs="Arial"/>
                <w:b/>
                <w:sz w:val="24"/>
                <w:szCs w:val="24"/>
              </w:rPr>
              <w:t xml:space="preserve">financial arrangements </w:t>
            </w:r>
            <w:r w:rsidRPr="003D4BE5">
              <w:rPr>
                <w:rFonts w:ascii="Arial" w:hAnsi="Arial" w:cs="Arial"/>
                <w:b/>
                <w:sz w:val="24"/>
                <w:szCs w:val="24"/>
              </w:rPr>
              <w:t>welcomed on your view of how a funding/pricing mechanism should work</w:t>
            </w:r>
            <w:r w:rsidR="004040D5">
              <w:rPr>
                <w:rFonts w:ascii="Arial" w:hAnsi="Arial" w:cs="Arial"/>
                <w:b/>
                <w:sz w:val="24"/>
                <w:szCs w:val="24"/>
              </w:rPr>
              <w:t>.</w:t>
            </w:r>
            <w:r w:rsidRPr="003D4BE5">
              <w:rPr>
                <w:rFonts w:ascii="Arial" w:hAnsi="Arial" w:cs="Arial"/>
                <w:b/>
                <w:sz w:val="24"/>
                <w:szCs w:val="24"/>
              </w:rPr>
              <w:t xml:space="preserve"> </w:t>
            </w:r>
          </w:p>
          <w:p w14:paraId="70F27921" w14:textId="5636B64C" w:rsidR="003D4BE5" w:rsidRPr="00196AB3" w:rsidRDefault="003D4BE5" w:rsidP="003D4BE5">
            <w:pPr>
              <w:spacing w:after="0" w:line="240" w:lineRule="auto"/>
              <w:ind w:left="456"/>
              <w:jc w:val="both"/>
              <w:rPr>
                <w:rFonts w:ascii="Arial" w:hAnsi="Arial" w:cs="Arial"/>
                <w:b/>
                <w:sz w:val="24"/>
                <w:szCs w:val="24"/>
              </w:rPr>
            </w:pPr>
            <w:r>
              <w:rPr>
                <w:rFonts w:ascii="Arial" w:hAnsi="Arial" w:cs="Arial"/>
                <w:b/>
                <w:sz w:val="24"/>
                <w:szCs w:val="24"/>
              </w:rPr>
              <w:t>(please note, specific comments regarding the fee uplift process will need to be made via that separate</w:t>
            </w:r>
            <w:r w:rsidR="004040D5">
              <w:rPr>
                <w:rFonts w:ascii="Arial" w:hAnsi="Arial" w:cs="Arial"/>
                <w:b/>
                <w:sz w:val="24"/>
                <w:szCs w:val="24"/>
              </w:rPr>
              <w:t xml:space="preserve"> specific</w:t>
            </w:r>
            <w:r>
              <w:rPr>
                <w:rFonts w:ascii="Arial" w:hAnsi="Arial" w:cs="Arial"/>
                <w:b/>
                <w:sz w:val="24"/>
                <w:szCs w:val="24"/>
              </w:rPr>
              <w:t xml:space="preserve"> consultation)</w:t>
            </w:r>
            <w:r w:rsidRPr="00196AB3">
              <w:rPr>
                <w:rFonts w:ascii="Arial" w:hAnsi="Arial" w:cs="Arial"/>
                <w:b/>
                <w:sz w:val="24"/>
                <w:szCs w:val="24"/>
              </w:rPr>
              <w:t>:</w:t>
            </w:r>
          </w:p>
          <w:p w14:paraId="7BD39580" w14:textId="77777777" w:rsidR="006A0E9C" w:rsidRPr="00196AB3" w:rsidRDefault="006A0E9C" w:rsidP="006A0E9C">
            <w:pPr>
              <w:spacing w:after="0" w:line="240" w:lineRule="auto"/>
              <w:ind w:left="720"/>
              <w:rPr>
                <w:rFonts w:ascii="Arial" w:hAnsi="Arial" w:cs="Arial"/>
                <w:b/>
                <w:sz w:val="24"/>
                <w:szCs w:val="24"/>
              </w:rPr>
            </w:pPr>
          </w:p>
        </w:tc>
      </w:tr>
      <w:tr w:rsidR="008D0E96" w:rsidRPr="00196AB3" w14:paraId="485560F5" w14:textId="77777777" w:rsidTr="003D4BE5">
        <w:trPr>
          <w:trHeight w:val="2948"/>
        </w:trPr>
        <w:tc>
          <w:tcPr>
            <w:tcW w:w="9016" w:type="dxa"/>
            <w:shd w:val="clear" w:color="auto" w:fill="auto"/>
          </w:tcPr>
          <w:p w14:paraId="58C79702" w14:textId="382D08F3"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t>After analysis of Derby City demand data, the geographical lots split across areas of Derby City are proposed to remain the same as the current contract (please see geographical lots map within specification</w:t>
            </w:r>
            <w:r>
              <w:rPr>
                <w:rFonts w:ascii="Arial" w:hAnsi="Arial" w:cs="Arial"/>
                <w:b/>
                <w:bCs/>
                <w:sz w:val="24"/>
                <w:szCs w:val="24"/>
              </w:rPr>
              <w:t xml:space="preserve"> – Appendix 1</w:t>
            </w:r>
            <w:r w:rsidRPr="008D0E96">
              <w:rPr>
                <w:rFonts w:ascii="Arial" w:hAnsi="Arial" w:cs="Arial"/>
                <w:b/>
                <w:bCs/>
                <w:sz w:val="24"/>
                <w:szCs w:val="24"/>
              </w:rPr>
              <w:t>) but with a higher level of providers covering the largest area, are there any potential issues that you think need to be considered?</w:t>
            </w:r>
          </w:p>
          <w:p w14:paraId="17022515" w14:textId="77777777" w:rsidR="008D0E96" w:rsidRPr="008D0E96" w:rsidRDefault="008D0E96" w:rsidP="008D0E96">
            <w:pPr>
              <w:spacing w:after="0" w:line="240" w:lineRule="auto"/>
              <w:ind w:left="456"/>
              <w:rPr>
                <w:rFonts w:ascii="Arial" w:hAnsi="Arial" w:cs="Arial"/>
                <w:sz w:val="24"/>
                <w:szCs w:val="24"/>
              </w:rPr>
            </w:pPr>
          </w:p>
        </w:tc>
      </w:tr>
      <w:tr w:rsidR="008D0E96" w:rsidRPr="00196AB3" w14:paraId="0B071109" w14:textId="77777777" w:rsidTr="003D4BE5">
        <w:trPr>
          <w:trHeight w:val="2948"/>
        </w:trPr>
        <w:tc>
          <w:tcPr>
            <w:tcW w:w="9016" w:type="dxa"/>
            <w:shd w:val="clear" w:color="auto" w:fill="auto"/>
          </w:tcPr>
          <w:p w14:paraId="2DFFA1A3" w14:textId="77777777"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t>How many commissioned care package hours per week do you calculate your business requires in the Derby area to be financially sustainable but still manageable from one branch?</w:t>
            </w:r>
          </w:p>
          <w:p w14:paraId="42E8A855" w14:textId="77777777" w:rsidR="008D0E96" w:rsidRPr="008D0E96" w:rsidRDefault="008D0E96" w:rsidP="008D0E96">
            <w:pPr>
              <w:spacing w:after="0" w:line="240" w:lineRule="auto"/>
              <w:ind w:left="456"/>
              <w:rPr>
                <w:rFonts w:ascii="Arial" w:hAnsi="Arial" w:cs="Arial"/>
                <w:b/>
                <w:bCs/>
                <w:sz w:val="24"/>
                <w:szCs w:val="24"/>
              </w:rPr>
            </w:pPr>
          </w:p>
          <w:p w14:paraId="728E8E9B"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2336" behindDoc="0" locked="0" layoutInCell="1" allowOverlap="1" wp14:anchorId="7673E468" wp14:editId="570E5228">
                      <wp:simplePos x="0" y="0"/>
                      <wp:positionH relativeFrom="column">
                        <wp:posOffset>1797050</wp:posOffset>
                      </wp:positionH>
                      <wp:positionV relativeFrom="paragraph">
                        <wp:posOffset>4445</wp:posOffset>
                      </wp:positionV>
                      <wp:extent cx="177800" cy="165100"/>
                      <wp:effectExtent l="0" t="0" r="127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38BE7BB4"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3E468" id="_x0000_s1027" type="#_x0000_t202" style="position:absolute;left:0;text-align:left;margin-left:141.5pt;margin-top:.35pt;width:14pt;height: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">
                      <v:textbox>
                        <w:txbxContent>
                          <w:p w14:paraId="38BE7BB4" w14:textId="77777777" w:rsidR="008D0E96" w:rsidRDefault="008D0E96" w:rsidP="008D0E96"/>
                        </w:txbxContent>
                      </v:textbox>
                      <w10:wrap type="square"/>
                    </v:shape>
                  </w:pict>
                </mc:Fallback>
              </mc:AlternateContent>
            </w:r>
            <w:r w:rsidRPr="008D0E96">
              <w:rPr>
                <w:rFonts w:ascii="Arial" w:hAnsi="Arial" w:cs="Arial"/>
                <w:b/>
                <w:bCs/>
                <w:sz w:val="24"/>
                <w:szCs w:val="24"/>
              </w:rPr>
              <w:t>1000-1500</w:t>
            </w:r>
            <w:r w:rsidRPr="008D0E96">
              <w:rPr>
                <w:rFonts w:ascii="Arial" w:hAnsi="Arial" w:cs="Arial"/>
                <w:b/>
                <w:bCs/>
                <w:sz w:val="24"/>
                <w:szCs w:val="24"/>
              </w:rPr>
              <w:tab/>
            </w:r>
          </w:p>
          <w:p w14:paraId="6201C652" w14:textId="77777777" w:rsidR="008D0E96" w:rsidRPr="008D0E96" w:rsidRDefault="008D0E96" w:rsidP="008D0E96">
            <w:pPr>
              <w:spacing w:after="0" w:line="240" w:lineRule="auto"/>
              <w:ind w:left="456"/>
              <w:rPr>
                <w:rFonts w:ascii="Arial" w:hAnsi="Arial" w:cs="Arial"/>
                <w:b/>
                <w:bCs/>
                <w:sz w:val="24"/>
                <w:szCs w:val="24"/>
              </w:rPr>
            </w:pPr>
          </w:p>
          <w:p w14:paraId="792214EC"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3360" behindDoc="0" locked="0" layoutInCell="1" allowOverlap="1" wp14:anchorId="5B72A36B" wp14:editId="57F4265F">
                      <wp:simplePos x="0" y="0"/>
                      <wp:positionH relativeFrom="column">
                        <wp:posOffset>1809750</wp:posOffset>
                      </wp:positionH>
                      <wp:positionV relativeFrom="paragraph">
                        <wp:posOffset>7620</wp:posOffset>
                      </wp:positionV>
                      <wp:extent cx="177800" cy="165100"/>
                      <wp:effectExtent l="0" t="0" r="1270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52FB1D19"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A36B" id="Text Box 6" o:spid="_x0000_s1028" type="#_x0000_t202" style="position:absolute;left:0;text-align:left;margin-left:142.5pt;margin-top:.6pt;width:14pt;height:1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">
                      <v:textbox>
                        <w:txbxContent>
                          <w:p w14:paraId="52FB1D19" w14:textId="77777777" w:rsidR="008D0E96" w:rsidRDefault="008D0E96" w:rsidP="008D0E96"/>
                        </w:txbxContent>
                      </v:textbox>
                      <w10:wrap type="square"/>
                    </v:shape>
                  </w:pict>
                </mc:Fallback>
              </mc:AlternateContent>
            </w:r>
            <w:r w:rsidRPr="008D0E96">
              <w:rPr>
                <w:rFonts w:ascii="Arial" w:hAnsi="Arial" w:cs="Arial"/>
                <w:b/>
                <w:bCs/>
                <w:sz w:val="24"/>
                <w:szCs w:val="24"/>
              </w:rPr>
              <w:t>1500-2000</w:t>
            </w:r>
          </w:p>
          <w:p w14:paraId="2B899979" w14:textId="77777777" w:rsidR="008D0E96" w:rsidRPr="008D0E96" w:rsidRDefault="008D0E96" w:rsidP="008D0E96">
            <w:pPr>
              <w:spacing w:after="0" w:line="240" w:lineRule="auto"/>
              <w:ind w:left="456"/>
              <w:rPr>
                <w:rFonts w:ascii="Arial" w:hAnsi="Arial" w:cs="Arial"/>
                <w:b/>
                <w:bCs/>
                <w:sz w:val="24"/>
                <w:szCs w:val="24"/>
              </w:rPr>
            </w:pPr>
          </w:p>
          <w:p w14:paraId="58D1749F" w14:textId="77777777" w:rsidR="008D0E96" w:rsidRPr="008D0E96" w:rsidRDefault="008D0E96" w:rsidP="008D0E96">
            <w:pPr>
              <w:spacing w:after="0" w:line="240" w:lineRule="auto"/>
              <w:ind w:left="456"/>
              <w:rPr>
                <w:rFonts w:ascii="Arial" w:hAnsi="Arial" w:cs="Arial"/>
                <w:b/>
                <w:bCs/>
                <w:sz w:val="24"/>
                <w:szCs w:val="24"/>
              </w:rPr>
            </w:pPr>
            <w:r w:rsidRPr="008D0E96">
              <w:rPr>
                <w:rFonts w:ascii="Arial" w:hAnsi="Arial" w:cs="Arial"/>
                <w:b/>
                <w:bCs/>
                <w:noProof/>
                <w:sz w:val="24"/>
                <w:szCs w:val="24"/>
              </w:rPr>
              <mc:AlternateContent>
                <mc:Choice Requires="wps">
                  <w:drawing>
                    <wp:anchor distT="45720" distB="45720" distL="114300" distR="114300" simplePos="0" relativeHeight="251664384" behindDoc="0" locked="0" layoutInCell="1" allowOverlap="1" wp14:anchorId="4C70F6EF" wp14:editId="24BE024C">
                      <wp:simplePos x="0" y="0"/>
                      <wp:positionH relativeFrom="column">
                        <wp:posOffset>1816100</wp:posOffset>
                      </wp:positionH>
                      <wp:positionV relativeFrom="paragraph">
                        <wp:posOffset>11430</wp:posOffset>
                      </wp:positionV>
                      <wp:extent cx="177800" cy="165100"/>
                      <wp:effectExtent l="0" t="0" r="127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5100"/>
                              </a:xfrm>
                              <a:prstGeom prst="rect">
                                <a:avLst/>
                              </a:prstGeom>
                              <a:solidFill>
                                <a:srgbClr val="FFFFFF"/>
                              </a:solidFill>
                              <a:ln w="9525">
                                <a:solidFill>
                                  <a:srgbClr val="000000"/>
                                </a:solidFill>
                                <a:miter lim="800000"/>
                                <a:headEnd/>
                                <a:tailEnd/>
                              </a:ln>
                            </wps:spPr>
                            <wps:txbx>
                              <w:txbxContent>
                                <w:p w14:paraId="18B2C5DF" w14:textId="77777777" w:rsidR="008D0E96" w:rsidRDefault="008D0E96" w:rsidP="008D0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0F6EF" id="Text Box 7" o:spid="_x0000_s1029" type="#_x0000_t202" style="position:absolute;left:0;text-align:left;margin-left:143pt;margin-top:.9pt;width:14pt;height:1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">
                      <v:textbox>
                        <w:txbxContent>
                          <w:p w14:paraId="18B2C5DF" w14:textId="77777777" w:rsidR="008D0E96" w:rsidRDefault="008D0E96" w:rsidP="008D0E96"/>
                        </w:txbxContent>
                      </v:textbox>
                      <w10:wrap type="square"/>
                    </v:shape>
                  </w:pict>
                </mc:Fallback>
              </mc:AlternateContent>
            </w:r>
            <w:r w:rsidRPr="008D0E96">
              <w:rPr>
                <w:rFonts w:ascii="Arial" w:hAnsi="Arial" w:cs="Arial"/>
                <w:b/>
                <w:bCs/>
                <w:sz w:val="24"/>
                <w:szCs w:val="24"/>
              </w:rPr>
              <w:t>Above 2000</w:t>
            </w:r>
          </w:p>
          <w:p w14:paraId="10CFB2B2" w14:textId="77777777" w:rsidR="008D0E96" w:rsidRPr="008D0E96" w:rsidRDefault="008D0E96" w:rsidP="008D0E96">
            <w:pPr>
              <w:spacing w:after="0" w:line="240" w:lineRule="auto"/>
              <w:ind w:left="456"/>
              <w:rPr>
                <w:rFonts w:ascii="Arial" w:hAnsi="Arial" w:cs="Arial"/>
                <w:sz w:val="24"/>
                <w:szCs w:val="24"/>
              </w:rPr>
            </w:pPr>
          </w:p>
        </w:tc>
      </w:tr>
      <w:tr w:rsidR="008D0E96" w:rsidRPr="00196AB3" w14:paraId="3DD908DD" w14:textId="77777777" w:rsidTr="003D4BE5">
        <w:trPr>
          <w:trHeight w:val="2948"/>
        </w:trPr>
        <w:tc>
          <w:tcPr>
            <w:tcW w:w="9016" w:type="dxa"/>
            <w:shd w:val="clear" w:color="auto" w:fill="auto"/>
          </w:tcPr>
          <w:p w14:paraId="086F95B0" w14:textId="52409A3E" w:rsidR="008D0E96" w:rsidRPr="008D0E96" w:rsidRDefault="008D0E96" w:rsidP="008D0E96">
            <w:pPr>
              <w:numPr>
                <w:ilvl w:val="0"/>
                <w:numId w:val="15"/>
              </w:numPr>
              <w:spacing w:after="0" w:line="240" w:lineRule="auto"/>
              <w:ind w:left="456" w:hanging="425"/>
              <w:jc w:val="both"/>
              <w:rPr>
                <w:rFonts w:ascii="Arial" w:hAnsi="Arial" w:cs="Arial"/>
                <w:b/>
                <w:bCs/>
                <w:sz w:val="24"/>
                <w:szCs w:val="24"/>
              </w:rPr>
            </w:pPr>
            <w:r w:rsidRPr="008D0E96">
              <w:rPr>
                <w:rFonts w:ascii="Arial" w:hAnsi="Arial" w:cs="Arial"/>
                <w:b/>
                <w:bCs/>
                <w:sz w:val="24"/>
                <w:szCs w:val="24"/>
              </w:rPr>
              <w:t xml:space="preserve">Comments on the </w:t>
            </w:r>
            <w:r w:rsidR="004040D5">
              <w:rPr>
                <w:rFonts w:ascii="Arial" w:hAnsi="Arial" w:cs="Arial"/>
                <w:b/>
                <w:bCs/>
                <w:sz w:val="24"/>
                <w:szCs w:val="24"/>
              </w:rPr>
              <w:t>further competition</w:t>
            </w:r>
            <w:r w:rsidRPr="008D0E96">
              <w:rPr>
                <w:rFonts w:ascii="Arial" w:hAnsi="Arial" w:cs="Arial"/>
                <w:b/>
                <w:bCs/>
                <w:sz w:val="24"/>
                <w:szCs w:val="24"/>
              </w:rPr>
              <w:t xml:space="preserve"> process as described is welcome:</w:t>
            </w:r>
          </w:p>
          <w:p w14:paraId="3BCE451F" w14:textId="1E58DDC5" w:rsidR="008D0E96" w:rsidRPr="008D0E96" w:rsidRDefault="008D0E96" w:rsidP="008D0E96">
            <w:pPr>
              <w:spacing w:after="0" w:line="240" w:lineRule="auto"/>
              <w:ind w:left="456"/>
              <w:jc w:val="both"/>
              <w:rPr>
                <w:rFonts w:ascii="Arial" w:hAnsi="Arial" w:cs="Arial"/>
                <w:b/>
                <w:bCs/>
                <w:i/>
                <w:iCs/>
                <w:sz w:val="20"/>
                <w:szCs w:val="20"/>
              </w:rPr>
            </w:pPr>
            <w:r w:rsidRPr="008D0E96">
              <w:rPr>
                <w:rFonts w:ascii="Arial" w:hAnsi="Arial" w:cs="Arial"/>
                <w:b/>
                <w:bCs/>
                <w:i/>
                <w:iCs/>
                <w:sz w:val="20"/>
                <w:szCs w:val="20"/>
              </w:rPr>
              <w:t xml:space="preserve">Providers will be priority for care packages relating to the geographical lot for which they have successfully bid for and will be expected to respond within two hours of receiving the request.  All positive responses will be shared with the allocated social care worker/customer.  The social care worker/customer preference will then be the successful provider. Details of customer requirements will be described in each </w:t>
            </w:r>
            <w:r w:rsidR="004040D5">
              <w:rPr>
                <w:rFonts w:ascii="Arial" w:hAnsi="Arial" w:cs="Arial"/>
                <w:b/>
                <w:bCs/>
                <w:i/>
                <w:iCs/>
                <w:sz w:val="20"/>
                <w:szCs w:val="20"/>
              </w:rPr>
              <w:t>further competiton</w:t>
            </w:r>
            <w:r w:rsidRPr="008D0E96">
              <w:rPr>
                <w:rFonts w:ascii="Arial" w:hAnsi="Arial" w:cs="Arial"/>
                <w:b/>
                <w:bCs/>
                <w:i/>
                <w:iCs/>
                <w:sz w:val="20"/>
                <w:szCs w:val="20"/>
              </w:rPr>
              <w:t>.</w:t>
            </w:r>
          </w:p>
          <w:p w14:paraId="7168001B" w14:textId="77777777" w:rsidR="008D0E96" w:rsidRPr="008D0E96" w:rsidRDefault="008D0E96" w:rsidP="008D0E96">
            <w:pPr>
              <w:spacing w:after="0" w:line="240" w:lineRule="auto"/>
              <w:ind w:left="456"/>
              <w:rPr>
                <w:rFonts w:ascii="Arial" w:hAnsi="Arial" w:cs="Arial"/>
                <w:sz w:val="24"/>
                <w:szCs w:val="24"/>
              </w:rPr>
            </w:pPr>
          </w:p>
        </w:tc>
      </w:tr>
      <w:tr w:rsidR="003E1795" w:rsidRPr="00196AB3" w14:paraId="15642209" w14:textId="77777777" w:rsidTr="003D4BE5">
        <w:trPr>
          <w:trHeight w:val="2948"/>
        </w:trPr>
        <w:tc>
          <w:tcPr>
            <w:tcW w:w="9016" w:type="dxa"/>
            <w:shd w:val="clear" w:color="auto" w:fill="auto"/>
          </w:tcPr>
          <w:p w14:paraId="54D08984" w14:textId="6A896131"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lastRenderedPageBreak/>
              <w:t xml:space="preserve">Suggestions and </w:t>
            </w:r>
            <w:r w:rsidR="004040D5">
              <w:rPr>
                <w:rFonts w:ascii="Arial" w:hAnsi="Arial" w:cs="Arial"/>
                <w:b/>
                <w:sz w:val="24"/>
                <w:szCs w:val="24"/>
              </w:rPr>
              <w:t>c</w:t>
            </w:r>
            <w:r w:rsidRPr="00196AB3">
              <w:rPr>
                <w:rFonts w:ascii="Arial" w:hAnsi="Arial" w:cs="Arial"/>
                <w:b/>
                <w:sz w:val="24"/>
                <w:szCs w:val="24"/>
              </w:rPr>
              <w:t>omments on the procurement process:</w:t>
            </w:r>
          </w:p>
          <w:p w14:paraId="5F387EC5" w14:textId="77777777" w:rsidR="003E1795" w:rsidRPr="00196AB3" w:rsidRDefault="003E1795" w:rsidP="007217DD">
            <w:pPr>
              <w:spacing w:after="0" w:line="240" w:lineRule="auto"/>
              <w:rPr>
                <w:rFonts w:ascii="Arial" w:hAnsi="Arial" w:cs="Arial"/>
                <w:sz w:val="24"/>
                <w:szCs w:val="24"/>
              </w:rPr>
            </w:pPr>
          </w:p>
        </w:tc>
      </w:tr>
      <w:tr w:rsidR="003E1795" w:rsidRPr="00196AB3" w14:paraId="1EA91D82" w14:textId="77777777" w:rsidTr="003D4BE5">
        <w:trPr>
          <w:trHeight w:val="2948"/>
        </w:trPr>
        <w:tc>
          <w:tcPr>
            <w:tcW w:w="9016" w:type="dxa"/>
            <w:shd w:val="clear" w:color="auto" w:fill="auto"/>
          </w:tcPr>
          <w:p w14:paraId="3D7A7E46" w14:textId="6720A2DD"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omments on social value:</w:t>
            </w:r>
          </w:p>
          <w:p w14:paraId="1F4B1674" w14:textId="77777777" w:rsidR="003E1795" w:rsidRPr="00196AB3" w:rsidRDefault="003E1795" w:rsidP="007217DD">
            <w:pPr>
              <w:spacing w:after="0" w:line="240" w:lineRule="auto"/>
              <w:rPr>
                <w:rFonts w:ascii="Arial" w:hAnsi="Arial" w:cs="Arial"/>
                <w:sz w:val="24"/>
                <w:szCs w:val="24"/>
              </w:rPr>
            </w:pPr>
          </w:p>
        </w:tc>
      </w:tr>
      <w:tr w:rsidR="003E1795" w:rsidRPr="00196AB3" w14:paraId="4D616873" w14:textId="77777777" w:rsidTr="003D4BE5">
        <w:trPr>
          <w:trHeight w:val="2948"/>
        </w:trPr>
        <w:tc>
          <w:tcPr>
            <w:tcW w:w="9016" w:type="dxa"/>
            <w:shd w:val="clear" w:color="auto" w:fill="auto"/>
          </w:tcPr>
          <w:p w14:paraId="58DDD500" w14:textId="3CAE1D36" w:rsidR="003E1795" w:rsidRPr="00196AB3" w:rsidRDefault="003E1795" w:rsidP="008D0E96">
            <w:pPr>
              <w:numPr>
                <w:ilvl w:val="0"/>
                <w:numId w:val="15"/>
              </w:numPr>
              <w:spacing w:after="0" w:line="240" w:lineRule="auto"/>
              <w:ind w:left="456" w:hanging="425"/>
              <w:rPr>
                <w:rFonts w:ascii="Arial" w:hAnsi="Arial" w:cs="Arial"/>
                <w:b/>
                <w:sz w:val="24"/>
                <w:szCs w:val="24"/>
              </w:rPr>
            </w:pPr>
            <w:r w:rsidRPr="00196AB3">
              <w:rPr>
                <w:rFonts w:ascii="Arial" w:hAnsi="Arial" w:cs="Arial"/>
                <w:b/>
                <w:sz w:val="24"/>
                <w:szCs w:val="24"/>
              </w:rPr>
              <w:t xml:space="preserve">Suggestions and </w:t>
            </w:r>
            <w:r w:rsidR="004040D5">
              <w:rPr>
                <w:rFonts w:ascii="Arial" w:hAnsi="Arial" w:cs="Arial"/>
                <w:b/>
                <w:sz w:val="24"/>
                <w:szCs w:val="24"/>
              </w:rPr>
              <w:t>c</w:t>
            </w:r>
            <w:r w:rsidRPr="00196AB3">
              <w:rPr>
                <w:rFonts w:ascii="Arial" w:hAnsi="Arial" w:cs="Arial"/>
                <w:b/>
                <w:sz w:val="24"/>
                <w:szCs w:val="24"/>
              </w:rPr>
              <w:t>omments on the specificatio</w:t>
            </w:r>
            <w:r>
              <w:rPr>
                <w:rFonts w:ascii="Arial" w:hAnsi="Arial" w:cs="Arial"/>
                <w:b/>
                <w:sz w:val="24"/>
                <w:szCs w:val="24"/>
              </w:rPr>
              <w:t>n</w:t>
            </w:r>
            <w:r w:rsidRPr="00196AB3">
              <w:rPr>
                <w:rFonts w:ascii="Arial" w:hAnsi="Arial" w:cs="Arial"/>
                <w:b/>
                <w:sz w:val="24"/>
                <w:szCs w:val="24"/>
              </w:rPr>
              <w:t>:</w:t>
            </w:r>
          </w:p>
          <w:p w14:paraId="5141337F" w14:textId="77777777" w:rsidR="003E1795" w:rsidRPr="00196AB3" w:rsidRDefault="003E1795" w:rsidP="007217DD">
            <w:pPr>
              <w:spacing w:after="0" w:line="240" w:lineRule="auto"/>
              <w:rPr>
                <w:rFonts w:ascii="Arial" w:hAnsi="Arial" w:cs="Arial"/>
                <w:sz w:val="24"/>
                <w:szCs w:val="24"/>
              </w:rPr>
            </w:pPr>
          </w:p>
        </w:tc>
      </w:tr>
      <w:tr w:rsidR="008D0E96" w:rsidRPr="00196AB3" w14:paraId="40888339" w14:textId="77777777" w:rsidTr="003D4BE5">
        <w:trPr>
          <w:trHeight w:val="2948"/>
        </w:trPr>
        <w:tc>
          <w:tcPr>
            <w:tcW w:w="9016" w:type="dxa"/>
            <w:shd w:val="clear" w:color="auto" w:fill="auto"/>
          </w:tcPr>
          <w:p w14:paraId="4E156D82" w14:textId="77777777" w:rsidR="008D0E96" w:rsidRPr="008D0E96" w:rsidRDefault="008D0E96" w:rsidP="008D0E96">
            <w:pPr>
              <w:numPr>
                <w:ilvl w:val="0"/>
                <w:numId w:val="15"/>
              </w:numPr>
              <w:spacing w:after="0" w:line="240" w:lineRule="auto"/>
              <w:ind w:left="456" w:hanging="425"/>
              <w:rPr>
                <w:rFonts w:ascii="Arial" w:hAnsi="Arial" w:cs="Arial"/>
                <w:b/>
                <w:sz w:val="24"/>
                <w:szCs w:val="24"/>
              </w:rPr>
            </w:pPr>
            <w:r w:rsidRPr="008D0E96">
              <w:rPr>
                <w:rFonts w:ascii="Arial" w:hAnsi="Arial" w:cs="Arial"/>
                <w:b/>
                <w:sz w:val="24"/>
                <w:szCs w:val="24"/>
              </w:rPr>
              <w:t>Is there any other feedback that you would like to give?</w:t>
            </w:r>
          </w:p>
          <w:p w14:paraId="26CA78C9" w14:textId="77777777" w:rsidR="008D0E96" w:rsidRPr="008D0E96" w:rsidRDefault="008D0E96" w:rsidP="008D0E96">
            <w:pPr>
              <w:spacing w:after="0" w:line="240" w:lineRule="auto"/>
              <w:ind w:left="456"/>
              <w:rPr>
                <w:rFonts w:ascii="Arial" w:hAnsi="Arial" w:cs="Arial"/>
                <w:bCs/>
                <w:sz w:val="24"/>
                <w:szCs w:val="24"/>
              </w:rPr>
            </w:pPr>
          </w:p>
        </w:tc>
      </w:tr>
    </w:tbl>
    <w:p w14:paraId="2CF0F166" w14:textId="77777777" w:rsidR="00FE433C" w:rsidRPr="00B526C6" w:rsidRDefault="00FE433C" w:rsidP="00B526C6">
      <w:pPr>
        <w:spacing w:after="0" w:line="240" w:lineRule="auto"/>
        <w:jc w:val="both"/>
        <w:rPr>
          <w:rFonts w:ascii="Arial" w:hAnsi="Arial" w:cs="Arial"/>
          <w:sz w:val="24"/>
          <w:szCs w:val="24"/>
        </w:rPr>
      </w:pPr>
    </w:p>
    <w:sectPr w:rsidR="00FE433C" w:rsidRPr="00B526C6" w:rsidSect="008D2413">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3A25"/>
    <w:multiLevelType w:val="hybridMultilevel"/>
    <w:tmpl w:val="DA50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A4CEE"/>
    <w:multiLevelType w:val="hybridMultilevel"/>
    <w:tmpl w:val="39ACE300"/>
    <w:lvl w:ilvl="0" w:tplc="951CE9A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1C467A"/>
    <w:multiLevelType w:val="hybridMultilevel"/>
    <w:tmpl w:val="EC6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565D6"/>
    <w:multiLevelType w:val="hybridMultilevel"/>
    <w:tmpl w:val="10D0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0994F11"/>
    <w:multiLevelType w:val="hybridMultilevel"/>
    <w:tmpl w:val="FF26238A"/>
    <w:lvl w:ilvl="0" w:tplc="08090001">
      <w:start w:val="1"/>
      <w:numFmt w:val="bullet"/>
      <w:lvlText w:val=""/>
      <w:lvlJc w:val="left"/>
      <w:pPr>
        <w:tabs>
          <w:tab w:val="num" w:pos="1080"/>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pStyle w:val="StyleLevel3Left1cmHanging15cm"/>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61839"/>
    <w:multiLevelType w:val="hybridMultilevel"/>
    <w:tmpl w:val="CB3AF8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14676"/>
    <w:multiLevelType w:val="hybridMultilevel"/>
    <w:tmpl w:val="A8A2E8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A7B418A"/>
    <w:multiLevelType w:val="hybridMultilevel"/>
    <w:tmpl w:val="8BB6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C9C6133"/>
    <w:multiLevelType w:val="hybridMultilevel"/>
    <w:tmpl w:val="863AB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EA0791"/>
    <w:multiLevelType w:val="hybridMultilevel"/>
    <w:tmpl w:val="FA38C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6404C4"/>
    <w:multiLevelType w:val="hybridMultilevel"/>
    <w:tmpl w:val="18BC6A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5B9D6A78"/>
    <w:multiLevelType w:val="hybridMultilevel"/>
    <w:tmpl w:val="E4F8B14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5E942839"/>
    <w:multiLevelType w:val="hybridMultilevel"/>
    <w:tmpl w:val="97C27C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68A71B22"/>
    <w:multiLevelType w:val="hybridMultilevel"/>
    <w:tmpl w:val="47EE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61006"/>
    <w:multiLevelType w:val="hybridMultilevel"/>
    <w:tmpl w:val="C6703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140C99"/>
    <w:multiLevelType w:val="hybridMultilevel"/>
    <w:tmpl w:val="FC4EC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2"/>
  </w:num>
  <w:num w:numId="5">
    <w:abstractNumId w:val="0"/>
  </w:num>
  <w:num w:numId="6">
    <w:abstractNumId w:val="14"/>
  </w:num>
  <w:num w:numId="7">
    <w:abstractNumId w:val="13"/>
  </w:num>
  <w:num w:numId="8">
    <w:abstractNumId w:val="3"/>
  </w:num>
  <w:num w:numId="9">
    <w:abstractNumId w:val="10"/>
  </w:num>
  <w:num w:numId="10">
    <w:abstractNumId w:val="6"/>
  </w:num>
  <w:num w:numId="11">
    <w:abstractNumId w:val="1"/>
  </w:num>
  <w:num w:numId="12">
    <w:abstractNumId w:val="4"/>
  </w:num>
  <w:num w:numId="13">
    <w:abstractNumId w:val="9"/>
  </w:num>
  <w:num w:numId="14">
    <w:abstractNumId w:val="15"/>
  </w:num>
  <w:num w:numId="15">
    <w:abstractNumId w:val="11"/>
  </w:num>
  <w:num w:numId="16">
    <w:abstractNumId w:val="1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C"/>
    <w:rsid w:val="00010CAD"/>
    <w:rsid w:val="0001556B"/>
    <w:rsid w:val="000321A7"/>
    <w:rsid w:val="000F526B"/>
    <w:rsid w:val="00112427"/>
    <w:rsid w:val="00122F62"/>
    <w:rsid w:val="0012427A"/>
    <w:rsid w:val="001322C4"/>
    <w:rsid w:val="00147B15"/>
    <w:rsid w:val="00180CCD"/>
    <w:rsid w:val="001B3B46"/>
    <w:rsid w:val="001E03A4"/>
    <w:rsid w:val="001E7878"/>
    <w:rsid w:val="00201579"/>
    <w:rsid w:val="00277BFD"/>
    <w:rsid w:val="002852BF"/>
    <w:rsid w:val="002D4988"/>
    <w:rsid w:val="002E4BBA"/>
    <w:rsid w:val="003326EE"/>
    <w:rsid w:val="00397282"/>
    <w:rsid w:val="003D4BE5"/>
    <w:rsid w:val="003D7132"/>
    <w:rsid w:val="003E1795"/>
    <w:rsid w:val="003F48D3"/>
    <w:rsid w:val="004040D5"/>
    <w:rsid w:val="00425689"/>
    <w:rsid w:val="00444BEF"/>
    <w:rsid w:val="004473FA"/>
    <w:rsid w:val="00462D65"/>
    <w:rsid w:val="004741FE"/>
    <w:rsid w:val="00475C3B"/>
    <w:rsid w:val="004B2DFC"/>
    <w:rsid w:val="004C024A"/>
    <w:rsid w:val="00502AA2"/>
    <w:rsid w:val="00504EC9"/>
    <w:rsid w:val="00507317"/>
    <w:rsid w:val="00512279"/>
    <w:rsid w:val="00523FFF"/>
    <w:rsid w:val="005505B5"/>
    <w:rsid w:val="00560A04"/>
    <w:rsid w:val="0059442E"/>
    <w:rsid w:val="005E2827"/>
    <w:rsid w:val="005E74F3"/>
    <w:rsid w:val="006108C3"/>
    <w:rsid w:val="006716B2"/>
    <w:rsid w:val="0067262E"/>
    <w:rsid w:val="006A0E9C"/>
    <w:rsid w:val="006B1B2F"/>
    <w:rsid w:val="006B6C96"/>
    <w:rsid w:val="00703E40"/>
    <w:rsid w:val="00713836"/>
    <w:rsid w:val="00716DF0"/>
    <w:rsid w:val="007575BE"/>
    <w:rsid w:val="00777B20"/>
    <w:rsid w:val="007D2C2C"/>
    <w:rsid w:val="007F1A85"/>
    <w:rsid w:val="00813A19"/>
    <w:rsid w:val="00835E3A"/>
    <w:rsid w:val="008571C3"/>
    <w:rsid w:val="00865958"/>
    <w:rsid w:val="00871CED"/>
    <w:rsid w:val="008A5DDF"/>
    <w:rsid w:val="008C29FF"/>
    <w:rsid w:val="008D0E96"/>
    <w:rsid w:val="008D2413"/>
    <w:rsid w:val="008D3157"/>
    <w:rsid w:val="008D52C2"/>
    <w:rsid w:val="008F5018"/>
    <w:rsid w:val="0090243F"/>
    <w:rsid w:val="00910B97"/>
    <w:rsid w:val="00912DE3"/>
    <w:rsid w:val="009229EE"/>
    <w:rsid w:val="00923A73"/>
    <w:rsid w:val="00946F56"/>
    <w:rsid w:val="00975930"/>
    <w:rsid w:val="009C6F15"/>
    <w:rsid w:val="009D4321"/>
    <w:rsid w:val="009E5AD4"/>
    <w:rsid w:val="00A1615B"/>
    <w:rsid w:val="00A3222C"/>
    <w:rsid w:val="00A6353F"/>
    <w:rsid w:val="00A71FC7"/>
    <w:rsid w:val="00A827C1"/>
    <w:rsid w:val="00AD37C9"/>
    <w:rsid w:val="00AF5BFC"/>
    <w:rsid w:val="00B03709"/>
    <w:rsid w:val="00B22E86"/>
    <w:rsid w:val="00B2479B"/>
    <w:rsid w:val="00B2770C"/>
    <w:rsid w:val="00B317F0"/>
    <w:rsid w:val="00B526C6"/>
    <w:rsid w:val="00B80FBD"/>
    <w:rsid w:val="00B90236"/>
    <w:rsid w:val="00C012EB"/>
    <w:rsid w:val="00C10608"/>
    <w:rsid w:val="00C62626"/>
    <w:rsid w:val="00C85BAB"/>
    <w:rsid w:val="00C97AF9"/>
    <w:rsid w:val="00CA051A"/>
    <w:rsid w:val="00CF43DF"/>
    <w:rsid w:val="00DB0031"/>
    <w:rsid w:val="00DB064D"/>
    <w:rsid w:val="00DC25D8"/>
    <w:rsid w:val="00DC6992"/>
    <w:rsid w:val="00DC73E0"/>
    <w:rsid w:val="00DE4322"/>
    <w:rsid w:val="00E15D76"/>
    <w:rsid w:val="00E345FB"/>
    <w:rsid w:val="00E874D3"/>
    <w:rsid w:val="00EA74F3"/>
    <w:rsid w:val="00EE488F"/>
    <w:rsid w:val="00EF37F3"/>
    <w:rsid w:val="00F332F2"/>
    <w:rsid w:val="00F942AE"/>
    <w:rsid w:val="00FC4F7A"/>
    <w:rsid w:val="00FE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34E4"/>
  <w15:docId w15:val="{A3D6C19A-48F2-4D43-831A-633EFDD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22C"/>
    <w:rPr>
      <w:rFonts w:ascii="Calibri" w:eastAsia="Calibri" w:hAnsi="Calibri" w:cs="Times New Roman"/>
    </w:rPr>
  </w:style>
  <w:style w:type="paragraph" w:styleId="Heading3">
    <w:name w:val="heading 3"/>
    <w:basedOn w:val="Normal"/>
    <w:next w:val="Normal"/>
    <w:link w:val="Heading3Char"/>
    <w:uiPriority w:val="9"/>
    <w:semiHidden/>
    <w:unhideWhenUsed/>
    <w:qFormat/>
    <w:rsid w:val="006726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A3222C"/>
    <w:rPr>
      <w:color w:val="0000FF"/>
      <w:u w:val="single"/>
    </w:rPr>
  </w:style>
  <w:style w:type="paragraph" w:styleId="ListParagraph">
    <w:name w:val="List Paragraph"/>
    <w:basedOn w:val="Normal"/>
    <w:uiPriority w:val="34"/>
    <w:qFormat/>
    <w:rsid w:val="00A3222C"/>
    <w:pPr>
      <w:spacing w:after="0" w:line="240" w:lineRule="auto"/>
      <w:ind w:left="720"/>
    </w:pPr>
  </w:style>
  <w:style w:type="table" w:styleId="TableGrid">
    <w:name w:val="Table Grid"/>
    <w:basedOn w:val="TableNormal"/>
    <w:uiPriority w:val="59"/>
    <w:rsid w:val="00B2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353F"/>
    <w:rPr>
      <w:sz w:val="16"/>
      <w:szCs w:val="16"/>
    </w:rPr>
  </w:style>
  <w:style w:type="paragraph" w:styleId="CommentText">
    <w:name w:val="annotation text"/>
    <w:basedOn w:val="Normal"/>
    <w:link w:val="CommentTextChar"/>
    <w:semiHidden/>
    <w:unhideWhenUsed/>
    <w:rsid w:val="00A6353F"/>
    <w:pPr>
      <w:spacing w:line="240" w:lineRule="auto"/>
    </w:pPr>
    <w:rPr>
      <w:sz w:val="20"/>
      <w:szCs w:val="20"/>
    </w:rPr>
  </w:style>
  <w:style w:type="character" w:customStyle="1" w:styleId="CommentTextChar">
    <w:name w:val="Comment Text Char"/>
    <w:basedOn w:val="DefaultParagraphFont"/>
    <w:link w:val="CommentText"/>
    <w:semiHidden/>
    <w:rsid w:val="00A635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6353F"/>
    <w:rPr>
      <w:b/>
      <w:bCs/>
    </w:rPr>
  </w:style>
  <w:style w:type="character" w:customStyle="1" w:styleId="CommentSubjectChar">
    <w:name w:val="Comment Subject Char"/>
    <w:basedOn w:val="CommentTextChar"/>
    <w:link w:val="CommentSubject"/>
    <w:uiPriority w:val="99"/>
    <w:semiHidden/>
    <w:rsid w:val="00A6353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63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53F"/>
    <w:rPr>
      <w:rFonts w:ascii="Tahoma" w:eastAsia="Calibri" w:hAnsi="Tahoma" w:cs="Tahoma"/>
      <w:sz w:val="16"/>
      <w:szCs w:val="16"/>
    </w:rPr>
  </w:style>
  <w:style w:type="paragraph" w:styleId="Header">
    <w:name w:val="header"/>
    <w:basedOn w:val="Normal"/>
    <w:link w:val="HeaderChar"/>
    <w:uiPriority w:val="99"/>
    <w:rsid w:val="0067262E"/>
    <w:pPr>
      <w:tabs>
        <w:tab w:val="center" w:pos="4819"/>
        <w:tab w:val="right" w:pos="9071"/>
      </w:tabs>
      <w:spacing w:after="0" w:line="240" w:lineRule="auto"/>
    </w:pPr>
    <w:rPr>
      <w:rFonts w:ascii="CG Times" w:eastAsia="Times New Roman" w:hAnsi="CG Times"/>
      <w:sz w:val="20"/>
      <w:szCs w:val="20"/>
    </w:rPr>
  </w:style>
  <w:style w:type="character" w:customStyle="1" w:styleId="HeaderChar">
    <w:name w:val="Header Char"/>
    <w:basedOn w:val="DefaultParagraphFont"/>
    <w:link w:val="Header"/>
    <w:uiPriority w:val="99"/>
    <w:rsid w:val="0067262E"/>
    <w:rPr>
      <w:rFonts w:ascii="CG Times" w:eastAsia="Times New Roman" w:hAnsi="CG Times" w:cs="Times New Roman"/>
      <w:sz w:val="20"/>
      <w:szCs w:val="20"/>
    </w:rPr>
  </w:style>
  <w:style w:type="paragraph" w:customStyle="1" w:styleId="StyleLevel3Left1cmHanging15cm">
    <w:name w:val="Style Level 3 + Left:  1 cm Hanging:  1.5 cm"/>
    <w:basedOn w:val="Heading3"/>
    <w:rsid w:val="0067262E"/>
    <w:pPr>
      <w:keepLines w:val="0"/>
      <w:numPr>
        <w:ilvl w:val="2"/>
        <w:numId w:val="12"/>
      </w:numPr>
      <w:tabs>
        <w:tab w:val="clear" w:pos="2160"/>
      </w:tabs>
      <w:spacing w:before="160" w:after="160" w:line="280" w:lineRule="atLeast"/>
      <w:ind w:left="2835" w:hanging="1134"/>
    </w:pPr>
    <w:rPr>
      <w:rFonts w:ascii="Trebuchet MS" w:eastAsia="Times New Roman" w:hAnsi="Trebuchet MS" w:cs="Times New Roman"/>
      <w:b w:val="0"/>
      <w:bCs w:val="0"/>
      <w:color w:val="auto"/>
      <w:sz w:val="20"/>
      <w:szCs w:val="20"/>
      <w:lang w:eastAsia="ko-KR"/>
    </w:rPr>
  </w:style>
  <w:style w:type="character" w:customStyle="1" w:styleId="Heading3Char">
    <w:name w:val="Heading 3 Char"/>
    <w:basedOn w:val="DefaultParagraphFont"/>
    <w:link w:val="Heading3"/>
    <w:uiPriority w:val="9"/>
    <w:semiHidden/>
    <w:rsid w:val="0067262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66382">
      <w:bodyDiv w:val="1"/>
      <w:marLeft w:val="0"/>
      <w:marRight w:val="0"/>
      <w:marTop w:val="0"/>
      <w:marBottom w:val="0"/>
      <w:divBdr>
        <w:top w:val="none" w:sz="0" w:space="0" w:color="auto"/>
        <w:left w:val="none" w:sz="0" w:space="0" w:color="auto"/>
        <w:bottom w:val="none" w:sz="0" w:space="0" w:color="auto"/>
        <w:right w:val="none" w:sz="0" w:space="0" w:color="auto"/>
      </w:divBdr>
    </w:div>
    <w:div w:id="971864373">
      <w:bodyDiv w:val="1"/>
      <w:marLeft w:val="0"/>
      <w:marRight w:val="0"/>
      <w:marTop w:val="0"/>
      <w:marBottom w:val="0"/>
      <w:divBdr>
        <w:top w:val="none" w:sz="0" w:space="0" w:color="auto"/>
        <w:left w:val="none" w:sz="0" w:space="0" w:color="auto"/>
        <w:bottom w:val="none" w:sz="0" w:space="0" w:color="auto"/>
        <w:right w:val="none" w:sz="0" w:space="0" w:color="auto"/>
      </w:divBdr>
    </w:div>
    <w:div w:id="975179534">
      <w:bodyDiv w:val="1"/>
      <w:marLeft w:val="0"/>
      <w:marRight w:val="0"/>
      <w:marTop w:val="0"/>
      <w:marBottom w:val="0"/>
      <w:divBdr>
        <w:top w:val="none" w:sz="0" w:space="0" w:color="auto"/>
        <w:left w:val="none" w:sz="0" w:space="0" w:color="auto"/>
        <w:bottom w:val="none" w:sz="0" w:space="0" w:color="auto"/>
        <w:right w:val="none" w:sz="0" w:space="0" w:color="auto"/>
      </w:divBdr>
    </w:div>
    <w:div w:id="997272892">
      <w:bodyDiv w:val="1"/>
      <w:marLeft w:val="0"/>
      <w:marRight w:val="0"/>
      <w:marTop w:val="0"/>
      <w:marBottom w:val="0"/>
      <w:divBdr>
        <w:top w:val="none" w:sz="0" w:space="0" w:color="auto"/>
        <w:left w:val="none" w:sz="0" w:space="0" w:color="auto"/>
        <w:bottom w:val="none" w:sz="0" w:space="0" w:color="auto"/>
        <w:right w:val="none" w:sz="0" w:space="0" w:color="auto"/>
      </w:divBdr>
    </w:div>
    <w:div w:id="1131750846">
      <w:bodyDiv w:val="1"/>
      <w:marLeft w:val="0"/>
      <w:marRight w:val="0"/>
      <w:marTop w:val="0"/>
      <w:marBottom w:val="0"/>
      <w:divBdr>
        <w:top w:val="none" w:sz="0" w:space="0" w:color="auto"/>
        <w:left w:val="none" w:sz="0" w:space="0" w:color="auto"/>
        <w:bottom w:val="none" w:sz="0" w:space="0" w:color="auto"/>
        <w:right w:val="none" w:sz="0" w:space="0" w:color="auto"/>
      </w:divBdr>
    </w:div>
    <w:div w:id="1725368444">
      <w:bodyDiv w:val="1"/>
      <w:marLeft w:val="0"/>
      <w:marRight w:val="0"/>
      <w:marTop w:val="0"/>
      <w:marBottom w:val="0"/>
      <w:divBdr>
        <w:top w:val="none" w:sz="0" w:space="0" w:color="auto"/>
        <w:left w:val="none" w:sz="0" w:space="0" w:color="auto"/>
        <w:bottom w:val="none" w:sz="0" w:space="0" w:color="auto"/>
        <w:right w:val="none" w:sz="0" w:space="0" w:color="auto"/>
      </w:divBdr>
    </w:div>
    <w:div w:id="21007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en.cotterill@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Chennery, Ian</dc:creator>
  <cp:lastModifiedBy>Stephen Cotterill</cp:lastModifiedBy>
  <cp:revision>11</cp:revision>
  <dcterms:created xsi:type="dcterms:W3CDTF">2020-06-12T11:14:00Z</dcterms:created>
  <dcterms:modified xsi:type="dcterms:W3CDTF">2020-10-23T10:36:00Z</dcterms:modified>
</cp:coreProperties>
</file>