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7A584E00" w:rsidR="00BE79E7" w:rsidRPr="00F6041E" w:rsidRDefault="004A2168" w:rsidP="00FB01BD">
      <w:pPr>
        <w:spacing w:before="89" w:line="494" w:lineRule="auto"/>
        <w:ind w:left="4649" w:right="397"/>
        <w:jc w:val="right"/>
        <w:rPr>
          <w:sz w:val="36"/>
        </w:rPr>
      </w:pPr>
      <w:r w:rsidRPr="00F6041E">
        <w:rPr>
          <w:color w:val="B51233"/>
          <w:sz w:val="36"/>
        </w:rPr>
        <w:t xml:space="preserve">Council of the Isles of </w:t>
      </w:r>
      <w:r w:rsidRPr="00F6041E">
        <w:rPr>
          <w:color w:val="B51233"/>
          <w:spacing w:val="-4"/>
          <w:sz w:val="36"/>
        </w:rPr>
        <w:t>Scilly</w:t>
      </w:r>
      <w:r w:rsidR="00C61EF6" w:rsidRPr="00F6041E">
        <w:rPr>
          <w:color w:val="5F5F5F"/>
          <w:spacing w:val="14"/>
          <w:sz w:val="36"/>
        </w:rPr>
        <w:t xml:space="preserve">   </w:t>
      </w:r>
      <w:r w:rsidR="0049248C" w:rsidRPr="00F6041E">
        <w:rPr>
          <w:color w:val="5F5F5F"/>
          <w:spacing w:val="14"/>
          <w:sz w:val="36"/>
        </w:rPr>
        <w:t xml:space="preserve">           </w:t>
      </w:r>
      <w:r w:rsidR="00492A0D" w:rsidRPr="00F6041E">
        <w:rPr>
          <w:color w:val="5F5F5F"/>
          <w:spacing w:val="14"/>
          <w:sz w:val="36"/>
        </w:rPr>
        <w:t xml:space="preserve">   </w:t>
      </w:r>
      <w:r w:rsidR="00492A0D" w:rsidRPr="00FB01BD">
        <w:rPr>
          <w:color w:val="5F5F5F"/>
          <w:spacing w:val="14"/>
          <w:sz w:val="36"/>
        </w:rPr>
        <w:t>Off Island</w:t>
      </w:r>
      <w:r w:rsidR="00EE0F32" w:rsidRPr="00FB01BD">
        <w:rPr>
          <w:color w:val="5F5F5F"/>
          <w:spacing w:val="14"/>
          <w:sz w:val="36"/>
        </w:rPr>
        <w:t xml:space="preserve"> Works</w:t>
      </w:r>
      <w:r w:rsidR="00A310DB" w:rsidRPr="00FB01BD">
        <w:rPr>
          <w:color w:val="5F5F5F"/>
          <w:spacing w:val="14"/>
          <w:sz w:val="36"/>
        </w:rPr>
        <w:t xml:space="preserve"> </w:t>
      </w:r>
      <w:r w:rsidR="00FB01BD" w:rsidRPr="00FB01BD">
        <w:rPr>
          <w:color w:val="5F5F5F"/>
          <w:spacing w:val="14"/>
          <w:sz w:val="36"/>
        </w:rPr>
        <w:t>–</w:t>
      </w:r>
      <w:r w:rsidR="00A310DB" w:rsidRPr="00FB01BD">
        <w:rPr>
          <w:color w:val="5F5F5F"/>
          <w:spacing w:val="14"/>
          <w:sz w:val="36"/>
        </w:rPr>
        <w:t xml:space="preserve"> </w:t>
      </w:r>
      <w:r w:rsidR="00FB01BD" w:rsidRPr="00FB01BD">
        <w:rPr>
          <w:color w:val="5F5F5F"/>
          <w:spacing w:val="14"/>
          <w:sz w:val="36"/>
        </w:rPr>
        <w:t>St Agnes</w:t>
      </w:r>
    </w:p>
    <w:p w14:paraId="2E3DA3DA" w14:textId="77777777" w:rsidR="00BE79E7" w:rsidRPr="00F6041E" w:rsidRDefault="004A2168">
      <w:pPr>
        <w:spacing w:before="113"/>
        <w:ind w:left="6513"/>
        <w:rPr>
          <w:sz w:val="36"/>
        </w:rPr>
      </w:pPr>
      <w:r w:rsidRPr="00F6041E">
        <w:rPr>
          <w:color w:val="5F5F5F"/>
          <w:sz w:val="36"/>
        </w:rPr>
        <w:t>Invitation to</w:t>
      </w:r>
      <w:r w:rsidRPr="00F6041E">
        <w:rPr>
          <w:color w:val="5F5F5F"/>
          <w:spacing w:val="-5"/>
          <w:sz w:val="36"/>
        </w:rPr>
        <w:t xml:space="preserve"> </w:t>
      </w:r>
      <w:r w:rsidRPr="00F6041E">
        <w:rPr>
          <w:color w:val="5F5F5F"/>
          <w:sz w:val="36"/>
        </w:rPr>
        <w:t>Tender</w:t>
      </w:r>
    </w:p>
    <w:p w14:paraId="0DC3AB8E" w14:textId="77777777" w:rsidR="00BE79E7" w:rsidRPr="00F6041E" w:rsidRDefault="00BE79E7">
      <w:pPr>
        <w:pStyle w:val="BodyText"/>
        <w:rPr>
          <w:sz w:val="40"/>
        </w:rPr>
      </w:pPr>
    </w:p>
    <w:p w14:paraId="26991365" w14:textId="77777777" w:rsidR="00BE79E7" w:rsidRPr="00F6041E" w:rsidRDefault="00BE79E7">
      <w:pPr>
        <w:pStyle w:val="BodyText"/>
        <w:spacing w:before="9"/>
        <w:rPr>
          <w:sz w:val="48"/>
        </w:rPr>
      </w:pPr>
    </w:p>
    <w:p w14:paraId="5989D4FE" w14:textId="4D6D45EB" w:rsidR="00BE79E7" w:rsidRPr="00F6041E" w:rsidRDefault="00F6041E">
      <w:pPr>
        <w:ind w:right="369"/>
        <w:jc w:val="right"/>
        <w:rPr>
          <w:sz w:val="28"/>
        </w:rPr>
      </w:pPr>
      <w:r w:rsidRPr="00F6041E">
        <w:rPr>
          <w:color w:val="5F5F5F"/>
          <w:sz w:val="28"/>
        </w:rPr>
        <w:t>15</w:t>
      </w:r>
      <w:r w:rsidRPr="00F6041E">
        <w:rPr>
          <w:color w:val="5F5F5F"/>
          <w:sz w:val="28"/>
          <w:vertAlign w:val="superscript"/>
        </w:rPr>
        <w:t>th</w:t>
      </w:r>
      <w:r w:rsidRPr="00F6041E">
        <w:rPr>
          <w:color w:val="5F5F5F"/>
          <w:sz w:val="28"/>
        </w:rPr>
        <w:t xml:space="preserve"> November</w:t>
      </w:r>
      <w:r w:rsidR="00A310DB" w:rsidRPr="00F6041E">
        <w:rPr>
          <w:color w:val="5F5F5F"/>
          <w:sz w:val="28"/>
        </w:rPr>
        <w:t xml:space="preserve"> 2022</w:t>
      </w:r>
    </w:p>
    <w:p w14:paraId="17BD032C" w14:textId="77777777" w:rsidR="00BE79E7" w:rsidRPr="00F6041E" w:rsidRDefault="00BE79E7">
      <w:pPr>
        <w:pStyle w:val="BodyText"/>
        <w:rPr>
          <w:sz w:val="20"/>
        </w:rPr>
      </w:pPr>
    </w:p>
    <w:p w14:paraId="492F5BDE" w14:textId="77777777" w:rsidR="00BE79E7" w:rsidRPr="00F6041E" w:rsidRDefault="00BE79E7">
      <w:pPr>
        <w:pStyle w:val="BodyText"/>
        <w:rPr>
          <w:sz w:val="20"/>
        </w:rPr>
      </w:pPr>
    </w:p>
    <w:p w14:paraId="38E425EC" w14:textId="77777777" w:rsidR="00BE79E7" w:rsidRPr="00F6041E" w:rsidRDefault="00BE79E7">
      <w:pPr>
        <w:pStyle w:val="BodyText"/>
        <w:rPr>
          <w:sz w:val="20"/>
        </w:rPr>
      </w:pPr>
    </w:p>
    <w:p w14:paraId="238F9325" w14:textId="77777777" w:rsidR="00BE79E7" w:rsidRPr="00F6041E" w:rsidRDefault="00BE79E7">
      <w:pPr>
        <w:pStyle w:val="BodyText"/>
        <w:rPr>
          <w:sz w:val="20"/>
        </w:rPr>
      </w:pPr>
    </w:p>
    <w:p w14:paraId="560CC60F" w14:textId="77777777" w:rsidR="00BE79E7" w:rsidRPr="00F6041E" w:rsidRDefault="00BE79E7">
      <w:pPr>
        <w:pStyle w:val="BodyText"/>
        <w:rPr>
          <w:sz w:val="20"/>
        </w:rPr>
      </w:pPr>
    </w:p>
    <w:p w14:paraId="43172290" w14:textId="77777777" w:rsidR="00BE79E7" w:rsidRPr="00F6041E" w:rsidRDefault="00BE79E7">
      <w:pPr>
        <w:pStyle w:val="BodyText"/>
        <w:rPr>
          <w:sz w:val="20"/>
        </w:rPr>
      </w:pPr>
    </w:p>
    <w:p w14:paraId="6995C47A" w14:textId="77777777" w:rsidR="00BE79E7" w:rsidRPr="00F6041E" w:rsidRDefault="00BE79E7">
      <w:pPr>
        <w:pStyle w:val="BodyText"/>
        <w:rPr>
          <w:sz w:val="20"/>
        </w:rPr>
      </w:pPr>
    </w:p>
    <w:p w14:paraId="319F782E" w14:textId="77777777" w:rsidR="00BE79E7" w:rsidRPr="00F6041E" w:rsidRDefault="00BE79E7">
      <w:pPr>
        <w:pStyle w:val="BodyText"/>
        <w:rPr>
          <w:sz w:val="20"/>
        </w:rPr>
      </w:pPr>
    </w:p>
    <w:p w14:paraId="4DD239DA" w14:textId="77777777" w:rsidR="00BE79E7" w:rsidRPr="00F6041E" w:rsidRDefault="00BE79E7">
      <w:pPr>
        <w:pStyle w:val="BodyText"/>
        <w:rPr>
          <w:sz w:val="20"/>
        </w:rPr>
      </w:pPr>
    </w:p>
    <w:p w14:paraId="1502426E" w14:textId="77777777" w:rsidR="00BE79E7" w:rsidRPr="00F6041E" w:rsidRDefault="00BE79E7">
      <w:pPr>
        <w:pStyle w:val="BodyText"/>
        <w:rPr>
          <w:sz w:val="20"/>
        </w:rPr>
      </w:pPr>
    </w:p>
    <w:p w14:paraId="12BB2E76" w14:textId="77777777" w:rsidR="00BE79E7" w:rsidRPr="00F6041E" w:rsidRDefault="00BE79E7">
      <w:pPr>
        <w:pStyle w:val="BodyText"/>
        <w:rPr>
          <w:sz w:val="20"/>
        </w:rPr>
      </w:pPr>
    </w:p>
    <w:p w14:paraId="31F216B2" w14:textId="77777777" w:rsidR="00BE79E7" w:rsidRPr="00F6041E" w:rsidRDefault="00BE79E7">
      <w:pPr>
        <w:pStyle w:val="BodyText"/>
        <w:rPr>
          <w:sz w:val="20"/>
        </w:rPr>
      </w:pPr>
    </w:p>
    <w:p w14:paraId="2F5D7C7D" w14:textId="77777777" w:rsidR="00BE79E7" w:rsidRPr="00F6041E" w:rsidRDefault="00BE79E7">
      <w:pPr>
        <w:pStyle w:val="BodyText"/>
        <w:rPr>
          <w:sz w:val="20"/>
        </w:rPr>
      </w:pPr>
    </w:p>
    <w:p w14:paraId="307D8860" w14:textId="77777777" w:rsidR="00BE79E7" w:rsidRPr="00F6041E" w:rsidRDefault="00BE79E7">
      <w:pPr>
        <w:pStyle w:val="BodyText"/>
        <w:rPr>
          <w:sz w:val="20"/>
        </w:rPr>
      </w:pPr>
    </w:p>
    <w:p w14:paraId="5AE590DB" w14:textId="77777777" w:rsidR="00BE79E7" w:rsidRPr="00F6041E" w:rsidRDefault="004A2168">
      <w:pPr>
        <w:pStyle w:val="BodyText"/>
        <w:spacing w:before="9"/>
        <w:rPr>
          <w:sz w:val="29"/>
        </w:rPr>
      </w:pPr>
      <w:r w:rsidRPr="00F6041E">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Pr="00F6041E" w:rsidRDefault="00BE79E7">
      <w:pPr>
        <w:rPr>
          <w:sz w:val="29"/>
        </w:rPr>
        <w:sectPr w:rsidR="00BE79E7" w:rsidRPr="00F6041E">
          <w:type w:val="continuous"/>
          <w:pgSz w:w="11910" w:h="16840"/>
          <w:pgMar w:top="1580" w:right="760" w:bottom="280" w:left="1180" w:header="720" w:footer="720" w:gutter="0"/>
          <w:cols w:space="720"/>
        </w:sectPr>
      </w:pPr>
    </w:p>
    <w:p w14:paraId="0F635E89" w14:textId="77777777" w:rsidR="00BE79E7" w:rsidRPr="00F6041E" w:rsidRDefault="00BE79E7">
      <w:pPr>
        <w:pStyle w:val="BodyText"/>
        <w:rPr>
          <w:sz w:val="20"/>
        </w:rPr>
      </w:pPr>
    </w:p>
    <w:p w14:paraId="722E6570" w14:textId="77777777" w:rsidR="00BE79E7" w:rsidRPr="00F6041E" w:rsidRDefault="00BE79E7">
      <w:pPr>
        <w:pStyle w:val="BodyText"/>
        <w:spacing w:before="10"/>
        <w:rPr>
          <w:sz w:val="11"/>
        </w:rPr>
      </w:pPr>
    </w:p>
    <w:p w14:paraId="78F67850" w14:textId="6C77AB82" w:rsidR="00BE79E7" w:rsidRPr="00F6041E" w:rsidRDefault="004A2168">
      <w:pPr>
        <w:pStyle w:val="BodyText"/>
        <w:spacing w:line="20" w:lineRule="exact"/>
        <w:ind w:left="502"/>
        <w:rPr>
          <w:sz w:val="2"/>
        </w:rPr>
      </w:pPr>
      <w:r w:rsidRPr="00F6041E">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Pr="00F6041E" w:rsidRDefault="004A2168">
      <w:pPr>
        <w:spacing w:before="126"/>
        <w:ind w:left="522"/>
        <w:rPr>
          <w:sz w:val="28"/>
        </w:rPr>
      </w:pPr>
      <w:r w:rsidRPr="00F6041E">
        <w:rPr>
          <w:color w:val="B51233"/>
          <w:sz w:val="28"/>
        </w:rPr>
        <w:t>Contact details</w:t>
      </w:r>
    </w:p>
    <w:p w14:paraId="20B2A501" w14:textId="77777777" w:rsidR="00BE79E7" w:rsidRPr="00F6041E" w:rsidRDefault="00BE79E7">
      <w:pPr>
        <w:pStyle w:val="BodyText"/>
        <w:rPr>
          <w:sz w:val="20"/>
        </w:rPr>
      </w:pPr>
    </w:p>
    <w:p w14:paraId="0070DC74" w14:textId="77777777" w:rsidR="00BE79E7" w:rsidRPr="00F6041E"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rsidRPr="00F6041E" w14:paraId="411BD4F2" w14:textId="77777777" w:rsidTr="00DF4F6B">
        <w:trPr>
          <w:trHeight w:val="318"/>
        </w:trPr>
        <w:tc>
          <w:tcPr>
            <w:tcW w:w="3982" w:type="dxa"/>
          </w:tcPr>
          <w:p w14:paraId="04C5ED64" w14:textId="77777777" w:rsidR="00BE79E7" w:rsidRPr="00F6041E" w:rsidRDefault="004A2168">
            <w:pPr>
              <w:pStyle w:val="TableParagraph"/>
              <w:spacing w:line="236" w:lineRule="exact"/>
              <w:ind w:left="200"/>
              <w:rPr>
                <w:b/>
                <w:sz w:val="21"/>
              </w:rPr>
            </w:pPr>
            <w:r w:rsidRPr="00F6041E">
              <w:rPr>
                <w:b/>
                <w:color w:val="5F5F5F"/>
                <w:sz w:val="21"/>
              </w:rPr>
              <w:t>Keith Grossett</w:t>
            </w:r>
          </w:p>
        </w:tc>
        <w:tc>
          <w:tcPr>
            <w:tcW w:w="3769" w:type="dxa"/>
          </w:tcPr>
          <w:p w14:paraId="3830BEFD" w14:textId="77777777" w:rsidR="00BE79E7" w:rsidRPr="00F6041E" w:rsidRDefault="00BE79E7">
            <w:pPr>
              <w:pStyle w:val="TableParagraph"/>
              <w:ind w:left="0"/>
              <w:rPr>
                <w:rFonts w:ascii="Times New Roman"/>
                <w:sz w:val="20"/>
              </w:rPr>
            </w:pPr>
          </w:p>
        </w:tc>
      </w:tr>
      <w:tr w:rsidR="00BE79E7" w:rsidRPr="00F6041E" w14:paraId="5202AD64" w14:textId="77777777" w:rsidTr="00DF4F6B">
        <w:trPr>
          <w:trHeight w:val="1359"/>
        </w:trPr>
        <w:tc>
          <w:tcPr>
            <w:tcW w:w="3982" w:type="dxa"/>
          </w:tcPr>
          <w:p w14:paraId="63C52B1E" w14:textId="77777777" w:rsidR="00BE79E7" w:rsidRPr="00F6041E" w:rsidRDefault="004A2168">
            <w:pPr>
              <w:pStyle w:val="TableParagraph"/>
              <w:spacing w:before="76"/>
              <w:ind w:left="200"/>
              <w:rPr>
                <w:sz w:val="21"/>
              </w:rPr>
            </w:pPr>
            <w:r w:rsidRPr="00F6041E">
              <w:rPr>
                <w:color w:val="5F5F5F"/>
                <w:sz w:val="21"/>
              </w:rPr>
              <w:t>D 01720 424491</w:t>
            </w:r>
          </w:p>
          <w:p w14:paraId="1E140A9F" w14:textId="77777777" w:rsidR="00BE79E7" w:rsidRPr="00F6041E" w:rsidRDefault="004A2168">
            <w:pPr>
              <w:pStyle w:val="TableParagraph"/>
              <w:spacing w:before="18"/>
              <w:ind w:left="200"/>
              <w:rPr>
                <w:sz w:val="21"/>
              </w:rPr>
            </w:pPr>
            <w:r w:rsidRPr="00F6041E">
              <w:rPr>
                <w:color w:val="5F5F5F"/>
                <w:sz w:val="21"/>
              </w:rPr>
              <w:t xml:space="preserve">E </w:t>
            </w:r>
            <w:hyperlink r:id="rId11">
              <w:r w:rsidRPr="00F6041E">
                <w:rPr>
                  <w:color w:val="0000FF"/>
                  <w:sz w:val="21"/>
                  <w:u w:val="single" w:color="0000FF"/>
                </w:rPr>
                <w:t>Keith.Grossett@scilly.gov.uk</w:t>
              </w:r>
            </w:hyperlink>
          </w:p>
        </w:tc>
        <w:tc>
          <w:tcPr>
            <w:tcW w:w="3769" w:type="dxa"/>
          </w:tcPr>
          <w:p w14:paraId="01E83EBF" w14:textId="77777777" w:rsidR="00BE79E7" w:rsidRPr="00F6041E" w:rsidRDefault="004A2168">
            <w:pPr>
              <w:pStyle w:val="TableParagraph"/>
              <w:spacing w:before="76" w:line="259" w:lineRule="auto"/>
              <w:ind w:left="906" w:right="511"/>
              <w:rPr>
                <w:sz w:val="21"/>
              </w:rPr>
            </w:pPr>
            <w:r w:rsidRPr="00F6041E">
              <w:rPr>
                <w:color w:val="5F5F5F"/>
                <w:sz w:val="21"/>
              </w:rPr>
              <w:t xml:space="preserve">Town Hall, St Mary's, Isles of </w:t>
            </w:r>
            <w:r w:rsidRPr="00F6041E">
              <w:rPr>
                <w:color w:val="5F5F5F"/>
                <w:spacing w:val="-3"/>
                <w:sz w:val="21"/>
              </w:rPr>
              <w:t xml:space="preserve">Scilly </w:t>
            </w:r>
            <w:r w:rsidRPr="00F6041E">
              <w:rPr>
                <w:color w:val="5F5F5F"/>
                <w:sz w:val="21"/>
              </w:rPr>
              <w:t>TR21</w:t>
            </w:r>
            <w:r w:rsidRPr="00F6041E">
              <w:rPr>
                <w:color w:val="5F5F5F"/>
                <w:spacing w:val="-1"/>
                <w:sz w:val="21"/>
              </w:rPr>
              <w:t xml:space="preserve"> </w:t>
            </w:r>
            <w:r w:rsidRPr="00F6041E">
              <w:rPr>
                <w:color w:val="5F5F5F"/>
                <w:sz w:val="21"/>
              </w:rPr>
              <w:t>0LW</w:t>
            </w:r>
          </w:p>
          <w:p w14:paraId="45BBD5B7" w14:textId="77777777" w:rsidR="00BE79E7" w:rsidRPr="00F6041E" w:rsidRDefault="004A2168">
            <w:pPr>
              <w:pStyle w:val="TableParagraph"/>
              <w:spacing w:line="220" w:lineRule="exact"/>
              <w:ind w:left="906"/>
              <w:rPr>
                <w:sz w:val="21"/>
              </w:rPr>
            </w:pPr>
            <w:r w:rsidRPr="00F6041E">
              <w:rPr>
                <w:color w:val="5F5F5F"/>
                <w:sz w:val="21"/>
              </w:rPr>
              <w:t>T 01720 424000</w:t>
            </w:r>
          </w:p>
        </w:tc>
      </w:tr>
    </w:tbl>
    <w:p w14:paraId="4BC2B2FD" w14:textId="77777777" w:rsidR="00BE79E7" w:rsidRPr="00F6041E" w:rsidRDefault="00BE79E7">
      <w:pPr>
        <w:pStyle w:val="BodyText"/>
        <w:rPr>
          <w:sz w:val="30"/>
        </w:rPr>
      </w:pPr>
    </w:p>
    <w:p w14:paraId="07596FB3" w14:textId="77777777" w:rsidR="00BE79E7" w:rsidRPr="00F6041E" w:rsidRDefault="00BE79E7">
      <w:pPr>
        <w:pStyle w:val="BodyText"/>
        <w:rPr>
          <w:sz w:val="31"/>
        </w:rPr>
      </w:pPr>
    </w:p>
    <w:p w14:paraId="0D1EED10" w14:textId="77777777" w:rsidR="00BE79E7" w:rsidRPr="00F6041E" w:rsidRDefault="004A2168">
      <w:pPr>
        <w:pStyle w:val="BodyText"/>
        <w:ind w:left="522"/>
      </w:pPr>
      <w:r w:rsidRPr="00F6041E">
        <w:rPr>
          <w:color w:val="5F5F5F"/>
        </w:rPr>
        <w:t>Advertised at:</w:t>
      </w:r>
    </w:p>
    <w:p w14:paraId="767939C7" w14:textId="77777777" w:rsidR="00BE79E7" w:rsidRPr="00F6041E" w:rsidRDefault="00FB01BD">
      <w:pPr>
        <w:pStyle w:val="BodyText"/>
        <w:spacing w:before="178"/>
        <w:ind w:left="522"/>
      </w:pPr>
      <w:hyperlink r:id="rId12">
        <w:r w:rsidR="004A2168" w:rsidRPr="00F6041E">
          <w:rPr>
            <w:color w:val="0000FF"/>
            <w:u w:val="single" w:color="0000FF"/>
          </w:rPr>
          <w:t>https://www.gov.uk/contracts-finder</w:t>
        </w:r>
      </w:hyperlink>
    </w:p>
    <w:p w14:paraId="23AA85A0" w14:textId="77777777" w:rsidR="00BE79E7" w:rsidRPr="00F6041E" w:rsidRDefault="00FB01BD">
      <w:pPr>
        <w:pStyle w:val="BodyText"/>
        <w:spacing w:before="179"/>
        <w:ind w:left="522"/>
      </w:pPr>
      <w:hyperlink r:id="rId13">
        <w:r w:rsidR="004A2168" w:rsidRPr="00F6041E">
          <w:rPr>
            <w:color w:val="0000FF"/>
            <w:u w:val="single" w:color="0000FF"/>
          </w:rPr>
          <w:t>http://www.scilly.gov.uk/business-licensing/contracts/current-contract-opportunities</w:t>
        </w:r>
      </w:hyperlink>
    </w:p>
    <w:p w14:paraId="5FD50831" w14:textId="77777777" w:rsidR="00BE79E7" w:rsidRPr="00F6041E" w:rsidRDefault="00BE79E7">
      <w:pPr>
        <w:pStyle w:val="BodyText"/>
        <w:rPr>
          <w:sz w:val="20"/>
        </w:rPr>
      </w:pPr>
    </w:p>
    <w:p w14:paraId="0AA81B11" w14:textId="77777777" w:rsidR="00BE79E7" w:rsidRPr="00F6041E" w:rsidRDefault="00BE79E7">
      <w:pPr>
        <w:pStyle w:val="BodyText"/>
        <w:rPr>
          <w:sz w:val="20"/>
        </w:rPr>
      </w:pPr>
    </w:p>
    <w:p w14:paraId="6E2317CA" w14:textId="77777777" w:rsidR="00BE79E7" w:rsidRPr="00F6041E" w:rsidRDefault="00BE79E7">
      <w:pPr>
        <w:pStyle w:val="BodyText"/>
        <w:rPr>
          <w:sz w:val="20"/>
        </w:rPr>
      </w:pPr>
    </w:p>
    <w:p w14:paraId="53549E90" w14:textId="77777777" w:rsidR="00BE79E7" w:rsidRPr="00F6041E" w:rsidRDefault="00BE79E7">
      <w:pPr>
        <w:pStyle w:val="BodyText"/>
        <w:spacing w:before="7"/>
        <w:rPr>
          <w:sz w:val="20"/>
        </w:rPr>
      </w:pPr>
    </w:p>
    <w:p w14:paraId="7053CFA7" w14:textId="77777777" w:rsidR="00BE79E7" w:rsidRPr="00F6041E" w:rsidRDefault="004A2168">
      <w:pPr>
        <w:pStyle w:val="BodyText"/>
        <w:spacing w:before="94"/>
        <w:ind w:left="522"/>
      </w:pPr>
      <w:r w:rsidRPr="00F6041E">
        <w:rPr>
          <w:color w:val="5F5F5F"/>
          <w:u w:val="single" w:color="5F5F5F"/>
        </w:rPr>
        <w:t>REFERENCE NUMBER</w:t>
      </w:r>
    </w:p>
    <w:p w14:paraId="1EDF1935" w14:textId="59A1D712" w:rsidR="00BE79E7" w:rsidRDefault="004A2168" w:rsidP="00107A9C">
      <w:pPr>
        <w:pStyle w:val="BodyText"/>
        <w:spacing w:before="179"/>
        <w:ind w:left="522"/>
        <w:sectPr w:rsidR="00BE79E7">
          <w:headerReference w:type="default" r:id="rId14"/>
          <w:footerReference w:type="default" r:id="rId15"/>
          <w:pgSz w:w="11910" w:h="16840"/>
          <w:pgMar w:top="1120" w:right="760" w:bottom="1280" w:left="1180" w:header="713" w:footer="1091" w:gutter="0"/>
          <w:cols w:space="720"/>
        </w:sectPr>
      </w:pPr>
      <w:r w:rsidRPr="00F6041E">
        <w:rPr>
          <w:color w:val="5F5F5F"/>
        </w:rPr>
        <w:t xml:space="preserve">CIOS Contract Notice Reference Number: </w:t>
      </w:r>
      <w:proofErr w:type="spellStart"/>
      <w:r w:rsidR="00EE0F32" w:rsidRPr="00FB01BD">
        <w:rPr>
          <w:color w:val="5F5F5F"/>
        </w:rPr>
        <w:t>PoW_</w:t>
      </w:r>
      <w:r w:rsidR="00FB01BD" w:rsidRPr="00FB01BD">
        <w:rPr>
          <w:color w:val="5F5F5F"/>
        </w:rPr>
        <w:t>SA</w:t>
      </w:r>
      <w:proofErr w:type="spellEnd"/>
      <w:r w:rsidR="00F6041E" w:rsidRPr="00FB01BD">
        <w:rPr>
          <w:color w:val="5F5F5F"/>
        </w:rPr>
        <w:t xml:space="preserve"> 15112022</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FB01BD">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FB01BD">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FB01BD">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FB01BD">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FB01BD">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FB01BD">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16"/>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Pr="00A310DB" w:rsidRDefault="00BE79E7">
            <w:pPr>
              <w:pStyle w:val="TableParagraph"/>
              <w:spacing w:before="9"/>
              <w:ind w:left="0"/>
              <w:rPr>
                <w:rFonts w:ascii="Times New Roman"/>
                <w:sz w:val="20"/>
                <w:highlight w:val="yellow"/>
              </w:rPr>
            </w:pPr>
          </w:p>
          <w:p w14:paraId="78706BF2" w14:textId="77777777" w:rsidR="00BE79E7" w:rsidRPr="00A310DB" w:rsidRDefault="004A2168">
            <w:pPr>
              <w:pStyle w:val="TableParagraph"/>
              <w:ind w:left="2940" w:right="2935"/>
              <w:jc w:val="center"/>
              <w:rPr>
                <w:b/>
                <w:sz w:val="21"/>
                <w:highlight w:val="yellow"/>
              </w:rPr>
            </w:pPr>
            <w:r w:rsidRPr="00F6041E">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Pr="00F6041E" w:rsidRDefault="004A2168">
            <w:pPr>
              <w:pStyle w:val="TableParagraph"/>
              <w:spacing w:line="239" w:lineRule="exact"/>
              <w:rPr>
                <w:b/>
                <w:sz w:val="21"/>
              </w:rPr>
            </w:pPr>
            <w:r w:rsidRPr="00F6041E">
              <w:rPr>
                <w:b/>
                <w:color w:val="1F1F1F"/>
                <w:sz w:val="21"/>
              </w:rPr>
              <w:t>Contract Name:</w:t>
            </w:r>
          </w:p>
        </w:tc>
        <w:tc>
          <w:tcPr>
            <w:tcW w:w="2583" w:type="dxa"/>
          </w:tcPr>
          <w:p w14:paraId="0B09CA86" w14:textId="022D0928" w:rsidR="00BE79E7" w:rsidRPr="00FB01BD" w:rsidRDefault="00492A0D" w:rsidP="0049248C">
            <w:pPr>
              <w:pStyle w:val="TableParagraph"/>
              <w:spacing w:line="242" w:lineRule="exact"/>
              <w:ind w:right="273"/>
              <w:rPr>
                <w:sz w:val="21"/>
              </w:rPr>
            </w:pPr>
            <w:r w:rsidRPr="00FB01BD">
              <w:rPr>
                <w:color w:val="1F1F1F"/>
                <w:sz w:val="21"/>
              </w:rPr>
              <w:t xml:space="preserve">Off Island </w:t>
            </w:r>
            <w:r w:rsidR="00F6041E" w:rsidRPr="00FB01BD">
              <w:rPr>
                <w:color w:val="1F1F1F"/>
                <w:sz w:val="21"/>
              </w:rPr>
              <w:t xml:space="preserve">Works </w:t>
            </w:r>
            <w:r w:rsidR="00FB01BD" w:rsidRPr="00FB01BD">
              <w:rPr>
                <w:color w:val="1F1F1F"/>
                <w:sz w:val="21"/>
              </w:rPr>
              <w:t>–</w:t>
            </w:r>
            <w:r w:rsidR="00F6041E" w:rsidRPr="00FB01BD">
              <w:rPr>
                <w:color w:val="1F1F1F"/>
                <w:sz w:val="21"/>
              </w:rPr>
              <w:t xml:space="preserve"> </w:t>
            </w:r>
            <w:r w:rsidR="00FB01BD" w:rsidRPr="00FB01BD">
              <w:rPr>
                <w:color w:val="1F1F1F"/>
                <w:sz w:val="21"/>
              </w:rPr>
              <w:t>St Agnes</w:t>
            </w:r>
          </w:p>
        </w:tc>
        <w:tc>
          <w:tcPr>
            <w:tcW w:w="2410" w:type="dxa"/>
          </w:tcPr>
          <w:p w14:paraId="11AB31A7" w14:textId="77777777" w:rsidR="00BE79E7" w:rsidRPr="00F6041E" w:rsidRDefault="004A2168">
            <w:pPr>
              <w:pStyle w:val="TableParagraph"/>
              <w:spacing w:line="239" w:lineRule="exact"/>
              <w:rPr>
                <w:b/>
                <w:sz w:val="21"/>
              </w:rPr>
            </w:pPr>
            <w:r w:rsidRPr="00F6041E">
              <w:rPr>
                <w:b/>
                <w:color w:val="1F1F1F"/>
                <w:sz w:val="21"/>
              </w:rPr>
              <w:t>Date of ITT Issue:</w:t>
            </w:r>
          </w:p>
        </w:tc>
        <w:tc>
          <w:tcPr>
            <w:tcW w:w="2089" w:type="dxa"/>
          </w:tcPr>
          <w:p w14:paraId="62B18B58" w14:textId="06C7ABA2" w:rsidR="00BE79E7" w:rsidRPr="00F6041E" w:rsidRDefault="00F6041E">
            <w:pPr>
              <w:pStyle w:val="TableParagraph"/>
              <w:spacing w:before="1" w:line="222" w:lineRule="exact"/>
              <w:rPr>
                <w:sz w:val="21"/>
              </w:rPr>
            </w:pPr>
            <w:r w:rsidRPr="00F6041E">
              <w:rPr>
                <w:color w:val="1F1F1F"/>
                <w:sz w:val="21"/>
              </w:rPr>
              <w:t>15</w:t>
            </w:r>
            <w:r w:rsidRPr="00F6041E">
              <w:rPr>
                <w:color w:val="1F1F1F"/>
                <w:sz w:val="21"/>
                <w:vertAlign w:val="superscript"/>
              </w:rPr>
              <w:t>th</w:t>
            </w:r>
            <w:r w:rsidRPr="00F6041E">
              <w:rPr>
                <w:color w:val="1F1F1F"/>
                <w:sz w:val="21"/>
              </w:rPr>
              <w:t xml:space="preserve"> November 2022</w:t>
            </w:r>
          </w:p>
        </w:tc>
      </w:tr>
      <w:tr w:rsidR="00BE79E7" w14:paraId="56585EED" w14:textId="77777777" w:rsidTr="0049248C">
        <w:trPr>
          <w:trHeight w:val="964"/>
        </w:trPr>
        <w:tc>
          <w:tcPr>
            <w:tcW w:w="1983" w:type="dxa"/>
          </w:tcPr>
          <w:p w14:paraId="1ADED220" w14:textId="77777777" w:rsidR="00BE79E7" w:rsidRPr="00F6041E" w:rsidRDefault="004A2168">
            <w:pPr>
              <w:pStyle w:val="TableParagraph"/>
              <w:spacing w:line="239" w:lineRule="exact"/>
              <w:rPr>
                <w:b/>
                <w:sz w:val="21"/>
              </w:rPr>
            </w:pPr>
            <w:r w:rsidRPr="00F6041E">
              <w:rPr>
                <w:b/>
                <w:color w:val="1F1F1F"/>
                <w:sz w:val="21"/>
              </w:rPr>
              <w:t>Our Contract Ref:</w:t>
            </w:r>
          </w:p>
        </w:tc>
        <w:tc>
          <w:tcPr>
            <w:tcW w:w="2583" w:type="dxa"/>
          </w:tcPr>
          <w:p w14:paraId="712FE891" w14:textId="55B41649" w:rsidR="00BE79E7" w:rsidRPr="00FB01BD" w:rsidRDefault="00EE0F32">
            <w:pPr>
              <w:pStyle w:val="TableParagraph"/>
              <w:spacing w:line="239" w:lineRule="exact"/>
              <w:rPr>
                <w:sz w:val="21"/>
              </w:rPr>
            </w:pPr>
            <w:proofErr w:type="spellStart"/>
            <w:r w:rsidRPr="00FB01BD">
              <w:rPr>
                <w:color w:val="5F5F5F"/>
              </w:rPr>
              <w:t>PoW_</w:t>
            </w:r>
            <w:r w:rsidR="00FB01BD" w:rsidRPr="00FB01BD">
              <w:rPr>
                <w:color w:val="5F5F5F"/>
              </w:rPr>
              <w:t>SA</w:t>
            </w:r>
            <w:proofErr w:type="spellEnd"/>
            <w:r w:rsidR="00F6041E" w:rsidRPr="00FB01BD">
              <w:rPr>
                <w:color w:val="5F5F5F"/>
              </w:rPr>
              <w:t xml:space="preserve"> 15112022</w:t>
            </w:r>
          </w:p>
        </w:tc>
        <w:tc>
          <w:tcPr>
            <w:tcW w:w="2410" w:type="dxa"/>
          </w:tcPr>
          <w:p w14:paraId="55FA05CD" w14:textId="77777777" w:rsidR="00BE79E7" w:rsidRPr="00F6041E" w:rsidRDefault="004A2168">
            <w:pPr>
              <w:pStyle w:val="TableParagraph"/>
              <w:spacing w:line="237" w:lineRule="auto"/>
              <w:ind w:right="664"/>
              <w:rPr>
                <w:b/>
                <w:sz w:val="21"/>
              </w:rPr>
            </w:pPr>
            <w:r w:rsidRPr="00F6041E">
              <w:rPr>
                <w:b/>
                <w:color w:val="1F1F1F"/>
                <w:sz w:val="21"/>
              </w:rPr>
              <w:t>Clarifications Period</w:t>
            </w:r>
          </w:p>
        </w:tc>
        <w:tc>
          <w:tcPr>
            <w:tcW w:w="2089" w:type="dxa"/>
          </w:tcPr>
          <w:p w14:paraId="1EEF1DD6" w14:textId="120802AA" w:rsidR="00BE79E7" w:rsidRPr="00F6041E" w:rsidRDefault="00F6041E" w:rsidP="00F6041E">
            <w:pPr>
              <w:pStyle w:val="TableParagraph"/>
              <w:spacing w:line="241" w:lineRule="exact"/>
              <w:ind w:left="0"/>
              <w:rPr>
                <w:sz w:val="21"/>
              </w:rPr>
            </w:pPr>
            <w:r w:rsidRPr="00F6041E">
              <w:rPr>
                <w:sz w:val="21"/>
              </w:rPr>
              <w:t>15</w:t>
            </w:r>
            <w:r w:rsidRPr="00F6041E">
              <w:rPr>
                <w:sz w:val="21"/>
                <w:vertAlign w:val="superscript"/>
              </w:rPr>
              <w:t>th</w:t>
            </w:r>
            <w:r w:rsidRPr="00F6041E">
              <w:rPr>
                <w:sz w:val="21"/>
              </w:rPr>
              <w:t xml:space="preserve"> November 2022 – 8</w:t>
            </w:r>
            <w:r w:rsidRPr="00F6041E">
              <w:rPr>
                <w:sz w:val="21"/>
                <w:vertAlign w:val="superscript"/>
              </w:rPr>
              <w:t>th</w:t>
            </w:r>
            <w:r w:rsidRPr="00F6041E">
              <w:rPr>
                <w:sz w:val="21"/>
              </w:rPr>
              <w:t xml:space="preserve"> December 2022</w:t>
            </w:r>
          </w:p>
        </w:tc>
      </w:tr>
      <w:tr w:rsidR="00BE79E7" w14:paraId="19B1C723" w14:textId="77777777" w:rsidTr="0049248C">
        <w:trPr>
          <w:trHeight w:val="724"/>
        </w:trPr>
        <w:tc>
          <w:tcPr>
            <w:tcW w:w="1983" w:type="dxa"/>
          </w:tcPr>
          <w:p w14:paraId="173E8F2E" w14:textId="77777777" w:rsidR="00BE79E7" w:rsidRPr="00FF1A35" w:rsidRDefault="004A2168">
            <w:pPr>
              <w:pStyle w:val="TableParagraph"/>
              <w:spacing w:line="239" w:lineRule="exact"/>
              <w:rPr>
                <w:b/>
                <w:sz w:val="21"/>
              </w:rPr>
            </w:pPr>
            <w:r w:rsidRPr="00FF1A35">
              <w:rPr>
                <w:b/>
                <w:color w:val="1F1F1F"/>
                <w:sz w:val="21"/>
              </w:rPr>
              <w:t>Contract Type:</w:t>
            </w:r>
          </w:p>
        </w:tc>
        <w:tc>
          <w:tcPr>
            <w:tcW w:w="2583" w:type="dxa"/>
          </w:tcPr>
          <w:p w14:paraId="56078C76" w14:textId="77777777" w:rsidR="00BE79E7" w:rsidRPr="00FF1A35" w:rsidRDefault="004A2168">
            <w:pPr>
              <w:pStyle w:val="TableParagraph"/>
              <w:spacing w:line="239" w:lineRule="exact"/>
              <w:rPr>
                <w:sz w:val="21"/>
              </w:rPr>
            </w:pPr>
            <w:r w:rsidRPr="00FF1A35">
              <w:rPr>
                <w:color w:val="1F1F1F"/>
                <w:sz w:val="21"/>
              </w:rPr>
              <w:t>Works</w:t>
            </w:r>
          </w:p>
        </w:tc>
        <w:tc>
          <w:tcPr>
            <w:tcW w:w="2410" w:type="dxa"/>
          </w:tcPr>
          <w:p w14:paraId="7AA45FE8" w14:textId="77777777" w:rsidR="00BE79E7" w:rsidRPr="00F6041E" w:rsidRDefault="004A2168">
            <w:pPr>
              <w:pStyle w:val="TableParagraph"/>
              <w:ind w:right="559"/>
              <w:rPr>
                <w:b/>
                <w:sz w:val="21"/>
              </w:rPr>
            </w:pPr>
            <w:r w:rsidRPr="00F6041E">
              <w:rPr>
                <w:b/>
                <w:color w:val="1F1F1F"/>
                <w:sz w:val="21"/>
              </w:rPr>
              <w:t>Tender Return Date/Time</w:t>
            </w:r>
          </w:p>
        </w:tc>
        <w:tc>
          <w:tcPr>
            <w:tcW w:w="2089" w:type="dxa"/>
          </w:tcPr>
          <w:p w14:paraId="0F004DB5" w14:textId="2893B40A" w:rsidR="00BE79E7" w:rsidRPr="00F6041E" w:rsidRDefault="00F6041E">
            <w:pPr>
              <w:pStyle w:val="TableParagraph"/>
              <w:ind w:right="265"/>
              <w:rPr>
                <w:sz w:val="21"/>
              </w:rPr>
            </w:pPr>
            <w:r w:rsidRPr="00F6041E">
              <w:rPr>
                <w:sz w:val="21"/>
              </w:rPr>
              <w:t>9</w:t>
            </w:r>
            <w:r w:rsidRPr="00F6041E">
              <w:rPr>
                <w:sz w:val="21"/>
                <w:vertAlign w:val="superscript"/>
              </w:rPr>
              <w:t>th</w:t>
            </w:r>
            <w:r w:rsidRPr="00F6041E">
              <w:rPr>
                <w:sz w:val="21"/>
              </w:rPr>
              <w:t xml:space="preserve"> December </w:t>
            </w:r>
            <w:r>
              <w:rPr>
                <w:sz w:val="21"/>
              </w:rPr>
              <w:t xml:space="preserve">2022 (before </w:t>
            </w:r>
            <w:r w:rsidRPr="00F6041E">
              <w:rPr>
                <w:sz w:val="21"/>
              </w:rPr>
              <w:t>12pm</w:t>
            </w:r>
            <w:r>
              <w:rPr>
                <w:sz w:val="21"/>
              </w:rPr>
              <w:t>)</w:t>
            </w:r>
          </w:p>
        </w:tc>
      </w:tr>
      <w:tr w:rsidR="00BE79E7" w14:paraId="325330E9" w14:textId="77777777" w:rsidTr="0049248C">
        <w:trPr>
          <w:trHeight w:val="964"/>
        </w:trPr>
        <w:tc>
          <w:tcPr>
            <w:tcW w:w="1983" w:type="dxa"/>
          </w:tcPr>
          <w:p w14:paraId="54314DE6" w14:textId="77777777" w:rsidR="00BE79E7" w:rsidRPr="00F6041E" w:rsidRDefault="004A2168">
            <w:pPr>
              <w:pStyle w:val="TableParagraph"/>
              <w:spacing w:line="239" w:lineRule="exact"/>
              <w:rPr>
                <w:b/>
                <w:sz w:val="21"/>
              </w:rPr>
            </w:pPr>
            <w:r w:rsidRPr="00F6041E">
              <w:rPr>
                <w:b/>
                <w:color w:val="1F1F1F"/>
                <w:sz w:val="21"/>
              </w:rPr>
              <w:t>CPV Codes:</w:t>
            </w:r>
          </w:p>
        </w:tc>
        <w:tc>
          <w:tcPr>
            <w:tcW w:w="2583" w:type="dxa"/>
          </w:tcPr>
          <w:p w14:paraId="028655A3" w14:textId="77777777" w:rsidR="00BE79E7" w:rsidRPr="00F6041E" w:rsidRDefault="004A2168">
            <w:pPr>
              <w:pStyle w:val="TableParagraph"/>
              <w:spacing w:line="239" w:lineRule="exact"/>
              <w:rPr>
                <w:sz w:val="21"/>
              </w:rPr>
            </w:pPr>
            <w:r w:rsidRPr="00F6041E">
              <w:rPr>
                <w:color w:val="5F5F5F"/>
                <w:sz w:val="21"/>
              </w:rPr>
              <w:t>44221000</w:t>
            </w:r>
          </w:p>
          <w:p w14:paraId="769002F6" w14:textId="77777777" w:rsidR="00BE79E7" w:rsidRPr="00F6041E" w:rsidRDefault="004A2168">
            <w:pPr>
              <w:pStyle w:val="TableParagraph"/>
              <w:spacing w:before="1"/>
              <w:rPr>
                <w:sz w:val="21"/>
              </w:rPr>
            </w:pPr>
            <w:r w:rsidRPr="00F6041E">
              <w:rPr>
                <w:color w:val="5F5F5F"/>
                <w:sz w:val="21"/>
              </w:rPr>
              <w:t>45000000</w:t>
            </w:r>
          </w:p>
        </w:tc>
        <w:tc>
          <w:tcPr>
            <w:tcW w:w="2410" w:type="dxa"/>
          </w:tcPr>
          <w:p w14:paraId="0DCE92C8" w14:textId="77777777" w:rsidR="00BE79E7" w:rsidRPr="00F6041E" w:rsidRDefault="004A2168">
            <w:pPr>
              <w:pStyle w:val="TableParagraph"/>
              <w:spacing w:line="239" w:lineRule="exact"/>
              <w:rPr>
                <w:b/>
                <w:sz w:val="21"/>
              </w:rPr>
            </w:pPr>
            <w:r w:rsidRPr="00F6041E">
              <w:rPr>
                <w:b/>
                <w:color w:val="1F1F1F"/>
                <w:sz w:val="21"/>
              </w:rPr>
              <w:t>Evaluation Period</w:t>
            </w:r>
          </w:p>
        </w:tc>
        <w:tc>
          <w:tcPr>
            <w:tcW w:w="2089" w:type="dxa"/>
          </w:tcPr>
          <w:p w14:paraId="14B657CE" w14:textId="773D84C5" w:rsidR="00BE79E7" w:rsidRPr="00F6041E" w:rsidRDefault="00F6041E" w:rsidP="0049248C">
            <w:pPr>
              <w:pStyle w:val="TableParagraph"/>
              <w:spacing w:line="237" w:lineRule="auto"/>
              <w:rPr>
                <w:sz w:val="21"/>
              </w:rPr>
            </w:pPr>
            <w:r>
              <w:rPr>
                <w:sz w:val="21"/>
              </w:rPr>
              <w:t>9</w:t>
            </w:r>
            <w:r w:rsidRPr="00F6041E">
              <w:rPr>
                <w:sz w:val="21"/>
                <w:vertAlign w:val="superscript"/>
              </w:rPr>
              <w:t>th</w:t>
            </w:r>
            <w:r>
              <w:rPr>
                <w:sz w:val="21"/>
              </w:rPr>
              <w:t xml:space="preserve"> December 2022 – 16</w:t>
            </w:r>
            <w:r w:rsidRPr="00F6041E">
              <w:rPr>
                <w:sz w:val="21"/>
                <w:vertAlign w:val="superscript"/>
              </w:rPr>
              <w:t>th</w:t>
            </w:r>
            <w:r>
              <w:rPr>
                <w:sz w:val="21"/>
              </w:rPr>
              <w:t xml:space="preserve"> December 2022</w:t>
            </w:r>
          </w:p>
        </w:tc>
      </w:tr>
      <w:tr w:rsidR="00BE79E7" w14:paraId="39303394" w14:textId="77777777" w:rsidTr="0049248C">
        <w:trPr>
          <w:trHeight w:val="724"/>
        </w:trPr>
        <w:tc>
          <w:tcPr>
            <w:tcW w:w="1983" w:type="dxa"/>
          </w:tcPr>
          <w:p w14:paraId="3C882187" w14:textId="77777777" w:rsidR="00BE79E7" w:rsidRPr="00FF1A35" w:rsidRDefault="004A2168">
            <w:pPr>
              <w:pStyle w:val="TableParagraph"/>
              <w:spacing w:line="241" w:lineRule="exact"/>
              <w:rPr>
                <w:b/>
                <w:sz w:val="21"/>
              </w:rPr>
            </w:pPr>
            <w:r w:rsidRPr="00FF1A35">
              <w:rPr>
                <w:b/>
                <w:color w:val="1F1F1F"/>
                <w:sz w:val="21"/>
              </w:rPr>
              <w:t>Place of Delivery:</w:t>
            </w:r>
          </w:p>
        </w:tc>
        <w:tc>
          <w:tcPr>
            <w:tcW w:w="2583" w:type="dxa"/>
          </w:tcPr>
          <w:p w14:paraId="4D7B0B70" w14:textId="06DDC549" w:rsidR="00BE79E7" w:rsidRPr="00F6041E" w:rsidRDefault="004A2168">
            <w:pPr>
              <w:pStyle w:val="TableParagraph"/>
              <w:ind w:right="710"/>
              <w:rPr>
                <w:sz w:val="21"/>
              </w:rPr>
            </w:pPr>
            <w:r w:rsidRPr="00F6041E">
              <w:rPr>
                <w:color w:val="1F1F1F"/>
                <w:sz w:val="21"/>
              </w:rPr>
              <w:t>Isles of Scilly</w:t>
            </w:r>
          </w:p>
        </w:tc>
        <w:tc>
          <w:tcPr>
            <w:tcW w:w="2410" w:type="dxa"/>
          </w:tcPr>
          <w:p w14:paraId="0472A7E6" w14:textId="77777777" w:rsidR="00BE79E7" w:rsidRPr="00F6041E" w:rsidRDefault="004A2168">
            <w:pPr>
              <w:pStyle w:val="TableParagraph"/>
              <w:ind w:right="840"/>
              <w:rPr>
                <w:b/>
                <w:sz w:val="21"/>
              </w:rPr>
            </w:pPr>
            <w:r w:rsidRPr="00F6041E">
              <w:rPr>
                <w:b/>
                <w:color w:val="1F1F1F"/>
                <w:sz w:val="21"/>
              </w:rPr>
              <w:t>Date of Notification</w:t>
            </w:r>
          </w:p>
        </w:tc>
        <w:tc>
          <w:tcPr>
            <w:tcW w:w="2089" w:type="dxa"/>
          </w:tcPr>
          <w:p w14:paraId="3D9FDEB9" w14:textId="160098D5" w:rsidR="00BE79E7" w:rsidRPr="00F6041E" w:rsidRDefault="00F6041E">
            <w:pPr>
              <w:pStyle w:val="TableParagraph"/>
              <w:ind w:right="265"/>
              <w:rPr>
                <w:sz w:val="21"/>
              </w:rPr>
            </w:pPr>
            <w:r w:rsidRPr="00F6041E">
              <w:rPr>
                <w:sz w:val="21"/>
              </w:rPr>
              <w:t>19</w:t>
            </w:r>
            <w:r w:rsidRPr="00F6041E">
              <w:rPr>
                <w:sz w:val="21"/>
                <w:vertAlign w:val="superscript"/>
              </w:rPr>
              <w:t>th</w:t>
            </w:r>
            <w:r w:rsidRPr="00F6041E">
              <w:rPr>
                <w:sz w:val="21"/>
              </w:rPr>
              <w:t xml:space="preserve"> December 2022</w:t>
            </w:r>
          </w:p>
        </w:tc>
      </w:tr>
      <w:tr w:rsidR="00BE79E7" w14:paraId="65E480F1" w14:textId="77777777" w:rsidTr="0049248C">
        <w:trPr>
          <w:trHeight w:val="966"/>
        </w:trPr>
        <w:tc>
          <w:tcPr>
            <w:tcW w:w="1983" w:type="dxa"/>
          </w:tcPr>
          <w:p w14:paraId="09377C7A" w14:textId="77777777" w:rsidR="00BE79E7" w:rsidRPr="00FF1A35" w:rsidRDefault="004A2168">
            <w:pPr>
              <w:pStyle w:val="TableParagraph"/>
              <w:ind w:right="842"/>
              <w:rPr>
                <w:b/>
                <w:sz w:val="21"/>
              </w:rPr>
            </w:pPr>
            <w:r w:rsidRPr="00FF1A35">
              <w:rPr>
                <w:b/>
                <w:color w:val="1F1F1F"/>
                <w:sz w:val="21"/>
              </w:rPr>
              <w:t>Estimated Contract Value:</w:t>
            </w:r>
          </w:p>
        </w:tc>
        <w:tc>
          <w:tcPr>
            <w:tcW w:w="2583" w:type="dxa"/>
          </w:tcPr>
          <w:p w14:paraId="30AF0147" w14:textId="771CD98D" w:rsidR="00BE79E7" w:rsidRPr="00FF1A35" w:rsidRDefault="004A2168">
            <w:pPr>
              <w:pStyle w:val="TableParagraph"/>
              <w:spacing w:line="241" w:lineRule="exact"/>
              <w:rPr>
                <w:sz w:val="21"/>
              </w:rPr>
            </w:pPr>
            <w:r w:rsidRPr="00FF1A35">
              <w:rPr>
                <w:color w:val="1F1F1F"/>
                <w:sz w:val="21"/>
              </w:rPr>
              <w:t>£</w:t>
            </w:r>
            <w:r w:rsidR="00FF1A35" w:rsidRPr="00FF1A35">
              <w:rPr>
                <w:color w:val="1F1F1F"/>
                <w:sz w:val="21"/>
              </w:rPr>
              <w:t>20,000</w:t>
            </w:r>
          </w:p>
        </w:tc>
        <w:tc>
          <w:tcPr>
            <w:tcW w:w="2410" w:type="dxa"/>
          </w:tcPr>
          <w:p w14:paraId="44D0DA08" w14:textId="77777777" w:rsidR="00BE79E7" w:rsidRPr="00FF1A35" w:rsidRDefault="004A2168">
            <w:pPr>
              <w:pStyle w:val="TableParagraph"/>
              <w:spacing w:line="241" w:lineRule="exact"/>
              <w:rPr>
                <w:b/>
                <w:sz w:val="21"/>
              </w:rPr>
            </w:pPr>
            <w:r w:rsidRPr="00FF1A35">
              <w:rPr>
                <w:b/>
                <w:color w:val="1F1F1F"/>
                <w:sz w:val="21"/>
              </w:rPr>
              <w:t>Standstill Period</w:t>
            </w:r>
          </w:p>
        </w:tc>
        <w:tc>
          <w:tcPr>
            <w:tcW w:w="2089" w:type="dxa"/>
          </w:tcPr>
          <w:p w14:paraId="1B494B90" w14:textId="77777777" w:rsidR="00BE79E7" w:rsidRPr="00FF1A35" w:rsidRDefault="004A2168">
            <w:pPr>
              <w:pStyle w:val="TableParagraph"/>
              <w:spacing w:line="241" w:lineRule="exact"/>
              <w:rPr>
                <w:sz w:val="21"/>
              </w:rPr>
            </w:pPr>
            <w:r w:rsidRPr="00FF1A35">
              <w:rPr>
                <w:color w:val="1F1F1F"/>
                <w:sz w:val="21"/>
              </w:rPr>
              <w:t>N/A</w:t>
            </w:r>
          </w:p>
        </w:tc>
      </w:tr>
      <w:tr w:rsidR="00BE79E7" w14:paraId="27D779A7" w14:textId="77777777" w:rsidTr="0049248C">
        <w:trPr>
          <w:trHeight w:val="724"/>
        </w:trPr>
        <w:tc>
          <w:tcPr>
            <w:tcW w:w="1983" w:type="dxa"/>
          </w:tcPr>
          <w:p w14:paraId="0A338F25" w14:textId="77777777" w:rsidR="00BE79E7" w:rsidRPr="00FF1A35" w:rsidRDefault="004A2168">
            <w:pPr>
              <w:pStyle w:val="TableParagraph"/>
              <w:spacing w:line="241" w:lineRule="exact"/>
              <w:rPr>
                <w:b/>
                <w:sz w:val="21"/>
              </w:rPr>
            </w:pPr>
            <w:r w:rsidRPr="00FF1A35">
              <w:rPr>
                <w:b/>
                <w:color w:val="1F1F1F"/>
                <w:sz w:val="21"/>
              </w:rPr>
              <w:t>Tender Type:</w:t>
            </w:r>
          </w:p>
        </w:tc>
        <w:tc>
          <w:tcPr>
            <w:tcW w:w="2583" w:type="dxa"/>
          </w:tcPr>
          <w:p w14:paraId="77074000" w14:textId="7ADFFB36" w:rsidR="00BE79E7" w:rsidRPr="00F6041E" w:rsidRDefault="004A2168">
            <w:pPr>
              <w:pStyle w:val="TableParagraph"/>
              <w:ind w:right="207"/>
              <w:rPr>
                <w:sz w:val="21"/>
              </w:rPr>
            </w:pPr>
            <w:r w:rsidRPr="00F6041E">
              <w:rPr>
                <w:color w:val="1F1F1F"/>
                <w:sz w:val="21"/>
              </w:rPr>
              <w:t xml:space="preserve">Sub threshold, Open Tender, </w:t>
            </w:r>
            <w:r w:rsidR="00FF1A35" w:rsidRPr="00F6041E">
              <w:rPr>
                <w:color w:val="1F1F1F"/>
                <w:sz w:val="21"/>
              </w:rPr>
              <w:t xml:space="preserve">Most </w:t>
            </w:r>
            <w:r w:rsidRPr="00F6041E">
              <w:rPr>
                <w:color w:val="1F1F1F"/>
                <w:sz w:val="21"/>
              </w:rPr>
              <w:t>Economically</w:t>
            </w:r>
          </w:p>
          <w:p w14:paraId="6C2F3DBA" w14:textId="77777777" w:rsidR="00BE79E7" w:rsidRPr="00F6041E" w:rsidRDefault="004A2168">
            <w:pPr>
              <w:pStyle w:val="TableParagraph"/>
              <w:spacing w:line="222" w:lineRule="exact"/>
              <w:rPr>
                <w:sz w:val="21"/>
              </w:rPr>
            </w:pPr>
            <w:r w:rsidRPr="00F6041E">
              <w:rPr>
                <w:color w:val="1F1F1F"/>
                <w:sz w:val="21"/>
              </w:rPr>
              <w:t>Advantageous Tender</w:t>
            </w:r>
          </w:p>
        </w:tc>
        <w:tc>
          <w:tcPr>
            <w:tcW w:w="2410" w:type="dxa"/>
          </w:tcPr>
          <w:p w14:paraId="6B6000FA" w14:textId="77777777" w:rsidR="00BE79E7" w:rsidRPr="00F6041E" w:rsidRDefault="004A2168">
            <w:pPr>
              <w:pStyle w:val="TableParagraph"/>
              <w:ind w:right="186"/>
              <w:rPr>
                <w:b/>
                <w:sz w:val="21"/>
              </w:rPr>
            </w:pPr>
            <w:r w:rsidRPr="00F6041E">
              <w:rPr>
                <w:b/>
                <w:color w:val="1F1F1F"/>
                <w:sz w:val="21"/>
              </w:rPr>
              <w:t>Earliest Date Contract Awarded</w:t>
            </w:r>
          </w:p>
        </w:tc>
        <w:tc>
          <w:tcPr>
            <w:tcW w:w="2089" w:type="dxa"/>
          </w:tcPr>
          <w:p w14:paraId="5D127320" w14:textId="008EDCEF" w:rsidR="00BE79E7" w:rsidRPr="00F6041E" w:rsidRDefault="00F6041E">
            <w:pPr>
              <w:pStyle w:val="TableParagraph"/>
              <w:spacing w:line="237" w:lineRule="auto"/>
              <w:ind w:right="265"/>
              <w:rPr>
                <w:sz w:val="21"/>
              </w:rPr>
            </w:pPr>
            <w:r w:rsidRPr="00F6041E">
              <w:rPr>
                <w:sz w:val="21"/>
              </w:rPr>
              <w:t>19</w:t>
            </w:r>
            <w:r w:rsidRPr="00F6041E">
              <w:rPr>
                <w:sz w:val="21"/>
                <w:vertAlign w:val="superscript"/>
              </w:rPr>
              <w:t>th</w:t>
            </w:r>
            <w:r w:rsidRPr="00F6041E">
              <w:rPr>
                <w:sz w:val="21"/>
              </w:rPr>
              <w:t xml:space="preserve"> December 2022</w:t>
            </w:r>
          </w:p>
        </w:tc>
      </w:tr>
      <w:tr w:rsidR="00BE79E7" w14:paraId="64146B0D" w14:textId="77777777" w:rsidTr="0049248C">
        <w:trPr>
          <w:trHeight w:val="724"/>
        </w:trPr>
        <w:tc>
          <w:tcPr>
            <w:tcW w:w="1983" w:type="dxa"/>
          </w:tcPr>
          <w:p w14:paraId="1062CC25" w14:textId="77777777" w:rsidR="00BE79E7" w:rsidRPr="00F6041E" w:rsidRDefault="004A2168">
            <w:pPr>
              <w:pStyle w:val="TableParagraph"/>
              <w:ind w:right="83"/>
              <w:rPr>
                <w:b/>
                <w:sz w:val="21"/>
              </w:rPr>
            </w:pPr>
            <w:r w:rsidRPr="00F6041E">
              <w:rPr>
                <w:b/>
                <w:color w:val="1F1F1F"/>
                <w:sz w:val="21"/>
              </w:rPr>
              <w:t>Tender Response Requirement</w:t>
            </w:r>
          </w:p>
        </w:tc>
        <w:tc>
          <w:tcPr>
            <w:tcW w:w="2583" w:type="dxa"/>
          </w:tcPr>
          <w:p w14:paraId="393E5E11" w14:textId="77777777" w:rsidR="00BE79E7" w:rsidRPr="00F6041E" w:rsidRDefault="004A2168">
            <w:pPr>
              <w:pStyle w:val="TableParagraph"/>
              <w:spacing w:line="241" w:lineRule="exact"/>
              <w:rPr>
                <w:sz w:val="21"/>
              </w:rPr>
            </w:pPr>
            <w:r w:rsidRPr="00F6041E">
              <w:rPr>
                <w:color w:val="1F1F1F"/>
                <w:sz w:val="21"/>
              </w:rPr>
              <w:t>Appendix 1, 2, 3 &amp; 4</w:t>
            </w:r>
          </w:p>
        </w:tc>
        <w:tc>
          <w:tcPr>
            <w:tcW w:w="2410" w:type="dxa"/>
          </w:tcPr>
          <w:p w14:paraId="28AB759D" w14:textId="77777777" w:rsidR="00BE79E7" w:rsidRPr="00F6041E" w:rsidRDefault="004A2168">
            <w:pPr>
              <w:pStyle w:val="TableParagraph"/>
              <w:ind w:right="851"/>
              <w:rPr>
                <w:b/>
                <w:sz w:val="21"/>
              </w:rPr>
            </w:pPr>
            <w:r w:rsidRPr="00F6041E">
              <w:rPr>
                <w:b/>
                <w:color w:val="1F1F1F"/>
                <w:sz w:val="21"/>
              </w:rPr>
              <w:t>Anticipated Contract</w:t>
            </w:r>
          </w:p>
          <w:p w14:paraId="54CBCDCB" w14:textId="77777777" w:rsidR="00BE79E7" w:rsidRPr="00F6041E" w:rsidRDefault="004A2168">
            <w:pPr>
              <w:pStyle w:val="TableParagraph"/>
              <w:spacing w:line="222" w:lineRule="exact"/>
              <w:rPr>
                <w:b/>
                <w:sz w:val="21"/>
              </w:rPr>
            </w:pPr>
            <w:r w:rsidRPr="00F6041E">
              <w:rPr>
                <w:b/>
                <w:color w:val="1F1F1F"/>
                <w:sz w:val="21"/>
              </w:rPr>
              <w:t>Commencement:</w:t>
            </w:r>
          </w:p>
        </w:tc>
        <w:tc>
          <w:tcPr>
            <w:tcW w:w="2089" w:type="dxa"/>
          </w:tcPr>
          <w:p w14:paraId="29A2C2B5" w14:textId="74E3973F" w:rsidR="00BE79E7" w:rsidRPr="00A310DB" w:rsidRDefault="00F6041E">
            <w:pPr>
              <w:pStyle w:val="TableParagraph"/>
              <w:spacing w:line="241" w:lineRule="exact"/>
              <w:rPr>
                <w:sz w:val="21"/>
                <w:highlight w:val="yellow"/>
              </w:rPr>
            </w:pPr>
            <w:r w:rsidRPr="00F6041E">
              <w:rPr>
                <w:sz w:val="21"/>
              </w:rPr>
              <w:t>16</w:t>
            </w:r>
            <w:r w:rsidRPr="00F6041E">
              <w:rPr>
                <w:sz w:val="21"/>
                <w:vertAlign w:val="superscript"/>
              </w:rPr>
              <w:t>th</w:t>
            </w:r>
            <w:r w:rsidRPr="00F6041E">
              <w:rPr>
                <w:sz w:val="21"/>
              </w:rPr>
              <w:t xml:space="preserve"> January 202</w:t>
            </w:r>
            <w:r>
              <w:rPr>
                <w:sz w:val="21"/>
              </w:rPr>
              <w:t>3</w:t>
            </w:r>
          </w:p>
        </w:tc>
      </w:tr>
      <w:tr w:rsidR="00BE79E7" w14:paraId="633B3747" w14:textId="77777777" w:rsidTr="0049248C">
        <w:trPr>
          <w:trHeight w:val="967"/>
        </w:trPr>
        <w:tc>
          <w:tcPr>
            <w:tcW w:w="1983" w:type="dxa"/>
          </w:tcPr>
          <w:p w14:paraId="7E5BAEA1" w14:textId="77777777" w:rsidR="00BE79E7" w:rsidRPr="00FF1A35" w:rsidRDefault="004A2168">
            <w:pPr>
              <w:pStyle w:val="TableParagraph"/>
              <w:ind w:right="562"/>
              <w:rPr>
                <w:b/>
                <w:sz w:val="21"/>
              </w:rPr>
            </w:pPr>
            <w:r w:rsidRPr="00FF1A35">
              <w:rPr>
                <w:b/>
                <w:color w:val="1F1F1F"/>
                <w:sz w:val="21"/>
              </w:rPr>
              <w:t>Quality/Price Ratio:</w:t>
            </w:r>
          </w:p>
        </w:tc>
        <w:tc>
          <w:tcPr>
            <w:tcW w:w="2583" w:type="dxa"/>
          </w:tcPr>
          <w:p w14:paraId="1E475FAF" w14:textId="4D6C8216" w:rsidR="00BE79E7" w:rsidRPr="00FF1A35" w:rsidRDefault="00FF1A35">
            <w:pPr>
              <w:pStyle w:val="TableParagraph"/>
              <w:spacing w:line="241" w:lineRule="exact"/>
              <w:rPr>
                <w:sz w:val="21"/>
              </w:rPr>
            </w:pPr>
            <w:r w:rsidRPr="00FF1A35">
              <w:rPr>
                <w:color w:val="1F1F1F"/>
                <w:sz w:val="21"/>
              </w:rPr>
              <w:t xml:space="preserve">100% Cost </w:t>
            </w:r>
          </w:p>
        </w:tc>
        <w:tc>
          <w:tcPr>
            <w:tcW w:w="2410" w:type="dxa"/>
          </w:tcPr>
          <w:p w14:paraId="332E8688" w14:textId="77777777" w:rsidR="00BE79E7" w:rsidRPr="00FF1A35" w:rsidRDefault="004A2168">
            <w:pPr>
              <w:pStyle w:val="TableParagraph"/>
              <w:ind w:right="840"/>
              <w:rPr>
                <w:b/>
                <w:sz w:val="21"/>
              </w:rPr>
            </w:pPr>
            <w:r w:rsidRPr="00FF1A35">
              <w:rPr>
                <w:b/>
                <w:color w:val="1F1F1F"/>
                <w:sz w:val="21"/>
              </w:rPr>
              <w:t>Anticipated Contract Completion</w:t>
            </w:r>
          </w:p>
        </w:tc>
        <w:tc>
          <w:tcPr>
            <w:tcW w:w="2089" w:type="dxa"/>
          </w:tcPr>
          <w:p w14:paraId="1AEBCD99" w14:textId="4C3EA0D5" w:rsidR="00BE79E7" w:rsidRPr="00FF1A35" w:rsidRDefault="00FF1A35">
            <w:pPr>
              <w:pStyle w:val="TableParagraph"/>
              <w:spacing w:line="241" w:lineRule="exact"/>
              <w:rPr>
                <w:sz w:val="21"/>
              </w:rPr>
            </w:pPr>
            <w:r w:rsidRPr="00FF1A35">
              <w:rPr>
                <w:sz w:val="21"/>
              </w:rPr>
              <w:t>31</w:t>
            </w:r>
            <w:r w:rsidRPr="00FF1A35">
              <w:rPr>
                <w:sz w:val="21"/>
                <w:vertAlign w:val="superscript"/>
              </w:rPr>
              <w:t>st</w:t>
            </w:r>
            <w:r w:rsidRPr="00FF1A35">
              <w:rPr>
                <w:sz w:val="21"/>
              </w:rPr>
              <w:t xml:space="preserve"> </w:t>
            </w:r>
            <w:r w:rsidR="00DD3224" w:rsidRPr="00FF1A35">
              <w:rPr>
                <w:sz w:val="21"/>
              </w:rPr>
              <w:t xml:space="preserve">March </w:t>
            </w:r>
            <w:r w:rsidR="00DA4752" w:rsidRPr="00FF1A35">
              <w:rPr>
                <w:sz w:val="21"/>
              </w:rPr>
              <w:t>202</w:t>
            </w:r>
            <w:r w:rsidR="00DD3224" w:rsidRPr="00FF1A35">
              <w:rPr>
                <w:sz w:val="21"/>
              </w:rPr>
              <w:t>3</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0D59127D" w:rsidR="00BE79E7" w:rsidRPr="00FB01BD"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proofErr w:type="spellStart"/>
      <w:r w:rsidR="00B404C5" w:rsidRPr="00FB01BD">
        <w:rPr>
          <w:color w:val="5F5F5F"/>
        </w:rPr>
        <w:t>PoW_</w:t>
      </w:r>
      <w:r w:rsidR="00FB01BD" w:rsidRPr="00FB01BD">
        <w:rPr>
          <w:color w:val="5F5F5F"/>
        </w:rPr>
        <w:t>SA</w:t>
      </w:r>
      <w:proofErr w:type="spellEnd"/>
      <w:r w:rsidR="00B34251" w:rsidRPr="00FB01BD">
        <w:rPr>
          <w:color w:val="5F5F5F"/>
        </w:rPr>
        <w:t xml:space="preserve"> 15112022</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sidRPr="00FB01BD">
        <w:rPr>
          <w:color w:val="5F5F5F"/>
          <w:sz w:val="21"/>
        </w:rPr>
        <w:t>This is a sub threshold</w:t>
      </w:r>
      <w:r>
        <w:rPr>
          <w:color w:val="5F5F5F"/>
          <w:sz w:val="21"/>
        </w:rPr>
        <w:t xml:space="preserve"> level works contract being procured under the open tender process. </w:t>
      </w:r>
      <w:proofErr w:type="gramStart"/>
      <w:r>
        <w:rPr>
          <w:color w:val="5F5F5F"/>
          <w:sz w:val="21"/>
        </w:rPr>
        <w:t>As a consequence of</w:t>
      </w:r>
      <w:proofErr w:type="gramEnd"/>
      <w:r>
        <w:rPr>
          <w:color w:val="5F5F5F"/>
          <w:sz w:val="21"/>
        </w:rPr>
        <w:t xml:space="preserve">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 xml:space="preserve">Tender Responses will be checked to ensure they are fully compliant with the conditions of Tender </w:t>
      </w:r>
      <w:proofErr w:type="gramStart"/>
      <w:r>
        <w:rPr>
          <w:color w:val="5F5F5F"/>
          <w:sz w:val="21"/>
        </w:rPr>
        <w:t>i.e.</w:t>
      </w:r>
      <w:proofErr w:type="gramEnd"/>
      <w:r>
        <w:rPr>
          <w:color w:val="5F5F5F"/>
          <w:sz w:val="21"/>
        </w:rPr>
        <w:t xml:space="preserv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w:t>
      </w:r>
      <w:proofErr w:type="gramStart"/>
      <w:r>
        <w:rPr>
          <w:color w:val="5F5F5F"/>
          <w:sz w:val="21"/>
        </w:rPr>
        <w:t>economic</w:t>
      </w:r>
      <w:proofErr w:type="gramEnd"/>
      <w:r>
        <w:rPr>
          <w:color w:val="5F5F5F"/>
          <w:sz w:val="21"/>
        </w:rPr>
        <w:t xml:space="preserve">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proofErr w:type="gramStart"/>
      <w:r>
        <w:rPr>
          <w:color w:val="5F5F5F"/>
          <w:sz w:val="21"/>
        </w:rPr>
        <w:t>Any and all</w:t>
      </w:r>
      <w:proofErr w:type="gramEnd"/>
      <w:r>
        <w:rPr>
          <w:color w:val="5F5F5F"/>
          <w:sz w:val="21"/>
        </w:rPr>
        <w:t xml:space="preserve">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 xml:space="preserve">The Council of the Isles of Scilly can claim that it is unique in terms of its geographical isolation, its constitution, </w:t>
      </w:r>
      <w:proofErr w:type="gramStart"/>
      <w:r>
        <w:rPr>
          <w:color w:val="5F5F5F"/>
          <w:sz w:val="21"/>
        </w:rPr>
        <w:t>history</w:t>
      </w:r>
      <w:proofErr w:type="gramEnd"/>
      <w:r>
        <w:rPr>
          <w:color w:val="5F5F5F"/>
          <w:sz w:val="21"/>
        </w:rPr>
        <w:t xml:space="preserve">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 xml:space="preserve">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w:t>
      </w:r>
      <w:proofErr w:type="spellStart"/>
      <w:r>
        <w:rPr>
          <w:color w:val="5F5F5F"/>
          <w:sz w:val="21"/>
        </w:rPr>
        <w:t>Bryher</w:t>
      </w:r>
      <w:proofErr w:type="spellEnd"/>
      <w:r>
        <w:rPr>
          <w:color w:val="5F5F5F"/>
          <w:sz w:val="21"/>
        </w:rPr>
        <w:t>.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w:t>
      </w:r>
      <w:proofErr w:type="gramStart"/>
      <w:r w:rsidR="004A2168">
        <w:rPr>
          <w:color w:val="5F5F5F"/>
          <w:sz w:val="21"/>
        </w:rPr>
        <w:t>south west</w:t>
      </w:r>
      <w:proofErr w:type="gramEnd"/>
      <w:r w:rsidR="004A2168">
        <w:rPr>
          <w:color w:val="5F5F5F"/>
          <w:sz w:val="21"/>
        </w:rPr>
        <w:t xml:space="preserve">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w:t>
      </w:r>
      <w:proofErr w:type="gramStart"/>
      <w:r w:rsidR="004A2168">
        <w:rPr>
          <w:color w:val="5F5F5F"/>
          <w:sz w:val="21"/>
        </w:rPr>
        <w:t>the majority of</w:t>
      </w:r>
      <w:proofErr w:type="gramEnd"/>
      <w:r w:rsidR="004A2168">
        <w:rPr>
          <w:color w:val="5F5F5F"/>
          <w:sz w:val="21"/>
        </w:rPr>
        <w:t xml:space="preserve">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w:t>
      </w:r>
      <w:proofErr w:type="spellStart"/>
      <w:r w:rsidR="004A2168">
        <w:rPr>
          <w:color w:val="5F5F5F"/>
          <w:sz w:val="21"/>
        </w:rPr>
        <w:t>Bryher</w:t>
      </w:r>
      <w:proofErr w:type="spellEnd"/>
      <w:r w:rsidR="004A2168">
        <w:rPr>
          <w:color w:val="5F5F5F"/>
          <w:sz w:val="21"/>
        </w:rPr>
        <w:t xml:space="preserve">, </w:t>
      </w:r>
      <w:proofErr w:type="spellStart"/>
      <w:r w:rsidR="004A2168">
        <w:rPr>
          <w:color w:val="5F5F5F"/>
          <w:sz w:val="21"/>
        </w:rPr>
        <w:t>Tresco</w:t>
      </w:r>
      <w:proofErr w:type="spellEnd"/>
      <w:r w:rsidR="004A2168">
        <w:rPr>
          <w:color w:val="5F5F5F"/>
          <w:sz w:val="21"/>
        </w:rPr>
        <w:t xml:space="preserve">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 xml:space="preserve">The exceptional quality of the islands environment reflects its designation as an Area of Outstanding Natural Beauty (AONB), Conservation Area and Heritage Coast. The Conservation Area and the AONB boundaries are coincidental and cover the entire archipelago. In </w:t>
      </w:r>
      <w:proofErr w:type="gramStart"/>
      <w:r>
        <w:rPr>
          <w:color w:val="5F5F5F"/>
          <w:sz w:val="21"/>
        </w:rPr>
        <w:t>addition</w:t>
      </w:r>
      <w:proofErr w:type="gramEnd"/>
      <w:r>
        <w:rPr>
          <w:color w:val="5F5F5F"/>
          <w:sz w:val="21"/>
        </w:rPr>
        <w:t xml:space="preserve">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 xml:space="preserve">The economy of the islands is dominated by tourism which leads to significant under employment on the islands. The potential for career development and higher paid jobs is currently limited. Our young people are not exposed </w:t>
      </w:r>
      <w:proofErr w:type="gramStart"/>
      <w:r>
        <w:rPr>
          <w:color w:val="5F5F5F"/>
          <w:sz w:val="21"/>
        </w:rPr>
        <w:t>on a daily basis</w:t>
      </w:r>
      <w:proofErr w:type="gramEnd"/>
      <w:r>
        <w:rPr>
          <w:color w:val="5F5F5F"/>
          <w:sz w:val="21"/>
        </w:rPr>
        <w:t xml:space="preserve">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17">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18">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 xml:space="preserve">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w:t>
      </w:r>
      <w:proofErr w:type="gramStart"/>
      <w:r>
        <w:rPr>
          <w:color w:val="5F5F5F"/>
          <w:sz w:val="21"/>
        </w:rPr>
        <w:t>e.g.</w:t>
      </w:r>
      <w:proofErr w:type="gramEnd"/>
      <w:r>
        <w:rPr>
          <w:color w:val="5F5F5F"/>
          <w:sz w:val="21"/>
        </w:rPr>
        <w:t xml:space="preserve">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 xml:space="preserve">The Tenderer shall ensure that each and every sub-contractor, consortium member and adviser </w:t>
      </w:r>
      <w:proofErr w:type="gramStart"/>
      <w:r>
        <w:rPr>
          <w:color w:val="5F5F5F"/>
          <w:sz w:val="21"/>
        </w:rPr>
        <w:t>abides</w:t>
      </w:r>
      <w:proofErr w:type="gramEnd"/>
      <w:r>
        <w:rPr>
          <w:color w:val="5F5F5F"/>
          <w:sz w:val="21"/>
        </w:rPr>
        <w:t xml:space="preserve">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 xml:space="preserve">The Tenderer shall not </w:t>
      </w:r>
      <w:proofErr w:type="gramStart"/>
      <w:r>
        <w:rPr>
          <w:color w:val="5F5F5F"/>
          <w:sz w:val="21"/>
        </w:rPr>
        <w:t>make contact with</w:t>
      </w:r>
      <w:proofErr w:type="gramEnd"/>
      <w:r>
        <w:rPr>
          <w:color w:val="5F5F5F"/>
          <w:sz w:val="21"/>
        </w:rPr>
        <w:t xml:space="preserve">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 xml:space="preserve">The Authority shall not be committed to any course of action </w:t>
      </w:r>
      <w:proofErr w:type="gramStart"/>
      <w:r>
        <w:rPr>
          <w:color w:val="5F5F5F"/>
          <w:sz w:val="21"/>
        </w:rPr>
        <w:t>as a result</w:t>
      </w:r>
      <w:r>
        <w:rPr>
          <w:color w:val="5F5F5F"/>
          <w:spacing w:val="-19"/>
          <w:sz w:val="21"/>
        </w:rPr>
        <w:t xml:space="preserve"> </w:t>
      </w:r>
      <w:r>
        <w:rPr>
          <w:color w:val="5F5F5F"/>
          <w:sz w:val="21"/>
        </w:rPr>
        <w:t>of</w:t>
      </w:r>
      <w:proofErr w:type="gramEnd"/>
      <w:r>
        <w:rPr>
          <w:color w:val="5F5F5F"/>
          <w:sz w:val="21"/>
        </w:rPr>
        <w:t>:</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proofErr w:type="gramStart"/>
      <w:r>
        <w:rPr>
          <w:color w:val="5F5F5F"/>
          <w:sz w:val="21"/>
        </w:rPr>
        <w:t>exercise;</w:t>
      </w:r>
      <w:proofErr w:type="gramEnd"/>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proofErr w:type="gramStart"/>
      <w:r>
        <w:rPr>
          <w:color w:val="5F5F5F"/>
          <w:sz w:val="21"/>
        </w:rPr>
        <w:t>exercise;</w:t>
      </w:r>
      <w:proofErr w:type="gramEnd"/>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 xml:space="preserve">Tenderers shall accept and acknowledge that by issuing this ITT the Authority shall not be bound to accept any tender and reserves the right not to conclude an Agreement for some or </w:t>
      </w:r>
      <w:proofErr w:type="gramStart"/>
      <w:r>
        <w:rPr>
          <w:color w:val="5F5F5F"/>
          <w:sz w:val="21"/>
        </w:rPr>
        <w:t>all of</w:t>
      </w:r>
      <w:proofErr w:type="gramEnd"/>
      <w:r>
        <w:rPr>
          <w:color w:val="5F5F5F"/>
          <w:sz w:val="21"/>
        </w:rPr>
        <w:t xml:space="preserve">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proofErr w:type="gramStart"/>
      <w:r>
        <w:rPr>
          <w:color w:val="5F5F5F"/>
          <w:sz w:val="21"/>
        </w:rPr>
        <w:t>domain;</w:t>
      </w:r>
      <w:proofErr w:type="gramEnd"/>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proofErr w:type="gramStart"/>
      <w:r>
        <w:rPr>
          <w:color w:val="5F5F5F"/>
          <w:sz w:val="21"/>
        </w:rPr>
        <w:t>happen;</w:t>
      </w:r>
      <w:proofErr w:type="gramEnd"/>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 xml:space="preserve">Tenderers may disclose, </w:t>
      </w:r>
      <w:proofErr w:type="gramStart"/>
      <w:r>
        <w:rPr>
          <w:color w:val="5F5F5F"/>
          <w:sz w:val="21"/>
        </w:rPr>
        <w:t>distribute</w:t>
      </w:r>
      <w:proofErr w:type="gramEnd"/>
      <w:r>
        <w:rPr>
          <w:color w:val="5F5F5F"/>
          <w:sz w:val="21"/>
        </w:rPr>
        <w:t xml:space="preserv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 xml:space="preserve">In paragraphs C9 and C10 above the definition of ‘person’ includes but is not limited to any person, firm, </w:t>
      </w:r>
      <w:proofErr w:type="gramStart"/>
      <w:r>
        <w:rPr>
          <w:color w:val="5F5F5F"/>
          <w:sz w:val="21"/>
        </w:rPr>
        <w:t>body</w:t>
      </w:r>
      <w:proofErr w:type="gramEnd"/>
      <w:r>
        <w:rPr>
          <w:color w:val="5F5F5F"/>
          <w:sz w:val="21"/>
        </w:rPr>
        <w:t xml:space="preserve">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 xml:space="preserve">The Authority may disclose detailed information relating to Tenders to its officers, employees, agents or advisers and the Authority may make any of the Contract documents available for private inspection by its officers, employees, </w:t>
      </w:r>
      <w:proofErr w:type="gramStart"/>
      <w:r>
        <w:rPr>
          <w:color w:val="5F5F5F"/>
          <w:sz w:val="21"/>
        </w:rPr>
        <w:t>agents</w:t>
      </w:r>
      <w:proofErr w:type="gramEnd"/>
      <w:r>
        <w:rPr>
          <w:color w:val="5F5F5F"/>
          <w:sz w:val="21"/>
        </w:rPr>
        <w:t xml:space="preserve">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19"/>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 xml:space="preserve">£5000 and any contract that the Authority </w:t>
      </w:r>
      <w:proofErr w:type="gramStart"/>
      <w:r>
        <w:rPr>
          <w:color w:val="5F5F5F"/>
        </w:rPr>
        <w:t>enters into</w:t>
      </w:r>
      <w:proofErr w:type="gramEnd"/>
      <w:r>
        <w:rPr>
          <w:color w:val="5F5F5F"/>
        </w:rPr>
        <w:t xml:space="preserve">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w:t>
      </w:r>
      <w:proofErr w:type="spellStart"/>
      <w:r>
        <w:rPr>
          <w:color w:val="5F5F5F"/>
          <w:sz w:val="21"/>
        </w:rPr>
        <w:t>FoIA</w:t>
      </w:r>
      <w:proofErr w:type="spellEnd"/>
      <w:r>
        <w:rPr>
          <w:color w:val="5F5F5F"/>
          <w:sz w:val="21"/>
        </w:rPr>
        <w:t>’),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proofErr w:type="gramStart"/>
      <w:r>
        <w:rPr>
          <w:color w:val="5F5F5F"/>
          <w:sz w:val="21"/>
        </w:rPr>
        <w:t>sensitive;</w:t>
      </w:r>
      <w:proofErr w:type="gramEnd"/>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 xml:space="preserve">Provide an estimate of the </w:t>
      </w:r>
      <w:proofErr w:type="gramStart"/>
      <w:r>
        <w:rPr>
          <w:color w:val="5F5F5F"/>
          <w:sz w:val="21"/>
        </w:rPr>
        <w:t>period of time</w:t>
      </w:r>
      <w:proofErr w:type="gramEnd"/>
      <w:r>
        <w:rPr>
          <w:color w:val="5F5F5F"/>
          <w:sz w:val="21"/>
        </w:rPr>
        <w:t xml:space="preserv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rPr>
          <w:color w:val="5F5F5F"/>
          <w:sz w:val="21"/>
        </w:rPr>
        <w:t>FoIA</w:t>
      </w:r>
      <w:proofErr w:type="spellEnd"/>
      <w:r>
        <w:rPr>
          <w:color w:val="5F5F5F"/>
          <w:sz w:val="21"/>
        </w:rPr>
        <w:t xml:space="preserve"> or the Environmental Information Regulations. In particular, the Authority is required to form an independent judgment concerning whether the information is exempt from disclosure under the </w:t>
      </w:r>
      <w:proofErr w:type="spellStart"/>
      <w:r>
        <w:rPr>
          <w:color w:val="5F5F5F"/>
          <w:sz w:val="21"/>
        </w:rPr>
        <w:t>FoIA</w:t>
      </w:r>
      <w:proofErr w:type="spellEnd"/>
      <w:r>
        <w:rPr>
          <w:color w:val="5F5F5F"/>
          <w:sz w:val="21"/>
        </w:rPr>
        <w:t xml:space="preserve">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 xml:space="preserve">Where a Tenderer receives a request for information under the </w:t>
      </w:r>
      <w:proofErr w:type="spellStart"/>
      <w:r>
        <w:rPr>
          <w:color w:val="5F5F5F"/>
          <w:sz w:val="21"/>
        </w:rPr>
        <w:t>FoIA</w:t>
      </w:r>
      <w:proofErr w:type="spellEnd"/>
      <w:r>
        <w:rPr>
          <w:color w:val="5F5F5F"/>
          <w:sz w:val="21"/>
        </w:rPr>
        <w:t xml:space="preserve">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77777777" w:rsidR="00BE79E7" w:rsidRDefault="004A2168">
      <w:pPr>
        <w:pStyle w:val="ListParagraph"/>
        <w:numPr>
          <w:ilvl w:val="1"/>
          <w:numId w:val="2"/>
        </w:numPr>
        <w:tabs>
          <w:tab w:val="left" w:pos="1026"/>
        </w:tabs>
        <w:spacing w:before="182" w:line="259" w:lineRule="auto"/>
        <w:ind w:right="416" w:firstLine="0"/>
        <w:rPr>
          <w:sz w:val="21"/>
        </w:rPr>
      </w:pPr>
      <w:r>
        <w:rPr>
          <w:color w:val="5F5F5F"/>
          <w:sz w:val="21"/>
        </w:rPr>
        <w:t>Set out below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6841"/>
      </w:tblGrid>
      <w:tr w:rsidR="00BE79E7" w14:paraId="03184B04" w14:textId="77777777">
        <w:trPr>
          <w:trHeight w:val="421"/>
        </w:trPr>
        <w:tc>
          <w:tcPr>
            <w:tcW w:w="2223" w:type="dxa"/>
          </w:tcPr>
          <w:p w14:paraId="6922369F" w14:textId="77777777" w:rsidR="00BE79E7" w:rsidRPr="00964CBE" w:rsidRDefault="004A2168">
            <w:pPr>
              <w:pStyle w:val="TableParagraph"/>
              <w:spacing w:before="2"/>
              <w:rPr>
                <w:sz w:val="21"/>
              </w:rPr>
            </w:pPr>
            <w:r w:rsidRPr="00964CBE">
              <w:rPr>
                <w:color w:val="5F5F5F"/>
                <w:sz w:val="21"/>
              </w:rPr>
              <w:t>DATE</w:t>
            </w:r>
          </w:p>
        </w:tc>
        <w:tc>
          <w:tcPr>
            <w:tcW w:w="6841" w:type="dxa"/>
          </w:tcPr>
          <w:p w14:paraId="60965A6F" w14:textId="77777777" w:rsidR="00BE79E7" w:rsidRPr="00964CBE" w:rsidRDefault="004A2168">
            <w:pPr>
              <w:pStyle w:val="TableParagraph"/>
              <w:spacing w:before="2"/>
              <w:ind w:left="165"/>
              <w:rPr>
                <w:sz w:val="21"/>
              </w:rPr>
            </w:pPr>
            <w:r w:rsidRPr="00964CBE">
              <w:rPr>
                <w:color w:val="5F5F5F"/>
                <w:sz w:val="21"/>
              </w:rPr>
              <w:t>STAGE</w:t>
            </w:r>
          </w:p>
        </w:tc>
      </w:tr>
      <w:tr w:rsidR="00BE79E7" w14:paraId="4419A77D" w14:textId="77777777">
        <w:trPr>
          <w:trHeight w:val="419"/>
        </w:trPr>
        <w:tc>
          <w:tcPr>
            <w:tcW w:w="2223" w:type="dxa"/>
          </w:tcPr>
          <w:p w14:paraId="56028123" w14:textId="7959139B" w:rsidR="00BE79E7" w:rsidRPr="00964CBE" w:rsidRDefault="002137E9">
            <w:pPr>
              <w:pStyle w:val="TableParagraph"/>
              <w:spacing w:line="241" w:lineRule="exact"/>
              <w:rPr>
                <w:sz w:val="21"/>
              </w:rPr>
            </w:pPr>
            <w:r w:rsidRPr="00964CBE">
              <w:rPr>
                <w:sz w:val="21"/>
              </w:rPr>
              <w:t>15/11/22</w:t>
            </w:r>
          </w:p>
        </w:tc>
        <w:tc>
          <w:tcPr>
            <w:tcW w:w="6841" w:type="dxa"/>
          </w:tcPr>
          <w:p w14:paraId="39210DC2" w14:textId="77777777" w:rsidR="00BE79E7" w:rsidRPr="00964CBE" w:rsidRDefault="004A2168">
            <w:pPr>
              <w:pStyle w:val="TableParagraph"/>
              <w:spacing w:line="241" w:lineRule="exact"/>
              <w:rPr>
                <w:sz w:val="21"/>
              </w:rPr>
            </w:pPr>
            <w:r w:rsidRPr="00964CBE">
              <w:rPr>
                <w:color w:val="5F5F5F"/>
                <w:sz w:val="21"/>
              </w:rPr>
              <w:t>ITT to be issued to Tenderers by the Authority</w:t>
            </w:r>
          </w:p>
        </w:tc>
      </w:tr>
      <w:tr w:rsidR="00BE79E7" w14:paraId="213CD411" w14:textId="77777777">
        <w:trPr>
          <w:trHeight w:val="421"/>
        </w:trPr>
        <w:tc>
          <w:tcPr>
            <w:tcW w:w="2223" w:type="dxa"/>
          </w:tcPr>
          <w:p w14:paraId="273B4259" w14:textId="7FBBE937" w:rsidR="00BE79E7" w:rsidRPr="00964CBE" w:rsidRDefault="002137E9">
            <w:pPr>
              <w:pStyle w:val="TableParagraph"/>
              <w:spacing w:line="241" w:lineRule="exact"/>
              <w:rPr>
                <w:sz w:val="21"/>
              </w:rPr>
            </w:pPr>
            <w:r w:rsidRPr="00964CBE">
              <w:rPr>
                <w:sz w:val="21"/>
              </w:rPr>
              <w:t>15/11/22</w:t>
            </w:r>
          </w:p>
        </w:tc>
        <w:tc>
          <w:tcPr>
            <w:tcW w:w="6841" w:type="dxa"/>
          </w:tcPr>
          <w:p w14:paraId="276D254D" w14:textId="77777777" w:rsidR="00BE79E7" w:rsidRPr="00964CBE" w:rsidRDefault="004A2168">
            <w:pPr>
              <w:pStyle w:val="TableParagraph"/>
              <w:spacing w:line="241" w:lineRule="exact"/>
              <w:rPr>
                <w:sz w:val="21"/>
              </w:rPr>
            </w:pPr>
            <w:r w:rsidRPr="00964CBE">
              <w:rPr>
                <w:color w:val="5F5F5F"/>
                <w:sz w:val="21"/>
              </w:rPr>
              <w:t>Clarification period commences</w:t>
            </w:r>
          </w:p>
        </w:tc>
      </w:tr>
      <w:tr w:rsidR="00BE79E7" w14:paraId="7C5552D1" w14:textId="77777777">
        <w:trPr>
          <w:trHeight w:val="2405"/>
        </w:trPr>
        <w:tc>
          <w:tcPr>
            <w:tcW w:w="2223" w:type="dxa"/>
          </w:tcPr>
          <w:p w14:paraId="35A04287" w14:textId="77777777" w:rsidR="00BE79E7" w:rsidRPr="00964CBE" w:rsidRDefault="004A2168">
            <w:pPr>
              <w:pStyle w:val="TableParagraph"/>
              <w:spacing w:line="256" w:lineRule="auto"/>
              <w:ind w:right="252"/>
              <w:rPr>
                <w:sz w:val="21"/>
              </w:rPr>
            </w:pPr>
            <w:r w:rsidRPr="00964CBE">
              <w:rPr>
                <w:color w:val="5F5F5F"/>
                <w:sz w:val="21"/>
              </w:rPr>
              <w:t>To be agreed on an individual basis.</w:t>
            </w:r>
          </w:p>
        </w:tc>
        <w:tc>
          <w:tcPr>
            <w:tcW w:w="6841" w:type="dxa"/>
          </w:tcPr>
          <w:p w14:paraId="0914C1A3" w14:textId="428B13AA" w:rsidR="00BE79E7" w:rsidRPr="00964CBE" w:rsidRDefault="004A2168">
            <w:pPr>
              <w:pStyle w:val="TableParagraph"/>
              <w:spacing w:before="160" w:line="259" w:lineRule="auto"/>
              <w:ind w:right="260"/>
              <w:rPr>
                <w:sz w:val="21"/>
              </w:rPr>
            </w:pPr>
            <w:r w:rsidRPr="00964CBE">
              <w:rPr>
                <w:color w:val="5F5F5F"/>
                <w:sz w:val="21"/>
              </w:rPr>
              <w:t xml:space="preserve">Please note tenderers should contact the person named in C1 to coordinate an appropriate time for their visit to the site. It is noted that site visits requested after </w:t>
            </w:r>
            <w:r w:rsidR="002137E9" w:rsidRPr="00964CBE">
              <w:rPr>
                <w:color w:val="5F5F5F"/>
                <w:sz w:val="21"/>
              </w:rPr>
              <w:t>2</w:t>
            </w:r>
            <w:r w:rsidR="002137E9" w:rsidRPr="00964CBE">
              <w:rPr>
                <w:color w:val="5F5F5F"/>
                <w:sz w:val="21"/>
                <w:vertAlign w:val="superscript"/>
              </w:rPr>
              <w:t xml:space="preserve">nd </w:t>
            </w:r>
            <w:r w:rsidR="002137E9" w:rsidRPr="00964CBE">
              <w:rPr>
                <w:color w:val="5F5F5F"/>
                <w:sz w:val="21"/>
              </w:rPr>
              <w:t>December 2022</w:t>
            </w:r>
            <w:r w:rsidRPr="00964CBE">
              <w:rPr>
                <w:color w:val="5F5F5F"/>
                <w:sz w:val="21"/>
              </w:rPr>
              <w:t xml:space="preserve"> will not be entertained due to the restricted time this provides for the tenderers to reflect on and include information gained from the site visit and to submit their tender in hard copy to the Authority.</w:t>
            </w:r>
          </w:p>
        </w:tc>
      </w:tr>
      <w:tr w:rsidR="00BE79E7" w14:paraId="22FD1150" w14:textId="77777777">
        <w:trPr>
          <w:trHeight w:val="419"/>
        </w:trPr>
        <w:tc>
          <w:tcPr>
            <w:tcW w:w="2223" w:type="dxa"/>
          </w:tcPr>
          <w:p w14:paraId="70571C80" w14:textId="4C1469B7" w:rsidR="00BE79E7" w:rsidRPr="00964CBE" w:rsidRDefault="00964CBE">
            <w:pPr>
              <w:pStyle w:val="TableParagraph"/>
              <w:spacing w:line="241" w:lineRule="exact"/>
              <w:rPr>
                <w:sz w:val="21"/>
              </w:rPr>
            </w:pPr>
            <w:r w:rsidRPr="00964CBE">
              <w:rPr>
                <w:sz w:val="21"/>
              </w:rPr>
              <w:t>08/12/22</w:t>
            </w:r>
          </w:p>
        </w:tc>
        <w:tc>
          <w:tcPr>
            <w:tcW w:w="6841" w:type="dxa"/>
          </w:tcPr>
          <w:p w14:paraId="58ED4F03" w14:textId="77777777" w:rsidR="00BE79E7" w:rsidRPr="00964CBE" w:rsidRDefault="004A2168">
            <w:pPr>
              <w:pStyle w:val="TableParagraph"/>
              <w:spacing w:line="241" w:lineRule="exact"/>
              <w:rPr>
                <w:sz w:val="21"/>
              </w:rPr>
            </w:pPr>
            <w:r w:rsidRPr="00964CBE">
              <w:rPr>
                <w:color w:val="5F5F5F"/>
                <w:sz w:val="21"/>
              </w:rPr>
              <w:t>Clarification period closes</w:t>
            </w:r>
          </w:p>
        </w:tc>
      </w:tr>
      <w:tr w:rsidR="00BE79E7" w14:paraId="425D2F9C" w14:textId="77777777">
        <w:trPr>
          <w:trHeight w:val="842"/>
        </w:trPr>
        <w:tc>
          <w:tcPr>
            <w:tcW w:w="2223" w:type="dxa"/>
          </w:tcPr>
          <w:p w14:paraId="618E0121" w14:textId="28CDC7A0" w:rsidR="00BE79E7" w:rsidRPr="00964CBE" w:rsidRDefault="00964CBE">
            <w:pPr>
              <w:pStyle w:val="TableParagraph"/>
              <w:spacing w:line="241" w:lineRule="exact"/>
              <w:rPr>
                <w:sz w:val="21"/>
              </w:rPr>
            </w:pPr>
            <w:r w:rsidRPr="00964CBE">
              <w:rPr>
                <w:sz w:val="21"/>
              </w:rPr>
              <w:t>09/12/22</w:t>
            </w:r>
          </w:p>
        </w:tc>
        <w:tc>
          <w:tcPr>
            <w:tcW w:w="6841" w:type="dxa"/>
          </w:tcPr>
          <w:p w14:paraId="1FCE2B61" w14:textId="77777777" w:rsidR="00BE79E7" w:rsidRPr="00964CBE" w:rsidRDefault="004A2168">
            <w:pPr>
              <w:pStyle w:val="TableParagraph"/>
              <w:spacing w:line="241" w:lineRule="exact"/>
              <w:rPr>
                <w:b/>
                <w:sz w:val="21"/>
              </w:rPr>
            </w:pPr>
            <w:r w:rsidRPr="00964CBE">
              <w:rPr>
                <w:b/>
                <w:color w:val="5F5F5F"/>
                <w:sz w:val="21"/>
              </w:rPr>
              <w:t>Closing date and time for receipt by the Authority of Tenderer</w:t>
            </w:r>
          </w:p>
          <w:p w14:paraId="4362DA4A" w14:textId="77777777" w:rsidR="00BE79E7" w:rsidRPr="00964CBE" w:rsidRDefault="004A2168">
            <w:pPr>
              <w:pStyle w:val="TableParagraph"/>
              <w:spacing w:before="181"/>
              <w:rPr>
                <w:b/>
                <w:sz w:val="21"/>
              </w:rPr>
            </w:pPr>
            <w:r w:rsidRPr="00964CBE">
              <w:rPr>
                <w:b/>
                <w:color w:val="5F5F5F"/>
                <w:sz w:val="21"/>
              </w:rPr>
              <w:t>Responses to the ITT</w:t>
            </w:r>
          </w:p>
        </w:tc>
      </w:tr>
      <w:tr w:rsidR="00BE79E7" w14:paraId="66E05416" w14:textId="77777777">
        <w:trPr>
          <w:trHeight w:val="419"/>
        </w:trPr>
        <w:tc>
          <w:tcPr>
            <w:tcW w:w="2223" w:type="dxa"/>
          </w:tcPr>
          <w:p w14:paraId="0BF84EA3" w14:textId="5CC4F716" w:rsidR="00BE79E7" w:rsidRPr="00964CBE" w:rsidRDefault="00964CBE">
            <w:pPr>
              <w:pStyle w:val="TableParagraph"/>
              <w:spacing w:line="241" w:lineRule="exact"/>
              <w:rPr>
                <w:sz w:val="21"/>
              </w:rPr>
            </w:pPr>
            <w:r w:rsidRPr="00964CBE">
              <w:rPr>
                <w:sz w:val="21"/>
              </w:rPr>
              <w:t>09/12/22</w:t>
            </w:r>
          </w:p>
        </w:tc>
        <w:tc>
          <w:tcPr>
            <w:tcW w:w="6841" w:type="dxa"/>
          </w:tcPr>
          <w:p w14:paraId="4FED8A52" w14:textId="77777777" w:rsidR="00BE79E7" w:rsidRPr="00964CBE" w:rsidRDefault="004A2168">
            <w:pPr>
              <w:pStyle w:val="TableParagraph"/>
              <w:spacing w:line="241" w:lineRule="exact"/>
              <w:rPr>
                <w:sz w:val="21"/>
              </w:rPr>
            </w:pPr>
            <w:r w:rsidRPr="00964CBE">
              <w:rPr>
                <w:color w:val="5F5F5F"/>
                <w:sz w:val="21"/>
              </w:rPr>
              <w:t>Evaluation of ITT Responses commences</w:t>
            </w:r>
          </w:p>
        </w:tc>
      </w:tr>
      <w:tr w:rsidR="00BE79E7" w14:paraId="7B2FD6E0" w14:textId="77777777">
        <w:trPr>
          <w:trHeight w:val="422"/>
        </w:trPr>
        <w:tc>
          <w:tcPr>
            <w:tcW w:w="2223" w:type="dxa"/>
          </w:tcPr>
          <w:p w14:paraId="4706CA33" w14:textId="27959408" w:rsidR="00BE79E7" w:rsidRPr="00964CBE" w:rsidRDefault="00964CBE">
            <w:pPr>
              <w:pStyle w:val="TableParagraph"/>
              <w:spacing w:line="241" w:lineRule="exact"/>
              <w:rPr>
                <w:sz w:val="21"/>
              </w:rPr>
            </w:pPr>
            <w:r w:rsidRPr="00964CBE">
              <w:rPr>
                <w:sz w:val="21"/>
              </w:rPr>
              <w:t>19/12/22</w:t>
            </w:r>
          </w:p>
        </w:tc>
        <w:tc>
          <w:tcPr>
            <w:tcW w:w="6841" w:type="dxa"/>
          </w:tcPr>
          <w:p w14:paraId="6A87EA2E" w14:textId="77777777" w:rsidR="00BE79E7" w:rsidRPr="00964CBE" w:rsidRDefault="004A2168">
            <w:pPr>
              <w:pStyle w:val="TableParagraph"/>
              <w:spacing w:line="241" w:lineRule="exact"/>
              <w:rPr>
                <w:sz w:val="21"/>
              </w:rPr>
            </w:pPr>
            <w:r w:rsidRPr="00964CBE">
              <w:rPr>
                <w:color w:val="5F5F5F"/>
                <w:sz w:val="21"/>
              </w:rPr>
              <w:t>Notification of proposed appointment</w:t>
            </w:r>
          </w:p>
        </w:tc>
      </w:tr>
      <w:tr w:rsidR="00BE79E7" w14:paraId="339682DB" w14:textId="77777777">
        <w:trPr>
          <w:trHeight w:val="840"/>
        </w:trPr>
        <w:tc>
          <w:tcPr>
            <w:tcW w:w="2223" w:type="dxa"/>
          </w:tcPr>
          <w:p w14:paraId="75534C5A" w14:textId="77777777" w:rsidR="00BE79E7" w:rsidRPr="00964CBE" w:rsidRDefault="004A2168">
            <w:pPr>
              <w:pStyle w:val="TableParagraph"/>
              <w:rPr>
                <w:sz w:val="21"/>
              </w:rPr>
            </w:pPr>
            <w:r w:rsidRPr="00964CBE">
              <w:rPr>
                <w:color w:val="5F5F5F"/>
                <w:sz w:val="21"/>
              </w:rPr>
              <w:t>N/A</w:t>
            </w:r>
          </w:p>
        </w:tc>
        <w:tc>
          <w:tcPr>
            <w:tcW w:w="6841" w:type="dxa"/>
          </w:tcPr>
          <w:p w14:paraId="17A51800" w14:textId="77777777" w:rsidR="00BE79E7" w:rsidRPr="00964CBE" w:rsidRDefault="004A2168">
            <w:pPr>
              <w:pStyle w:val="TableParagraph"/>
              <w:rPr>
                <w:sz w:val="21"/>
              </w:rPr>
            </w:pPr>
            <w:r w:rsidRPr="00964CBE">
              <w:rPr>
                <w:color w:val="5F5F5F"/>
                <w:sz w:val="21"/>
              </w:rPr>
              <w:t>Standstill Period</w:t>
            </w:r>
          </w:p>
        </w:tc>
      </w:tr>
      <w:tr w:rsidR="00BE79E7" w14:paraId="2EA4643F" w14:textId="77777777">
        <w:trPr>
          <w:trHeight w:val="421"/>
        </w:trPr>
        <w:tc>
          <w:tcPr>
            <w:tcW w:w="2223" w:type="dxa"/>
          </w:tcPr>
          <w:p w14:paraId="3026D0A5" w14:textId="4469793E" w:rsidR="00BE79E7" w:rsidRPr="00964CBE" w:rsidRDefault="00964CBE">
            <w:pPr>
              <w:pStyle w:val="TableParagraph"/>
              <w:spacing w:before="2"/>
              <w:rPr>
                <w:sz w:val="21"/>
              </w:rPr>
            </w:pPr>
            <w:r w:rsidRPr="00964CBE">
              <w:rPr>
                <w:sz w:val="21"/>
              </w:rPr>
              <w:t>16/01/23</w:t>
            </w:r>
          </w:p>
        </w:tc>
        <w:tc>
          <w:tcPr>
            <w:tcW w:w="6841" w:type="dxa"/>
          </w:tcPr>
          <w:p w14:paraId="5C1F0F8C" w14:textId="77777777" w:rsidR="00BE79E7" w:rsidRPr="00964CBE" w:rsidRDefault="004A2168">
            <w:pPr>
              <w:pStyle w:val="TableParagraph"/>
              <w:spacing w:before="2"/>
              <w:rPr>
                <w:sz w:val="21"/>
              </w:rPr>
            </w:pPr>
            <w:r w:rsidRPr="00964CBE">
              <w:rPr>
                <w:color w:val="5F5F5F"/>
                <w:sz w:val="21"/>
              </w:rPr>
              <w:t>Anticipated Commencement Date of Contract</w:t>
            </w:r>
          </w:p>
        </w:tc>
      </w:tr>
      <w:tr w:rsidR="00BE79E7" w14:paraId="7C82D77F" w14:textId="77777777">
        <w:trPr>
          <w:trHeight w:val="419"/>
        </w:trPr>
        <w:tc>
          <w:tcPr>
            <w:tcW w:w="2223" w:type="dxa"/>
          </w:tcPr>
          <w:p w14:paraId="73A69E6C" w14:textId="5C1623CB" w:rsidR="00BE79E7" w:rsidRPr="00964CBE" w:rsidRDefault="00964CBE">
            <w:pPr>
              <w:pStyle w:val="TableParagraph"/>
              <w:spacing w:line="241" w:lineRule="exact"/>
              <w:rPr>
                <w:sz w:val="21"/>
              </w:rPr>
            </w:pPr>
            <w:r w:rsidRPr="00964CBE">
              <w:rPr>
                <w:sz w:val="21"/>
              </w:rPr>
              <w:t>31/03/23</w:t>
            </w:r>
          </w:p>
        </w:tc>
        <w:tc>
          <w:tcPr>
            <w:tcW w:w="6841" w:type="dxa"/>
          </w:tcPr>
          <w:p w14:paraId="5A1897C2" w14:textId="77777777" w:rsidR="00BE79E7" w:rsidRPr="00964CBE" w:rsidRDefault="004A2168">
            <w:pPr>
              <w:pStyle w:val="TableParagraph"/>
              <w:spacing w:line="241" w:lineRule="exact"/>
              <w:rPr>
                <w:sz w:val="21"/>
              </w:rPr>
            </w:pPr>
            <w:r w:rsidRPr="00964CBE">
              <w:rPr>
                <w:color w:val="5F5F5F"/>
                <w:sz w:val="21"/>
              </w:rPr>
              <w:t>Anticipated Expiry Date of Contract</w:t>
            </w:r>
          </w:p>
        </w:tc>
      </w:tr>
    </w:tbl>
    <w:p w14:paraId="4292242A" w14:textId="77777777" w:rsidR="00BE79E7" w:rsidRDefault="00BE79E7">
      <w:pPr>
        <w:pStyle w:val="BodyText"/>
        <w:spacing w:before="6"/>
        <w:rPr>
          <w:sz w:val="28"/>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 xml:space="preserve">Unless stated otherwise in these Instructions or in writing from the Authority, all communications from Tenderers (including their sub-contractors, consortium members, </w:t>
      </w:r>
      <w:proofErr w:type="gramStart"/>
      <w:r>
        <w:rPr>
          <w:color w:val="5F5F5F"/>
          <w:sz w:val="21"/>
        </w:rPr>
        <w:t>consultants</w:t>
      </w:r>
      <w:proofErr w:type="gramEnd"/>
      <w:r>
        <w:rPr>
          <w:color w:val="5F5F5F"/>
          <w:sz w:val="21"/>
        </w:rPr>
        <w:t xml:space="preserve">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 xml:space="preserve">Tenderers should complete the Expression of Interest pro-forma included within the tender pack indicating their interest in the tender process. Where a tenderer does not submit an expression of interest and the Council is unaware of the intentions of an organisation </w:t>
      </w:r>
      <w:proofErr w:type="gramStart"/>
      <w:r>
        <w:rPr>
          <w:color w:val="5F5F5F"/>
          <w:sz w:val="21"/>
        </w:rPr>
        <w:t>with regard to</w:t>
      </w:r>
      <w:proofErr w:type="gramEnd"/>
      <w:r>
        <w:rPr>
          <w:color w:val="5F5F5F"/>
          <w:sz w:val="21"/>
        </w:rPr>
        <w:t xml:space="preserve">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0">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1">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proofErr w:type="gramStart"/>
      <w:r>
        <w:rPr>
          <w:color w:val="5F5F5F"/>
          <w:sz w:val="21"/>
        </w:rPr>
        <w:t>In the event that</w:t>
      </w:r>
      <w:proofErr w:type="gramEnd"/>
      <w:r>
        <w:rPr>
          <w:color w:val="5F5F5F"/>
          <w:sz w:val="21"/>
        </w:rPr>
        <w:t xml:space="preserve"> a Tenderer does not wish to participate further in this procurement exercise, the Tenderer should indicate such via email to</w:t>
      </w:r>
      <w:r>
        <w:rPr>
          <w:color w:val="0000FF"/>
          <w:spacing w:val="-13"/>
          <w:sz w:val="21"/>
        </w:rPr>
        <w:t xml:space="preserve"> </w:t>
      </w:r>
      <w:hyperlink r:id="rId22">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 xml:space="preserve">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w:t>
      </w:r>
      <w:proofErr w:type="gramStart"/>
      <w:r>
        <w:rPr>
          <w:color w:val="5F5F5F"/>
          <w:sz w:val="21"/>
        </w:rPr>
        <w:t>suppliers</w:t>
      </w:r>
      <w:proofErr w:type="gramEnd"/>
      <w:r>
        <w:rPr>
          <w:color w:val="5F5F5F"/>
          <w:sz w:val="21"/>
        </w:rPr>
        <w:t xml:space="preserve">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 xml:space="preserve">The Authority relies on Tenderers' own analysis and review of information provided. Consequently, Tenderers are solely responsible for obtaining the information which they consider is necessary </w:t>
      </w:r>
      <w:proofErr w:type="gramStart"/>
      <w:r>
        <w:rPr>
          <w:color w:val="5F5F5F"/>
          <w:sz w:val="21"/>
        </w:rPr>
        <w:t>in order to</w:t>
      </w:r>
      <w:proofErr w:type="gramEnd"/>
      <w:r>
        <w:rPr>
          <w:color w:val="5F5F5F"/>
          <w:sz w:val="21"/>
        </w:rPr>
        <w:t xml:space="preserve">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 xml:space="preserve">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w:t>
      </w:r>
      <w:proofErr w:type="gramStart"/>
      <w:r>
        <w:rPr>
          <w:color w:val="5F5F5F"/>
          <w:sz w:val="21"/>
        </w:rPr>
        <w:t>inconsistency</w:t>
      </w:r>
      <w:proofErr w:type="gramEnd"/>
      <w:r>
        <w:rPr>
          <w:color w:val="5F5F5F"/>
          <w:sz w:val="21"/>
        </w:rPr>
        <w:t xml:space="preserve">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6FF524E3" w14:textId="77777777" w:rsidR="00BE79E7" w:rsidRDefault="00BE79E7">
      <w:pPr>
        <w:rPr>
          <w:sz w:val="21"/>
        </w:rPr>
        <w:sectPr w:rsidR="00BE79E7">
          <w:pgSz w:w="11910" w:h="16840"/>
          <w:pgMar w:top="1500" w:right="760" w:bottom="1280" w:left="1180" w:header="713" w:footer="1091" w:gutter="0"/>
          <w:cols w:space="720"/>
        </w:sectPr>
      </w:pP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lastRenderedPageBreak/>
        <w:t>Tenderers must</w:t>
      </w:r>
      <w:r>
        <w:rPr>
          <w:color w:val="5F5F5F"/>
          <w:spacing w:val="-7"/>
          <w:sz w:val="21"/>
        </w:rPr>
        <w:t xml:space="preserve"> </w:t>
      </w:r>
      <w:r>
        <w:rPr>
          <w:color w:val="5F5F5F"/>
          <w:sz w:val="21"/>
        </w:rPr>
        <w:t>submit:</w:t>
      </w:r>
    </w:p>
    <w:p w14:paraId="3236E898" w14:textId="77777777" w:rsidR="00BE79E7" w:rsidRDefault="004A2168">
      <w:pPr>
        <w:pStyle w:val="ListParagraph"/>
        <w:numPr>
          <w:ilvl w:val="2"/>
          <w:numId w:val="2"/>
        </w:numPr>
        <w:tabs>
          <w:tab w:val="left" w:pos="1202"/>
        </w:tabs>
        <w:spacing w:before="182"/>
        <w:ind w:left="1201" w:hanging="680"/>
        <w:rPr>
          <w:sz w:val="21"/>
        </w:rPr>
      </w:pPr>
      <w:r>
        <w:rPr>
          <w:b/>
          <w:color w:val="5F5F5F"/>
          <w:sz w:val="21"/>
        </w:rPr>
        <w:t xml:space="preserve">one original bound priced </w:t>
      </w:r>
      <w:r>
        <w:rPr>
          <w:color w:val="5F5F5F"/>
          <w:sz w:val="21"/>
        </w:rPr>
        <w:t>hard copy of their</w:t>
      </w:r>
      <w:r>
        <w:rPr>
          <w:color w:val="5F5F5F"/>
          <w:spacing w:val="-11"/>
          <w:sz w:val="21"/>
        </w:rPr>
        <w:t xml:space="preserve"> </w:t>
      </w:r>
      <w:r>
        <w:rPr>
          <w:color w:val="5F5F5F"/>
          <w:sz w:val="21"/>
        </w:rPr>
        <w:t>Tender</w:t>
      </w:r>
    </w:p>
    <w:p w14:paraId="7F85E1C9" w14:textId="77777777" w:rsidR="00BE79E7" w:rsidRDefault="004A2168">
      <w:pPr>
        <w:pStyle w:val="ListParagraph"/>
        <w:numPr>
          <w:ilvl w:val="2"/>
          <w:numId w:val="2"/>
        </w:numPr>
        <w:tabs>
          <w:tab w:val="left" w:pos="1199"/>
        </w:tabs>
        <w:spacing w:before="178"/>
        <w:ind w:left="1198" w:hanging="677"/>
        <w:rPr>
          <w:sz w:val="21"/>
        </w:rPr>
      </w:pPr>
      <w:r>
        <w:rPr>
          <w:b/>
          <w:color w:val="5F5F5F"/>
          <w:sz w:val="21"/>
        </w:rPr>
        <w:t xml:space="preserve">A CD/DVD or USB stick </w:t>
      </w:r>
      <w:r>
        <w:rPr>
          <w:color w:val="5F5F5F"/>
          <w:sz w:val="21"/>
        </w:rPr>
        <w:t>containing their submission with the</w:t>
      </w:r>
      <w:r>
        <w:rPr>
          <w:color w:val="5F5F5F"/>
          <w:spacing w:val="-13"/>
          <w:sz w:val="21"/>
        </w:rPr>
        <w:t xml:space="preserve"> </w:t>
      </w:r>
      <w:r>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77777777" w:rsidR="00BE79E7" w:rsidRDefault="004A2168">
      <w:pPr>
        <w:pStyle w:val="ListParagraph"/>
        <w:numPr>
          <w:ilvl w:val="1"/>
          <w:numId w:val="2"/>
        </w:numPr>
        <w:tabs>
          <w:tab w:val="left" w:pos="1026"/>
        </w:tabs>
        <w:spacing w:line="259" w:lineRule="auto"/>
        <w:ind w:right="394" w:firstLine="0"/>
        <w:rPr>
          <w:sz w:val="21"/>
        </w:rPr>
      </w:pPr>
      <w:r>
        <w:rPr>
          <w:color w:val="5F5F5F"/>
          <w:sz w:val="21"/>
        </w:rPr>
        <w:t>The original and the copies must be provided on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Default="004A2168">
      <w:pPr>
        <w:pStyle w:val="ListParagraph"/>
        <w:numPr>
          <w:ilvl w:val="1"/>
          <w:numId w:val="2"/>
        </w:numPr>
        <w:tabs>
          <w:tab w:val="left" w:pos="1026"/>
        </w:tabs>
        <w:spacing w:before="161" w:line="259" w:lineRule="auto"/>
        <w:ind w:right="393" w:firstLine="0"/>
        <w:rPr>
          <w:sz w:val="21"/>
        </w:rPr>
      </w:pPr>
      <w:r>
        <w:rPr>
          <w:color w:val="5F5F5F"/>
          <w:sz w:val="21"/>
        </w:rPr>
        <w:t xml:space="preserve">In relation to the submission of electronic copies, </w:t>
      </w:r>
      <w:r>
        <w:rPr>
          <w:b/>
          <w:color w:val="5F5F5F"/>
          <w:sz w:val="21"/>
        </w:rPr>
        <w:t>Tenderers should note that they are not permitted to email copies of the tender to the authority</w:t>
      </w:r>
      <w:r>
        <w:rPr>
          <w:color w:val="5F5F5F"/>
          <w:sz w:val="21"/>
        </w:rPr>
        <w:t>. Emailed submissions will be deleted without consideration and may lead to the tenderer being rejected from the process. Acceptable electronic formats are only those identified in</w:t>
      </w:r>
      <w:r>
        <w:rPr>
          <w:color w:val="5F5F5F"/>
          <w:spacing w:val="-8"/>
          <w:sz w:val="21"/>
        </w:rPr>
        <w:t xml:space="preserve"> </w:t>
      </w:r>
      <w:r>
        <w:rPr>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 xml:space="preserve">Price and any financial data provided must be submitted in or converted into pounds sterling with the exchange rate, </w:t>
      </w:r>
      <w:proofErr w:type="gramStart"/>
      <w:r>
        <w:rPr>
          <w:color w:val="5F5F5F"/>
          <w:sz w:val="21"/>
        </w:rPr>
        <w:t>source</w:t>
      </w:r>
      <w:proofErr w:type="gramEnd"/>
      <w:r>
        <w:rPr>
          <w:color w:val="5F5F5F"/>
          <w:sz w:val="21"/>
        </w:rPr>
        <w:t xml:space="preserv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796573B0" w:rsidR="00BE79E7" w:rsidRDefault="004A2168">
      <w:pPr>
        <w:pStyle w:val="ListParagraph"/>
        <w:numPr>
          <w:ilvl w:val="1"/>
          <w:numId w:val="2"/>
        </w:numPr>
        <w:tabs>
          <w:tab w:val="left" w:pos="1026"/>
        </w:tabs>
        <w:spacing w:before="159" w:line="259" w:lineRule="auto"/>
        <w:ind w:right="402" w:firstLine="0"/>
        <w:rPr>
          <w:sz w:val="21"/>
        </w:rPr>
      </w:pPr>
      <w:r>
        <w:rPr>
          <w:color w:val="5F5F5F"/>
          <w:sz w:val="21"/>
        </w:rPr>
        <w:t xml:space="preserve">It is recommended that the ITT envelopes and packages are submitted by registered post, recorded delivery </w:t>
      </w:r>
      <w:proofErr w:type="gramStart"/>
      <w:r>
        <w:rPr>
          <w:color w:val="5F5F5F"/>
          <w:sz w:val="21"/>
        </w:rPr>
        <w:t>service</w:t>
      </w:r>
      <w:proofErr w:type="gramEnd"/>
      <w:r>
        <w:rPr>
          <w:color w:val="5F5F5F"/>
          <w:sz w:val="21"/>
        </w:rPr>
        <w:t xml:space="preserve"> or delivered by hand, and must bear no reference to the Tenderer by name marked on the envelope or in the franking thereon. </w:t>
      </w:r>
      <w:r>
        <w:rPr>
          <w:b/>
          <w:color w:val="5F5F5F"/>
          <w:sz w:val="21"/>
        </w:rPr>
        <w:t xml:space="preserve">Tenders are to be returned to: The Chief Executive, Council of the Isles of Scilly, Town Hall, St Mary’s Isles of Scilly, TR21 0LW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DD3224">
        <w:rPr>
          <w:b/>
          <w:color w:val="5F5F5F"/>
          <w:sz w:val="21"/>
        </w:rPr>
        <w:t>Off island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posting or other documentation to assist with the above. Tenderers should also be aware that there is no direct road route to the islands and that the postal and courier services are reliant on transportation through either ferry services from Penzance or flights from </w:t>
      </w:r>
      <w:proofErr w:type="spellStart"/>
      <w:r>
        <w:rPr>
          <w:color w:val="5F5F5F"/>
          <w:sz w:val="21"/>
        </w:rPr>
        <w:t>Lands</w:t>
      </w:r>
      <w:proofErr w:type="spellEnd"/>
      <w:r>
        <w:rPr>
          <w:color w:val="5F5F5F"/>
          <w:sz w:val="21"/>
        </w:rPr>
        <w:t xml:space="preserve">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Pr>
          <w:color w:val="5F5F5F"/>
          <w:spacing w:val="-20"/>
          <w:sz w:val="21"/>
        </w:rPr>
        <w:t xml:space="preserve"> </w:t>
      </w:r>
      <w:r>
        <w:rPr>
          <w:color w:val="5F5F5F"/>
          <w:sz w:val="21"/>
        </w:rPr>
        <w:t>Authority.</w:t>
      </w:r>
    </w:p>
    <w:p w14:paraId="74FB2C5F" w14:textId="77777777" w:rsidR="00BE79E7" w:rsidRDefault="004A2168">
      <w:pPr>
        <w:pStyle w:val="ListParagraph"/>
        <w:numPr>
          <w:ilvl w:val="1"/>
          <w:numId w:val="2"/>
        </w:numPr>
        <w:tabs>
          <w:tab w:val="left" w:pos="1026"/>
        </w:tabs>
        <w:spacing w:before="158" w:line="259" w:lineRule="auto"/>
        <w:ind w:right="484" w:firstLine="0"/>
        <w:rPr>
          <w:sz w:val="21"/>
        </w:rPr>
      </w:pPr>
      <w:r>
        <w:rPr>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Pr>
          <w:color w:val="5F5F5F"/>
          <w:spacing w:val="-18"/>
          <w:sz w:val="21"/>
        </w:rPr>
        <w:t xml:space="preserve"> </w:t>
      </w:r>
      <w:r>
        <w:rPr>
          <w:color w:val="5F5F5F"/>
          <w:sz w:val="21"/>
        </w:rPr>
        <w:t>from</w:t>
      </w:r>
    </w:p>
    <w:p w14:paraId="62E229C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6A8FE4" w14:textId="77777777" w:rsidR="00BE79E7" w:rsidRDefault="004A2168">
      <w:pPr>
        <w:pStyle w:val="BodyText"/>
        <w:spacing w:before="136" w:line="259" w:lineRule="auto"/>
        <w:ind w:left="522" w:right="637"/>
      </w:pPr>
      <w:r>
        <w:rPr>
          <w:color w:val="5F5F5F"/>
        </w:rPr>
        <w:lastRenderedPageBreak/>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 xml:space="preserve">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w:t>
      </w:r>
      <w:proofErr w:type="gramStart"/>
      <w:r>
        <w:rPr>
          <w:color w:val="5F5F5F"/>
          <w:sz w:val="21"/>
        </w:rPr>
        <w:t>employee</w:t>
      </w:r>
      <w:proofErr w:type="gramEnd"/>
      <w:r>
        <w:rPr>
          <w:color w:val="5F5F5F"/>
          <w:sz w:val="21"/>
        </w:rPr>
        <w:t xml:space="preserv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 xml:space="preserve">Whilst the information in this ITT, Due Diligence Information and supporting documents has been prepared in good faith, it does not purport to be </w:t>
      </w:r>
      <w:proofErr w:type="gramStart"/>
      <w:r>
        <w:rPr>
          <w:color w:val="5F5F5F"/>
          <w:sz w:val="21"/>
        </w:rPr>
        <w:t>comprehensive</w:t>
      </w:r>
      <w:proofErr w:type="gramEnd"/>
      <w:r>
        <w:rPr>
          <w:color w:val="5F5F5F"/>
          <w:sz w:val="21"/>
        </w:rPr>
        <w:t xml:space="preser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 xml:space="preserve">Neither the Authority, nor any relevant OCBs nor their advisors, nor their respective directors, officers, members, partners, employees, other </w:t>
      </w:r>
      <w:proofErr w:type="gramStart"/>
      <w:r>
        <w:rPr>
          <w:color w:val="5F5F5F"/>
          <w:sz w:val="21"/>
        </w:rPr>
        <w:t>staff</w:t>
      </w:r>
      <w:proofErr w:type="gramEnd"/>
      <w:r>
        <w:rPr>
          <w:color w:val="5F5F5F"/>
          <w:sz w:val="21"/>
        </w:rPr>
        <w:t xml:space="preserve">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 xml:space="preserve">makes any representation or warranty (express or implied) as to the accuracy, </w:t>
      </w:r>
      <w:proofErr w:type="gramStart"/>
      <w:r>
        <w:rPr>
          <w:color w:val="5F5F5F"/>
          <w:sz w:val="21"/>
        </w:rPr>
        <w:t>reasonableness</w:t>
      </w:r>
      <w:proofErr w:type="gramEnd"/>
      <w:r>
        <w:rPr>
          <w:color w:val="5F5F5F"/>
          <w:sz w:val="21"/>
        </w:rPr>
        <w:t xml:space="preserve">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 xml:space="preserve">accepts any responsibility for the information contained in the ITT or for their fairness, accuracy or completeness of that information nor shall any of them be liable for any loss or damage (other than in respect of fraudulent misrepresentation) arising </w:t>
      </w:r>
      <w:proofErr w:type="gramStart"/>
      <w:r>
        <w:rPr>
          <w:color w:val="5F5F5F"/>
          <w:sz w:val="21"/>
        </w:rPr>
        <w:t>as a result of</w:t>
      </w:r>
      <w:proofErr w:type="gramEnd"/>
      <w:r>
        <w:rPr>
          <w:color w:val="5F5F5F"/>
          <w:sz w:val="21"/>
        </w:rPr>
        <w:t xml:space="preserve">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 xml:space="preserve">Any persons considering </w:t>
      </w:r>
      <w:proofErr w:type="gramStart"/>
      <w:r>
        <w:rPr>
          <w:color w:val="5F5F5F"/>
          <w:sz w:val="21"/>
        </w:rPr>
        <w:t>making a decision</w:t>
      </w:r>
      <w:proofErr w:type="gramEnd"/>
      <w:r>
        <w:rPr>
          <w:color w:val="5F5F5F"/>
          <w:sz w:val="21"/>
        </w:rPr>
        <w:t xml:space="preserve">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 xml:space="preserve">Any Agreement concluded </w:t>
      </w:r>
      <w:proofErr w:type="gramStart"/>
      <w:r>
        <w:rPr>
          <w:color w:val="5F5F5F"/>
          <w:sz w:val="21"/>
        </w:rPr>
        <w:t>as a result of</w:t>
      </w:r>
      <w:proofErr w:type="gramEnd"/>
      <w:r>
        <w:rPr>
          <w:color w:val="5F5F5F"/>
          <w:sz w:val="21"/>
        </w:rPr>
        <w:t xml:space="preserve">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 xml:space="preserve">communicates to any party other than the Authority </w:t>
      </w:r>
      <w:proofErr w:type="gramStart"/>
      <w:r>
        <w:rPr>
          <w:color w:val="5F5F5F"/>
          <w:sz w:val="21"/>
        </w:rPr>
        <w:t>or,</w:t>
      </w:r>
      <w:proofErr w:type="gramEnd"/>
      <w:r>
        <w:rPr>
          <w:color w:val="5F5F5F"/>
          <w:sz w:val="21"/>
        </w:rPr>
        <w:t xml:space="preserve">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 xml:space="preserve">offers or agrees to pay or give or does pay or give any sum or sums of money, </w:t>
      </w:r>
      <w:proofErr w:type="gramStart"/>
      <w:r>
        <w:rPr>
          <w:color w:val="5F5F5F"/>
          <w:sz w:val="21"/>
        </w:rPr>
        <w:t>inducement</w:t>
      </w:r>
      <w:proofErr w:type="gramEnd"/>
      <w:r>
        <w:rPr>
          <w:color w:val="5F5F5F"/>
          <w:sz w:val="21"/>
        </w:rPr>
        <w:t xml:space="preserve">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 xml:space="preserve">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w:t>
      </w:r>
      <w:proofErr w:type="gramStart"/>
      <w:r>
        <w:rPr>
          <w:color w:val="5F5F5F"/>
          <w:sz w:val="21"/>
        </w:rPr>
        <w:t>i.e.</w:t>
      </w:r>
      <w:proofErr w:type="gramEnd"/>
      <w:r>
        <w:rPr>
          <w:color w:val="5F5F5F"/>
          <w:sz w:val="21"/>
        </w:rPr>
        <w:t xml:space="preserv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 xml:space="preserve">The Authority will endeavour to answer all questions as quickly as </w:t>
      </w:r>
      <w:proofErr w:type="gramStart"/>
      <w:r>
        <w:rPr>
          <w:color w:val="5F5F5F"/>
          <w:sz w:val="21"/>
        </w:rPr>
        <w:t>possible, but</w:t>
      </w:r>
      <w:proofErr w:type="gramEnd"/>
      <w:r>
        <w:rPr>
          <w:color w:val="5F5F5F"/>
          <w:sz w:val="21"/>
        </w:rPr>
        <w:t xml:space="preserve">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23">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proofErr w:type="gramStart"/>
      <w:r>
        <w:rPr>
          <w:color w:val="5F5F5F"/>
          <w:sz w:val="21"/>
        </w:rPr>
        <w:t>In order to</w:t>
      </w:r>
      <w:proofErr w:type="gramEnd"/>
      <w:r>
        <w:rPr>
          <w:color w:val="5F5F5F"/>
          <w:sz w:val="21"/>
        </w:rPr>
        <w:t xml:space="preserve">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5375E95B"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 xml:space="preserve">At any time prior to the deadline for the receipt of Tenders, the Authority may modify the ITT by amendment. Any such amendment will be numbered and dated and issued by the Authority to all prospective Tenderers. </w:t>
      </w:r>
      <w:proofErr w:type="gramStart"/>
      <w:r>
        <w:rPr>
          <w:color w:val="5F5F5F"/>
          <w:sz w:val="21"/>
        </w:rPr>
        <w:t>In order to</w:t>
      </w:r>
      <w:proofErr w:type="gramEnd"/>
      <w:r>
        <w:rPr>
          <w:color w:val="5F5F5F"/>
          <w:sz w:val="21"/>
        </w:rPr>
        <w:t xml:space="preserve">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pPr>
        <w:pStyle w:val="ListParagraph"/>
        <w:numPr>
          <w:ilvl w:val="1"/>
          <w:numId w:val="2"/>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 xml:space="preserve">Tenderers should communicate to the Authority, when submitting any such change, </w:t>
      </w:r>
      <w:proofErr w:type="gramStart"/>
      <w:r>
        <w:rPr>
          <w:color w:val="5F5F5F"/>
          <w:sz w:val="21"/>
        </w:rPr>
        <w:t>whether or not</w:t>
      </w:r>
      <w:proofErr w:type="gramEnd"/>
      <w:r>
        <w:rPr>
          <w:color w:val="5F5F5F"/>
          <w:sz w:val="21"/>
        </w:rPr>
        <w:t xml:space="preserve">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 xml:space="preserve">The modification notice must </w:t>
      </w:r>
      <w:proofErr w:type="gramStart"/>
      <w:r>
        <w:rPr>
          <w:color w:val="5F5F5F"/>
          <w:sz w:val="21"/>
        </w:rPr>
        <w:t>state clearly</w:t>
      </w:r>
      <w:proofErr w:type="gramEnd"/>
      <w:r>
        <w:rPr>
          <w:color w:val="5F5F5F"/>
          <w:sz w:val="21"/>
        </w:rPr>
        <w:t xml:space="preserve">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 xml:space="preserve">there is a change in identity, control, financial </w:t>
      </w:r>
      <w:proofErr w:type="gramStart"/>
      <w:r>
        <w:rPr>
          <w:color w:val="5F5F5F"/>
          <w:sz w:val="21"/>
        </w:rPr>
        <w:t>standing</w:t>
      </w:r>
      <w:proofErr w:type="gramEnd"/>
      <w:r>
        <w:rPr>
          <w:color w:val="5F5F5F"/>
          <w:sz w:val="21"/>
        </w:rPr>
        <w:t xml:space="preserve">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 xml:space="preserve">Following the conclusion of the tender evaluation process, all unsuccessful Tenderers will be notified of the outcome of the tender (this will be </w:t>
      </w:r>
      <w:proofErr w:type="gramStart"/>
      <w:r>
        <w:rPr>
          <w:color w:val="5F5F5F"/>
          <w:sz w:val="21"/>
        </w:rPr>
        <w:t>at the same time that</w:t>
      </w:r>
      <w:proofErr w:type="gramEnd"/>
      <w:r>
        <w:rPr>
          <w:color w:val="5F5F5F"/>
          <w:sz w:val="21"/>
        </w:rPr>
        <w:t xml:space="preserve">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 xml:space="preserve">The date before which the Authority will not </w:t>
      </w:r>
      <w:proofErr w:type="gramStart"/>
      <w:r>
        <w:rPr>
          <w:color w:val="5F5F5F"/>
          <w:sz w:val="21"/>
        </w:rPr>
        <w:t>enter into</w:t>
      </w:r>
      <w:proofErr w:type="gramEnd"/>
      <w:r>
        <w:rPr>
          <w:color w:val="5F5F5F"/>
          <w:sz w:val="21"/>
        </w:rPr>
        <w:t xml:space="preserve">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5CCFB5CA" w14:textId="3BFEA2FD" w:rsidR="00BE79E7" w:rsidRDefault="00BE79E7" w:rsidP="00A310DB">
      <w:pPr>
        <w:pStyle w:val="BodyText"/>
        <w:spacing w:line="20" w:lineRule="exact"/>
        <w:rPr>
          <w:sz w:val="2"/>
        </w:rPr>
      </w:pPr>
    </w:p>
    <w:p w14:paraId="277DDDC0" w14:textId="77777777" w:rsidR="00BE79E7" w:rsidRDefault="004A2168">
      <w:pPr>
        <w:pStyle w:val="Heading1"/>
      </w:pPr>
      <w:bookmarkStart w:id="4" w:name="_TOC_250001"/>
      <w:bookmarkEnd w:id="4"/>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 xml:space="preserve">This section sets out the required structure of the Tender response. Unless otherwise directed in the </w:t>
      </w:r>
      <w:proofErr w:type="gramStart"/>
      <w:r w:rsidRPr="00342FB5">
        <w:rPr>
          <w:color w:val="5F5F5F"/>
        </w:rPr>
        <w:t>particular requirements</w:t>
      </w:r>
      <w:proofErr w:type="gramEnd"/>
      <w:r w:rsidRPr="00342FB5">
        <w:rPr>
          <w:color w:val="5F5F5F"/>
        </w:rPr>
        <w:t xml:space="preserve">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w:t>
      </w:r>
      <w:proofErr w:type="gramStart"/>
      <w:r w:rsidRPr="00342FB5">
        <w:rPr>
          <w:color w:val="5F5F5F"/>
        </w:rPr>
        <w:t>that criteria or sub-criteria</w:t>
      </w:r>
      <w:proofErr w:type="gramEnd"/>
      <w:r>
        <w:rPr>
          <w:color w:val="5F5F5F"/>
        </w:rPr>
        <w:t>.</w:t>
      </w:r>
    </w:p>
    <w:p w14:paraId="5424660C" w14:textId="3641BFF8"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DD3224">
        <w:rPr>
          <w:b/>
          <w:bCs/>
          <w:color w:val="5F5F5F"/>
        </w:rPr>
        <w:t>3</w:t>
      </w:r>
      <w:r w:rsidR="00DD3224" w:rsidRPr="00DD3224">
        <w:rPr>
          <w:b/>
          <w:bCs/>
          <w:color w:val="5F5F5F"/>
          <w:vertAlign w:val="superscript"/>
        </w:rPr>
        <w:t>rd</w:t>
      </w:r>
      <w:r w:rsidR="00DD3224">
        <w:rPr>
          <w:b/>
          <w:bCs/>
          <w:color w:val="5F5F5F"/>
        </w:rPr>
        <w:t xml:space="preserve"> March</w:t>
      </w:r>
      <w:r w:rsidR="00467F10">
        <w:rPr>
          <w:b/>
          <w:bCs/>
          <w:color w:val="5F5F5F"/>
        </w:rPr>
        <w:t xml:space="preserve"> 202</w:t>
      </w:r>
      <w:r w:rsidR="00DD3224">
        <w:rPr>
          <w:b/>
          <w:bCs/>
          <w:color w:val="5F5F5F"/>
        </w:rPr>
        <w:t>3</w:t>
      </w:r>
      <w:r>
        <w:rPr>
          <w:b/>
          <w:bCs/>
          <w:color w:val="5F5F5F"/>
        </w:rPr>
        <w:t xml:space="preserve"> (15%)</w:t>
      </w:r>
    </w:p>
    <w:p w14:paraId="2654558C" w14:textId="7221E343"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DD3224">
        <w:rPr>
          <w:color w:val="5F5F5F"/>
        </w:rPr>
        <w:t>3</w:t>
      </w:r>
      <w:r w:rsidR="00DD3224" w:rsidRPr="00DD3224">
        <w:rPr>
          <w:color w:val="5F5F5F"/>
          <w:vertAlign w:val="superscript"/>
        </w:rPr>
        <w:t>rd</w:t>
      </w:r>
      <w:r w:rsidR="00DD3224">
        <w:rPr>
          <w:color w:val="5F5F5F"/>
        </w:rPr>
        <w:t xml:space="preserve"> March</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7777777" w:rsidR="00770664" w:rsidRPr="00F91AAE" w:rsidRDefault="00770664" w:rsidP="0049248C">
            <w:pPr>
              <w:rPr>
                <w:color w:val="5F5F5F"/>
                <w:sz w:val="21"/>
                <w:szCs w:val="21"/>
              </w:rPr>
            </w:pPr>
            <w:r w:rsidRPr="00F91AAE">
              <w:rPr>
                <w:color w:val="5F5F5F"/>
                <w:sz w:val="21"/>
                <w:szCs w:val="21"/>
              </w:rPr>
              <w:t>0 -10%</w:t>
            </w:r>
          </w:p>
          <w:p w14:paraId="670D5AB1" w14:textId="77777777" w:rsidR="00770664" w:rsidRPr="00F91AAE" w:rsidRDefault="00770664" w:rsidP="0049248C">
            <w:pPr>
              <w:rPr>
                <w:color w:val="5F5F5F"/>
                <w:sz w:val="21"/>
                <w:szCs w:val="21"/>
              </w:rPr>
            </w:pPr>
          </w:p>
        </w:tc>
      </w:tr>
      <w:tr w:rsidR="00770664" w14:paraId="11A3E4AF" w14:textId="77777777" w:rsidTr="0049248C">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77777777" w:rsidR="00770664" w:rsidRPr="00F91AAE" w:rsidRDefault="00770664" w:rsidP="0049248C">
            <w:pPr>
              <w:rPr>
                <w:color w:val="5F5F5F"/>
                <w:sz w:val="21"/>
                <w:szCs w:val="21"/>
              </w:rPr>
            </w:pPr>
            <w:r w:rsidRPr="00F91AAE">
              <w:rPr>
                <w:color w:val="5F5F5F"/>
                <w:sz w:val="21"/>
                <w:szCs w:val="21"/>
              </w:rPr>
              <w:t>11-40%</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77777777" w:rsidR="00770664" w:rsidRPr="00F91AAE" w:rsidRDefault="00770664" w:rsidP="0049248C">
            <w:pPr>
              <w:rPr>
                <w:color w:val="5F5F5F"/>
                <w:sz w:val="21"/>
                <w:szCs w:val="21"/>
              </w:rPr>
            </w:pPr>
            <w:r w:rsidRPr="00F91AAE">
              <w:rPr>
                <w:color w:val="5F5F5F"/>
                <w:sz w:val="21"/>
                <w:szCs w:val="21"/>
              </w:rPr>
              <w:t>41-60%</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77777777" w:rsidR="00770664" w:rsidRPr="00F91AAE" w:rsidRDefault="00770664" w:rsidP="0049248C">
            <w:pPr>
              <w:rPr>
                <w:color w:val="5F5F5F"/>
                <w:sz w:val="21"/>
                <w:szCs w:val="21"/>
              </w:rPr>
            </w:pPr>
            <w:r w:rsidRPr="00F91AAE">
              <w:rPr>
                <w:color w:val="5F5F5F"/>
                <w:sz w:val="21"/>
                <w:szCs w:val="21"/>
              </w:rPr>
              <w:t>61-80%</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77777777" w:rsidR="00770664" w:rsidRPr="00F91AAE" w:rsidRDefault="00770664" w:rsidP="0049248C">
            <w:pPr>
              <w:rPr>
                <w:color w:val="5F5F5F"/>
                <w:sz w:val="21"/>
                <w:szCs w:val="21"/>
              </w:rPr>
            </w:pPr>
            <w:r w:rsidRPr="00F91AAE">
              <w:rPr>
                <w:color w:val="5F5F5F"/>
                <w:sz w:val="21"/>
                <w:szCs w:val="21"/>
              </w:rPr>
              <w:t>81-100%</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77777777" w:rsidR="00770664" w:rsidRPr="00F91AAE" w:rsidRDefault="00770664" w:rsidP="0049248C">
            <w:pPr>
              <w:rPr>
                <w:color w:val="5F5F5F"/>
                <w:sz w:val="21"/>
                <w:szCs w:val="21"/>
              </w:rPr>
            </w:pPr>
            <w:r w:rsidRPr="00F91AAE">
              <w:rPr>
                <w:color w:val="5F5F5F"/>
                <w:sz w:val="21"/>
                <w:szCs w:val="21"/>
              </w:rPr>
              <w:t>0 -10%</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77777777" w:rsidR="00770664" w:rsidRPr="00F91AAE" w:rsidRDefault="00770664" w:rsidP="0049248C">
            <w:pPr>
              <w:rPr>
                <w:color w:val="5F5F5F"/>
                <w:sz w:val="21"/>
                <w:szCs w:val="21"/>
              </w:rPr>
            </w:pPr>
            <w:r w:rsidRPr="00F91AAE">
              <w:rPr>
                <w:color w:val="5F5F5F"/>
                <w:sz w:val="21"/>
                <w:szCs w:val="21"/>
              </w:rPr>
              <w:t>11-40%</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77777777" w:rsidR="00770664" w:rsidRPr="00F91AAE" w:rsidRDefault="00770664" w:rsidP="0049248C">
            <w:pPr>
              <w:rPr>
                <w:color w:val="5F5F5F"/>
                <w:sz w:val="21"/>
                <w:szCs w:val="21"/>
              </w:rPr>
            </w:pPr>
            <w:r w:rsidRPr="00F91AAE">
              <w:rPr>
                <w:color w:val="5F5F5F"/>
                <w:sz w:val="21"/>
                <w:szCs w:val="21"/>
              </w:rPr>
              <w:t>41-60%</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77777777" w:rsidR="00770664" w:rsidRPr="00F91AAE" w:rsidRDefault="00770664" w:rsidP="0049248C">
            <w:pPr>
              <w:rPr>
                <w:color w:val="5F5F5F"/>
                <w:sz w:val="21"/>
                <w:szCs w:val="21"/>
              </w:rPr>
            </w:pPr>
            <w:r w:rsidRPr="00F91AAE">
              <w:rPr>
                <w:color w:val="5F5F5F"/>
                <w:sz w:val="21"/>
                <w:szCs w:val="21"/>
              </w:rPr>
              <w:t>61-80%</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77777777" w:rsidR="00770664" w:rsidRPr="00F91AAE" w:rsidRDefault="00770664" w:rsidP="0049248C">
            <w:pPr>
              <w:rPr>
                <w:color w:val="5F5F5F"/>
                <w:sz w:val="21"/>
                <w:szCs w:val="21"/>
              </w:rPr>
            </w:pPr>
            <w:r w:rsidRPr="00F91AAE">
              <w:rPr>
                <w:color w:val="5F5F5F"/>
                <w:sz w:val="21"/>
                <w:szCs w:val="21"/>
              </w:rPr>
              <w:t>81-100%</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77777777" w:rsidR="00770664" w:rsidRPr="00F91AAE" w:rsidRDefault="00770664" w:rsidP="0049248C">
            <w:pPr>
              <w:rPr>
                <w:color w:val="5F5F5F"/>
                <w:sz w:val="21"/>
                <w:szCs w:val="21"/>
              </w:rPr>
            </w:pPr>
            <w:r w:rsidRPr="00F91AAE">
              <w:rPr>
                <w:color w:val="5F5F5F"/>
                <w:sz w:val="21"/>
                <w:szCs w:val="21"/>
              </w:rPr>
              <w:t>0 -10%</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77777777" w:rsidR="00770664" w:rsidRPr="00F91AAE" w:rsidRDefault="00770664" w:rsidP="0049248C">
            <w:pPr>
              <w:rPr>
                <w:color w:val="5F5F5F"/>
                <w:sz w:val="21"/>
                <w:szCs w:val="21"/>
              </w:rPr>
            </w:pPr>
            <w:r w:rsidRPr="00F91AAE">
              <w:rPr>
                <w:color w:val="5F5F5F"/>
                <w:sz w:val="21"/>
                <w:szCs w:val="21"/>
              </w:rPr>
              <w:t>11-40%</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77777777" w:rsidR="00770664" w:rsidRPr="00F91AAE" w:rsidRDefault="00770664" w:rsidP="0049248C">
            <w:pPr>
              <w:rPr>
                <w:color w:val="5F5F5F"/>
                <w:sz w:val="21"/>
                <w:szCs w:val="21"/>
              </w:rPr>
            </w:pPr>
            <w:r w:rsidRPr="00F91AAE">
              <w:rPr>
                <w:color w:val="5F5F5F"/>
                <w:sz w:val="21"/>
                <w:szCs w:val="21"/>
              </w:rPr>
              <w:t>41-60%</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1C602AD6" w14:textId="77777777" w:rsidR="00770664" w:rsidRPr="00F91AAE" w:rsidRDefault="00770664" w:rsidP="0049248C">
            <w:pPr>
              <w:rPr>
                <w:color w:val="5F5F5F"/>
                <w:sz w:val="21"/>
                <w:szCs w:val="21"/>
              </w:rPr>
            </w:pPr>
            <w:r w:rsidRPr="00F91AAE">
              <w:rPr>
                <w:color w:val="5F5F5F"/>
                <w:sz w:val="21"/>
                <w:szCs w:val="21"/>
              </w:rPr>
              <w:t>61-80%</w:t>
            </w:r>
          </w:p>
          <w:p w14:paraId="305803B3" w14:textId="77777777" w:rsidR="00770664" w:rsidRPr="00F91AAE" w:rsidRDefault="00770664" w:rsidP="0049248C">
            <w:pPr>
              <w:rPr>
                <w:color w:val="5F5F5F"/>
                <w:sz w:val="21"/>
                <w:szCs w:val="21"/>
              </w:rPr>
            </w:pP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w:t>
            </w:r>
            <w:r w:rsidRPr="00F91AAE">
              <w:rPr>
                <w:color w:val="5F5F5F"/>
                <w:sz w:val="21"/>
                <w:szCs w:val="21"/>
              </w:rPr>
              <w:lastRenderedPageBreak/>
              <w:t>understanding of how the contractor intends to deliver the project. Compliance with permits and other items is assured and the proposals add value to the contract.</w:t>
            </w:r>
          </w:p>
        </w:tc>
        <w:tc>
          <w:tcPr>
            <w:tcW w:w="2323" w:type="dxa"/>
          </w:tcPr>
          <w:p w14:paraId="05AE662B" w14:textId="77777777" w:rsidR="00770664" w:rsidRPr="00F91AAE" w:rsidRDefault="00770664" w:rsidP="0049248C">
            <w:pPr>
              <w:rPr>
                <w:color w:val="5F5F5F"/>
                <w:sz w:val="21"/>
                <w:szCs w:val="21"/>
              </w:rPr>
            </w:pPr>
            <w:r w:rsidRPr="00F91AAE">
              <w:rPr>
                <w:color w:val="5F5F5F"/>
                <w:sz w:val="21"/>
                <w:szCs w:val="21"/>
              </w:rPr>
              <w:lastRenderedPageBreak/>
              <w:t>81-100%</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proofErr w:type="gramStart"/>
      <w:r>
        <w:rPr>
          <w:color w:val="5F5F5F"/>
          <w:sz w:val="21"/>
        </w:rPr>
        <w:t>Tenderer’s</w:t>
      </w:r>
      <w:proofErr w:type="gramEnd"/>
      <w:r>
        <w:rPr>
          <w:color w:val="5F5F5F"/>
          <w:sz w:val="21"/>
        </w:rPr>
        <w:t xml:space="preserve">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lastRenderedPageBreak/>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85C19E1" w:rsidR="00BE79E7" w:rsidRPr="00C77A97" w:rsidRDefault="004A2168">
      <w:pPr>
        <w:pStyle w:val="Heading3"/>
        <w:spacing w:before="179"/>
        <w:rPr>
          <w:u w:val="none"/>
        </w:rPr>
      </w:pPr>
      <w:r w:rsidRPr="00C77A97">
        <w:rPr>
          <w:color w:val="5F5F5F"/>
          <w:u w:val="none"/>
        </w:rPr>
        <w:t>1</w:t>
      </w:r>
      <w:r w:rsidR="00C77A97" w:rsidRPr="00C77A97">
        <w:rPr>
          <w:color w:val="5F5F5F"/>
          <w:u w:val="none"/>
        </w:rPr>
        <w:t>2</w:t>
      </w:r>
      <w:r w:rsidRPr="00C77A97">
        <w:rPr>
          <w:color w:val="5F5F5F"/>
          <w:u w:val="none"/>
        </w:rPr>
        <w:t xml:space="preserve">00 Hour GMT </w:t>
      </w:r>
      <w:r w:rsidR="00C77A97" w:rsidRPr="00C77A97">
        <w:rPr>
          <w:color w:val="5F5F5F"/>
          <w:u w:val="none"/>
        </w:rPr>
        <w:t>09/12</w:t>
      </w:r>
      <w:r w:rsidR="00467F10" w:rsidRPr="00C77A97">
        <w:rPr>
          <w:color w:val="5F5F5F"/>
          <w:u w:val="none"/>
        </w:rPr>
        <w:t>/2022</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sidRPr="00C77A97">
        <w:rPr>
          <w:color w:val="5F5F5F"/>
          <w:sz w:val="21"/>
        </w:rPr>
        <w:t>Tenderers must submit the items in</w:t>
      </w:r>
      <w:r>
        <w:rPr>
          <w:color w:val="5F5F5F"/>
          <w:sz w:val="21"/>
        </w:rPr>
        <w:t xml:space="preserve">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 xml:space="preserve">The successful tenderers will be selected </w:t>
      </w:r>
      <w:proofErr w:type="gramStart"/>
      <w:r>
        <w:rPr>
          <w:color w:val="5F5F5F"/>
          <w:sz w:val="21"/>
        </w:rPr>
        <w:t>on the basis of</w:t>
      </w:r>
      <w:proofErr w:type="gramEnd"/>
      <w:r>
        <w:rPr>
          <w:color w:val="5F5F5F"/>
          <w:sz w:val="21"/>
        </w:rPr>
        <w:t xml:space="preserve">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lastRenderedPageBreak/>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24"/>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25"/>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5" w:name="_TOC_250000"/>
      <w:bookmarkEnd w:id="5"/>
      <w:r>
        <w:rPr>
          <w:color w:val="B51233"/>
        </w:rPr>
        <w:t>Section F: Draft Contract</w:t>
      </w:r>
    </w:p>
    <w:p w14:paraId="65505512" w14:textId="77777777" w:rsidR="00BE79E7" w:rsidRDefault="004A2168">
      <w:pPr>
        <w:pStyle w:val="BodyText"/>
        <w:spacing w:before="187" w:line="259" w:lineRule="auto"/>
        <w:ind w:left="522" w:right="486"/>
      </w:pPr>
      <w:r>
        <w:rPr>
          <w:color w:val="5F5F5F"/>
        </w:rPr>
        <w:t xml:space="preserve">The contractual form to be used for this contract is </w:t>
      </w:r>
      <w:r w:rsidRPr="002348FC">
        <w:rPr>
          <w:color w:val="5F5F5F"/>
        </w:rPr>
        <w:t>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t>
      </w:r>
      <w:proofErr w:type="spellStart"/>
      <w:r>
        <w:rPr>
          <w:color w:val="747373"/>
        </w:rPr>
        <w:t>Woodwater</w:t>
      </w:r>
      <w:proofErr w:type="spellEnd"/>
      <w:r>
        <w:rPr>
          <w:color w:val="747373"/>
        </w:rPr>
        <w:t xml:space="preserve"> Park, Pynes Hill, Exeter, Devon, EX2 5TY T </w:t>
      </w:r>
      <w:r>
        <w:rPr>
          <w:color w:val="B51233"/>
        </w:rPr>
        <w:t xml:space="preserve">| </w:t>
      </w:r>
      <w:r>
        <w:rPr>
          <w:color w:val="747373"/>
        </w:rPr>
        <w:t xml:space="preserve">+44(0)1392 813 040 E </w:t>
      </w:r>
      <w:r>
        <w:rPr>
          <w:color w:val="B51233"/>
        </w:rPr>
        <w:t xml:space="preserve">| </w:t>
      </w:r>
      <w:hyperlink r:id="rId26">
        <w:r>
          <w:rPr>
            <w:color w:val="747373"/>
          </w:rPr>
          <w:t>enquiries@curriebrown.com</w:t>
        </w:r>
      </w:hyperlink>
    </w:p>
    <w:sectPr w:rsidR="00BE79E7">
      <w:headerReference w:type="default" r:id="rId27"/>
      <w:footerReference w:type="default" r:id="rId28"/>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FB01BD">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" filled="f" stroked="f">
              <v:textbox inset="0,0,0,0">
                <w:txbxContent>
                  <w:p w14:paraId="712B79D1" w14:textId="77777777" w:rsidR="0049248C" w:rsidRDefault="00FB01BD">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Sj2AEAAJg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WSev7l4yynNufXF60uOYwlVLK89UvhgYBAxKCVyUxO6OtxTmK8uV2IxB3e271Nje/fXAWPGk8Q+&#10;Ep6ph6mahK1LuYl1o5gK6iPLQZjHhcebgw7wlxQjj0op6edeoZGi/+jYkjhXS4BLUC2BcpqfljJI&#10;MYc3YZ6/vUfbdow8m+7gmm1rbFL0yOJEl9ufPDmNapyvP/fp1uOH2v0G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weS0o9gBAACYAwAADgAAAAAAAAAAAAAAAAAuAgAAZHJzL2Uyb0RvYy54bWxQSwECLQAUAAYACAAA&#10;ACEA0L4GIeEAAAANAQAADwAAAAAAAAAAAAAAAAAyBAAAZHJzL2Rvd25yZXYueG1sUEsFBgAAAAAE&#10;AAQA8wAAAEAFA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FB01BD">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" filled="f" stroked="f">
              <v:textbox inset="0,0,0,0">
                <w:txbxContent>
                  <w:p w14:paraId="5D0E2850" w14:textId="77777777" w:rsidR="0049248C" w:rsidRDefault="00FB01BD">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Ks07hdgBAACYAwAADgAAAAAAAAAAAAAAAAAuAgAAZHJzL2Uyb0RvYy54bWxQSwECLQAUAAYACAAA&#10;ACEA0L4GIeEAAAANAQAADwAAAAAAAAAAAAAAAAAyBAAAZHJzL2Rvd25yZXYueG1sUEsFBgAAAAAE&#10;AAQA8wAAAEA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FB01BD">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" filled="f" stroked="f">
              <v:textbox inset="0,0,0,0">
                <w:txbxContent>
                  <w:p w14:paraId="0F10F711" w14:textId="77777777" w:rsidR="0049248C" w:rsidRDefault="00FB01BD">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6EC7B155"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FB01BD">
                            <w:rPr>
                              <w:color w:val="5F5F5F"/>
                              <w:sz w:val="18"/>
                            </w:rPr>
                            <w:t>– St Agnes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6EC7B155"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FB01BD">
                      <w:rPr>
                        <w:color w:val="5F5F5F"/>
                        <w:sz w:val="18"/>
                      </w:rPr>
                      <w:t>– St Agnes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239FFA44" w:rsidR="0049248C" w:rsidRDefault="00DD3224">
                          <w:pPr>
                            <w:spacing w:before="14"/>
                            <w:ind w:left="20" w:right="-2"/>
                            <w:rPr>
                              <w:sz w:val="18"/>
                            </w:rPr>
                          </w:pPr>
                          <w:r>
                            <w:rPr>
                              <w:color w:val="5F5F5F"/>
                              <w:sz w:val="18"/>
                            </w:rPr>
                            <w:t>Off island works</w:t>
                          </w:r>
                          <w:r w:rsidR="00A310DB">
                            <w:rPr>
                              <w:color w:val="5F5F5F"/>
                              <w:sz w:val="18"/>
                            </w:rPr>
                            <w:t xml:space="preserve"> </w:t>
                          </w:r>
                          <w:r w:rsidR="00FB01BD">
                            <w:rPr>
                              <w:color w:val="5F5F5F"/>
                              <w:sz w:val="18"/>
                            </w:rPr>
                            <w:t>–</w:t>
                          </w:r>
                          <w:r w:rsidR="00A310DB">
                            <w:rPr>
                              <w:color w:val="5F5F5F"/>
                              <w:sz w:val="18"/>
                            </w:rPr>
                            <w:t xml:space="preserve"> </w:t>
                          </w:r>
                          <w:r w:rsidR="00FB01BD">
                            <w:rPr>
                              <w:color w:val="5F5F5F"/>
                              <w:sz w:val="18"/>
                            </w:rPr>
                            <w:t>St Agnes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B2&#10;jHpy2gEAAJgDAAAOAAAAAAAAAAAAAAAAAC4CAABkcnMvZTJvRG9jLnhtbFBLAQItABQABgAIAAAA&#10;IQB9ykAj3gAAAAoBAAAPAAAAAAAAAAAAAAAAADQEAABkcnMvZG93bnJldi54bWxQSwUGAAAAAAQA&#10;BADzAAAAPwU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239FFA44" w:rsidR="0049248C" w:rsidRDefault="00DD3224">
                    <w:pPr>
                      <w:spacing w:before="14"/>
                      <w:ind w:left="20" w:right="-2"/>
                      <w:rPr>
                        <w:sz w:val="18"/>
                      </w:rPr>
                    </w:pPr>
                    <w:r>
                      <w:rPr>
                        <w:color w:val="5F5F5F"/>
                        <w:sz w:val="18"/>
                      </w:rPr>
                      <w:t>Off island works</w:t>
                    </w:r>
                    <w:r w:rsidR="00A310DB">
                      <w:rPr>
                        <w:color w:val="5F5F5F"/>
                        <w:sz w:val="18"/>
                      </w:rPr>
                      <w:t xml:space="preserve"> </w:t>
                    </w:r>
                    <w:r w:rsidR="00FB01BD">
                      <w:rPr>
                        <w:color w:val="5F5F5F"/>
                        <w:sz w:val="18"/>
                      </w:rPr>
                      <w:t>–</w:t>
                    </w:r>
                    <w:r w:rsidR="00A310DB">
                      <w:rPr>
                        <w:color w:val="5F5F5F"/>
                        <w:sz w:val="18"/>
                      </w:rPr>
                      <w:t xml:space="preserve"> </w:t>
                    </w:r>
                    <w:r w:rsidR="00FB01BD">
                      <w:rPr>
                        <w:color w:val="5F5F5F"/>
                        <w:sz w:val="18"/>
                      </w:rPr>
                      <w:t>St Agnes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71692A11"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FB01BD">
                            <w:rPr>
                              <w:color w:val="5F5F5F"/>
                              <w:sz w:val="18"/>
                            </w:rPr>
                            <w:t>–</w:t>
                          </w:r>
                          <w:r w:rsidR="00A310DB">
                            <w:rPr>
                              <w:color w:val="5F5F5F"/>
                              <w:sz w:val="18"/>
                            </w:rPr>
                            <w:t xml:space="preserve"> </w:t>
                          </w:r>
                          <w:r w:rsidR="00FB01BD">
                            <w:rPr>
                              <w:color w:val="5F5F5F"/>
                              <w:sz w:val="18"/>
                            </w:rPr>
                            <w:t>St Agnes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Cj&#10;m4WM2gEAAJgDAAAOAAAAAAAAAAAAAAAAAC4CAABkcnMvZTJvRG9jLnhtbFBLAQItABQABgAIAAAA&#10;IQB9ykAj3gAAAAoBAAAPAAAAAAAAAAAAAAAAADQEAABkcnMvZG93bnJldi54bWxQSwUGAAAAAAQA&#10;BADzAAAAPwUAAAAA&#10;" filled="f" stroked="f">
              <v:textbox inset="0,0,0,0">
                <w:txbxContent>
                  <w:p w14:paraId="1D15A8F6" w14:textId="71692A11"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FB01BD">
                      <w:rPr>
                        <w:color w:val="5F5F5F"/>
                        <w:sz w:val="18"/>
                      </w:rPr>
                      <w:t>–</w:t>
                    </w:r>
                    <w:r w:rsidR="00A310DB">
                      <w:rPr>
                        <w:color w:val="5F5F5F"/>
                        <w:sz w:val="18"/>
                      </w:rPr>
                      <w:t xml:space="preserve"> </w:t>
                    </w:r>
                    <w:r w:rsidR="00FB01BD">
                      <w:rPr>
                        <w:color w:val="5F5F5F"/>
                        <w:sz w:val="18"/>
                      </w:rPr>
                      <w:t>St Agnes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5B4A75D2"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FB01BD">
                            <w:rPr>
                              <w:color w:val="5F5F5F"/>
                              <w:sz w:val="18"/>
                            </w:rPr>
                            <w:t>–</w:t>
                          </w:r>
                          <w:r w:rsidR="00A310DB">
                            <w:rPr>
                              <w:color w:val="5F5F5F"/>
                              <w:sz w:val="18"/>
                            </w:rPr>
                            <w:t xml:space="preserve"> </w:t>
                          </w:r>
                          <w:r w:rsidR="00FB01BD">
                            <w:rPr>
                              <w:color w:val="5F5F5F"/>
                              <w:sz w:val="18"/>
                            </w:rPr>
                            <w:t>St Agnes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AQ&#10;aS/Z2gEAAJgDAAAOAAAAAAAAAAAAAAAAAC4CAABkcnMvZTJvRG9jLnhtbFBLAQItABQABgAIAAAA&#10;IQB9ykAj3gAAAAoBAAAPAAAAAAAAAAAAAAAAADQEAABkcnMvZG93bnJldi54bWxQSwUGAAAAAAQA&#10;BADzAAAAPwUAAAAA&#10;" filled="f" stroked="f">
              <v:textbox inset="0,0,0,0">
                <w:txbxContent>
                  <w:p w14:paraId="05352A03" w14:textId="5B4A75D2"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FB01BD">
                      <w:rPr>
                        <w:color w:val="5F5F5F"/>
                        <w:sz w:val="18"/>
                      </w:rPr>
                      <w:t>–</w:t>
                    </w:r>
                    <w:r w:rsidR="00A310DB">
                      <w:rPr>
                        <w:color w:val="5F5F5F"/>
                        <w:sz w:val="18"/>
                      </w:rPr>
                      <w:t xml:space="preserve"> </w:t>
                    </w:r>
                    <w:r w:rsidR="00FB01BD">
                      <w:rPr>
                        <w:color w:val="5F5F5F"/>
                        <w:sz w:val="18"/>
                      </w:rPr>
                      <w:t>St Agnes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16cid:durableId="1177379507">
    <w:abstractNumId w:val="1"/>
  </w:num>
  <w:num w:numId="2" w16cid:durableId="694422287">
    <w:abstractNumId w:val="3"/>
  </w:num>
  <w:num w:numId="3" w16cid:durableId="468597623">
    <w:abstractNumId w:val="0"/>
  </w:num>
  <w:num w:numId="4" w16cid:durableId="205719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2137E9"/>
    <w:rsid w:val="002348FC"/>
    <w:rsid w:val="002614B4"/>
    <w:rsid w:val="003D0A87"/>
    <w:rsid w:val="00467F10"/>
    <w:rsid w:val="0049248C"/>
    <w:rsid w:val="00492A0D"/>
    <w:rsid w:val="004A2168"/>
    <w:rsid w:val="004A3488"/>
    <w:rsid w:val="005777A1"/>
    <w:rsid w:val="00770664"/>
    <w:rsid w:val="007A69BE"/>
    <w:rsid w:val="00964CBE"/>
    <w:rsid w:val="0097075C"/>
    <w:rsid w:val="00A310DB"/>
    <w:rsid w:val="00B34251"/>
    <w:rsid w:val="00B404C5"/>
    <w:rsid w:val="00BE79E7"/>
    <w:rsid w:val="00C61EF6"/>
    <w:rsid w:val="00C77A97"/>
    <w:rsid w:val="00DA4752"/>
    <w:rsid w:val="00DD3224"/>
    <w:rsid w:val="00DF4F6B"/>
    <w:rsid w:val="00E26588"/>
    <w:rsid w:val="00EE0F32"/>
    <w:rsid w:val="00F6041E"/>
    <w:rsid w:val="00FB01BD"/>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illy.gov.uk/business-licensing/contracts/current-contract-opportunities" TargetMode="External"/><Relationship Id="rId18" Type="http://schemas.openxmlformats.org/officeDocument/2006/relationships/hyperlink" Target="mailto:procurement@scilly.gov.uk" TargetMode="External"/><Relationship Id="rId26" Type="http://schemas.openxmlformats.org/officeDocument/2006/relationships/hyperlink" Target="mailto:enquiries@curriebrown.com" TargetMode="External"/><Relationship Id="rId3" Type="http://schemas.openxmlformats.org/officeDocument/2006/relationships/settings" Target="settings.xml"/><Relationship Id="rId21" Type="http://schemas.openxmlformats.org/officeDocument/2006/relationships/hyperlink" Target="mailto:procurement@scilly.gov.uk" TargetMode="External"/><Relationship Id="rId7" Type="http://schemas.openxmlformats.org/officeDocument/2006/relationships/image" Target="media/image1.jpeg"/><Relationship Id="rId12" Type="http://schemas.openxmlformats.org/officeDocument/2006/relationships/hyperlink" Target="https://www.gov.uk/contracts-finder" TargetMode="External"/><Relationship Id="rId17" Type="http://schemas.openxmlformats.org/officeDocument/2006/relationships/hyperlink" Target="http://www.scilly.gov.uk/"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scilly.gov.uk/business/contrac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ith.Grossett@scilly.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procurement@scilly.gov.uk" TargetMode="Externa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mailto:procurement@scilly.gov.uk" TargetMode="Externa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26</Pages>
  <Words>7800</Words>
  <Characters>44462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Alex Broughton</cp:lastModifiedBy>
  <cp:revision>15</cp:revision>
  <dcterms:created xsi:type="dcterms:W3CDTF">2022-04-08T13:18:00Z</dcterms:created>
  <dcterms:modified xsi:type="dcterms:W3CDTF">2022-11-15T13:48:00Z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