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C57" w:rsidRDefault="008F4C57" w:rsidP="004B7555">
      <w:pPr>
        <w:jc w:val="center"/>
        <w:rPr>
          <w:rFonts w:ascii="Arial" w:hAnsi="Arial" w:cs="Arial"/>
          <w:b/>
          <w:sz w:val="28"/>
          <w:szCs w:val="28"/>
          <w:u w:val="single"/>
        </w:rPr>
      </w:pPr>
      <w:bookmarkStart w:id="0" w:name="_Hlk535585697"/>
      <w:r>
        <w:rPr>
          <w:noProof/>
        </w:rPr>
        <w:drawing>
          <wp:inline distT="0" distB="0" distL="0" distR="0" wp14:anchorId="70BAB71B" wp14:editId="460F7F38">
            <wp:extent cx="2000250" cy="787400"/>
            <wp:effectExtent l="0" t="0" r="0" b="0"/>
            <wp:docPr id="2" name="Picture 2"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8313" cy="806320"/>
                    </a:xfrm>
                    <a:prstGeom prst="rect">
                      <a:avLst/>
                    </a:prstGeom>
                    <a:noFill/>
                    <a:ln>
                      <a:noFill/>
                    </a:ln>
                  </pic:spPr>
                </pic:pic>
              </a:graphicData>
            </a:graphic>
          </wp:inline>
        </w:drawing>
      </w:r>
    </w:p>
    <w:p w:rsidR="004B7555" w:rsidRPr="00236E21" w:rsidRDefault="004B7555" w:rsidP="004B7555">
      <w:pPr>
        <w:jc w:val="center"/>
        <w:rPr>
          <w:rFonts w:ascii="Arial" w:hAnsi="Arial" w:cs="Arial"/>
          <w:b/>
          <w:sz w:val="28"/>
          <w:szCs w:val="28"/>
          <w:u w:val="single"/>
        </w:rPr>
      </w:pPr>
      <w:r w:rsidRPr="00236E21">
        <w:rPr>
          <w:rFonts w:ascii="Arial" w:hAnsi="Arial" w:cs="Arial"/>
          <w:b/>
          <w:sz w:val="28"/>
          <w:szCs w:val="28"/>
          <w:u w:val="single"/>
        </w:rPr>
        <w:t>Early Engagement Notice</w:t>
      </w:r>
      <w:bookmarkStart w:id="1" w:name="_GoBack"/>
      <w:bookmarkEnd w:id="1"/>
    </w:p>
    <w:p w:rsidR="004B7555" w:rsidRPr="00F9623B" w:rsidRDefault="004B7555" w:rsidP="004B7555">
      <w:pPr>
        <w:rPr>
          <w:rFonts w:ascii="Arial" w:hAnsi="Arial" w:cs="Arial"/>
          <w:u w:val="single"/>
        </w:rPr>
      </w:pPr>
      <w:r>
        <w:rPr>
          <w:rFonts w:ascii="Arial" w:hAnsi="Arial" w:cs="Arial"/>
          <w:b/>
        </w:rPr>
        <w:t>Our</w:t>
      </w:r>
      <w:r w:rsidRPr="00A6387D">
        <w:rPr>
          <w:rFonts w:ascii="Arial" w:hAnsi="Arial" w:cs="Arial"/>
          <w:b/>
        </w:rPr>
        <w:t xml:space="preserve"> Reference</w:t>
      </w:r>
      <w:r>
        <w:rPr>
          <w:rFonts w:ascii="Arial" w:hAnsi="Arial" w:cs="Arial"/>
          <w:b/>
        </w:rPr>
        <w:t>:</w:t>
      </w:r>
      <w:r w:rsidRPr="00A6387D">
        <w:rPr>
          <w:rFonts w:ascii="Arial" w:hAnsi="Arial" w:cs="Arial"/>
          <w:b/>
        </w:rPr>
        <w:t xml:space="preserve"> </w:t>
      </w:r>
      <w:proofErr w:type="spellStart"/>
      <w:r w:rsidRPr="00F9623B">
        <w:rPr>
          <w:rFonts w:ascii="Arial" w:hAnsi="Arial" w:cs="Arial"/>
        </w:rPr>
        <w:t>Atamis</w:t>
      </w:r>
      <w:proofErr w:type="spellEnd"/>
      <w:r w:rsidRPr="00F9623B">
        <w:rPr>
          <w:rFonts w:ascii="Arial" w:hAnsi="Arial" w:cs="Arial"/>
        </w:rPr>
        <w:t xml:space="preserve">: </w:t>
      </w:r>
      <w:r w:rsidRPr="00A16943">
        <w:rPr>
          <w:rFonts w:ascii="Arial" w:hAnsi="Arial" w:cs="Arial"/>
          <w:b/>
        </w:rPr>
        <w:t>P-00</w:t>
      </w:r>
      <w:r w:rsidR="00A16943" w:rsidRPr="00A16943">
        <w:rPr>
          <w:rFonts w:ascii="Arial" w:hAnsi="Arial" w:cs="Arial"/>
          <w:b/>
        </w:rPr>
        <w:t>687</w:t>
      </w:r>
      <w:r w:rsidR="00EF654D">
        <w:rPr>
          <w:rFonts w:ascii="Arial" w:hAnsi="Arial" w:cs="Arial"/>
          <w:b/>
        </w:rPr>
        <w:t>4</w:t>
      </w:r>
      <w:r w:rsidR="00F9623B">
        <w:rPr>
          <w:rFonts w:ascii="Arial" w:hAnsi="Arial" w:cs="Arial"/>
          <w:color w:val="FF0000"/>
        </w:rPr>
        <w:t xml:space="preserve"> </w:t>
      </w:r>
      <w:r w:rsidRPr="00F9623B">
        <w:rPr>
          <w:rFonts w:ascii="Arial" w:hAnsi="Arial" w:cs="Arial"/>
        </w:rPr>
        <w:t>(YHN</w:t>
      </w:r>
      <w:r w:rsidR="00A16943">
        <w:rPr>
          <w:rFonts w:ascii="Arial" w:hAnsi="Arial" w:cs="Arial"/>
        </w:rPr>
        <w:t xml:space="preserve"> Internal Reference</w:t>
      </w:r>
      <w:r w:rsidRPr="00F9623B">
        <w:rPr>
          <w:rFonts w:ascii="Arial" w:hAnsi="Arial" w:cs="Arial"/>
        </w:rPr>
        <w:t xml:space="preserve"> - P1</w:t>
      </w:r>
      <w:r w:rsidR="00F9623B" w:rsidRPr="00F9623B">
        <w:rPr>
          <w:rFonts w:ascii="Arial" w:hAnsi="Arial" w:cs="Arial"/>
        </w:rPr>
        <w:t>847</w:t>
      </w:r>
      <w:r w:rsidRPr="00F9623B">
        <w:rPr>
          <w:rFonts w:ascii="Arial" w:hAnsi="Arial" w:cs="Arial"/>
        </w:rPr>
        <w:t>)</w:t>
      </w:r>
    </w:p>
    <w:p w:rsidR="004B7555" w:rsidRPr="00A6387D" w:rsidRDefault="004B7555" w:rsidP="004B7555">
      <w:pPr>
        <w:rPr>
          <w:rFonts w:ascii="Arial" w:hAnsi="Arial" w:cs="Arial"/>
        </w:rPr>
      </w:pPr>
      <w:r w:rsidRPr="00A6387D">
        <w:rPr>
          <w:rFonts w:ascii="Arial" w:hAnsi="Arial" w:cs="Arial"/>
          <w:b/>
        </w:rPr>
        <w:t>Notice Title</w:t>
      </w:r>
      <w:r>
        <w:rPr>
          <w:rFonts w:ascii="Arial" w:hAnsi="Arial" w:cs="Arial"/>
          <w:b/>
        </w:rPr>
        <w:t xml:space="preserve">: </w:t>
      </w:r>
      <w:r w:rsidRPr="00B03720">
        <w:rPr>
          <w:rFonts w:ascii="Arial" w:hAnsi="Arial" w:cs="Arial"/>
        </w:rPr>
        <w:t>Market /</w:t>
      </w:r>
      <w:r>
        <w:rPr>
          <w:rFonts w:ascii="Arial" w:hAnsi="Arial" w:cs="Arial"/>
          <w:b/>
        </w:rPr>
        <w:t xml:space="preserve"> </w:t>
      </w:r>
      <w:r w:rsidRPr="00A6387D">
        <w:rPr>
          <w:rFonts w:ascii="Arial" w:hAnsi="Arial" w:cs="Arial"/>
        </w:rPr>
        <w:t xml:space="preserve">Supplier Engagement Event </w:t>
      </w:r>
      <w:r>
        <w:rPr>
          <w:rFonts w:ascii="Arial" w:hAnsi="Arial" w:cs="Arial"/>
        </w:rPr>
        <w:t>–</w:t>
      </w:r>
      <w:r w:rsidRPr="00A6387D">
        <w:rPr>
          <w:rFonts w:ascii="Arial" w:hAnsi="Arial" w:cs="Arial"/>
        </w:rPr>
        <w:t xml:space="preserve"> </w:t>
      </w:r>
      <w:bookmarkStart w:id="2" w:name="_Hlk531009979"/>
      <w:r>
        <w:rPr>
          <w:rFonts w:ascii="Arial" w:hAnsi="Arial" w:cs="Arial"/>
        </w:rPr>
        <w:t xml:space="preserve">The Provision of a </w:t>
      </w:r>
      <w:bookmarkEnd w:id="2"/>
      <w:r>
        <w:rPr>
          <w:rFonts w:ascii="Arial" w:hAnsi="Arial" w:cs="Arial"/>
        </w:rPr>
        <w:t xml:space="preserve">Case Management </w:t>
      </w:r>
      <w:r w:rsidRPr="00B360FD">
        <w:rPr>
          <w:rFonts w:ascii="Arial" w:hAnsi="Arial" w:cs="Arial"/>
        </w:rPr>
        <w:t xml:space="preserve">Software </w:t>
      </w:r>
      <w:r w:rsidR="00F9623B">
        <w:rPr>
          <w:rFonts w:ascii="Arial" w:hAnsi="Arial" w:cs="Arial"/>
        </w:rPr>
        <w:t>P</w:t>
      </w:r>
      <w:r w:rsidRPr="00B360FD">
        <w:rPr>
          <w:rFonts w:ascii="Arial" w:hAnsi="Arial" w:cs="Arial"/>
        </w:rPr>
        <w:t>ackage</w:t>
      </w:r>
      <w:r>
        <w:rPr>
          <w:rFonts w:ascii="Arial" w:hAnsi="Arial" w:cs="Arial"/>
        </w:rPr>
        <w:t xml:space="preserve"> </w:t>
      </w:r>
    </w:p>
    <w:p w:rsidR="004B7555" w:rsidRPr="00A6387D" w:rsidRDefault="004B7555" w:rsidP="004B7555">
      <w:pPr>
        <w:rPr>
          <w:rFonts w:ascii="Arial" w:hAnsi="Arial" w:cs="Arial"/>
        </w:rPr>
      </w:pPr>
      <w:r w:rsidRPr="00A6387D">
        <w:rPr>
          <w:rFonts w:ascii="Arial" w:hAnsi="Arial" w:cs="Arial"/>
          <w:b/>
        </w:rPr>
        <w:t>Post Code</w:t>
      </w:r>
      <w:r>
        <w:rPr>
          <w:rFonts w:ascii="Arial" w:hAnsi="Arial" w:cs="Arial"/>
          <w:b/>
        </w:rPr>
        <w:t xml:space="preserve"> Area:</w:t>
      </w:r>
      <w:r w:rsidRPr="00A6387D">
        <w:rPr>
          <w:rFonts w:ascii="Arial" w:hAnsi="Arial" w:cs="Arial"/>
          <w:b/>
        </w:rPr>
        <w:t xml:space="preserve"> </w:t>
      </w:r>
      <w:r w:rsidRPr="004674CA">
        <w:rPr>
          <w:rFonts w:ascii="Arial" w:hAnsi="Arial" w:cs="Arial"/>
        </w:rPr>
        <w:t>Newcastle upon Tyne. NE7 7LX</w:t>
      </w:r>
    </w:p>
    <w:p w:rsidR="004B7555" w:rsidRPr="00A6387D" w:rsidRDefault="004B7555" w:rsidP="004B7555">
      <w:pPr>
        <w:rPr>
          <w:rFonts w:ascii="Arial" w:hAnsi="Arial" w:cs="Arial"/>
        </w:rPr>
      </w:pPr>
      <w:r w:rsidRPr="00A6387D">
        <w:rPr>
          <w:rFonts w:ascii="Arial" w:hAnsi="Arial" w:cs="Arial"/>
          <w:b/>
        </w:rPr>
        <w:t>Region</w:t>
      </w:r>
      <w:r>
        <w:rPr>
          <w:rFonts w:ascii="Arial" w:hAnsi="Arial" w:cs="Arial"/>
          <w:b/>
        </w:rPr>
        <w:t>:</w:t>
      </w:r>
      <w:r w:rsidRPr="00A6387D">
        <w:rPr>
          <w:rFonts w:ascii="Arial" w:hAnsi="Arial" w:cs="Arial"/>
          <w:b/>
        </w:rPr>
        <w:t xml:space="preserve"> </w:t>
      </w:r>
      <w:r w:rsidRPr="00A6387D">
        <w:rPr>
          <w:rFonts w:ascii="Arial" w:hAnsi="Arial" w:cs="Arial"/>
        </w:rPr>
        <w:t>North East of England</w:t>
      </w:r>
    </w:p>
    <w:p w:rsidR="004B7555" w:rsidRPr="00F9623B" w:rsidRDefault="004B7555" w:rsidP="004B7555">
      <w:pPr>
        <w:rPr>
          <w:rFonts w:ascii="Arial" w:hAnsi="Arial" w:cs="Arial"/>
          <w:b/>
        </w:rPr>
      </w:pPr>
      <w:r w:rsidRPr="00A6387D">
        <w:rPr>
          <w:rFonts w:ascii="Arial" w:hAnsi="Arial" w:cs="Arial"/>
          <w:b/>
        </w:rPr>
        <w:t>CPV Code</w:t>
      </w:r>
      <w:r>
        <w:rPr>
          <w:rFonts w:ascii="Arial" w:hAnsi="Arial" w:cs="Arial"/>
          <w:b/>
        </w:rPr>
        <w:t>:</w:t>
      </w:r>
      <w:r w:rsidRPr="00A6387D">
        <w:rPr>
          <w:rFonts w:ascii="Arial" w:hAnsi="Arial" w:cs="Arial"/>
          <w:b/>
        </w:rPr>
        <w:t xml:space="preserve"> </w:t>
      </w:r>
      <w:r w:rsidRPr="00F9623B">
        <w:rPr>
          <w:rFonts w:ascii="Arial" w:hAnsi="Arial" w:cs="Arial"/>
        </w:rPr>
        <w:t>48000000 (Software package and information systems)</w:t>
      </w:r>
    </w:p>
    <w:p w:rsidR="004B7555" w:rsidRPr="00A6387D" w:rsidRDefault="004B7555" w:rsidP="004B7555">
      <w:pPr>
        <w:rPr>
          <w:rFonts w:ascii="Arial" w:hAnsi="Arial" w:cs="Arial"/>
          <w:b/>
        </w:rPr>
      </w:pPr>
      <w:r w:rsidRPr="00A6387D">
        <w:rPr>
          <w:rFonts w:ascii="Arial" w:hAnsi="Arial" w:cs="Arial"/>
          <w:b/>
        </w:rPr>
        <w:t>Description</w:t>
      </w:r>
      <w:r>
        <w:rPr>
          <w:rFonts w:ascii="Arial" w:hAnsi="Arial" w:cs="Arial"/>
          <w:b/>
        </w:rPr>
        <w:t>:</w:t>
      </w:r>
      <w:r w:rsidRPr="00A6387D">
        <w:rPr>
          <w:rFonts w:ascii="Arial" w:hAnsi="Arial" w:cs="Arial"/>
          <w:b/>
        </w:rPr>
        <w:t xml:space="preserve"> </w:t>
      </w:r>
      <w:r w:rsidRPr="00A6387D">
        <w:rPr>
          <w:rFonts w:ascii="Arial" w:hAnsi="Arial" w:cs="Arial"/>
        </w:rPr>
        <w:t xml:space="preserve">The </w:t>
      </w:r>
      <w:r w:rsidRPr="00AB26C8">
        <w:rPr>
          <w:rFonts w:ascii="Arial" w:hAnsi="Arial" w:cs="Arial"/>
        </w:rPr>
        <w:t xml:space="preserve">Provision of </w:t>
      </w:r>
      <w:r>
        <w:rPr>
          <w:rFonts w:ascii="Arial" w:hAnsi="Arial" w:cs="Arial"/>
        </w:rPr>
        <w:t>a Case Management Software package.</w:t>
      </w:r>
    </w:p>
    <w:bookmarkEnd w:id="0"/>
    <w:p w:rsidR="004B7555" w:rsidRPr="00236E21" w:rsidRDefault="004B7555" w:rsidP="004B7555">
      <w:pPr>
        <w:jc w:val="both"/>
        <w:rPr>
          <w:rFonts w:ascii="Arial" w:hAnsi="Arial" w:cs="Arial"/>
          <w:b/>
        </w:rPr>
      </w:pPr>
      <w:r w:rsidRPr="00DF3B7E">
        <w:rPr>
          <w:rFonts w:ascii="Arial" w:hAnsi="Arial" w:cs="Arial"/>
          <w:b/>
          <w:u w:val="single"/>
        </w:rPr>
        <w:t>Introduction</w:t>
      </w:r>
      <w:r>
        <w:rPr>
          <w:rFonts w:ascii="Arial" w:hAnsi="Arial" w:cs="Arial"/>
          <w:b/>
        </w:rPr>
        <w:t>:</w:t>
      </w:r>
    </w:p>
    <w:p w:rsidR="004B7555" w:rsidRPr="00236E21" w:rsidRDefault="004B7555" w:rsidP="004B7555">
      <w:pPr>
        <w:jc w:val="both"/>
        <w:rPr>
          <w:rFonts w:ascii="Arial" w:hAnsi="Arial" w:cs="Arial"/>
        </w:rPr>
      </w:pPr>
      <w:r w:rsidRPr="00236E21">
        <w:rPr>
          <w:rFonts w:ascii="Arial" w:hAnsi="Arial" w:cs="Arial"/>
        </w:rPr>
        <w:t xml:space="preserve">Your Homes Newcastle Limited (YHN) is developing plans for the procurement </w:t>
      </w:r>
      <w:r>
        <w:rPr>
          <w:rFonts w:ascii="Arial" w:hAnsi="Arial" w:cs="Arial"/>
        </w:rPr>
        <w:t>of a Case Management Software package.</w:t>
      </w:r>
    </w:p>
    <w:p w:rsidR="004B7555" w:rsidRPr="00236E21" w:rsidRDefault="004B7555" w:rsidP="004B7555">
      <w:pPr>
        <w:jc w:val="both"/>
        <w:rPr>
          <w:rFonts w:ascii="Arial" w:hAnsi="Arial" w:cs="Arial"/>
        </w:rPr>
      </w:pPr>
      <w:r w:rsidRPr="00236E21">
        <w:rPr>
          <w:rFonts w:ascii="Arial" w:hAnsi="Arial" w:cs="Arial"/>
        </w:rPr>
        <w:t xml:space="preserve">As part of the development of the procurement strategy for </w:t>
      </w:r>
      <w:r>
        <w:rPr>
          <w:rFonts w:ascii="Arial" w:hAnsi="Arial" w:cs="Arial"/>
        </w:rPr>
        <w:t xml:space="preserve">the </w:t>
      </w:r>
      <w:r w:rsidRPr="00236E21">
        <w:rPr>
          <w:rFonts w:ascii="Arial" w:hAnsi="Arial" w:cs="Arial"/>
        </w:rPr>
        <w:t xml:space="preserve">delivery of this project, YHN is undertaking a </w:t>
      </w:r>
      <w:r w:rsidR="00F9623B">
        <w:rPr>
          <w:rFonts w:ascii="Arial" w:hAnsi="Arial" w:cs="Arial"/>
        </w:rPr>
        <w:t>M</w:t>
      </w:r>
      <w:r w:rsidRPr="00236E21">
        <w:rPr>
          <w:rFonts w:ascii="Arial" w:hAnsi="Arial" w:cs="Arial"/>
        </w:rPr>
        <w:t xml:space="preserve">arket </w:t>
      </w:r>
      <w:r w:rsidR="00F9623B">
        <w:rPr>
          <w:rFonts w:ascii="Arial" w:hAnsi="Arial" w:cs="Arial"/>
        </w:rPr>
        <w:t>E</w:t>
      </w:r>
      <w:r w:rsidRPr="00236E21">
        <w:rPr>
          <w:rFonts w:ascii="Arial" w:hAnsi="Arial" w:cs="Arial"/>
        </w:rPr>
        <w:t xml:space="preserve">ngagement exercise, in the form of a </w:t>
      </w:r>
      <w:r w:rsidR="00F9623B">
        <w:rPr>
          <w:rFonts w:ascii="Arial" w:hAnsi="Arial" w:cs="Arial"/>
        </w:rPr>
        <w:t>S</w:t>
      </w:r>
      <w:r w:rsidRPr="00236E21">
        <w:rPr>
          <w:rFonts w:ascii="Arial" w:hAnsi="Arial" w:cs="Arial"/>
        </w:rPr>
        <w:t xml:space="preserve">upplier </w:t>
      </w:r>
      <w:r w:rsidR="00F9623B">
        <w:rPr>
          <w:rFonts w:ascii="Arial" w:hAnsi="Arial" w:cs="Arial"/>
        </w:rPr>
        <w:t>E</w:t>
      </w:r>
      <w:r w:rsidRPr="00236E21">
        <w:rPr>
          <w:rFonts w:ascii="Arial" w:hAnsi="Arial" w:cs="Arial"/>
        </w:rPr>
        <w:t xml:space="preserve">ngagement </w:t>
      </w:r>
      <w:r w:rsidR="00F9623B">
        <w:rPr>
          <w:rFonts w:ascii="Arial" w:hAnsi="Arial" w:cs="Arial"/>
        </w:rPr>
        <w:t>E</w:t>
      </w:r>
      <w:r w:rsidRPr="00236E21">
        <w:rPr>
          <w:rFonts w:ascii="Arial" w:hAnsi="Arial" w:cs="Arial"/>
        </w:rPr>
        <w:t xml:space="preserve">vent, aimed at assisting YHN to better understand the </w:t>
      </w:r>
      <w:r>
        <w:rPr>
          <w:rFonts w:ascii="Arial" w:hAnsi="Arial" w:cs="Arial"/>
        </w:rPr>
        <w:t xml:space="preserve">current </w:t>
      </w:r>
      <w:r w:rsidR="00F9623B">
        <w:rPr>
          <w:rFonts w:ascii="Arial" w:hAnsi="Arial" w:cs="Arial"/>
        </w:rPr>
        <w:t>S</w:t>
      </w:r>
      <w:r w:rsidRPr="00236E21">
        <w:rPr>
          <w:rFonts w:ascii="Arial" w:hAnsi="Arial" w:cs="Arial"/>
        </w:rPr>
        <w:t>upplier marketplace</w:t>
      </w:r>
      <w:r>
        <w:rPr>
          <w:rFonts w:ascii="Arial" w:hAnsi="Arial" w:cs="Arial"/>
        </w:rPr>
        <w:t>. This will</w:t>
      </w:r>
      <w:r w:rsidRPr="00236E21">
        <w:rPr>
          <w:rFonts w:ascii="Arial" w:hAnsi="Arial" w:cs="Arial"/>
        </w:rPr>
        <w:t xml:space="preserve"> ultimately lead to </w:t>
      </w:r>
      <w:r>
        <w:rPr>
          <w:rFonts w:ascii="Arial" w:hAnsi="Arial" w:cs="Arial"/>
        </w:rPr>
        <w:t xml:space="preserve">a decision on </w:t>
      </w:r>
      <w:r w:rsidRPr="00236E21">
        <w:rPr>
          <w:rFonts w:ascii="Arial" w:hAnsi="Arial" w:cs="Arial"/>
        </w:rPr>
        <w:t>the</w:t>
      </w:r>
      <w:r>
        <w:rPr>
          <w:rFonts w:ascii="Arial" w:hAnsi="Arial" w:cs="Arial"/>
        </w:rPr>
        <w:t xml:space="preserve"> </w:t>
      </w:r>
      <w:r w:rsidRPr="00236E21">
        <w:rPr>
          <w:rFonts w:ascii="Arial" w:hAnsi="Arial" w:cs="Arial"/>
        </w:rPr>
        <w:t>procurement of</w:t>
      </w:r>
      <w:r>
        <w:rPr>
          <w:rFonts w:ascii="Arial" w:hAnsi="Arial" w:cs="Arial"/>
        </w:rPr>
        <w:t xml:space="preserve"> an efficient, flexible and fit-for-</w:t>
      </w:r>
      <w:r w:rsidRPr="00236E21">
        <w:rPr>
          <w:rFonts w:ascii="Arial" w:hAnsi="Arial" w:cs="Arial"/>
        </w:rPr>
        <w:t xml:space="preserve">purpose solution </w:t>
      </w:r>
      <w:r>
        <w:rPr>
          <w:rFonts w:ascii="Arial" w:hAnsi="Arial" w:cs="Arial"/>
        </w:rPr>
        <w:t xml:space="preserve">for </w:t>
      </w:r>
      <w:r w:rsidRPr="00236E21">
        <w:rPr>
          <w:rFonts w:ascii="Arial" w:hAnsi="Arial" w:cs="Arial"/>
        </w:rPr>
        <w:t>now and</w:t>
      </w:r>
      <w:r>
        <w:rPr>
          <w:rFonts w:ascii="Arial" w:hAnsi="Arial" w:cs="Arial"/>
        </w:rPr>
        <w:t>, taking YHN</w:t>
      </w:r>
      <w:r w:rsidRPr="00236E21">
        <w:rPr>
          <w:rFonts w:ascii="Arial" w:hAnsi="Arial" w:cs="Arial"/>
        </w:rPr>
        <w:t xml:space="preserve"> into the </w:t>
      </w:r>
      <w:r>
        <w:rPr>
          <w:rFonts w:ascii="Arial" w:hAnsi="Arial" w:cs="Arial"/>
        </w:rPr>
        <w:t>next few years</w:t>
      </w:r>
      <w:r w:rsidRPr="00236E21">
        <w:rPr>
          <w:rFonts w:ascii="Arial" w:hAnsi="Arial" w:cs="Arial"/>
        </w:rPr>
        <w:t>.</w:t>
      </w:r>
    </w:p>
    <w:p w:rsidR="004B7555" w:rsidRPr="00236E21" w:rsidRDefault="004B7555" w:rsidP="004B7555">
      <w:pPr>
        <w:jc w:val="both"/>
        <w:rPr>
          <w:rFonts w:ascii="Arial" w:hAnsi="Arial" w:cs="Arial"/>
          <w:b/>
        </w:rPr>
      </w:pPr>
      <w:r w:rsidRPr="00DF3B7E">
        <w:rPr>
          <w:rFonts w:ascii="Arial" w:hAnsi="Arial" w:cs="Arial"/>
          <w:b/>
          <w:u w:val="single"/>
        </w:rPr>
        <w:t>Background</w:t>
      </w:r>
      <w:r>
        <w:rPr>
          <w:rFonts w:ascii="Arial" w:hAnsi="Arial" w:cs="Arial"/>
          <w:b/>
        </w:rPr>
        <w:t>:</w:t>
      </w:r>
    </w:p>
    <w:p w:rsidR="00E46B87" w:rsidRDefault="004B7555" w:rsidP="00E46B87">
      <w:pPr>
        <w:jc w:val="both"/>
      </w:pPr>
      <w:r>
        <w:rPr>
          <w:rFonts w:ascii="Arial" w:hAnsi="Arial" w:cs="Arial"/>
        </w:rPr>
        <w:t xml:space="preserve">YHN has under-gone a period of transformation and it has been recognised that a </w:t>
      </w:r>
      <w:r w:rsidR="00F9623B">
        <w:rPr>
          <w:rFonts w:ascii="Arial" w:hAnsi="Arial" w:cs="Arial"/>
        </w:rPr>
        <w:t>C</w:t>
      </w:r>
      <w:r>
        <w:rPr>
          <w:rFonts w:ascii="Arial" w:hAnsi="Arial" w:cs="Arial"/>
        </w:rPr>
        <w:t xml:space="preserve">ase </w:t>
      </w:r>
      <w:r w:rsidR="00F9623B">
        <w:rPr>
          <w:rFonts w:ascii="Arial" w:hAnsi="Arial" w:cs="Arial"/>
        </w:rPr>
        <w:t>M</w:t>
      </w:r>
      <w:r>
        <w:rPr>
          <w:rFonts w:ascii="Arial" w:hAnsi="Arial" w:cs="Arial"/>
        </w:rPr>
        <w:t>anagement system to record advice and support delivered to customers</w:t>
      </w:r>
      <w:r w:rsidR="00F9623B">
        <w:rPr>
          <w:rFonts w:ascii="Arial" w:hAnsi="Arial" w:cs="Arial"/>
        </w:rPr>
        <w:t>,</w:t>
      </w:r>
      <w:r>
        <w:rPr>
          <w:rFonts w:ascii="Arial" w:hAnsi="Arial" w:cs="Arial"/>
        </w:rPr>
        <w:t xml:space="preserve"> is required.</w:t>
      </w:r>
      <w:r w:rsidR="00E46B87" w:rsidRPr="00E46B87">
        <w:t xml:space="preserve"> </w:t>
      </w:r>
    </w:p>
    <w:p w:rsidR="004B7555" w:rsidRPr="004B7555" w:rsidRDefault="00E46B87" w:rsidP="00E46B87">
      <w:pPr>
        <w:jc w:val="both"/>
        <w:rPr>
          <w:rFonts w:ascii="Arial" w:hAnsi="Arial" w:cs="Arial"/>
        </w:rPr>
      </w:pPr>
      <w:r w:rsidRPr="00E46B87">
        <w:rPr>
          <w:rFonts w:ascii="Arial" w:hAnsi="Arial" w:cs="Arial"/>
        </w:rPr>
        <w:t>By implementing an easy</w:t>
      </w:r>
      <w:r w:rsidR="005A622D">
        <w:rPr>
          <w:rFonts w:ascii="Arial" w:hAnsi="Arial" w:cs="Arial"/>
        </w:rPr>
        <w:t>-</w:t>
      </w:r>
      <w:r w:rsidRPr="00E46B87">
        <w:rPr>
          <w:rFonts w:ascii="Arial" w:hAnsi="Arial" w:cs="Arial"/>
        </w:rPr>
        <w:t>to</w:t>
      </w:r>
      <w:r w:rsidR="005A622D">
        <w:rPr>
          <w:rFonts w:ascii="Arial" w:hAnsi="Arial" w:cs="Arial"/>
        </w:rPr>
        <w:t>-</w:t>
      </w:r>
      <w:r w:rsidRPr="00E46B87">
        <w:rPr>
          <w:rFonts w:ascii="Arial" w:hAnsi="Arial" w:cs="Arial"/>
        </w:rPr>
        <w:t xml:space="preserve">use </w:t>
      </w:r>
      <w:r w:rsidR="00F9623B">
        <w:rPr>
          <w:rFonts w:ascii="Arial" w:hAnsi="Arial" w:cs="Arial"/>
        </w:rPr>
        <w:t>C</w:t>
      </w:r>
      <w:r w:rsidRPr="00E46B87">
        <w:rPr>
          <w:rFonts w:ascii="Arial" w:hAnsi="Arial" w:cs="Arial"/>
        </w:rPr>
        <w:t xml:space="preserve">ase </w:t>
      </w:r>
      <w:r w:rsidR="00F9623B">
        <w:rPr>
          <w:rFonts w:ascii="Arial" w:hAnsi="Arial" w:cs="Arial"/>
        </w:rPr>
        <w:t>M</w:t>
      </w:r>
      <w:r w:rsidRPr="00E46B87">
        <w:rPr>
          <w:rFonts w:ascii="Arial" w:hAnsi="Arial" w:cs="Arial"/>
        </w:rPr>
        <w:t>anagement system</w:t>
      </w:r>
      <w:r w:rsidR="00C359C5">
        <w:rPr>
          <w:rFonts w:ascii="Arial" w:hAnsi="Arial" w:cs="Arial"/>
        </w:rPr>
        <w:t>,</w:t>
      </w:r>
      <w:r w:rsidRPr="00E46B87">
        <w:rPr>
          <w:rFonts w:ascii="Arial" w:hAnsi="Arial" w:cs="Arial"/>
        </w:rPr>
        <w:t xml:space="preserve"> we want front-line teams to be able to see</w:t>
      </w:r>
      <w:r w:rsidR="00F9623B">
        <w:rPr>
          <w:rFonts w:ascii="Arial" w:hAnsi="Arial" w:cs="Arial"/>
        </w:rPr>
        <w:t>,</w:t>
      </w:r>
      <w:r w:rsidRPr="00E46B87">
        <w:rPr>
          <w:rFonts w:ascii="Arial" w:hAnsi="Arial" w:cs="Arial"/>
        </w:rPr>
        <w:t xml:space="preserve"> at a glance</w:t>
      </w:r>
      <w:r w:rsidR="00F9623B">
        <w:rPr>
          <w:rFonts w:ascii="Arial" w:hAnsi="Arial" w:cs="Arial"/>
        </w:rPr>
        <w:t>,</w:t>
      </w:r>
      <w:r w:rsidRPr="00E46B87">
        <w:rPr>
          <w:rFonts w:ascii="Arial" w:hAnsi="Arial" w:cs="Arial"/>
        </w:rPr>
        <w:t xml:space="preserve"> the cases </w:t>
      </w:r>
      <w:r w:rsidR="00783953">
        <w:rPr>
          <w:rFonts w:ascii="Arial" w:hAnsi="Arial" w:cs="Arial"/>
        </w:rPr>
        <w:t xml:space="preserve">that </w:t>
      </w:r>
      <w:r w:rsidRPr="00E46B87">
        <w:rPr>
          <w:rFonts w:ascii="Arial" w:hAnsi="Arial" w:cs="Arial"/>
        </w:rPr>
        <w:t>they are working on; any outstanding actions to complete and</w:t>
      </w:r>
      <w:r w:rsidR="00783953">
        <w:rPr>
          <w:rFonts w:ascii="Arial" w:hAnsi="Arial" w:cs="Arial"/>
        </w:rPr>
        <w:t>,</w:t>
      </w:r>
      <w:r w:rsidRPr="00E46B87">
        <w:rPr>
          <w:rFonts w:ascii="Arial" w:hAnsi="Arial" w:cs="Arial"/>
        </w:rPr>
        <w:t xml:space="preserve"> quantifiable outcomes for the organisation and customers. The system should also allow </w:t>
      </w:r>
      <w:r w:rsidR="00783953">
        <w:rPr>
          <w:rFonts w:ascii="Arial" w:hAnsi="Arial" w:cs="Arial"/>
        </w:rPr>
        <w:t>M</w:t>
      </w:r>
      <w:r w:rsidRPr="00E46B87">
        <w:rPr>
          <w:rFonts w:ascii="Arial" w:hAnsi="Arial" w:cs="Arial"/>
        </w:rPr>
        <w:t>anagers to track work-load and</w:t>
      </w:r>
      <w:r w:rsidR="00783953">
        <w:rPr>
          <w:rFonts w:ascii="Arial" w:hAnsi="Arial" w:cs="Arial"/>
        </w:rPr>
        <w:t>,</w:t>
      </w:r>
      <w:r w:rsidRPr="00E46B87">
        <w:rPr>
          <w:rFonts w:ascii="Arial" w:hAnsi="Arial" w:cs="Arial"/>
        </w:rPr>
        <w:t xml:space="preserve"> monitor individuals and teams against targets to effectively performance manage and identify improvements.</w:t>
      </w:r>
    </w:p>
    <w:p w:rsidR="004B7555" w:rsidRDefault="004B7555" w:rsidP="004B7555">
      <w:pPr>
        <w:jc w:val="both"/>
        <w:rPr>
          <w:rFonts w:ascii="Arial" w:hAnsi="Arial" w:cs="Arial"/>
          <w:b/>
          <w:u w:val="single"/>
        </w:rPr>
      </w:pPr>
      <w:r w:rsidRPr="003E26CF">
        <w:rPr>
          <w:rFonts w:ascii="Arial" w:hAnsi="Arial" w:cs="Arial"/>
          <w:b/>
          <w:u w:val="single"/>
        </w:rPr>
        <w:t>Current Position</w:t>
      </w:r>
      <w:r w:rsidR="00C359C5">
        <w:rPr>
          <w:rFonts w:ascii="Arial" w:hAnsi="Arial" w:cs="Arial"/>
          <w:b/>
          <w:u w:val="single"/>
        </w:rPr>
        <w:t>:</w:t>
      </w:r>
    </w:p>
    <w:p w:rsidR="00775D32" w:rsidRDefault="00775D32" w:rsidP="004B7555">
      <w:pPr>
        <w:jc w:val="both"/>
        <w:rPr>
          <w:rFonts w:ascii="Arial" w:hAnsi="Arial" w:cs="Arial"/>
        </w:rPr>
      </w:pPr>
      <w:r w:rsidRPr="00775D32">
        <w:rPr>
          <w:rFonts w:ascii="Arial" w:hAnsi="Arial" w:cs="Arial"/>
        </w:rPr>
        <w:t xml:space="preserve">Currently we have </w:t>
      </w:r>
      <w:proofErr w:type="gramStart"/>
      <w:r w:rsidRPr="00775D32">
        <w:rPr>
          <w:rFonts w:ascii="Arial" w:hAnsi="Arial" w:cs="Arial"/>
        </w:rPr>
        <w:t>a number of</w:t>
      </w:r>
      <w:proofErr w:type="gramEnd"/>
      <w:r w:rsidRPr="00775D32">
        <w:rPr>
          <w:rFonts w:ascii="Arial" w:hAnsi="Arial" w:cs="Arial"/>
        </w:rPr>
        <w:t xml:space="preserve"> systems in place to manage case-loads, capture advice and support delivered, and report on overall performance of teams. This includes the use of cumbersome spreadsheets, </w:t>
      </w:r>
      <w:r>
        <w:rPr>
          <w:rFonts w:ascii="Arial" w:hAnsi="Arial" w:cs="Arial"/>
        </w:rPr>
        <w:t xml:space="preserve">existing </w:t>
      </w:r>
      <w:r w:rsidR="00783953">
        <w:rPr>
          <w:rFonts w:ascii="Arial" w:hAnsi="Arial" w:cs="Arial"/>
        </w:rPr>
        <w:t>H</w:t>
      </w:r>
      <w:r w:rsidRPr="00775D32">
        <w:rPr>
          <w:rFonts w:ascii="Arial" w:hAnsi="Arial" w:cs="Arial"/>
        </w:rPr>
        <w:t xml:space="preserve">ousing </w:t>
      </w:r>
      <w:r w:rsidR="00783953">
        <w:rPr>
          <w:rFonts w:ascii="Arial" w:hAnsi="Arial" w:cs="Arial"/>
        </w:rPr>
        <w:t>M</w:t>
      </w:r>
      <w:r w:rsidRPr="00775D32">
        <w:rPr>
          <w:rFonts w:ascii="Arial" w:hAnsi="Arial" w:cs="Arial"/>
        </w:rPr>
        <w:t>anagement systems and</w:t>
      </w:r>
      <w:r w:rsidR="00783953">
        <w:rPr>
          <w:rFonts w:ascii="Arial" w:hAnsi="Arial" w:cs="Arial"/>
        </w:rPr>
        <w:t>,</w:t>
      </w:r>
      <w:r w:rsidRPr="00775D32">
        <w:rPr>
          <w:rFonts w:ascii="Arial" w:hAnsi="Arial" w:cs="Arial"/>
        </w:rPr>
        <w:t xml:space="preserve"> our shared</w:t>
      </w:r>
      <w:r>
        <w:rPr>
          <w:rFonts w:ascii="Arial" w:hAnsi="Arial" w:cs="Arial"/>
        </w:rPr>
        <w:t xml:space="preserve"> secure</w:t>
      </w:r>
      <w:r w:rsidRPr="00775D32">
        <w:rPr>
          <w:rFonts w:ascii="Arial" w:hAnsi="Arial" w:cs="Arial"/>
        </w:rPr>
        <w:t xml:space="preserve"> drive</w:t>
      </w:r>
      <w:r>
        <w:rPr>
          <w:rFonts w:ascii="Arial" w:hAnsi="Arial" w:cs="Arial"/>
        </w:rPr>
        <w:t>s</w:t>
      </w:r>
      <w:r w:rsidRPr="00775D32">
        <w:rPr>
          <w:rFonts w:ascii="Arial" w:hAnsi="Arial" w:cs="Arial"/>
        </w:rPr>
        <w:t xml:space="preserve">. A </w:t>
      </w:r>
      <w:r w:rsidR="00783953">
        <w:rPr>
          <w:rFonts w:ascii="Arial" w:hAnsi="Arial" w:cs="Arial"/>
        </w:rPr>
        <w:t>C</w:t>
      </w:r>
      <w:r w:rsidRPr="00775D32">
        <w:rPr>
          <w:rFonts w:ascii="Arial" w:hAnsi="Arial" w:cs="Arial"/>
        </w:rPr>
        <w:t xml:space="preserve">ase </w:t>
      </w:r>
      <w:r w:rsidR="00783953">
        <w:rPr>
          <w:rFonts w:ascii="Arial" w:hAnsi="Arial" w:cs="Arial"/>
        </w:rPr>
        <w:t>M</w:t>
      </w:r>
      <w:r w:rsidRPr="00775D32">
        <w:rPr>
          <w:rFonts w:ascii="Arial" w:hAnsi="Arial" w:cs="Arial"/>
        </w:rPr>
        <w:t xml:space="preserve">anagement system will minimise time-consuming administrative tasks and free up capacity within teams to focus on </w:t>
      </w:r>
      <w:bookmarkStart w:id="3" w:name="_Hlk10549646"/>
      <w:r w:rsidRPr="00775D32">
        <w:rPr>
          <w:rFonts w:ascii="Arial" w:hAnsi="Arial" w:cs="Arial"/>
        </w:rPr>
        <w:t xml:space="preserve">providing front-line support to </w:t>
      </w:r>
      <w:r w:rsidR="00945000">
        <w:rPr>
          <w:rFonts w:ascii="Arial" w:hAnsi="Arial" w:cs="Arial"/>
        </w:rPr>
        <w:t>our C</w:t>
      </w:r>
      <w:r w:rsidRPr="00775D32">
        <w:rPr>
          <w:rFonts w:ascii="Arial" w:hAnsi="Arial" w:cs="Arial"/>
        </w:rPr>
        <w:t>ustomers</w:t>
      </w:r>
      <w:bookmarkEnd w:id="3"/>
      <w:r w:rsidRPr="00775D32">
        <w:rPr>
          <w:rFonts w:ascii="Arial" w:hAnsi="Arial" w:cs="Arial"/>
        </w:rPr>
        <w:t>.</w:t>
      </w:r>
    </w:p>
    <w:p w:rsidR="004B7555" w:rsidRPr="00775D32" w:rsidRDefault="004B7555" w:rsidP="004B7555">
      <w:pPr>
        <w:jc w:val="both"/>
        <w:rPr>
          <w:rFonts w:ascii="Arial" w:hAnsi="Arial" w:cs="Arial"/>
          <w:color w:val="000000" w:themeColor="text1"/>
        </w:rPr>
      </w:pPr>
      <w:proofErr w:type="gramStart"/>
      <w:r w:rsidRPr="00775D32">
        <w:rPr>
          <w:rFonts w:ascii="Arial" w:hAnsi="Arial" w:cs="Arial"/>
          <w:color w:val="000000" w:themeColor="text1"/>
        </w:rPr>
        <w:lastRenderedPageBreak/>
        <w:t>With this in mind</w:t>
      </w:r>
      <w:r w:rsidR="00783953">
        <w:rPr>
          <w:rFonts w:ascii="Arial" w:hAnsi="Arial" w:cs="Arial"/>
          <w:color w:val="000000" w:themeColor="text1"/>
        </w:rPr>
        <w:t>,</w:t>
      </w:r>
      <w:r w:rsidRPr="00775D32">
        <w:rPr>
          <w:rFonts w:ascii="Arial" w:hAnsi="Arial" w:cs="Arial"/>
          <w:color w:val="000000" w:themeColor="text1"/>
        </w:rPr>
        <w:t xml:space="preserve"> YHN</w:t>
      </w:r>
      <w:proofErr w:type="gramEnd"/>
      <w:r w:rsidRPr="00775D32">
        <w:rPr>
          <w:rFonts w:ascii="Arial" w:hAnsi="Arial" w:cs="Arial"/>
          <w:color w:val="000000" w:themeColor="text1"/>
        </w:rPr>
        <w:t xml:space="preserve"> would like to invite companies to showcase their software to Your Homes Newcastle before we make a decision upon whether to start the full procurement process, to understand changes in technology and in the market.</w:t>
      </w:r>
    </w:p>
    <w:p w:rsidR="004B7555" w:rsidRPr="00236E21" w:rsidRDefault="004B7555" w:rsidP="004B7555">
      <w:pPr>
        <w:jc w:val="both"/>
        <w:rPr>
          <w:rFonts w:ascii="Arial" w:hAnsi="Arial" w:cs="Arial"/>
          <w:b/>
        </w:rPr>
      </w:pPr>
      <w:r w:rsidRPr="00DF3B7E">
        <w:rPr>
          <w:rFonts w:ascii="Arial" w:hAnsi="Arial" w:cs="Arial"/>
          <w:b/>
          <w:u w:val="single"/>
        </w:rPr>
        <w:t xml:space="preserve">Supplier </w:t>
      </w:r>
      <w:r>
        <w:rPr>
          <w:rFonts w:ascii="Arial" w:hAnsi="Arial" w:cs="Arial"/>
          <w:b/>
          <w:u w:val="single"/>
        </w:rPr>
        <w:t xml:space="preserve">Engagement </w:t>
      </w:r>
      <w:r w:rsidRPr="00DF3B7E">
        <w:rPr>
          <w:rFonts w:ascii="Arial" w:hAnsi="Arial" w:cs="Arial"/>
          <w:b/>
          <w:u w:val="single"/>
        </w:rPr>
        <w:t>Event</w:t>
      </w:r>
      <w:r>
        <w:rPr>
          <w:rFonts w:ascii="Arial" w:hAnsi="Arial" w:cs="Arial"/>
          <w:b/>
        </w:rPr>
        <w:t>:</w:t>
      </w:r>
    </w:p>
    <w:p w:rsidR="004B7555" w:rsidRDefault="004B7555" w:rsidP="004B7555">
      <w:pPr>
        <w:jc w:val="both"/>
        <w:rPr>
          <w:rFonts w:ascii="Arial" w:hAnsi="Arial" w:cs="Arial"/>
        </w:rPr>
      </w:pPr>
      <w:r>
        <w:rPr>
          <w:rFonts w:ascii="Arial" w:hAnsi="Arial" w:cs="Arial"/>
        </w:rPr>
        <w:t>YHN</w:t>
      </w:r>
      <w:r w:rsidRPr="00236E21">
        <w:rPr>
          <w:rFonts w:ascii="Arial" w:hAnsi="Arial" w:cs="Arial"/>
        </w:rPr>
        <w:t xml:space="preserve"> propose to hold </w:t>
      </w:r>
      <w:r w:rsidR="00C359C5">
        <w:rPr>
          <w:rFonts w:ascii="Arial" w:hAnsi="Arial" w:cs="Arial"/>
        </w:rPr>
        <w:t>up to two (2)</w:t>
      </w:r>
      <w:r w:rsidRPr="00236E21">
        <w:rPr>
          <w:rFonts w:ascii="Arial" w:hAnsi="Arial" w:cs="Arial"/>
        </w:rPr>
        <w:t xml:space="preserve"> </w:t>
      </w:r>
      <w:r>
        <w:rPr>
          <w:rFonts w:ascii="Arial" w:hAnsi="Arial" w:cs="Arial"/>
        </w:rPr>
        <w:t>S</w:t>
      </w:r>
      <w:r w:rsidRPr="00236E21">
        <w:rPr>
          <w:rFonts w:ascii="Arial" w:hAnsi="Arial" w:cs="Arial"/>
        </w:rPr>
        <w:t xml:space="preserve">upplier </w:t>
      </w:r>
      <w:r>
        <w:rPr>
          <w:rFonts w:ascii="Arial" w:hAnsi="Arial" w:cs="Arial"/>
        </w:rPr>
        <w:t>E</w:t>
      </w:r>
      <w:r w:rsidRPr="00236E21">
        <w:rPr>
          <w:rFonts w:ascii="Arial" w:hAnsi="Arial" w:cs="Arial"/>
        </w:rPr>
        <w:t xml:space="preserve">ngagement </w:t>
      </w:r>
      <w:r>
        <w:rPr>
          <w:rFonts w:ascii="Arial" w:hAnsi="Arial" w:cs="Arial"/>
        </w:rPr>
        <w:t>E</w:t>
      </w:r>
      <w:r w:rsidRPr="00236E21">
        <w:rPr>
          <w:rFonts w:ascii="Arial" w:hAnsi="Arial" w:cs="Arial"/>
        </w:rPr>
        <w:t>vent</w:t>
      </w:r>
      <w:r w:rsidR="00C359C5">
        <w:rPr>
          <w:rFonts w:ascii="Arial" w:hAnsi="Arial" w:cs="Arial"/>
        </w:rPr>
        <w:t>s</w:t>
      </w:r>
      <w:r w:rsidRPr="00236E21">
        <w:rPr>
          <w:rFonts w:ascii="Arial" w:hAnsi="Arial" w:cs="Arial"/>
        </w:rPr>
        <w:t xml:space="preserve"> o</w:t>
      </w:r>
      <w:r w:rsidR="009D3BB4">
        <w:rPr>
          <w:rFonts w:ascii="Arial" w:hAnsi="Arial" w:cs="Arial"/>
        </w:rPr>
        <w:t xml:space="preserve">n </w:t>
      </w:r>
      <w:r w:rsidR="00C359C5" w:rsidRPr="00C359C5">
        <w:rPr>
          <w:rFonts w:ascii="Arial" w:hAnsi="Arial" w:cs="Arial"/>
          <w:b/>
        </w:rPr>
        <w:t>15/08/2019 and 16/08/2019,</w:t>
      </w:r>
      <w:r w:rsidR="009D3BB4" w:rsidRPr="008D6CD0">
        <w:rPr>
          <w:rFonts w:ascii="Arial" w:hAnsi="Arial" w:cs="Arial"/>
          <w:color w:val="FF0000"/>
        </w:rPr>
        <w:t xml:space="preserve"> </w:t>
      </w:r>
      <w:r w:rsidRPr="00236E21">
        <w:rPr>
          <w:rFonts w:ascii="Arial" w:hAnsi="Arial" w:cs="Arial"/>
        </w:rPr>
        <w:t xml:space="preserve">for suitably experienced and capable </w:t>
      </w:r>
      <w:r w:rsidR="00783953">
        <w:rPr>
          <w:rFonts w:ascii="Arial" w:hAnsi="Arial" w:cs="Arial"/>
        </w:rPr>
        <w:t>O</w:t>
      </w:r>
      <w:r w:rsidRPr="00236E21">
        <w:rPr>
          <w:rFonts w:ascii="Arial" w:hAnsi="Arial" w:cs="Arial"/>
        </w:rPr>
        <w:t xml:space="preserve">rganisations. </w:t>
      </w:r>
      <w:r>
        <w:rPr>
          <w:rFonts w:ascii="Arial" w:hAnsi="Arial" w:cs="Arial"/>
        </w:rPr>
        <w:t>These will be in the form of individual 60-</w:t>
      </w:r>
      <w:r w:rsidRPr="00236E21">
        <w:rPr>
          <w:rFonts w:ascii="Arial" w:hAnsi="Arial" w:cs="Arial"/>
        </w:rPr>
        <w:t xml:space="preserve">minute </w:t>
      </w:r>
      <w:r w:rsidRPr="00B03720">
        <w:rPr>
          <w:rFonts w:ascii="Arial" w:hAnsi="Arial" w:cs="Arial"/>
        </w:rPr>
        <w:t>(1 hour)</w:t>
      </w:r>
      <w:r>
        <w:rPr>
          <w:rFonts w:ascii="Arial" w:hAnsi="Arial" w:cs="Arial"/>
        </w:rPr>
        <w:t xml:space="preserve"> </w:t>
      </w:r>
      <w:r w:rsidRPr="00236E21">
        <w:rPr>
          <w:rFonts w:ascii="Arial" w:hAnsi="Arial" w:cs="Arial"/>
        </w:rPr>
        <w:t xml:space="preserve">appointments </w:t>
      </w:r>
      <w:r>
        <w:rPr>
          <w:rFonts w:ascii="Arial" w:hAnsi="Arial" w:cs="Arial"/>
        </w:rPr>
        <w:t xml:space="preserve">and, </w:t>
      </w:r>
      <w:r w:rsidRPr="00236E21">
        <w:rPr>
          <w:rFonts w:ascii="Arial" w:hAnsi="Arial" w:cs="Arial"/>
        </w:rPr>
        <w:t xml:space="preserve">will start at </w:t>
      </w:r>
      <w:r>
        <w:rPr>
          <w:rFonts w:ascii="Arial" w:hAnsi="Arial" w:cs="Arial"/>
          <w:b/>
        </w:rPr>
        <w:t>9:</w:t>
      </w:r>
      <w:r w:rsidRPr="00AB342F">
        <w:rPr>
          <w:rFonts w:ascii="Arial" w:hAnsi="Arial" w:cs="Arial"/>
          <w:b/>
        </w:rPr>
        <w:t>00am</w:t>
      </w:r>
      <w:r>
        <w:rPr>
          <w:rFonts w:ascii="Arial" w:hAnsi="Arial" w:cs="Arial"/>
        </w:rPr>
        <w:t>.</w:t>
      </w:r>
      <w:r w:rsidRPr="00236E21">
        <w:rPr>
          <w:rFonts w:ascii="Arial" w:hAnsi="Arial" w:cs="Arial"/>
          <w:color w:val="FF0000"/>
        </w:rPr>
        <w:t xml:space="preserve"> </w:t>
      </w:r>
      <w:r w:rsidRPr="00B42026">
        <w:rPr>
          <w:rFonts w:ascii="Arial" w:hAnsi="Arial" w:cs="Arial"/>
        </w:rPr>
        <w:t>The last appointment available will be</w:t>
      </w:r>
      <w:r>
        <w:rPr>
          <w:rFonts w:ascii="Arial" w:hAnsi="Arial" w:cs="Arial"/>
        </w:rPr>
        <w:t xml:space="preserve"> at</w:t>
      </w:r>
      <w:r w:rsidRPr="00B42026">
        <w:rPr>
          <w:rFonts w:ascii="Arial" w:hAnsi="Arial" w:cs="Arial"/>
        </w:rPr>
        <w:t xml:space="preserve"> </w:t>
      </w:r>
      <w:r w:rsidRPr="00B42026">
        <w:rPr>
          <w:rFonts w:ascii="Arial" w:hAnsi="Arial" w:cs="Arial"/>
          <w:b/>
        </w:rPr>
        <w:t>1</w:t>
      </w:r>
      <w:r>
        <w:rPr>
          <w:rFonts w:ascii="Arial" w:hAnsi="Arial" w:cs="Arial"/>
          <w:b/>
        </w:rPr>
        <w:t>6:0</w:t>
      </w:r>
      <w:r w:rsidRPr="00B42026">
        <w:rPr>
          <w:rFonts w:ascii="Arial" w:hAnsi="Arial" w:cs="Arial"/>
          <w:b/>
        </w:rPr>
        <w:t>0pm</w:t>
      </w:r>
      <w:r w:rsidRPr="00B42026">
        <w:rPr>
          <w:rFonts w:ascii="Arial" w:hAnsi="Arial" w:cs="Arial"/>
        </w:rPr>
        <w:t>.</w:t>
      </w:r>
      <w:r>
        <w:rPr>
          <w:rFonts w:ascii="Arial" w:hAnsi="Arial" w:cs="Arial"/>
          <w:color w:val="FF0000"/>
        </w:rPr>
        <w:t xml:space="preserve"> </w:t>
      </w:r>
      <w:r>
        <w:rPr>
          <w:rFonts w:ascii="Arial" w:hAnsi="Arial" w:cs="Arial"/>
        </w:rPr>
        <w:t>The</w:t>
      </w:r>
      <w:r w:rsidRPr="00236E21">
        <w:rPr>
          <w:rFonts w:ascii="Arial" w:hAnsi="Arial" w:cs="Arial"/>
        </w:rPr>
        <w:t xml:space="preserve"> time</w:t>
      </w:r>
      <w:r>
        <w:rPr>
          <w:rFonts w:ascii="Arial" w:hAnsi="Arial" w:cs="Arial"/>
        </w:rPr>
        <w:t>s for each appointment</w:t>
      </w:r>
      <w:r w:rsidRPr="00236E21">
        <w:rPr>
          <w:rFonts w:ascii="Arial" w:hAnsi="Arial" w:cs="Arial"/>
        </w:rPr>
        <w:t xml:space="preserve"> will be confirmed prior to the event. </w:t>
      </w:r>
    </w:p>
    <w:p w:rsidR="004B7555" w:rsidRPr="00236E21" w:rsidRDefault="004B7555" w:rsidP="004B7555">
      <w:pPr>
        <w:jc w:val="both"/>
        <w:rPr>
          <w:rFonts w:ascii="Arial" w:hAnsi="Arial" w:cs="Arial"/>
        </w:rPr>
      </w:pPr>
      <w:r w:rsidRPr="00236E21">
        <w:rPr>
          <w:rFonts w:ascii="Arial" w:hAnsi="Arial" w:cs="Arial"/>
        </w:rPr>
        <w:t xml:space="preserve">The address </w:t>
      </w:r>
      <w:r>
        <w:rPr>
          <w:rFonts w:ascii="Arial" w:hAnsi="Arial" w:cs="Arial"/>
        </w:rPr>
        <w:t>for</w:t>
      </w:r>
      <w:r w:rsidRPr="00236E21">
        <w:rPr>
          <w:rFonts w:ascii="Arial" w:hAnsi="Arial" w:cs="Arial"/>
        </w:rPr>
        <w:t xml:space="preserve"> the event is:</w:t>
      </w:r>
    </w:p>
    <w:p w:rsidR="004B7555" w:rsidRPr="00236E21" w:rsidRDefault="004B7555" w:rsidP="004B7555">
      <w:pPr>
        <w:spacing w:after="0"/>
        <w:jc w:val="both"/>
        <w:rPr>
          <w:rFonts w:ascii="Arial" w:hAnsi="Arial" w:cs="Arial"/>
        </w:rPr>
      </w:pPr>
      <w:r w:rsidRPr="00236E21">
        <w:rPr>
          <w:rFonts w:ascii="Arial" w:hAnsi="Arial" w:cs="Arial"/>
        </w:rPr>
        <w:t>Your Homes Newcastle</w:t>
      </w:r>
    </w:p>
    <w:p w:rsidR="004B7555" w:rsidRPr="00236E21" w:rsidRDefault="004B7555" w:rsidP="004B7555">
      <w:pPr>
        <w:spacing w:after="0"/>
        <w:jc w:val="both"/>
        <w:rPr>
          <w:rFonts w:ascii="Arial" w:hAnsi="Arial" w:cs="Arial"/>
        </w:rPr>
      </w:pPr>
      <w:r w:rsidRPr="00236E21">
        <w:rPr>
          <w:rFonts w:ascii="Arial" w:hAnsi="Arial" w:cs="Arial"/>
        </w:rPr>
        <w:t>YHN House</w:t>
      </w:r>
    </w:p>
    <w:p w:rsidR="004B7555" w:rsidRPr="00236E21" w:rsidRDefault="004B7555" w:rsidP="004B7555">
      <w:pPr>
        <w:spacing w:after="0"/>
        <w:jc w:val="both"/>
        <w:rPr>
          <w:rFonts w:ascii="Arial" w:hAnsi="Arial" w:cs="Arial"/>
        </w:rPr>
      </w:pPr>
      <w:r w:rsidRPr="00236E21">
        <w:rPr>
          <w:rFonts w:ascii="Arial" w:hAnsi="Arial" w:cs="Arial"/>
        </w:rPr>
        <w:t>Benton Park Road</w:t>
      </w:r>
    </w:p>
    <w:p w:rsidR="004B7555" w:rsidRDefault="004B7555" w:rsidP="004B7555">
      <w:pPr>
        <w:spacing w:after="0"/>
        <w:jc w:val="both"/>
        <w:rPr>
          <w:rFonts w:ascii="Arial" w:hAnsi="Arial" w:cs="Arial"/>
        </w:rPr>
      </w:pPr>
      <w:r w:rsidRPr="00236E21">
        <w:rPr>
          <w:rFonts w:ascii="Arial" w:hAnsi="Arial" w:cs="Arial"/>
        </w:rPr>
        <w:t>Newcastle upon Tyne</w:t>
      </w:r>
    </w:p>
    <w:p w:rsidR="004B7555" w:rsidRPr="00236E21" w:rsidRDefault="004B7555" w:rsidP="004B7555">
      <w:pPr>
        <w:spacing w:after="0"/>
        <w:jc w:val="both"/>
        <w:rPr>
          <w:rFonts w:ascii="Arial" w:hAnsi="Arial" w:cs="Arial"/>
        </w:rPr>
      </w:pPr>
      <w:r>
        <w:rPr>
          <w:rFonts w:ascii="Arial" w:hAnsi="Arial" w:cs="Arial"/>
        </w:rPr>
        <w:t>Tyne and Wear</w:t>
      </w:r>
    </w:p>
    <w:p w:rsidR="004B7555" w:rsidRPr="00236E21" w:rsidRDefault="004B7555" w:rsidP="004B7555">
      <w:pPr>
        <w:spacing w:after="0"/>
        <w:jc w:val="both"/>
        <w:rPr>
          <w:rFonts w:ascii="Arial" w:hAnsi="Arial" w:cs="Arial"/>
        </w:rPr>
      </w:pPr>
      <w:r w:rsidRPr="00236E21">
        <w:rPr>
          <w:rFonts w:ascii="Arial" w:hAnsi="Arial" w:cs="Arial"/>
        </w:rPr>
        <w:t>NE7 7LX</w:t>
      </w:r>
    </w:p>
    <w:p w:rsidR="004B7555" w:rsidRPr="00236E21" w:rsidRDefault="004B7555" w:rsidP="004B7555">
      <w:pPr>
        <w:spacing w:after="0"/>
        <w:jc w:val="both"/>
        <w:rPr>
          <w:rFonts w:ascii="Arial" w:hAnsi="Arial" w:cs="Arial"/>
        </w:rPr>
      </w:pPr>
    </w:p>
    <w:p w:rsidR="004B7555" w:rsidRPr="00783953" w:rsidRDefault="004B7555" w:rsidP="004B7555">
      <w:pPr>
        <w:jc w:val="both"/>
        <w:rPr>
          <w:rFonts w:ascii="Arial" w:hAnsi="Arial" w:cs="Arial"/>
        </w:rPr>
      </w:pPr>
      <w:r>
        <w:rPr>
          <w:rFonts w:ascii="Arial" w:hAnsi="Arial" w:cs="Arial"/>
        </w:rPr>
        <w:t>Attendance and r</w:t>
      </w:r>
      <w:r w:rsidRPr="00236E21">
        <w:rPr>
          <w:rFonts w:ascii="Arial" w:hAnsi="Arial" w:cs="Arial"/>
        </w:rPr>
        <w:t xml:space="preserve">egistration to attend this </w:t>
      </w:r>
      <w:r w:rsidR="00783953">
        <w:rPr>
          <w:rFonts w:ascii="Arial" w:hAnsi="Arial" w:cs="Arial"/>
        </w:rPr>
        <w:t>S</w:t>
      </w:r>
      <w:r>
        <w:rPr>
          <w:rFonts w:ascii="Arial" w:hAnsi="Arial" w:cs="Arial"/>
        </w:rPr>
        <w:t xml:space="preserve">upplier </w:t>
      </w:r>
      <w:r w:rsidR="00783953">
        <w:rPr>
          <w:rFonts w:ascii="Arial" w:hAnsi="Arial" w:cs="Arial"/>
        </w:rPr>
        <w:t>E</w:t>
      </w:r>
      <w:r>
        <w:rPr>
          <w:rFonts w:ascii="Arial" w:hAnsi="Arial" w:cs="Arial"/>
        </w:rPr>
        <w:t xml:space="preserve">ngagement </w:t>
      </w:r>
      <w:r w:rsidR="00783953">
        <w:rPr>
          <w:rFonts w:ascii="Arial" w:hAnsi="Arial" w:cs="Arial"/>
        </w:rPr>
        <w:t>E</w:t>
      </w:r>
      <w:r w:rsidRPr="00236E21">
        <w:rPr>
          <w:rFonts w:ascii="Arial" w:hAnsi="Arial" w:cs="Arial"/>
        </w:rPr>
        <w:t xml:space="preserve">vent should be made by </w:t>
      </w:r>
      <w:r>
        <w:rPr>
          <w:rFonts w:ascii="Arial" w:hAnsi="Arial" w:cs="Arial"/>
        </w:rPr>
        <w:t>e-mail no later than 12:</w:t>
      </w:r>
      <w:r w:rsidRPr="00236E21">
        <w:rPr>
          <w:rFonts w:ascii="Arial" w:hAnsi="Arial" w:cs="Arial"/>
        </w:rPr>
        <w:t>00</w:t>
      </w:r>
      <w:r>
        <w:rPr>
          <w:rFonts w:ascii="Arial" w:hAnsi="Arial" w:cs="Arial"/>
        </w:rPr>
        <w:t>pm</w:t>
      </w:r>
      <w:r w:rsidRPr="00236E21">
        <w:rPr>
          <w:rFonts w:ascii="Arial" w:hAnsi="Arial" w:cs="Arial"/>
        </w:rPr>
        <w:t xml:space="preserve"> noon</w:t>
      </w:r>
      <w:r w:rsidRPr="00236E21">
        <w:rPr>
          <w:rFonts w:ascii="Arial" w:hAnsi="Arial" w:cs="Arial"/>
          <w:color w:val="FF0000"/>
        </w:rPr>
        <w:t xml:space="preserve"> </w:t>
      </w:r>
      <w:r w:rsidRPr="00AB342F">
        <w:rPr>
          <w:rFonts w:ascii="Arial" w:hAnsi="Arial" w:cs="Arial"/>
        </w:rPr>
        <w:t xml:space="preserve">on, </w:t>
      </w:r>
      <w:r w:rsidR="00C359C5" w:rsidRPr="00C359C5">
        <w:rPr>
          <w:rFonts w:ascii="Arial" w:hAnsi="Arial" w:cs="Arial"/>
          <w:b/>
        </w:rPr>
        <w:t>Friday 19</w:t>
      </w:r>
      <w:r w:rsidR="00C359C5" w:rsidRPr="00C359C5">
        <w:rPr>
          <w:rFonts w:ascii="Arial" w:hAnsi="Arial" w:cs="Arial"/>
          <w:b/>
          <w:vertAlign w:val="superscript"/>
        </w:rPr>
        <w:t>th</w:t>
      </w:r>
      <w:r w:rsidR="00C359C5" w:rsidRPr="00C359C5">
        <w:rPr>
          <w:rFonts w:ascii="Arial" w:hAnsi="Arial" w:cs="Arial"/>
          <w:b/>
        </w:rPr>
        <w:t xml:space="preserve"> July</w:t>
      </w:r>
      <w:r w:rsidRPr="00C359C5">
        <w:rPr>
          <w:rFonts w:ascii="Arial" w:hAnsi="Arial" w:cs="Arial"/>
          <w:b/>
        </w:rPr>
        <w:t xml:space="preserve"> 2019</w:t>
      </w:r>
      <w:r>
        <w:rPr>
          <w:rFonts w:ascii="Arial" w:hAnsi="Arial" w:cs="Arial"/>
          <w:b/>
        </w:rPr>
        <w:t xml:space="preserve">. </w:t>
      </w:r>
      <w:r w:rsidRPr="00AB342F">
        <w:rPr>
          <w:rFonts w:ascii="Arial" w:hAnsi="Arial" w:cs="Arial"/>
        </w:rPr>
        <w:t>All requests should be</w:t>
      </w:r>
      <w:r>
        <w:rPr>
          <w:rFonts w:ascii="Arial" w:hAnsi="Arial" w:cs="Arial"/>
        </w:rPr>
        <w:t xml:space="preserve"> forwarded </w:t>
      </w:r>
      <w:r w:rsidRPr="00236E21">
        <w:rPr>
          <w:rFonts w:ascii="Arial" w:hAnsi="Arial" w:cs="Arial"/>
        </w:rPr>
        <w:t xml:space="preserve">to </w:t>
      </w:r>
      <w:r>
        <w:rPr>
          <w:rFonts w:ascii="Arial" w:hAnsi="Arial" w:cs="Arial"/>
          <w:b/>
        </w:rPr>
        <w:t>David Bell</w:t>
      </w:r>
      <w:r w:rsidRPr="00AB342F">
        <w:rPr>
          <w:rFonts w:ascii="Arial" w:hAnsi="Arial" w:cs="Arial"/>
          <w:b/>
        </w:rPr>
        <w:t xml:space="preserve">, </w:t>
      </w:r>
      <w:r>
        <w:rPr>
          <w:rFonts w:ascii="Arial" w:hAnsi="Arial" w:cs="Arial"/>
          <w:b/>
        </w:rPr>
        <w:t>YHN Procurement Officer</w:t>
      </w:r>
      <w:r w:rsidRPr="00236E21">
        <w:rPr>
          <w:rFonts w:ascii="Arial" w:hAnsi="Arial" w:cs="Arial"/>
        </w:rPr>
        <w:t xml:space="preserve"> at the following e</w:t>
      </w:r>
      <w:r>
        <w:rPr>
          <w:rFonts w:ascii="Arial" w:hAnsi="Arial" w:cs="Arial"/>
        </w:rPr>
        <w:t>-</w:t>
      </w:r>
      <w:r w:rsidRPr="00236E21">
        <w:rPr>
          <w:rFonts w:ascii="Arial" w:hAnsi="Arial" w:cs="Arial"/>
        </w:rPr>
        <w:t xml:space="preserve">mail address </w:t>
      </w:r>
      <w:hyperlink r:id="rId6" w:history="1">
        <w:r w:rsidR="00783953" w:rsidRPr="007137E8">
          <w:rPr>
            <w:rStyle w:val="Hyperlink"/>
            <w:rFonts w:ascii="Arial" w:hAnsi="Arial" w:cs="Arial"/>
            <w:b/>
          </w:rPr>
          <w:t>david.w.bell@yhn.org.uk</w:t>
        </w:r>
      </w:hyperlink>
      <w:r w:rsidR="00783953" w:rsidRPr="00783953">
        <w:rPr>
          <w:rFonts w:ascii="Arial" w:hAnsi="Arial" w:cs="Arial"/>
          <w:b/>
        </w:rPr>
        <w:t xml:space="preserve"> </w:t>
      </w:r>
      <w:r w:rsidRPr="008F4C57">
        <w:rPr>
          <w:rStyle w:val="Hyperlink"/>
          <w:rFonts w:ascii="Arial" w:hAnsi="Arial" w:cs="Arial"/>
          <w:color w:val="auto"/>
          <w:u w:val="none"/>
        </w:rPr>
        <w:t xml:space="preserve">All appointments will be confirmed by e-mail no later than </w:t>
      </w:r>
      <w:r w:rsidR="00C359C5" w:rsidRPr="00C359C5">
        <w:rPr>
          <w:rFonts w:ascii="Arial" w:hAnsi="Arial" w:cs="Arial"/>
          <w:b/>
        </w:rPr>
        <w:t>Friday 26</w:t>
      </w:r>
      <w:r w:rsidR="00C359C5" w:rsidRPr="00C359C5">
        <w:rPr>
          <w:rFonts w:ascii="Arial" w:hAnsi="Arial" w:cs="Arial"/>
          <w:b/>
          <w:vertAlign w:val="superscript"/>
        </w:rPr>
        <w:t>th</w:t>
      </w:r>
      <w:r w:rsidR="00C359C5" w:rsidRPr="00C359C5">
        <w:rPr>
          <w:rFonts w:ascii="Arial" w:hAnsi="Arial" w:cs="Arial"/>
          <w:b/>
        </w:rPr>
        <w:t xml:space="preserve"> July</w:t>
      </w:r>
      <w:r w:rsidRPr="00C359C5">
        <w:rPr>
          <w:rFonts w:ascii="Arial" w:hAnsi="Arial" w:cs="Arial"/>
          <w:b/>
        </w:rPr>
        <w:t xml:space="preserve"> 2019</w:t>
      </w:r>
      <w:r w:rsidRPr="00C359C5">
        <w:rPr>
          <w:rFonts w:ascii="Arial" w:hAnsi="Arial" w:cs="Arial"/>
        </w:rPr>
        <w:t>.</w:t>
      </w:r>
      <w:r w:rsidRPr="00783953">
        <w:rPr>
          <w:rFonts w:ascii="Arial" w:hAnsi="Arial" w:cs="Arial"/>
          <w:color w:val="FF0000"/>
        </w:rPr>
        <w:t xml:space="preserve"> </w:t>
      </w:r>
    </w:p>
    <w:p w:rsidR="00945000" w:rsidRDefault="00945000" w:rsidP="00945000">
      <w:pPr>
        <w:jc w:val="both"/>
        <w:rPr>
          <w:rFonts w:ascii="Arial" w:hAnsi="Arial" w:cs="Arial"/>
        </w:rPr>
      </w:pPr>
      <w:r>
        <w:rPr>
          <w:rFonts w:ascii="Arial" w:hAnsi="Arial" w:cs="Arial"/>
        </w:rPr>
        <w:t>Please note that appointment spaces are limited and, if necessary, will be allocated on a ‘first come, first served’ basis and restricted to a maximum of three (3) attendees per Organisation.</w:t>
      </w:r>
    </w:p>
    <w:p w:rsidR="00945000" w:rsidRDefault="00945000" w:rsidP="00945000">
      <w:pPr>
        <w:jc w:val="both"/>
        <w:rPr>
          <w:rFonts w:ascii="Arial" w:hAnsi="Arial" w:cs="Arial"/>
        </w:rPr>
      </w:pPr>
      <w:r>
        <w:rPr>
          <w:rFonts w:ascii="Arial" w:hAnsi="Arial" w:cs="Arial"/>
          <w:b/>
          <w:u w:val="single"/>
        </w:rPr>
        <w:t>Format of the Supplier Event</w:t>
      </w:r>
      <w:r>
        <w:rPr>
          <w:rFonts w:ascii="Arial" w:hAnsi="Arial" w:cs="Arial"/>
        </w:rPr>
        <w:t>:</w:t>
      </w:r>
    </w:p>
    <w:p w:rsidR="00945000" w:rsidRDefault="00945000" w:rsidP="00945000">
      <w:pPr>
        <w:pStyle w:val="ListParagraph"/>
        <w:numPr>
          <w:ilvl w:val="0"/>
          <w:numId w:val="1"/>
        </w:numPr>
        <w:jc w:val="both"/>
        <w:rPr>
          <w:rFonts w:ascii="Arial" w:hAnsi="Arial" w:cs="Arial"/>
        </w:rPr>
      </w:pPr>
      <w:r>
        <w:rPr>
          <w:rFonts w:ascii="Arial" w:hAnsi="Arial" w:cs="Arial"/>
        </w:rPr>
        <w:t>Formal introductions</w:t>
      </w:r>
    </w:p>
    <w:p w:rsidR="00945000" w:rsidRDefault="00945000" w:rsidP="00945000">
      <w:pPr>
        <w:pStyle w:val="ListParagraph"/>
        <w:numPr>
          <w:ilvl w:val="0"/>
          <w:numId w:val="1"/>
        </w:numPr>
        <w:jc w:val="both"/>
        <w:rPr>
          <w:rFonts w:ascii="Arial" w:hAnsi="Arial" w:cs="Arial"/>
        </w:rPr>
      </w:pPr>
      <w:r>
        <w:rPr>
          <w:rFonts w:ascii="Arial" w:hAnsi="Arial" w:cs="Arial"/>
        </w:rPr>
        <w:t>We will discuss our current systems and what they provide</w:t>
      </w:r>
    </w:p>
    <w:p w:rsidR="00945000" w:rsidRDefault="00945000" w:rsidP="00945000">
      <w:pPr>
        <w:pStyle w:val="ListParagraph"/>
        <w:numPr>
          <w:ilvl w:val="0"/>
          <w:numId w:val="1"/>
        </w:numPr>
        <w:jc w:val="both"/>
        <w:rPr>
          <w:rFonts w:ascii="Arial" w:hAnsi="Arial" w:cs="Arial"/>
        </w:rPr>
      </w:pPr>
      <w:r>
        <w:rPr>
          <w:rFonts w:ascii="Arial" w:hAnsi="Arial" w:cs="Arial"/>
        </w:rPr>
        <w:t>We will discuss our future requirements and what we hope to obtain from any future procurement</w:t>
      </w:r>
    </w:p>
    <w:p w:rsidR="00945000" w:rsidRDefault="00945000" w:rsidP="00945000">
      <w:pPr>
        <w:pStyle w:val="ListParagraph"/>
        <w:numPr>
          <w:ilvl w:val="0"/>
          <w:numId w:val="1"/>
        </w:numPr>
        <w:jc w:val="both"/>
        <w:rPr>
          <w:rFonts w:ascii="Arial" w:hAnsi="Arial" w:cs="Arial"/>
        </w:rPr>
      </w:pPr>
      <w:r>
        <w:rPr>
          <w:rFonts w:ascii="Arial" w:hAnsi="Arial" w:cs="Arial"/>
        </w:rPr>
        <w:t xml:space="preserve">Supplier background and experience details, followed by a brief, 30-minute or so, demonstration of their software and what it can do </w:t>
      </w:r>
    </w:p>
    <w:p w:rsidR="00945000" w:rsidRDefault="00945000" w:rsidP="00945000">
      <w:pPr>
        <w:jc w:val="both"/>
        <w:rPr>
          <w:rFonts w:ascii="Arial" w:hAnsi="Arial" w:cs="Arial"/>
        </w:rPr>
      </w:pPr>
      <w:r w:rsidRPr="00C359C5">
        <w:rPr>
          <w:rFonts w:ascii="Arial" w:hAnsi="Arial" w:cs="Arial"/>
          <w:b/>
          <w:u w:val="single"/>
        </w:rPr>
        <w:t>Desired Outcomes</w:t>
      </w:r>
      <w:r>
        <w:rPr>
          <w:rFonts w:ascii="Arial" w:hAnsi="Arial" w:cs="Arial"/>
        </w:rPr>
        <w:t xml:space="preserve">: </w:t>
      </w:r>
    </w:p>
    <w:p w:rsidR="00945000" w:rsidRDefault="00945000" w:rsidP="00945000">
      <w:pPr>
        <w:pStyle w:val="ListParagraph"/>
        <w:numPr>
          <w:ilvl w:val="0"/>
          <w:numId w:val="2"/>
        </w:numPr>
        <w:jc w:val="both"/>
        <w:rPr>
          <w:rFonts w:ascii="Arial" w:hAnsi="Arial" w:cs="Arial"/>
        </w:rPr>
      </w:pPr>
      <w:r>
        <w:rPr>
          <w:rFonts w:ascii="Arial" w:hAnsi="Arial" w:cs="Arial"/>
        </w:rPr>
        <w:t>Information on market offerings to address the requirement outlined above</w:t>
      </w:r>
    </w:p>
    <w:p w:rsidR="00945000" w:rsidRDefault="00945000" w:rsidP="00945000">
      <w:pPr>
        <w:pStyle w:val="ListParagraph"/>
        <w:numPr>
          <w:ilvl w:val="0"/>
          <w:numId w:val="2"/>
        </w:numPr>
        <w:jc w:val="both"/>
        <w:rPr>
          <w:rFonts w:ascii="Arial" w:hAnsi="Arial" w:cs="Arial"/>
        </w:rPr>
      </w:pPr>
      <w:r>
        <w:rPr>
          <w:rFonts w:ascii="Arial" w:hAnsi="Arial" w:cs="Arial"/>
        </w:rPr>
        <w:t>An understanding of current market best practice</w:t>
      </w:r>
    </w:p>
    <w:p w:rsidR="00945000" w:rsidRDefault="00945000" w:rsidP="00945000">
      <w:pPr>
        <w:pStyle w:val="ListParagraph"/>
        <w:numPr>
          <w:ilvl w:val="0"/>
          <w:numId w:val="2"/>
        </w:numPr>
        <w:rPr>
          <w:rFonts w:ascii="Arial" w:hAnsi="Arial" w:cs="Arial"/>
        </w:rPr>
      </w:pPr>
      <w:r>
        <w:rPr>
          <w:rFonts w:ascii="Arial" w:hAnsi="Arial" w:cs="Arial"/>
        </w:rPr>
        <w:t>What the software package can provide, in summary</w:t>
      </w:r>
      <w:r>
        <w:rPr>
          <w:rFonts w:ascii="Arial" w:eastAsia="Times New Roman" w:hAnsi="Arial" w:cs="Arial"/>
          <w:sz w:val="24"/>
          <w:szCs w:val="20"/>
          <w:lang w:eastAsia="en-GB"/>
        </w:rPr>
        <w:t xml:space="preserve"> </w:t>
      </w:r>
    </w:p>
    <w:p w:rsidR="00945000" w:rsidRDefault="00945000" w:rsidP="00945000">
      <w:pPr>
        <w:pStyle w:val="ListParagraph"/>
        <w:numPr>
          <w:ilvl w:val="0"/>
          <w:numId w:val="2"/>
        </w:numPr>
        <w:rPr>
          <w:rFonts w:ascii="Arial" w:hAnsi="Arial" w:cs="Arial"/>
        </w:rPr>
      </w:pPr>
      <w:r>
        <w:rPr>
          <w:rFonts w:ascii="Arial" w:hAnsi="Arial" w:cs="Arial"/>
        </w:rPr>
        <w:t xml:space="preserve">Freeing up our officers’ time, enabling them to concentrate on </w:t>
      </w:r>
      <w:r w:rsidRPr="00945000">
        <w:rPr>
          <w:rFonts w:ascii="Arial" w:hAnsi="Arial" w:cs="Arial"/>
        </w:rPr>
        <w:t xml:space="preserve">providing front-line support to </w:t>
      </w:r>
      <w:r>
        <w:rPr>
          <w:rFonts w:ascii="Arial" w:hAnsi="Arial" w:cs="Arial"/>
        </w:rPr>
        <w:t>our C</w:t>
      </w:r>
      <w:r w:rsidRPr="00945000">
        <w:rPr>
          <w:rFonts w:ascii="Arial" w:hAnsi="Arial" w:cs="Arial"/>
        </w:rPr>
        <w:t>ustomers</w:t>
      </w:r>
      <w:r>
        <w:rPr>
          <w:rFonts w:ascii="Arial" w:hAnsi="Arial" w:cs="Arial"/>
        </w:rPr>
        <w:t>.</w:t>
      </w:r>
    </w:p>
    <w:p w:rsidR="00945000" w:rsidRDefault="00945000" w:rsidP="00945000">
      <w:pPr>
        <w:pStyle w:val="ListParagraph"/>
        <w:numPr>
          <w:ilvl w:val="0"/>
          <w:numId w:val="2"/>
        </w:numPr>
        <w:rPr>
          <w:rFonts w:ascii="Arial" w:hAnsi="Arial" w:cs="Arial"/>
        </w:rPr>
      </w:pPr>
      <w:r>
        <w:rPr>
          <w:rFonts w:ascii="Arial" w:hAnsi="Arial" w:cs="Arial"/>
        </w:rPr>
        <w:t>Targeted workload for specific Customer groups.</w:t>
      </w:r>
    </w:p>
    <w:p w:rsidR="00945000" w:rsidRDefault="00945000" w:rsidP="00945000">
      <w:pPr>
        <w:pStyle w:val="ListParagraph"/>
        <w:numPr>
          <w:ilvl w:val="0"/>
          <w:numId w:val="2"/>
        </w:numPr>
        <w:rPr>
          <w:rFonts w:ascii="Arial" w:hAnsi="Arial" w:cs="Arial"/>
        </w:rPr>
      </w:pPr>
      <w:r>
        <w:rPr>
          <w:rFonts w:ascii="Arial" w:hAnsi="Arial" w:cs="Arial"/>
        </w:rPr>
        <w:t>Contacting our Customers / Tenants quicker.</w:t>
      </w:r>
    </w:p>
    <w:p w:rsidR="00945000" w:rsidRDefault="00945000" w:rsidP="00945000">
      <w:pPr>
        <w:pStyle w:val="ListParagraph"/>
        <w:numPr>
          <w:ilvl w:val="0"/>
          <w:numId w:val="2"/>
        </w:numPr>
        <w:rPr>
          <w:rFonts w:ascii="Arial" w:hAnsi="Arial" w:cs="Arial"/>
        </w:rPr>
      </w:pPr>
      <w:r>
        <w:rPr>
          <w:rFonts w:ascii="Arial" w:hAnsi="Arial" w:cs="Arial"/>
        </w:rPr>
        <w:t>Implementing innovative solutions.</w:t>
      </w:r>
    </w:p>
    <w:p w:rsidR="00945000" w:rsidRDefault="00945000" w:rsidP="00945000">
      <w:pPr>
        <w:pStyle w:val="ListParagraph"/>
        <w:numPr>
          <w:ilvl w:val="0"/>
          <w:numId w:val="2"/>
        </w:numPr>
        <w:jc w:val="both"/>
        <w:rPr>
          <w:rFonts w:ascii="Arial" w:hAnsi="Arial" w:cs="Arial"/>
        </w:rPr>
      </w:pPr>
      <w:r>
        <w:rPr>
          <w:rFonts w:ascii="Arial" w:hAnsi="Arial" w:cs="Arial"/>
        </w:rPr>
        <w:lastRenderedPageBreak/>
        <w:t>Possible implementation period after any future procurement opportunity and Contract award</w:t>
      </w:r>
    </w:p>
    <w:p w:rsidR="00945000" w:rsidRDefault="00945000" w:rsidP="00945000">
      <w:pPr>
        <w:jc w:val="both"/>
        <w:rPr>
          <w:rFonts w:ascii="Arial" w:hAnsi="Arial" w:cs="Arial"/>
          <w:b/>
          <w:sz w:val="24"/>
          <w:szCs w:val="24"/>
        </w:rPr>
      </w:pPr>
      <w:r>
        <w:rPr>
          <w:rFonts w:ascii="Arial" w:hAnsi="Arial" w:cs="Arial"/>
          <w:b/>
          <w:sz w:val="24"/>
          <w:szCs w:val="24"/>
          <w:u w:val="single"/>
        </w:rPr>
        <w:t>Additional Information</w:t>
      </w:r>
      <w:r w:rsidR="00C359C5">
        <w:rPr>
          <w:rFonts w:ascii="Arial" w:hAnsi="Arial" w:cs="Arial"/>
          <w:b/>
          <w:sz w:val="24"/>
          <w:szCs w:val="24"/>
          <w:u w:val="single"/>
        </w:rPr>
        <w:t>:</w:t>
      </w:r>
    </w:p>
    <w:p w:rsidR="00945000" w:rsidRDefault="00945000" w:rsidP="00945000">
      <w:pPr>
        <w:jc w:val="both"/>
        <w:rPr>
          <w:rFonts w:ascii="Arial" w:hAnsi="Arial" w:cs="Arial"/>
        </w:rPr>
      </w:pPr>
      <w:r>
        <w:rPr>
          <w:rFonts w:ascii="Arial" w:hAnsi="Arial" w:cs="Arial"/>
        </w:rPr>
        <w:t xml:space="preserve">This notice relates to an early engagement process only. It is </w:t>
      </w:r>
      <w:r>
        <w:rPr>
          <w:rFonts w:ascii="Arial" w:hAnsi="Arial" w:cs="Arial"/>
          <w:u w:val="single"/>
        </w:rPr>
        <w:t>NOT</w:t>
      </w:r>
      <w:r>
        <w:rPr>
          <w:rFonts w:ascii="Arial" w:hAnsi="Arial" w:cs="Arial"/>
        </w:rPr>
        <w:t xml:space="preserve"> part, nor does it constitute the commencement, of a procurement process. The event is </w:t>
      </w:r>
      <w:r>
        <w:rPr>
          <w:rFonts w:ascii="Arial" w:hAnsi="Arial" w:cs="Arial"/>
          <w:u w:val="single"/>
        </w:rPr>
        <w:t>NOT</w:t>
      </w:r>
      <w:r>
        <w:rPr>
          <w:rFonts w:ascii="Arial" w:hAnsi="Arial" w:cs="Arial"/>
        </w:rPr>
        <w:t xml:space="preserve"> a selection exercise and, </w:t>
      </w:r>
      <w:r>
        <w:rPr>
          <w:rFonts w:ascii="Arial" w:hAnsi="Arial" w:cs="Arial"/>
          <w:u w:val="single"/>
        </w:rPr>
        <w:t>WILL NOT</w:t>
      </w:r>
      <w:r>
        <w:rPr>
          <w:rFonts w:ascii="Arial" w:hAnsi="Arial" w:cs="Arial"/>
        </w:rPr>
        <w:t xml:space="preserve"> form any part of a selection process that may apply to any future potential procurement opportunity. This process is intended to act only as an awareness and information-gathering exercise, </w:t>
      </w:r>
      <w:proofErr w:type="gramStart"/>
      <w:r>
        <w:rPr>
          <w:rFonts w:ascii="Arial" w:hAnsi="Arial" w:cs="Arial"/>
        </w:rPr>
        <w:t>in order to</w:t>
      </w:r>
      <w:proofErr w:type="gramEnd"/>
      <w:r>
        <w:rPr>
          <w:rFonts w:ascii="Arial" w:hAnsi="Arial" w:cs="Arial"/>
        </w:rPr>
        <w:t xml:space="preserve"> help YHN with its future commissioning intentions. Any subsequent procurement will be advertised separately via the Contracts Finder website (</w:t>
      </w:r>
      <w:hyperlink r:id="rId7" w:history="1">
        <w:r>
          <w:rPr>
            <w:rStyle w:val="Hyperlink"/>
            <w:rFonts w:ascii="Arial" w:hAnsi="Arial" w:cs="Arial"/>
          </w:rPr>
          <w:t>https://www.contractsfinder.service.gov.uk/Search</w:t>
        </w:r>
      </w:hyperlink>
      <w:r>
        <w:rPr>
          <w:rFonts w:ascii="Arial" w:hAnsi="Arial" w:cs="Arial"/>
        </w:rPr>
        <w:t xml:space="preserve"> ) and, all tender documents will only be available through the NEPO Pro-Contract procurement web-portal (</w:t>
      </w:r>
      <w:hyperlink r:id="rId8" w:history="1">
        <w:r>
          <w:rPr>
            <w:rStyle w:val="Hyperlink"/>
            <w:rFonts w:ascii="Arial" w:hAnsi="Arial" w:cs="Arial"/>
          </w:rPr>
          <w:t>https://procontract.due-north.com/SupplierPreLoginHome/</w:t>
        </w:r>
      </w:hyperlink>
      <w:r>
        <w:rPr>
          <w:rFonts w:ascii="Arial" w:hAnsi="Arial" w:cs="Arial"/>
        </w:rPr>
        <w:t xml:space="preserve"> ). All organisations wanting to participate will need to respond to the future procurement opportunity advertised, as and when published. We would recommend that interested Suppliers register with </w:t>
      </w:r>
      <w:proofErr w:type="gramStart"/>
      <w:r>
        <w:rPr>
          <w:rFonts w:ascii="Arial" w:hAnsi="Arial" w:cs="Arial"/>
        </w:rPr>
        <w:t>both of these</w:t>
      </w:r>
      <w:proofErr w:type="gramEnd"/>
      <w:r>
        <w:rPr>
          <w:rFonts w:ascii="Arial" w:hAnsi="Arial" w:cs="Arial"/>
        </w:rPr>
        <w:t xml:space="preserve"> websites in the meantime.</w:t>
      </w:r>
    </w:p>
    <w:p w:rsidR="00945000" w:rsidRDefault="00945000" w:rsidP="00945000">
      <w:pPr>
        <w:jc w:val="both"/>
        <w:rPr>
          <w:rFonts w:ascii="Arial" w:hAnsi="Arial" w:cs="Arial"/>
        </w:rPr>
      </w:pPr>
      <w:r>
        <w:rPr>
          <w:rFonts w:ascii="Arial" w:hAnsi="Arial" w:cs="Arial"/>
        </w:rPr>
        <w:t xml:space="preserve">Suppliers are asked to note that information provided by YHN during the Supplier Engagement Event, including names of attendees, will be shared with third parties (including those Suppliers who did not attend), to ensure a transparent, level playing field in any subsequent, advertised procurement opportunity. Suppliers are asked to consider any implications that this may have on commercial confidentiality before registering to attend. </w:t>
      </w:r>
    </w:p>
    <w:p w:rsidR="00945000" w:rsidRDefault="00945000" w:rsidP="00945000">
      <w:pPr>
        <w:jc w:val="both"/>
        <w:rPr>
          <w:rFonts w:ascii="Arial" w:hAnsi="Arial" w:cs="Arial"/>
          <w:b/>
        </w:rPr>
      </w:pPr>
      <w:r>
        <w:rPr>
          <w:rFonts w:ascii="Arial" w:hAnsi="Arial" w:cs="Arial"/>
        </w:rPr>
        <w:t>Thank you.</w:t>
      </w:r>
    </w:p>
    <w:p w:rsidR="004B7555" w:rsidRDefault="004B7555"/>
    <w:sectPr w:rsidR="004B7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7848"/>
    <w:multiLevelType w:val="hybridMultilevel"/>
    <w:tmpl w:val="6EAAC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2C4244"/>
    <w:multiLevelType w:val="hybridMultilevel"/>
    <w:tmpl w:val="CAA49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55"/>
    <w:rsid w:val="00136C13"/>
    <w:rsid w:val="003E76C0"/>
    <w:rsid w:val="004B7555"/>
    <w:rsid w:val="005A622D"/>
    <w:rsid w:val="00740515"/>
    <w:rsid w:val="00775D32"/>
    <w:rsid w:val="00783953"/>
    <w:rsid w:val="008D043C"/>
    <w:rsid w:val="008D6CD0"/>
    <w:rsid w:val="008F4C57"/>
    <w:rsid w:val="00945000"/>
    <w:rsid w:val="009D3BB4"/>
    <w:rsid w:val="009F4AB0"/>
    <w:rsid w:val="00A16943"/>
    <w:rsid w:val="00C359C5"/>
    <w:rsid w:val="00E46B87"/>
    <w:rsid w:val="00EF654D"/>
    <w:rsid w:val="00F9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027F"/>
  <w15:chartTrackingRefBased/>
  <w15:docId w15:val="{364D780E-9610-4BC8-8AE9-426F3FCE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5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555"/>
    <w:rPr>
      <w:color w:val="0563C1" w:themeColor="hyperlink"/>
      <w:u w:val="single"/>
    </w:rPr>
  </w:style>
  <w:style w:type="character" w:styleId="UnresolvedMention">
    <w:name w:val="Unresolved Mention"/>
    <w:basedOn w:val="DefaultParagraphFont"/>
    <w:uiPriority w:val="99"/>
    <w:semiHidden/>
    <w:unhideWhenUsed/>
    <w:rsid w:val="00783953"/>
    <w:rPr>
      <w:color w:val="605E5C"/>
      <w:shd w:val="clear" w:color="auto" w:fill="E1DFDD"/>
    </w:rPr>
  </w:style>
  <w:style w:type="paragraph" w:styleId="ListParagraph">
    <w:name w:val="List Paragraph"/>
    <w:basedOn w:val="Normal"/>
    <w:uiPriority w:val="34"/>
    <w:qFormat/>
    <w:rsid w:val="00945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ontract.due-north.com/SupplierPreLoginHome/" TargetMode="External"/><Relationship Id="rId3" Type="http://schemas.openxmlformats.org/officeDocument/2006/relationships/settings" Target="settings.xml"/><Relationship Id="rId7" Type="http://schemas.openxmlformats.org/officeDocument/2006/relationships/hyperlink" Target="https://www.contractsfinder.service.gov.uk/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w.bell@yhn.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Dunne, Molly (YHN)</dc:creator>
  <cp:keywords/>
  <dc:description/>
  <cp:lastModifiedBy>Bell, David (YHN)</cp:lastModifiedBy>
  <cp:revision>10</cp:revision>
  <dcterms:created xsi:type="dcterms:W3CDTF">2019-05-29T10:51:00Z</dcterms:created>
  <dcterms:modified xsi:type="dcterms:W3CDTF">2019-06-11T14:16:00Z</dcterms:modified>
</cp:coreProperties>
</file>