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02A28" w14:textId="0E357890" w:rsidR="001C69F5" w:rsidRDefault="00455DE8" w:rsidP="00455DE8">
      <w:pPr>
        <w:jc w:val="center"/>
      </w:pPr>
      <w:r w:rsidRPr="00E23A49">
        <w:rPr>
          <w:noProof/>
          <w:sz w:val="20"/>
        </w:rPr>
        <w:drawing>
          <wp:inline distT="0" distB="0" distL="0" distR="0" wp14:anchorId="345EF0F3" wp14:editId="567A6712">
            <wp:extent cx="2798684" cy="1809750"/>
            <wp:effectExtent l="0" t="0" r="1905" b="0"/>
            <wp:docPr id="931209886" name="Picture 931209886" descr="A logo for a town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09886" name="Picture 931209886" descr="A logo for a town counci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4215" cy="1813327"/>
                    </a:xfrm>
                    <a:prstGeom prst="rect">
                      <a:avLst/>
                    </a:prstGeom>
                  </pic:spPr>
                </pic:pic>
              </a:graphicData>
            </a:graphic>
          </wp:inline>
        </w:drawing>
      </w:r>
    </w:p>
    <w:p w14:paraId="346CE658" w14:textId="77777777" w:rsidR="00455DE8" w:rsidRDefault="00455DE8" w:rsidP="00455DE8">
      <w:pPr>
        <w:jc w:val="center"/>
      </w:pPr>
    </w:p>
    <w:p w14:paraId="28B6183B" w14:textId="77777777" w:rsidR="005F019C" w:rsidRDefault="005F019C" w:rsidP="00455DE8">
      <w:pPr>
        <w:jc w:val="center"/>
      </w:pPr>
    </w:p>
    <w:p w14:paraId="73A2B124" w14:textId="77777777" w:rsidR="005F019C" w:rsidRDefault="005F019C" w:rsidP="00455DE8">
      <w:pPr>
        <w:jc w:val="center"/>
      </w:pPr>
    </w:p>
    <w:p w14:paraId="3C14B39B" w14:textId="77777777" w:rsidR="00D26B5A" w:rsidRDefault="00D26B5A" w:rsidP="00455DE8">
      <w:pPr>
        <w:jc w:val="center"/>
      </w:pPr>
    </w:p>
    <w:p w14:paraId="39352DD8" w14:textId="77777777" w:rsidR="00172D29" w:rsidRDefault="00172D29" w:rsidP="00455DE8">
      <w:pPr>
        <w:jc w:val="center"/>
      </w:pPr>
    </w:p>
    <w:p w14:paraId="6F4B46D4" w14:textId="77777777" w:rsidR="00172D29" w:rsidRDefault="00172D29" w:rsidP="00455DE8">
      <w:pPr>
        <w:jc w:val="center"/>
      </w:pPr>
    </w:p>
    <w:p w14:paraId="51BE874C" w14:textId="77777777" w:rsidR="00D26B5A" w:rsidRDefault="00D26B5A" w:rsidP="00455DE8">
      <w:pPr>
        <w:jc w:val="center"/>
      </w:pPr>
    </w:p>
    <w:p w14:paraId="206DDA15" w14:textId="0A2A0B83" w:rsidR="005F019C" w:rsidRDefault="00172D29" w:rsidP="00455DE8">
      <w:pPr>
        <w:jc w:val="center"/>
      </w:pPr>
      <w:r w:rsidRPr="00B616B3">
        <w:rPr>
          <w:b/>
          <w:bCs/>
          <w:sz w:val="44"/>
          <w:szCs w:val="44"/>
        </w:rPr>
        <w:t>Specification</w:t>
      </w:r>
    </w:p>
    <w:p w14:paraId="4D7C609C" w14:textId="77777777" w:rsidR="00104376" w:rsidRDefault="00104376" w:rsidP="00455DE8">
      <w:pPr>
        <w:jc w:val="center"/>
      </w:pPr>
    </w:p>
    <w:p w14:paraId="5F3F9D20" w14:textId="77777777" w:rsidR="00172D29" w:rsidRDefault="00172D29" w:rsidP="00455DE8">
      <w:pPr>
        <w:jc w:val="center"/>
      </w:pPr>
    </w:p>
    <w:p w14:paraId="5C16E2EE" w14:textId="77777777" w:rsidR="003D310C" w:rsidRDefault="003D310C" w:rsidP="00455DE8">
      <w:pPr>
        <w:jc w:val="center"/>
        <w:rPr>
          <w:b/>
          <w:bCs/>
          <w:sz w:val="44"/>
          <w:szCs w:val="44"/>
        </w:rPr>
      </w:pPr>
      <w:r>
        <w:rPr>
          <w:b/>
          <w:bCs/>
          <w:sz w:val="44"/>
          <w:szCs w:val="44"/>
        </w:rPr>
        <w:t xml:space="preserve">Conservation and Repair </w:t>
      </w:r>
      <w:r w:rsidR="00104376" w:rsidRPr="00B616B3">
        <w:rPr>
          <w:b/>
          <w:bCs/>
          <w:sz w:val="44"/>
          <w:szCs w:val="44"/>
        </w:rPr>
        <w:t xml:space="preserve">Works </w:t>
      </w:r>
    </w:p>
    <w:p w14:paraId="3FA69E9D" w14:textId="77777777" w:rsidR="0030175C" w:rsidRDefault="00104376" w:rsidP="00455DE8">
      <w:pPr>
        <w:jc w:val="center"/>
        <w:rPr>
          <w:b/>
          <w:bCs/>
          <w:sz w:val="44"/>
          <w:szCs w:val="44"/>
        </w:rPr>
      </w:pPr>
      <w:r w:rsidRPr="00B616B3">
        <w:rPr>
          <w:b/>
          <w:bCs/>
          <w:sz w:val="44"/>
          <w:szCs w:val="44"/>
        </w:rPr>
        <w:t>to Monuments</w:t>
      </w:r>
      <w:r w:rsidR="0030175C">
        <w:rPr>
          <w:b/>
          <w:bCs/>
          <w:sz w:val="44"/>
          <w:szCs w:val="44"/>
        </w:rPr>
        <w:t xml:space="preserve"> </w:t>
      </w:r>
      <w:r w:rsidRPr="00B616B3">
        <w:rPr>
          <w:b/>
          <w:bCs/>
          <w:sz w:val="44"/>
          <w:szCs w:val="44"/>
        </w:rPr>
        <w:t xml:space="preserve">at </w:t>
      </w:r>
    </w:p>
    <w:p w14:paraId="78DB822A" w14:textId="7F356D14" w:rsidR="00455DE8" w:rsidRPr="00B616B3" w:rsidRDefault="00104376" w:rsidP="00455DE8">
      <w:pPr>
        <w:jc w:val="center"/>
        <w:rPr>
          <w:b/>
          <w:bCs/>
          <w:sz w:val="44"/>
          <w:szCs w:val="44"/>
        </w:rPr>
      </w:pPr>
      <w:r w:rsidRPr="00B616B3">
        <w:rPr>
          <w:b/>
          <w:bCs/>
          <w:sz w:val="44"/>
          <w:szCs w:val="44"/>
        </w:rPr>
        <w:t>St Mary</w:t>
      </w:r>
      <w:r w:rsidR="005F019C">
        <w:rPr>
          <w:b/>
          <w:bCs/>
          <w:sz w:val="44"/>
          <w:szCs w:val="44"/>
        </w:rPr>
        <w:t>’s</w:t>
      </w:r>
      <w:r w:rsidRPr="00B616B3">
        <w:rPr>
          <w:b/>
          <w:bCs/>
          <w:sz w:val="44"/>
          <w:szCs w:val="44"/>
        </w:rPr>
        <w:t xml:space="preserve"> Church</w:t>
      </w:r>
      <w:r w:rsidR="005F019C">
        <w:rPr>
          <w:b/>
          <w:bCs/>
          <w:sz w:val="44"/>
          <w:szCs w:val="44"/>
        </w:rPr>
        <w:t>yard</w:t>
      </w:r>
      <w:r w:rsidRPr="00B616B3">
        <w:rPr>
          <w:b/>
          <w:bCs/>
          <w:sz w:val="44"/>
          <w:szCs w:val="44"/>
        </w:rPr>
        <w:t xml:space="preserve">, Thornbury </w:t>
      </w:r>
    </w:p>
    <w:p w14:paraId="7FD08143" w14:textId="77777777" w:rsidR="005F019C" w:rsidRDefault="005F019C" w:rsidP="00455DE8">
      <w:pPr>
        <w:jc w:val="center"/>
        <w:rPr>
          <w:b/>
          <w:bCs/>
          <w:sz w:val="44"/>
          <w:szCs w:val="44"/>
        </w:rPr>
      </w:pPr>
    </w:p>
    <w:p w14:paraId="66B7F3A0" w14:textId="25D288AB" w:rsidR="005F019C" w:rsidRDefault="005F019C" w:rsidP="00455DE8">
      <w:pPr>
        <w:jc w:val="center"/>
        <w:rPr>
          <w:b/>
          <w:bCs/>
          <w:sz w:val="44"/>
          <w:szCs w:val="44"/>
        </w:rPr>
      </w:pPr>
      <w:r>
        <w:rPr>
          <w:b/>
          <w:bCs/>
          <w:sz w:val="44"/>
          <w:szCs w:val="44"/>
        </w:rPr>
        <w:t xml:space="preserve">January 2025 </w:t>
      </w:r>
    </w:p>
    <w:p w14:paraId="1EDE0E2A" w14:textId="77777777" w:rsidR="00D26B5A" w:rsidRDefault="00D26B5A" w:rsidP="00455DE8">
      <w:pPr>
        <w:jc w:val="center"/>
        <w:rPr>
          <w:b/>
          <w:bCs/>
          <w:sz w:val="44"/>
          <w:szCs w:val="44"/>
        </w:rPr>
      </w:pPr>
    </w:p>
    <w:p w14:paraId="2AB44B95" w14:textId="468E1A95" w:rsidR="00E2519D" w:rsidRDefault="00E2519D">
      <w:pPr>
        <w:rPr>
          <w:b/>
          <w:bCs/>
          <w:sz w:val="44"/>
          <w:szCs w:val="44"/>
        </w:rPr>
      </w:pPr>
      <w:r>
        <w:rPr>
          <w:b/>
          <w:bCs/>
          <w:sz w:val="44"/>
          <w:szCs w:val="44"/>
        </w:rPr>
        <w:br w:type="page"/>
      </w:r>
    </w:p>
    <w:p w14:paraId="0F688DB2" w14:textId="342E6422" w:rsidR="003749ED" w:rsidRDefault="00E2519D" w:rsidP="00C1248F">
      <w:pPr>
        <w:pStyle w:val="ListParagraph"/>
        <w:numPr>
          <w:ilvl w:val="0"/>
          <w:numId w:val="1"/>
        </w:numPr>
        <w:ind w:left="426" w:hanging="426"/>
      </w:pPr>
      <w:r w:rsidRPr="003D310C">
        <w:rPr>
          <w:b/>
          <w:bCs/>
          <w:u w:val="single"/>
        </w:rPr>
        <w:lastRenderedPageBreak/>
        <w:t xml:space="preserve">Background </w:t>
      </w:r>
      <w:r w:rsidR="006D3AE4" w:rsidRPr="003D310C">
        <w:rPr>
          <w:b/>
          <w:bCs/>
          <w:u w:val="single"/>
        </w:rPr>
        <w:t>and Summary of Project</w:t>
      </w:r>
      <w:r w:rsidR="006D3AE4">
        <w:t xml:space="preserve"> </w:t>
      </w:r>
      <w:r>
        <w:br/>
      </w:r>
      <w:r w:rsidR="009F508B">
        <w:br/>
      </w:r>
      <w:r w:rsidR="00C567A8">
        <w:t>Thornbury Town Council</w:t>
      </w:r>
      <w:r w:rsidR="00C14B49">
        <w:t xml:space="preserve"> (“the Council”)</w:t>
      </w:r>
      <w:r w:rsidR="00C567A8">
        <w:t xml:space="preserve"> is seeking a contractor </w:t>
      </w:r>
      <w:r w:rsidR="004000E5">
        <w:t xml:space="preserve">(“the Contractor”) </w:t>
      </w:r>
      <w:r w:rsidR="00C507FE">
        <w:t xml:space="preserve">to </w:t>
      </w:r>
      <w:r w:rsidR="009F508B">
        <w:t xml:space="preserve">carry out </w:t>
      </w:r>
      <w:r w:rsidR="00594E0E">
        <w:t xml:space="preserve">conservation and repair </w:t>
      </w:r>
      <w:r w:rsidR="009F508B">
        <w:t>works to monuments in the</w:t>
      </w:r>
      <w:r w:rsidR="00C507FE">
        <w:t xml:space="preserve"> </w:t>
      </w:r>
      <w:r w:rsidR="00944317">
        <w:t xml:space="preserve">closed </w:t>
      </w:r>
      <w:r w:rsidR="00C507FE">
        <w:t xml:space="preserve">churchyard </w:t>
      </w:r>
      <w:r w:rsidR="00594E0E">
        <w:t>of</w:t>
      </w:r>
      <w:r w:rsidR="00C507FE">
        <w:t xml:space="preserve"> St Marys Church in Thornbury.  </w:t>
      </w:r>
      <w:r w:rsidR="00491181">
        <w:t xml:space="preserve">The works </w:t>
      </w:r>
      <w:r w:rsidR="005A5DB1">
        <w:t>required are</w:t>
      </w:r>
      <w:r w:rsidR="00B4769C">
        <w:t xml:space="preserve"> </w:t>
      </w:r>
      <w:r w:rsidR="005A5DB1">
        <w:t>set out</w:t>
      </w:r>
      <w:r w:rsidR="00B4769C">
        <w:t xml:space="preserve"> in the “Report </w:t>
      </w:r>
      <w:r w:rsidR="00F5065A">
        <w:t xml:space="preserve">into the Condition </w:t>
      </w:r>
      <w:r w:rsidR="00CA74A3">
        <w:t xml:space="preserve">of the </w:t>
      </w:r>
      <w:r w:rsidR="00F5065A">
        <w:t xml:space="preserve">Churchyard Monuments, St Marys Church, Thornbury” </w:t>
      </w:r>
      <w:r w:rsidR="00CA74A3">
        <w:t xml:space="preserve">prepared for </w:t>
      </w:r>
      <w:r w:rsidR="00C14B49">
        <w:t>the</w:t>
      </w:r>
      <w:r w:rsidR="00CA74A3">
        <w:t xml:space="preserve"> Council by Cliveden Conservation Workshop Ltd</w:t>
      </w:r>
      <w:r w:rsidR="00BF2E2B">
        <w:t xml:space="preserve"> in May 2023.</w:t>
      </w:r>
      <w:r w:rsidR="00E80062">
        <w:t xml:space="preserve">  (Note – not </w:t>
      </w:r>
      <w:proofErr w:type="gramStart"/>
      <w:r w:rsidR="00E80062">
        <w:t>all of</w:t>
      </w:r>
      <w:proofErr w:type="gramEnd"/>
      <w:r w:rsidR="00E80062">
        <w:t xml:space="preserve"> the works identified in the report are required as part of this project.  The works that are required are identified clearly in section 3 of this document.)  </w:t>
      </w:r>
      <w:r w:rsidR="00BF2E2B">
        <w:t xml:space="preserve">  </w:t>
      </w:r>
      <w:r w:rsidR="00BF2E2B">
        <w:br/>
      </w:r>
      <w:r w:rsidR="00BF2E2B">
        <w:br/>
      </w:r>
      <w:r w:rsidR="00C14B49">
        <w:t>The</w:t>
      </w:r>
      <w:r w:rsidR="00BF2E2B">
        <w:t xml:space="preserve"> Council is responsible for the </w:t>
      </w:r>
      <w:r w:rsidR="00407038">
        <w:t>churchyard at St Marys Church in Thornbury</w:t>
      </w:r>
      <w:r w:rsidR="00B202AE">
        <w:t xml:space="preserve"> and is commissioning these works to be carried out.</w:t>
      </w:r>
      <w:r w:rsidR="00E80062">
        <w:t xml:space="preserve">  Tenders are invited in the line with the instructions set out </w:t>
      </w:r>
      <w:r w:rsidR="0090673B">
        <w:t>the separate</w:t>
      </w:r>
      <w:r w:rsidR="00E80062">
        <w:t xml:space="preserve"> document</w:t>
      </w:r>
      <w:r w:rsidR="0090673B">
        <w:t xml:space="preserve"> – “Instructions to Tenderers”</w:t>
      </w:r>
      <w:r w:rsidR="00E80062">
        <w:t xml:space="preserve">.    </w:t>
      </w:r>
      <w:r w:rsidR="00F5065A">
        <w:t xml:space="preserve"> </w:t>
      </w:r>
      <w:r w:rsidR="009F508B">
        <w:t xml:space="preserve"> </w:t>
      </w:r>
      <w:r w:rsidR="005B4344">
        <w:br/>
      </w:r>
      <w:r w:rsidR="00C14B49">
        <w:br/>
        <w:t xml:space="preserve">The Council is seeking a contractor </w:t>
      </w:r>
      <w:r w:rsidR="002133D8">
        <w:t xml:space="preserve">who will </w:t>
      </w:r>
      <w:r w:rsidR="00740C34">
        <w:t xml:space="preserve">run the </w:t>
      </w:r>
      <w:r w:rsidR="00EC39F2">
        <w:t>works</w:t>
      </w:r>
      <w:r w:rsidR="00740C34">
        <w:t xml:space="preserve"> on its behalf, including taking the lead in obtaining any necessary planning permissions from South Gloucestershire Council for listed monuments.  </w:t>
      </w:r>
      <w:r w:rsidR="00C638BE">
        <w:br/>
      </w:r>
      <w:r w:rsidR="00C638BE">
        <w:br/>
        <w:t>Name of Project:</w:t>
      </w:r>
      <w:r w:rsidR="00C638BE">
        <w:tab/>
      </w:r>
      <w:r w:rsidR="00735C0F">
        <w:tab/>
      </w:r>
      <w:r w:rsidR="00A9581D">
        <w:t xml:space="preserve">Conservation and Repair </w:t>
      </w:r>
      <w:r w:rsidR="00735C0F">
        <w:t xml:space="preserve">Works to Monuments at St Mary’s </w:t>
      </w:r>
      <w:r w:rsidR="00A9581D">
        <w:tab/>
      </w:r>
      <w:r w:rsidR="00A9581D">
        <w:tab/>
      </w:r>
      <w:r w:rsidR="00A9581D">
        <w:tab/>
      </w:r>
      <w:r w:rsidR="00A9581D">
        <w:tab/>
      </w:r>
      <w:r w:rsidR="00A9581D">
        <w:tab/>
      </w:r>
      <w:r w:rsidR="00735C0F">
        <w:t xml:space="preserve">Churchyard, Thornbury </w:t>
      </w:r>
      <w:r w:rsidR="00735C0F">
        <w:br/>
        <w:t>Project Budget:</w:t>
      </w:r>
      <w:r w:rsidR="00735C0F">
        <w:tab/>
      </w:r>
      <w:r w:rsidR="00735C0F">
        <w:tab/>
        <w:t xml:space="preserve">Quotes invited </w:t>
      </w:r>
      <w:r w:rsidR="00735C0F">
        <w:br/>
        <w:t>Location of Churchyard:</w:t>
      </w:r>
      <w:r w:rsidR="00735C0F">
        <w:tab/>
      </w:r>
      <w:r w:rsidR="00F70839">
        <w:t>Castle Street, Thornbury, BS35 1HJ</w:t>
      </w:r>
      <w:r w:rsidR="00F70839">
        <w:br/>
      </w:r>
      <w:r w:rsidR="00594E0E">
        <w:t>Council Contact:</w:t>
      </w:r>
      <w:r w:rsidR="00594E0E">
        <w:tab/>
      </w:r>
      <w:r w:rsidR="00594E0E">
        <w:tab/>
        <w:t>Wendy Sydenham, Deputy Town Clerk</w:t>
      </w:r>
    </w:p>
    <w:p w14:paraId="323378E9" w14:textId="69DBFE83" w:rsidR="005B4344" w:rsidRDefault="003749ED" w:rsidP="003749ED">
      <w:pPr>
        <w:ind w:left="426"/>
      </w:pPr>
      <w:r>
        <w:t>Council Address:</w:t>
      </w:r>
      <w:r>
        <w:tab/>
      </w:r>
      <w:r>
        <w:tab/>
        <w:t>Town Hall, 35 High Street</w:t>
      </w:r>
      <w:r w:rsidR="00D5343A">
        <w:t xml:space="preserve">, Thornbury, BS35 2AR </w:t>
      </w:r>
      <w:r w:rsidR="00D5343A">
        <w:br/>
        <w:t>Council Telephone:</w:t>
      </w:r>
      <w:r w:rsidR="00D5343A">
        <w:tab/>
        <w:t>01454 412103</w:t>
      </w:r>
      <w:r w:rsidR="00D5343A">
        <w:br/>
        <w:t>Council Email</w:t>
      </w:r>
      <w:r w:rsidR="00926926">
        <w:t>:</w:t>
      </w:r>
      <w:r w:rsidR="00926926">
        <w:tab/>
      </w:r>
      <w:r w:rsidR="00926926">
        <w:tab/>
      </w:r>
      <w:hyperlink r:id="rId11" w:history="1">
        <w:r w:rsidR="00926926" w:rsidRPr="00926926">
          <w:rPr>
            <w:rStyle w:val="Hyperlink"/>
            <w:color w:val="auto"/>
            <w:u w:val="none"/>
          </w:rPr>
          <w:t>w.sydenham@thornburytowncouncil.gov.uk</w:t>
        </w:r>
      </w:hyperlink>
      <w:r w:rsidR="00926926" w:rsidRPr="00926926">
        <w:t xml:space="preserve"> </w:t>
      </w:r>
      <w:r w:rsidR="00D5343A" w:rsidRPr="00926926">
        <w:t xml:space="preserve"> </w:t>
      </w:r>
      <w:r w:rsidR="00594E0E">
        <w:t xml:space="preserve"> </w:t>
      </w:r>
      <w:r w:rsidR="00C14B49">
        <w:br/>
      </w:r>
    </w:p>
    <w:p w14:paraId="10F0D760" w14:textId="77777777" w:rsidR="004000E5" w:rsidRPr="003D310C" w:rsidRDefault="009366EE" w:rsidP="00E2519D">
      <w:pPr>
        <w:pStyle w:val="ListParagraph"/>
        <w:numPr>
          <w:ilvl w:val="0"/>
          <w:numId w:val="1"/>
        </w:numPr>
        <w:ind w:left="426" w:hanging="426"/>
        <w:rPr>
          <w:u w:val="single"/>
        </w:rPr>
      </w:pPr>
      <w:r w:rsidRPr="003D310C">
        <w:rPr>
          <w:b/>
          <w:bCs/>
          <w:u w:val="single"/>
        </w:rPr>
        <w:t>Preliminaries</w:t>
      </w:r>
      <w:r w:rsidRPr="003D310C">
        <w:rPr>
          <w:u w:val="single"/>
        </w:rPr>
        <w:t xml:space="preserve"> </w:t>
      </w:r>
      <w:r w:rsidR="004000E5" w:rsidRPr="003D310C">
        <w:rPr>
          <w:u w:val="single"/>
        </w:rPr>
        <w:br/>
      </w:r>
    </w:p>
    <w:p w14:paraId="072D46AA" w14:textId="6EFC8AD2" w:rsidR="00946AFB" w:rsidRDefault="004000E5" w:rsidP="00946AFB">
      <w:pPr>
        <w:pStyle w:val="ListParagraph"/>
        <w:numPr>
          <w:ilvl w:val="1"/>
          <w:numId w:val="1"/>
        </w:numPr>
      </w:pPr>
      <w:r>
        <w:t xml:space="preserve">The Contractor should visit the site at their own expense to satisfy themselves as to any conditions on site that may affect in any manner whatsoever the execution of the works detailed in section 3. </w:t>
      </w:r>
      <w:r w:rsidR="00946AFB">
        <w:br/>
      </w:r>
    </w:p>
    <w:p w14:paraId="6BC6183A" w14:textId="77777777" w:rsidR="00E6797D" w:rsidRDefault="00946AFB" w:rsidP="00946AFB">
      <w:pPr>
        <w:pStyle w:val="ListParagraph"/>
        <w:numPr>
          <w:ilvl w:val="1"/>
          <w:numId w:val="1"/>
        </w:numPr>
      </w:pPr>
      <w:r>
        <w:t xml:space="preserve">The Contractor should take all precautions as are necessary to comply with </w:t>
      </w:r>
      <w:r w:rsidR="004D37A2">
        <w:t xml:space="preserve">all appropriate health and safety legislation.  A method statement and risk assessment should be submitted by the Contractor to the Council </w:t>
      </w:r>
      <w:r w:rsidR="003C0443">
        <w:t>prior to work</w:t>
      </w:r>
      <w:r w:rsidR="006C714D">
        <w:t>s</w:t>
      </w:r>
      <w:r w:rsidR="003C0443">
        <w:t xml:space="preserve"> commencing on site.</w:t>
      </w:r>
      <w:r w:rsidR="00944317">
        <w:t xml:space="preserve">  Although the churchyard is closed</w:t>
      </w:r>
      <w:r w:rsidR="008875D9">
        <w:t>, it surrounds a thriving Church and therefore the chur</w:t>
      </w:r>
      <w:r w:rsidR="00384946">
        <w:t>chyard</w:t>
      </w:r>
      <w:r w:rsidR="00717680">
        <w:t xml:space="preserve"> can be busy at times.  It is therefore expected that the </w:t>
      </w:r>
      <w:r w:rsidR="007656B1">
        <w:t xml:space="preserve">contractor will cordon off </w:t>
      </w:r>
      <w:r w:rsidR="00D8618C">
        <w:t>areas that are being worked on in a safe and appropriate manner.</w:t>
      </w:r>
      <w:r w:rsidR="00E70608">
        <w:t xml:space="preserve">  </w:t>
      </w:r>
      <w:r w:rsidR="00E6797D">
        <w:br/>
      </w:r>
    </w:p>
    <w:p w14:paraId="3091A77A" w14:textId="2FF4D069" w:rsidR="00877929" w:rsidRDefault="00E70608" w:rsidP="00946AFB">
      <w:pPr>
        <w:pStyle w:val="ListParagraph"/>
        <w:numPr>
          <w:ilvl w:val="1"/>
          <w:numId w:val="1"/>
        </w:numPr>
      </w:pPr>
      <w:r>
        <w:t xml:space="preserve">A full list of documents that </w:t>
      </w:r>
      <w:r w:rsidR="007863CE">
        <w:t>are</w:t>
      </w:r>
      <w:r>
        <w:t xml:space="preserve"> required are </w:t>
      </w:r>
      <w:r w:rsidR="00AA21B9">
        <w:t>included in the Instructions to Tenderers.</w:t>
      </w:r>
      <w:r w:rsidR="007863CE">
        <w:t xml:space="preserve">  The Contractor should familiarise themselves with relevant Council Policies and Procedures e.g. Pesticides Policy.</w:t>
      </w:r>
      <w:r w:rsidR="00C942F2">
        <w:t xml:space="preserve">  All Town Council policies are available here - </w:t>
      </w:r>
      <w:hyperlink r:id="rId12" w:history="1">
        <w:r w:rsidR="00315DC9" w:rsidRPr="00315DC9">
          <w:rPr>
            <w:rStyle w:val="Hyperlink"/>
          </w:rPr>
          <w:t>Policies and Procedures | Thornbury Town Council</w:t>
        </w:r>
      </w:hyperlink>
      <w:r w:rsidR="00877929">
        <w:br/>
      </w:r>
    </w:p>
    <w:p w14:paraId="6AC5946A" w14:textId="37595702" w:rsidR="003C0443" w:rsidRDefault="00877929" w:rsidP="00946AFB">
      <w:pPr>
        <w:pStyle w:val="ListParagraph"/>
        <w:numPr>
          <w:ilvl w:val="1"/>
          <w:numId w:val="1"/>
        </w:numPr>
      </w:pPr>
      <w:r>
        <w:t>The C</w:t>
      </w:r>
      <w:r w:rsidR="00F8024F">
        <w:t>o</w:t>
      </w:r>
      <w:r w:rsidR="002F1436">
        <w:t xml:space="preserve">uncil is committed to reducing its impact </w:t>
      </w:r>
      <w:r w:rsidR="00E77BF7">
        <w:t xml:space="preserve">on </w:t>
      </w:r>
      <w:r w:rsidR="006F5BFF">
        <w:t>its natural surroundings.  The Contractor should use methods with a low ecological impact wherever possible</w:t>
      </w:r>
      <w:r w:rsidR="00FC2A6F">
        <w:t xml:space="preserve">.  </w:t>
      </w:r>
      <w:r w:rsidR="007863CE">
        <w:t xml:space="preserve"> </w:t>
      </w:r>
      <w:r w:rsidR="003C0443">
        <w:br/>
      </w:r>
    </w:p>
    <w:p w14:paraId="130020C5" w14:textId="77777777" w:rsidR="001A7D0D" w:rsidRDefault="003C0443" w:rsidP="00946AFB">
      <w:pPr>
        <w:pStyle w:val="ListParagraph"/>
        <w:numPr>
          <w:ilvl w:val="1"/>
          <w:numId w:val="1"/>
        </w:numPr>
      </w:pPr>
      <w:r>
        <w:t>The Contractor</w:t>
      </w:r>
      <w:r w:rsidR="00D81501">
        <w:t xml:space="preserve"> </w:t>
      </w:r>
      <w:r w:rsidR="00F45BA7">
        <w:t>sh</w:t>
      </w:r>
      <w:r w:rsidR="00CF645D">
        <w:t>ould</w:t>
      </w:r>
      <w:r w:rsidR="00F45BA7">
        <w:t xml:space="preserve"> restrict their working times to between 9.00am to 5.00pm Monday to Saturday</w:t>
      </w:r>
      <w:r w:rsidR="00CF645D">
        <w:t xml:space="preserve"> but should also liaise with St Mary’s Church to ensure that </w:t>
      </w:r>
      <w:r w:rsidR="00BA3185">
        <w:t xml:space="preserve">any </w:t>
      </w:r>
      <w:r w:rsidR="00BA3185">
        <w:lastRenderedPageBreak/>
        <w:t>work</w:t>
      </w:r>
      <w:r w:rsidR="004B0B1E">
        <w:t>s</w:t>
      </w:r>
      <w:r w:rsidR="00BA3185">
        <w:t xml:space="preserve"> being carried out </w:t>
      </w:r>
      <w:r w:rsidR="004B0B1E">
        <w:t>do</w:t>
      </w:r>
      <w:r w:rsidR="00BA3185">
        <w:t xml:space="preserve"> not interfere with Church activities</w:t>
      </w:r>
      <w:r w:rsidR="004B0B1E">
        <w:t>, ceremonies or services</w:t>
      </w:r>
      <w:r w:rsidR="00BA3185">
        <w:t xml:space="preserve"> during those hours</w:t>
      </w:r>
      <w:r w:rsidR="004B0B1E">
        <w:t>.</w:t>
      </w:r>
      <w:r w:rsidR="001A7D0D">
        <w:br/>
      </w:r>
    </w:p>
    <w:p w14:paraId="608129B5" w14:textId="77777777" w:rsidR="00F478F3" w:rsidRDefault="000165FB" w:rsidP="00946AFB">
      <w:pPr>
        <w:pStyle w:val="ListParagraph"/>
        <w:numPr>
          <w:ilvl w:val="1"/>
          <w:numId w:val="1"/>
        </w:numPr>
      </w:pPr>
      <w:r>
        <w:t xml:space="preserve">The Contractor should </w:t>
      </w:r>
      <w:proofErr w:type="gramStart"/>
      <w:r>
        <w:t>at all times</w:t>
      </w:r>
      <w:proofErr w:type="gramEnd"/>
      <w:r>
        <w:t xml:space="preserve"> </w:t>
      </w:r>
      <w:r w:rsidR="00F478F3">
        <w:t xml:space="preserve">employ sufficient persons of sufficient abilities and skills for the proper performance of the works detailed in section 3.  </w:t>
      </w:r>
      <w:r w:rsidR="00F478F3">
        <w:br/>
      </w:r>
    </w:p>
    <w:p w14:paraId="3CA6351B" w14:textId="03465635" w:rsidR="00652EF0" w:rsidRDefault="004564E4" w:rsidP="00946AFB">
      <w:pPr>
        <w:pStyle w:val="ListParagraph"/>
        <w:numPr>
          <w:ilvl w:val="1"/>
          <w:numId w:val="1"/>
        </w:numPr>
      </w:pPr>
      <w:r>
        <w:t xml:space="preserve">The Contractor will be responsible for establishing the presence, location and </w:t>
      </w:r>
      <w:r w:rsidR="003D274A">
        <w:t xml:space="preserve">effect on all existing </w:t>
      </w:r>
      <w:r w:rsidR="00DB5574">
        <w:t>utilities</w:t>
      </w:r>
      <w:r w:rsidR="003D274A">
        <w:t xml:space="preserve"> o</w:t>
      </w:r>
      <w:r w:rsidR="009151A1">
        <w:t xml:space="preserve">f the works they are carrying out, and to ensure that </w:t>
      </w:r>
      <w:r w:rsidR="00BE26B4">
        <w:t xml:space="preserve">those utilities are not affected </w:t>
      </w:r>
      <w:r w:rsidR="00652EF0">
        <w:t>without prior permission being obtain</w:t>
      </w:r>
      <w:r w:rsidR="00FF6FBB">
        <w:t>ed</w:t>
      </w:r>
      <w:r w:rsidR="00652EF0">
        <w:t xml:space="preserve"> from the Council and the Church.  </w:t>
      </w:r>
      <w:r w:rsidR="00652EF0">
        <w:br/>
      </w:r>
    </w:p>
    <w:p w14:paraId="10A3892B" w14:textId="77777777" w:rsidR="001F4405" w:rsidRDefault="00C22868" w:rsidP="00946AFB">
      <w:pPr>
        <w:pStyle w:val="ListParagraph"/>
        <w:numPr>
          <w:ilvl w:val="1"/>
          <w:numId w:val="1"/>
        </w:numPr>
      </w:pPr>
      <w:r>
        <w:t xml:space="preserve">The Contractor will be responsible </w:t>
      </w:r>
      <w:r w:rsidR="00586999">
        <w:t>for</w:t>
      </w:r>
      <w:r>
        <w:t xml:space="preserve"> ascertaining the </w:t>
      </w:r>
      <w:r w:rsidR="00D40180">
        <w:t>suitability of supplies of light, power and welfare facilities on the site</w:t>
      </w:r>
      <w:r w:rsidR="001F4405">
        <w:t xml:space="preserve">, </w:t>
      </w:r>
      <w:r w:rsidR="00586999">
        <w:t>for providing temporary supplies of those where necessary</w:t>
      </w:r>
      <w:r w:rsidR="00DB5574">
        <w:t xml:space="preserve"> </w:t>
      </w:r>
      <w:r w:rsidR="001F4405">
        <w:t xml:space="preserve">and all costs associated with this.  </w:t>
      </w:r>
      <w:r w:rsidR="001F4405">
        <w:br/>
      </w:r>
    </w:p>
    <w:p w14:paraId="6AFAC2B3" w14:textId="77E4BF94" w:rsidR="00871D08" w:rsidRDefault="001F4405" w:rsidP="00946AFB">
      <w:pPr>
        <w:pStyle w:val="ListParagraph"/>
        <w:numPr>
          <w:ilvl w:val="1"/>
          <w:numId w:val="1"/>
        </w:numPr>
      </w:pPr>
      <w:r>
        <w:t>The Contractor will be responsible for ensur</w:t>
      </w:r>
      <w:r w:rsidR="004C68C8">
        <w:t>ing</w:t>
      </w:r>
      <w:r>
        <w:t xml:space="preserve"> that the </w:t>
      </w:r>
      <w:r w:rsidR="00863A7F">
        <w:t>site is kept</w:t>
      </w:r>
      <w:r w:rsidR="004C68C8">
        <w:t xml:space="preserve"> in a good state of cleanliness and free from mud, debris, litter, </w:t>
      </w:r>
      <w:r w:rsidR="00E5357B">
        <w:t>equipment</w:t>
      </w:r>
      <w:r w:rsidR="000476FC">
        <w:t xml:space="preserve">, etc, while undertaking these works.  All arisings shall be removed from site </w:t>
      </w:r>
      <w:r w:rsidR="007F08FE">
        <w:t>at the end of each day, or secured overnight and removed as soon as practicable</w:t>
      </w:r>
      <w:r w:rsidR="003773B9">
        <w:t xml:space="preserve">, and no later than the completion of the project.  Damage to grassed areas should be minimised and repaired as necessary.  </w:t>
      </w:r>
      <w:r w:rsidR="00871D08">
        <w:br/>
      </w:r>
    </w:p>
    <w:p w14:paraId="30C82FF0" w14:textId="797F6D3D" w:rsidR="00E2519D" w:rsidRDefault="00871D08" w:rsidP="00946AFB">
      <w:pPr>
        <w:pStyle w:val="ListParagraph"/>
        <w:numPr>
          <w:ilvl w:val="1"/>
          <w:numId w:val="1"/>
        </w:numPr>
      </w:pPr>
      <w:r>
        <w:t xml:space="preserve">The Contractor will ensure that the Council are informed in advance of any sub-contracting that takes place during the works.  The Contractor is </w:t>
      </w:r>
      <w:r w:rsidR="00F44908">
        <w:t xml:space="preserve">responsible for ensuring that any sub-contractors </w:t>
      </w:r>
      <w:r w:rsidR="00EB78BF">
        <w:t>brought on site are bound by all</w:t>
      </w:r>
      <w:r w:rsidR="00FD408B">
        <w:t xml:space="preserve"> </w:t>
      </w:r>
      <w:r w:rsidR="00EB78BF">
        <w:t>agreements and conditions set out in all documents rel</w:t>
      </w:r>
      <w:r w:rsidR="00FD408B">
        <w:t xml:space="preserve">ated to the project.  </w:t>
      </w:r>
      <w:r w:rsidR="009366EE">
        <w:br/>
      </w:r>
    </w:p>
    <w:p w14:paraId="50F8FCD8" w14:textId="36424110" w:rsidR="00DA6684" w:rsidRPr="00DA6684" w:rsidRDefault="009366EE" w:rsidP="008F5A71">
      <w:pPr>
        <w:pStyle w:val="ListParagraph"/>
        <w:numPr>
          <w:ilvl w:val="0"/>
          <w:numId w:val="1"/>
        </w:numPr>
        <w:ind w:left="426" w:hanging="426"/>
        <w:rPr>
          <w:u w:val="single"/>
        </w:rPr>
      </w:pPr>
      <w:r w:rsidRPr="007C5F28">
        <w:rPr>
          <w:b/>
          <w:bCs/>
          <w:u w:val="single"/>
        </w:rPr>
        <w:t>Specification</w:t>
      </w:r>
      <w:r w:rsidRPr="007C5F28">
        <w:rPr>
          <w:u w:val="single"/>
        </w:rPr>
        <w:t xml:space="preserve"> </w:t>
      </w:r>
      <w:r w:rsidRPr="007C5F28">
        <w:rPr>
          <w:u w:val="single"/>
        </w:rPr>
        <w:br/>
      </w:r>
      <w:r w:rsidR="00502F4F">
        <w:br/>
      </w:r>
      <w:r w:rsidR="007C5F28">
        <w:t>The Council is seeking a contractor</w:t>
      </w:r>
      <w:r w:rsidR="00336772">
        <w:t xml:space="preserve"> to carry out conservation and repair works to monuments in the churchyard of St Marys Church in Thornbury.  The works required are set out in the “Report into the Condition of the Churchyard Monuments, St Marys Church, Thornbury” prepared for the Council by Cliveden Conservation Workshop Ltd in May 2023.</w:t>
      </w:r>
      <w:r w:rsidR="007C5F28">
        <w:t xml:space="preserve">  Th</w:t>
      </w:r>
      <w:r w:rsidR="0026278C">
        <w:t>e</w:t>
      </w:r>
      <w:r w:rsidR="007C5F28">
        <w:t xml:space="preserve"> report is appended to this </w:t>
      </w:r>
      <w:r w:rsidR="008F5A71">
        <w:t>document.</w:t>
      </w:r>
      <w:r w:rsidR="00514517">
        <w:t xml:space="preserve">  </w:t>
      </w:r>
      <w:r w:rsidR="00514517" w:rsidRPr="00514517">
        <w:rPr>
          <w:i/>
          <w:iCs/>
        </w:rPr>
        <w:t>Any queries regarding the content of the report should be directed to the Council, not to Cliveden Conservation.</w:t>
      </w:r>
      <w:r w:rsidR="00514517">
        <w:t xml:space="preserve">  </w:t>
      </w:r>
      <w:r w:rsidR="00336772">
        <w:t xml:space="preserve">  </w:t>
      </w:r>
    </w:p>
    <w:p w14:paraId="61576A5E" w14:textId="77777777" w:rsidR="006757CC" w:rsidRDefault="00DA6684" w:rsidP="00DA6684">
      <w:pPr>
        <w:pStyle w:val="ListParagraph"/>
        <w:ind w:left="426"/>
      </w:pPr>
      <w:r>
        <w:br/>
        <w:t xml:space="preserve">The report </w:t>
      </w:r>
      <w:r w:rsidR="001219F5">
        <w:t xml:space="preserve">contains details of all monuments within the Churchyard, including those on which no work is necessary.  Where works are necessary, these works are described and given a priority rating.  </w:t>
      </w:r>
      <w:r w:rsidR="002C6D34">
        <w:t xml:space="preserve">However, not all </w:t>
      </w:r>
      <w:r w:rsidR="00336772">
        <w:t>the</w:t>
      </w:r>
      <w:r w:rsidR="002C6D34">
        <w:t>se</w:t>
      </w:r>
      <w:r w:rsidR="00336772">
        <w:t xml:space="preserve"> works are required as part of this project.  The works that are required are </w:t>
      </w:r>
      <w:r w:rsidR="008F5A71">
        <w:t>set out below</w:t>
      </w:r>
      <w:r w:rsidR="007C5F28">
        <w:t xml:space="preserve">.  </w:t>
      </w:r>
      <w:r w:rsidR="00336772">
        <w:t xml:space="preserve">   </w:t>
      </w:r>
      <w:r w:rsidR="00336772">
        <w:br/>
      </w:r>
    </w:p>
    <w:p w14:paraId="04B7F647" w14:textId="29C623FB" w:rsidR="006757CC" w:rsidRDefault="006757CC" w:rsidP="00DA6684">
      <w:pPr>
        <w:pStyle w:val="ListParagraph"/>
        <w:ind w:left="426"/>
      </w:pPr>
      <w:r>
        <w:t>The appended report sets out full details of each monument including exact location, materials</w:t>
      </w:r>
      <w:r w:rsidR="00684C16">
        <w:t xml:space="preserve"> it is made of</w:t>
      </w:r>
      <w:r>
        <w:t xml:space="preserve">, description of monument, condition of surface and structure, </w:t>
      </w:r>
      <w:r w:rsidR="00F1077C">
        <w:t>decay features, recommend</w:t>
      </w:r>
      <w:r w:rsidR="00635352">
        <w:t>ed treatmen</w:t>
      </w:r>
      <w:r w:rsidR="00A77840">
        <w:t>t and priority rating.</w:t>
      </w:r>
      <w:r w:rsidR="00AE3D82">
        <w:t xml:space="preserve">  Most of the monuments are also numbered and these numbers are used in the descriptions of works required below.  </w:t>
      </w:r>
      <w:r w:rsidR="00336772">
        <w:br/>
      </w:r>
    </w:p>
    <w:p w14:paraId="74422F16" w14:textId="7A67D20B" w:rsidR="004310BB" w:rsidRDefault="00A77840" w:rsidP="00DA6684">
      <w:pPr>
        <w:pStyle w:val="ListParagraph"/>
        <w:ind w:left="426"/>
      </w:pPr>
      <w:r>
        <w:t>It is expected that t</w:t>
      </w:r>
      <w:r w:rsidR="008F5A71">
        <w:t xml:space="preserve">he </w:t>
      </w:r>
      <w:r w:rsidR="00E252E4">
        <w:t>C</w:t>
      </w:r>
      <w:r w:rsidR="008F5A71">
        <w:t xml:space="preserve">ontractor will </w:t>
      </w:r>
      <w:r>
        <w:t xml:space="preserve">take control of the works </w:t>
      </w:r>
      <w:r w:rsidR="00336772">
        <w:t>on behalf</w:t>
      </w:r>
      <w:r w:rsidR="008F5A71">
        <w:t xml:space="preserve"> of the Council</w:t>
      </w:r>
      <w:r w:rsidR="00336772">
        <w:t>, including taking the lead in obtaining any necessary planning permissions from South Gloucestershire Council for listed monuments</w:t>
      </w:r>
      <w:r w:rsidR="0013753D">
        <w:t xml:space="preserve"> (with assistance provided by the Council where necessary)</w:t>
      </w:r>
      <w:r w:rsidR="00336772">
        <w:t>.</w:t>
      </w:r>
      <w:r w:rsidR="009D13E4">
        <w:br/>
      </w:r>
      <w:r w:rsidR="009D13E4">
        <w:br/>
      </w:r>
      <w:r w:rsidR="003A4F1C">
        <w:lastRenderedPageBreak/>
        <w:t>The Council will need to obtain relevant Faculties from</w:t>
      </w:r>
      <w:r w:rsidR="00AE3D82">
        <w:t xml:space="preserve"> the Diocese </w:t>
      </w:r>
      <w:r w:rsidR="004310BB">
        <w:t xml:space="preserve">once a </w:t>
      </w:r>
      <w:r w:rsidR="00E252E4">
        <w:t>C</w:t>
      </w:r>
      <w:r w:rsidR="004310BB">
        <w:t xml:space="preserve">ontractor is chosen.  It is expected that the Contractor will assist the Council with </w:t>
      </w:r>
      <w:r w:rsidR="007B113A">
        <w:t xml:space="preserve">the </w:t>
      </w:r>
      <w:r w:rsidR="004310BB">
        <w:t>supply</w:t>
      </w:r>
      <w:r w:rsidR="007B113A">
        <w:t xml:space="preserve"> of</w:t>
      </w:r>
      <w:r w:rsidR="004310BB">
        <w:t xml:space="preserve"> any technical detail needed for the </w:t>
      </w:r>
      <w:proofErr w:type="gramStart"/>
      <w:r w:rsidR="004310BB">
        <w:t>Faculty</w:t>
      </w:r>
      <w:proofErr w:type="gramEnd"/>
      <w:r w:rsidR="004310BB">
        <w:t xml:space="preserve"> application.  </w:t>
      </w:r>
    </w:p>
    <w:p w14:paraId="418E5290" w14:textId="153DB988" w:rsidR="00E60006" w:rsidRPr="00E45D01" w:rsidRDefault="00E60006" w:rsidP="00DA6684">
      <w:pPr>
        <w:pStyle w:val="ListParagraph"/>
        <w:ind w:left="426"/>
        <w:rPr>
          <w:b/>
          <w:bCs/>
          <w:i/>
          <w:iCs/>
        </w:rPr>
      </w:pPr>
      <w:r w:rsidRPr="00E45D01">
        <w:rPr>
          <w:b/>
          <w:bCs/>
          <w:i/>
          <w:iCs/>
        </w:rPr>
        <w:t xml:space="preserve">The works from the report that are required are as follows: </w:t>
      </w:r>
    </w:p>
    <w:p w14:paraId="4B92E8F4" w14:textId="77777777" w:rsidR="00E60006" w:rsidRDefault="00E60006" w:rsidP="00DA6684">
      <w:pPr>
        <w:pStyle w:val="ListParagraph"/>
        <w:ind w:left="426"/>
      </w:pPr>
    </w:p>
    <w:p w14:paraId="3CEF79BC" w14:textId="77777777" w:rsidR="00E45D01" w:rsidRPr="00E45D01" w:rsidRDefault="00E45D01" w:rsidP="00E45D01">
      <w:pPr>
        <w:pStyle w:val="ListParagraph"/>
        <w:ind w:left="426"/>
      </w:pPr>
      <w:r w:rsidRPr="00E45D01">
        <w:t>Urgent works – 386</w:t>
      </w:r>
    </w:p>
    <w:p w14:paraId="4A1DEF86" w14:textId="77777777" w:rsidR="00E45D01" w:rsidRPr="00E45D01" w:rsidRDefault="00E45D01" w:rsidP="00E45D01">
      <w:pPr>
        <w:pStyle w:val="ListParagraph"/>
        <w:ind w:left="426"/>
      </w:pPr>
      <w:r w:rsidRPr="00E45D01">
        <w:t>Necessary works – 39, 50, 62, 76, 77, 86, 91, 92, 149, 164, 178, 180, 183, 184, 194, 197, 214, 215, 216, 217, 240, 241, 425, 446, 451</w:t>
      </w:r>
    </w:p>
    <w:p w14:paraId="797AB36E" w14:textId="77777777" w:rsidR="00E45D01" w:rsidRPr="00E45D01" w:rsidRDefault="00E45D01" w:rsidP="00E45D01">
      <w:pPr>
        <w:pStyle w:val="ListParagraph"/>
        <w:ind w:left="426"/>
      </w:pPr>
      <w:r w:rsidRPr="00E45D01">
        <w:t>Desirable works involving ivy – 4, 10, 16, 26, 27, 50, 52, 64, 75, 81, 89, 90, 93, 104, 182, 195, 207, 209, 215, 226, 227, 228, 229, 248, 249, 257, 282, 322, 355, 366, 381, 382, 383, 461, 492</w:t>
      </w:r>
    </w:p>
    <w:p w14:paraId="7342754C" w14:textId="77777777" w:rsidR="00E45D01" w:rsidRPr="00E45D01" w:rsidRDefault="00E45D01" w:rsidP="00E45D01">
      <w:pPr>
        <w:pStyle w:val="ListParagraph"/>
        <w:ind w:left="426"/>
      </w:pPr>
      <w:r w:rsidRPr="00E45D01">
        <w:t>Minor works involving ivy – 2, 9, 72, 263, 486, 487, 498, 501</w:t>
      </w:r>
    </w:p>
    <w:p w14:paraId="179597FA" w14:textId="579AEC01" w:rsidR="00E60006" w:rsidRDefault="00E45D01" w:rsidP="00E45D01">
      <w:pPr>
        <w:pStyle w:val="ListParagraph"/>
        <w:ind w:left="426"/>
      </w:pPr>
      <w:r w:rsidRPr="00E45D01">
        <w:t>All works to west, east and south walls</w:t>
      </w:r>
    </w:p>
    <w:p w14:paraId="1010FD08" w14:textId="77777777" w:rsidR="00E60006" w:rsidRDefault="00E60006" w:rsidP="00DA6684">
      <w:pPr>
        <w:pStyle w:val="ListParagraph"/>
        <w:ind w:left="426"/>
      </w:pPr>
    </w:p>
    <w:p w14:paraId="1F31262E" w14:textId="65378197" w:rsidR="009366EE" w:rsidRDefault="00E60006" w:rsidP="00DA6684">
      <w:pPr>
        <w:pStyle w:val="ListParagraph"/>
        <w:ind w:left="426"/>
        <w:rPr>
          <w:b/>
          <w:bCs/>
          <w:i/>
          <w:iCs/>
          <w:u w:val="single"/>
        </w:rPr>
      </w:pPr>
      <w:r w:rsidRPr="00D07EC5">
        <w:rPr>
          <w:b/>
          <w:bCs/>
          <w:i/>
          <w:iCs/>
        </w:rPr>
        <w:t xml:space="preserve">For the purposes of clarification, the works from the report that are </w:t>
      </w:r>
      <w:r w:rsidRPr="006B6659">
        <w:rPr>
          <w:b/>
          <w:bCs/>
          <w:i/>
          <w:iCs/>
          <w:u w:val="single"/>
        </w:rPr>
        <w:t>not</w:t>
      </w:r>
      <w:r w:rsidRPr="00D07EC5">
        <w:rPr>
          <w:b/>
          <w:bCs/>
          <w:i/>
          <w:iCs/>
        </w:rPr>
        <w:t xml:space="preserve"> required </w:t>
      </w:r>
      <w:r w:rsidR="00F913B5">
        <w:rPr>
          <w:b/>
          <w:bCs/>
          <w:i/>
          <w:iCs/>
        </w:rPr>
        <w:t xml:space="preserve">are </w:t>
      </w:r>
      <w:r w:rsidRPr="00D07EC5">
        <w:rPr>
          <w:b/>
          <w:bCs/>
          <w:i/>
          <w:iCs/>
        </w:rPr>
        <w:t xml:space="preserve">as follows: </w:t>
      </w:r>
      <w:r w:rsidR="0030175C" w:rsidRPr="00D07EC5">
        <w:rPr>
          <w:b/>
          <w:bCs/>
          <w:i/>
          <w:iCs/>
          <w:u w:val="single"/>
        </w:rPr>
        <w:br/>
      </w:r>
    </w:p>
    <w:p w14:paraId="4BEDDFED" w14:textId="77777777" w:rsidR="005A2C4A" w:rsidRPr="005A2C4A" w:rsidRDefault="005A2C4A" w:rsidP="005A2C4A">
      <w:pPr>
        <w:pStyle w:val="ListParagraph"/>
        <w:ind w:left="426"/>
      </w:pPr>
      <w:r w:rsidRPr="005A2C4A">
        <w:t>Desirable works not involving ivy – 83, 94, 96, 117, 193, 196, 198, 208, 213, 247, 264, 327, 412, 499, 502, 503</w:t>
      </w:r>
    </w:p>
    <w:p w14:paraId="19608FDC" w14:textId="77777777" w:rsidR="00AB283A" w:rsidRPr="00AB283A" w:rsidRDefault="00AB283A" w:rsidP="00AB283A">
      <w:pPr>
        <w:pStyle w:val="ListParagraph"/>
        <w:ind w:left="426"/>
      </w:pPr>
      <w:r w:rsidRPr="00AB283A">
        <w:t>Minor or desirable works involving removal of vegetation only – 1, 18, 500</w:t>
      </w:r>
    </w:p>
    <w:p w14:paraId="7FB45BEA" w14:textId="068642A7" w:rsidR="005A2C4A" w:rsidRPr="005A2C4A" w:rsidRDefault="005A2C4A" w:rsidP="005A2C4A">
      <w:pPr>
        <w:pStyle w:val="ListParagraph"/>
        <w:ind w:left="426"/>
      </w:pPr>
      <w:r w:rsidRPr="005A2C4A">
        <w:t xml:space="preserve">Works to </w:t>
      </w:r>
      <w:r w:rsidR="00AB283A">
        <w:t xml:space="preserve">the </w:t>
      </w:r>
      <w:r w:rsidRPr="005A2C4A">
        <w:t xml:space="preserve">war memorial  </w:t>
      </w:r>
    </w:p>
    <w:p w14:paraId="45371186" w14:textId="77777777" w:rsidR="005A2C4A" w:rsidRPr="005A2C4A" w:rsidRDefault="005A2C4A" w:rsidP="005A2C4A">
      <w:pPr>
        <w:pStyle w:val="ListParagraph"/>
        <w:ind w:left="426"/>
      </w:pPr>
      <w:r w:rsidRPr="005A2C4A">
        <w:t>Works to the north wall</w:t>
      </w:r>
    </w:p>
    <w:p w14:paraId="5E7B53BF" w14:textId="77777777" w:rsidR="00D07EC5" w:rsidRPr="00D07EC5" w:rsidRDefault="00D07EC5" w:rsidP="00DA6684">
      <w:pPr>
        <w:pStyle w:val="ListParagraph"/>
        <w:ind w:left="426"/>
        <w:rPr>
          <w:b/>
          <w:bCs/>
          <w:i/>
          <w:iCs/>
          <w:u w:val="single"/>
        </w:rPr>
      </w:pPr>
    </w:p>
    <w:p w14:paraId="4C4E9782" w14:textId="0370D3A5" w:rsidR="00996547" w:rsidRDefault="00375FE1" w:rsidP="0019450B">
      <w:pPr>
        <w:pStyle w:val="ListParagraph"/>
        <w:numPr>
          <w:ilvl w:val="0"/>
          <w:numId w:val="1"/>
        </w:numPr>
        <w:tabs>
          <w:tab w:val="left" w:pos="1134"/>
        </w:tabs>
        <w:ind w:left="426" w:hanging="426"/>
      </w:pPr>
      <w:r>
        <w:rPr>
          <w:b/>
          <w:bCs/>
          <w:u w:val="single"/>
        </w:rPr>
        <w:t>Timescales</w:t>
      </w:r>
      <w:r w:rsidR="00996547">
        <w:rPr>
          <w:b/>
          <w:bCs/>
          <w:u w:val="single"/>
        </w:rPr>
        <w:br/>
      </w:r>
    </w:p>
    <w:tbl>
      <w:tblPr>
        <w:tblStyle w:val="TableGrid"/>
        <w:tblW w:w="0" w:type="auto"/>
        <w:tblInd w:w="426" w:type="dxa"/>
        <w:tblLook w:val="04A0" w:firstRow="1" w:lastRow="0" w:firstColumn="1" w:lastColumn="0" w:noHBand="0" w:noVBand="1"/>
      </w:tblPr>
      <w:tblGrid>
        <w:gridCol w:w="1696"/>
        <w:gridCol w:w="6894"/>
      </w:tblGrid>
      <w:tr w:rsidR="00AF0288" w14:paraId="17111CE7" w14:textId="77777777" w:rsidTr="003149EE">
        <w:tc>
          <w:tcPr>
            <w:tcW w:w="1696" w:type="dxa"/>
          </w:tcPr>
          <w:p w14:paraId="4AC88CB3" w14:textId="42074E36" w:rsidR="00AF0288" w:rsidRDefault="00F30DDD" w:rsidP="00904EA2">
            <w:pPr>
              <w:pStyle w:val="ListParagraph"/>
              <w:tabs>
                <w:tab w:val="left" w:pos="1134"/>
              </w:tabs>
              <w:ind w:left="0"/>
            </w:pPr>
            <w:r>
              <w:t>2</w:t>
            </w:r>
            <w:r w:rsidR="009E3F94">
              <w:t>9</w:t>
            </w:r>
            <w:r w:rsidR="00376082">
              <w:t>.01.25</w:t>
            </w:r>
          </w:p>
        </w:tc>
        <w:tc>
          <w:tcPr>
            <w:tcW w:w="6894" w:type="dxa"/>
          </w:tcPr>
          <w:p w14:paraId="0ACA89B2" w14:textId="670DD799" w:rsidR="00AF0288" w:rsidRDefault="00AF0288" w:rsidP="00904EA2">
            <w:pPr>
              <w:pStyle w:val="ListParagraph"/>
              <w:tabs>
                <w:tab w:val="left" w:pos="1134"/>
              </w:tabs>
              <w:ind w:left="0"/>
            </w:pPr>
            <w:r>
              <w:t xml:space="preserve">Invitation to tender posted on Contracts Finder.  </w:t>
            </w:r>
          </w:p>
        </w:tc>
      </w:tr>
      <w:tr w:rsidR="003149EE" w14:paraId="45A995DD" w14:textId="77777777" w:rsidTr="003149EE">
        <w:tc>
          <w:tcPr>
            <w:tcW w:w="1696" w:type="dxa"/>
          </w:tcPr>
          <w:p w14:paraId="7C0348F1" w14:textId="29C4FE5F" w:rsidR="003149EE" w:rsidRDefault="00B870AB" w:rsidP="00904EA2">
            <w:pPr>
              <w:pStyle w:val="ListParagraph"/>
              <w:tabs>
                <w:tab w:val="left" w:pos="1134"/>
              </w:tabs>
              <w:ind w:left="0"/>
            </w:pPr>
            <w:r>
              <w:t>03.03</w:t>
            </w:r>
            <w:r w:rsidR="00376082">
              <w:t>.25</w:t>
            </w:r>
          </w:p>
        </w:tc>
        <w:tc>
          <w:tcPr>
            <w:tcW w:w="6894" w:type="dxa"/>
          </w:tcPr>
          <w:p w14:paraId="25122F34" w14:textId="69643C7C" w:rsidR="003149EE" w:rsidRDefault="0093370E" w:rsidP="00904EA2">
            <w:pPr>
              <w:pStyle w:val="ListParagraph"/>
              <w:tabs>
                <w:tab w:val="left" w:pos="1134"/>
              </w:tabs>
              <w:ind w:left="0"/>
            </w:pPr>
            <w:r>
              <w:t xml:space="preserve">Tenders to be returned by </w:t>
            </w:r>
            <w:r w:rsidR="00B870AB">
              <w:t>9.00am.</w:t>
            </w:r>
          </w:p>
        </w:tc>
      </w:tr>
      <w:tr w:rsidR="003149EE" w14:paraId="2A6B4E9B" w14:textId="77777777" w:rsidTr="003149EE">
        <w:tc>
          <w:tcPr>
            <w:tcW w:w="1696" w:type="dxa"/>
          </w:tcPr>
          <w:p w14:paraId="15E70D10" w14:textId="366C8B38" w:rsidR="003149EE" w:rsidRDefault="0012165F" w:rsidP="00904EA2">
            <w:pPr>
              <w:pStyle w:val="ListParagraph"/>
              <w:tabs>
                <w:tab w:val="left" w:pos="1134"/>
              </w:tabs>
              <w:ind w:left="0"/>
            </w:pPr>
            <w:r>
              <w:t>03.03</w:t>
            </w:r>
            <w:r w:rsidR="000E1F2D">
              <w:t>.25</w:t>
            </w:r>
          </w:p>
        </w:tc>
        <w:tc>
          <w:tcPr>
            <w:tcW w:w="6894" w:type="dxa"/>
          </w:tcPr>
          <w:p w14:paraId="5BECE71E" w14:textId="34B5FCB6" w:rsidR="003149EE" w:rsidRDefault="0093370E" w:rsidP="00904EA2">
            <w:pPr>
              <w:pStyle w:val="ListParagraph"/>
              <w:tabs>
                <w:tab w:val="left" w:pos="1134"/>
              </w:tabs>
              <w:ind w:left="0"/>
            </w:pPr>
            <w:r>
              <w:t xml:space="preserve">Tenders </w:t>
            </w:r>
            <w:r w:rsidR="004977A8">
              <w:t>to be opened</w:t>
            </w:r>
            <w:r w:rsidR="00B065D2">
              <w:t xml:space="preserve"> by the Evaluation Panel</w:t>
            </w:r>
            <w:r w:rsidR="00B870AB">
              <w:t xml:space="preserve"> </w:t>
            </w:r>
            <w:r w:rsidR="001E38DD">
              <w:t>(afternoon)</w:t>
            </w:r>
            <w:r w:rsidR="004977A8">
              <w:t xml:space="preserve">.  </w:t>
            </w:r>
          </w:p>
        </w:tc>
      </w:tr>
      <w:tr w:rsidR="003149EE" w14:paraId="0631A3D9" w14:textId="77777777" w:rsidTr="003149EE">
        <w:tc>
          <w:tcPr>
            <w:tcW w:w="1696" w:type="dxa"/>
          </w:tcPr>
          <w:p w14:paraId="71B34894" w14:textId="5886E47A" w:rsidR="003149EE" w:rsidRDefault="0012165F" w:rsidP="00904EA2">
            <w:pPr>
              <w:pStyle w:val="ListParagraph"/>
              <w:tabs>
                <w:tab w:val="left" w:pos="1134"/>
              </w:tabs>
              <w:ind w:left="0"/>
            </w:pPr>
            <w:r>
              <w:t xml:space="preserve">w/c </w:t>
            </w:r>
            <w:r w:rsidR="00392956">
              <w:t>03.03.25</w:t>
            </w:r>
          </w:p>
        </w:tc>
        <w:tc>
          <w:tcPr>
            <w:tcW w:w="6894" w:type="dxa"/>
          </w:tcPr>
          <w:p w14:paraId="05F43F6B" w14:textId="613EBB16" w:rsidR="003149EE" w:rsidRDefault="004977A8" w:rsidP="00904EA2">
            <w:pPr>
              <w:pStyle w:val="ListParagraph"/>
              <w:tabs>
                <w:tab w:val="left" w:pos="1134"/>
              </w:tabs>
              <w:ind w:left="0"/>
            </w:pPr>
            <w:r>
              <w:t xml:space="preserve">If required, </w:t>
            </w:r>
            <w:r w:rsidR="009C3B5B">
              <w:t xml:space="preserve">additional clarification to be sought and/or </w:t>
            </w:r>
            <w:r>
              <w:t xml:space="preserve">tender interviews </w:t>
            </w:r>
            <w:r w:rsidR="0012165F">
              <w:t>to</w:t>
            </w:r>
            <w:r>
              <w:t xml:space="preserve"> take place.  </w:t>
            </w:r>
          </w:p>
        </w:tc>
      </w:tr>
      <w:tr w:rsidR="003149EE" w14:paraId="01E0AC82" w14:textId="77777777" w:rsidTr="003149EE">
        <w:tc>
          <w:tcPr>
            <w:tcW w:w="1696" w:type="dxa"/>
          </w:tcPr>
          <w:p w14:paraId="3967633F" w14:textId="5BC8F028" w:rsidR="003149EE" w:rsidRDefault="007931F7" w:rsidP="00904EA2">
            <w:pPr>
              <w:pStyle w:val="ListParagraph"/>
              <w:tabs>
                <w:tab w:val="left" w:pos="1134"/>
              </w:tabs>
              <w:ind w:left="0"/>
            </w:pPr>
            <w:r>
              <w:t>21.03.25</w:t>
            </w:r>
          </w:p>
        </w:tc>
        <w:tc>
          <w:tcPr>
            <w:tcW w:w="6894" w:type="dxa"/>
          </w:tcPr>
          <w:p w14:paraId="4E573031" w14:textId="0063075D" w:rsidR="003149EE" w:rsidRDefault="004977A8" w:rsidP="00904EA2">
            <w:pPr>
              <w:pStyle w:val="ListParagraph"/>
              <w:tabs>
                <w:tab w:val="left" w:pos="1134"/>
              </w:tabs>
              <w:ind w:left="0"/>
            </w:pPr>
            <w:r>
              <w:t xml:space="preserve">Contract to be awarded.  </w:t>
            </w:r>
          </w:p>
        </w:tc>
      </w:tr>
      <w:tr w:rsidR="003149EE" w14:paraId="263E0836" w14:textId="77777777" w:rsidTr="003149EE">
        <w:tc>
          <w:tcPr>
            <w:tcW w:w="1696" w:type="dxa"/>
          </w:tcPr>
          <w:p w14:paraId="2346AF80" w14:textId="518D9E1E" w:rsidR="003149EE" w:rsidRDefault="00392956" w:rsidP="00904EA2">
            <w:pPr>
              <w:pStyle w:val="ListParagraph"/>
              <w:tabs>
                <w:tab w:val="left" w:pos="1134"/>
              </w:tabs>
              <w:ind w:left="0"/>
            </w:pPr>
            <w:r>
              <w:t xml:space="preserve">April </w:t>
            </w:r>
            <w:r w:rsidR="00640297">
              <w:t>–</w:t>
            </w:r>
            <w:r>
              <w:t xml:space="preserve"> </w:t>
            </w:r>
            <w:r w:rsidR="00640297">
              <w:t xml:space="preserve">July </w:t>
            </w:r>
            <w:r w:rsidR="00BC031A">
              <w:t>2025</w:t>
            </w:r>
          </w:p>
        </w:tc>
        <w:tc>
          <w:tcPr>
            <w:tcW w:w="6894" w:type="dxa"/>
          </w:tcPr>
          <w:p w14:paraId="69C784C9" w14:textId="1DCD2D14" w:rsidR="003149EE" w:rsidRDefault="008A1364" w:rsidP="00904EA2">
            <w:pPr>
              <w:pStyle w:val="ListParagraph"/>
              <w:tabs>
                <w:tab w:val="left" w:pos="1134"/>
              </w:tabs>
              <w:ind w:left="0"/>
            </w:pPr>
            <w:r>
              <w:t xml:space="preserve">Faculty to be obtained </w:t>
            </w:r>
            <w:r w:rsidR="00D90C26">
              <w:t>from</w:t>
            </w:r>
            <w:r>
              <w:t xml:space="preserve"> Diocese and </w:t>
            </w:r>
            <w:r w:rsidR="00C36943">
              <w:t>planning permissions obtained</w:t>
            </w:r>
            <w:r w:rsidR="00D90C26">
              <w:t xml:space="preserve"> </w:t>
            </w:r>
            <w:r w:rsidR="00734858">
              <w:t xml:space="preserve">from local authority </w:t>
            </w:r>
            <w:r w:rsidR="00D90C26">
              <w:t>(approximate timings)</w:t>
            </w:r>
            <w:r w:rsidR="00C36943">
              <w:t xml:space="preserve">.  </w:t>
            </w:r>
          </w:p>
        </w:tc>
      </w:tr>
      <w:tr w:rsidR="003149EE" w14:paraId="339115E8" w14:textId="77777777" w:rsidTr="003149EE">
        <w:tc>
          <w:tcPr>
            <w:tcW w:w="1696" w:type="dxa"/>
          </w:tcPr>
          <w:p w14:paraId="34CDB664" w14:textId="059B86FE" w:rsidR="003149EE" w:rsidRDefault="00516634" w:rsidP="00904EA2">
            <w:pPr>
              <w:pStyle w:val="ListParagraph"/>
              <w:tabs>
                <w:tab w:val="left" w:pos="1134"/>
              </w:tabs>
              <w:ind w:left="0"/>
            </w:pPr>
            <w:r>
              <w:t xml:space="preserve">July </w:t>
            </w:r>
            <w:r w:rsidR="00BC031A">
              <w:t xml:space="preserve">2025 </w:t>
            </w:r>
            <w:r>
              <w:t>onwards</w:t>
            </w:r>
          </w:p>
        </w:tc>
        <w:tc>
          <w:tcPr>
            <w:tcW w:w="6894" w:type="dxa"/>
          </w:tcPr>
          <w:p w14:paraId="52DAEBB3" w14:textId="0B24C61A" w:rsidR="003149EE" w:rsidRDefault="00C36943" w:rsidP="00904EA2">
            <w:pPr>
              <w:pStyle w:val="ListParagraph"/>
              <w:tabs>
                <w:tab w:val="left" w:pos="1134"/>
              </w:tabs>
              <w:ind w:left="0"/>
            </w:pPr>
            <w:r>
              <w:t>Works to commence</w:t>
            </w:r>
            <w:r w:rsidR="005168B9">
              <w:t>, once Faculty and permissions received</w:t>
            </w:r>
            <w:r w:rsidR="00D90C26">
              <w:t xml:space="preserve"> (approximate timings</w:t>
            </w:r>
            <w:r w:rsidR="003F0138">
              <w:t>, assuming no unforeseen issues</w:t>
            </w:r>
            <w:r w:rsidR="00D90C26">
              <w:t>)</w:t>
            </w:r>
            <w:r>
              <w:t xml:space="preserve">.  </w:t>
            </w:r>
          </w:p>
        </w:tc>
      </w:tr>
      <w:tr w:rsidR="00C36943" w14:paraId="72D8EBF7" w14:textId="77777777" w:rsidTr="003149EE">
        <w:tc>
          <w:tcPr>
            <w:tcW w:w="1696" w:type="dxa"/>
          </w:tcPr>
          <w:p w14:paraId="3E72BCFA" w14:textId="4E32D45A" w:rsidR="00C36943" w:rsidRDefault="00BC031A" w:rsidP="00904EA2">
            <w:pPr>
              <w:pStyle w:val="ListParagraph"/>
              <w:tabs>
                <w:tab w:val="left" w:pos="1134"/>
              </w:tabs>
              <w:ind w:left="0"/>
            </w:pPr>
            <w:r>
              <w:t>December 2025</w:t>
            </w:r>
            <w:r w:rsidR="003C7A3A">
              <w:t xml:space="preserve"> </w:t>
            </w:r>
          </w:p>
        </w:tc>
        <w:tc>
          <w:tcPr>
            <w:tcW w:w="6894" w:type="dxa"/>
          </w:tcPr>
          <w:p w14:paraId="52C88D13" w14:textId="49839D1D" w:rsidR="00C36943" w:rsidRDefault="00C36943" w:rsidP="00904EA2">
            <w:pPr>
              <w:pStyle w:val="ListParagraph"/>
              <w:tabs>
                <w:tab w:val="left" w:pos="1134"/>
              </w:tabs>
              <w:ind w:left="0"/>
            </w:pPr>
            <w:r>
              <w:t>Works to complete</w:t>
            </w:r>
            <w:r w:rsidR="003C7A3A">
              <w:t xml:space="preserve"> within six months of commencing</w:t>
            </w:r>
            <w:r w:rsidR="00094309">
              <w:t>, unless otherwise agreed with the Council</w:t>
            </w:r>
            <w:r w:rsidR="003C7A3A">
              <w:t xml:space="preserve">.  </w:t>
            </w:r>
            <w:r>
              <w:t xml:space="preserve">  </w:t>
            </w:r>
          </w:p>
        </w:tc>
      </w:tr>
    </w:tbl>
    <w:p w14:paraId="628FAC31" w14:textId="77777777" w:rsidR="003149EE" w:rsidRDefault="003149EE" w:rsidP="00904EA2">
      <w:pPr>
        <w:pStyle w:val="ListParagraph"/>
        <w:tabs>
          <w:tab w:val="left" w:pos="1134"/>
        </w:tabs>
        <w:ind w:left="426"/>
      </w:pPr>
    </w:p>
    <w:p w14:paraId="4B7914F3" w14:textId="1BC1293E" w:rsidR="00904EA2" w:rsidRDefault="00904EA2" w:rsidP="0019450B">
      <w:pPr>
        <w:pStyle w:val="ListParagraph"/>
        <w:numPr>
          <w:ilvl w:val="0"/>
          <w:numId w:val="1"/>
        </w:numPr>
        <w:tabs>
          <w:tab w:val="left" w:pos="1134"/>
        </w:tabs>
        <w:ind w:left="426" w:hanging="426"/>
      </w:pPr>
      <w:r w:rsidRPr="00275D7D">
        <w:rPr>
          <w:b/>
          <w:bCs/>
          <w:u w:val="single"/>
        </w:rPr>
        <w:t>Aftercare and Payment</w:t>
      </w:r>
    </w:p>
    <w:p w14:paraId="347833FB" w14:textId="77777777" w:rsidR="00904EA2" w:rsidRDefault="00904EA2" w:rsidP="00904EA2">
      <w:pPr>
        <w:pStyle w:val="ListParagraph"/>
        <w:tabs>
          <w:tab w:val="left" w:pos="1134"/>
        </w:tabs>
        <w:ind w:left="426"/>
      </w:pPr>
    </w:p>
    <w:p w14:paraId="342D7660" w14:textId="3F798C9F" w:rsidR="005D7E1D" w:rsidRDefault="005D7E1D" w:rsidP="00904EA2">
      <w:pPr>
        <w:pStyle w:val="ListParagraph"/>
        <w:tabs>
          <w:tab w:val="left" w:pos="1134"/>
        </w:tabs>
        <w:ind w:left="426"/>
      </w:pPr>
      <w:r>
        <w:t xml:space="preserve">The </w:t>
      </w:r>
      <w:r w:rsidR="00E252E4">
        <w:t>C</w:t>
      </w:r>
      <w:r>
        <w:t xml:space="preserve">ontractor will provide a comprehensive </w:t>
      </w:r>
      <w:r w:rsidR="006A44D9">
        <w:t xml:space="preserve">schedule of ongoing maintenance works to </w:t>
      </w:r>
      <w:r w:rsidR="003F7916">
        <w:t xml:space="preserve">the Council to reduce the need for significant works to monuments in the </w:t>
      </w:r>
      <w:r w:rsidR="009839AF">
        <w:t xml:space="preserve">future. </w:t>
      </w:r>
      <w:r w:rsidR="00CC07B2">
        <w:br/>
      </w:r>
    </w:p>
    <w:p w14:paraId="79EF4A6E" w14:textId="470F03DC" w:rsidR="00CC07B2" w:rsidRDefault="00AA4086" w:rsidP="00904EA2">
      <w:pPr>
        <w:pStyle w:val="ListParagraph"/>
        <w:tabs>
          <w:tab w:val="left" w:pos="1134"/>
        </w:tabs>
        <w:ind w:left="426"/>
      </w:pPr>
      <w:r>
        <w:t xml:space="preserve">Council officers will meet onsite with the </w:t>
      </w:r>
      <w:r w:rsidR="00734858">
        <w:t>C</w:t>
      </w:r>
      <w:r>
        <w:t xml:space="preserve">ontractor once works are completed </w:t>
      </w:r>
      <w:proofErr w:type="gramStart"/>
      <w:r w:rsidR="00D00926">
        <w:t>in order to</w:t>
      </w:r>
      <w:proofErr w:type="gramEnd"/>
      <w:r w:rsidR="00D00926">
        <w:t xml:space="preserve"> </w:t>
      </w:r>
      <w:r w:rsidR="00FB2580">
        <w:t xml:space="preserve">formally sign off </w:t>
      </w:r>
      <w:r w:rsidR="00D00926">
        <w:t xml:space="preserve">the project </w:t>
      </w:r>
      <w:r w:rsidR="00FB2580">
        <w:t xml:space="preserve">and may arrange </w:t>
      </w:r>
      <w:r w:rsidR="00424731">
        <w:t xml:space="preserve">expert advice should there be any concerns regarding the standard of work </w:t>
      </w:r>
      <w:r w:rsidR="0092695C">
        <w:t xml:space="preserve">carried out by the </w:t>
      </w:r>
      <w:r w:rsidR="00DE5369">
        <w:t>C</w:t>
      </w:r>
      <w:r w:rsidR="0092695C">
        <w:t xml:space="preserve">ontractor.  </w:t>
      </w:r>
    </w:p>
    <w:p w14:paraId="7099F29B" w14:textId="77777777" w:rsidR="0092695C" w:rsidRDefault="0092695C" w:rsidP="00904EA2">
      <w:pPr>
        <w:pStyle w:val="ListParagraph"/>
        <w:tabs>
          <w:tab w:val="left" w:pos="1134"/>
        </w:tabs>
        <w:ind w:left="426"/>
      </w:pPr>
    </w:p>
    <w:p w14:paraId="72BFB1C1" w14:textId="19CACC10" w:rsidR="0092695C" w:rsidRDefault="0092695C" w:rsidP="00904EA2">
      <w:pPr>
        <w:pStyle w:val="ListParagraph"/>
        <w:tabs>
          <w:tab w:val="left" w:pos="1134"/>
        </w:tabs>
        <w:ind w:left="426"/>
      </w:pPr>
      <w:r>
        <w:t xml:space="preserve">Payment will be made </w:t>
      </w:r>
      <w:r w:rsidR="00DE5369">
        <w:t xml:space="preserve">to the Contractor </w:t>
      </w:r>
      <w:r>
        <w:t xml:space="preserve">upon </w:t>
      </w:r>
      <w:r w:rsidR="00BB3CE7">
        <w:t xml:space="preserve">formal sign </w:t>
      </w:r>
      <w:proofErr w:type="gramStart"/>
      <w:r w:rsidR="00BB3CE7">
        <w:t>off</w:t>
      </w:r>
      <w:r>
        <w:t xml:space="preserve"> of</w:t>
      </w:r>
      <w:proofErr w:type="gramEnd"/>
      <w:r>
        <w:t xml:space="preserve"> the project.  </w:t>
      </w:r>
    </w:p>
    <w:p w14:paraId="60F2D969" w14:textId="28C9C312" w:rsidR="009366EE" w:rsidRPr="00E2519D" w:rsidRDefault="009366EE" w:rsidP="005431AB"/>
    <w:sectPr w:rsidR="009366EE" w:rsidRPr="00E2519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580D" w14:textId="77777777" w:rsidR="0070059A" w:rsidRDefault="0070059A" w:rsidP="00667E00">
      <w:r>
        <w:separator/>
      </w:r>
    </w:p>
  </w:endnote>
  <w:endnote w:type="continuationSeparator" w:id="0">
    <w:p w14:paraId="29A1C273" w14:textId="77777777" w:rsidR="0070059A" w:rsidRDefault="0070059A" w:rsidP="0066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846935"/>
      <w:docPartObj>
        <w:docPartGallery w:val="Page Numbers (Bottom of Page)"/>
        <w:docPartUnique/>
      </w:docPartObj>
    </w:sdtPr>
    <w:sdtEndPr>
      <w:rPr>
        <w:noProof/>
      </w:rPr>
    </w:sdtEndPr>
    <w:sdtContent>
      <w:p w14:paraId="273D1312" w14:textId="264AB202" w:rsidR="00667E00" w:rsidRDefault="00667E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48D46E" w14:textId="77777777" w:rsidR="00667E00" w:rsidRDefault="00667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24ED" w14:textId="77777777" w:rsidR="0070059A" w:rsidRDefault="0070059A" w:rsidP="00667E00">
      <w:r>
        <w:separator/>
      </w:r>
    </w:p>
  </w:footnote>
  <w:footnote w:type="continuationSeparator" w:id="0">
    <w:p w14:paraId="3CFEBCEB" w14:textId="77777777" w:rsidR="0070059A" w:rsidRDefault="0070059A" w:rsidP="00667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20537"/>
    <w:multiLevelType w:val="hybridMultilevel"/>
    <w:tmpl w:val="8050255C"/>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 w15:restartNumberingAfterBreak="0">
    <w:nsid w:val="3C4A1B19"/>
    <w:multiLevelType w:val="hybridMultilevel"/>
    <w:tmpl w:val="ADAAFD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57E23D4A"/>
    <w:multiLevelType w:val="multilevel"/>
    <w:tmpl w:val="95208E6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873273580">
    <w:abstractNumId w:val="2"/>
  </w:num>
  <w:num w:numId="2" w16cid:durableId="846947325">
    <w:abstractNumId w:val="0"/>
  </w:num>
  <w:num w:numId="3" w16cid:durableId="192885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1"/>
    <w:rsid w:val="000165FB"/>
    <w:rsid w:val="000247AC"/>
    <w:rsid w:val="000476FC"/>
    <w:rsid w:val="0006496A"/>
    <w:rsid w:val="00081D3C"/>
    <w:rsid w:val="00094309"/>
    <w:rsid w:val="000A481A"/>
    <w:rsid w:val="000E1F2D"/>
    <w:rsid w:val="00104376"/>
    <w:rsid w:val="001101AF"/>
    <w:rsid w:val="00116200"/>
    <w:rsid w:val="001213DB"/>
    <w:rsid w:val="0012165F"/>
    <w:rsid w:val="001219F5"/>
    <w:rsid w:val="0013753D"/>
    <w:rsid w:val="00144914"/>
    <w:rsid w:val="00170E69"/>
    <w:rsid w:val="00172D29"/>
    <w:rsid w:val="001849C9"/>
    <w:rsid w:val="0019450B"/>
    <w:rsid w:val="001A7D0D"/>
    <w:rsid w:val="001C69E1"/>
    <w:rsid w:val="001C69F5"/>
    <w:rsid w:val="001E01B9"/>
    <w:rsid w:val="001E38DD"/>
    <w:rsid w:val="001F4405"/>
    <w:rsid w:val="0020177F"/>
    <w:rsid w:val="0021013F"/>
    <w:rsid w:val="002133D8"/>
    <w:rsid w:val="00247CDE"/>
    <w:rsid w:val="0026110A"/>
    <w:rsid w:val="0026278C"/>
    <w:rsid w:val="00275D7D"/>
    <w:rsid w:val="002C6D34"/>
    <w:rsid w:val="002F1436"/>
    <w:rsid w:val="0030175C"/>
    <w:rsid w:val="00303F4E"/>
    <w:rsid w:val="003149EE"/>
    <w:rsid w:val="00315DC9"/>
    <w:rsid w:val="00336772"/>
    <w:rsid w:val="00374922"/>
    <w:rsid w:val="003749ED"/>
    <w:rsid w:val="00375FE1"/>
    <w:rsid w:val="00376082"/>
    <w:rsid w:val="003773B9"/>
    <w:rsid w:val="00380CFC"/>
    <w:rsid w:val="00384946"/>
    <w:rsid w:val="00392956"/>
    <w:rsid w:val="003A4F1C"/>
    <w:rsid w:val="003C0443"/>
    <w:rsid w:val="003C729C"/>
    <w:rsid w:val="003C7A3A"/>
    <w:rsid w:val="003D07F7"/>
    <w:rsid w:val="003D274A"/>
    <w:rsid w:val="003D310C"/>
    <w:rsid w:val="003F0138"/>
    <w:rsid w:val="003F7916"/>
    <w:rsid w:val="004000E5"/>
    <w:rsid w:val="00407038"/>
    <w:rsid w:val="00423075"/>
    <w:rsid w:val="00424731"/>
    <w:rsid w:val="00426494"/>
    <w:rsid w:val="004310BB"/>
    <w:rsid w:val="00442821"/>
    <w:rsid w:val="00455DE8"/>
    <w:rsid w:val="004564E4"/>
    <w:rsid w:val="00467AD7"/>
    <w:rsid w:val="00491181"/>
    <w:rsid w:val="004977A8"/>
    <w:rsid w:val="004A4B1D"/>
    <w:rsid w:val="004B0B1E"/>
    <w:rsid w:val="004C68C8"/>
    <w:rsid w:val="004D37A2"/>
    <w:rsid w:val="00502F4F"/>
    <w:rsid w:val="005046B1"/>
    <w:rsid w:val="00514517"/>
    <w:rsid w:val="00516634"/>
    <w:rsid w:val="005168B9"/>
    <w:rsid w:val="005431AB"/>
    <w:rsid w:val="0054390A"/>
    <w:rsid w:val="00575BA6"/>
    <w:rsid w:val="00586999"/>
    <w:rsid w:val="00594E0E"/>
    <w:rsid w:val="005A2C4A"/>
    <w:rsid w:val="005A5DB1"/>
    <w:rsid w:val="005B10D1"/>
    <w:rsid w:val="005B4344"/>
    <w:rsid w:val="005D7E1D"/>
    <w:rsid w:val="005F019C"/>
    <w:rsid w:val="006106C9"/>
    <w:rsid w:val="00621E04"/>
    <w:rsid w:val="0063165D"/>
    <w:rsid w:val="00633916"/>
    <w:rsid w:val="00635352"/>
    <w:rsid w:val="00640297"/>
    <w:rsid w:val="00652EF0"/>
    <w:rsid w:val="00667E00"/>
    <w:rsid w:val="00670289"/>
    <w:rsid w:val="006757CC"/>
    <w:rsid w:val="00684C16"/>
    <w:rsid w:val="006A44D9"/>
    <w:rsid w:val="006B4811"/>
    <w:rsid w:val="006B6659"/>
    <w:rsid w:val="006C714D"/>
    <w:rsid w:val="006D3AE4"/>
    <w:rsid w:val="006E54BF"/>
    <w:rsid w:val="006F5BFF"/>
    <w:rsid w:val="006F675B"/>
    <w:rsid w:val="0070059A"/>
    <w:rsid w:val="00717680"/>
    <w:rsid w:val="00734858"/>
    <w:rsid w:val="00735C0F"/>
    <w:rsid w:val="0074083B"/>
    <w:rsid w:val="00740C34"/>
    <w:rsid w:val="007656B1"/>
    <w:rsid w:val="007863CE"/>
    <w:rsid w:val="007931F7"/>
    <w:rsid w:val="0079574E"/>
    <w:rsid w:val="007A26B2"/>
    <w:rsid w:val="007B113A"/>
    <w:rsid w:val="007C3189"/>
    <w:rsid w:val="007C5F28"/>
    <w:rsid w:val="007D47C3"/>
    <w:rsid w:val="007F08FE"/>
    <w:rsid w:val="00816B6C"/>
    <w:rsid w:val="00857C0B"/>
    <w:rsid w:val="00863A7F"/>
    <w:rsid w:val="00871D08"/>
    <w:rsid w:val="00877929"/>
    <w:rsid w:val="008875D9"/>
    <w:rsid w:val="008A1364"/>
    <w:rsid w:val="008D72E9"/>
    <w:rsid w:val="008F5A71"/>
    <w:rsid w:val="009034F2"/>
    <w:rsid w:val="00904EA2"/>
    <w:rsid w:val="0090673B"/>
    <w:rsid w:val="009151A1"/>
    <w:rsid w:val="00926926"/>
    <w:rsid w:val="0092695C"/>
    <w:rsid w:val="0093370E"/>
    <w:rsid w:val="009366EE"/>
    <w:rsid w:val="00944317"/>
    <w:rsid w:val="00946AFB"/>
    <w:rsid w:val="009839AF"/>
    <w:rsid w:val="00996547"/>
    <w:rsid w:val="009C3B5B"/>
    <w:rsid w:val="009D13E4"/>
    <w:rsid w:val="009E3F94"/>
    <w:rsid w:val="009F508B"/>
    <w:rsid w:val="00A40F84"/>
    <w:rsid w:val="00A77840"/>
    <w:rsid w:val="00A901E9"/>
    <w:rsid w:val="00A9581D"/>
    <w:rsid w:val="00AA21B9"/>
    <w:rsid w:val="00AA4086"/>
    <w:rsid w:val="00AB283A"/>
    <w:rsid w:val="00AD71B6"/>
    <w:rsid w:val="00AE3D82"/>
    <w:rsid w:val="00AF0288"/>
    <w:rsid w:val="00B065D2"/>
    <w:rsid w:val="00B202AE"/>
    <w:rsid w:val="00B4769C"/>
    <w:rsid w:val="00B616B3"/>
    <w:rsid w:val="00B870AB"/>
    <w:rsid w:val="00BA3185"/>
    <w:rsid w:val="00BA5E09"/>
    <w:rsid w:val="00BB3CE7"/>
    <w:rsid w:val="00BC031A"/>
    <w:rsid w:val="00BE26B4"/>
    <w:rsid w:val="00BF2E2B"/>
    <w:rsid w:val="00C1248F"/>
    <w:rsid w:val="00C14B49"/>
    <w:rsid w:val="00C22868"/>
    <w:rsid w:val="00C36943"/>
    <w:rsid w:val="00C507FE"/>
    <w:rsid w:val="00C567A8"/>
    <w:rsid w:val="00C618C8"/>
    <w:rsid w:val="00C638BE"/>
    <w:rsid w:val="00C85EF6"/>
    <w:rsid w:val="00C92816"/>
    <w:rsid w:val="00C942F2"/>
    <w:rsid w:val="00CA74A3"/>
    <w:rsid w:val="00CC07B2"/>
    <w:rsid w:val="00CD5BE7"/>
    <w:rsid w:val="00CF645D"/>
    <w:rsid w:val="00D00926"/>
    <w:rsid w:val="00D07EC5"/>
    <w:rsid w:val="00D26B5A"/>
    <w:rsid w:val="00D40180"/>
    <w:rsid w:val="00D5343A"/>
    <w:rsid w:val="00D81501"/>
    <w:rsid w:val="00D8618C"/>
    <w:rsid w:val="00D90C26"/>
    <w:rsid w:val="00DA6684"/>
    <w:rsid w:val="00DB5574"/>
    <w:rsid w:val="00DE4114"/>
    <w:rsid w:val="00DE5369"/>
    <w:rsid w:val="00E2519D"/>
    <w:rsid w:val="00E252E4"/>
    <w:rsid w:val="00E45D01"/>
    <w:rsid w:val="00E5357B"/>
    <w:rsid w:val="00E60006"/>
    <w:rsid w:val="00E6797D"/>
    <w:rsid w:val="00E70608"/>
    <w:rsid w:val="00E72FCE"/>
    <w:rsid w:val="00E77BF7"/>
    <w:rsid w:val="00E80062"/>
    <w:rsid w:val="00E97429"/>
    <w:rsid w:val="00EB178F"/>
    <w:rsid w:val="00EB78BF"/>
    <w:rsid w:val="00EC39F2"/>
    <w:rsid w:val="00F1077C"/>
    <w:rsid w:val="00F30DDD"/>
    <w:rsid w:val="00F44908"/>
    <w:rsid w:val="00F45BA7"/>
    <w:rsid w:val="00F478F3"/>
    <w:rsid w:val="00F5065A"/>
    <w:rsid w:val="00F70839"/>
    <w:rsid w:val="00F76516"/>
    <w:rsid w:val="00F8024F"/>
    <w:rsid w:val="00F913B5"/>
    <w:rsid w:val="00FB2580"/>
    <w:rsid w:val="00FB36A2"/>
    <w:rsid w:val="00FC2A6F"/>
    <w:rsid w:val="00FD408B"/>
    <w:rsid w:val="00FE2633"/>
    <w:rsid w:val="00FF05E2"/>
    <w:rsid w:val="00FF6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78E58"/>
  <w15:chartTrackingRefBased/>
  <w15:docId w15:val="{B466BA61-6A9D-4439-A3C9-8BFFE290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8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8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8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8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821"/>
    <w:rPr>
      <w:rFonts w:eastAsiaTheme="majorEastAsia" w:cstheme="majorBidi"/>
      <w:color w:val="272727" w:themeColor="text1" w:themeTint="D8"/>
    </w:rPr>
  </w:style>
  <w:style w:type="paragraph" w:styleId="Title">
    <w:name w:val="Title"/>
    <w:basedOn w:val="Normal"/>
    <w:next w:val="Normal"/>
    <w:link w:val="TitleChar"/>
    <w:uiPriority w:val="10"/>
    <w:qFormat/>
    <w:rsid w:val="004428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8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8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821"/>
    <w:rPr>
      <w:i/>
      <w:iCs/>
      <w:color w:val="404040" w:themeColor="text1" w:themeTint="BF"/>
    </w:rPr>
  </w:style>
  <w:style w:type="paragraph" w:styleId="ListParagraph">
    <w:name w:val="List Paragraph"/>
    <w:basedOn w:val="Normal"/>
    <w:uiPriority w:val="34"/>
    <w:qFormat/>
    <w:rsid w:val="00442821"/>
    <w:pPr>
      <w:ind w:left="720"/>
      <w:contextualSpacing/>
    </w:pPr>
  </w:style>
  <w:style w:type="character" w:styleId="IntenseEmphasis">
    <w:name w:val="Intense Emphasis"/>
    <w:basedOn w:val="DefaultParagraphFont"/>
    <w:uiPriority w:val="21"/>
    <w:qFormat/>
    <w:rsid w:val="00442821"/>
    <w:rPr>
      <w:i/>
      <w:iCs/>
      <w:color w:val="0F4761" w:themeColor="accent1" w:themeShade="BF"/>
    </w:rPr>
  </w:style>
  <w:style w:type="paragraph" w:styleId="IntenseQuote">
    <w:name w:val="Intense Quote"/>
    <w:basedOn w:val="Normal"/>
    <w:next w:val="Normal"/>
    <w:link w:val="IntenseQuoteChar"/>
    <w:uiPriority w:val="30"/>
    <w:qFormat/>
    <w:rsid w:val="00442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821"/>
    <w:rPr>
      <w:i/>
      <w:iCs/>
      <w:color w:val="0F4761" w:themeColor="accent1" w:themeShade="BF"/>
    </w:rPr>
  </w:style>
  <w:style w:type="character" w:styleId="IntenseReference">
    <w:name w:val="Intense Reference"/>
    <w:basedOn w:val="DefaultParagraphFont"/>
    <w:uiPriority w:val="32"/>
    <w:qFormat/>
    <w:rsid w:val="00442821"/>
    <w:rPr>
      <w:b/>
      <w:bCs/>
      <w:smallCaps/>
      <w:color w:val="0F4761" w:themeColor="accent1" w:themeShade="BF"/>
      <w:spacing w:val="5"/>
    </w:rPr>
  </w:style>
  <w:style w:type="character" w:styleId="Hyperlink">
    <w:name w:val="Hyperlink"/>
    <w:basedOn w:val="DefaultParagraphFont"/>
    <w:uiPriority w:val="99"/>
    <w:unhideWhenUsed/>
    <w:rsid w:val="00926926"/>
    <w:rPr>
      <w:color w:val="467886" w:themeColor="hyperlink"/>
      <w:u w:val="single"/>
    </w:rPr>
  </w:style>
  <w:style w:type="character" w:styleId="UnresolvedMention">
    <w:name w:val="Unresolved Mention"/>
    <w:basedOn w:val="DefaultParagraphFont"/>
    <w:uiPriority w:val="99"/>
    <w:semiHidden/>
    <w:unhideWhenUsed/>
    <w:rsid w:val="00926926"/>
    <w:rPr>
      <w:color w:val="605E5C"/>
      <w:shd w:val="clear" w:color="auto" w:fill="E1DFDD"/>
    </w:rPr>
  </w:style>
  <w:style w:type="table" w:styleId="TableGrid">
    <w:name w:val="Table Grid"/>
    <w:basedOn w:val="TableNormal"/>
    <w:uiPriority w:val="39"/>
    <w:rsid w:val="00314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7E00"/>
    <w:pPr>
      <w:tabs>
        <w:tab w:val="center" w:pos="4513"/>
        <w:tab w:val="right" w:pos="9026"/>
      </w:tabs>
    </w:pPr>
  </w:style>
  <w:style w:type="character" w:customStyle="1" w:styleId="HeaderChar">
    <w:name w:val="Header Char"/>
    <w:basedOn w:val="DefaultParagraphFont"/>
    <w:link w:val="Header"/>
    <w:uiPriority w:val="99"/>
    <w:rsid w:val="00667E00"/>
  </w:style>
  <w:style w:type="paragraph" w:styleId="Footer">
    <w:name w:val="footer"/>
    <w:basedOn w:val="Normal"/>
    <w:link w:val="FooterChar"/>
    <w:uiPriority w:val="99"/>
    <w:unhideWhenUsed/>
    <w:rsid w:val="00667E00"/>
    <w:pPr>
      <w:tabs>
        <w:tab w:val="center" w:pos="4513"/>
        <w:tab w:val="right" w:pos="9026"/>
      </w:tabs>
    </w:pPr>
  </w:style>
  <w:style w:type="character" w:customStyle="1" w:styleId="FooterChar">
    <w:name w:val="Footer Char"/>
    <w:basedOn w:val="DefaultParagraphFont"/>
    <w:link w:val="Footer"/>
    <w:uiPriority w:val="99"/>
    <w:rsid w:val="00667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8296">
      <w:bodyDiv w:val="1"/>
      <w:marLeft w:val="0"/>
      <w:marRight w:val="0"/>
      <w:marTop w:val="0"/>
      <w:marBottom w:val="0"/>
      <w:divBdr>
        <w:top w:val="none" w:sz="0" w:space="0" w:color="auto"/>
        <w:left w:val="none" w:sz="0" w:space="0" w:color="auto"/>
        <w:bottom w:val="none" w:sz="0" w:space="0" w:color="auto"/>
        <w:right w:val="none" w:sz="0" w:space="0" w:color="auto"/>
      </w:divBdr>
    </w:div>
    <w:div w:id="465664604">
      <w:bodyDiv w:val="1"/>
      <w:marLeft w:val="0"/>
      <w:marRight w:val="0"/>
      <w:marTop w:val="0"/>
      <w:marBottom w:val="0"/>
      <w:divBdr>
        <w:top w:val="none" w:sz="0" w:space="0" w:color="auto"/>
        <w:left w:val="none" w:sz="0" w:space="0" w:color="auto"/>
        <w:bottom w:val="none" w:sz="0" w:space="0" w:color="auto"/>
        <w:right w:val="none" w:sz="0" w:space="0" w:color="auto"/>
      </w:divBdr>
    </w:div>
    <w:div w:id="1200557143">
      <w:bodyDiv w:val="1"/>
      <w:marLeft w:val="0"/>
      <w:marRight w:val="0"/>
      <w:marTop w:val="0"/>
      <w:marBottom w:val="0"/>
      <w:divBdr>
        <w:top w:val="none" w:sz="0" w:space="0" w:color="auto"/>
        <w:left w:val="none" w:sz="0" w:space="0" w:color="auto"/>
        <w:bottom w:val="none" w:sz="0" w:space="0" w:color="auto"/>
        <w:right w:val="none" w:sz="0" w:space="0" w:color="auto"/>
      </w:divBdr>
    </w:div>
    <w:div w:id="1679891187">
      <w:bodyDiv w:val="1"/>
      <w:marLeft w:val="0"/>
      <w:marRight w:val="0"/>
      <w:marTop w:val="0"/>
      <w:marBottom w:val="0"/>
      <w:divBdr>
        <w:top w:val="none" w:sz="0" w:space="0" w:color="auto"/>
        <w:left w:val="none" w:sz="0" w:space="0" w:color="auto"/>
        <w:bottom w:val="none" w:sz="0" w:space="0" w:color="auto"/>
        <w:right w:val="none" w:sz="0" w:space="0" w:color="auto"/>
      </w:divBdr>
    </w:div>
    <w:div w:id="2077127344">
      <w:bodyDiv w:val="1"/>
      <w:marLeft w:val="0"/>
      <w:marRight w:val="0"/>
      <w:marTop w:val="0"/>
      <w:marBottom w:val="0"/>
      <w:divBdr>
        <w:top w:val="none" w:sz="0" w:space="0" w:color="auto"/>
        <w:left w:val="none" w:sz="0" w:space="0" w:color="auto"/>
        <w:bottom w:val="none" w:sz="0" w:space="0" w:color="auto"/>
        <w:right w:val="none" w:sz="0" w:space="0" w:color="auto"/>
      </w:divBdr>
    </w:div>
    <w:div w:id="210530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ornburytowncouncil.gov.uk/policies-and-procedu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sydenham@thornburytowncouncil.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3a70e117-0ebf-44c6-bdcf-8393ba4416e6">true</Completed>
    <TaxCatchAll xmlns="14e1a20b-518c-4e1d-b077-6b15158216d5" xsi:nil="true"/>
    <_Flow_SignoffStatus xmlns="3a70e117-0ebf-44c6-bdcf-8393ba4416e6" xsi:nil="true"/>
    <DateCompleted xmlns="3a70e117-0ebf-44c6-bdcf-8393ba4416e6" xsi:nil="true"/>
    <lcf76f155ced4ddcb4097134ff3c332f xmlns="3a70e117-0ebf-44c6-bdcf-8393ba4416e6">
      <Terms xmlns="http://schemas.microsoft.com/office/infopath/2007/PartnerControls"/>
    </lcf76f155ced4ddcb4097134ff3c332f>
    <Approval xmlns="3a70e117-0ebf-44c6-bdcf-8393ba4416e6">
      <UserInfo>
        <DisplayName/>
        <AccountId xsi:nil="true"/>
        <AccountType/>
      </UserInfo>
    </Approval>
    <ApprovalComments xmlns="3a70e117-0ebf-44c6-bdcf-8393ba4416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23" ma:contentTypeDescription="Create a new document." ma:contentTypeScope="" ma:versionID="bcdb9f20405fa1787cfda53945bcfbdf">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f3eccc5c25ff70376da0e1c26a51d2ce"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Approval" minOccurs="0"/>
                <xsd:element ref="ns2:ApprovalComments" minOccurs="0"/>
                <xsd:element ref="ns2:DateCompleted"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d36a32-549d-408d-b73f-2e7d336f4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Approval" ma:index="27" nillable="true" ma:displayName="Approval" ma:description="Review and check for 'Fit for Purpose'" ma:format="Dropdown" ma:list="UserInfo" ma:SharePointGroup="0" ma:internalName="Approva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Comments" ma:index="28" nillable="true" ma:displayName="Approval Comments" ma:format="Dropdown" ma:internalName="ApprovalComments">
      <xsd:simpleType>
        <xsd:restriction base="dms:Note">
          <xsd:maxLength value="255"/>
        </xsd:restriction>
      </xsd:simpleType>
    </xsd:element>
    <xsd:element name="DateCompleted" ma:index="29" nillable="true" ma:displayName="Date Completed" ma:format="DateOnly" ma:internalName="DateCompleted">
      <xsd:simpleType>
        <xsd:restriction base="dms:DateTime"/>
      </xsd:simpleType>
    </xsd:element>
    <xsd:element name="Completed" ma:index="30" nillable="true" ma:displayName="Completed" ma:default="1"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2f74e6-58da-43dc-b28d-5af17378d9d0}" ma:internalName="TaxCatchAll" ma:showField="CatchAllData" ma:web="14e1a20b-518c-4e1d-b077-6b1515821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90AB7-7532-4A6F-B515-590C5855B80C}">
  <ds:schemaRefs>
    <ds:schemaRef ds:uri="http://schemas.microsoft.com/office/2006/metadata/properties"/>
    <ds:schemaRef ds:uri="http://schemas.microsoft.com/office/infopath/2007/PartnerControls"/>
    <ds:schemaRef ds:uri="3a70e117-0ebf-44c6-bdcf-8393ba4416e6"/>
    <ds:schemaRef ds:uri="14e1a20b-518c-4e1d-b077-6b15158216d5"/>
  </ds:schemaRefs>
</ds:datastoreItem>
</file>

<file path=customXml/itemProps2.xml><?xml version="1.0" encoding="utf-8"?>
<ds:datastoreItem xmlns:ds="http://schemas.openxmlformats.org/officeDocument/2006/customXml" ds:itemID="{5F00DC2C-3AC4-49F8-B7B6-34DFABA77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E74B7-A50B-4FEA-9144-755B13B202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1250</Words>
  <Characters>7128</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Sydenham</dc:creator>
  <cp:keywords/>
  <dc:description/>
  <cp:lastModifiedBy>Wendy Sydenham</cp:lastModifiedBy>
  <cp:revision>217</cp:revision>
  <dcterms:created xsi:type="dcterms:W3CDTF">2024-12-23T14:58:00Z</dcterms:created>
  <dcterms:modified xsi:type="dcterms:W3CDTF">2025-01-29T14:56:00Z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y fmtid="{D5CDD505-2E9C-101B-9397-08002B2CF9AE}" pid="3" name="MediaServiceImageTags">
    <vt:lpwstr/>
  </property>
</Properties>
</file>