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791CAA">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3E48DA" w:rsidRDefault="00320B1B" w:rsidP="00320B1B">
      <w:pPr>
        <w:pStyle w:val="Heading20"/>
        <w:jc w:val="center"/>
        <w:rPr>
          <w:sz w:val="36"/>
          <w:szCs w:val="28"/>
        </w:rPr>
      </w:pPr>
      <w:r w:rsidRPr="003E48DA">
        <w:rPr>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566FF0D" w:rsidR="00320B1B" w:rsidRDefault="00C6014B" w:rsidP="004709D3">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w:t>
      </w:r>
      <w:r w:rsidR="005C49E4">
        <w:rPr>
          <w:rFonts w:asciiTheme="majorHAnsi" w:hAnsiTheme="majorHAnsi" w:cstheme="majorHAnsi"/>
          <w:b/>
          <w:sz w:val="40"/>
          <w:szCs w:val="40"/>
        </w:rPr>
        <w:t xml:space="preserve">into </w:t>
      </w:r>
      <w:r w:rsidR="00353ED4">
        <w:rPr>
          <w:rFonts w:asciiTheme="majorHAnsi" w:hAnsiTheme="majorHAnsi" w:cstheme="majorHAnsi"/>
          <w:b/>
          <w:sz w:val="40"/>
          <w:szCs w:val="40"/>
        </w:rPr>
        <w:t xml:space="preserve">the </w:t>
      </w:r>
      <w:r w:rsidR="005C49E4">
        <w:rPr>
          <w:rFonts w:asciiTheme="majorHAnsi" w:hAnsiTheme="majorHAnsi" w:cstheme="majorHAnsi"/>
          <w:b/>
          <w:sz w:val="40"/>
          <w:szCs w:val="40"/>
        </w:rPr>
        <w:t>s</w:t>
      </w:r>
      <w:r w:rsidR="002E4227">
        <w:rPr>
          <w:rFonts w:asciiTheme="majorHAnsi" w:hAnsiTheme="majorHAnsi" w:cstheme="majorHAnsi"/>
          <w:b/>
          <w:sz w:val="40"/>
          <w:szCs w:val="40"/>
        </w:rPr>
        <w:t>upervision and assessment of practice learning</w:t>
      </w:r>
      <w:r w:rsidR="00A5096F">
        <w:rPr>
          <w:rFonts w:asciiTheme="majorHAnsi" w:hAnsiTheme="majorHAnsi" w:cstheme="majorHAnsi"/>
          <w:b/>
          <w:sz w:val="40"/>
          <w:szCs w:val="40"/>
        </w:rPr>
        <w:t xml:space="preserve">: </w:t>
      </w:r>
      <w:r w:rsidR="00FD633B">
        <w:rPr>
          <w:rFonts w:asciiTheme="majorHAnsi" w:hAnsiTheme="majorHAnsi" w:cstheme="majorHAnsi"/>
          <w:b/>
          <w:sz w:val="40"/>
          <w:szCs w:val="40"/>
        </w:rPr>
        <w:t xml:space="preserve">models of practice education and </w:t>
      </w:r>
      <w:r w:rsidR="00A5096F">
        <w:rPr>
          <w:rFonts w:asciiTheme="majorHAnsi" w:hAnsiTheme="majorHAnsi" w:cstheme="majorHAnsi"/>
          <w:b/>
          <w:sz w:val="40"/>
          <w:szCs w:val="40"/>
        </w:rPr>
        <w:t xml:space="preserve">the role of the practice educator </w:t>
      </w:r>
    </w:p>
    <w:p w14:paraId="50E2F61C" w14:textId="3271CE5F" w:rsidR="00320B1B" w:rsidRPr="00A501CB" w:rsidRDefault="00320B1B" w:rsidP="00320B1B">
      <w:pPr>
        <w:pStyle w:val="Heading1"/>
        <w:rPr>
          <w:sz w:val="36"/>
          <w:szCs w:val="36"/>
        </w:rPr>
      </w:pPr>
      <w:r w:rsidRPr="00A501CB">
        <w:rPr>
          <w:sz w:val="36"/>
          <w:szCs w:val="36"/>
        </w:rPr>
        <w:t xml:space="preserve">Reference - Social Work England </w:t>
      </w:r>
      <w:r w:rsidR="00957FA5" w:rsidRPr="00A501CB">
        <w:rPr>
          <w:sz w:val="36"/>
          <w:szCs w:val="36"/>
        </w:rPr>
        <w:t>10432</w:t>
      </w:r>
    </w:p>
    <w:p w14:paraId="629310EF" w14:textId="618CE9B0" w:rsidR="00320B1B" w:rsidRDefault="00320B1B" w:rsidP="00320B1B">
      <w:pPr>
        <w:jc w:val="center"/>
        <w:rPr>
          <w:rFonts w:asciiTheme="minorHAnsi" w:hAnsiTheme="minorHAnsi" w:cs="Arial"/>
          <w:sz w:val="72"/>
          <w:szCs w:val="72"/>
        </w:rPr>
      </w:pPr>
    </w:p>
    <w:p w14:paraId="15335B17" w14:textId="77777777" w:rsidR="000D5F5C" w:rsidRPr="00994F11" w:rsidRDefault="00320B1B" w:rsidP="000D5F5C">
      <w:pPr>
        <w:jc w:val="center"/>
        <w:rPr>
          <w:rFonts w:asciiTheme="minorHAnsi" w:hAnsiTheme="minorHAnsi" w:cs="Arial"/>
          <w:b/>
          <w:sz w:val="52"/>
          <w:szCs w:val="52"/>
        </w:rPr>
      </w:pPr>
      <w:r w:rsidRPr="003E48DA">
        <w:rPr>
          <w:rFonts w:asciiTheme="minorHAnsi" w:hAnsiTheme="minorHAnsi" w:cs="Arial"/>
          <w:b/>
          <w:bCs/>
          <w:sz w:val="52"/>
          <w:szCs w:val="52"/>
        </w:rPr>
        <w:t xml:space="preserve">Closing date for submission of tender: </w:t>
      </w:r>
      <w:r w:rsidR="000D5F5C">
        <w:rPr>
          <w:rFonts w:asciiTheme="minorHAnsi" w:hAnsiTheme="minorHAnsi" w:cs="Arial"/>
          <w:b/>
          <w:bCs/>
          <w:sz w:val="52"/>
          <w:szCs w:val="52"/>
        </w:rPr>
        <w:br/>
      </w:r>
      <w:r w:rsidR="000D5F5C">
        <w:rPr>
          <w:rFonts w:asciiTheme="minorHAnsi" w:hAnsiTheme="minorHAnsi" w:cs="Arial"/>
          <w:b/>
          <w:sz w:val="52"/>
          <w:szCs w:val="52"/>
        </w:rPr>
        <w:t>17:00hrs – 15</w:t>
      </w:r>
      <w:r w:rsidR="000D5F5C" w:rsidRPr="009238CA">
        <w:rPr>
          <w:rFonts w:asciiTheme="minorHAnsi" w:hAnsiTheme="minorHAnsi" w:cs="Arial"/>
          <w:b/>
          <w:sz w:val="52"/>
          <w:szCs w:val="52"/>
          <w:vertAlign w:val="superscript"/>
        </w:rPr>
        <w:t>th</w:t>
      </w:r>
      <w:r w:rsidR="000D5F5C">
        <w:rPr>
          <w:rFonts w:asciiTheme="minorHAnsi" w:hAnsiTheme="minorHAnsi" w:cs="Arial"/>
          <w:b/>
          <w:sz w:val="52"/>
          <w:szCs w:val="52"/>
        </w:rPr>
        <w:t xml:space="preserve"> February 2023</w:t>
      </w:r>
    </w:p>
    <w:p w14:paraId="75EDE092" w14:textId="6E3A34D4" w:rsidR="00320B1B" w:rsidRPr="003E48DA" w:rsidRDefault="00320B1B" w:rsidP="00320B1B">
      <w:pPr>
        <w:jc w:val="center"/>
        <w:rPr>
          <w:rFonts w:asciiTheme="minorHAnsi" w:hAnsiTheme="minorHAnsi" w:cs="Arial"/>
          <w:b/>
          <w:bCs/>
          <w:sz w:val="52"/>
          <w:szCs w:val="52"/>
        </w:rPr>
      </w:pPr>
    </w:p>
    <w:p w14:paraId="3BDB2A0E" w14:textId="0F06F02C" w:rsidR="00320B1B" w:rsidRPr="000D5118" w:rsidRDefault="00320B1B" w:rsidP="00320B1B">
      <w:pPr>
        <w:jc w:val="center"/>
        <w:rPr>
          <w:rFonts w:asciiTheme="minorHAnsi" w:hAnsiTheme="minorHAnsi" w:cs="Arial"/>
          <w:b/>
          <w:bCs/>
          <w:sz w:val="52"/>
          <w:szCs w:val="52"/>
        </w:rPr>
      </w:pPr>
    </w:p>
    <w:p w14:paraId="61E91D9F" w14:textId="77777777" w:rsidR="00320B1B" w:rsidRDefault="00320B1B" w:rsidP="00320B1B">
      <w:pPr>
        <w:jc w:val="center"/>
        <w:rPr>
          <w:rFonts w:asciiTheme="minorHAnsi" w:hAnsiTheme="minorHAnsi" w:cs="Arial"/>
          <w:sz w:val="72"/>
          <w:szCs w:val="72"/>
        </w:rPr>
      </w:pPr>
    </w:p>
    <w:p w14:paraId="472241FD" w14:textId="77777777" w:rsidR="00320B1B" w:rsidRPr="001109AD" w:rsidRDefault="00320B1B" w:rsidP="00320B1B">
      <w:pPr>
        <w:jc w:val="center"/>
        <w:rPr>
          <w:rFonts w:asciiTheme="minorHAnsi" w:hAnsiTheme="minorHAnsi" w:cs="Arial"/>
          <w:b/>
          <w:sz w:val="72"/>
          <w:szCs w:val="72"/>
        </w:rPr>
      </w:pPr>
    </w:p>
    <w:p w14:paraId="084A6FF7" w14:textId="77777777" w:rsidR="00320B1B" w:rsidRDefault="00320B1B" w:rsidP="00320B1B">
      <w:pPr>
        <w:jc w:val="center"/>
        <w:rPr>
          <w:b/>
        </w:rPr>
      </w:pPr>
    </w:p>
    <w:p w14:paraId="2AB5FD2C" w14:textId="77777777" w:rsidR="00320B1B" w:rsidRDefault="00320B1B" w:rsidP="00320B1B">
      <w:pPr>
        <w:jc w:val="center"/>
        <w:rPr>
          <w:b/>
        </w:rPr>
      </w:pPr>
    </w:p>
    <w:p w14:paraId="21B5E64C" w14:textId="36A0D636" w:rsidR="00320B1B" w:rsidRDefault="00320B1B" w:rsidP="00C154AC">
      <w:pPr>
        <w:rPr>
          <w:b/>
        </w:rPr>
      </w:pPr>
    </w:p>
    <w:p w14:paraId="579D46B9" w14:textId="77777777" w:rsidR="00320B1B" w:rsidRDefault="00320B1B" w:rsidP="00320B1B">
      <w:pPr>
        <w:jc w:val="center"/>
        <w:rPr>
          <w:b/>
        </w:rPr>
      </w:pPr>
    </w:p>
    <w:p w14:paraId="3A33000E" w14:textId="799EA2FE" w:rsidR="00320B1B" w:rsidRPr="00A501CB" w:rsidRDefault="00320B1B" w:rsidP="00A501CB">
      <w:pPr>
        <w:rPr>
          <w:b/>
          <w:sz w:val="26"/>
          <w:szCs w:val="26"/>
        </w:rPr>
      </w:pPr>
      <w:r w:rsidRPr="00A501CB">
        <w:rPr>
          <w:b/>
          <w:sz w:val="26"/>
          <w:szCs w:val="26"/>
        </w:rPr>
        <w:t xml:space="preserve">Please complete your tender submission in accordance with the instructions provided. </w:t>
      </w:r>
    </w:p>
    <w:bookmarkEnd w:id="0"/>
    <w:p w14:paraId="273C34E0" w14:textId="0B03D04A" w:rsidR="001109AD" w:rsidRDefault="001109AD" w:rsidP="001109AD"/>
    <w:p w14:paraId="7E613A63" w14:textId="16F4C618" w:rsidR="00C95F1B" w:rsidRDefault="00C95F1B" w:rsidP="00C95F1B">
      <w:pPr>
        <w:pStyle w:val="Heading20"/>
      </w:pPr>
      <w:r w:rsidRPr="008611DD">
        <w:t>CONTENTS</w:t>
      </w:r>
    </w:p>
    <w:p w14:paraId="07818C32" w14:textId="53C9C396" w:rsidR="00C95F1B" w:rsidRPr="001109AD" w:rsidRDefault="00C95F1B" w:rsidP="00C95F1B">
      <w:pPr>
        <w:pStyle w:val="Heading20"/>
        <w:rPr>
          <w:rFonts w:asciiTheme="minorHAnsi" w:hAnsiTheme="minorHAnsi" w:cstheme="minorHAnsi"/>
          <w:color w:val="auto"/>
          <w:sz w:val="24"/>
        </w:rPr>
      </w:pPr>
      <w:r w:rsidRPr="002904B9">
        <w:t>This document is in two parts</w:t>
      </w:r>
      <w:r>
        <w:t>:</w:t>
      </w:r>
      <w:r w:rsidRPr="002904B9">
        <w:t xml:space="preserve"> </w:t>
      </w:r>
    </w:p>
    <w:p w14:paraId="68F4437F" w14:textId="1EA73B9D" w:rsidR="00C95F1B" w:rsidRPr="00994F11" w:rsidRDefault="00C95F1B" w:rsidP="00C95F1B">
      <w:pPr>
        <w:rPr>
          <w:rFonts w:asciiTheme="minorHAnsi" w:hAnsiTheme="minorHAnsi" w:cstheme="minorHAnsi"/>
        </w:rPr>
      </w:pPr>
      <w:r w:rsidRPr="002904B9">
        <w:rPr>
          <w:rStyle w:val="Heading20Char"/>
        </w:rPr>
        <w:t>Part A</w:t>
      </w:r>
      <w:r>
        <w:rPr>
          <w:rFonts w:asciiTheme="minorHAnsi" w:hAnsiTheme="minorHAnsi" w:cstheme="minorHAnsi"/>
        </w:rPr>
        <w:t xml:space="preserve"> i</w:t>
      </w:r>
      <w:r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Pr>
          <w:rFonts w:asciiTheme="minorHAnsi" w:hAnsiTheme="minorHAnsi" w:cstheme="minorHAnsi"/>
        </w:rPr>
        <w:t>.</w:t>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152A124B" w14:textId="77777777" w:rsidR="00C95F1B" w:rsidRPr="00C95F1B" w:rsidRDefault="00C95F1B" w:rsidP="00C95F1B"/>
    <w:p w14:paraId="2A3B4085" w14:textId="6E52C66C" w:rsidR="00F14145" w:rsidRPr="002904B9" w:rsidRDefault="00F14145" w:rsidP="00F14145">
      <w:pPr>
        <w:pStyle w:val="Heading20"/>
        <w:rPr>
          <w:b/>
          <w:sz w:val="32"/>
          <w:szCs w:val="32"/>
        </w:rPr>
      </w:pPr>
      <w:r w:rsidRPr="002904B9">
        <w:rPr>
          <w:b/>
          <w:sz w:val="32"/>
          <w:szCs w:val="32"/>
        </w:rPr>
        <w:t xml:space="preserve">Part A </w:t>
      </w:r>
    </w:p>
    <w:p w14:paraId="4878F0CB" w14:textId="1A7BE849" w:rsidR="0051604B" w:rsidRDefault="00DB57D9" w:rsidP="004478C0">
      <w:pPr>
        <w:pStyle w:val="Heading20"/>
        <w:numPr>
          <w:ilvl w:val="0"/>
          <w:numId w:val="25"/>
        </w:numPr>
        <w:spacing w:line="250" w:lineRule="auto"/>
        <w:ind w:left="714" w:hanging="357"/>
      </w:pPr>
      <w:r w:rsidRPr="00FC27CC">
        <w:t xml:space="preserve">Background </w:t>
      </w:r>
    </w:p>
    <w:p w14:paraId="5E920181" w14:textId="6CBB2D10" w:rsidR="00F97DDB" w:rsidRDefault="001A4224" w:rsidP="1D33F615">
      <w:pPr>
        <w:pStyle w:val="ListParagraph"/>
        <w:numPr>
          <w:ilvl w:val="1"/>
          <w:numId w:val="27"/>
        </w:numPr>
        <w:tabs>
          <w:tab w:val="left" w:pos="709"/>
        </w:tabs>
        <w:spacing w:line="252" w:lineRule="auto"/>
        <w:ind w:left="1037" w:hanging="680"/>
        <w:rPr>
          <w:rFonts w:asciiTheme="minorHAnsi" w:hAnsiTheme="minorHAnsi" w:cstheme="minorBidi"/>
        </w:rPr>
      </w:pPr>
      <w:r w:rsidRPr="1D33F615">
        <w:rPr>
          <w:rFonts w:asciiTheme="minorHAnsi" w:hAnsiTheme="minorHAnsi" w:cstheme="minorBidi"/>
        </w:rPr>
        <w:t xml:space="preserve">Every day, social workers support millions of people </w:t>
      </w:r>
      <w:r w:rsidR="00D00100" w:rsidRPr="1D33F615">
        <w:rPr>
          <w:rFonts w:asciiTheme="minorHAnsi" w:hAnsiTheme="minorHAnsi" w:cstheme="minorBidi"/>
        </w:rPr>
        <w:t xml:space="preserve">with the aim of </w:t>
      </w:r>
      <w:r w:rsidR="005F0C94" w:rsidRPr="1D33F615">
        <w:rPr>
          <w:rFonts w:asciiTheme="minorHAnsi" w:hAnsiTheme="minorHAnsi" w:cstheme="minorBidi"/>
        </w:rPr>
        <w:t>improving people’s lives and communities</w:t>
      </w:r>
      <w:r w:rsidR="57126191" w:rsidRPr="1D33F615">
        <w:rPr>
          <w:rFonts w:asciiTheme="minorHAnsi" w:hAnsiTheme="minorHAnsi" w:cstheme="minorBidi"/>
        </w:rPr>
        <w:t xml:space="preserve"> </w:t>
      </w:r>
      <w:r w:rsidRPr="1D33F615">
        <w:rPr>
          <w:rFonts w:asciiTheme="minorHAnsi" w:hAnsiTheme="minorHAnsi" w:cstheme="minorBidi"/>
        </w:rPr>
        <w:t>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1D33F615">
        <w:rPr>
          <w:rFonts w:asciiTheme="minorHAnsi" w:hAnsiTheme="minorHAnsi" w:cstheme="minorBidi"/>
        </w:rPr>
        <w:t>.</w:t>
      </w:r>
    </w:p>
    <w:p w14:paraId="08EF3457" w14:textId="77777777" w:rsidR="00F97DDB" w:rsidRDefault="00F97DDB" w:rsidP="00DF3410">
      <w:pPr>
        <w:pStyle w:val="ListParagraph"/>
        <w:tabs>
          <w:tab w:val="left" w:pos="709"/>
        </w:tabs>
        <w:ind w:left="1038"/>
        <w:rPr>
          <w:rFonts w:asciiTheme="minorHAnsi" w:hAnsiTheme="minorHAnsi" w:cstheme="minorHAnsi"/>
        </w:rPr>
      </w:pPr>
    </w:p>
    <w:p w14:paraId="287197D9" w14:textId="77777777" w:rsidR="00F97DDB" w:rsidRPr="00F97DDB"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F97DDB">
        <w:rPr>
          <w:rFonts w:asciiTheme="minorHAnsi" w:hAnsiTheme="minorHAnsi" w:cstheme="minorBidi"/>
        </w:rPr>
        <w:t xml:space="preserve">Social Work England was established under The Children and Social Work Act 2017 </w:t>
      </w:r>
      <w:r w:rsidR="004177B7" w:rsidRPr="00F97DDB">
        <w:rPr>
          <w:rFonts w:asciiTheme="minorHAnsi" w:hAnsiTheme="minorHAnsi" w:cstheme="minorBidi"/>
        </w:rPr>
        <w:t xml:space="preserve">to be </w:t>
      </w:r>
      <w:r w:rsidR="00B715B1" w:rsidRPr="00F97DDB">
        <w:rPr>
          <w:rFonts w:asciiTheme="minorHAnsi" w:hAnsiTheme="minorHAnsi" w:cstheme="minorBidi"/>
        </w:rPr>
        <w:t xml:space="preserve">a new single-profession regulator for social workers in England. </w:t>
      </w:r>
      <w:r w:rsidR="0085004A" w:rsidRPr="00F97DDB">
        <w:rPr>
          <w:rFonts w:asciiTheme="minorHAnsi" w:hAnsiTheme="minorHAnsi" w:cstheme="minorBidi"/>
        </w:rPr>
        <w:t xml:space="preserve">We are a </w:t>
      </w:r>
      <w:r w:rsidR="00B31E3A" w:rsidRPr="00F97DDB">
        <w:rPr>
          <w:rFonts w:asciiTheme="minorHAnsi" w:hAnsiTheme="minorHAnsi" w:cstheme="minorBidi"/>
        </w:rPr>
        <w:t>Non-Departmental Public Body (NDPB)</w:t>
      </w:r>
      <w:r w:rsidR="00433D3E" w:rsidRPr="00F97DDB">
        <w:rPr>
          <w:rFonts w:asciiTheme="minorHAnsi" w:hAnsiTheme="minorHAnsi" w:cstheme="minorBidi"/>
        </w:rPr>
        <w:t>, operating at arm’s length from Government. We</w:t>
      </w:r>
      <w:r w:rsidR="00046B14" w:rsidRPr="00F97DDB">
        <w:rPr>
          <w:rFonts w:asciiTheme="minorHAnsi" w:hAnsiTheme="minorHAnsi" w:cstheme="minorBidi"/>
        </w:rPr>
        <w:t xml:space="preserve"> became the regulator on 2</w:t>
      </w:r>
      <w:r w:rsidR="00046B14" w:rsidRPr="00F97DDB">
        <w:rPr>
          <w:rFonts w:asciiTheme="minorHAnsi" w:hAnsiTheme="minorHAnsi" w:cstheme="minorBidi"/>
          <w:vertAlign w:val="superscript"/>
        </w:rPr>
        <w:t>nd</w:t>
      </w:r>
      <w:r w:rsidR="00046B14" w:rsidRPr="00F97DDB">
        <w:rPr>
          <w:rFonts w:asciiTheme="minorHAnsi" w:hAnsiTheme="minorHAnsi" w:cstheme="minorBidi"/>
        </w:rPr>
        <w:t xml:space="preserve"> December</w:t>
      </w:r>
      <w:r w:rsidR="002E16AF" w:rsidRPr="00F97DDB">
        <w:rPr>
          <w:rFonts w:asciiTheme="minorHAnsi" w:hAnsiTheme="minorHAnsi" w:cstheme="minorBidi"/>
        </w:rPr>
        <w:t xml:space="preserve"> 2019</w:t>
      </w:r>
      <w:r w:rsidR="008255D2" w:rsidRPr="00F97DDB">
        <w:rPr>
          <w:rFonts w:asciiTheme="minorHAnsi" w:hAnsiTheme="minorHAnsi" w:cstheme="minorBidi"/>
        </w:rPr>
        <w:t>.</w:t>
      </w:r>
      <w:r w:rsidR="00046B14" w:rsidRPr="00F97DDB">
        <w:rPr>
          <w:rFonts w:asciiTheme="minorHAnsi" w:hAnsiTheme="minorHAnsi" w:cstheme="minorBidi"/>
        </w:rPr>
        <w:t xml:space="preserve"> </w:t>
      </w:r>
    </w:p>
    <w:p w14:paraId="28DB3879" w14:textId="77777777" w:rsidR="00F97DDB" w:rsidRPr="00F97DDB" w:rsidRDefault="00F97DDB" w:rsidP="00F97DDB">
      <w:pPr>
        <w:pStyle w:val="ListParagraph"/>
        <w:rPr>
          <w:rFonts w:cs="Arial"/>
        </w:rPr>
      </w:pPr>
    </w:p>
    <w:p w14:paraId="5F58BBBB" w14:textId="77777777" w:rsidR="0084727D" w:rsidRPr="0084727D"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F97DDB">
        <w:rPr>
          <w:rFonts w:cs="Arial"/>
        </w:rPr>
        <w:t xml:space="preserve">We will regulate the social work profession by: </w:t>
      </w:r>
    </w:p>
    <w:p w14:paraId="0FD95FC7" w14:textId="72F13393"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s</w:t>
      </w:r>
      <w:r w:rsidR="00761C22" w:rsidRPr="0084727D">
        <w:rPr>
          <w:rFonts w:cs="Arial"/>
        </w:rPr>
        <w:t xml:space="preserve">etting standards of practice and conduct in social work; </w:t>
      </w:r>
    </w:p>
    <w:p w14:paraId="082AC1E7" w14:textId="0585C960"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a</w:t>
      </w:r>
      <w:r w:rsidR="00761C22" w:rsidRPr="0084727D">
        <w:rPr>
          <w:rFonts w:cs="Arial"/>
        </w:rPr>
        <w:t>ssuring the quality of social work education;</w:t>
      </w:r>
    </w:p>
    <w:p w14:paraId="188769FF" w14:textId="0AA548E1"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r</w:t>
      </w:r>
      <w:r w:rsidR="00761C22" w:rsidRPr="0084727D">
        <w:rPr>
          <w:rFonts w:cs="Arial"/>
        </w:rPr>
        <w:t xml:space="preserve">egistering qualified </w:t>
      </w:r>
      <w:r w:rsidR="00FF732B" w:rsidRPr="0084727D">
        <w:rPr>
          <w:rFonts w:cs="Arial"/>
        </w:rPr>
        <w:t>s</w:t>
      </w:r>
      <w:r w:rsidR="00761C22" w:rsidRPr="0084727D">
        <w:rPr>
          <w:rFonts w:cs="Arial"/>
        </w:rPr>
        <w:t xml:space="preserve">ocial </w:t>
      </w:r>
      <w:r w:rsidR="00FF732B" w:rsidRPr="0084727D">
        <w:rPr>
          <w:rFonts w:cs="Arial"/>
        </w:rPr>
        <w:t>w</w:t>
      </w:r>
      <w:r w:rsidR="00761C22" w:rsidRPr="0084727D">
        <w:rPr>
          <w:rFonts w:cs="Arial"/>
        </w:rPr>
        <w:t>orkers;</w:t>
      </w:r>
    </w:p>
    <w:p w14:paraId="5FC7FAB5" w14:textId="7BEC122E"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e</w:t>
      </w:r>
      <w:r w:rsidR="00761C22" w:rsidRPr="0084727D">
        <w:rPr>
          <w:rFonts w:cs="Arial"/>
        </w:rPr>
        <w:t xml:space="preserve">nsuring </w:t>
      </w:r>
      <w:r w:rsidR="00FF732B" w:rsidRPr="0084727D">
        <w:rPr>
          <w:rFonts w:cs="Arial"/>
        </w:rPr>
        <w:t>s</w:t>
      </w:r>
      <w:r w:rsidR="00761C22" w:rsidRPr="0084727D">
        <w:rPr>
          <w:rFonts w:cs="Arial"/>
        </w:rPr>
        <w:t xml:space="preserve">ocial </w:t>
      </w:r>
      <w:r w:rsidR="00FF732B" w:rsidRPr="0084727D">
        <w:rPr>
          <w:rFonts w:cs="Arial"/>
        </w:rPr>
        <w:t>w</w:t>
      </w:r>
      <w:r w:rsidR="00761C22" w:rsidRPr="0084727D">
        <w:rPr>
          <w:rFonts w:cs="Arial"/>
        </w:rPr>
        <w:t>orkers keep their skills and knowledge up to date</w:t>
      </w:r>
      <w:r w:rsidR="0084727D">
        <w:rPr>
          <w:rFonts w:cs="Arial"/>
        </w:rPr>
        <w:t>;</w:t>
      </w:r>
      <w:r w:rsidR="00761C22" w:rsidRPr="0084727D">
        <w:rPr>
          <w:rFonts w:cs="Arial"/>
        </w:rPr>
        <w:t xml:space="preserve"> and</w:t>
      </w:r>
    </w:p>
    <w:p w14:paraId="384A2FDA" w14:textId="672583DB" w:rsidR="00761C22"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t>i</w:t>
      </w:r>
      <w:r w:rsidR="00761C22" w:rsidRPr="00534355">
        <w:t xml:space="preserve">nvestigating concerns about </w:t>
      </w:r>
      <w:r w:rsidR="00FF732B">
        <w:t>s</w:t>
      </w:r>
      <w:r w:rsidR="00761C22" w:rsidRPr="00534355">
        <w:t xml:space="preserve">ocial </w:t>
      </w:r>
      <w:r w:rsidR="00FF732B">
        <w:t>w</w:t>
      </w:r>
      <w:r w:rsidR="00761C22" w:rsidRPr="00534355">
        <w:t>orkers</w:t>
      </w:r>
      <w:r w:rsidR="00761C22">
        <w:t>.</w:t>
      </w:r>
    </w:p>
    <w:p w14:paraId="62A556FA" w14:textId="77777777" w:rsidR="00761C22" w:rsidRPr="00761C22" w:rsidRDefault="00761C22" w:rsidP="00DF3410">
      <w:pPr>
        <w:pStyle w:val="ListParagraph"/>
        <w:rPr>
          <w:rFonts w:asciiTheme="minorHAnsi" w:hAnsiTheme="minorHAnsi" w:cstheme="minorHAnsi"/>
        </w:rPr>
      </w:pPr>
    </w:p>
    <w:p w14:paraId="38ADCEF5" w14:textId="53950E0D" w:rsidR="00D17BA9" w:rsidRPr="00D17BA9" w:rsidRDefault="00761C22" w:rsidP="6C95EA2A">
      <w:pPr>
        <w:pStyle w:val="ListParagraph"/>
        <w:numPr>
          <w:ilvl w:val="1"/>
          <w:numId w:val="27"/>
        </w:numPr>
        <w:tabs>
          <w:tab w:val="left" w:pos="709"/>
        </w:tabs>
        <w:spacing w:line="262" w:lineRule="auto"/>
        <w:ind w:left="1037" w:hanging="680"/>
        <w:rPr>
          <w:rStyle w:val="eop"/>
          <w:rFonts w:asciiTheme="minorHAnsi" w:hAnsiTheme="minorHAnsi" w:cstheme="minorBidi"/>
        </w:rPr>
      </w:pPr>
      <w:r w:rsidRPr="7B7C93F7">
        <w:rPr>
          <w:rFonts w:cs="Arial"/>
        </w:rPr>
        <w:t>O</w:t>
      </w:r>
      <w:r w:rsidR="00C556E4" w:rsidRPr="7B7C93F7">
        <w:rPr>
          <w:rFonts w:cs="Arial"/>
        </w:rPr>
        <w:t xml:space="preserve">ur office is based within Sheffield, and located at 1 </w:t>
      </w:r>
      <w:proofErr w:type="spellStart"/>
      <w:r w:rsidR="00C556E4" w:rsidRPr="7B7C93F7">
        <w:rPr>
          <w:rFonts w:cs="Arial"/>
        </w:rPr>
        <w:t>Northbank</w:t>
      </w:r>
      <w:proofErr w:type="spellEnd"/>
      <w:r w:rsidR="00C556E4" w:rsidRPr="7B7C93F7">
        <w:rPr>
          <w:rFonts w:cs="Arial"/>
        </w:rPr>
        <w:t xml:space="preserve">, Blonk Street, Sheffield, S3 8JY. </w:t>
      </w:r>
      <w:r w:rsidR="00D17BA9">
        <w:br/>
      </w:r>
      <w:r w:rsidR="00D17BA9" w:rsidRPr="7B7C93F7">
        <w:rPr>
          <w:rFonts w:cs="Arial"/>
        </w:rPr>
        <w:t>S</w:t>
      </w:r>
      <w:r w:rsidR="00D17BA9" w:rsidRPr="7B7C93F7">
        <w:rPr>
          <w:rStyle w:val="normaltextrun"/>
          <w:rFonts w:cs="Calibri"/>
        </w:rPr>
        <w:t xml:space="preserve">ocial work is a regulated profession. This means that to be able to practise as a social worker in England, individuals must be registered with us. Once registered, all social workers are listed on our public register (the </w:t>
      </w:r>
      <w:r w:rsidR="00D17BA9" w:rsidRPr="7B7C93F7">
        <w:rPr>
          <w:rStyle w:val="normaltextrun"/>
          <w:rFonts w:cs="Calibri"/>
          <w:b/>
          <w:bCs/>
        </w:rPr>
        <w:t>“Register”</w:t>
      </w:r>
      <w:r w:rsidR="00D17BA9" w:rsidRPr="7B7C93F7">
        <w:rPr>
          <w:rStyle w:val="normaltextrun"/>
          <w:rFonts w:cs="Calibri"/>
        </w:rPr>
        <w:t>), which shows a statutory list of individual social workers who are authorised to practise in England. To join the Register an individual must successfully complete an approved education and training course.</w:t>
      </w:r>
      <w:r w:rsidR="00D17BA9" w:rsidRPr="7B7C93F7">
        <w:rPr>
          <w:rStyle w:val="eop"/>
          <w:rFonts w:cs="Calibri"/>
        </w:rPr>
        <w:t> </w:t>
      </w:r>
      <w:r w:rsidR="6AA096D7" w:rsidRPr="7B7C93F7">
        <w:rPr>
          <w:rStyle w:val="eop"/>
          <w:rFonts w:cs="Calibri"/>
        </w:rPr>
        <w:t xml:space="preserve"> </w:t>
      </w:r>
    </w:p>
    <w:p w14:paraId="5735CB04" w14:textId="77777777" w:rsidR="00D17BA9" w:rsidRPr="00D17BA9" w:rsidRDefault="00D17BA9" w:rsidP="00D17BA9">
      <w:pPr>
        <w:pStyle w:val="ListParagraph"/>
        <w:tabs>
          <w:tab w:val="left" w:pos="709"/>
        </w:tabs>
        <w:spacing w:line="262" w:lineRule="auto"/>
        <w:ind w:left="1037"/>
        <w:rPr>
          <w:rStyle w:val="eop"/>
          <w:rFonts w:asciiTheme="minorHAnsi" w:hAnsiTheme="minorHAnsi" w:cstheme="minorHAnsi"/>
        </w:rPr>
      </w:pPr>
    </w:p>
    <w:p w14:paraId="5EE393DF" w14:textId="77777777" w:rsidR="00D17BA9" w:rsidRPr="00D17BA9" w:rsidRDefault="00D17BA9" w:rsidP="00D17BA9">
      <w:pPr>
        <w:pStyle w:val="ListParagraph"/>
        <w:numPr>
          <w:ilvl w:val="1"/>
          <w:numId w:val="27"/>
        </w:numPr>
        <w:tabs>
          <w:tab w:val="left" w:pos="709"/>
        </w:tabs>
        <w:spacing w:line="262" w:lineRule="auto"/>
        <w:ind w:left="1037" w:hanging="680"/>
        <w:rPr>
          <w:rStyle w:val="eop"/>
          <w:rFonts w:asciiTheme="minorHAnsi" w:hAnsiTheme="minorHAnsi" w:cstheme="minorHAnsi"/>
        </w:rPr>
      </w:pPr>
      <w:r w:rsidRPr="7B7C93F7">
        <w:rPr>
          <w:rStyle w:val="normaltextrun"/>
          <w:rFonts w:cs="Calibri"/>
        </w:rPr>
        <w:t xml:space="preserve">To ensure the quality of social work education, we set </w:t>
      </w:r>
      <w:hyperlink r:id="rId11">
        <w:r w:rsidRPr="7B7C93F7">
          <w:rPr>
            <w:rStyle w:val="normaltextrun"/>
            <w:rFonts w:cs="Calibri"/>
            <w:color w:val="028581"/>
            <w:u w:val="single"/>
          </w:rPr>
          <w:t>education and training standards</w:t>
        </w:r>
      </w:hyperlink>
      <w:r w:rsidRPr="7B7C93F7">
        <w:rPr>
          <w:rStyle w:val="normaltextrun"/>
          <w:rFonts w:cs="Calibri"/>
        </w:rPr>
        <w:t xml:space="preserve">, which are the standards against which we assess and approve social work education and training courses. Course providers then use our standards to develop their courses to ensure that students who successfully complete a social work course can meet our </w:t>
      </w:r>
      <w:hyperlink r:id="rId12">
        <w:r w:rsidRPr="7B7C93F7">
          <w:rPr>
            <w:rStyle w:val="normaltextrun"/>
            <w:rFonts w:cs="Calibri"/>
            <w:color w:val="028581"/>
            <w:u w:val="single"/>
          </w:rPr>
          <w:t>professional standards</w:t>
        </w:r>
      </w:hyperlink>
      <w:r w:rsidRPr="7B7C93F7">
        <w:rPr>
          <w:rStyle w:val="normaltextrun"/>
          <w:rFonts w:cs="Calibri"/>
        </w:rPr>
        <w:t xml:space="preserve"> and can apply to be registered with us.</w:t>
      </w:r>
      <w:r w:rsidRPr="7B7C93F7">
        <w:rPr>
          <w:rStyle w:val="eop"/>
          <w:rFonts w:cs="Calibri"/>
        </w:rPr>
        <w:t> </w:t>
      </w:r>
    </w:p>
    <w:p w14:paraId="5BACC9AC" w14:textId="77777777" w:rsidR="00D17BA9" w:rsidRPr="00D17BA9" w:rsidRDefault="00D17BA9" w:rsidP="00D17BA9">
      <w:pPr>
        <w:pStyle w:val="ListParagraph"/>
        <w:rPr>
          <w:rStyle w:val="normaltextrun"/>
          <w:rFonts w:cs="Calibri"/>
        </w:rPr>
      </w:pPr>
    </w:p>
    <w:p w14:paraId="04301B57" w14:textId="08311AF3" w:rsidR="00D17BA9" w:rsidRPr="00D17BA9" w:rsidRDefault="00D17BA9" w:rsidP="00D17BA9">
      <w:pPr>
        <w:pStyle w:val="ListParagraph"/>
        <w:numPr>
          <w:ilvl w:val="1"/>
          <w:numId w:val="27"/>
        </w:numPr>
        <w:tabs>
          <w:tab w:val="left" w:pos="709"/>
        </w:tabs>
        <w:spacing w:line="262" w:lineRule="auto"/>
        <w:ind w:left="1037" w:hanging="680"/>
        <w:rPr>
          <w:rFonts w:asciiTheme="minorHAnsi" w:hAnsiTheme="minorHAnsi" w:cstheme="minorHAnsi"/>
        </w:rPr>
      </w:pPr>
      <w:r w:rsidRPr="7B7C93F7">
        <w:rPr>
          <w:rStyle w:val="normaltextrun"/>
          <w:rFonts w:cs="Calibri"/>
        </w:rPr>
        <w:t>The education and training standards apply to all social work qualifying routes, including:</w:t>
      </w:r>
      <w:r w:rsidRPr="7B7C93F7">
        <w:rPr>
          <w:rStyle w:val="eop"/>
          <w:rFonts w:cs="Calibri"/>
        </w:rPr>
        <w:t> </w:t>
      </w:r>
    </w:p>
    <w:p w14:paraId="44958809" w14:textId="77777777" w:rsidR="00D17BA9" w:rsidRDefault="00D17BA9" w:rsidP="00D17BA9">
      <w:pPr>
        <w:pStyle w:val="paragraph"/>
        <w:numPr>
          <w:ilvl w:val="0"/>
          <w:numId w:val="42"/>
        </w:numPr>
        <w:spacing w:before="0" w:beforeAutospacing="0" w:after="0" w:afterAutospacing="0"/>
        <w:ind w:left="1800" w:firstLine="0"/>
        <w:textAlignment w:val="baseline"/>
        <w:rPr>
          <w:rFonts w:ascii="Calibri" w:hAnsi="Calibri" w:cs="Calibri"/>
        </w:rPr>
      </w:pPr>
      <w:r>
        <w:rPr>
          <w:rStyle w:val="normaltextrun"/>
          <w:rFonts w:ascii="Calibri" w:hAnsi="Calibri" w:cs="Calibri"/>
        </w:rPr>
        <w:t>Undergraduate and postgraduate courses.</w:t>
      </w:r>
      <w:r>
        <w:rPr>
          <w:rStyle w:val="eop"/>
          <w:rFonts w:ascii="Calibri" w:hAnsi="Calibri" w:cs="Calibri"/>
        </w:rPr>
        <w:t> </w:t>
      </w:r>
    </w:p>
    <w:p w14:paraId="37909A49" w14:textId="77777777" w:rsidR="00D17BA9" w:rsidRDefault="00D17BA9" w:rsidP="00D17BA9">
      <w:pPr>
        <w:pStyle w:val="paragraph"/>
        <w:numPr>
          <w:ilvl w:val="0"/>
          <w:numId w:val="43"/>
        </w:numPr>
        <w:spacing w:before="0" w:beforeAutospacing="0" w:after="0" w:afterAutospacing="0"/>
        <w:ind w:left="1800" w:firstLine="0"/>
        <w:textAlignment w:val="baseline"/>
        <w:rPr>
          <w:rFonts w:ascii="Calibri" w:hAnsi="Calibri" w:cs="Calibri"/>
        </w:rPr>
      </w:pPr>
      <w:r>
        <w:rPr>
          <w:rStyle w:val="normaltextrun"/>
          <w:rFonts w:ascii="Calibri" w:hAnsi="Calibri" w:cs="Calibri"/>
        </w:rPr>
        <w:t>Full and part-time courses.</w:t>
      </w:r>
      <w:r>
        <w:rPr>
          <w:rStyle w:val="eop"/>
          <w:rFonts w:ascii="Calibri" w:hAnsi="Calibri" w:cs="Calibri"/>
        </w:rPr>
        <w:t> </w:t>
      </w:r>
    </w:p>
    <w:p w14:paraId="417BB444" w14:textId="77777777" w:rsidR="00D17BA9" w:rsidRDefault="00D17BA9" w:rsidP="00D17BA9">
      <w:pPr>
        <w:pStyle w:val="paragraph"/>
        <w:numPr>
          <w:ilvl w:val="0"/>
          <w:numId w:val="44"/>
        </w:numPr>
        <w:spacing w:before="0" w:beforeAutospacing="0" w:after="0" w:afterAutospacing="0"/>
        <w:ind w:left="1800" w:firstLine="0"/>
        <w:textAlignment w:val="baseline"/>
        <w:rPr>
          <w:rFonts w:ascii="Calibri" w:hAnsi="Calibri" w:cs="Calibri"/>
        </w:rPr>
      </w:pPr>
      <w:r>
        <w:rPr>
          <w:rStyle w:val="normaltextrun"/>
          <w:rFonts w:ascii="Calibri" w:hAnsi="Calibri" w:cs="Calibri"/>
        </w:rPr>
        <w:t>The social work degree apprenticeship.</w:t>
      </w:r>
      <w:r>
        <w:rPr>
          <w:rStyle w:val="eop"/>
          <w:rFonts w:ascii="Calibri" w:hAnsi="Calibri" w:cs="Calibri"/>
        </w:rPr>
        <w:t> </w:t>
      </w:r>
    </w:p>
    <w:p w14:paraId="2F50F36A" w14:textId="43E17F35" w:rsidR="00932DCB" w:rsidRPr="00EE209C" w:rsidRDefault="00D17BA9" w:rsidP="00EE209C">
      <w:pPr>
        <w:pStyle w:val="paragraph"/>
        <w:numPr>
          <w:ilvl w:val="0"/>
          <w:numId w:val="45"/>
        </w:numPr>
        <w:spacing w:before="0" w:beforeAutospacing="0" w:after="0" w:afterAutospacing="0"/>
        <w:ind w:left="1800" w:firstLine="0"/>
        <w:textAlignment w:val="baseline"/>
        <w:rPr>
          <w:rFonts w:ascii="Calibri" w:hAnsi="Calibri" w:cs="Calibri"/>
        </w:rPr>
      </w:pPr>
      <w:r>
        <w:rPr>
          <w:rStyle w:val="normaltextrun"/>
          <w:rFonts w:ascii="Calibri" w:hAnsi="Calibri" w:cs="Calibri"/>
        </w:rPr>
        <w:t>Any approved alternative training routes and courses.</w:t>
      </w:r>
      <w:r>
        <w:rPr>
          <w:rStyle w:val="eop"/>
          <w:rFonts w:ascii="Calibri" w:hAnsi="Calibri" w:cs="Calibri"/>
        </w:rPr>
        <w:t> </w:t>
      </w:r>
      <w:r w:rsidR="00932DCB" w:rsidRPr="00EE209C">
        <w:rPr>
          <w:rFonts w:cs="Arial"/>
        </w:rPr>
        <w:br/>
      </w:r>
    </w:p>
    <w:p w14:paraId="3B5990DA" w14:textId="2B00D76A" w:rsidR="00932DCB" w:rsidRPr="00932DCB" w:rsidRDefault="765DFC8D" w:rsidP="7B7C93F7">
      <w:pPr>
        <w:pStyle w:val="ListParagraph"/>
        <w:numPr>
          <w:ilvl w:val="1"/>
          <w:numId w:val="27"/>
        </w:numPr>
        <w:tabs>
          <w:tab w:val="left" w:pos="709"/>
        </w:tabs>
        <w:spacing w:line="262" w:lineRule="auto"/>
        <w:ind w:left="1037" w:hanging="680"/>
        <w:rPr>
          <w:rFonts w:asciiTheme="minorHAnsi" w:hAnsiTheme="minorHAnsi" w:cstheme="minorBidi"/>
        </w:rPr>
      </w:pPr>
      <w:r w:rsidRPr="7B7C93F7">
        <w:rPr>
          <w:rFonts w:asciiTheme="minorHAnsi" w:hAnsiTheme="minorHAnsi" w:cstheme="minorBidi"/>
          <w:color w:val="000000"/>
        </w:rPr>
        <w:t xml:space="preserve">All social work students in England are required to spend 200 days (including up to 30 skills days) gaining different experiences and learning in practice settings. </w:t>
      </w:r>
      <w:r w:rsidR="54E7236F" w:rsidRPr="7B7C93F7">
        <w:rPr>
          <w:rFonts w:asciiTheme="minorHAnsi" w:hAnsiTheme="minorHAnsi" w:cstheme="minorBidi"/>
          <w:color w:val="000000"/>
        </w:rPr>
        <w:t>The structure, duration and ra</w:t>
      </w:r>
      <w:r w:rsidR="638964BD" w:rsidRPr="7B7C93F7">
        <w:rPr>
          <w:rFonts w:asciiTheme="minorHAnsi" w:hAnsiTheme="minorHAnsi" w:cstheme="minorBidi"/>
          <w:color w:val="000000" w:themeColor="text1"/>
        </w:rPr>
        <w:t>n</w:t>
      </w:r>
      <w:r w:rsidR="54E7236F" w:rsidRPr="7B7C93F7">
        <w:rPr>
          <w:rFonts w:asciiTheme="minorHAnsi" w:hAnsiTheme="minorHAnsi" w:cstheme="minorBidi"/>
          <w:color w:val="000000"/>
        </w:rPr>
        <w:t xml:space="preserve">ge of the learning is determined by the course provider. </w:t>
      </w:r>
      <w:r w:rsidRPr="7B7C93F7">
        <w:rPr>
          <w:rFonts w:asciiTheme="minorHAnsi" w:hAnsiTheme="minorHAnsi" w:cstheme="minorBidi"/>
          <w:color w:val="000000"/>
        </w:rPr>
        <w:t xml:space="preserve">Fundamental to practice placements is the role of the </w:t>
      </w:r>
      <w:r w:rsidR="06EEE65F" w:rsidRPr="7B7C93F7">
        <w:rPr>
          <w:rFonts w:asciiTheme="minorHAnsi" w:hAnsiTheme="minorHAnsi" w:cstheme="minorBidi"/>
          <w:color w:val="000000"/>
        </w:rPr>
        <w:t>‘</w:t>
      </w:r>
      <w:r w:rsidRPr="7B7C93F7">
        <w:rPr>
          <w:rFonts w:asciiTheme="minorHAnsi" w:hAnsiTheme="minorHAnsi" w:cstheme="minorBidi"/>
          <w:color w:val="000000"/>
        </w:rPr>
        <w:t>practice educator</w:t>
      </w:r>
      <w:r w:rsidR="06EEE65F" w:rsidRPr="7B7C93F7">
        <w:rPr>
          <w:rFonts w:asciiTheme="minorHAnsi" w:hAnsiTheme="minorHAnsi" w:cstheme="minorBidi"/>
          <w:color w:val="000000"/>
        </w:rPr>
        <w:t>’</w:t>
      </w:r>
      <w:r w:rsidR="00940F1F" w:rsidRPr="7B7C93F7">
        <w:rPr>
          <w:rStyle w:val="FootnoteReference"/>
          <w:rFonts w:asciiTheme="minorHAnsi" w:hAnsiTheme="minorHAnsi" w:cstheme="minorBidi"/>
          <w:color w:val="000000"/>
        </w:rPr>
        <w:footnoteReference w:id="2"/>
      </w:r>
      <w:r w:rsidRPr="7B7C93F7">
        <w:rPr>
          <w:rFonts w:asciiTheme="minorHAnsi" w:hAnsiTheme="minorHAnsi" w:cstheme="minorBidi"/>
          <w:color w:val="000000"/>
        </w:rPr>
        <w:t xml:space="preserve"> who teaches, supervises</w:t>
      </w:r>
      <w:r w:rsidR="004A2CE3" w:rsidRPr="7B7C93F7">
        <w:rPr>
          <w:rFonts w:asciiTheme="minorHAnsi" w:hAnsiTheme="minorHAnsi" w:cstheme="minorBidi"/>
          <w:color w:val="000000"/>
        </w:rPr>
        <w:t xml:space="preserve">, </w:t>
      </w:r>
      <w:proofErr w:type="gramStart"/>
      <w:r w:rsidR="008171FF" w:rsidRPr="7B7C93F7">
        <w:rPr>
          <w:rFonts w:asciiTheme="minorHAnsi" w:hAnsiTheme="minorHAnsi" w:cstheme="minorBidi"/>
          <w:color w:val="000000"/>
        </w:rPr>
        <w:t>supports</w:t>
      </w:r>
      <w:proofErr w:type="gramEnd"/>
      <w:r w:rsidRPr="7B7C93F7">
        <w:rPr>
          <w:rFonts w:asciiTheme="minorHAnsi" w:hAnsiTheme="minorHAnsi" w:cstheme="minorBidi"/>
          <w:color w:val="000000"/>
        </w:rPr>
        <w:t xml:space="preserve"> and </w:t>
      </w:r>
      <w:r w:rsidR="00A75FD5" w:rsidRPr="7B7C93F7">
        <w:rPr>
          <w:rFonts w:asciiTheme="minorHAnsi" w:hAnsiTheme="minorHAnsi" w:cstheme="minorBidi"/>
          <w:color w:val="000000"/>
        </w:rPr>
        <w:t xml:space="preserve">plays a key role in </w:t>
      </w:r>
      <w:r w:rsidRPr="7B7C93F7">
        <w:rPr>
          <w:rFonts w:asciiTheme="minorHAnsi" w:hAnsiTheme="minorHAnsi" w:cstheme="minorBidi"/>
          <w:color w:val="000000"/>
        </w:rPr>
        <w:t>assess</w:t>
      </w:r>
      <w:r w:rsidR="00A75FD5" w:rsidRPr="7B7C93F7">
        <w:rPr>
          <w:rFonts w:asciiTheme="minorHAnsi" w:hAnsiTheme="minorHAnsi" w:cstheme="minorBidi"/>
          <w:color w:val="000000"/>
        </w:rPr>
        <w:t>ing</w:t>
      </w:r>
      <w:r w:rsidRPr="7B7C93F7">
        <w:rPr>
          <w:rFonts w:asciiTheme="minorHAnsi" w:hAnsiTheme="minorHAnsi" w:cstheme="minorBidi"/>
          <w:color w:val="000000"/>
        </w:rPr>
        <w:t xml:space="preserve"> student</w:t>
      </w:r>
      <w:r w:rsidR="00A75FD5" w:rsidRPr="7B7C93F7">
        <w:rPr>
          <w:rFonts w:asciiTheme="minorHAnsi" w:hAnsiTheme="minorHAnsi" w:cstheme="minorBidi"/>
          <w:color w:val="000000"/>
        </w:rPr>
        <w:t>’</w:t>
      </w:r>
      <w:r w:rsidRPr="7B7C93F7">
        <w:rPr>
          <w:rFonts w:asciiTheme="minorHAnsi" w:hAnsiTheme="minorHAnsi" w:cstheme="minorBidi"/>
          <w:color w:val="000000"/>
        </w:rPr>
        <w:t xml:space="preserve">s </w:t>
      </w:r>
      <w:r w:rsidR="00A75FD5" w:rsidRPr="7B7C93F7">
        <w:rPr>
          <w:rFonts w:asciiTheme="minorHAnsi" w:hAnsiTheme="minorHAnsi" w:cstheme="minorBidi"/>
          <w:color w:val="000000"/>
        </w:rPr>
        <w:t xml:space="preserve">progress and capabilities </w:t>
      </w:r>
      <w:r w:rsidR="008171FF" w:rsidRPr="7B7C93F7">
        <w:rPr>
          <w:rFonts w:asciiTheme="minorHAnsi" w:hAnsiTheme="minorHAnsi" w:cstheme="minorBidi"/>
          <w:color w:val="000000"/>
        </w:rPr>
        <w:t xml:space="preserve">during their time spent </w:t>
      </w:r>
      <w:r w:rsidR="009A7CA5">
        <w:rPr>
          <w:rFonts w:asciiTheme="minorHAnsi" w:hAnsiTheme="minorHAnsi" w:cstheme="minorBidi"/>
          <w:color w:val="000000"/>
        </w:rPr>
        <w:t xml:space="preserve">on placement. </w:t>
      </w:r>
      <w:r w:rsidR="00126FAA">
        <w:rPr>
          <w:rFonts w:asciiTheme="minorHAnsi" w:hAnsiTheme="minorHAnsi" w:cstheme="minorBidi"/>
          <w:color w:val="000000"/>
        </w:rPr>
        <w:t xml:space="preserve">The </w:t>
      </w:r>
      <w:r w:rsidR="008A5F7D">
        <w:rPr>
          <w:rFonts w:asciiTheme="minorHAnsi" w:hAnsiTheme="minorHAnsi" w:cstheme="minorBidi"/>
          <w:color w:val="000000"/>
        </w:rPr>
        <w:t xml:space="preserve">terminology used to describe the practice educator role </w:t>
      </w:r>
      <w:r w:rsidR="00C23C95">
        <w:rPr>
          <w:rFonts w:asciiTheme="minorHAnsi" w:hAnsiTheme="minorHAnsi" w:cstheme="minorBidi"/>
          <w:color w:val="000000"/>
        </w:rPr>
        <w:t xml:space="preserve">may </w:t>
      </w:r>
      <w:r w:rsidR="008A5F7D">
        <w:rPr>
          <w:rFonts w:asciiTheme="minorHAnsi" w:hAnsiTheme="minorHAnsi" w:cstheme="minorBidi"/>
          <w:color w:val="000000"/>
        </w:rPr>
        <w:t>var</w:t>
      </w:r>
      <w:r w:rsidR="00C23C95">
        <w:rPr>
          <w:rFonts w:asciiTheme="minorHAnsi" w:hAnsiTheme="minorHAnsi" w:cstheme="minorBidi"/>
          <w:color w:val="000000"/>
        </w:rPr>
        <w:t>y</w:t>
      </w:r>
      <w:r w:rsidR="008A5F7D">
        <w:rPr>
          <w:rFonts w:asciiTheme="minorHAnsi" w:hAnsiTheme="minorHAnsi" w:cstheme="minorBidi"/>
          <w:color w:val="000000"/>
        </w:rPr>
        <w:t xml:space="preserve"> across different routes into social work</w:t>
      </w:r>
      <w:r w:rsidR="00C23C95">
        <w:rPr>
          <w:rFonts w:asciiTheme="minorHAnsi" w:hAnsiTheme="minorHAnsi" w:cstheme="minorBidi"/>
          <w:color w:val="000000"/>
        </w:rPr>
        <w:t>, and has also changed over time</w:t>
      </w:r>
      <w:r w:rsidR="00EA27A6">
        <w:rPr>
          <w:rFonts w:asciiTheme="minorHAnsi" w:hAnsiTheme="minorHAnsi" w:cstheme="minorBidi"/>
          <w:color w:val="000000"/>
        </w:rPr>
        <w:t xml:space="preserve"> (</w:t>
      </w:r>
      <w:r w:rsidR="24067DDC" w:rsidRPr="6B3B5A68">
        <w:rPr>
          <w:rFonts w:asciiTheme="minorHAnsi" w:hAnsiTheme="minorHAnsi" w:cstheme="minorBidi"/>
          <w:color w:val="000000"/>
        </w:rPr>
        <w:t>e.g.,</w:t>
      </w:r>
      <w:r w:rsidR="00EA27A6">
        <w:rPr>
          <w:rFonts w:asciiTheme="minorHAnsi" w:hAnsiTheme="minorHAnsi" w:cstheme="minorBidi"/>
          <w:color w:val="000000"/>
        </w:rPr>
        <w:t xml:space="preserve"> </w:t>
      </w:r>
      <w:r w:rsidR="007466C2">
        <w:rPr>
          <w:rFonts w:asciiTheme="minorHAnsi" w:hAnsiTheme="minorHAnsi" w:cstheme="minorBidi"/>
          <w:color w:val="000000"/>
        </w:rPr>
        <w:t xml:space="preserve">consultant social worker, </w:t>
      </w:r>
      <w:r w:rsidR="00EA27A6">
        <w:rPr>
          <w:rFonts w:asciiTheme="minorHAnsi" w:hAnsiTheme="minorHAnsi" w:cstheme="minorBidi"/>
          <w:color w:val="000000"/>
        </w:rPr>
        <w:t>practice teacher,</w:t>
      </w:r>
      <w:r w:rsidR="00895D8F">
        <w:rPr>
          <w:rFonts w:asciiTheme="minorHAnsi" w:hAnsiTheme="minorHAnsi" w:cstheme="minorBidi"/>
          <w:color w:val="000000"/>
        </w:rPr>
        <w:t xml:space="preserve"> </w:t>
      </w:r>
      <w:r w:rsidR="00714434">
        <w:rPr>
          <w:rFonts w:asciiTheme="minorHAnsi" w:hAnsiTheme="minorHAnsi" w:cstheme="minorBidi"/>
          <w:color w:val="000000"/>
        </w:rPr>
        <w:t>and</w:t>
      </w:r>
      <w:r w:rsidR="00EA27A6">
        <w:rPr>
          <w:rFonts w:asciiTheme="minorHAnsi" w:hAnsiTheme="minorHAnsi" w:cstheme="minorBidi"/>
          <w:color w:val="000000"/>
        </w:rPr>
        <w:t xml:space="preserve"> </w:t>
      </w:r>
      <w:r w:rsidR="007466C2">
        <w:rPr>
          <w:rFonts w:asciiTheme="minorHAnsi" w:hAnsiTheme="minorHAnsi" w:cstheme="minorBidi"/>
          <w:color w:val="000000"/>
        </w:rPr>
        <w:t xml:space="preserve">practice </w:t>
      </w:r>
      <w:r w:rsidR="00EA27A6">
        <w:rPr>
          <w:rFonts w:asciiTheme="minorHAnsi" w:hAnsiTheme="minorHAnsi" w:cstheme="minorBidi"/>
          <w:color w:val="000000"/>
        </w:rPr>
        <w:t>assessor).</w:t>
      </w:r>
    </w:p>
    <w:p w14:paraId="63903C1B" w14:textId="77777777" w:rsidR="00932DCB" w:rsidRPr="00932DCB" w:rsidRDefault="00932DCB" w:rsidP="00932DCB">
      <w:pPr>
        <w:pStyle w:val="ListParagraph"/>
        <w:tabs>
          <w:tab w:val="left" w:pos="709"/>
        </w:tabs>
        <w:spacing w:line="262" w:lineRule="auto"/>
        <w:ind w:left="1037"/>
        <w:rPr>
          <w:rFonts w:asciiTheme="minorHAnsi" w:hAnsiTheme="minorHAnsi" w:cstheme="minorHAnsi"/>
        </w:rPr>
      </w:pPr>
    </w:p>
    <w:p w14:paraId="329CE56A" w14:textId="4AC8FAA7" w:rsidR="00932DCB" w:rsidRPr="00932DCB" w:rsidRDefault="00253BEC" w:rsidP="2EBF3242">
      <w:pPr>
        <w:pStyle w:val="ListParagraph"/>
        <w:numPr>
          <w:ilvl w:val="1"/>
          <w:numId w:val="27"/>
        </w:numPr>
        <w:tabs>
          <w:tab w:val="left" w:pos="709"/>
        </w:tabs>
        <w:spacing w:line="262" w:lineRule="auto"/>
        <w:ind w:left="1037" w:hanging="680"/>
        <w:rPr>
          <w:rFonts w:asciiTheme="minorHAnsi" w:hAnsiTheme="minorHAnsi" w:cstheme="minorBidi"/>
        </w:rPr>
      </w:pPr>
      <w:r w:rsidRPr="7B7C93F7">
        <w:rPr>
          <w:rFonts w:asciiTheme="minorHAnsi" w:hAnsiTheme="minorHAnsi" w:cstheme="minorBidi"/>
          <w:color w:val="000000" w:themeColor="text1"/>
        </w:rPr>
        <w:t xml:space="preserve">Practice educators play a crucial role of public protection by overseeing the safety of a student’s practice on placement, as well as assessing a student’s competence and suitability to progress through their initial </w:t>
      </w:r>
      <w:r w:rsidR="75921AC8" w:rsidRPr="7B7C93F7">
        <w:rPr>
          <w:rFonts w:asciiTheme="minorHAnsi" w:hAnsiTheme="minorHAnsi" w:cstheme="minorBidi"/>
          <w:color w:val="000000" w:themeColor="text1"/>
        </w:rPr>
        <w:t xml:space="preserve">pre-registration </w:t>
      </w:r>
      <w:r w:rsidRPr="7B7C93F7">
        <w:rPr>
          <w:rFonts w:asciiTheme="minorHAnsi" w:hAnsiTheme="minorHAnsi" w:cstheme="minorBidi"/>
          <w:color w:val="000000" w:themeColor="text1"/>
        </w:rPr>
        <w:t>training. However, we have no explicit relationship with practice educators beyond their social work registration, nor with the organisations providing practice educator training. At present, practice educators work to the practice educator professional standards (PEPS), held by the British Association of Social Workers (BASW)</w:t>
      </w:r>
      <w:r w:rsidR="310AD155" w:rsidRPr="7B7C93F7">
        <w:rPr>
          <w:rFonts w:asciiTheme="minorHAnsi" w:hAnsiTheme="minorHAnsi" w:cstheme="minorBidi"/>
          <w:color w:val="000000" w:themeColor="text1"/>
        </w:rPr>
        <w:t xml:space="preserve"> as there is </w:t>
      </w:r>
      <w:r w:rsidR="20D84F64" w:rsidRPr="7B7C93F7">
        <w:rPr>
          <w:rFonts w:asciiTheme="minorHAnsi" w:hAnsiTheme="minorHAnsi" w:cstheme="minorBidi"/>
          <w:color w:val="000000" w:themeColor="text1"/>
        </w:rPr>
        <w:t xml:space="preserve">currently </w:t>
      </w:r>
      <w:r w:rsidR="310AD155" w:rsidRPr="7B7C93F7">
        <w:rPr>
          <w:rFonts w:asciiTheme="minorHAnsi" w:hAnsiTheme="minorHAnsi" w:cstheme="minorBidi"/>
          <w:color w:val="000000" w:themeColor="text1"/>
        </w:rPr>
        <w:t>no regulatory framework</w:t>
      </w:r>
      <w:r w:rsidRPr="7B7C93F7">
        <w:rPr>
          <w:rFonts w:asciiTheme="minorHAnsi" w:hAnsiTheme="minorHAnsi" w:cstheme="minorBidi"/>
          <w:color w:val="000000" w:themeColor="text1"/>
        </w:rPr>
        <w:t>.</w:t>
      </w:r>
    </w:p>
    <w:p w14:paraId="4819DF56" w14:textId="77777777" w:rsidR="00932DCB" w:rsidRPr="00932DCB" w:rsidRDefault="00932DCB" w:rsidP="00932DCB">
      <w:pPr>
        <w:pStyle w:val="ListParagraph"/>
        <w:rPr>
          <w:rFonts w:asciiTheme="minorHAnsi" w:hAnsiTheme="minorHAnsi" w:cstheme="minorHAnsi"/>
          <w:color w:val="000000"/>
        </w:rPr>
      </w:pPr>
    </w:p>
    <w:p w14:paraId="283F2956" w14:textId="0248460B" w:rsidR="004E0483" w:rsidRPr="00CC4DE8" w:rsidRDefault="00253BEC" w:rsidP="00353ED4">
      <w:pPr>
        <w:pStyle w:val="ListParagraph"/>
        <w:numPr>
          <w:ilvl w:val="1"/>
          <w:numId w:val="27"/>
        </w:numPr>
        <w:tabs>
          <w:tab w:val="left" w:pos="709"/>
        </w:tabs>
        <w:spacing w:line="262" w:lineRule="auto"/>
        <w:ind w:left="1037" w:hanging="680"/>
        <w:rPr>
          <w:rFonts w:asciiTheme="minorHAnsi" w:hAnsiTheme="minorHAnsi" w:cstheme="minorHAnsi"/>
        </w:rPr>
      </w:pPr>
      <w:r w:rsidRPr="7B7C93F7">
        <w:rPr>
          <w:rFonts w:asciiTheme="minorHAnsi" w:hAnsiTheme="minorHAnsi" w:cstheme="minorBidi"/>
          <w:color w:val="000000" w:themeColor="text1"/>
        </w:rPr>
        <w:t>As the regulator charged with upholding public protection, it is important we develop a closer relationship with practice educators, assuring their training, supporting their practice, and ensuring the ongoing suitability and competence of social workers who take on this role. The </w:t>
      </w:r>
      <w:hyperlink r:id="rId13">
        <w:r w:rsidRPr="7B7C93F7">
          <w:rPr>
            <w:rStyle w:val="Hyperlink"/>
            <w:rFonts w:asciiTheme="minorHAnsi" w:hAnsiTheme="minorHAnsi" w:cstheme="minorBidi"/>
            <w:color w:val="027E79"/>
          </w:rPr>
          <w:t>Independent Review of Children’s Social Care</w:t>
        </w:r>
      </w:hyperlink>
      <w:r w:rsidRPr="7B7C93F7">
        <w:rPr>
          <w:rFonts w:asciiTheme="minorHAnsi" w:hAnsiTheme="minorHAnsi" w:cstheme="minorBidi"/>
          <w:color w:val="000000" w:themeColor="text1"/>
        </w:rPr>
        <w:t> also recently recommended that we take on a greater role in overseeing practice educators and their work.</w:t>
      </w:r>
    </w:p>
    <w:p w14:paraId="2C10FC34" w14:textId="77777777" w:rsidR="00CC4DE8" w:rsidRPr="00CC4DE8" w:rsidRDefault="00CC4DE8" w:rsidP="00CC4DE8">
      <w:pPr>
        <w:pStyle w:val="ListParagraph"/>
        <w:rPr>
          <w:rFonts w:asciiTheme="minorHAnsi" w:hAnsiTheme="minorHAnsi" w:cstheme="minorHAnsi"/>
        </w:rPr>
      </w:pPr>
    </w:p>
    <w:p w14:paraId="248C0E65" w14:textId="18753167" w:rsidR="00CC4DE8" w:rsidRPr="00353ED4" w:rsidRDefault="00CC4DE8" w:rsidP="00353ED4">
      <w:pPr>
        <w:pStyle w:val="ListParagraph"/>
        <w:numPr>
          <w:ilvl w:val="1"/>
          <w:numId w:val="27"/>
        </w:numPr>
        <w:tabs>
          <w:tab w:val="left" w:pos="709"/>
        </w:tabs>
        <w:spacing w:line="262" w:lineRule="auto"/>
        <w:ind w:left="1037" w:hanging="680"/>
        <w:rPr>
          <w:rFonts w:asciiTheme="minorHAnsi" w:hAnsiTheme="minorHAnsi" w:cstheme="minorHAnsi"/>
        </w:rPr>
      </w:pPr>
      <w:r w:rsidRPr="7B7C93F7">
        <w:rPr>
          <w:rFonts w:asciiTheme="minorHAnsi" w:hAnsiTheme="minorHAnsi" w:cstheme="minorBidi"/>
        </w:rPr>
        <w:t>Research</w:t>
      </w:r>
      <w:r w:rsidR="00D7059E" w:rsidRPr="7B7C93F7">
        <w:rPr>
          <w:rStyle w:val="FootnoteReference"/>
          <w:rFonts w:asciiTheme="minorHAnsi" w:hAnsiTheme="minorHAnsi" w:cstheme="minorBidi"/>
        </w:rPr>
        <w:footnoteReference w:id="3"/>
      </w:r>
      <w:r w:rsidRPr="7B7C93F7">
        <w:rPr>
          <w:rFonts w:asciiTheme="minorHAnsi" w:hAnsiTheme="minorHAnsi" w:cstheme="minorBidi"/>
        </w:rPr>
        <w:t xml:space="preserve"> was recently carried out on behalf of Social Work England, to conduct a study into social work education and training, with particular focus on specialist regulation, Covid-19 responses and equality diversity and inclusion (EDI). </w:t>
      </w:r>
      <w:r w:rsidR="00D7059E" w:rsidRPr="7B7C93F7">
        <w:rPr>
          <w:rFonts w:asciiTheme="minorHAnsi" w:hAnsiTheme="minorHAnsi" w:cstheme="minorBidi"/>
        </w:rPr>
        <w:t xml:space="preserve">This research indicated that </w:t>
      </w:r>
      <w:r w:rsidR="00D7059E" w:rsidRPr="7B7C93F7">
        <w:rPr>
          <w:rFonts w:asciiTheme="minorHAnsi" w:hAnsiTheme="minorHAnsi" w:cstheme="minorBidi"/>
          <w:color w:val="000000"/>
        </w:rPr>
        <w:t>practice educators desire a relationship with us beyond their status as a social worker, and would welcome greater recognition of their role in preparing future professionals for practice.</w:t>
      </w:r>
      <w:r w:rsidR="00D7059E">
        <w:rPr>
          <w:rFonts w:ascii="Arial" w:hAnsi="Arial" w:cs="Arial"/>
          <w:color w:val="000000"/>
        </w:rPr>
        <w:t> </w:t>
      </w:r>
    </w:p>
    <w:p w14:paraId="04C0D209" w14:textId="77777777" w:rsidR="006D2C9D" w:rsidRPr="00F14145" w:rsidRDefault="006D2C9D" w:rsidP="0067530C">
      <w:pPr>
        <w:pStyle w:val="ListParagraph"/>
        <w:rPr>
          <w:rFonts w:cs="Arial"/>
          <w:szCs w:val="22"/>
        </w:rPr>
      </w:pPr>
    </w:p>
    <w:p w14:paraId="6E2F1975" w14:textId="1AFFC5B8" w:rsidR="001A4224" w:rsidRPr="00F26C3D" w:rsidRDefault="001A4224" w:rsidP="004478C0">
      <w:pPr>
        <w:pStyle w:val="Heading20"/>
        <w:numPr>
          <w:ilvl w:val="0"/>
          <w:numId w:val="25"/>
        </w:numPr>
        <w:spacing w:line="250" w:lineRule="auto"/>
        <w:ind w:left="714" w:hanging="357"/>
      </w:pPr>
      <w:r w:rsidRPr="00F26C3D">
        <w:t>Aim</w:t>
      </w:r>
    </w:p>
    <w:p w14:paraId="035D19A2" w14:textId="6969C218" w:rsidR="001A4224" w:rsidRPr="0051581E" w:rsidRDefault="1EA8B382" w:rsidP="7B7C93F7">
      <w:pPr>
        <w:pStyle w:val="ListParagraph"/>
        <w:numPr>
          <w:ilvl w:val="1"/>
          <w:numId w:val="28"/>
        </w:numPr>
        <w:tabs>
          <w:tab w:val="left" w:pos="709"/>
        </w:tabs>
        <w:spacing w:line="252" w:lineRule="auto"/>
        <w:ind w:left="1037" w:hanging="680"/>
        <w:rPr>
          <w:rFonts w:asciiTheme="minorHAnsi" w:hAnsiTheme="minorHAnsi" w:cstheme="minorBidi"/>
        </w:rPr>
      </w:pPr>
      <w:r w:rsidRPr="7B7C93F7">
        <w:rPr>
          <w:rFonts w:asciiTheme="minorHAnsi" w:hAnsiTheme="minorHAnsi" w:cstheme="minorBidi"/>
        </w:rPr>
        <w:t xml:space="preserve">As an organisation we are committed to learning about social work and </w:t>
      </w:r>
      <w:r w:rsidR="006354E8" w:rsidRPr="7B7C93F7">
        <w:rPr>
          <w:rFonts w:asciiTheme="minorHAnsi" w:hAnsiTheme="minorHAnsi" w:cstheme="minorBidi"/>
        </w:rPr>
        <w:t xml:space="preserve">understanding </w:t>
      </w:r>
      <w:r w:rsidRPr="7B7C93F7">
        <w:rPr>
          <w:rFonts w:asciiTheme="minorHAnsi" w:hAnsiTheme="minorHAnsi" w:cstheme="minorBidi"/>
        </w:rPr>
        <w:t xml:space="preserve">the profession and people’s experiences. We want to make a unique contribution to the evolution of regulation, inform our work as the new specialist regulator and provide a detailed picture of social work in England. Research </w:t>
      </w:r>
      <w:r w:rsidR="27D4E2EB" w:rsidRPr="7B7C93F7">
        <w:rPr>
          <w:rFonts w:asciiTheme="minorHAnsi" w:hAnsiTheme="minorHAnsi" w:cstheme="minorBidi"/>
        </w:rPr>
        <w:t xml:space="preserve">forms a key aspect </w:t>
      </w:r>
      <w:r w:rsidR="329CF048" w:rsidRPr="7B7C93F7">
        <w:rPr>
          <w:rFonts w:asciiTheme="minorHAnsi" w:hAnsiTheme="minorHAnsi" w:cstheme="minorBidi"/>
        </w:rPr>
        <w:t xml:space="preserve">of this goal. </w:t>
      </w:r>
    </w:p>
    <w:p w14:paraId="7C936B47" w14:textId="77777777" w:rsidR="001A4224" w:rsidRDefault="001A4224" w:rsidP="00102144">
      <w:pPr>
        <w:pStyle w:val="ListParagraph"/>
        <w:tabs>
          <w:tab w:val="left" w:pos="680"/>
        </w:tabs>
        <w:spacing w:line="261" w:lineRule="auto"/>
        <w:ind w:left="792" w:right="89"/>
        <w:rPr>
          <w:rFonts w:asciiTheme="minorHAnsi" w:hAnsiTheme="minorHAnsi" w:cstheme="minorHAnsi"/>
        </w:rPr>
      </w:pPr>
    </w:p>
    <w:p w14:paraId="74465AA4" w14:textId="25AD188C" w:rsidR="0067530C" w:rsidRPr="00840FF2" w:rsidRDefault="0067530C" w:rsidP="004478C0">
      <w:pPr>
        <w:pStyle w:val="Heading20"/>
        <w:numPr>
          <w:ilvl w:val="0"/>
          <w:numId w:val="25"/>
        </w:numPr>
        <w:spacing w:line="250" w:lineRule="auto"/>
        <w:ind w:left="714" w:hanging="357"/>
      </w:pPr>
      <w:r w:rsidRPr="00840FF2">
        <w:t xml:space="preserve">Objectives </w:t>
      </w:r>
    </w:p>
    <w:p w14:paraId="6C8BAC5F" w14:textId="1947F4BA" w:rsidR="001474CB" w:rsidRDefault="0067530C" w:rsidP="2EBF3242">
      <w:pPr>
        <w:pStyle w:val="ListParagraph"/>
        <w:numPr>
          <w:ilvl w:val="1"/>
          <w:numId w:val="29"/>
        </w:numPr>
        <w:tabs>
          <w:tab w:val="left" w:pos="680"/>
        </w:tabs>
        <w:spacing w:line="252" w:lineRule="auto"/>
        <w:ind w:left="1037" w:hanging="680"/>
        <w:rPr>
          <w:rFonts w:asciiTheme="minorHAnsi" w:hAnsiTheme="minorHAnsi" w:cstheme="minorBidi"/>
        </w:rPr>
      </w:pPr>
      <w:r w:rsidRPr="2EBF3242">
        <w:rPr>
          <w:rFonts w:asciiTheme="minorHAnsi" w:hAnsiTheme="minorHAnsi" w:cstheme="minorBidi"/>
        </w:rPr>
        <w:t xml:space="preserve">The </w:t>
      </w:r>
      <w:r w:rsidR="001A4224" w:rsidRPr="2EBF3242">
        <w:rPr>
          <w:rFonts w:asciiTheme="minorHAnsi" w:hAnsiTheme="minorHAnsi" w:cstheme="minorBidi"/>
        </w:rPr>
        <w:t>o</w:t>
      </w:r>
      <w:r w:rsidRPr="2EBF3242">
        <w:rPr>
          <w:rFonts w:asciiTheme="minorHAnsi" w:hAnsiTheme="minorHAnsi" w:cstheme="minorBidi"/>
        </w:rPr>
        <w:t xml:space="preserve">bjective of this procurement </w:t>
      </w:r>
      <w:r w:rsidR="001C416D" w:rsidRPr="2EBF3242">
        <w:rPr>
          <w:rFonts w:asciiTheme="minorHAnsi" w:hAnsiTheme="minorHAnsi" w:cstheme="minorBidi"/>
        </w:rPr>
        <w:t xml:space="preserve">is </w:t>
      </w:r>
      <w:r w:rsidR="003C7295" w:rsidRPr="2EBF3242">
        <w:rPr>
          <w:rFonts w:asciiTheme="minorHAnsi" w:hAnsiTheme="minorHAnsi" w:cstheme="minorBidi"/>
        </w:rPr>
        <w:t xml:space="preserve">to undertake a </w:t>
      </w:r>
      <w:r w:rsidR="7823DA03" w:rsidRPr="2EBF3242">
        <w:rPr>
          <w:rFonts w:asciiTheme="minorHAnsi" w:hAnsiTheme="minorHAnsi" w:cstheme="minorBidi"/>
        </w:rPr>
        <w:t xml:space="preserve">research </w:t>
      </w:r>
      <w:r w:rsidR="003C7295" w:rsidRPr="2EBF3242">
        <w:rPr>
          <w:rFonts w:asciiTheme="minorHAnsi" w:hAnsiTheme="minorHAnsi" w:cstheme="minorBidi"/>
        </w:rPr>
        <w:t>study into</w:t>
      </w:r>
      <w:r w:rsidR="00E55DA5" w:rsidRPr="2EBF3242">
        <w:rPr>
          <w:rFonts w:asciiTheme="minorHAnsi" w:hAnsiTheme="minorHAnsi" w:cstheme="minorBidi"/>
        </w:rPr>
        <w:t xml:space="preserve"> the supervision and assessment of practice learning</w:t>
      </w:r>
      <w:r w:rsidR="003A21C6" w:rsidRPr="2EBF3242">
        <w:rPr>
          <w:rFonts w:asciiTheme="minorHAnsi" w:hAnsiTheme="minorHAnsi" w:cstheme="minorBidi"/>
        </w:rPr>
        <w:t xml:space="preserve">, including but not limited to the role of the practice educator in </w:t>
      </w:r>
      <w:r w:rsidR="008E7247" w:rsidRPr="2EBF3242">
        <w:rPr>
          <w:rFonts w:asciiTheme="minorHAnsi" w:hAnsiTheme="minorHAnsi" w:cstheme="minorBidi"/>
        </w:rPr>
        <w:t xml:space="preserve">qualifying </w:t>
      </w:r>
      <w:r w:rsidR="568351D0" w:rsidRPr="2EBF3242">
        <w:rPr>
          <w:rFonts w:asciiTheme="minorHAnsi" w:hAnsiTheme="minorHAnsi" w:cstheme="minorBidi"/>
        </w:rPr>
        <w:t xml:space="preserve">and post-qualifying </w:t>
      </w:r>
      <w:r w:rsidR="008E7247" w:rsidRPr="2EBF3242">
        <w:rPr>
          <w:rFonts w:asciiTheme="minorHAnsi" w:hAnsiTheme="minorHAnsi" w:cstheme="minorBidi"/>
        </w:rPr>
        <w:t xml:space="preserve">social work </w:t>
      </w:r>
      <w:r w:rsidR="58C717B4" w:rsidRPr="2EBF3242">
        <w:rPr>
          <w:rFonts w:asciiTheme="minorHAnsi" w:hAnsiTheme="minorHAnsi" w:cstheme="minorBidi"/>
        </w:rPr>
        <w:t>education</w:t>
      </w:r>
      <w:r w:rsidR="00067B68" w:rsidRPr="2EBF3242">
        <w:rPr>
          <w:rFonts w:asciiTheme="minorHAnsi" w:hAnsiTheme="minorHAnsi" w:cstheme="minorBidi"/>
        </w:rPr>
        <w:t xml:space="preserve"> in England</w:t>
      </w:r>
      <w:r w:rsidR="002D6659" w:rsidRPr="2EBF3242">
        <w:rPr>
          <w:rFonts w:asciiTheme="minorHAnsi" w:hAnsiTheme="minorHAnsi" w:cstheme="minorBidi"/>
        </w:rPr>
        <w:t xml:space="preserve">. </w:t>
      </w:r>
      <w:r w:rsidR="009E3D71" w:rsidRPr="2EBF3242">
        <w:rPr>
          <w:rFonts w:asciiTheme="minorHAnsi" w:hAnsiTheme="minorHAnsi" w:cstheme="minorBidi"/>
        </w:rPr>
        <w:t>From this piece of research, we</w:t>
      </w:r>
      <w:r w:rsidR="00885017" w:rsidRPr="2EBF3242">
        <w:rPr>
          <w:rFonts w:asciiTheme="minorHAnsi" w:hAnsiTheme="minorHAnsi" w:cstheme="minorBidi"/>
        </w:rPr>
        <w:t xml:space="preserve"> want to </w:t>
      </w:r>
      <w:r w:rsidR="00890D97" w:rsidRPr="2EBF3242">
        <w:rPr>
          <w:rFonts w:asciiTheme="minorHAnsi" w:hAnsiTheme="minorHAnsi" w:cstheme="minorBidi"/>
        </w:rPr>
        <w:t>understand</w:t>
      </w:r>
      <w:r w:rsidR="00885017" w:rsidRPr="2EBF3242">
        <w:rPr>
          <w:rFonts w:asciiTheme="minorHAnsi" w:hAnsiTheme="minorHAnsi" w:cstheme="minorBidi"/>
        </w:rPr>
        <w:t xml:space="preserve">: </w:t>
      </w:r>
    </w:p>
    <w:p w14:paraId="7E097B22" w14:textId="77777777" w:rsidR="008D1069" w:rsidRPr="00463CF0" w:rsidRDefault="008D1069" w:rsidP="00246D4B">
      <w:pPr>
        <w:pStyle w:val="ListParagraph"/>
        <w:tabs>
          <w:tab w:val="left" w:pos="680"/>
        </w:tabs>
        <w:spacing w:line="252" w:lineRule="auto"/>
        <w:ind w:left="1037"/>
        <w:rPr>
          <w:rFonts w:asciiTheme="minorHAnsi" w:hAnsiTheme="minorHAnsi" w:cstheme="minorHAnsi"/>
        </w:rPr>
      </w:pPr>
    </w:p>
    <w:p w14:paraId="0F75BA65" w14:textId="6D02B8FC" w:rsidR="00463CF0" w:rsidRDefault="0024685F"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the experiences</w:t>
      </w:r>
      <w:r w:rsidR="00146334" w:rsidRPr="2EBF3242">
        <w:rPr>
          <w:rFonts w:asciiTheme="minorHAnsi" w:hAnsiTheme="minorHAnsi" w:cstheme="minorBidi"/>
        </w:rPr>
        <w:t>,</w:t>
      </w:r>
      <w:r w:rsidRPr="2EBF3242">
        <w:rPr>
          <w:rFonts w:asciiTheme="minorHAnsi" w:hAnsiTheme="minorHAnsi" w:cstheme="minorBidi"/>
        </w:rPr>
        <w:t xml:space="preserve"> </w:t>
      </w:r>
      <w:r w:rsidR="00146334" w:rsidRPr="2EBF3242">
        <w:rPr>
          <w:rFonts w:asciiTheme="minorHAnsi" w:hAnsiTheme="minorHAnsi" w:cstheme="minorBidi"/>
        </w:rPr>
        <w:t>including attitudes</w:t>
      </w:r>
      <w:r w:rsidR="00CA5BCE" w:rsidRPr="2EBF3242">
        <w:rPr>
          <w:rFonts w:asciiTheme="minorHAnsi" w:hAnsiTheme="minorHAnsi" w:cstheme="minorBidi"/>
        </w:rPr>
        <w:t>,</w:t>
      </w:r>
      <w:r w:rsidR="00146334" w:rsidRPr="2EBF3242">
        <w:rPr>
          <w:rFonts w:asciiTheme="minorHAnsi" w:hAnsiTheme="minorHAnsi" w:cstheme="minorBidi"/>
        </w:rPr>
        <w:t xml:space="preserve"> perceptions</w:t>
      </w:r>
      <w:r w:rsidR="00CA5BCE" w:rsidRPr="2EBF3242">
        <w:rPr>
          <w:rFonts w:asciiTheme="minorHAnsi" w:hAnsiTheme="minorHAnsi" w:cstheme="minorBidi"/>
        </w:rPr>
        <w:t xml:space="preserve"> and barriers</w:t>
      </w:r>
      <w:r w:rsidR="00146334" w:rsidRPr="2EBF3242">
        <w:rPr>
          <w:rFonts w:asciiTheme="minorHAnsi" w:hAnsiTheme="minorHAnsi" w:cstheme="minorBidi"/>
        </w:rPr>
        <w:t xml:space="preserve">, </w:t>
      </w:r>
      <w:r w:rsidRPr="2EBF3242">
        <w:rPr>
          <w:rFonts w:asciiTheme="minorHAnsi" w:hAnsiTheme="minorHAnsi" w:cstheme="minorBidi"/>
        </w:rPr>
        <w:t xml:space="preserve">of social workers </w:t>
      </w:r>
      <w:r w:rsidR="00A06B9D" w:rsidRPr="2EBF3242">
        <w:rPr>
          <w:rFonts w:asciiTheme="minorHAnsi" w:hAnsiTheme="minorHAnsi" w:cstheme="minorBidi"/>
        </w:rPr>
        <w:t xml:space="preserve">who </w:t>
      </w:r>
      <w:r w:rsidR="003122F4" w:rsidRPr="2EBF3242">
        <w:rPr>
          <w:rFonts w:asciiTheme="minorHAnsi" w:hAnsiTheme="minorHAnsi" w:cstheme="minorBidi"/>
        </w:rPr>
        <w:t>undertake the supervision and assessment of practice learning</w:t>
      </w:r>
      <w:r w:rsidR="63314074" w:rsidRPr="2EBF3242">
        <w:rPr>
          <w:rFonts w:asciiTheme="minorHAnsi" w:hAnsiTheme="minorHAnsi" w:cstheme="minorBidi"/>
        </w:rPr>
        <w:t>;</w:t>
      </w:r>
    </w:p>
    <w:p w14:paraId="2ADDD4BA" w14:textId="15FE0393" w:rsidR="00463CF0" w:rsidRDefault="00171200" w:rsidP="7B7C93F7">
      <w:pPr>
        <w:pStyle w:val="ListParagraph"/>
        <w:numPr>
          <w:ilvl w:val="2"/>
          <w:numId w:val="29"/>
        </w:numPr>
        <w:tabs>
          <w:tab w:val="left" w:pos="1418"/>
        </w:tabs>
        <w:ind w:left="1871" w:hanging="794"/>
        <w:rPr>
          <w:rFonts w:asciiTheme="minorHAnsi" w:hAnsiTheme="minorHAnsi" w:cstheme="minorBidi"/>
        </w:rPr>
      </w:pPr>
      <w:r>
        <w:rPr>
          <w:rFonts w:asciiTheme="minorHAnsi" w:hAnsiTheme="minorHAnsi" w:cstheme="minorBidi"/>
        </w:rPr>
        <w:t>what motivates social workers to qualify as practice educators</w:t>
      </w:r>
      <w:r w:rsidR="00EC0B64">
        <w:rPr>
          <w:rFonts w:asciiTheme="minorHAnsi" w:hAnsiTheme="minorHAnsi" w:cstheme="minorBidi"/>
        </w:rPr>
        <w:t>, or to continue as practice educators, and the barriers to recruiting and retaining social workers</w:t>
      </w:r>
      <w:r w:rsidR="000E5455">
        <w:rPr>
          <w:rFonts w:asciiTheme="minorHAnsi" w:hAnsiTheme="minorHAnsi" w:cstheme="minorBidi"/>
        </w:rPr>
        <w:t xml:space="preserve"> to undertake this role</w:t>
      </w:r>
      <w:r w:rsidR="000E56F4">
        <w:rPr>
          <w:rFonts w:asciiTheme="minorHAnsi" w:hAnsiTheme="minorHAnsi" w:cstheme="minorBidi"/>
        </w:rPr>
        <w:t>;</w:t>
      </w:r>
    </w:p>
    <w:p w14:paraId="73FAB9B0" w14:textId="1508EDAE" w:rsidR="00C00C79" w:rsidRDefault="00C00C79"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perceptions of existing standards and training requirements </w:t>
      </w:r>
      <w:r w:rsidR="00DC36CB" w:rsidRPr="2EBF3242">
        <w:rPr>
          <w:rFonts w:asciiTheme="minorHAnsi" w:hAnsiTheme="minorHAnsi" w:cstheme="minorBidi"/>
        </w:rPr>
        <w:t>in relation to practice education and the role of the practice educator</w:t>
      </w:r>
      <w:r w:rsidR="00423801" w:rsidRPr="2EBF3242">
        <w:rPr>
          <w:rFonts w:asciiTheme="minorHAnsi" w:hAnsiTheme="minorHAnsi" w:cstheme="minorBidi"/>
        </w:rPr>
        <w:t xml:space="preserve"> in England</w:t>
      </w:r>
      <w:r w:rsidR="4BF5B56F" w:rsidRPr="2EBF3242">
        <w:rPr>
          <w:rFonts w:asciiTheme="minorHAnsi" w:hAnsiTheme="minorHAnsi" w:cstheme="minorBidi"/>
        </w:rPr>
        <w:t xml:space="preserve"> across pre-registration and post-qualifying education</w:t>
      </w:r>
      <w:r w:rsidR="629FCBC1" w:rsidRPr="2EBF3242">
        <w:rPr>
          <w:rFonts w:asciiTheme="minorHAnsi" w:hAnsiTheme="minorHAnsi" w:cstheme="minorBidi"/>
        </w:rPr>
        <w:t>;</w:t>
      </w:r>
    </w:p>
    <w:p w14:paraId="59F55DDD" w14:textId="6A81CF23" w:rsidR="00463CF0" w:rsidRDefault="00690D79"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what lessons we can learn from </w:t>
      </w:r>
      <w:r w:rsidR="00737B96" w:rsidRPr="2EBF3242">
        <w:rPr>
          <w:rFonts w:asciiTheme="minorHAnsi" w:hAnsiTheme="minorHAnsi" w:cstheme="minorBidi"/>
        </w:rPr>
        <w:t xml:space="preserve">existing models of </w:t>
      </w:r>
      <w:r w:rsidR="00A06B9D" w:rsidRPr="2EBF3242">
        <w:rPr>
          <w:rFonts w:asciiTheme="minorHAnsi" w:hAnsiTheme="minorHAnsi" w:cstheme="minorBidi"/>
        </w:rPr>
        <w:t>supervision and assessment of practice learning</w:t>
      </w:r>
      <w:r w:rsidR="009A1ACA" w:rsidRPr="2EBF3242">
        <w:rPr>
          <w:rFonts w:asciiTheme="minorHAnsi" w:hAnsiTheme="minorHAnsi" w:cstheme="minorBidi"/>
        </w:rPr>
        <w:t xml:space="preserve"> </w:t>
      </w:r>
      <w:r w:rsidR="00C83101">
        <w:rPr>
          <w:rFonts w:asciiTheme="minorHAnsi" w:hAnsiTheme="minorHAnsi" w:cstheme="minorBidi"/>
        </w:rPr>
        <w:t>from</w:t>
      </w:r>
      <w:r w:rsidR="009A1ACA" w:rsidRPr="2EBF3242">
        <w:rPr>
          <w:rFonts w:asciiTheme="minorHAnsi" w:hAnsiTheme="minorHAnsi" w:cstheme="minorBidi"/>
        </w:rPr>
        <w:t xml:space="preserve"> education providers and employers</w:t>
      </w:r>
      <w:r w:rsidR="00423801" w:rsidRPr="2EBF3242">
        <w:rPr>
          <w:rFonts w:asciiTheme="minorHAnsi" w:hAnsiTheme="minorHAnsi" w:cstheme="minorBidi"/>
        </w:rPr>
        <w:t xml:space="preserve"> </w:t>
      </w:r>
      <w:r w:rsidR="008C4553" w:rsidRPr="2EBF3242">
        <w:rPr>
          <w:rFonts w:asciiTheme="minorHAnsi" w:hAnsiTheme="minorHAnsi" w:cstheme="minorBidi"/>
        </w:rPr>
        <w:t xml:space="preserve">across </w:t>
      </w:r>
      <w:r w:rsidR="0036121F">
        <w:rPr>
          <w:rFonts w:asciiTheme="minorHAnsi" w:hAnsiTheme="minorHAnsi" w:cstheme="minorBidi"/>
        </w:rPr>
        <w:t xml:space="preserve">England </w:t>
      </w:r>
      <w:r w:rsidR="03BA0148" w:rsidRPr="2EBF3242">
        <w:rPr>
          <w:rFonts w:asciiTheme="minorHAnsi" w:hAnsiTheme="minorHAnsi" w:cstheme="minorBidi"/>
        </w:rPr>
        <w:t>;</w:t>
      </w:r>
    </w:p>
    <w:p w14:paraId="43F4C7F6" w14:textId="2639931B" w:rsidR="00235A96" w:rsidRDefault="00246D4B"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what lessons we can learn from existing research into practice education, supervision and assessment of practice learning</w:t>
      </w:r>
      <w:r w:rsidR="00235A96" w:rsidRPr="2EBF3242">
        <w:rPr>
          <w:rFonts w:asciiTheme="minorHAnsi" w:hAnsiTheme="minorHAnsi" w:cstheme="minorBidi"/>
        </w:rPr>
        <w:t xml:space="preserve"> in England</w:t>
      </w:r>
      <w:r w:rsidR="25EAEED6" w:rsidRPr="2EBF3242">
        <w:rPr>
          <w:rFonts w:asciiTheme="minorHAnsi" w:hAnsiTheme="minorHAnsi" w:cstheme="minorBidi"/>
        </w:rPr>
        <w:t>;</w:t>
      </w:r>
    </w:p>
    <w:p w14:paraId="6FD9AD78" w14:textId="5BB21AD2" w:rsidR="00E21310" w:rsidRPr="00861A38" w:rsidRDefault="001C0AA8"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how to develop </w:t>
      </w:r>
      <w:r w:rsidR="00737B96" w:rsidRPr="2EBF3242">
        <w:rPr>
          <w:rFonts w:asciiTheme="minorHAnsi" w:hAnsiTheme="minorHAnsi" w:cstheme="minorBidi"/>
        </w:rPr>
        <w:t xml:space="preserve">our approach to regulating </w:t>
      </w:r>
      <w:r w:rsidR="008F5006" w:rsidRPr="2EBF3242">
        <w:rPr>
          <w:rFonts w:asciiTheme="minorHAnsi" w:hAnsiTheme="minorHAnsi" w:cstheme="minorBidi"/>
        </w:rPr>
        <w:t>social workers who undertake the supervision and assessment of practice learning</w:t>
      </w:r>
      <w:r w:rsidR="56697154" w:rsidRPr="2EBF3242">
        <w:rPr>
          <w:rFonts w:asciiTheme="minorHAnsi" w:hAnsiTheme="minorHAnsi" w:cstheme="minorBidi"/>
        </w:rPr>
        <w:t>;</w:t>
      </w:r>
      <w:r w:rsidR="00E76EFC">
        <w:rPr>
          <w:rFonts w:asciiTheme="minorHAnsi" w:hAnsiTheme="minorHAnsi" w:cstheme="minorBidi"/>
        </w:rPr>
        <w:t xml:space="preserve"> </w:t>
      </w:r>
    </w:p>
    <w:p w14:paraId="5166B181" w14:textId="77777777" w:rsidR="00CD0FA2" w:rsidRPr="00E407F1" w:rsidRDefault="00CD0FA2" w:rsidP="006E4B0B">
      <w:pPr>
        <w:pStyle w:val="ListParagraph"/>
        <w:tabs>
          <w:tab w:val="left" w:pos="1418"/>
        </w:tabs>
        <w:ind w:left="1418" w:right="11"/>
        <w:contextualSpacing w:val="0"/>
        <w:rPr>
          <w:rFonts w:asciiTheme="minorHAnsi" w:hAnsiTheme="minorHAnsi" w:cstheme="minorHAnsi"/>
        </w:rPr>
      </w:pPr>
    </w:p>
    <w:p w14:paraId="21138392" w14:textId="515DA20C" w:rsidR="005D1232" w:rsidRPr="004968F4" w:rsidRDefault="000153B0" w:rsidP="004478C0">
      <w:pPr>
        <w:pStyle w:val="Heading20"/>
        <w:numPr>
          <w:ilvl w:val="0"/>
          <w:numId w:val="25"/>
        </w:numPr>
        <w:spacing w:line="250" w:lineRule="auto"/>
        <w:ind w:left="714" w:hanging="357"/>
      </w:pPr>
      <w:r w:rsidRPr="00FC27CC">
        <w:t xml:space="preserve">Duration </w:t>
      </w:r>
    </w:p>
    <w:p w14:paraId="1712F644" w14:textId="6789F576" w:rsidR="004968F4" w:rsidRDefault="43284FE7" w:rsidP="004478C0">
      <w:pPr>
        <w:pStyle w:val="ListParagraph"/>
        <w:numPr>
          <w:ilvl w:val="1"/>
          <w:numId w:val="30"/>
        </w:numPr>
        <w:spacing w:line="252" w:lineRule="auto"/>
        <w:ind w:left="1037" w:hanging="680"/>
        <w:rPr>
          <w:rFonts w:asciiTheme="minorHAnsi" w:hAnsiTheme="minorHAnsi" w:cstheme="minorBidi"/>
        </w:rPr>
      </w:pPr>
      <w:r w:rsidRPr="004968F4">
        <w:rPr>
          <w:rFonts w:asciiTheme="minorHAnsi" w:hAnsiTheme="minorHAnsi" w:cstheme="minorBidi"/>
        </w:rPr>
        <w:t xml:space="preserve">It is envisaged that the contract will </w:t>
      </w:r>
      <w:r w:rsidR="00FA4AFA" w:rsidRPr="004968F4">
        <w:rPr>
          <w:rFonts w:asciiTheme="minorHAnsi" w:hAnsiTheme="minorHAnsi" w:cstheme="minorBidi"/>
        </w:rPr>
        <w:t xml:space="preserve">initially </w:t>
      </w:r>
      <w:r w:rsidRPr="004968F4">
        <w:rPr>
          <w:rFonts w:asciiTheme="minorHAnsi" w:hAnsiTheme="minorHAnsi" w:cstheme="minorBidi"/>
        </w:rPr>
        <w:t>run for a period of</w:t>
      </w:r>
      <w:r w:rsidR="007D5D32" w:rsidRPr="004968F4">
        <w:rPr>
          <w:rFonts w:asciiTheme="minorHAnsi" w:hAnsiTheme="minorHAnsi" w:cstheme="minorBidi"/>
        </w:rPr>
        <w:t xml:space="preserve"> </w:t>
      </w:r>
      <w:r w:rsidR="00C10D0D" w:rsidRPr="00E133F9">
        <w:rPr>
          <w:rFonts w:asciiTheme="minorHAnsi" w:hAnsiTheme="minorHAnsi" w:cstheme="minorBidi"/>
        </w:rPr>
        <w:t xml:space="preserve">four </w:t>
      </w:r>
      <w:r w:rsidR="00EA2DFE" w:rsidRPr="00E133F9">
        <w:rPr>
          <w:rFonts w:asciiTheme="minorHAnsi" w:hAnsiTheme="minorHAnsi" w:cstheme="minorBidi"/>
        </w:rPr>
        <w:t xml:space="preserve">and a half </w:t>
      </w:r>
      <w:r w:rsidR="00C10D0D" w:rsidRPr="00E133F9">
        <w:rPr>
          <w:rFonts w:asciiTheme="minorHAnsi" w:hAnsiTheme="minorHAnsi" w:cstheme="minorBidi"/>
        </w:rPr>
        <w:t>months</w:t>
      </w:r>
      <w:r w:rsidRPr="004968F4">
        <w:rPr>
          <w:rFonts w:asciiTheme="minorHAnsi" w:hAnsiTheme="minorHAnsi" w:cstheme="minorBidi"/>
        </w:rPr>
        <w:t>, subject to satisfactory review</w:t>
      </w:r>
      <w:r w:rsidR="00865B3F" w:rsidRPr="004968F4">
        <w:rPr>
          <w:rFonts w:asciiTheme="minorHAnsi" w:hAnsiTheme="minorHAnsi" w:cstheme="minorBidi"/>
        </w:rPr>
        <w:t xml:space="preserve"> of key performance indicators and service levels.</w:t>
      </w:r>
      <w:r w:rsidR="006E25F7" w:rsidRPr="004968F4">
        <w:rPr>
          <w:rFonts w:asciiTheme="minorHAnsi" w:hAnsiTheme="minorHAnsi" w:cstheme="minorBidi"/>
        </w:rPr>
        <w:t xml:space="preserve"> </w:t>
      </w:r>
      <w:r w:rsidR="006A5A40" w:rsidRPr="004968F4">
        <w:rPr>
          <w:rFonts w:asciiTheme="minorHAnsi" w:hAnsiTheme="minorHAnsi" w:cstheme="minorBidi"/>
        </w:rPr>
        <w:t>It</w:t>
      </w:r>
      <w:r w:rsidR="00F909E7" w:rsidRPr="004968F4">
        <w:rPr>
          <w:rFonts w:asciiTheme="minorHAnsi" w:hAnsiTheme="minorHAnsi" w:cstheme="minorBidi"/>
        </w:rPr>
        <w:t xml:space="preserve"> </w:t>
      </w:r>
      <w:r w:rsidR="004B5C7B" w:rsidRPr="004968F4">
        <w:rPr>
          <w:rFonts w:asciiTheme="minorHAnsi" w:hAnsiTheme="minorHAnsi" w:cstheme="minorBidi"/>
        </w:rPr>
        <w:t>is intended</w:t>
      </w:r>
      <w:r w:rsidR="008435D9" w:rsidRPr="004968F4">
        <w:rPr>
          <w:rFonts w:asciiTheme="minorHAnsi" w:hAnsiTheme="minorHAnsi" w:cstheme="minorBidi"/>
        </w:rPr>
        <w:t xml:space="preserve"> </w:t>
      </w:r>
      <w:r w:rsidR="006A5A40" w:rsidRPr="004968F4">
        <w:rPr>
          <w:rFonts w:asciiTheme="minorHAnsi" w:hAnsiTheme="minorHAnsi" w:cstheme="minorBidi"/>
        </w:rPr>
        <w:t xml:space="preserve">that </w:t>
      </w:r>
      <w:r w:rsidR="00174829" w:rsidRPr="004968F4">
        <w:rPr>
          <w:rFonts w:asciiTheme="minorHAnsi" w:hAnsiTheme="minorHAnsi" w:cstheme="minorBidi"/>
        </w:rPr>
        <w:t xml:space="preserve">a final report produced by </w:t>
      </w:r>
      <w:r w:rsidR="0080202B" w:rsidRPr="004968F4">
        <w:rPr>
          <w:rFonts w:asciiTheme="minorHAnsi" w:hAnsiTheme="minorHAnsi" w:cstheme="minorBidi"/>
        </w:rPr>
        <w:t>no later than</w:t>
      </w:r>
      <w:r w:rsidR="005E09B8">
        <w:rPr>
          <w:rFonts w:asciiTheme="minorHAnsi" w:hAnsiTheme="minorHAnsi" w:cstheme="minorBidi"/>
        </w:rPr>
        <w:t xml:space="preserve"> </w:t>
      </w:r>
      <w:r w:rsidR="007F7A86" w:rsidRPr="00714434">
        <w:rPr>
          <w:rFonts w:asciiTheme="minorHAnsi" w:hAnsiTheme="minorHAnsi" w:cstheme="minorBidi"/>
          <w:b/>
        </w:rPr>
        <w:t xml:space="preserve">Monday 31 </w:t>
      </w:r>
      <w:r w:rsidR="00AE3BB8" w:rsidRPr="00714434">
        <w:rPr>
          <w:rFonts w:asciiTheme="minorHAnsi" w:hAnsiTheme="minorHAnsi" w:cstheme="minorBidi"/>
          <w:b/>
        </w:rPr>
        <w:t>July 2023</w:t>
      </w:r>
      <w:r w:rsidR="00386CAF" w:rsidRPr="004968F4">
        <w:rPr>
          <w:rFonts w:asciiTheme="minorHAnsi" w:hAnsiTheme="minorHAnsi" w:cstheme="minorBidi"/>
        </w:rPr>
        <w:t xml:space="preserve">. </w:t>
      </w:r>
      <w:r w:rsidR="001A7FE8" w:rsidRPr="004968F4">
        <w:rPr>
          <w:rFonts w:asciiTheme="minorHAnsi" w:hAnsiTheme="minorHAnsi" w:cstheme="minorBidi"/>
        </w:rPr>
        <w:t xml:space="preserve">The contract is intended to start </w:t>
      </w:r>
      <w:r w:rsidR="00A9527D" w:rsidRPr="004968F4">
        <w:rPr>
          <w:rFonts w:asciiTheme="minorHAnsi" w:hAnsiTheme="minorHAnsi" w:cstheme="minorBidi"/>
        </w:rPr>
        <w:t>on</w:t>
      </w:r>
      <w:r w:rsidR="00AE3BB8">
        <w:rPr>
          <w:rFonts w:asciiTheme="minorHAnsi" w:hAnsiTheme="minorHAnsi" w:cstheme="minorBidi"/>
        </w:rPr>
        <w:t xml:space="preserve"> </w:t>
      </w:r>
      <w:r w:rsidR="00E84692" w:rsidRPr="00714434">
        <w:rPr>
          <w:rFonts w:asciiTheme="minorHAnsi" w:hAnsiTheme="minorHAnsi" w:cstheme="minorBidi"/>
          <w:b/>
          <w:bCs/>
        </w:rPr>
        <w:t>Monday</w:t>
      </w:r>
      <w:r w:rsidR="00A9527D" w:rsidRPr="00714434">
        <w:rPr>
          <w:rFonts w:asciiTheme="minorHAnsi" w:hAnsiTheme="minorHAnsi" w:cstheme="minorBidi"/>
          <w:b/>
          <w:bCs/>
        </w:rPr>
        <w:t xml:space="preserve"> </w:t>
      </w:r>
      <w:r w:rsidR="00E84692" w:rsidRPr="00714434">
        <w:rPr>
          <w:rFonts w:asciiTheme="minorHAnsi" w:hAnsiTheme="minorHAnsi" w:cstheme="minorBidi"/>
          <w:b/>
          <w:bCs/>
        </w:rPr>
        <w:t>13</w:t>
      </w:r>
      <w:r w:rsidR="00516303" w:rsidRPr="00714434">
        <w:rPr>
          <w:rFonts w:asciiTheme="minorHAnsi" w:hAnsiTheme="minorHAnsi" w:cstheme="minorBidi"/>
          <w:b/>
        </w:rPr>
        <w:t xml:space="preserve"> March </w:t>
      </w:r>
      <w:r w:rsidR="00C154AC" w:rsidRPr="00714434">
        <w:rPr>
          <w:rFonts w:asciiTheme="minorHAnsi" w:hAnsiTheme="minorHAnsi" w:cstheme="minorBidi"/>
          <w:b/>
        </w:rPr>
        <w:t>2023</w:t>
      </w:r>
      <w:r w:rsidR="00C154AC" w:rsidRPr="00714434">
        <w:rPr>
          <w:rFonts w:asciiTheme="minorHAnsi" w:hAnsiTheme="minorHAnsi" w:cstheme="minorBidi"/>
        </w:rPr>
        <w:t xml:space="preserve"> </w:t>
      </w:r>
      <w:r w:rsidR="00C154AC">
        <w:rPr>
          <w:rFonts w:asciiTheme="minorHAnsi" w:hAnsiTheme="minorHAnsi" w:cstheme="minorBidi"/>
        </w:rPr>
        <w:t>(</w:t>
      </w:r>
      <w:r w:rsidR="00403C5D" w:rsidRPr="004968F4">
        <w:rPr>
          <w:rFonts w:asciiTheme="minorHAnsi" w:hAnsiTheme="minorHAnsi" w:cstheme="minorBidi"/>
        </w:rPr>
        <w:t>or as otherwise agreed).</w:t>
      </w:r>
      <w:r w:rsidR="00A9527D" w:rsidRPr="004968F4">
        <w:rPr>
          <w:rFonts w:asciiTheme="minorHAnsi" w:hAnsiTheme="minorHAnsi" w:cstheme="minorBidi"/>
        </w:rPr>
        <w:t xml:space="preserve"> </w:t>
      </w:r>
    </w:p>
    <w:p w14:paraId="34590AE6" w14:textId="77777777" w:rsidR="002D2B6C" w:rsidRDefault="002D2B6C" w:rsidP="002D2B6C">
      <w:pPr>
        <w:pStyle w:val="ListParagraph"/>
        <w:spacing w:line="252" w:lineRule="auto"/>
        <w:ind w:left="1037"/>
        <w:rPr>
          <w:rFonts w:asciiTheme="minorHAnsi" w:hAnsiTheme="minorHAnsi" w:cstheme="minorBidi"/>
        </w:rPr>
      </w:pPr>
    </w:p>
    <w:p w14:paraId="6C1CBE92" w14:textId="51F00A53" w:rsidR="006E4B0B" w:rsidRPr="006E4B0B" w:rsidRDefault="007B405B" w:rsidP="004478C0">
      <w:pPr>
        <w:pStyle w:val="ListParagraph"/>
        <w:numPr>
          <w:ilvl w:val="1"/>
          <w:numId w:val="30"/>
        </w:numPr>
        <w:spacing w:line="252" w:lineRule="auto"/>
        <w:ind w:left="1037" w:hanging="680"/>
        <w:rPr>
          <w:rFonts w:asciiTheme="minorHAnsi" w:hAnsiTheme="minorHAnsi" w:cstheme="minorBidi"/>
        </w:rPr>
      </w:pPr>
      <w:r>
        <w:rPr>
          <w:rFonts w:asciiTheme="minorHAnsi" w:hAnsiTheme="minorHAnsi" w:cstheme="minorBidi"/>
        </w:rPr>
        <w:t>We</w:t>
      </w:r>
      <w:r w:rsidR="43284FE7" w:rsidRPr="004968F4">
        <w:rPr>
          <w:rFonts w:asciiTheme="minorHAnsi" w:hAnsiTheme="minorHAnsi" w:cstheme="minorBidi"/>
        </w:rPr>
        <w:t xml:space="preserve"> reserve the right to extend the contract after the initial</w:t>
      </w:r>
      <w:r w:rsidR="006B321A" w:rsidRPr="004968F4">
        <w:rPr>
          <w:rFonts w:asciiTheme="minorHAnsi" w:hAnsiTheme="minorHAnsi" w:cstheme="minorBidi"/>
        </w:rPr>
        <w:t xml:space="preserve"> </w:t>
      </w:r>
      <w:r w:rsidR="43284FE7" w:rsidRPr="004968F4">
        <w:rPr>
          <w:rFonts w:asciiTheme="minorHAnsi" w:hAnsiTheme="minorHAnsi" w:cstheme="minorBidi"/>
        </w:rPr>
        <w:t xml:space="preserve">period by </w:t>
      </w:r>
      <w:r w:rsidR="006D0DDA" w:rsidRPr="004968F4">
        <w:rPr>
          <w:rFonts w:asciiTheme="minorHAnsi" w:hAnsiTheme="minorHAnsi" w:cstheme="minorBidi"/>
        </w:rPr>
        <w:t xml:space="preserve">up to </w:t>
      </w:r>
      <w:r w:rsidR="43284FE7" w:rsidRPr="004968F4">
        <w:rPr>
          <w:rFonts w:asciiTheme="minorHAnsi" w:hAnsiTheme="minorHAnsi" w:cstheme="minorBidi"/>
        </w:rPr>
        <w:t xml:space="preserve">a further </w:t>
      </w:r>
      <w:r w:rsidR="00DA7180" w:rsidRPr="004968F4">
        <w:rPr>
          <w:rFonts w:asciiTheme="minorHAnsi" w:hAnsiTheme="minorHAnsi" w:cstheme="minorBidi"/>
        </w:rPr>
        <w:t xml:space="preserve">three (3) </w:t>
      </w:r>
      <w:r w:rsidR="00865B3F" w:rsidRPr="004968F4">
        <w:rPr>
          <w:rFonts w:asciiTheme="minorHAnsi" w:hAnsiTheme="minorHAnsi" w:cstheme="minorBidi"/>
        </w:rPr>
        <w:t>months</w:t>
      </w:r>
      <w:r w:rsidR="43284FE7" w:rsidRPr="004968F4">
        <w:rPr>
          <w:rFonts w:asciiTheme="minorHAnsi" w:hAnsiTheme="minorHAnsi" w:cstheme="minorBidi"/>
        </w:rPr>
        <w:t>, subject to mutual agreement.</w:t>
      </w:r>
      <w:r w:rsidR="0095239C" w:rsidRPr="004968F4">
        <w:rPr>
          <w:rFonts w:asciiTheme="minorHAnsi" w:hAnsiTheme="minorHAnsi" w:cstheme="minorBidi"/>
        </w:rPr>
        <w:t xml:space="preserve"> </w:t>
      </w:r>
      <w:r w:rsidR="002D2B6C">
        <w:rPr>
          <w:rFonts w:asciiTheme="minorHAnsi" w:hAnsiTheme="minorHAnsi" w:cstheme="minorBidi"/>
        </w:rPr>
        <w:t>We</w:t>
      </w:r>
      <w:r w:rsidR="00DA7180" w:rsidRPr="004968F4">
        <w:rPr>
          <w:rFonts w:asciiTheme="minorHAnsi" w:hAnsiTheme="minorHAnsi" w:cstheme="minorBidi"/>
        </w:rPr>
        <w:t xml:space="preserve"> will endeavour</w:t>
      </w:r>
      <w:r w:rsidR="00A22C66" w:rsidRPr="004968F4">
        <w:rPr>
          <w:rFonts w:asciiTheme="minorHAnsi" w:hAnsiTheme="minorHAnsi" w:cstheme="minorBidi"/>
        </w:rPr>
        <w:t xml:space="preserve"> to begin discussions in respect to any possible extension option at least one (1) months prior to the contract expiry date. </w:t>
      </w:r>
    </w:p>
    <w:p w14:paraId="257A9E6F" w14:textId="77777777" w:rsidR="006E4B0B" w:rsidRPr="004968F4" w:rsidRDefault="006E4B0B" w:rsidP="006E4B0B">
      <w:pPr>
        <w:pStyle w:val="ListParagraph"/>
        <w:spacing w:line="252" w:lineRule="auto"/>
        <w:ind w:left="1037"/>
        <w:rPr>
          <w:rFonts w:asciiTheme="minorHAnsi" w:hAnsiTheme="minorHAnsi" w:cstheme="minorBidi"/>
        </w:rPr>
      </w:pPr>
    </w:p>
    <w:p w14:paraId="5486885B" w14:textId="6444702D" w:rsidR="003D04D0" w:rsidRDefault="003D04D0" w:rsidP="004478C0">
      <w:pPr>
        <w:pStyle w:val="Heading20"/>
        <w:numPr>
          <w:ilvl w:val="0"/>
          <w:numId w:val="12"/>
        </w:numPr>
        <w:spacing w:line="250" w:lineRule="auto"/>
        <w:ind w:left="714" w:hanging="357"/>
      </w:pPr>
      <w:r w:rsidRPr="00BC3C6D">
        <w:t xml:space="preserve">Service </w:t>
      </w:r>
      <w:r>
        <w:t>r</w:t>
      </w:r>
      <w:r w:rsidRPr="00BC3C6D">
        <w:t>equirements</w:t>
      </w:r>
      <w:r>
        <w:t xml:space="preserve"> </w:t>
      </w:r>
    </w:p>
    <w:p w14:paraId="2C0FBDFA" w14:textId="441D10B1" w:rsidR="006E4B0B" w:rsidRDefault="002D2B6C" w:rsidP="004478C0">
      <w:pPr>
        <w:pStyle w:val="ListParagraph"/>
        <w:numPr>
          <w:ilvl w:val="1"/>
          <w:numId w:val="31"/>
        </w:numPr>
        <w:spacing w:line="252" w:lineRule="auto"/>
        <w:ind w:left="1037" w:hanging="680"/>
        <w:rPr>
          <w:rFonts w:asciiTheme="minorHAnsi" w:hAnsiTheme="minorHAnsi" w:cstheme="minorBidi"/>
        </w:rPr>
      </w:pPr>
      <w:r>
        <w:rPr>
          <w:rFonts w:asciiTheme="minorHAnsi" w:hAnsiTheme="minorHAnsi" w:cstheme="minorBidi"/>
        </w:rPr>
        <w:t>We</w:t>
      </w:r>
      <w:r w:rsidR="003B0A31" w:rsidRPr="006E4B0B">
        <w:rPr>
          <w:rFonts w:asciiTheme="minorHAnsi" w:hAnsiTheme="minorHAnsi" w:cstheme="minorBidi"/>
        </w:rPr>
        <w:t xml:space="preserve"> are seeking a</w:t>
      </w:r>
      <w:r w:rsidR="00387606" w:rsidRPr="006E4B0B">
        <w:rPr>
          <w:rFonts w:asciiTheme="minorHAnsi" w:hAnsiTheme="minorHAnsi" w:cstheme="minorBidi"/>
        </w:rPr>
        <w:t xml:space="preserve"> Potential Provider who </w:t>
      </w:r>
      <w:r w:rsidR="00004E42" w:rsidRPr="006E4B0B">
        <w:rPr>
          <w:rFonts w:asciiTheme="minorHAnsi" w:hAnsiTheme="minorHAnsi" w:cstheme="minorBidi"/>
        </w:rPr>
        <w:t xml:space="preserve">are experts in delivering </w:t>
      </w:r>
      <w:r w:rsidR="002141BE" w:rsidRPr="006E4B0B">
        <w:rPr>
          <w:rFonts w:asciiTheme="minorHAnsi" w:hAnsiTheme="minorHAnsi" w:cstheme="minorBidi"/>
        </w:rPr>
        <w:t>research studies and who can demonstrate high levels of service/experience within the</w:t>
      </w:r>
      <w:r w:rsidR="009C7A2F" w:rsidRPr="006E4B0B">
        <w:rPr>
          <w:rFonts w:asciiTheme="minorHAnsi" w:hAnsiTheme="minorHAnsi" w:cstheme="minorBidi"/>
        </w:rPr>
        <w:t xml:space="preserve"> health and social care sector. </w:t>
      </w:r>
    </w:p>
    <w:p w14:paraId="2D2925F7" w14:textId="77777777" w:rsidR="006E4B0B" w:rsidRDefault="006E4B0B" w:rsidP="0021332F">
      <w:pPr>
        <w:pStyle w:val="ListParagraph"/>
        <w:ind w:left="1037" w:hanging="680"/>
        <w:rPr>
          <w:rFonts w:asciiTheme="minorHAnsi" w:hAnsiTheme="minorHAnsi" w:cstheme="minorBidi"/>
        </w:rPr>
      </w:pPr>
    </w:p>
    <w:p w14:paraId="428BAA0B" w14:textId="72F7F2C3" w:rsidR="00A459E9" w:rsidRPr="006E4B0B" w:rsidRDefault="00042435" w:rsidP="004478C0">
      <w:pPr>
        <w:pStyle w:val="ListParagraph"/>
        <w:numPr>
          <w:ilvl w:val="1"/>
          <w:numId w:val="31"/>
        </w:numPr>
        <w:spacing w:line="252" w:lineRule="auto"/>
        <w:ind w:left="1037" w:hanging="680"/>
        <w:rPr>
          <w:rFonts w:asciiTheme="minorHAnsi" w:hAnsiTheme="minorHAnsi" w:cstheme="minorBidi"/>
        </w:rPr>
      </w:pPr>
      <w:r w:rsidRPr="006E4B0B">
        <w:rPr>
          <w:rFonts w:asciiTheme="minorHAnsi" w:hAnsiTheme="minorHAnsi" w:cstheme="minorBidi"/>
        </w:rPr>
        <w:t xml:space="preserve">The Potential Provider must ensure that </w:t>
      </w:r>
      <w:r w:rsidR="008636D1" w:rsidRPr="006E4B0B">
        <w:rPr>
          <w:rFonts w:asciiTheme="minorHAnsi" w:hAnsiTheme="minorHAnsi" w:cstheme="minorBidi"/>
        </w:rPr>
        <w:t xml:space="preserve">all the Provider personnel who </w:t>
      </w:r>
      <w:r w:rsidR="00DF3213" w:rsidRPr="006E4B0B">
        <w:rPr>
          <w:rFonts w:asciiTheme="minorHAnsi" w:hAnsiTheme="minorHAnsi" w:cstheme="minorBidi"/>
        </w:rPr>
        <w:t xml:space="preserve">are involved in the delivery of the </w:t>
      </w:r>
      <w:r w:rsidR="004B31CC" w:rsidRPr="006E4B0B">
        <w:rPr>
          <w:rFonts w:asciiTheme="minorHAnsi" w:hAnsiTheme="minorHAnsi" w:cstheme="minorBidi"/>
        </w:rPr>
        <w:t>workstreams are</w:t>
      </w:r>
      <w:r w:rsidR="00A459E9" w:rsidRPr="006E4B0B">
        <w:rPr>
          <w:rFonts w:asciiTheme="minorHAnsi" w:hAnsiTheme="minorHAnsi" w:cstheme="minorBidi"/>
        </w:rPr>
        <w:t>:</w:t>
      </w:r>
    </w:p>
    <w:p w14:paraId="4B45E30E" w14:textId="59CE9134" w:rsidR="006E4B0B" w:rsidRDefault="004A0716" w:rsidP="004478C0">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 xml:space="preserve">appropriately experienced, </w:t>
      </w:r>
      <w:r w:rsidR="0021332F" w:rsidRPr="006E4B0B">
        <w:rPr>
          <w:rFonts w:asciiTheme="minorHAnsi" w:hAnsiTheme="minorHAnsi" w:cstheme="minorBidi"/>
        </w:rPr>
        <w:t>qualified,</w:t>
      </w:r>
      <w:r w:rsidRPr="006E4B0B">
        <w:rPr>
          <w:rFonts w:asciiTheme="minorHAnsi" w:hAnsiTheme="minorHAnsi" w:cstheme="minorBidi"/>
        </w:rPr>
        <w:t xml:space="preserve"> and trained to provide the </w:t>
      </w:r>
      <w:r w:rsidR="00696834" w:rsidRPr="006E4B0B">
        <w:rPr>
          <w:rFonts w:asciiTheme="minorHAnsi" w:hAnsiTheme="minorHAnsi" w:cstheme="minorBidi"/>
        </w:rPr>
        <w:t>requirements as set out within this Invitation to Tender (ITT); and,</w:t>
      </w:r>
    </w:p>
    <w:p w14:paraId="3992A2EA" w14:textId="0450B2C5" w:rsidR="00B402D9" w:rsidRPr="008C4553" w:rsidRDefault="001D2CA5" w:rsidP="008C4553">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apply all</w:t>
      </w:r>
      <w:r w:rsidR="006B098B" w:rsidRPr="006E4B0B">
        <w:rPr>
          <w:rFonts w:asciiTheme="minorHAnsi" w:hAnsiTheme="minorHAnsi" w:cstheme="minorBidi"/>
        </w:rPr>
        <w:t xml:space="preserve"> reasonable skill, </w:t>
      </w:r>
      <w:r w:rsidR="0021332F" w:rsidRPr="006E4B0B">
        <w:rPr>
          <w:rFonts w:asciiTheme="minorHAnsi" w:hAnsiTheme="minorHAnsi" w:cstheme="minorBidi"/>
        </w:rPr>
        <w:t>care,</w:t>
      </w:r>
      <w:r w:rsidR="006B098B" w:rsidRPr="006E4B0B">
        <w:rPr>
          <w:rFonts w:asciiTheme="minorHAnsi" w:hAnsiTheme="minorHAnsi" w:cstheme="minorBidi"/>
        </w:rPr>
        <w:t xml:space="preserve"> and diligence in providing the requirements. </w:t>
      </w:r>
    </w:p>
    <w:p w14:paraId="1B334376" w14:textId="77777777" w:rsidR="006C096D" w:rsidRPr="006C096D" w:rsidRDefault="006C096D" w:rsidP="0021332F">
      <w:pPr>
        <w:pStyle w:val="ListParagraph"/>
        <w:ind w:left="1037" w:hanging="680"/>
        <w:contextualSpacing w:val="0"/>
        <w:rPr>
          <w:rFonts w:asciiTheme="minorHAnsi" w:hAnsiTheme="minorHAnsi" w:cstheme="minorBidi"/>
        </w:rPr>
      </w:pPr>
    </w:p>
    <w:p w14:paraId="04646996" w14:textId="203D824D" w:rsidR="006C096D" w:rsidRDefault="0082728B"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Potential Providers are e</w:t>
      </w:r>
      <w:r w:rsidR="0094075B">
        <w:rPr>
          <w:rFonts w:asciiTheme="minorHAnsi" w:hAnsiTheme="minorHAnsi" w:cstheme="minorBidi"/>
        </w:rPr>
        <w:t>xpected</w:t>
      </w:r>
      <w:r w:rsidR="00F654F0">
        <w:rPr>
          <w:rFonts w:asciiTheme="minorHAnsi" w:hAnsiTheme="minorHAnsi" w:cstheme="minorBidi"/>
        </w:rPr>
        <w:t xml:space="preserve"> to present creative plans to identify their proposals for</w:t>
      </w:r>
      <w:r w:rsidR="00A64C0F">
        <w:rPr>
          <w:rFonts w:asciiTheme="minorHAnsi" w:hAnsiTheme="minorHAnsi" w:cstheme="minorBidi"/>
        </w:rPr>
        <w:t>:</w:t>
      </w:r>
      <w:r w:rsidR="00F654F0">
        <w:rPr>
          <w:rFonts w:asciiTheme="minorHAnsi" w:hAnsiTheme="minorHAnsi" w:cstheme="minorBidi"/>
        </w:rPr>
        <w:t xml:space="preserve"> conducting </w:t>
      </w:r>
      <w:r w:rsidR="00CD04A2">
        <w:rPr>
          <w:rFonts w:asciiTheme="minorHAnsi" w:hAnsiTheme="minorHAnsi" w:cstheme="minorBidi"/>
        </w:rPr>
        <w:t xml:space="preserve">research, identifying participants, </w:t>
      </w:r>
      <w:r w:rsidR="00A44A25">
        <w:rPr>
          <w:rFonts w:asciiTheme="minorHAnsi" w:hAnsiTheme="minorHAnsi" w:cstheme="minorBidi"/>
        </w:rPr>
        <w:t>data collection</w:t>
      </w:r>
      <w:r w:rsidR="00D90C7A">
        <w:rPr>
          <w:rFonts w:asciiTheme="minorHAnsi" w:hAnsiTheme="minorHAnsi" w:cstheme="minorBidi"/>
        </w:rPr>
        <w:t xml:space="preserve">, research methodologically and the presentation of findings. </w:t>
      </w:r>
    </w:p>
    <w:p w14:paraId="3105DCDB" w14:textId="77777777" w:rsidR="00A12A88" w:rsidRPr="00A12A88" w:rsidRDefault="00A12A88" w:rsidP="0021332F">
      <w:pPr>
        <w:pStyle w:val="ListParagraph"/>
        <w:ind w:left="1037" w:hanging="680"/>
        <w:contextualSpacing w:val="0"/>
        <w:rPr>
          <w:rFonts w:asciiTheme="minorHAnsi" w:hAnsiTheme="minorHAnsi" w:cstheme="minorBidi"/>
        </w:rPr>
      </w:pPr>
    </w:p>
    <w:p w14:paraId="136BFE42" w14:textId="16A3A76C" w:rsidR="00A12A88" w:rsidRDefault="00A12A88" w:rsidP="2EBF3242">
      <w:pPr>
        <w:pStyle w:val="ListParagraph"/>
        <w:numPr>
          <w:ilvl w:val="1"/>
          <w:numId w:val="31"/>
        </w:numPr>
        <w:spacing w:line="252" w:lineRule="auto"/>
        <w:ind w:left="1037" w:hanging="680"/>
        <w:rPr>
          <w:rFonts w:asciiTheme="minorHAnsi" w:hAnsiTheme="minorHAnsi" w:cstheme="minorBidi"/>
        </w:rPr>
      </w:pPr>
      <w:r w:rsidRPr="2EBF3242">
        <w:rPr>
          <w:rFonts w:asciiTheme="minorHAnsi" w:hAnsiTheme="minorHAnsi" w:cstheme="minorBidi"/>
        </w:rPr>
        <w:t xml:space="preserve">Potential Providers are expected to undertake both quantitative and qualitative elements as part of their research, </w:t>
      </w:r>
      <w:r w:rsidR="00301AF5" w:rsidRPr="2EBF3242">
        <w:rPr>
          <w:rFonts w:asciiTheme="minorHAnsi" w:hAnsiTheme="minorHAnsi" w:cstheme="minorBidi"/>
        </w:rPr>
        <w:t xml:space="preserve">which may </w:t>
      </w:r>
      <w:r w:rsidRPr="2EBF3242">
        <w:rPr>
          <w:rFonts w:asciiTheme="minorHAnsi" w:hAnsiTheme="minorHAnsi" w:cstheme="minorBidi"/>
        </w:rPr>
        <w:t>includ</w:t>
      </w:r>
      <w:r w:rsidR="00301AF5" w:rsidRPr="2EBF3242">
        <w:rPr>
          <w:rFonts w:asciiTheme="minorHAnsi" w:hAnsiTheme="minorHAnsi" w:cstheme="minorBidi"/>
        </w:rPr>
        <w:t>e,</w:t>
      </w:r>
      <w:r w:rsidRPr="2EBF3242">
        <w:rPr>
          <w:rFonts w:asciiTheme="minorHAnsi" w:hAnsiTheme="minorHAnsi" w:cstheme="minorBidi"/>
        </w:rPr>
        <w:t xml:space="preserve"> but not </w:t>
      </w:r>
      <w:r w:rsidR="00A24006" w:rsidRPr="2EBF3242">
        <w:rPr>
          <w:rFonts w:asciiTheme="minorHAnsi" w:hAnsiTheme="minorHAnsi" w:cstheme="minorBidi"/>
        </w:rPr>
        <w:t xml:space="preserve">be </w:t>
      </w:r>
      <w:r w:rsidRPr="2EBF3242">
        <w:rPr>
          <w:rFonts w:asciiTheme="minorHAnsi" w:hAnsiTheme="minorHAnsi" w:cstheme="minorBidi"/>
        </w:rPr>
        <w:t xml:space="preserve">limited to desktop reviews, a survey, interviews and focus </w:t>
      </w:r>
      <w:r w:rsidR="004D41B2" w:rsidRPr="2EBF3242">
        <w:rPr>
          <w:rFonts w:asciiTheme="minorHAnsi" w:hAnsiTheme="minorHAnsi" w:cstheme="minorBidi"/>
        </w:rPr>
        <w:t>groups</w:t>
      </w:r>
      <w:r w:rsidR="00231164" w:rsidRPr="2EBF3242">
        <w:rPr>
          <w:rFonts w:asciiTheme="minorHAnsi" w:hAnsiTheme="minorHAnsi" w:cstheme="minorBidi"/>
        </w:rPr>
        <w:t xml:space="preserve"> with a range of </w:t>
      </w:r>
      <w:r w:rsidR="0040639B" w:rsidRPr="2EBF3242">
        <w:rPr>
          <w:rFonts w:asciiTheme="minorHAnsi" w:hAnsiTheme="minorHAnsi" w:cstheme="minorBidi"/>
        </w:rPr>
        <w:t>course providers, social work students, newly qualified social workers (NQSWs),</w:t>
      </w:r>
      <w:r w:rsidR="4D2BD225" w:rsidRPr="2EBF3242">
        <w:rPr>
          <w:rFonts w:asciiTheme="minorHAnsi" w:hAnsiTheme="minorHAnsi" w:cstheme="minorBidi"/>
        </w:rPr>
        <w:t xml:space="preserve"> post-qualifying learners,</w:t>
      </w:r>
      <w:r w:rsidR="0040639B" w:rsidRPr="2EBF3242">
        <w:rPr>
          <w:rFonts w:asciiTheme="minorHAnsi" w:hAnsiTheme="minorHAnsi" w:cstheme="minorBidi"/>
        </w:rPr>
        <w:t xml:space="preserve"> </w:t>
      </w:r>
      <w:r w:rsidR="0069758D" w:rsidRPr="2EBF3242">
        <w:rPr>
          <w:rFonts w:asciiTheme="minorHAnsi" w:hAnsiTheme="minorHAnsi" w:cstheme="minorBidi"/>
        </w:rPr>
        <w:t>placement providers and social workers involved in the supervision and assessment of practice learning, for example as practice educators</w:t>
      </w:r>
      <w:r w:rsidR="000950FB" w:rsidRPr="2EBF3242">
        <w:rPr>
          <w:rFonts w:asciiTheme="minorHAnsi" w:hAnsiTheme="minorHAnsi" w:cstheme="minorBidi"/>
        </w:rPr>
        <w:t xml:space="preserve">. </w:t>
      </w:r>
      <w:r w:rsidR="00251B36" w:rsidRPr="2EBF3242">
        <w:rPr>
          <w:rFonts w:asciiTheme="minorHAnsi" w:hAnsiTheme="minorHAnsi" w:cstheme="minorBidi"/>
        </w:rPr>
        <w:t>Potential Providers are also expected to deliver</w:t>
      </w:r>
      <w:r w:rsidR="00231164" w:rsidRPr="2EBF3242">
        <w:rPr>
          <w:rFonts w:asciiTheme="minorHAnsi" w:hAnsiTheme="minorHAnsi" w:cstheme="minorBidi"/>
        </w:rPr>
        <w:t xml:space="preserve"> vignettes</w:t>
      </w:r>
      <w:r w:rsidR="00251B36" w:rsidRPr="2EBF3242">
        <w:rPr>
          <w:rFonts w:asciiTheme="minorHAnsi" w:hAnsiTheme="minorHAnsi" w:cstheme="minorBidi"/>
        </w:rPr>
        <w:t xml:space="preserve">, </w:t>
      </w:r>
      <w:r w:rsidR="00231164" w:rsidRPr="2EBF3242">
        <w:rPr>
          <w:rFonts w:asciiTheme="minorHAnsi" w:hAnsiTheme="minorHAnsi" w:cstheme="minorBidi"/>
        </w:rPr>
        <w:t>and a final repo</w:t>
      </w:r>
      <w:r w:rsidR="00251B36" w:rsidRPr="2EBF3242">
        <w:rPr>
          <w:rFonts w:asciiTheme="minorHAnsi" w:hAnsiTheme="minorHAnsi" w:cstheme="minorBidi"/>
        </w:rPr>
        <w:t>rt</w:t>
      </w:r>
      <w:r w:rsidR="002748BC" w:rsidRPr="2EBF3242">
        <w:rPr>
          <w:rFonts w:asciiTheme="minorHAnsi" w:hAnsiTheme="minorHAnsi" w:cstheme="minorBidi"/>
        </w:rPr>
        <w:t xml:space="preserve"> as part of </w:t>
      </w:r>
      <w:r w:rsidR="00020F48" w:rsidRPr="2EBF3242">
        <w:rPr>
          <w:rFonts w:asciiTheme="minorHAnsi" w:hAnsiTheme="minorHAnsi" w:cstheme="minorBidi"/>
        </w:rPr>
        <w:t xml:space="preserve">their research delivery. </w:t>
      </w:r>
    </w:p>
    <w:p w14:paraId="3431B8BB" w14:textId="77777777" w:rsidR="00D90C7A" w:rsidRPr="00D90C7A" w:rsidRDefault="00D90C7A" w:rsidP="0021332F">
      <w:pPr>
        <w:pStyle w:val="ListParagraph"/>
        <w:ind w:left="1037" w:hanging="680"/>
        <w:contextualSpacing w:val="0"/>
        <w:rPr>
          <w:rFonts w:asciiTheme="minorHAnsi" w:hAnsiTheme="minorHAnsi" w:cstheme="minorBidi"/>
        </w:rPr>
      </w:pPr>
    </w:p>
    <w:p w14:paraId="30512629" w14:textId="5FEE68D4" w:rsidR="00D90C7A" w:rsidRDefault="00FB6097"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The following section</w:t>
      </w:r>
      <w:r w:rsidR="0089492F">
        <w:rPr>
          <w:rFonts w:asciiTheme="minorHAnsi" w:hAnsiTheme="minorHAnsi" w:cstheme="minorBidi"/>
        </w:rPr>
        <w:t xml:space="preserve"> identifies the </w:t>
      </w:r>
      <w:r w:rsidR="002F1B08">
        <w:rPr>
          <w:rFonts w:asciiTheme="minorHAnsi" w:hAnsiTheme="minorHAnsi" w:cstheme="minorBidi"/>
        </w:rPr>
        <w:t xml:space="preserve">key questions </w:t>
      </w:r>
      <w:r w:rsidR="005B04C8">
        <w:rPr>
          <w:rFonts w:asciiTheme="minorHAnsi" w:hAnsiTheme="minorHAnsi" w:cstheme="minorBidi"/>
        </w:rPr>
        <w:t xml:space="preserve">for each workstream </w:t>
      </w:r>
      <w:r w:rsidR="002F1B08">
        <w:rPr>
          <w:rFonts w:asciiTheme="minorHAnsi" w:hAnsiTheme="minorHAnsi" w:cstheme="minorBidi"/>
        </w:rPr>
        <w:t>that we expect the Potential Provider’s research to address</w:t>
      </w:r>
      <w:r w:rsidR="005B04C8">
        <w:rPr>
          <w:rFonts w:asciiTheme="minorHAnsi" w:hAnsiTheme="minorHAnsi" w:cstheme="minorBidi"/>
        </w:rPr>
        <w:t>.</w:t>
      </w:r>
    </w:p>
    <w:p w14:paraId="0D070149" w14:textId="77777777" w:rsidR="005B04C8" w:rsidRPr="005B04C8" w:rsidRDefault="005B04C8" w:rsidP="0021332F">
      <w:pPr>
        <w:pStyle w:val="ListParagraph"/>
        <w:rPr>
          <w:rFonts w:asciiTheme="minorHAnsi" w:hAnsiTheme="minorHAnsi" w:cstheme="minorBidi"/>
        </w:rPr>
      </w:pPr>
    </w:p>
    <w:p w14:paraId="6618098C" w14:textId="12764292" w:rsidR="00D6207F" w:rsidRPr="0021332F" w:rsidRDefault="005B04C8" w:rsidP="0021332F">
      <w:pPr>
        <w:pStyle w:val="Heading20"/>
        <w:spacing w:line="250" w:lineRule="auto"/>
        <w:ind w:left="714" w:hanging="357"/>
        <w:rPr>
          <w:sz w:val="26"/>
          <w:szCs w:val="26"/>
        </w:rPr>
      </w:pPr>
      <w:r w:rsidRPr="0021332F">
        <w:rPr>
          <w:sz w:val="26"/>
          <w:szCs w:val="26"/>
        </w:rPr>
        <w:t>Expected Outcomes</w:t>
      </w:r>
    </w:p>
    <w:p w14:paraId="3335988E" w14:textId="1EBEC0C7" w:rsidR="002514D1" w:rsidRPr="006E30E6" w:rsidRDefault="00505D98" w:rsidP="006E30E6">
      <w:pPr>
        <w:pStyle w:val="ListParagraph"/>
        <w:numPr>
          <w:ilvl w:val="1"/>
          <w:numId w:val="31"/>
        </w:numPr>
        <w:spacing w:line="252" w:lineRule="auto"/>
        <w:ind w:left="1037" w:hanging="680"/>
        <w:rPr>
          <w:rFonts w:asciiTheme="minorHAnsi" w:hAnsiTheme="minorHAnsi" w:cstheme="minorBidi"/>
        </w:rPr>
      </w:pPr>
      <w:r w:rsidRPr="7AC8B5C3">
        <w:rPr>
          <w:rFonts w:asciiTheme="minorHAnsi" w:hAnsiTheme="minorHAnsi" w:cstheme="minorBidi"/>
        </w:rPr>
        <w:t xml:space="preserve">In this </w:t>
      </w:r>
      <w:r w:rsidR="00D56527">
        <w:rPr>
          <w:rFonts w:asciiTheme="minorHAnsi" w:hAnsiTheme="minorHAnsi" w:cstheme="minorBidi"/>
        </w:rPr>
        <w:t>part</w:t>
      </w:r>
      <w:r w:rsidR="00D56527" w:rsidRPr="7AC8B5C3">
        <w:rPr>
          <w:rFonts w:asciiTheme="minorHAnsi" w:hAnsiTheme="minorHAnsi" w:cstheme="minorBidi"/>
        </w:rPr>
        <w:t xml:space="preserve"> </w:t>
      </w:r>
      <w:r w:rsidRPr="7AC8B5C3">
        <w:rPr>
          <w:rFonts w:asciiTheme="minorHAnsi" w:hAnsiTheme="minorHAnsi" w:cstheme="minorBidi"/>
        </w:rPr>
        <w:t>of the research</w:t>
      </w:r>
      <w:r w:rsidR="00297326">
        <w:rPr>
          <w:rFonts w:asciiTheme="minorHAnsi" w:hAnsiTheme="minorHAnsi" w:cstheme="minorBidi"/>
        </w:rPr>
        <w:t xml:space="preserve"> requirement</w:t>
      </w:r>
      <w:r w:rsidRPr="7AC8B5C3">
        <w:rPr>
          <w:rFonts w:asciiTheme="minorHAnsi" w:hAnsiTheme="minorHAnsi" w:cstheme="minorBidi"/>
        </w:rPr>
        <w:t xml:space="preserve">, </w:t>
      </w:r>
      <w:r w:rsidR="008B3546">
        <w:t>we are</w:t>
      </w:r>
      <w:r w:rsidR="00B12948">
        <w:t xml:space="preserve"> looking for </w:t>
      </w:r>
      <w:r w:rsidR="0000606D">
        <w:t xml:space="preserve">the Potential Provider </w:t>
      </w:r>
      <w:r w:rsidR="00B12948">
        <w:t>to deliver</w:t>
      </w:r>
      <w:r w:rsidR="006E30E6">
        <w:t xml:space="preserve"> research</w:t>
      </w:r>
      <w:r w:rsidR="00A24634">
        <w:t>, including a literature review of existing research in relation to the supervision and assessment of practice learning</w:t>
      </w:r>
      <w:r w:rsidR="001E6129">
        <w:t xml:space="preserve"> in social work education</w:t>
      </w:r>
      <w:r w:rsidR="00A24634">
        <w:t>,</w:t>
      </w:r>
      <w:r w:rsidR="006E30E6">
        <w:t xml:space="preserve"> </w:t>
      </w:r>
      <w:r w:rsidR="00784DEB">
        <w:t xml:space="preserve">that addresses the following key </w:t>
      </w:r>
      <w:r w:rsidR="00B02BB7">
        <w:t>questions</w:t>
      </w:r>
      <w:r w:rsidR="00784DEB">
        <w:t xml:space="preserve">: </w:t>
      </w:r>
    </w:p>
    <w:p w14:paraId="1DC99C66" w14:textId="77777777" w:rsidR="00081306" w:rsidRPr="006E30E6" w:rsidRDefault="00081306" w:rsidP="006E30E6">
      <w:pPr>
        <w:pStyle w:val="ListParagraph"/>
        <w:numPr>
          <w:ilvl w:val="1"/>
          <w:numId w:val="31"/>
        </w:numPr>
        <w:spacing w:line="252" w:lineRule="auto"/>
        <w:ind w:left="1037" w:hanging="680"/>
        <w:rPr>
          <w:rFonts w:asciiTheme="minorHAnsi" w:hAnsiTheme="minorHAnsi" w:cstheme="minorBidi"/>
        </w:rPr>
      </w:pPr>
    </w:p>
    <w:p w14:paraId="0C737B35" w14:textId="4C14AD45" w:rsidR="006E30E6" w:rsidRDefault="006E30E6"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D6643C" w:rsidRPr="2EBF3242">
        <w:rPr>
          <w:rFonts w:asciiTheme="minorHAnsi" w:hAnsiTheme="minorHAnsi" w:cstheme="minorBidi"/>
        </w:rPr>
        <w:t xml:space="preserve">are the current models of </w:t>
      </w:r>
      <w:r w:rsidR="00DE5099" w:rsidRPr="2EBF3242">
        <w:rPr>
          <w:rFonts w:asciiTheme="minorHAnsi" w:hAnsiTheme="minorHAnsi" w:cstheme="minorBidi"/>
        </w:rPr>
        <w:t xml:space="preserve">practice education and the supervision </w:t>
      </w:r>
      <w:r w:rsidR="00E02B56">
        <w:rPr>
          <w:rFonts w:asciiTheme="minorHAnsi" w:hAnsiTheme="minorHAnsi" w:cstheme="minorBidi"/>
        </w:rPr>
        <w:t>and assessment</w:t>
      </w:r>
      <w:r w:rsidR="00DE5099" w:rsidRPr="2EBF3242">
        <w:rPr>
          <w:rFonts w:asciiTheme="minorHAnsi" w:hAnsiTheme="minorHAnsi" w:cstheme="minorBidi"/>
        </w:rPr>
        <w:t xml:space="preserve"> of practice learning in social work across England?</w:t>
      </w:r>
    </w:p>
    <w:p w14:paraId="1F377601" w14:textId="4BFAE985" w:rsidR="00D437BD" w:rsidRDefault="591B4C46"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704B06">
        <w:rPr>
          <w:rFonts w:asciiTheme="minorHAnsi" w:hAnsiTheme="minorHAnsi" w:cstheme="minorBidi"/>
        </w:rPr>
        <w:t xml:space="preserve">are the current models of assessment </w:t>
      </w:r>
      <w:r w:rsidR="00A36455">
        <w:rPr>
          <w:rFonts w:asciiTheme="minorHAnsi" w:hAnsiTheme="minorHAnsi" w:cstheme="minorBidi"/>
        </w:rPr>
        <w:t>of social work students on placement across England</w:t>
      </w:r>
      <w:r w:rsidR="00B55AFC">
        <w:rPr>
          <w:rFonts w:asciiTheme="minorHAnsi" w:hAnsiTheme="minorHAnsi" w:cstheme="minorBidi"/>
        </w:rPr>
        <w:t xml:space="preserve">, and what is the practice educator’s </w:t>
      </w:r>
      <w:r w:rsidR="00733801">
        <w:rPr>
          <w:rFonts w:asciiTheme="minorHAnsi" w:hAnsiTheme="minorHAnsi" w:cstheme="minorBidi"/>
        </w:rPr>
        <w:t xml:space="preserve">normal </w:t>
      </w:r>
      <w:r w:rsidR="00B55AFC">
        <w:rPr>
          <w:rFonts w:asciiTheme="minorHAnsi" w:hAnsiTheme="minorHAnsi" w:cstheme="minorBidi"/>
        </w:rPr>
        <w:t xml:space="preserve">role </w:t>
      </w:r>
      <w:r w:rsidR="00F02D52">
        <w:rPr>
          <w:rFonts w:asciiTheme="minorHAnsi" w:hAnsiTheme="minorHAnsi" w:cstheme="minorBidi"/>
        </w:rPr>
        <w:t>as assessor</w:t>
      </w:r>
      <w:r w:rsidR="00581FB8">
        <w:rPr>
          <w:rFonts w:asciiTheme="minorHAnsi" w:hAnsiTheme="minorHAnsi" w:cstheme="minorBidi"/>
        </w:rPr>
        <w:t xml:space="preserve"> in terms of decision making</w:t>
      </w:r>
      <w:r w:rsidR="00A36455">
        <w:rPr>
          <w:rFonts w:asciiTheme="minorHAnsi" w:hAnsiTheme="minorHAnsi" w:cstheme="minorBidi"/>
        </w:rPr>
        <w:t>?</w:t>
      </w:r>
    </w:p>
    <w:p w14:paraId="74058655" w14:textId="573804FE" w:rsidR="00AA5FE9" w:rsidRDefault="00FA2092"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What is the shape </w:t>
      </w:r>
      <w:r w:rsidR="00582AA1">
        <w:rPr>
          <w:rFonts w:asciiTheme="minorHAnsi" w:hAnsiTheme="minorHAnsi" w:cstheme="minorHAnsi"/>
        </w:rPr>
        <w:t xml:space="preserve">and nature </w:t>
      </w:r>
      <w:r>
        <w:rPr>
          <w:rFonts w:asciiTheme="minorHAnsi" w:hAnsiTheme="minorHAnsi" w:cstheme="minorHAnsi"/>
        </w:rPr>
        <w:t xml:space="preserve">of the ‘practice educator’ role </w:t>
      </w:r>
      <w:r w:rsidR="00D437BD">
        <w:rPr>
          <w:rFonts w:asciiTheme="minorHAnsi" w:hAnsiTheme="minorHAnsi" w:cstheme="minorHAnsi"/>
        </w:rPr>
        <w:t xml:space="preserve">in England </w:t>
      </w:r>
      <w:r w:rsidR="00582AA1">
        <w:rPr>
          <w:rFonts w:asciiTheme="minorHAnsi" w:hAnsiTheme="minorHAnsi" w:cstheme="minorHAnsi"/>
        </w:rPr>
        <w:t>and how does it vary across different routes into qualifying social work?</w:t>
      </w:r>
    </w:p>
    <w:p w14:paraId="2F076C47" w14:textId="28A92902" w:rsidR="00DE5099" w:rsidRDefault="00DE5099" w:rsidP="34DD0433">
      <w:pPr>
        <w:pStyle w:val="ListParagraph"/>
        <w:numPr>
          <w:ilvl w:val="2"/>
          <w:numId w:val="31"/>
        </w:numPr>
        <w:ind w:left="1871" w:hanging="794"/>
        <w:rPr>
          <w:rFonts w:asciiTheme="minorHAnsi" w:hAnsiTheme="minorHAnsi" w:cstheme="minorBidi"/>
        </w:rPr>
      </w:pPr>
      <w:r w:rsidRPr="34DD0433">
        <w:rPr>
          <w:rFonts w:asciiTheme="minorHAnsi" w:hAnsiTheme="minorHAnsi" w:cstheme="minorBidi"/>
        </w:rPr>
        <w:t>Why</w:t>
      </w:r>
      <w:r w:rsidR="007B4C59" w:rsidRPr="34DD0433">
        <w:rPr>
          <w:rFonts w:asciiTheme="minorHAnsi" w:hAnsiTheme="minorHAnsi" w:cstheme="minorBidi"/>
        </w:rPr>
        <w:t xml:space="preserve">, </w:t>
      </w:r>
      <w:r w:rsidR="008F622A" w:rsidRPr="34DD0433">
        <w:rPr>
          <w:rFonts w:asciiTheme="minorHAnsi" w:hAnsiTheme="minorHAnsi" w:cstheme="minorBidi"/>
        </w:rPr>
        <w:t xml:space="preserve">how </w:t>
      </w:r>
      <w:r w:rsidR="007B4C59" w:rsidRPr="34DD0433">
        <w:rPr>
          <w:rFonts w:asciiTheme="minorHAnsi" w:hAnsiTheme="minorHAnsi" w:cstheme="minorBidi"/>
        </w:rPr>
        <w:t xml:space="preserve">and at what point in their careers </w:t>
      </w:r>
      <w:r w:rsidRPr="34DD0433">
        <w:rPr>
          <w:rFonts w:asciiTheme="minorHAnsi" w:hAnsiTheme="minorHAnsi" w:cstheme="minorBidi"/>
        </w:rPr>
        <w:t>do social workers become practice educators</w:t>
      </w:r>
      <w:r w:rsidR="008F622A" w:rsidRPr="34DD0433">
        <w:rPr>
          <w:rFonts w:asciiTheme="minorHAnsi" w:hAnsiTheme="minorHAnsi" w:cstheme="minorBidi"/>
        </w:rPr>
        <w:t xml:space="preserve"> in England?</w:t>
      </w:r>
    </w:p>
    <w:p w14:paraId="2C54F883" w14:textId="15C2F48D" w:rsidR="00E6677B" w:rsidRPr="00E34E28" w:rsidRDefault="009F5AC0" w:rsidP="00E34E28">
      <w:pPr>
        <w:pStyle w:val="ListParagraph"/>
        <w:numPr>
          <w:ilvl w:val="2"/>
          <w:numId w:val="31"/>
        </w:numPr>
        <w:ind w:left="1871" w:hanging="794"/>
        <w:rPr>
          <w:rFonts w:asciiTheme="minorHAnsi" w:hAnsiTheme="minorHAnsi" w:cstheme="minorBidi"/>
        </w:rPr>
      </w:pPr>
      <w:r>
        <w:rPr>
          <w:rFonts w:asciiTheme="minorHAnsi" w:hAnsiTheme="minorHAnsi" w:cstheme="minorBidi"/>
        </w:rPr>
        <w:t>What are the challenges when recruiting and retaining social workers as practice educators</w:t>
      </w:r>
      <w:r w:rsidR="003A013D">
        <w:rPr>
          <w:rFonts w:asciiTheme="minorHAnsi" w:hAnsiTheme="minorHAnsi" w:cstheme="minorBidi"/>
        </w:rPr>
        <w:t>, and how long do social workers engage with the role</w:t>
      </w:r>
      <w:r w:rsidR="00FD23A3">
        <w:rPr>
          <w:rFonts w:asciiTheme="minorHAnsi" w:hAnsiTheme="minorHAnsi" w:cstheme="minorBidi"/>
        </w:rPr>
        <w:t xml:space="preserve"> after completing their practice educator training</w:t>
      </w:r>
      <w:r w:rsidR="00CB0488">
        <w:rPr>
          <w:rFonts w:asciiTheme="minorHAnsi" w:hAnsiTheme="minorHAnsi" w:cstheme="minorBidi"/>
        </w:rPr>
        <w:t>?</w:t>
      </w:r>
    </w:p>
    <w:p w14:paraId="1EB04A39" w14:textId="2650AD99" w:rsidR="008F622A" w:rsidRDefault="008F622A"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What have been the experiences, attitudes, perceptions and barriers for social workers who undertake the supervision and assessment of practice learning, as practice educators or in similar roles?</w:t>
      </w:r>
    </w:p>
    <w:p w14:paraId="2E51C7CD" w14:textId="463D1CC2" w:rsidR="00AA0461" w:rsidRDefault="00AA0461" w:rsidP="004478C0">
      <w:pPr>
        <w:pStyle w:val="ListParagraph"/>
        <w:numPr>
          <w:ilvl w:val="2"/>
          <w:numId w:val="31"/>
        </w:numPr>
        <w:ind w:left="1871" w:hanging="794"/>
        <w:rPr>
          <w:rFonts w:asciiTheme="minorHAnsi" w:hAnsiTheme="minorHAnsi" w:cstheme="minorHAnsi"/>
        </w:rPr>
      </w:pPr>
      <w:r w:rsidRPr="00AA0461">
        <w:rPr>
          <w:rFonts w:asciiTheme="minorHAnsi" w:hAnsiTheme="minorHAnsi" w:cstheme="minorBidi"/>
        </w:rPr>
        <w:t xml:space="preserve">Do </w:t>
      </w:r>
      <w:r w:rsidR="00E34E28">
        <w:rPr>
          <w:rFonts w:asciiTheme="minorHAnsi" w:hAnsiTheme="minorHAnsi" w:cstheme="minorBidi"/>
        </w:rPr>
        <w:t xml:space="preserve">the </w:t>
      </w:r>
      <w:r w:rsidR="00E34E28" w:rsidRPr="00AA0461">
        <w:rPr>
          <w:rFonts w:asciiTheme="minorHAnsi" w:hAnsiTheme="minorHAnsi" w:cstheme="minorBidi"/>
        </w:rPr>
        <w:t>experienc</w:t>
      </w:r>
      <w:r w:rsidRPr="00AA0461">
        <w:rPr>
          <w:rFonts w:asciiTheme="minorHAnsi" w:hAnsiTheme="minorHAnsi" w:cstheme="minorBidi"/>
        </w:rPr>
        <w:t xml:space="preserve">es, attitudes, </w:t>
      </w:r>
      <w:proofErr w:type="gramStart"/>
      <w:r w:rsidRPr="00AA0461">
        <w:rPr>
          <w:rFonts w:asciiTheme="minorHAnsi" w:hAnsiTheme="minorHAnsi" w:cstheme="minorBidi"/>
        </w:rPr>
        <w:t>perceptions</w:t>
      </w:r>
      <w:proofErr w:type="gramEnd"/>
      <w:r w:rsidRPr="00AA0461">
        <w:rPr>
          <w:rFonts w:asciiTheme="minorHAnsi" w:hAnsiTheme="minorHAnsi" w:cstheme="minorBidi"/>
        </w:rPr>
        <w:t xml:space="preserve"> an</w:t>
      </w:r>
      <w:r w:rsidRPr="00C860CA">
        <w:rPr>
          <w:rFonts w:asciiTheme="minorHAnsi" w:hAnsiTheme="minorHAnsi" w:cstheme="minorBidi"/>
        </w:rPr>
        <w:t>d ba</w:t>
      </w:r>
      <w:r>
        <w:rPr>
          <w:rFonts w:asciiTheme="minorHAnsi" w:hAnsiTheme="minorHAnsi" w:cstheme="minorBidi"/>
        </w:rPr>
        <w:t>rriers</w:t>
      </w:r>
      <w:r w:rsidR="00E34E28">
        <w:rPr>
          <w:rFonts w:asciiTheme="minorHAnsi" w:hAnsiTheme="minorHAnsi" w:cstheme="minorBidi"/>
        </w:rPr>
        <w:t xml:space="preserve"> for social workers who undertake the practice educator role</w:t>
      </w:r>
      <w:r>
        <w:rPr>
          <w:rFonts w:asciiTheme="minorHAnsi" w:hAnsiTheme="minorHAnsi" w:cstheme="minorBidi"/>
        </w:rPr>
        <w:t xml:space="preserve"> vary based on demographics and protected characteristics?</w:t>
      </w:r>
    </w:p>
    <w:p w14:paraId="4B04B38E" w14:textId="6D69A4FA" w:rsidR="00E918F9" w:rsidRPr="005A15ED" w:rsidRDefault="00035C20" w:rsidP="004478C0">
      <w:pPr>
        <w:pStyle w:val="ListParagraph"/>
        <w:numPr>
          <w:ilvl w:val="2"/>
          <w:numId w:val="31"/>
        </w:numPr>
        <w:ind w:left="1871" w:hanging="794"/>
        <w:rPr>
          <w:rStyle w:val="cf01"/>
          <w:rFonts w:asciiTheme="minorHAnsi" w:hAnsiTheme="minorHAnsi" w:cstheme="minorHAnsi"/>
          <w:sz w:val="36"/>
          <w:szCs w:val="36"/>
        </w:rPr>
      </w:pPr>
      <w:r w:rsidRPr="005A15ED">
        <w:rPr>
          <w:rStyle w:val="cf01"/>
          <w:rFonts w:asciiTheme="minorHAnsi" w:hAnsiTheme="minorHAnsi" w:cstheme="minorHAnsi"/>
          <w:sz w:val="24"/>
          <w:szCs w:val="24"/>
        </w:rPr>
        <w:t xml:space="preserve">What are the </w:t>
      </w:r>
      <w:r w:rsidR="00E918F9" w:rsidRPr="005A15ED">
        <w:rPr>
          <w:rStyle w:val="cf01"/>
          <w:rFonts w:asciiTheme="minorHAnsi" w:hAnsiTheme="minorHAnsi" w:cstheme="minorHAnsi"/>
          <w:sz w:val="24"/>
          <w:szCs w:val="24"/>
        </w:rPr>
        <w:t xml:space="preserve">differences between </w:t>
      </w:r>
      <w:r w:rsidR="009B3B35">
        <w:rPr>
          <w:rStyle w:val="cf01"/>
          <w:rFonts w:asciiTheme="minorHAnsi" w:hAnsiTheme="minorHAnsi" w:cstheme="minorHAnsi"/>
          <w:sz w:val="24"/>
          <w:szCs w:val="24"/>
        </w:rPr>
        <w:t xml:space="preserve">roles such as </w:t>
      </w:r>
      <w:r w:rsidR="00E918F9" w:rsidRPr="005A15ED">
        <w:rPr>
          <w:rStyle w:val="cf01"/>
          <w:rFonts w:asciiTheme="minorHAnsi" w:hAnsiTheme="minorHAnsi" w:cstheme="minorHAnsi"/>
          <w:sz w:val="24"/>
          <w:szCs w:val="24"/>
        </w:rPr>
        <w:t xml:space="preserve">on-site practice supervisors, practice educators and </w:t>
      </w:r>
      <w:r w:rsidR="009B3B35">
        <w:rPr>
          <w:rStyle w:val="cf01"/>
          <w:rFonts w:asciiTheme="minorHAnsi" w:hAnsiTheme="minorHAnsi" w:cstheme="minorHAnsi"/>
          <w:sz w:val="24"/>
          <w:szCs w:val="24"/>
        </w:rPr>
        <w:t xml:space="preserve">workplace </w:t>
      </w:r>
      <w:r w:rsidR="00E918F9" w:rsidRPr="005A15ED">
        <w:rPr>
          <w:rStyle w:val="cf01"/>
          <w:rFonts w:asciiTheme="minorHAnsi" w:hAnsiTheme="minorHAnsi" w:cstheme="minorHAnsi"/>
          <w:sz w:val="24"/>
          <w:szCs w:val="24"/>
        </w:rPr>
        <w:t>mentors and how</w:t>
      </w:r>
      <w:r w:rsidRPr="005A15ED">
        <w:rPr>
          <w:rStyle w:val="cf01"/>
          <w:rFonts w:asciiTheme="minorHAnsi" w:hAnsiTheme="minorHAnsi" w:cstheme="minorHAnsi"/>
          <w:sz w:val="24"/>
          <w:szCs w:val="24"/>
        </w:rPr>
        <w:t xml:space="preserve"> do</w:t>
      </w:r>
      <w:r w:rsidR="00E918F9" w:rsidRPr="005A15ED">
        <w:rPr>
          <w:rStyle w:val="cf01"/>
          <w:rFonts w:asciiTheme="minorHAnsi" w:hAnsiTheme="minorHAnsi" w:cstheme="minorHAnsi"/>
          <w:sz w:val="24"/>
          <w:szCs w:val="24"/>
        </w:rPr>
        <w:t xml:space="preserve"> they connect and impact</w:t>
      </w:r>
      <w:r w:rsidR="009B3B35">
        <w:rPr>
          <w:rStyle w:val="cf01"/>
          <w:rFonts w:asciiTheme="minorHAnsi" w:hAnsiTheme="minorHAnsi" w:cstheme="minorHAnsi"/>
          <w:sz w:val="24"/>
          <w:szCs w:val="24"/>
        </w:rPr>
        <w:t xml:space="preserve"> </w:t>
      </w:r>
      <w:r w:rsidR="004C1223">
        <w:rPr>
          <w:rStyle w:val="cf01"/>
          <w:rFonts w:asciiTheme="minorHAnsi" w:hAnsiTheme="minorHAnsi" w:cstheme="minorHAnsi"/>
          <w:sz w:val="24"/>
          <w:szCs w:val="24"/>
        </w:rPr>
        <w:t xml:space="preserve">on models of </w:t>
      </w:r>
      <w:r w:rsidR="009B3B35">
        <w:rPr>
          <w:rStyle w:val="cf01"/>
          <w:rFonts w:asciiTheme="minorHAnsi" w:hAnsiTheme="minorHAnsi" w:cstheme="minorHAnsi"/>
          <w:sz w:val="24"/>
          <w:szCs w:val="24"/>
        </w:rPr>
        <w:t>supervision and assessment of practice learning?</w:t>
      </w:r>
    </w:p>
    <w:p w14:paraId="7E4172E1" w14:textId="25D9DBC5" w:rsidR="00AA5FE9" w:rsidRDefault="00DB443F"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How do ‘on</w:t>
      </w:r>
      <w:r w:rsidR="000A7675">
        <w:rPr>
          <w:rFonts w:asciiTheme="minorHAnsi" w:hAnsiTheme="minorHAnsi" w:cstheme="minorHAnsi"/>
        </w:rPr>
        <w:t>-</w:t>
      </w:r>
      <w:r>
        <w:rPr>
          <w:rFonts w:asciiTheme="minorHAnsi" w:hAnsiTheme="minorHAnsi" w:cstheme="minorHAnsi"/>
        </w:rPr>
        <w:t>site’ practice educators adapt their</w:t>
      </w:r>
      <w:r w:rsidR="00FD6265">
        <w:rPr>
          <w:rFonts w:asciiTheme="minorHAnsi" w:hAnsiTheme="minorHAnsi" w:cstheme="minorHAnsi"/>
        </w:rPr>
        <w:t xml:space="preserve"> substantive</w:t>
      </w:r>
      <w:r>
        <w:rPr>
          <w:rFonts w:asciiTheme="minorHAnsi" w:hAnsiTheme="minorHAnsi" w:cstheme="minorHAnsi"/>
        </w:rPr>
        <w:t xml:space="preserve"> </w:t>
      </w:r>
      <w:r w:rsidR="00FD6265">
        <w:rPr>
          <w:rFonts w:asciiTheme="minorHAnsi" w:hAnsiTheme="minorHAnsi" w:cstheme="minorHAnsi"/>
        </w:rPr>
        <w:t>role to accommodate the supervision and assessment of a social work student</w:t>
      </w:r>
      <w:r w:rsidR="000B43FC">
        <w:rPr>
          <w:rFonts w:asciiTheme="minorHAnsi" w:hAnsiTheme="minorHAnsi" w:cstheme="minorHAnsi"/>
        </w:rPr>
        <w:t>, for example in terms of the impact on their caseloads</w:t>
      </w:r>
      <w:r w:rsidR="003A40CA">
        <w:rPr>
          <w:rFonts w:asciiTheme="minorHAnsi" w:hAnsiTheme="minorHAnsi" w:cstheme="minorHAnsi"/>
        </w:rPr>
        <w:t>?</w:t>
      </w:r>
      <w:r w:rsidR="00FD6265">
        <w:rPr>
          <w:rFonts w:asciiTheme="minorHAnsi" w:hAnsiTheme="minorHAnsi" w:cstheme="minorHAnsi"/>
        </w:rPr>
        <w:t xml:space="preserve"> </w:t>
      </w:r>
    </w:p>
    <w:p w14:paraId="1A9581A5" w14:textId="3DF384CD" w:rsidR="005D6B38" w:rsidRDefault="005D6B38"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331EF4" w:rsidRPr="2EBF3242">
        <w:rPr>
          <w:rFonts w:asciiTheme="minorHAnsi" w:hAnsiTheme="minorHAnsi" w:cstheme="minorBidi"/>
        </w:rPr>
        <w:t>knowledge</w:t>
      </w:r>
      <w:r w:rsidR="62A69F05" w:rsidRPr="2EBF3242">
        <w:rPr>
          <w:rFonts w:asciiTheme="minorHAnsi" w:hAnsiTheme="minorHAnsi" w:cstheme="minorBidi"/>
        </w:rPr>
        <w:t>,</w:t>
      </w:r>
      <w:r w:rsidR="002B5D18">
        <w:rPr>
          <w:rFonts w:asciiTheme="minorHAnsi" w:hAnsiTheme="minorHAnsi" w:cstheme="minorBidi"/>
        </w:rPr>
        <w:t xml:space="preserve"> </w:t>
      </w:r>
      <w:r w:rsidR="00331EF4" w:rsidRPr="2EBF3242">
        <w:rPr>
          <w:rFonts w:asciiTheme="minorHAnsi" w:hAnsiTheme="minorHAnsi" w:cstheme="minorBidi"/>
        </w:rPr>
        <w:t xml:space="preserve">skills </w:t>
      </w:r>
      <w:r w:rsidR="68A5728A" w:rsidRPr="2EBF3242">
        <w:rPr>
          <w:rFonts w:asciiTheme="minorHAnsi" w:hAnsiTheme="minorHAnsi" w:cstheme="minorBidi"/>
        </w:rPr>
        <w:t xml:space="preserve">and behaviours </w:t>
      </w:r>
      <w:r w:rsidR="00331EF4" w:rsidRPr="2EBF3242">
        <w:rPr>
          <w:rFonts w:asciiTheme="minorHAnsi" w:hAnsiTheme="minorHAnsi" w:cstheme="minorBidi"/>
        </w:rPr>
        <w:t xml:space="preserve">does a practice educator require </w:t>
      </w:r>
      <w:r w:rsidRPr="2EBF3242">
        <w:rPr>
          <w:rFonts w:asciiTheme="minorHAnsi" w:hAnsiTheme="minorHAnsi" w:cstheme="minorBidi"/>
        </w:rPr>
        <w:t>in order to undertake their role successfully</w:t>
      </w:r>
      <w:r w:rsidR="003A40CA">
        <w:rPr>
          <w:rFonts w:asciiTheme="minorHAnsi" w:hAnsiTheme="minorHAnsi" w:cstheme="minorBidi"/>
        </w:rPr>
        <w:t>?</w:t>
      </w:r>
    </w:p>
    <w:p w14:paraId="5BEB10D9" w14:textId="7FEC96F0" w:rsidR="00677620" w:rsidRPr="00677620" w:rsidRDefault="00677620" w:rsidP="00677620">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What are the perceptions of the current frameworks that exist to prepare practice educators for their role among education providers, placement providers and practice educators?</w:t>
      </w:r>
    </w:p>
    <w:p w14:paraId="79A58361" w14:textId="48E7163A" w:rsidR="00FD6265" w:rsidRDefault="007B4C59" w:rsidP="24EF0DF6">
      <w:pPr>
        <w:pStyle w:val="ListParagraph"/>
        <w:numPr>
          <w:ilvl w:val="2"/>
          <w:numId w:val="31"/>
        </w:numPr>
        <w:ind w:left="1871" w:hanging="794"/>
        <w:rPr>
          <w:rFonts w:asciiTheme="minorHAnsi" w:hAnsiTheme="minorHAnsi" w:cstheme="minorBidi"/>
        </w:rPr>
      </w:pPr>
      <w:r w:rsidRPr="24EF0DF6">
        <w:rPr>
          <w:rFonts w:asciiTheme="minorHAnsi" w:hAnsiTheme="minorHAnsi" w:cstheme="minorBidi"/>
        </w:rPr>
        <w:t>What type</w:t>
      </w:r>
      <w:r w:rsidR="00612C70">
        <w:rPr>
          <w:rFonts w:asciiTheme="minorHAnsi" w:hAnsiTheme="minorHAnsi" w:cstheme="minorBidi"/>
        </w:rPr>
        <w:t>s</w:t>
      </w:r>
      <w:r w:rsidRPr="24EF0DF6">
        <w:rPr>
          <w:rFonts w:asciiTheme="minorHAnsi" w:hAnsiTheme="minorHAnsi" w:cstheme="minorBidi"/>
        </w:rPr>
        <w:t xml:space="preserve"> of continuing professional development </w:t>
      </w:r>
      <w:r w:rsidR="00D179E1">
        <w:rPr>
          <w:rFonts w:asciiTheme="minorHAnsi" w:hAnsiTheme="minorHAnsi" w:cstheme="minorBidi"/>
        </w:rPr>
        <w:t xml:space="preserve">(CPD) </w:t>
      </w:r>
      <w:r w:rsidRPr="24EF0DF6">
        <w:rPr>
          <w:rFonts w:asciiTheme="minorHAnsi" w:hAnsiTheme="minorHAnsi" w:cstheme="minorBidi"/>
        </w:rPr>
        <w:t>do practice educators undertake in relation to their role?</w:t>
      </w:r>
    </w:p>
    <w:p w14:paraId="63C70A70" w14:textId="662EA49A" w:rsidR="00AA4D6E" w:rsidRPr="00AA4D6E" w:rsidRDefault="00584E1F"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What enables practice</w:t>
      </w:r>
      <w:r w:rsidR="00E9540B">
        <w:rPr>
          <w:rFonts w:asciiTheme="minorHAnsi" w:hAnsiTheme="minorHAnsi" w:cstheme="minorBidi"/>
        </w:rPr>
        <w:t xml:space="preserve"> </w:t>
      </w:r>
      <w:r w:rsidR="00AA4D6E" w:rsidRPr="2EBF3242">
        <w:rPr>
          <w:rFonts w:asciiTheme="minorHAnsi" w:hAnsiTheme="minorHAnsi" w:cstheme="minorBidi"/>
        </w:rPr>
        <w:t>educators</w:t>
      </w:r>
      <w:r>
        <w:rPr>
          <w:rFonts w:asciiTheme="minorHAnsi" w:hAnsiTheme="minorHAnsi" w:cstheme="minorBidi"/>
        </w:rPr>
        <w:t xml:space="preserve"> to</w:t>
      </w:r>
      <w:r w:rsidR="00AA4D6E" w:rsidRPr="2EBF3242">
        <w:rPr>
          <w:rFonts w:asciiTheme="minorHAnsi" w:hAnsiTheme="minorHAnsi" w:cstheme="minorBidi"/>
        </w:rPr>
        <w:t xml:space="preserve"> feel prepared for their role and supported </w:t>
      </w:r>
      <w:r w:rsidR="00A8740A">
        <w:rPr>
          <w:rFonts w:asciiTheme="minorHAnsi" w:hAnsiTheme="minorHAnsi" w:cstheme="minorBidi"/>
        </w:rPr>
        <w:t xml:space="preserve">to continue in their role </w:t>
      </w:r>
      <w:r w:rsidR="00AA4D6E" w:rsidRPr="2EBF3242">
        <w:rPr>
          <w:rFonts w:asciiTheme="minorHAnsi" w:hAnsiTheme="minorHAnsi" w:cstheme="minorBidi"/>
        </w:rPr>
        <w:t>by th</w:t>
      </w:r>
      <w:r>
        <w:rPr>
          <w:rFonts w:asciiTheme="minorHAnsi" w:hAnsiTheme="minorHAnsi" w:cstheme="minorBidi"/>
        </w:rPr>
        <w:t>eir employer, and by course providers?</w:t>
      </w:r>
      <w:r w:rsidR="001B1E91">
        <w:rPr>
          <w:rFonts w:asciiTheme="minorHAnsi" w:hAnsiTheme="minorHAnsi" w:cstheme="minorBidi"/>
        </w:rPr>
        <w:t xml:space="preserve"> </w:t>
      </w:r>
    </w:p>
    <w:p w14:paraId="161038C3" w14:textId="6DD8AA6B" w:rsidR="00AF486D" w:rsidRPr="00AA4D6E" w:rsidRDefault="001B1E91"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 xml:space="preserve">How can practice educators be supported to </w:t>
      </w:r>
      <w:r w:rsidR="00AF486D">
        <w:rPr>
          <w:rFonts w:asciiTheme="minorHAnsi" w:hAnsiTheme="minorHAnsi" w:cstheme="minorBidi"/>
        </w:rPr>
        <w:t xml:space="preserve">engage with </w:t>
      </w:r>
      <w:r w:rsidR="0044134D">
        <w:rPr>
          <w:rFonts w:asciiTheme="minorHAnsi" w:hAnsiTheme="minorHAnsi" w:cstheme="minorBidi"/>
        </w:rPr>
        <w:t xml:space="preserve">local </w:t>
      </w:r>
      <w:r w:rsidR="000C3C32">
        <w:rPr>
          <w:rFonts w:asciiTheme="minorHAnsi" w:hAnsiTheme="minorHAnsi" w:cstheme="minorBidi"/>
        </w:rPr>
        <w:t xml:space="preserve">education providers and </w:t>
      </w:r>
      <w:r w:rsidR="004C320D">
        <w:rPr>
          <w:rFonts w:asciiTheme="minorHAnsi" w:hAnsiTheme="minorHAnsi" w:cstheme="minorBidi"/>
        </w:rPr>
        <w:t xml:space="preserve">to </w:t>
      </w:r>
      <w:r w:rsidR="000C3C32">
        <w:rPr>
          <w:rFonts w:asciiTheme="minorHAnsi" w:hAnsiTheme="minorHAnsi" w:cstheme="minorBidi"/>
        </w:rPr>
        <w:t xml:space="preserve">participate in </w:t>
      </w:r>
      <w:r w:rsidR="0044134D">
        <w:rPr>
          <w:rFonts w:asciiTheme="minorHAnsi" w:hAnsiTheme="minorHAnsi" w:cstheme="minorBidi"/>
        </w:rPr>
        <w:t>activities</w:t>
      </w:r>
      <w:r w:rsidR="000E6AAA">
        <w:rPr>
          <w:rFonts w:asciiTheme="minorHAnsi" w:hAnsiTheme="minorHAnsi" w:cstheme="minorBidi"/>
        </w:rPr>
        <w:t xml:space="preserve"> relating to admissions</w:t>
      </w:r>
      <w:r w:rsidR="0044134D">
        <w:rPr>
          <w:rFonts w:asciiTheme="minorHAnsi" w:hAnsiTheme="minorHAnsi" w:cstheme="minorBidi"/>
        </w:rPr>
        <w:t xml:space="preserve">, course and curriculum development, </w:t>
      </w:r>
      <w:r w:rsidR="00BA23DA">
        <w:rPr>
          <w:rFonts w:asciiTheme="minorHAnsi" w:hAnsiTheme="minorHAnsi" w:cstheme="minorBidi"/>
        </w:rPr>
        <w:t xml:space="preserve">co-production with people with lived experience of social work, </w:t>
      </w:r>
      <w:r w:rsidR="0044134D">
        <w:rPr>
          <w:rFonts w:asciiTheme="minorHAnsi" w:hAnsiTheme="minorHAnsi" w:cstheme="minorBidi"/>
        </w:rPr>
        <w:t xml:space="preserve">and the ongoing quality assurance of </w:t>
      </w:r>
      <w:r>
        <w:rPr>
          <w:rFonts w:asciiTheme="minorHAnsi" w:hAnsiTheme="minorHAnsi" w:cstheme="minorBidi"/>
        </w:rPr>
        <w:t>social work courses?</w:t>
      </w:r>
      <w:r w:rsidR="004C320D">
        <w:rPr>
          <w:rFonts w:asciiTheme="minorHAnsi" w:hAnsiTheme="minorHAnsi" w:cstheme="minorBidi"/>
        </w:rPr>
        <w:t xml:space="preserve"> </w:t>
      </w:r>
    </w:p>
    <w:p w14:paraId="0168BC16" w14:textId="0469DB39" w:rsidR="007B4C59" w:rsidRDefault="000845BE" w:rsidP="23D27B66">
      <w:pPr>
        <w:pStyle w:val="ListParagraph"/>
        <w:numPr>
          <w:ilvl w:val="2"/>
          <w:numId w:val="31"/>
        </w:numPr>
        <w:ind w:left="1871" w:hanging="794"/>
        <w:rPr>
          <w:rFonts w:asciiTheme="minorHAnsi" w:hAnsiTheme="minorHAnsi" w:cstheme="minorHAnsi"/>
        </w:rPr>
      </w:pPr>
      <w:r>
        <w:rPr>
          <w:rFonts w:asciiTheme="minorHAnsi" w:hAnsiTheme="minorHAnsi" w:cstheme="minorHAnsi"/>
        </w:rPr>
        <w:t>How do practice educators navigate the dynamics and challenges of</w:t>
      </w:r>
      <w:r w:rsidR="00AA0461">
        <w:rPr>
          <w:rFonts w:asciiTheme="minorHAnsi" w:hAnsiTheme="minorHAnsi" w:cstheme="minorHAnsi"/>
        </w:rPr>
        <w:t xml:space="preserve"> </w:t>
      </w:r>
      <w:r w:rsidR="000C6802">
        <w:rPr>
          <w:rFonts w:asciiTheme="minorHAnsi" w:hAnsiTheme="minorHAnsi" w:cstheme="minorHAnsi"/>
        </w:rPr>
        <w:t>mak</w:t>
      </w:r>
      <w:r>
        <w:rPr>
          <w:rFonts w:asciiTheme="minorHAnsi" w:hAnsiTheme="minorHAnsi" w:cstheme="minorHAnsi"/>
        </w:rPr>
        <w:t>ing</w:t>
      </w:r>
      <w:r w:rsidR="000C6802">
        <w:rPr>
          <w:rFonts w:asciiTheme="minorHAnsi" w:hAnsiTheme="minorHAnsi" w:cstheme="minorHAnsi"/>
        </w:rPr>
        <w:t xml:space="preserve"> decisions</w:t>
      </w:r>
      <w:r w:rsidR="00FA2092">
        <w:rPr>
          <w:rFonts w:asciiTheme="minorHAnsi" w:hAnsiTheme="minorHAnsi" w:cstheme="minorHAnsi"/>
        </w:rPr>
        <w:t xml:space="preserve"> in relation to a student’s progression and readiness for practice?</w:t>
      </w:r>
      <w:r w:rsidR="00DA73D2">
        <w:rPr>
          <w:rFonts w:asciiTheme="minorHAnsi" w:hAnsiTheme="minorHAnsi" w:cstheme="minorHAnsi"/>
        </w:rPr>
        <w:t xml:space="preserve"> </w:t>
      </w:r>
      <w:r w:rsidR="001C193C">
        <w:rPr>
          <w:rFonts w:asciiTheme="minorHAnsi" w:hAnsiTheme="minorHAnsi" w:cstheme="minorHAnsi"/>
        </w:rPr>
        <w:t xml:space="preserve"> Do they feel that they have ownership of these decisions, or that they participate in the process?</w:t>
      </w:r>
    </w:p>
    <w:p w14:paraId="3A40C374" w14:textId="5E45B720" w:rsidR="008F622A" w:rsidRPr="007F5717" w:rsidRDefault="002E274A"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What do</w:t>
      </w:r>
      <w:r w:rsidR="00E9540B">
        <w:rPr>
          <w:rFonts w:asciiTheme="minorHAnsi" w:hAnsiTheme="minorHAnsi" w:cstheme="minorBidi"/>
        </w:rPr>
        <w:t xml:space="preserve"> </w:t>
      </w:r>
      <w:r w:rsidR="00574600" w:rsidRPr="2EBF3242">
        <w:rPr>
          <w:rFonts w:asciiTheme="minorHAnsi" w:hAnsiTheme="minorHAnsi" w:cstheme="minorBidi"/>
        </w:rPr>
        <w:t>social workers who undertake the supervision and assessment of practice learning</w:t>
      </w:r>
      <w:r>
        <w:rPr>
          <w:rFonts w:asciiTheme="minorHAnsi" w:hAnsiTheme="minorHAnsi" w:cstheme="minorBidi"/>
        </w:rPr>
        <w:t xml:space="preserve"> think about </w:t>
      </w:r>
      <w:r w:rsidR="00BF7239">
        <w:rPr>
          <w:rFonts w:asciiTheme="minorHAnsi" w:hAnsiTheme="minorHAnsi" w:cstheme="minorBidi"/>
        </w:rPr>
        <w:t xml:space="preserve">how </w:t>
      </w:r>
      <w:r>
        <w:rPr>
          <w:rFonts w:asciiTheme="minorHAnsi" w:hAnsiTheme="minorHAnsi" w:cstheme="minorBidi"/>
        </w:rPr>
        <w:t>the regulator could, or should</w:t>
      </w:r>
      <w:r w:rsidR="00BF7239">
        <w:rPr>
          <w:rFonts w:asciiTheme="minorHAnsi" w:hAnsiTheme="minorHAnsi" w:cstheme="minorBidi"/>
        </w:rPr>
        <w:t>,</w:t>
      </w:r>
      <w:r>
        <w:rPr>
          <w:rFonts w:asciiTheme="minorHAnsi" w:hAnsiTheme="minorHAnsi" w:cstheme="minorBidi"/>
        </w:rPr>
        <w:t xml:space="preserve"> play</w:t>
      </w:r>
      <w:r w:rsidR="0024001E">
        <w:rPr>
          <w:rFonts w:asciiTheme="minorHAnsi" w:hAnsiTheme="minorHAnsi" w:cstheme="minorBidi"/>
        </w:rPr>
        <w:t xml:space="preserve"> a role</w:t>
      </w:r>
      <w:r>
        <w:rPr>
          <w:rFonts w:asciiTheme="minorHAnsi" w:hAnsiTheme="minorHAnsi" w:cstheme="minorBidi"/>
        </w:rPr>
        <w:t xml:space="preserve"> in improving the supervision and assessment of practice learning</w:t>
      </w:r>
      <w:r w:rsidR="007925F9">
        <w:rPr>
          <w:rFonts w:asciiTheme="minorHAnsi" w:hAnsiTheme="minorHAnsi" w:cstheme="minorBidi"/>
        </w:rPr>
        <w:t>?</w:t>
      </w:r>
      <w:r w:rsidR="00574600" w:rsidRPr="2EBF3242">
        <w:rPr>
          <w:rFonts w:asciiTheme="minorHAnsi" w:hAnsiTheme="minorHAnsi" w:cstheme="minorBidi"/>
        </w:rPr>
        <w:t xml:space="preserve"> </w:t>
      </w:r>
    </w:p>
    <w:p w14:paraId="00A1C103" w14:textId="69A2AF77" w:rsidR="005810F6" w:rsidRPr="0000601A" w:rsidRDefault="005810F6" w:rsidP="005425C5">
      <w:pPr>
        <w:pStyle w:val="ListParagraph"/>
        <w:ind w:left="709"/>
        <w:jc w:val="both"/>
        <w:rPr>
          <w:rFonts w:asciiTheme="minorHAnsi" w:hAnsiTheme="minorHAnsi" w:cstheme="minorBidi"/>
        </w:rPr>
      </w:pPr>
    </w:p>
    <w:p w14:paraId="303E5588" w14:textId="2676A396" w:rsidR="00DE2CF5" w:rsidRPr="00DE2CF5" w:rsidRDefault="007A5F17" w:rsidP="2EBF3242">
      <w:pPr>
        <w:pStyle w:val="ListParagraph"/>
        <w:numPr>
          <w:ilvl w:val="1"/>
          <w:numId w:val="31"/>
        </w:numPr>
        <w:spacing w:before="29" w:line="252" w:lineRule="auto"/>
        <w:ind w:left="1037" w:hanging="680"/>
        <w:rPr>
          <w:rStyle w:val="eop"/>
          <w:rFonts w:asciiTheme="minorHAnsi" w:hAnsiTheme="minorHAnsi" w:cstheme="minorBidi"/>
        </w:rPr>
      </w:pPr>
      <w:r>
        <w:rPr>
          <w:rStyle w:val="normaltextrun"/>
          <w:rFonts w:cs="Calibri"/>
          <w:color w:val="000000"/>
          <w:shd w:val="clear" w:color="auto" w:fill="FFFFFF"/>
        </w:rPr>
        <w:t xml:space="preserve">Potential Providers should describe their proposed model(s) for carrying out </w:t>
      </w:r>
      <w:r w:rsidR="00DB0EB6">
        <w:rPr>
          <w:rStyle w:val="normaltextrun"/>
          <w:rFonts w:cs="Calibri"/>
          <w:color w:val="000000"/>
          <w:shd w:val="clear" w:color="auto" w:fill="FFFFFF"/>
        </w:rPr>
        <w:t>this research</w:t>
      </w:r>
      <w:r>
        <w:rPr>
          <w:rStyle w:val="normaltextrun"/>
          <w:rFonts w:cs="Calibri"/>
          <w:color w:val="000000"/>
          <w:shd w:val="clear" w:color="auto" w:fill="FFFFFF"/>
        </w:rPr>
        <w:t>, demonstrating their data collection method(s), including how they will engage with each of the groups, (</w:t>
      </w:r>
      <w:r w:rsidR="00DB0EB6">
        <w:rPr>
          <w:rStyle w:val="normaltextrun"/>
          <w:rFonts w:cs="Calibri"/>
          <w:color w:val="000000"/>
          <w:shd w:val="clear" w:color="auto" w:fill="FFFFFF"/>
        </w:rPr>
        <w:t xml:space="preserve">practice educators, </w:t>
      </w:r>
      <w:r>
        <w:rPr>
          <w:rStyle w:val="normaltextrun"/>
          <w:rFonts w:cs="Calibri"/>
          <w:color w:val="000000"/>
          <w:shd w:val="clear" w:color="auto" w:fill="FFFFFF"/>
        </w:rPr>
        <w:t xml:space="preserve">students, </w:t>
      </w:r>
      <w:r w:rsidR="1102C4FE">
        <w:rPr>
          <w:rStyle w:val="normaltextrun"/>
          <w:rFonts w:cs="Calibri"/>
          <w:color w:val="000000"/>
          <w:shd w:val="clear" w:color="auto" w:fill="FFFFFF"/>
        </w:rPr>
        <w:t xml:space="preserve">learners, </w:t>
      </w:r>
      <w:r>
        <w:rPr>
          <w:rStyle w:val="normaltextrun"/>
          <w:rFonts w:cs="Calibri"/>
          <w:color w:val="000000"/>
          <w:shd w:val="clear" w:color="auto" w:fill="FFFFFF"/>
        </w:rPr>
        <w:t>course providers and placement providers</w:t>
      </w:r>
      <w:r w:rsidR="6ECAAFE5">
        <w:rPr>
          <w:rStyle w:val="normaltextrun"/>
          <w:rFonts w:cs="Calibri"/>
          <w:color w:val="000000"/>
          <w:shd w:val="clear" w:color="auto" w:fill="FFFFFF"/>
        </w:rPr>
        <w:t xml:space="preserve"> etc.</w:t>
      </w:r>
      <w:r>
        <w:rPr>
          <w:rStyle w:val="normaltextrun"/>
          <w:rFonts w:cs="Calibri"/>
          <w:color w:val="000000"/>
          <w:shd w:val="clear" w:color="auto" w:fill="FFFFFF"/>
        </w:rPr>
        <w:t>), using approaches that feature the voices and experiences of the people in each group.</w:t>
      </w:r>
      <w:r>
        <w:rPr>
          <w:rStyle w:val="eop"/>
          <w:rFonts w:cs="Calibri"/>
          <w:color w:val="000000"/>
          <w:shd w:val="clear" w:color="auto" w:fill="FFFFFF"/>
        </w:rPr>
        <w:t> </w:t>
      </w:r>
    </w:p>
    <w:p w14:paraId="330D0C0C" w14:textId="77777777" w:rsidR="00DE2CF5" w:rsidRPr="00DE2CF5" w:rsidRDefault="00DE2CF5" w:rsidP="00DE2CF5">
      <w:pPr>
        <w:pStyle w:val="ListParagraph"/>
        <w:spacing w:before="29" w:line="252" w:lineRule="auto"/>
        <w:ind w:left="1037"/>
        <w:rPr>
          <w:rStyle w:val="eop"/>
          <w:rFonts w:asciiTheme="minorHAnsi" w:hAnsiTheme="minorHAnsi" w:cstheme="minorHAnsi"/>
        </w:rPr>
      </w:pPr>
    </w:p>
    <w:p w14:paraId="66C13D23" w14:textId="17C435B4" w:rsidR="00AF53A1" w:rsidRPr="00392E60" w:rsidRDefault="00DE2CF5" w:rsidP="00392E60">
      <w:pPr>
        <w:pStyle w:val="ListParagraph"/>
        <w:numPr>
          <w:ilvl w:val="1"/>
          <w:numId w:val="31"/>
        </w:numPr>
        <w:spacing w:before="29" w:line="252" w:lineRule="auto"/>
        <w:ind w:left="1037" w:hanging="680"/>
        <w:rPr>
          <w:rFonts w:asciiTheme="minorHAnsi" w:hAnsiTheme="minorHAnsi" w:cstheme="minorHAnsi"/>
        </w:rPr>
      </w:pPr>
      <w:r w:rsidRPr="00DE2CF5">
        <w:rPr>
          <w:rStyle w:val="normaltextrun"/>
          <w:rFonts w:cs="Calibri"/>
          <w:color w:val="000000"/>
          <w:shd w:val="clear" w:color="auto" w:fill="FFFFFF"/>
        </w:rPr>
        <w:t xml:space="preserve">It is expected that </w:t>
      </w:r>
      <w:r w:rsidR="00914197">
        <w:rPr>
          <w:rStyle w:val="normaltextrun"/>
          <w:rFonts w:cs="Calibri"/>
          <w:color w:val="000000"/>
          <w:shd w:val="clear" w:color="auto" w:fill="FFFFFF"/>
        </w:rPr>
        <w:t xml:space="preserve">social workers who undertake the supervision and assessment of practice learning, </w:t>
      </w:r>
      <w:r w:rsidR="000C4F3E">
        <w:rPr>
          <w:rStyle w:val="normaltextrun"/>
          <w:rFonts w:cs="Calibri"/>
          <w:color w:val="000000"/>
          <w:shd w:val="clear" w:color="auto" w:fill="FFFFFF"/>
        </w:rPr>
        <w:t xml:space="preserve">normally </w:t>
      </w:r>
      <w:r w:rsidR="00C415D7">
        <w:rPr>
          <w:rStyle w:val="normaltextrun"/>
          <w:rFonts w:cs="Calibri"/>
          <w:color w:val="000000"/>
          <w:shd w:val="clear" w:color="auto" w:fill="FFFFFF"/>
        </w:rPr>
        <w:t xml:space="preserve">referred to as ‘practice educators’ </w:t>
      </w:r>
      <w:r w:rsidRPr="00DE2CF5">
        <w:rPr>
          <w:rStyle w:val="normaltextrun"/>
          <w:rFonts w:cs="Calibri"/>
          <w:color w:val="000000"/>
          <w:shd w:val="clear" w:color="auto" w:fill="FFFFFF"/>
        </w:rPr>
        <w:t xml:space="preserve">will be appropriately represented across the protected characteristics, </w:t>
      </w:r>
      <w:r w:rsidR="00CB4942">
        <w:rPr>
          <w:rStyle w:val="normaltextrun"/>
          <w:rFonts w:cs="Calibri"/>
          <w:color w:val="000000"/>
          <w:shd w:val="clear" w:color="auto" w:fill="FFFFFF"/>
        </w:rPr>
        <w:t xml:space="preserve">and </w:t>
      </w:r>
      <w:r w:rsidRPr="00CB4942">
        <w:rPr>
          <w:rStyle w:val="normaltextrun"/>
          <w:rFonts w:cs="Calibri"/>
          <w:color w:val="000000"/>
          <w:shd w:val="clear" w:color="auto" w:fill="FFFFFF"/>
        </w:rPr>
        <w:t xml:space="preserve">that the course provider </w:t>
      </w:r>
      <w:r w:rsidR="00C415D7" w:rsidRPr="00CB4942">
        <w:rPr>
          <w:rStyle w:val="normaltextrun"/>
          <w:rFonts w:cs="Calibri"/>
          <w:color w:val="000000"/>
          <w:shd w:val="clear" w:color="auto" w:fill="FFFFFF"/>
        </w:rPr>
        <w:t xml:space="preserve">and student </w:t>
      </w:r>
      <w:r w:rsidRPr="00CB4942">
        <w:rPr>
          <w:rStyle w:val="normaltextrun"/>
          <w:rFonts w:cs="Calibri"/>
          <w:color w:val="000000"/>
          <w:shd w:val="clear" w:color="auto" w:fill="FFFFFF"/>
        </w:rPr>
        <w:t>groups are represented across the entry routes. The proposed group selection samples should be explained as part of the Potential Provider’s bid submission. Any methodology should consider accessibility and simplicity of language and proposed questions wherever possible, ensuring that anyone can answer the questions easily.</w:t>
      </w:r>
      <w:r w:rsidRPr="00CB4942">
        <w:rPr>
          <w:rStyle w:val="eop"/>
          <w:rFonts w:cs="Calibri"/>
          <w:color w:val="000000"/>
          <w:shd w:val="clear" w:color="auto" w:fill="FFFFFF"/>
        </w:rPr>
        <w:t> </w:t>
      </w:r>
      <w:r w:rsidR="001C77EB" w:rsidRPr="00392E60">
        <w:rPr>
          <w:rFonts w:asciiTheme="minorHAnsi" w:hAnsiTheme="minorHAnsi" w:cstheme="minorHAnsi"/>
        </w:rPr>
        <w:br/>
      </w:r>
    </w:p>
    <w:p w14:paraId="09D0131A" w14:textId="24AC11FC" w:rsidR="00392D2E" w:rsidRPr="00670042" w:rsidRDefault="00B64485" w:rsidP="00670042">
      <w:pPr>
        <w:pStyle w:val="ListParagraph"/>
        <w:numPr>
          <w:ilvl w:val="1"/>
          <w:numId w:val="31"/>
        </w:numPr>
        <w:spacing w:before="29"/>
        <w:ind w:left="1037" w:hanging="680"/>
        <w:contextualSpacing w:val="0"/>
        <w:rPr>
          <w:rFonts w:asciiTheme="minorHAnsi" w:hAnsiTheme="minorHAnsi" w:cstheme="minorHAnsi"/>
        </w:rPr>
      </w:pPr>
      <w:r w:rsidRPr="005425C5">
        <w:rPr>
          <w:rFonts w:asciiTheme="minorHAnsi" w:hAnsiTheme="minorHAnsi" w:cstheme="minorHAnsi"/>
        </w:rPr>
        <w:t xml:space="preserve">Potential Providers </w:t>
      </w:r>
      <w:r w:rsidR="00AF53A1" w:rsidRPr="005425C5">
        <w:rPr>
          <w:rFonts w:asciiTheme="minorHAnsi" w:hAnsiTheme="minorHAnsi" w:cstheme="minorHAnsi"/>
        </w:rPr>
        <w:t>should describe their use of surveys</w:t>
      </w:r>
      <w:r w:rsidR="00AC3F30" w:rsidRPr="005425C5">
        <w:rPr>
          <w:rFonts w:asciiTheme="minorHAnsi" w:hAnsiTheme="minorHAnsi" w:cstheme="minorHAnsi"/>
        </w:rPr>
        <w:t>, interviews</w:t>
      </w:r>
      <w:r w:rsidR="00AF53A1" w:rsidRPr="005425C5">
        <w:rPr>
          <w:rFonts w:asciiTheme="minorHAnsi" w:hAnsiTheme="minorHAnsi" w:cstheme="minorHAnsi"/>
        </w:rPr>
        <w:t xml:space="preserve"> and focus groups, and approaches that feature the voices and experiences of the people in each group.</w:t>
      </w:r>
    </w:p>
    <w:p w14:paraId="43358824" w14:textId="384A86B9" w:rsidR="009637AD" w:rsidRDefault="009637AD" w:rsidP="00444A7B">
      <w:pPr>
        <w:pStyle w:val="ListParagraph"/>
        <w:spacing w:line="252" w:lineRule="auto"/>
        <w:ind w:left="1037"/>
        <w:rPr>
          <w:rFonts w:asciiTheme="minorHAnsi" w:hAnsiTheme="minorHAnsi" w:cstheme="minorHAnsi"/>
        </w:rPr>
      </w:pPr>
    </w:p>
    <w:p w14:paraId="1E44BD30" w14:textId="77777777" w:rsidR="009F7791" w:rsidRDefault="009F7791" w:rsidP="009F7791">
      <w:pPr>
        <w:pStyle w:val="ListParagraph"/>
        <w:spacing w:before="29"/>
        <w:ind w:left="360"/>
        <w:rPr>
          <w:rFonts w:asciiTheme="minorHAnsi" w:hAnsiTheme="minorHAnsi" w:cstheme="minorHAnsi"/>
        </w:rPr>
      </w:pPr>
    </w:p>
    <w:p w14:paraId="4EAD82DC" w14:textId="572DD799" w:rsidR="009637AD" w:rsidRPr="00035482" w:rsidRDefault="00035482" w:rsidP="00A44909">
      <w:pPr>
        <w:pStyle w:val="Heading20"/>
        <w:spacing w:line="240" w:lineRule="auto"/>
        <w:ind w:left="714" w:hanging="357"/>
        <w:rPr>
          <w:sz w:val="24"/>
          <w:szCs w:val="24"/>
        </w:rPr>
      </w:pPr>
      <w:r w:rsidRPr="00550310">
        <w:rPr>
          <w:sz w:val="24"/>
          <w:szCs w:val="24"/>
        </w:rPr>
        <w:t>Presentation of findings</w:t>
      </w:r>
    </w:p>
    <w:p w14:paraId="79D31487" w14:textId="77777777" w:rsidR="00035482" w:rsidRDefault="00035482" w:rsidP="00D937A2">
      <w:pPr>
        <w:pStyle w:val="ListParagraph"/>
        <w:ind w:left="1037" w:hanging="680"/>
        <w:rPr>
          <w:rFonts w:asciiTheme="minorHAnsi" w:hAnsiTheme="minorHAnsi" w:cstheme="minorHAnsi"/>
        </w:rPr>
      </w:pPr>
    </w:p>
    <w:p w14:paraId="1CDBDADA" w14:textId="59A7F1F9" w:rsidR="00B3790A" w:rsidRPr="0004392C" w:rsidRDefault="00267B38" w:rsidP="004478C0">
      <w:pPr>
        <w:pStyle w:val="ListParagraph"/>
        <w:numPr>
          <w:ilvl w:val="1"/>
          <w:numId w:val="31"/>
        </w:numPr>
        <w:spacing w:line="252" w:lineRule="auto"/>
        <w:ind w:left="1037" w:hanging="680"/>
        <w:rPr>
          <w:rFonts w:asciiTheme="minorHAnsi" w:hAnsiTheme="minorHAnsi" w:cstheme="minorHAnsi"/>
        </w:rPr>
      </w:pPr>
      <w:r w:rsidRPr="00336323">
        <w:rPr>
          <w:rFonts w:asciiTheme="minorHAnsi" w:hAnsiTheme="minorHAnsi" w:cstheme="minorHAnsi"/>
        </w:rPr>
        <w:t xml:space="preserve">A </w:t>
      </w:r>
      <w:r>
        <w:rPr>
          <w:rFonts w:asciiTheme="minorHAnsi" w:hAnsiTheme="minorHAnsi" w:cstheme="minorHAnsi"/>
        </w:rPr>
        <w:t xml:space="preserve">presentation of the research findings should be provided </w:t>
      </w:r>
      <w:r w:rsidR="005E0229">
        <w:rPr>
          <w:rFonts w:asciiTheme="minorHAnsi" w:hAnsiTheme="minorHAnsi" w:cstheme="minorHAnsi"/>
        </w:rPr>
        <w:t xml:space="preserve">to </w:t>
      </w:r>
      <w:r w:rsidR="00392E5B">
        <w:rPr>
          <w:rFonts w:asciiTheme="minorHAnsi" w:hAnsiTheme="minorHAnsi" w:cstheme="minorHAnsi"/>
        </w:rPr>
        <w:t>us</w:t>
      </w:r>
      <w:r w:rsidR="005E0229">
        <w:rPr>
          <w:rFonts w:asciiTheme="minorHAnsi" w:hAnsiTheme="minorHAnsi" w:cstheme="minorHAnsi"/>
        </w:rPr>
        <w:t xml:space="preserve"> </w:t>
      </w:r>
      <w:r>
        <w:rPr>
          <w:rFonts w:asciiTheme="minorHAnsi" w:hAnsiTheme="minorHAnsi" w:cstheme="minorHAnsi"/>
        </w:rPr>
        <w:t xml:space="preserve">prior to </w:t>
      </w:r>
      <w:r w:rsidR="005E0229">
        <w:rPr>
          <w:rFonts w:asciiTheme="minorHAnsi" w:hAnsiTheme="minorHAnsi" w:cstheme="minorHAnsi"/>
        </w:rPr>
        <w:t>the final written report</w:t>
      </w:r>
      <w:r>
        <w:t>.</w:t>
      </w:r>
      <w:r w:rsidRPr="00631982">
        <w:t xml:space="preserve"> </w:t>
      </w:r>
      <w:r>
        <w:t xml:space="preserve">It will need to contain appropriate graphs, images and other visual representations to deliver the </w:t>
      </w:r>
      <w:r w:rsidR="00FC4291">
        <w:t>findings</w:t>
      </w:r>
      <w:r>
        <w:t>.</w:t>
      </w:r>
    </w:p>
    <w:p w14:paraId="76E009B4" w14:textId="77777777" w:rsidR="0004392C" w:rsidRPr="0004392C" w:rsidRDefault="0004392C" w:rsidP="00D937A2">
      <w:pPr>
        <w:pStyle w:val="ListParagraph"/>
        <w:ind w:left="1037" w:hanging="680"/>
        <w:rPr>
          <w:rFonts w:asciiTheme="minorHAnsi" w:hAnsiTheme="minorHAnsi" w:cstheme="minorHAnsi"/>
        </w:rPr>
      </w:pPr>
    </w:p>
    <w:p w14:paraId="0C1AB009" w14:textId="7B711836" w:rsidR="0004392C" w:rsidRDefault="0004392C" w:rsidP="004478C0">
      <w:pPr>
        <w:pStyle w:val="ListParagraph"/>
        <w:numPr>
          <w:ilvl w:val="1"/>
          <w:numId w:val="31"/>
        </w:numPr>
        <w:spacing w:line="252" w:lineRule="auto"/>
        <w:ind w:left="1037" w:hanging="680"/>
        <w:rPr>
          <w:rFonts w:asciiTheme="minorHAnsi" w:hAnsiTheme="minorHAnsi" w:cstheme="minorHAnsi"/>
        </w:rPr>
      </w:pPr>
      <w:r>
        <w:rPr>
          <w:rFonts w:asciiTheme="minorHAnsi" w:hAnsiTheme="minorHAnsi" w:cstheme="minorHAnsi"/>
        </w:rPr>
        <w:t xml:space="preserve">Throughout the lifetime of the proposed contract, </w:t>
      </w:r>
      <w:r w:rsidR="00865B6E">
        <w:rPr>
          <w:rFonts w:asciiTheme="minorHAnsi" w:hAnsiTheme="minorHAnsi" w:cstheme="minorHAnsi"/>
        </w:rPr>
        <w:t xml:space="preserve">the Potential Provider may also be expected to attend, and present at meetings upon request. This may be remotely, or in person at Social Work England’s offices </w:t>
      </w:r>
      <w:r w:rsidR="00E9211B">
        <w:rPr>
          <w:rFonts w:asciiTheme="minorHAnsi" w:hAnsiTheme="minorHAnsi" w:cstheme="minorHAnsi"/>
        </w:rPr>
        <w:t>(1 North Bank, Blonk Street, Sheffield, S3 8JY) or an</w:t>
      </w:r>
      <w:r w:rsidR="00FD3581">
        <w:rPr>
          <w:rFonts w:asciiTheme="minorHAnsi" w:hAnsiTheme="minorHAnsi" w:cstheme="minorHAnsi"/>
        </w:rPr>
        <w:t xml:space="preserve">y other location that may be specified. </w:t>
      </w:r>
    </w:p>
    <w:p w14:paraId="0CECAAF0" w14:textId="77777777" w:rsidR="003D583B" w:rsidRDefault="003D583B" w:rsidP="00392E5B">
      <w:pPr>
        <w:pStyle w:val="ListParagraph"/>
        <w:ind w:left="1037" w:hanging="680"/>
        <w:rPr>
          <w:rFonts w:asciiTheme="minorHAnsi" w:hAnsiTheme="minorHAnsi" w:cstheme="minorHAnsi"/>
        </w:rPr>
      </w:pPr>
    </w:p>
    <w:p w14:paraId="114789E1" w14:textId="7E2242FD" w:rsidR="00B3790A" w:rsidRPr="00BD1AAF" w:rsidRDefault="00DE2DF6" w:rsidP="004478C0">
      <w:pPr>
        <w:pStyle w:val="ListParagraph"/>
        <w:numPr>
          <w:ilvl w:val="1"/>
          <w:numId w:val="31"/>
        </w:numPr>
        <w:spacing w:line="252" w:lineRule="auto"/>
        <w:ind w:left="1037" w:hanging="680"/>
        <w:rPr>
          <w:rFonts w:cstheme="minorBidi"/>
        </w:rPr>
      </w:pPr>
      <w:r>
        <w:rPr>
          <w:rFonts w:asciiTheme="minorHAnsi" w:hAnsiTheme="minorHAnsi" w:cstheme="minorHAnsi"/>
        </w:rPr>
        <w:t xml:space="preserve">Upon the conclusion of </w:t>
      </w:r>
      <w:r w:rsidR="00D62537">
        <w:rPr>
          <w:rFonts w:asciiTheme="minorHAnsi" w:hAnsiTheme="minorHAnsi" w:cstheme="minorHAnsi"/>
        </w:rPr>
        <w:t>the</w:t>
      </w:r>
      <w:r>
        <w:rPr>
          <w:rFonts w:asciiTheme="minorHAnsi" w:hAnsiTheme="minorHAnsi" w:cstheme="minorHAnsi"/>
        </w:rPr>
        <w:t xml:space="preserve"> research</w:t>
      </w:r>
      <w:r w:rsidR="00D81811">
        <w:rPr>
          <w:rFonts w:asciiTheme="minorHAnsi" w:hAnsiTheme="minorHAnsi" w:cstheme="minorHAnsi"/>
        </w:rPr>
        <w:t xml:space="preserve">, the Potential Provider will provide a singular </w:t>
      </w:r>
      <w:r w:rsidR="001B7F93">
        <w:rPr>
          <w:rFonts w:asciiTheme="minorHAnsi" w:hAnsiTheme="minorHAnsi" w:cstheme="minorHAnsi"/>
        </w:rPr>
        <w:t xml:space="preserve">detailed </w:t>
      </w:r>
      <w:r w:rsidR="00D81811">
        <w:rPr>
          <w:rFonts w:asciiTheme="minorHAnsi" w:hAnsiTheme="minorHAnsi" w:cstheme="minorHAnsi"/>
        </w:rPr>
        <w:t xml:space="preserve">written report </w:t>
      </w:r>
      <w:r w:rsidR="008C3F63">
        <w:rPr>
          <w:rFonts w:asciiTheme="minorHAnsi" w:hAnsiTheme="minorHAnsi" w:cstheme="minorHAnsi"/>
        </w:rPr>
        <w:t xml:space="preserve">which will contain </w:t>
      </w:r>
      <w:r w:rsidR="00361BB9">
        <w:rPr>
          <w:rFonts w:asciiTheme="minorHAnsi" w:hAnsiTheme="minorHAnsi" w:cstheme="minorHAnsi"/>
        </w:rPr>
        <w:t>a</w:t>
      </w:r>
      <w:r w:rsidR="006E757B">
        <w:rPr>
          <w:rFonts w:asciiTheme="minorHAnsi" w:hAnsiTheme="minorHAnsi" w:cstheme="minorHAnsi"/>
        </w:rPr>
        <w:t xml:space="preserve"> literature review</w:t>
      </w:r>
      <w:r w:rsidR="008C3F63">
        <w:rPr>
          <w:rFonts w:asciiTheme="minorHAnsi" w:hAnsiTheme="minorHAnsi" w:cstheme="minorHAnsi"/>
        </w:rPr>
        <w:t xml:space="preserve">. </w:t>
      </w:r>
      <w:r w:rsidR="001B7F93">
        <w:rPr>
          <w:rFonts w:asciiTheme="minorHAnsi" w:hAnsiTheme="minorHAnsi" w:cstheme="minorHAnsi"/>
        </w:rPr>
        <w:t xml:space="preserve">This </w:t>
      </w:r>
      <w:r w:rsidR="009637AD">
        <w:rPr>
          <w:rFonts w:asciiTheme="minorHAnsi" w:hAnsiTheme="minorHAnsi" w:cstheme="minorHAnsi"/>
        </w:rPr>
        <w:t xml:space="preserve">final </w:t>
      </w:r>
      <w:r w:rsidR="001A3763" w:rsidRPr="00336323">
        <w:rPr>
          <w:rFonts w:asciiTheme="minorHAnsi" w:hAnsiTheme="minorHAnsi" w:cstheme="minorHAnsi"/>
        </w:rPr>
        <w:t xml:space="preserve">written report </w:t>
      </w:r>
      <w:r w:rsidR="009078DF" w:rsidRPr="00336323">
        <w:rPr>
          <w:rFonts w:asciiTheme="minorHAnsi" w:hAnsiTheme="minorHAnsi" w:cstheme="minorHAnsi"/>
        </w:rPr>
        <w:t xml:space="preserve">should </w:t>
      </w:r>
      <w:r w:rsidR="00797B77">
        <w:rPr>
          <w:rFonts w:asciiTheme="minorHAnsi" w:hAnsiTheme="minorHAnsi" w:cstheme="minorHAnsi"/>
        </w:rPr>
        <w:t xml:space="preserve">be delivered </w:t>
      </w:r>
      <w:r w:rsidR="001A3763" w:rsidRPr="00336323">
        <w:rPr>
          <w:rFonts w:asciiTheme="minorHAnsi" w:hAnsiTheme="minorHAnsi" w:cstheme="minorHAnsi"/>
        </w:rPr>
        <w:t xml:space="preserve">to </w:t>
      </w:r>
      <w:r w:rsidR="00797B77">
        <w:rPr>
          <w:rFonts w:asciiTheme="minorHAnsi" w:hAnsiTheme="minorHAnsi" w:cstheme="minorHAnsi"/>
        </w:rPr>
        <w:t xml:space="preserve">a </w:t>
      </w:r>
      <w:r w:rsidR="001A3763" w:rsidRPr="00336323">
        <w:rPr>
          <w:rFonts w:asciiTheme="minorHAnsi" w:hAnsiTheme="minorHAnsi" w:cstheme="minorHAnsi"/>
        </w:rPr>
        <w:t>publishable</w:t>
      </w:r>
      <w:r w:rsidR="001A3763" w:rsidRPr="00B3790A">
        <w:t xml:space="preserve"> standard</w:t>
      </w:r>
      <w:r w:rsidR="00B3790A">
        <w:t>.</w:t>
      </w:r>
      <w:r w:rsidR="00631982" w:rsidRPr="00631982">
        <w:t xml:space="preserve"> </w:t>
      </w:r>
      <w:r w:rsidR="00D66540">
        <w:t>It</w:t>
      </w:r>
      <w:r w:rsidR="00631982">
        <w:t xml:space="preserve"> will need to be graphic designed </w:t>
      </w:r>
      <w:r w:rsidR="005705F2">
        <w:t>to a high, but simple and easy-to-read standard</w:t>
      </w:r>
      <w:r w:rsidR="00631982">
        <w:t xml:space="preserve"> and contain appropriate graphs, images and other visual representations to deliver the most impact.</w:t>
      </w:r>
      <w:r w:rsidR="00D45EF3">
        <w:t xml:space="preserve"> </w:t>
      </w:r>
      <w:r w:rsidR="00D45EF3">
        <w:rPr>
          <w:rStyle w:val="normaltextrun"/>
          <w:rFonts w:cs="Calibri"/>
          <w:color w:val="000000"/>
          <w:shd w:val="clear" w:color="auto" w:fill="FFFFFF"/>
        </w:rPr>
        <w:t>Following the completion of the final written report, Potential Providers are also expected to deliver a presentation to Social Work England that provides a general overview of the research findings.</w:t>
      </w:r>
    </w:p>
    <w:p w14:paraId="00812594" w14:textId="77777777" w:rsidR="00B3790A" w:rsidRPr="00B3790A" w:rsidRDefault="00B3790A" w:rsidP="00392E5B">
      <w:pPr>
        <w:pStyle w:val="ListParagraph"/>
        <w:rPr>
          <w:rFonts w:asciiTheme="minorHAnsi" w:hAnsiTheme="minorHAnsi" w:cstheme="minorHAnsi"/>
        </w:rPr>
      </w:pPr>
    </w:p>
    <w:p w14:paraId="2B7E9194" w14:textId="24119D30" w:rsidR="006A2896" w:rsidRPr="00B3790A" w:rsidRDefault="0029415A" w:rsidP="004478C0">
      <w:pPr>
        <w:pStyle w:val="ListParagraph"/>
        <w:numPr>
          <w:ilvl w:val="1"/>
          <w:numId w:val="31"/>
        </w:numPr>
        <w:spacing w:before="29"/>
        <w:ind w:left="1037" w:hanging="680"/>
        <w:rPr>
          <w:rFonts w:asciiTheme="minorHAnsi" w:hAnsiTheme="minorHAnsi" w:cstheme="minorHAnsi"/>
        </w:rPr>
      </w:pPr>
      <w:r>
        <w:rPr>
          <w:rFonts w:asciiTheme="minorHAnsi" w:hAnsiTheme="minorHAnsi" w:cstheme="minorHAnsi"/>
        </w:rPr>
        <w:t>As part of their bid submission, Potential Providers should</w:t>
      </w:r>
      <w:r w:rsidR="00562981">
        <w:rPr>
          <w:rFonts w:asciiTheme="minorHAnsi" w:hAnsiTheme="minorHAnsi" w:cstheme="minorHAnsi"/>
        </w:rPr>
        <w:t xml:space="preserve"> provide</w:t>
      </w:r>
      <w:r w:rsidR="003367B9" w:rsidRPr="00B3790A">
        <w:rPr>
          <w:rFonts w:asciiTheme="minorHAnsi" w:hAnsiTheme="minorHAnsi" w:cstheme="minorHAnsi"/>
        </w:rPr>
        <w:t xml:space="preserve">: </w:t>
      </w:r>
    </w:p>
    <w:p w14:paraId="13D34EBB" w14:textId="312069C9" w:rsidR="00B3790A" w:rsidRPr="00A44909"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sidRPr="00A44909">
        <w:rPr>
          <w:rFonts w:asciiTheme="minorHAnsi" w:hAnsiTheme="minorHAnsi" w:cstheme="minorHAnsi"/>
        </w:rPr>
        <w:t>A</w:t>
      </w:r>
      <w:r w:rsidR="00413ABE" w:rsidRPr="00A44909">
        <w:rPr>
          <w:rFonts w:asciiTheme="minorHAnsi" w:hAnsiTheme="minorHAnsi" w:cstheme="minorHAnsi"/>
        </w:rPr>
        <w:t>n</w:t>
      </w:r>
      <w:r w:rsidR="00FC4A03" w:rsidRPr="00A44909">
        <w:rPr>
          <w:rFonts w:asciiTheme="minorHAnsi" w:hAnsiTheme="minorHAnsi" w:cstheme="minorHAnsi"/>
        </w:rPr>
        <w:t xml:space="preserve"> overview of the design of the research</w:t>
      </w:r>
      <w:r w:rsidR="005C448D" w:rsidRPr="00A44909">
        <w:rPr>
          <w:rFonts w:asciiTheme="minorHAnsi" w:hAnsiTheme="minorHAnsi" w:cstheme="minorHAnsi"/>
        </w:rPr>
        <w:t xml:space="preserve"> including what support will be required by Social Work England;</w:t>
      </w:r>
    </w:p>
    <w:p w14:paraId="020F0140" w14:textId="2AA7EC7B" w:rsidR="002C3E10"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B90E94" w:rsidRPr="00B3790A">
        <w:rPr>
          <w:rFonts w:asciiTheme="minorHAnsi" w:hAnsiTheme="minorHAnsi" w:cstheme="minorHAnsi"/>
        </w:rPr>
        <w:t xml:space="preserve">n approach to data collection </w:t>
      </w:r>
      <w:r w:rsidR="00C81B27">
        <w:rPr>
          <w:rFonts w:asciiTheme="minorHAnsi" w:hAnsiTheme="minorHAnsi" w:cstheme="minorHAnsi"/>
        </w:rPr>
        <w:t>and processing</w:t>
      </w:r>
      <w:r w:rsidR="00074571">
        <w:rPr>
          <w:rFonts w:asciiTheme="minorHAnsi" w:hAnsiTheme="minorHAnsi" w:cstheme="minorHAnsi"/>
        </w:rPr>
        <w:t>.</w:t>
      </w:r>
    </w:p>
    <w:p w14:paraId="7A18CDFF" w14:textId="5B04339D"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FD56C1" w:rsidRPr="00B3790A">
        <w:rPr>
          <w:rFonts w:asciiTheme="minorHAnsi" w:hAnsiTheme="minorHAnsi" w:cstheme="minorHAnsi"/>
        </w:rPr>
        <w:t>n</w:t>
      </w:r>
      <w:r w:rsidR="000A0753" w:rsidRPr="00B3790A">
        <w:rPr>
          <w:rFonts w:asciiTheme="minorHAnsi" w:hAnsiTheme="minorHAnsi" w:cstheme="minorHAnsi"/>
        </w:rPr>
        <w:t xml:space="preserve"> </w:t>
      </w:r>
      <w:r w:rsidR="00FD56C1" w:rsidRPr="00B3790A">
        <w:rPr>
          <w:rFonts w:asciiTheme="minorHAnsi" w:hAnsiTheme="minorHAnsi" w:cstheme="minorHAnsi"/>
        </w:rPr>
        <w:t xml:space="preserve">outline of the </w:t>
      </w:r>
      <w:r w:rsidR="000A0753" w:rsidRPr="00B3790A">
        <w:rPr>
          <w:rFonts w:asciiTheme="minorHAnsi" w:hAnsiTheme="minorHAnsi" w:cstheme="minorHAnsi"/>
        </w:rPr>
        <w:t xml:space="preserve">question areas for </w:t>
      </w:r>
      <w:r w:rsidR="00074571">
        <w:rPr>
          <w:rFonts w:asciiTheme="minorHAnsi" w:hAnsiTheme="minorHAnsi" w:cstheme="minorHAnsi"/>
        </w:rPr>
        <w:t>any</w:t>
      </w:r>
      <w:r w:rsidR="000A0753" w:rsidRPr="00B3790A">
        <w:rPr>
          <w:rFonts w:asciiTheme="minorHAnsi" w:hAnsiTheme="minorHAnsi" w:cstheme="minorHAnsi"/>
        </w:rPr>
        <w:t xml:space="preserve"> survey</w:t>
      </w:r>
      <w:r w:rsidR="00074571">
        <w:rPr>
          <w:rFonts w:asciiTheme="minorHAnsi" w:hAnsiTheme="minorHAnsi" w:cstheme="minorHAnsi"/>
        </w:rPr>
        <w:t>s</w:t>
      </w:r>
      <w:r w:rsidR="00612991" w:rsidRPr="00B3790A">
        <w:rPr>
          <w:rFonts w:asciiTheme="minorHAnsi" w:hAnsiTheme="minorHAnsi" w:cstheme="minorHAnsi"/>
        </w:rPr>
        <w:t>/</w:t>
      </w:r>
      <w:r w:rsidR="006E3BDF">
        <w:rPr>
          <w:rFonts w:asciiTheme="minorHAnsi" w:hAnsiTheme="minorHAnsi" w:cstheme="minorHAnsi"/>
        </w:rPr>
        <w:t>focus groups/interviews</w:t>
      </w:r>
      <w:r w:rsidR="005C448D" w:rsidRPr="00B3790A">
        <w:rPr>
          <w:rFonts w:asciiTheme="minorHAnsi" w:hAnsiTheme="minorHAnsi" w:cstheme="minorHAnsi"/>
        </w:rPr>
        <w:t>;</w:t>
      </w:r>
      <w:r w:rsidR="000A0753" w:rsidRPr="00B3790A">
        <w:rPr>
          <w:rFonts w:asciiTheme="minorHAnsi" w:hAnsiTheme="minorHAnsi" w:cstheme="minorHAnsi"/>
        </w:rPr>
        <w:t xml:space="preserve"> </w:t>
      </w:r>
    </w:p>
    <w:p w14:paraId="052C8CA6" w14:textId="4DD1B602" w:rsidR="000860FE" w:rsidRDefault="000860FE" w:rsidP="004478C0">
      <w:pPr>
        <w:pStyle w:val="ListParagraph"/>
        <w:numPr>
          <w:ilvl w:val="2"/>
          <w:numId w:val="31"/>
        </w:numPr>
        <w:tabs>
          <w:tab w:val="left" w:pos="1134"/>
        </w:tabs>
        <w:spacing w:before="29"/>
        <w:ind w:left="1871" w:hanging="794"/>
        <w:rPr>
          <w:rFonts w:asciiTheme="minorHAnsi" w:hAnsiTheme="minorHAnsi" w:cstheme="minorHAnsi"/>
        </w:rPr>
      </w:pPr>
      <w:r>
        <w:rPr>
          <w:rStyle w:val="normaltextrun"/>
          <w:rFonts w:cs="Calibri"/>
          <w:color w:val="000000"/>
          <w:shd w:val="clear" w:color="auto" w:fill="FFFFFF"/>
        </w:rPr>
        <w:t>An outline of how they intend to reach research participants per workstream (e.g. via an existing participant base, via recruitment/advertisement, in collaboration with another organisation, etc);</w:t>
      </w:r>
      <w:r>
        <w:rPr>
          <w:rStyle w:val="eop"/>
          <w:rFonts w:cs="Calibri"/>
          <w:color w:val="000000"/>
          <w:shd w:val="clear" w:color="auto" w:fill="FFFFFF"/>
        </w:rPr>
        <w:t> </w:t>
      </w:r>
    </w:p>
    <w:p w14:paraId="418E594D" w14:textId="78CE6092"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D</w:t>
      </w:r>
      <w:r w:rsidR="00612991" w:rsidRPr="00B3790A">
        <w:rPr>
          <w:rFonts w:asciiTheme="minorHAnsi" w:hAnsiTheme="minorHAnsi" w:cstheme="minorHAnsi"/>
        </w:rPr>
        <w:t xml:space="preserve">etails of the project team including their relevant </w:t>
      </w:r>
      <w:r w:rsidR="00901AE7" w:rsidRPr="00B3790A">
        <w:rPr>
          <w:rFonts w:asciiTheme="minorHAnsi" w:hAnsiTheme="minorHAnsi" w:cstheme="minorHAnsi"/>
        </w:rPr>
        <w:t>skills and experience</w:t>
      </w:r>
      <w:r>
        <w:rPr>
          <w:rFonts w:asciiTheme="minorHAnsi" w:hAnsiTheme="minorHAnsi" w:cstheme="minorHAnsi"/>
        </w:rPr>
        <w:t>;</w:t>
      </w:r>
    </w:p>
    <w:p w14:paraId="205BA97E" w14:textId="7D24A8E2" w:rsidR="006C18AE" w:rsidRDefault="006C18AE"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vision for the </w:t>
      </w:r>
      <w:r w:rsidR="00B037BB">
        <w:rPr>
          <w:rFonts w:asciiTheme="minorHAnsi" w:hAnsiTheme="minorHAnsi" w:cstheme="minorHAnsi"/>
        </w:rPr>
        <w:t xml:space="preserve">presentation of findings and </w:t>
      </w:r>
      <w:r>
        <w:rPr>
          <w:rFonts w:asciiTheme="minorHAnsi" w:hAnsiTheme="minorHAnsi" w:cstheme="minorHAnsi"/>
        </w:rPr>
        <w:t xml:space="preserve">final report </w:t>
      </w:r>
      <w:r w:rsidR="00320145" w:rsidRPr="00B3790A">
        <w:rPr>
          <w:rFonts w:asciiTheme="minorHAnsi" w:hAnsiTheme="minorHAnsi" w:cstheme="minorHAnsi"/>
        </w:rPr>
        <w:t xml:space="preserve">including </w:t>
      </w:r>
      <w:r w:rsidR="00320145">
        <w:rPr>
          <w:rFonts w:asciiTheme="minorHAnsi" w:hAnsiTheme="minorHAnsi" w:cstheme="minorHAnsi"/>
        </w:rPr>
        <w:t xml:space="preserve">how </w:t>
      </w:r>
      <w:r w:rsidR="00320145" w:rsidRPr="00B3790A">
        <w:rPr>
          <w:rFonts w:asciiTheme="minorHAnsi" w:hAnsiTheme="minorHAnsi" w:cstheme="minorHAnsi"/>
        </w:rPr>
        <w:t xml:space="preserve">data </w:t>
      </w:r>
      <w:r w:rsidR="00320145">
        <w:rPr>
          <w:rFonts w:asciiTheme="minorHAnsi" w:hAnsiTheme="minorHAnsi" w:cstheme="minorHAnsi"/>
        </w:rPr>
        <w:t xml:space="preserve">will be made </w:t>
      </w:r>
      <w:r w:rsidR="00320145" w:rsidRPr="00B3790A">
        <w:rPr>
          <w:rFonts w:asciiTheme="minorHAnsi" w:hAnsiTheme="minorHAnsi" w:cstheme="minorHAnsi"/>
        </w:rPr>
        <w:t>available in a clear and accessible format</w:t>
      </w:r>
      <w:r w:rsidR="00320145">
        <w:rPr>
          <w:rFonts w:asciiTheme="minorHAnsi" w:hAnsiTheme="minorHAnsi" w:cstheme="minorHAnsi"/>
        </w:rPr>
        <w:t xml:space="preserve">, </w:t>
      </w:r>
      <w:r>
        <w:rPr>
          <w:rFonts w:asciiTheme="minorHAnsi" w:hAnsiTheme="minorHAnsi" w:cstheme="minorHAnsi"/>
        </w:rPr>
        <w:t>and two examples of previous, relevant reports</w:t>
      </w:r>
      <w:r w:rsidR="00320145">
        <w:rPr>
          <w:rFonts w:asciiTheme="minorHAnsi" w:hAnsiTheme="minorHAnsi" w:cstheme="minorHAnsi"/>
        </w:rPr>
        <w:t>;</w:t>
      </w:r>
    </w:p>
    <w:p w14:paraId="4E3DCB57" w14:textId="77777777"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403335" w:rsidRPr="00B3790A">
        <w:rPr>
          <w:rFonts w:asciiTheme="minorHAnsi" w:hAnsiTheme="minorHAnsi" w:cstheme="minorHAnsi"/>
        </w:rPr>
        <w:t xml:space="preserve"> detailed p</w:t>
      </w:r>
      <w:r w:rsidR="00A86EAF" w:rsidRPr="00B3790A">
        <w:rPr>
          <w:rFonts w:asciiTheme="minorHAnsi" w:hAnsiTheme="minorHAnsi" w:cstheme="minorHAnsi"/>
        </w:rPr>
        <w:t>l</w:t>
      </w:r>
      <w:r w:rsidR="00403335" w:rsidRPr="00B3790A">
        <w:rPr>
          <w:rFonts w:asciiTheme="minorHAnsi" w:hAnsiTheme="minorHAnsi" w:cstheme="minorHAnsi"/>
        </w:rPr>
        <w:t xml:space="preserve">an </w:t>
      </w:r>
      <w:r w:rsidR="00181240" w:rsidRPr="00B3790A">
        <w:rPr>
          <w:rFonts w:asciiTheme="minorHAnsi" w:hAnsiTheme="minorHAnsi" w:cstheme="minorHAnsi"/>
        </w:rPr>
        <w:t>for delivery</w:t>
      </w:r>
      <w:r w:rsidR="003B5B78" w:rsidRPr="00B3790A">
        <w:rPr>
          <w:rFonts w:asciiTheme="minorHAnsi" w:hAnsiTheme="minorHAnsi" w:cstheme="minorHAnsi"/>
        </w:rPr>
        <w:t xml:space="preserve"> of each aspect of research</w:t>
      </w:r>
      <w:r w:rsidR="00BF3D99" w:rsidRPr="00B3790A">
        <w:rPr>
          <w:rFonts w:asciiTheme="minorHAnsi" w:hAnsiTheme="minorHAnsi" w:cstheme="minorHAnsi"/>
        </w:rPr>
        <w:t>;</w:t>
      </w:r>
      <w:r w:rsidR="003B5B78" w:rsidRPr="00B3790A">
        <w:rPr>
          <w:rFonts w:asciiTheme="minorHAnsi" w:hAnsiTheme="minorHAnsi" w:cstheme="minorHAnsi"/>
        </w:rPr>
        <w:t xml:space="preserve"> </w:t>
      </w:r>
    </w:p>
    <w:p w14:paraId="5E795015" w14:textId="000FFCCD"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w:t>
      </w:r>
      <w:r w:rsidR="003B5B78" w:rsidRPr="00B3790A">
        <w:rPr>
          <w:rFonts w:asciiTheme="minorHAnsi" w:hAnsiTheme="minorHAnsi" w:cstheme="minorHAnsi"/>
        </w:rPr>
        <w:t>breakdown of costs for all aspects of work including VAT where applicable</w:t>
      </w:r>
      <w:r w:rsidR="0039701E" w:rsidRPr="00B3790A">
        <w:rPr>
          <w:rFonts w:asciiTheme="minorHAnsi" w:hAnsiTheme="minorHAnsi" w:cstheme="minorHAnsi"/>
        </w:rPr>
        <w:t>;</w:t>
      </w:r>
      <w:r w:rsidR="001D513F">
        <w:rPr>
          <w:rFonts w:asciiTheme="minorHAnsi" w:hAnsiTheme="minorHAnsi" w:cstheme="minorHAnsi"/>
        </w:rPr>
        <w:t xml:space="preserve"> and,</w:t>
      </w:r>
      <w:r w:rsidR="003B5B78" w:rsidRPr="00B3790A">
        <w:rPr>
          <w:rFonts w:asciiTheme="minorHAnsi" w:hAnsiTheme="minorHAnsi" w:cstheme="minorHAnsi"/>
        </w:rPr>
        <w:t xml:space="preserve"> </w:t>
      </w:r>
    </w:p>
    <w:p w14:paraId="33078FFB" w14:textId="7700B6C8" w:rsidR="006237A8" w:rsidRDefault="006237A8" w:rsidP="004478C0">
      <w:pPr>
        <w:pStyle w:val="ListParagraph"/>
        <w:numPr>
          <w:ilvl w:val="2"/>
          <w:numId w:val="31"/>
        </w:numPr>
        <w:tabs>
          <w:tab w:val="left" w:pos="1134"/>
        </w:tabs>
        <w:spacing w:before="29"/>
        <w:ind w:left="1871" w:hanging="794"/>
        <w:rPr>
          <w:rFonts w:asciiTheme="minorHAnsi" w:hAnsiTheme="minorHAnsi" w:cstheme="minorHAnsi"/>
        </w:rPr>
      </w:pPr>
      <w:r>
        <w:rPr>
          <w:rStyle w:val="normaltextrun"/>
          <w:rFonts w:cs="Calibri"/>
          <w:color w:val="000000"/>
          <w:shd w:val="clear" w:color="auto" w:fill="FFFFFF"/>
        </w:rPr>
        <w:t> An overview of any added value that can be offered as part of the research delivery; and, </w:t>
      </w:r>
      <w:r>
        <w:rPr>
          <w:rStyle w:val="eop"/>
          <w:rFonts w:cs="Calibri"/>
          <w:color w:val="000000"/>
          <w:shd w:val="clear" w:color="auto" w:fill="FFFFFF"/>
        </w:rPr>
        <w:t> </w:t>
      </w:r>
    </w:p>
    <w:p w14:paraId="311982BF" w14:textId="1AB33BB3" w:rsidR="00643A6C"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sidRPr="00D70308">
        <w:rPr>
          <w:rFonts w:asciiTheme="minorHAnsi" w:hAnsiTheme="minorHAnsi" w:cstheme="minorHAnsi"/>
        </w:rPr>
        <w:t xml:space="preserve">A </w:t>
      </w:r>
      <w:r w:rsidR="008A6DE9" w:rsidRPr="00D70308">
        <w:rPr>
          <w:rFonts w:asciiTheme="minorHAnsi" w:hAnsiTheme="minorHAnsi" w:cstheme="minorHAnsi"/>
        </w:rPr>
        <w:t xml:space="preserve">complete research ethics checklist. </w:t>
      </w:r>
    </w:p>
    <w:p w14:paraId="508BC9D3" w14:textId="77777777" w:rsidR="005E0FC2"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BD7B2F" w:rsidRDefault="00BD7B2F" w:rsidP="00A44909">
      <w:pPr>
        <w:pStyle w:val="Heading20"/>
        <w:spacing w:line="240" w:lineRule="auto"/>
        <w:ind w:left="714" w:hanging="357"/>
        <w:rPr>
          <w:sz w:val="24"/>
          <w:szCs w:val="24"/>
        </w:rPr>
      </w:pPr>
      <w:r w:rsidRPr="00BD7B2F">
        <w:rPr>
          <w:sz w:val="24"/>
          <w:szCs w:val="24"/>
        </w:rPr>
        <w:t>Billing procedure</w:t>
      </w:r>
    </w:p>
    <w:p w14:paraId="34EC2AD1" w14:textId="3EBED006" w:rsidR="005E0FC2" w:rsidRPr="00A44909" w:rsidRDefault="00576784" w:rsidP="004478C0">
      <w:pPr>
        <w:pStyle w:val="ListParagraph"/>
        <w:numPr>
          <w:ilvl w:val="1"/>
          <w:numId w:val="31"/>
        </w:numPr>
        <w:tabs>
          <w:tab w:val="left" w:pos="1134"/>
        </w:tabs>
        <w:spacing w:before="29" w:line="252" w:lineRule="auto"/>
        <w:ind w:left="1037" w:hanging="680"/>
        <w:rPr>
          <w:rFonts w:asciiTheme="minorHAnsi" w:hAnsiTheme="minorHAnsi" w:cstheme="minorHAnsi"/>
        </w:rPr>
      </w:pPr>
      <w:r w:rsidRPr="00A44909">
        <w:rPr>
          <w:rFonts w:asciiTheme="minorHAnsi" w:hAnsiTheme="minorHAnsi" w:cstheme="minorHAnsi"/>
        </w:rPr>
        <w:t xml:space="preserve">Potential </w:t>
      </w:r>
      <w:r w:rsidR="009A623E" w:rsidRPr="00A44909">
        <w:rPr>
          <w:rFonts w:asciiTheme="minorHAnsi" w:hAnsiTheme="minorHAnsi" w:cstheme="minorHAnsi"/>
        </w:rPr>
        <w:t>Providers should be aware that the payment of services will be based on the completion of set delivery milestones. These milestones will be agreed by the parties during contract formation, following the submission of the Potential Provider</w:t>
      </w:r>
      <w:r w:rsidR="00BD7B2F" w:rsidRPr="00A44909">
        <w:rPr>
          <w:rFonts w:asciiTheme="minorHAnsi" w:hAnsiTheme="minorHAnsi" w:cstheme="minorHAnsi"/>
        </w:rPr>
        <w:t>s delivery plans.</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Default="00870F76" w:rsidP="004478C0">
      <w:pPr>
        <w:pStyle w:val="Heading20"/>
        <w:numPr>
          <w:ilvl w:val="0"/>
          <w:numId w:val="22"/>
        </w:numPr>
        <w:spacing w:line="250" w:lineRule="auto"/>
        <w:ind w:left="714" w:hanging="357"/>
      </w:pPr>
      <w:r w:rsidRPr="00951B94">
        <w:t xml:space="preserve">Procurement </w:t>
      </w:r>
    </w:p>
    <w:p w14:paraId="523282B3" w14:textId="77777777" w:rsidR="00D33EEB" w:rsidRDefault="003131B1" w:rsidP="00D33EEB">
      <w:pPr>
        <w:pStyle w:val="Heading20"/>
        <w:spacing w:line="240" w:lineRule="auto"/>
        <w:ind w:left="714" w:hanging="357"/>
        <w:rPr>
          <w:sz w:val="24"/>
          <w:szCs w:val="20"/>
        </w:rPr>
      </w:pPr>
      <w:r w:rsidRPr="00A44909">
        <w:rPr>
          <w:sz w:val="24"/>
          <w:szCs w:val="20"/>
        </w:rPr>
        <w:t xml:space="preserve">Best </w:t>
      </w:r>
      <w:r w:rsidR="00D068E7" w:rsidRPr="00A44909">
        <w:rPr>
          <w:sz w:val="24"/>
          <w:szCs w:val="20"/>
        </w:rPr>
        <w:t>p</w:t>
      </w:r>
      <w:r w:rsidRPr="00A44909">
        <w:rPr>
          <w:sz w:val="24"/>
          <w:szCs w:val="20"/>
        </w:rPr>
        <w:t xml:space="preserve">ractice </w:t>
      </w:r>
      <w:r w:rsidR="00D068E7" w:rsidRPr="00A44909">
        <w:rPr>
          <w:sz w:val="24"/>
          <w:szCs w:val="20"/>
        </w:rPr>
        <w:t>c</w:t>
      </w:r>
      <w:r w:rsidRPr="00A44909">
        <w:rPr>
          <w:sz w:val="24"/>
          <w:szCs w:val="20"/>
        </w:rPr>
        <w:t xml:space="preserve">riteria </w:t>
      </w:r>
    </w:p>
    <w:p w14:paraId="156890C7" w14:textId="77777777" w:rsid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Default="00CB10C5" w:rsidP="00CB10C5">
      <w:pPr>
        <w:pStyle w:val="ListParagraph"/>
        <w:ind w:left="1037" w:hanging="680"/>
        <w:rPr>
          <w:rFonts w:asciiTheme="minorHAnsi" w:hAnsiTheme="minorHAnsi" w:cstheme="minorHAnsi"/>
        </w:rPr>
      </w:pPr>
    </w:p>
    <w:p w14:paraId="15027C4C" w14:textId="6786CF06" w:rsidR="00CB10C5" w:rsidRP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will: </w:t>
      </w:r>
    </w:p>
    <w:p w14:paraId="62A5A652" w14:textId="2F0B4F91" w:rsidR="00CB10C5" w:rsidRPr="0050708D" w:rsidRDefault="00CB10C5" w:rsidP="2936B71C">
      <w:pPr>
        <w:jc w:val="both"/>
        <w:rPr>
          <w:rFonts w:asciiTheme="minorHAnsi" w:hAnsiTheme="minorHAnsi" w:cstheme="minorBidi"/>
          <w:vanish/>
        </w:rPr>
      </w:pPr>
    </w:p>
    <w:p w14:paraId="07EA809E" w14:textId="4CED12B7" w:rsidR="00CB10C5" w:rsidRPr="00CB10C5" w:rsidRDefault="00CB10C5" w:rsidP="004478C0">
      <w:pPr>
        <w:pStyle w:val="ListParagraph"/>
        <w:numPr>
          <w:ilvl w:val="2"/>
          <w:numId w:val="32"/>
        </w:numPr>
        <w:ind w:left="1871" w:hanging="794"/>
        <w:rPr>
          <w:rFonts w:asciiTheme="minorHAnsi" w:hAnsiTheme="minorHAnsi" w:cstheme="minorHAnsi"/>
        </w:rPr>
      </w:pPr>
      <w:r w:rsidRPr="00CB10C5">
        <w:rPr>
          <w:rFonts w:asciiTheme="minorHAnsi" w:hAnsiTheme="minorHAnsi" w:cstheme="minorHAnsi"/>
        </w:rPr>
        <w:t>encourage local employment and enterprise to create and maintain local job opportunities and training;</w:t>
      </w:r>
    </w:p>
    <w:p w14:paraId="4A54E54B"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seek value for money and the minimisation of risk;</w:t>
      </w:r>
    </w:p>
    <w:p w14:paraId="01650573"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 xml:space="preserve">harness the capability, </w:t>
      </w:r>
      <w:proofErr w:type="gramStart"/>
      <w:r w:rsidRPr="00184683">
        <w:rPr>
          <w:rFonts w:asciiTheme="minorHAnsi" w:hAnsiTheme="minorHAnsi" w:cstheme="minorHAnsi"/>
        </w:rPr>
        <w:t>diversity</w:t>
      </w:r>
      <w:proofErr w:type="gramEnd"/>
      <w:r w:rsidRPr="00184683">
        <w:rPr>
          <w:rFonts w:asciiTheme="minorHAnsi" w:hAnsiTheme="minorHAnsi" w:cstheme="minorHAnsi"/>
        </w:rPr>
        <w:t xml:space="preserve"> and innovation of our service provider to add value to our operational effectiveness and efficiency; </w:t>
      </w:r>
    </w:p>
    <w:p w14:paraId="6DD8E44C" w14:textId="37B04C1F" w:rsidR="00CB10C5" w:rsidRPr="00CB10C5" w:rsidRDefault="00CB10C5" w:rsidP="004478C0">
      <w:pPr>
        <w:pStyle w:val="ListParagraph"/>
        <w:numPr>
          <w:ilvl w:val="2"/>
          <w:numId w:val="32"/>
        </w:numPr>
        <w:suppressAutoHyphens/>
        <w:ind w:left="1871" w:hanging="794"/>
        <w:rPr>
          <w:rFonts w:asciiTheme="minorHAnsi" w:hAnsiTheme="minorHAnsi" w:cstheme="minorHAnsi"/>
        </w:rPr>
      </w:pPr>
      <w:r w:rsidRPr="00CB10C5">
        <w:rPr>
          <w:rFonts w:asciiTheme="minorHAnsi" w:hAnsiTheme="minorHAnsi" w:cstheme="minorHAnsi"/>
        </w:rPr>
        <w:t xml:space="preserve">adhere to a procurement process which is equitable, </w:t>
      </w:r>
      <w:proofErr w:type="gramStart"/>
      <w:r w:rsidRPr="00CB10C5">
        <w:rPr>
          <w:rFonts w:asciiTheme="minorHAnsi" w:hAnsiTheme="minorHAnsi" w:cstheme="minorHAnsi"/>
        </w:rPr>
        <w:t>lawful</w:t>
      </w:r>
      <w:proofErr w:type="gramEnd"/>
      <w:r w:rsidRPr="00CB10C5">
        <w:rPr>
          <w:rFonts w:asciiTheme="minorHAnsi" w:hAnsiTheme="minorHAnsi" w:cstheme="minorHAnsi"/>
        </w:rPr>
        <w:t xml:space="preserve"> and compliant with regulations;</w:t>
      </w:r>
    </w:p>
    <w:p w14:paraId="34BB1BF0"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seek to be easy to do business with, in order to minimise costs, risks and time;</w:t>
      </w:r>
    </w:p>
    <w:p w14:paraId="092BA86C"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ensure the confidentiality of information entrusted to us while working with service providers who also respect this practice; and</w:t>
      </w:r>
    </w:p>
    <w:p w14:paraId="6AE8EFBA" w14:textId="26EB0BDC"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permit hospitality only to an extent that it cannot be perceived as an inducement.</w:t>
      </w:r>
    </w:p>
    <w:p w14:paraId="408DC435" w14:textId="314DF626" w:rsidR="2936B71C" w:rsidRDefault="2936B71C" w:rsidP="2936B71C">
      <w:pPr>
        <w:spacing w:after="0" w:line="240" w:lineRule="auto"/>
        <w:rPr>
          <w:rFonts w:asciiTheme="minorHAnsi" w:hAnsiTheme="minorHAnsi" w:cstheme="minorBidi"/>
        </w:rPr>
      </w:pPr>
    </w:p>
    <w:p w14:paraId="3F8975F8" w14:textId="542C0546" w:rsidR="2936B71C" w:rsidRDefault="2936B71C" w:rsidP="2936B71C">
      <w:pPr>
        <w:spacing w:after="0" w:line="240" w:lineRule="auto"/>
        <w:rPr>
          <w:rFonts w:asciiTheme="minorHAnsi" w:hAnsiTheme="minorHAnsi" w:cstheme="minorBidi"/>
        </w:rPr>
      </w:pPr>
    </w:p>
    <w:p w14:paraId="0FA49B31" w14:textId="1A19992A" w:rsidR="43284FE7" w:rsidRDefault="43284FE7" w:rsidP="004478C0">
      <w:pPr>
        <w:pStyle w:val="Heading1"/>
        <w:numPr>
          <w:ilvl w:val="0"/>
          <w:numId w:val="14"/>
        </w:numPr>
        <w:spacing w:before="0" w:after="160" w:line="240" w:lineRule="auto"/>
        <w:ind w:left="714" w:hanging="357"/>
        <w:jc w:val="left"/>
        <w:rPr>
          <w:rFonts w:ascii="Calibri" w:eastAsia="Calibri" w:hAnsi="Calibri" w:cs="Calibri"/>
          <w:b w:val="0"/>
          <w:sz w:val="28"/>
          <w:szCs w:val="28"/>
        </w:rPr>
      </w:pPr>
      <w:r w:rsidRPr="43284FE7">
        <w:rPr>
          <w:rFonts w:ascii="Calibri" w:eastAsia="Calibri" w:hAnsi="Calibri" w:cs="Calibri"/>
          <w:b w:val="0"/>
          <w:sz w:val="28"/>
          <w:szCs w:val="28"/>
        </w:rPr>
        <w:t xml:space="preserve">Instructions to </w:t>
      </w:r>
      <w:r w:rsidR="00CB10C5">
        <w:rPr>
          <w:rFonts w:ascii="Calibri" w:eastAsia="Calibri" w:hAnsi="Calibri" w:cs="Calibri"/>
          <w:b w:val="0"/>
          <w:sz w:val="28"/>
          <w:szCs w:val="28"/>
        </w:rPr>
        <w:t>Potential Providers</w:t>
      </w:r>
    </w:p>
    <w:p w14:paraId="41BAD160" w14:textId="77777777" w:rsidR="00712E1A" w:rsidRPr="00712E1A" w:rsidRDefault="00CD082D"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572828">
        <w:rPr>
          <w:rFonts w:asciiTheme="minorHAnsi" w:hAnsiTheme="minorHAnsi" w:cstheme="minorHAnsi"/>
          <w:spacing w:val="-3"/>
        </w:rPr>
        <w:t>We</w:t>
      </w:r>
      <w:r w:rsidR="00175893" w:rsidRPr="00572828">
        <w:rPr>
          <w:rFonts w:asciiTheme="minorHAnsi" w:hAnsiTheme="minorHAnsi" w:cstheme="minorHAnsi"/>
          <w:spacing w:val="-3"/>
        </w:rPr>
        <w:t xml:space="preserve"> are using this ITT to conduct </w:t>
      </w:r>
      <w:r w:rsidRPr="00572828">
        <w:rPr>
          <w:rFonts w:asciiTheme="minorHAnsi" w:hAnsiTheme="minorHAnsi" w:cstheme="minorHAnsi"/>
          <w:spacing w:val="-3"/>
        </w:rPr>
        <w:t>an open</w:t>
      </w:r>
      <w:r w:rsidR="00175893" w:rsidRPr="00572828">
        <w:rPr>
          <w:rFonts w:asciiTheme="minorHAnsi" w:hAnsiTheme="minorHAnsi" w:cstheme="minorHAnsi"/>
          <w:spacing w:val="-3"/>
        </w:rPr>
        <w:t xml:space="preserve"> competition for the procurement of </w:t>
      </w:r>
      <w:r w:rsidR="00C9299A" w:rsidRPr="00572828">
        <w:rPr>
          <w:rFonts w:asciiTheme="minorHAnsi" w:hAnsiTheme="minorHAnsi" w:cstheme="minorHAnsi"/>
          <w:spacing w:val="-3"/>
        </w:rPr>
        <w:t xml:space="preserve">a </w:t>
      </w:r>
      <w:r w:rsidR="00C26F32" w:rsidRPr="00572828">
        <w:rPr>
          <w:rFonts w:asciiTheme="minorHAnsi" w:hAnsiTheme="minorHAnsi" w:cstheme="minorHAnsi"/>
          <w:spacing w:val="-3"/>
        </w:rPr>
        <w:t>research provider</w:t>
      </w:r>
      <w:r w:rsidR="00175893" w:rsidRPr="00572828">
        <w:rPr>
          <w:rFonts w:asciiTheme="minorHAnsi" w:hAnsiTheme="minorHAnsi" w:cstheme="minorHAnsi"/>
          <w:spacing w:val="-3"/>
        </w:rPr>
        <w:t>.</w:t>
      </w:r>
      <w:r w:rsidR="00FE1E7C" w:rsidRPr="00572828">
        <w:rPr>
          <w:rFonts w:asciiTheme="minorHAnsi" w:hAnsiTheme="minorHAnsi" w:cstheme="minorHAnsi"/>
          <w:spacing w:val="-3"/>
        </w:rPr>
        <w:t xml:space="preserve"> </w:t>
      </w:r>
      <w:r w:rsidR="00572828" w:rsidRPr="00572828">
        <w:rPr>
          <w:rFonts w:asciiTheme="minorHAnsi" w:hAnsiTheme="minorHAnsi" w:cstheme="minorHAnsi"/>
          <w:spacing w:val="-3"/>
        </w:rPr>
        <w:t>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the right to interview the Potential Providers following the completion of desktop evaluation, as part of the tender process.</w:t>
      </w:r>
    </w:p>
    <w:p w14:paraId="741018BF" w14:textId="77777777" w:rsidR="00712E1A" w:rsidRPr="00712E1A" w:rsidRDefault="00712E1A" w:rsidP="002D735B">
      <w:pPr>
        <w:pStyle w:val="ListParagraph"/>
        <w:tabs>
          <w:tab w:val="left" w:pos="-720"/>
        </w:tabs>
        <w:ind w:left="1038"/>
        <w:rPr>
          <w:rFonts w:asciiTheme="minorHAnsi" w:hAnsiTheme="minorHAnsi" w:cstheme="minorHAnsi"/>
          <w:spacing w:val="-3"/>
          <w:szCs w:val="22"/>
        </w:rPr>
      </w:pPr>
    </w:p>
    <w:p w14:paraId="0A9A9820" w14:textId="77777777" w:rsidR="00712E1A" w:rsidRPr="00712E1A"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12E1A">
        <w:rPr>
          <w:rFonts w:asciiTheme="minorHAnsi" w:hAnsiTheme="minorHAnsi" w:cstheme="minorHAnsi"/>
          <w:spacing w:val="-3"/>
        </w:rPr>
        <w:t>All tenders received that are compliant (submitted in accordance with the tendering instructions) will be evaluated based on the evaluation criteria set out below.</w:t>
      </w:r>
    </w:p>
    <w:p w14:paraId="67CAC316" w14:textId="77777777" w:rsidR="00712E1A" w:rsidRPr="00712E1A" w:rsidRDefault="00712E1A" w:rsidP="002D735B">
      <w:pPr>
        <w:pStyle w:val="ListParagraph"/>
        <w:rPr>
          <w:rFonts w:asciiTheme="minorHAnsi" w:hAnsiTheme="minorHAnsi" w:cstheme="minorBidi"/>
          <w:spacing w:val="-3"/>
        </w:rPr>
      </w:pPr>
    </w:p>
    <w:p w14:paraId="02195CAE" w14:textId="1310760B" w:rsidR="002D735B" w:rsidRPr="00BB0361" w:rsidRDefault="00175893"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12E1A">
        <w:rPr>
          <w:rFonts w:asciiTheme="minorHAnsi" w:hAnsiTheme="minorHAnsi" w:cstheme="minorBidi"/>
          <w:spacing w:val="-3"/>
        </w:rPr>
        <w:t xml:space="preserve">Tenders should be prepared and submitted using </w:t>
      </w:r>
      <w:r w:rsidR="008C28CF" w:rsidRPr="00712E1A">
        <w:rPr>
          <w:rFonts w:asciiTheme="minorHAnsi" w:hAnsiTheme="minorHAnsi" w:cstheme="minorBidi"/>
          <w:spacing w:val="-3"/>
        </w:rPr>
        <w:t>P</w:t>
      </w:r>
      <w:r w:rsidRPr="00712E1A">
        <w:rPr>
          <w:rFonts w:asciiTheme="minorHAnsi" w:hAnsiTheme="minorHAnsi" w:cstheme="minorBidi"/>
          <w:spacing w:val="-3"/>
        </w:rPr>
        <w:t xml:space="preserve">art B of this document. </w:t>
      </w:r>
      <w:r w:rsidRPr="00BB0361">
        <w:rPr>
          <w:rFonts w:asciiTheme="minorHAnsi" w:hAnsiTheme="minorHAnsi" w:cstheme="minorBidi"/>
          <w:spacing w:val="-3"/>
        </w:rPr>
        <w:t xml:space="preserve">Tenders will be evaluated, and bids scored.  </w:t>
      </w:r>
    </w:p>
    <w:p w14:paraId="220536A9" w14:textId="77777777" w:rsidR="002D735B" w:rsidRPr="002D735B" w:rsidRDefault="002D735B" w:rsidP="002D735B">
      <w:pPr>
        <w:pStyle w:val="ListParagraph"/>
        <w:rPr>
          <w:rFonts w:asciiTheme="minorHAnsi" w:hAnsiTheme="minorHAnsi" w:cstheme="minorBidi"/>
          <w:spacing w:val="-3"/>
        </w:rPr>
      </w:pPr>
    </w:p>
    <w:p w14:paraId="02211A66" w14:textId="77777777" w:rsidR="002D735B" w:rsidRPr="002D735B"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2D735B">
        <w:rPr>
          <w:rFonts w:asciiTheme="minorHAnsi" w:hAnsiTheme="minorHAnsi" w:cstheme="minorBidi"/>
          <w:spacing w:val="-3"/>
        </w:rPr>
        <w:t xml:space="preserve">The </w:t>
      </w:r>
      <w:r w:rsidR="00D764A1" w:rsidRPr="002D735B">
        <w:rPr>
          <w:rFonts w:asciiTheme="minorHAnsi" w:hAnsiTheme="minorHAnsi" w:cstheme="minorBidi"/>
          <w:spacing w:val="-3"/>
        </w:rPr>
        <w:t>c</w:t>
      </w:r>
      <w:r w:rsidR="00175893" w:rsidRPr="002D735B">
        <w:rPr>
          <w:rFonts w:asciiTheme="minorHAnsi" w:hAnsiTheme="minorHAnsi" w:cstheme="minorBidi"/>
          <w:spacing w:val="-3"/>
        </w:rPr>
        <w:t>ontract will be awarded against the total overall score and will be based on the most economically advantageous tender</w:t>
      </w:r>
      <w:r w:rsidR="002D735B" w:rsidRPr="002D735B">
        <w:rPr>
          <w:rFonts w:asciiTheme="minorHAnsi" w:hAnsiTheme="minorHAnsi" w:cstheme="minorBidi"/>
          <w:spacing w:val="-3"/>
        </w:rPr>
        <w:t xml:space="preserve"> (a mixture of quality and price). Potential Providers will only be notified on the outcome of tender process following the completion of the evaluation stage.</w:t>
      </w:r>
    </w:p>
    <w:p w14:paraId="4AFE5D12" w14:textId="77777777" w:rsidR="002D735B" w:rsidRPr="002D735B" w:rsidRDefault="002D735B" w:rsidP="002D735B">
      <w:pPr>
        <w:pStyle w:val="ListParagraph"/>
        <w:rPr>
          <w:rFonts w:asciiTheme="minorHAnsi" w:hAnsiTheme="minorHAnsi" w:cstheme="minorHAnsi"/>
          <w:spacing w:val="-3"/>
        </w:rPr>
      </w:pPr>
    </w:p>
    <w:p w14:paraId="2CBBFB9B" w14:textId="3B971D0F" w:rsidR="002D735B" w:rsidRPr="002D735B" w:rsidRDefault="002D735B"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2D735B">
        <w:rPr>
          <w:rFonts w:asciiTheme="minorHAnsi" w:hAnsiTheme="minorHAnsi" w:cstheme="minorHAnsi"/>
          <w:spacing w:val="-3"/>
        </w:rPr>
        <w:t xml:space="preserve">The following indicative timetable is provided for </w:t>
      </w:r>
      <w:r w:rsidR="00BB0361">
        <w:rPr>
          <w:rFonts w:asciiTheme="minorHAnsi" w:hAnsiTheme="minorHAnsi" w:cstheme="minorHAnsi"/>
          <w:spacing w:val="-3"/>
        </w:rPr>
        <w:t>the Potential Providers benefit</w:t>
      </w:r>
      <w:r w:rsidRPr="002D735B">
        <w:rPr>
          <w:rFonts w:asciiTheme="minorHAnsi" w:hAnsiTheme="minorHAnsi" w:cstheme="minorHAnsi"/>
          <w:spacing w:val="-3"/>
        </w:rPr>
        <w:t xml:space="preserve">. Please be aware that these are indicative timescales and may be subject to change at </w:t>
      </w:r>
      <w:r>
        <w:rPr>
          <w:rFonts w:asciiTheme="minorHAnsi" w:hAnsiTheme="minorHAnsi" w:cstheme="minorHAnsi"/>
          <w:spacing w:val="-3"/>
        </w:rPr>
        <w:t xml:space="preserve">our </w:t>
      </w:r>
      <w:r w:rsidRPr="002D735B">
        <w:rPr>
          <w:rFonts w:asciiTheme="minorHAnsi" w:hAnsiTheme="minorHAnsi" w:cstheme="minorHAnsi"/>
          <w:spacing w:val="-3"/>
        </w:rPr>
        <w:t>absolute discretion</w:t>
      </w:r>
      <w:r>
        <w:rPr>
          <w:rFonts w:asciiTheme="minorHAnsi" w:hAnsiTheme="minorHAnsi" w:cstheme="minorHAnsi"/>
          <w:spacing w:val="-3"/>
        </w:rPr>
        <w:t>.</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2F301C" w14:paraId="283E5877" w14:textId="77777777" w:rsidTr="00BB0361">
        <w:trPr>
          <w:trHeight w:val="360"/>
          <w:tblHeader/>
        </w:trPr>
        <w:tc>
          <w:tcPr>
            <w:tcW w:w="4208" w:type="dxa"/>
            <w:shd w:val="clear" w:color="auto" w:fill="33CCCC"/>
            <w:vAlign w:val="center"/>
          </w:tcPr>
          <w:p w14:paraId="5131D65E" w14:textId="77777777" w:rsidR="00CC1A69" w:rsidRPr="00A11C0E" w:rsidRDefault="00CC1A69" w:rsidP="00CC1A69">
            <w:pPr>
              <w:tabs>
                <w:tab w:val="left" w:pos="-720"/>
              </w:tabs>
              <w:spacing w:after="0" w:line="250" w:lineRule="auto"/>
              <w:jc w:val="center"/>
              <w:rPr>
                <w:rFonts w:cs="Arial"/>
                <w:b/>
                <w:spacing w:val="-3"/>
              </w:rPr>
            </w:pPr>
            <w:r w:rsidRPr="00A11C0E">
              <w:rPr>
                <w:rFonts w:cs="Arial"/>
                <w:b/>
                <w:spacing w:val="-3"/>
              </w:rPr>
              <w:t>ACTIVITY</w:t>
            </w:r>
          </w:p>
        </w:tc>
        <w:tc>
          <w:tcPr>
            <w:tcW w:w="4209" w:type="dxa"/>
            <w:shd w:val="clear" w:color="auto" w:fill="33CCCC"/>
            <w:vAlign w:val="center"/>
          </w:tcPr>
          <w:p w14:paraId="7FF9ABBC" w14:textId="77777777" w:rsidR="00CC1A69" w:rsidRPr="00A11C0E" w:rsidRDefault="00CC1A69" w:rsidP="00CC1A69">
            <w:pPr>
              <w:tabs>
                <w:tab w:val="left" w:pos="-720"/>
              </w:tabs>
              <w:spacing w:after="0" w:line="250" w:lineRule="auto"/>
              <w:jc w:val="center"/>
              <w:rPr>
                <w:rFonts w:cs="Arial"/>
                <w:b/>
                <w:bCs/>
                <w:spacing w:val="-3"/>
              </w:rPr>
            </w:pPr>
            <w:r w:rsidRPr="7AC8B5C3">
              <w:rPr>
                <w:rFonts w:cs="Arial"/>
                <w:b/>
                <w:bCs/>
                <w:spacing w:val="-3"/>
              </w:rPr>
              <w:t>EXPECTED DATE</w:t>
            </w:r>
          </w:p>
        </w:tc>
      </w:tr>
      <w:tr w:rsidR="00CC1A69" w:rsidRPr="002F301C" w14:paraId="3F72E854" w14:textId="77777777" w:rsidTr="2936B71C">
        <w:trPr>
          <w:trHeight w:val="300"/>
          <w:tblHeader/>
        </w:trPr>
        <w:tc>
          <w:tcPr>
            <w:tcW w:w="4208" w:type="dxa"/>
            <w:vAlign w:val="center"/>
          </w:tcPr>
          <w:p w14:paraId="7AD488CC"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ITT Launch</w:t>
            </w:r>
          </w:p>
        </w:tc>
        <w:tc>
          <w:tcPr>
            <w:tcW w:w="4209" w:type="dxa"/>
            <w:vAlign w:val="center"/>
          </w:tcPr>
          <w:p w14:paraId="4690E375" w14:textId="19E01A2A" w:rsidR="00CC1A69" w:rsidRPr="00A501CB" w:rsidRDefault="000E15CD" w:rsidP="2936B71C">
            <w:pPr>
              <w:spacing w:after="0" w:line="250" w:lineRule="auto"/>
              <w:jc w:val="center"/>
              <w:rPr>
                <w:rFonts w:cs="Arial"/>
                <w:spacing w:val="-3"/>
              </w:rPr>
            </w:pPr>
            <w:r w:rsidRPr="00A501CB">
              <w:rPr>
                <w:rFonts w:cs="Arial"/>
                <w:spacing w:val="-3"/>
              </w:rPr>
              <w:t>1</w:t>
            </w:r>
            <w:r w:rsidR="00940A51" w:rsidRPr="00A501CB">
              <w:rPr>
                <w:rFonts w:cs="Arial"/>
                <w:spacing w:val="-3"/>
              </w:rPr>
              <w:t>8</w:t>
            </w:r>
            <w:r w:rsidRPr="00A501CB">
              <w:rPr>
                <w:rFonts w:cs="Arial"/>
                <w:spacing w:val="-3"/>
              </w:rPr>
              <w:t xml:space="preserve"> January</w:t>
            </w:r>
            <w:r w:rsidR="00940A51" w:rsidRPr="00A501CB">
              <w:rPr>
                <w:rFonts w:cs="Arial"/>
                <w:spacing w:val="-3"/>
              </w:rPr>
              <w:t xml:space="preserve"> 2023</w:t>
            </w:r>
          </w:p>
        </w:tc>
      </w:tr>
      <w:tr w:rsidR="00CC1A69" w:rsidRPr="002F301C" w14:paraId="245EE2E0" w14:textId="77777777" w:rsidTr="2936B71C">
        <w:trPr>
          <w:trHeight w:val="300"/>
          <w:tblHeader/>
        </w:trPr>
        <w:tc>
          <w:tcPr>
            <w:tcW w:w="4208" w:type="dxa"/>
            <w:vAlign w:val="center"/>
          </w:tcPr>
          <w:p w14:paraId="3647BCC7" w14:textId="35345944" w:rsidR="00CC1A69" w:rsidRPr="00A501CB" w:rsidRDefault="001E07B6" w:rsidP="00CC1A69">
            <w:pPr>
              <w:tabs>
                <w:tab w:val="left" w:pos="-720"/>
              </w:tabs>
              <w:spacing w:after="0" w:line="250" w:lineRule="auto"/>
              <w:jc w:val="center"/>
              <w:rPr>
                <w:rFonts w:cs="Arial"/>
                <w:b/>
                <w:spacing w:val="-3"/>
              </w:rPr>
            </w:pPr>
            <w:r w:rsidRPr="00A501CB">
              <w:rPr>
                <w:rFonts w:cs="Arial"/>
                <w:b/>
                <w:spacing w:val="-3"/>
              </w:rPr>
              <w:t>Drop-In Session</w:t>
            </w:r>
          </w:p>
        </w:tc>
        <w:tc>
          <w:tcPr>
            <w:tcW w:w="4209" w:type="dxa"/>
            <w:vAlign w:val="center"/>
          </w:tcPr>
          <w:p w14:paraId="7921E519" w14:textId="1EC15898" w:rsidR="00CC1A69" w:rsidRPr="00A501CB" w:rsidRDefault="00E9540B" w:rsidP="2936B71C">
            <w:pPr>
              <w:spacing w:after="0" w:line="250" w:lineRule="auto"/>
              <w:jc w:val="center"/>
              <w:rPr>
                <w:rFonts w:cs="Arial"/>
                <w:spacing w:val="-3"/>
              </w:rPr>
            </w:pPr>
            <w:r w:rsidRPr="00A501CB">
              <w:rPr>
                <w:rFonts w:cs="Arial"/>
                <w:spacing w:val="-3"/>
              </w:rPr>
              <w:t xml:space="preserve">1 </w:t>
            </w:r>
            <w:r w:rsidR="00642C2E" w:rsidRPr="00A501CB">
              <w:rPr>
                <w:rFonts w:cs="Arial"/>
                <w:spacing w:val="-3"/>
              </w:rPr>
              <w:t>February</w:t>
            </w:r>
            <w:r w:rsidRPr="00A501CB">
              <w:rPr>
                <w:rFonts w:cs="Arial"/>
                <w:spacing w:val="-3"/>
              </w:rPr>
              <w:t xml:space="preserve"> 2023</w:t>
            </w:r>
          </w:p>
        </w:tc>
      </w:tr>
      <w:tr w:rsidR="00CC1A69" w:rsidRPr="002F301C" w14:paraId="618FE0BB" w14:textId="77777777" w:rsidTr="2936B71C">
        <w:trPr>
          <w:trHeight w:val="300"/>
          <w:tblHeader/>
        </w:trPr>
        <w:tc>
          <w:tcPr>
            <w:tcW w:w="4208" w:type="dxa"/>
            <w:vAlign w:val="center"/>
          </w:tcPr>
          <w:p w14:paraId="67326957"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Submission deadline for clarification questions</w:t>
            </w:r>
          </w:p>
        </w:tc>
        <w:tc>
          <w:tcPr>
            <w:tcW w:w="4209" w:type="dxa"/>
            <w:vAlign w:val="center"/>
          </w:tcPr>
          <w:p w14:paraId="140010C4" w14:textId="061D2DDA" w:rsidR="00CC1A69" w:rsidRPr="00A501CB" w:rsidRDefault="3D0AFB13" w:rsidP="2936B71C">
            <w:pPr>
              <w:spacing w:after="0" w:line="250" w:lineRule="auto"/>
              <w:jc w:val="center"/>
              <w:rPr>
                <w:rFonts w:cs="Arial"/>
                <w:spacing w:val="-3"/>
              </w:rPr>
            </w:pPr>
            <w:r w:rsidRPr="00A501CB">
              <w:rPr>
                <w:rFonts w:cs="Arial"/>
                <w:spacing w:val="-3"/>
              </w:rPr>
              <w:t xml:space="preserve">17:00 hrs - </w:t>
            </w:r>
            <w:r w:rsidR="00102439" w:rsidRPr="00A501CB">
              <w:rPr>
                <w:rFonts w:cs="Arial"/>
                <w:spacing w:val="-3"/>
              </w:rPr>
              <w:t>2</w:t>
            </w:r>
            <w:r w:rsidR="00E969F0" w:rsidRPr="00A501CB">
              <w:rPr>
                <w:rFonts w:cs="Arial"/>
                <w:spacing w:val="-3"/>
              </w:rPr>
              <w:t xml:space="preserve"> </w:t>
            </w:r>
            <w:r w:rsidR="009D4297" w:rsidRPr="00A501CB">
              <w:rPr>
                <w:rFonts w:cs="Arial"/>
                <w:spacing w:val="-3"/>
              </w:rPr>
              <w:t xml:space="preserve">February </w:t>
            </w:r>
            <w:r w:rsidR="00E969F0" w:rsidRPr="00A501CB">
              <w:rPr>
                <w:rFonts w:cs="Arial"/>
                <w:spacing w:val="-3"/>
              </w:rPr>
              <w:t>2023</w:t>
            </w:r>
          </w:p>
        </w:tc>
      </w:tr>
      <w:tr w:rsidR="00CC1A69" w:rsidRPr="002F301C" w14:paraId="4EBE73BA" w14:textId="77777777" w:rsidTr="2936B71C">
        <w:trPr>
          <w:trHeight w:val="300"/>
          <w:tblHeader/>
        </w:trPr>
        <w:tc>
          <w:tcPr>
            <w:tcW w:w="4208" w:type="dxa"/>
            <w:vAlign w:val="center"/>
          </w:tcPr>
          <w:p w14:paraId="67AD423E"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Response deadline for clarification questions</w:t>
            </w:r>
          </w:p>
        </w:tc>
        <w:tc>
          <w:tcPr>
            <w:tcW w:w="4209" w:type="dxa"/>
            <w:vAlign w:val="center"/>
          </w:tcPr>
          <w:p w14:paraId="7CD33C55" w14:textId="7430C5F7" w:rsidR="00CC1A69" w:rsidRPr="00A501CB" w:rsidRDefault="4F327D2D" w:rsidP="2936B71C">
            <w:pPr>
              <w:spacing w:after="0" w:line="250" w:lineRule="auto"/>
              <w:jc w:val="center"/>
              <w:rPr>
                <w:rFonts w:cs="Arial"/>
                <w:spacing w:val="-3"/>
              </w:rPr>
            </w:pPr>
            <w:r w:rsidRPr="00A501CB">
              <w:rPr>
                <w:rFonts w:cs="Arial"/>
                <w:spacing w:val="-3"/>
              </w:rPr>
              <w:t xml:space="preserve">17:00 hrs - </w:t>
            </w:r>
            <w:r w:rsidR="00102439" w:rsidRPr="00A501CB">
              <w:rPr>
                <w:rFonts w:cs="Arial"/>
                <w:spacing w:val="-3"/>
              </w:rPr>
              <w:t>8 February 2023</w:t>
            </w:r>
          </w:p>
        </w:tc>
      </w:tr>
      <w:tr w:rsidR="00CC1A69" w:rsidRPr="002F301C" w14:paraId="63E4DB27" w14:textId="77777777" w:rsidTr="2936B71C">
        <w:trPr>
          <w:trHeight w:val="300"/>
          <w:tblHeader/>
        </w:trPr>
        <w:tc>
          <w:tcPr>
            <w:tcW w:w="4208" w:type="dxa"/>
            <w:vAlign w:val="center"/>
          </w:tcPr>
          <w:p w14:paraId="7B6A814E" w14:textId="77777777" w:rsidR="00CC1A69" w:rsidRPr="00C101D9" w:rsidRDefault="00CC1A69" w:rsidP="00CC1A69">
            <w:pPr>
              <w:tabs>
                <w:tab w:val="left" w:pos="-720"/>
              </w:tabs>
              <w:spacing w:after="0" w:line="250" w:lineRule="auto"/>
              <w:jc w:val="center"/>
              <w:rPr>
                <w:rFonts w:cs="Arial"/>
                <w:b/>
                <w:spacing w:val="-3"/>
              </w:rPr>
            </w:pPr>
            <w:r w:rsidRPr="00C101D9">
              <w:rPr>
                <w:rFonts w:cs="Arial"/>
                <w:b/>
                <w:spacing w:val="-3"/>
              </w:rPr>
              <w:t>ITT closing date (Tender Submission Deadline)</w:t>
            </w:r>
          </w:p>
        </w:tc>
        <w:tc>
          <w:tcPr>
            <w:tcW w:w="4209" w:type="dxa"/>
            <w:vAlign w:val="center"/>
          </w:tcPr>
          <w:p w14:paraId="3FEF8C44" w14:textId="26800E31" w:rsidR="00CC1A69" w:rsidRPr="00C101D9" w:rsidRDefault="009238CA" w:rsidP="2936B71C">
            <w:pPr>
              <w:spacing w:after="0" w:line="250" w:lineRule="auto"/>
              <w:jc w:val="center"/>
              <w:rPr>
                <w:rFonts w:cs="Arial"/>
                <w:spacing w:val="-3"/>
              </w:rPr>
            </w:pPr>
            <w:r w:rsidRPr="00C101D9">
              <w:rPr>
                <w:rFonts w:cs="Arial"/>
                <w:spacing w:val="-3"/>
              </w:rPr>
              <w:t xml:space="preserve">17:00hrs - </w:t>
            </w:r>
            <w:r w:rsidR="005A41A6" w:rsidRPr="00C101D9">
              <w:rPr>
                <w:rFonts w:cs="Arial"/>
                <w:spacing w:val="-3"/>
              </w:rPr>
              <w:t xml:space="preserve">15 February </w:t>
            </w:r>
            <w:r w:rsidR="00CF58A3" w:rsidRPr="00C101D9">
              <w:rPr>
                <w:rFonts w:cs="Arial"/>
                <w:spacing w:val="-3"/>
              </w:rPr>
              <w:t>2023</w:t>
            </w:r>
          </w:p>
        </w:tc>
      </w:tr>
      <w:tr w:rsidR="00CC1A69" w:rsidRPr="002F301C" w14:paraId="3103B57F" w14:textId="77777777" w:rsidTr="00BB0361">
        <w:trPr>
          <w:trHeight w:val="43"/>
          <w:tblHeader/>
        </w:trPr>
        <w:tc>
          <w:tcPr>
            <w:tcW w:w="4208" w:type="dxa"/>
            <w:vAlign w:val="center"/>
          </w:tcPr>
          <w:p w14:paraId="5DB847D3" w14:textId="77777777" w:rsidR="00CC1A69" w:rsidRPr="00A501CB" w:rsidRDefault="00CC1A69" w:rsidP="2936B71C">
            <w:pPr>
              <w:spacing w:after="0" w:line="250" w:lineRule="auto"/>
              <w:jc w:val="center"/>
              <w:rPr>
                <w:rFonts w:cs="Arial"/>
                <w:spacing w:val="-3"/>
              </w:rPr>
            </w:pPr>
            <w:r w:rsidRPr="00A501CB">
              <w:rPr>
                <w:rFonts w:cs="Arial"/>
                <w:spacing w:val="-3"/>
              </w:rPr>
              <w:t>Desktop Evaluation</w:t>
            </w:r>
          </w:p>
        </w:tc>
        <w:tc>
          <w:tcPr>
            <w:tcW w:w="4209" w:type="dxa"/>
            <w:vAlign w:val="center"/>
          </w:tcPr>
          <w:p w14:paraId="01A84FA2" w14:textId="5C679789" w:rsidR="00CC1A69" w:rsidRPr="00A501CB" w:rsidRDefault="00CF58A3" w:rsidP="2936B71C">
            <w:pPr>
              <w:spacing w:after="0" w:line="250" w:lineRule="auto"/>
              <w:jc w:val="center"/>
              <w:rPr>
                <w:rFonts w:cs="Arial"/>
                <w:spacing w:val="-3"/>
              </w:rPr>
            </w:pPr>
            <w:r w:rsidRPr="00A501CB">
              <w:rPr>
                <w:rFonts w:cs="Arial"/>
                <w:spacing w:val="-3"/>
              </w:rPr>
              <w:t>1</w:t>
            </w:r>
            <w:r w:rsidR="0052380F" w:rsidRPr="00A501CB">
              <w:rPr>
                <w:rFonts w:cs="Arial"/>
                <w:spacing w:val="-3"/>
              </w:rPr>
              <w:t>7</w:t>
            </w:r>
            <w:r w:rsidRPr="00A501CB">
              <w:rPr>
                <w:rFonts w:cs="Arial"/>
                <w:spacing w:val="-3"/>
              </w:rPr>
              <w:t xml:space="preserve"> – </w:t>
            </w:r>
            <w:r w:rsidR="00B32A42" w:rsidRPr="00A501CB">
              <w:rPr>
                <w:rFonts w:cs="Arial"/>
                <w:spacing w:val="-3"/>
              </w:rPr>
              <w:t>2</w:t>
            </w:r>
            <w:r w:rsidR="0052380F" w:rsidRPr="00A501CB">
              <w:rPr>
                <w:rFonts w:cs="Arial"/>
                <w:spacing w:val="-3"/>
              </w:rPr>
              <w:t>4</w:t>
            </w:r>
            <w:r w:rsidRPr="00A501CB">
              <w:rPr>
                <w:rFonts w:cs="Arial"/>
                <w:spacing w:val="-3"/>
              </w:rPr>
              <w:t xml:space="preserve"> February 2023</w:t>
            </w:r>
          </w:p>
        </w:tc>
      </w:tr>
      <w:tr w:rsidR="00CC1A69" w:rsidRPr="002F301C" w14:paraId="601CA087" w14:textId="77777777" w:rsidTr="00BB0361">
        <w:trPr>
          <w:trHeight w:val="43"/>
          <w:tblHeader/>
        </w:trPr>
        <w:tc>
          <w:tcPr>
            <w:tcW w:w="4208" w:type="dxa"/>
            <w:vAlign w:val="center"/>
          </w:tcPr>
          <w:p w14:paraId="76569317" w14:textId="77777777" w:rsidR="00CC1A69" w:rsidRPr="00A501CB" w:rsidRDefault="00CC1A69" w:rsidP="00CC1A69">
            <w:pPr>
              <w:tabs>
                <w:tab w:val="left" w:pos="-720"/>
              </w:tabs>
              <w:spacing w:after="0" w:line="250" w:lineRule="auto"/>
              <w:jc w:val="center"/>
              <w:rPr>
                <w:rFonts w:cs="Arial"/>
                <w:spacing w:val="-3"/>
              </w:rPr>
            </w:pPr>
            <w:r w:rsidRPr="00A501CB">
              <w:rPr>
                <w:rFonts w:cs="Arial"/>
                <w:spacing w:val="-3"/>
              </w:rPr>
              <w:t>Contract Award</w:t>
            </w:r>
          </w:p>
        </w:tc>
        <w:tc>
          <w:tcPr>
            <w:tcW w:w="4209" w:type="dxa"/>
            <w:vAlign w:val="center"/>
          </w:tcPr>
          <w:p w14:paraId="7255C968" w14:textId="7B9AECF1" w:rsidR="00CC1A69" w:rsidRPr="00A501CB" w:rsidRDefault="000918C6" w:rsidP="2936B71C">
            <w:pPr>
              <w:spacing w:after="0" w:line="250" w:lineRule="auto"/>
              <w:jc w:val="center"/>
              <w:rPr>
                <w:rFonts w:cs="Arial"/>
                <w:spacing w:val="-3"/>
              </w:rPr>
            </w:pPr>
            <w:r w:rsidRPr="00A501CB">
              <w:rPr>
                <w:rFonts w:cs="Arial"/>
                <w:spacing w:val="-3"/>
              </w:rPr>
              <w:t>27</w:t>
            </w:r>
            <w:r w:rsidR="00CF58A3" w:rsidRPr="00A501CB">
              <w:rPr>
                <w:rFonts w:cs="Arial"/>
                <w:spacing w:val="-3"/>
              </w:rPr>
              <w:t xml:space="preserve"> February 2023</w:t>
            </w:r>
          </w:p>
        </w:tc>
      </w:tr>
      <w:tr w:rsidR="00CC1A69" w:rsidRPr="002F301C" w14:paraId="7DE278EE" w14:textId="77777777" w:rsidTr="2936B71C">
        <w:trPr>
          <w:trHeight w:val="300"/>
          <w:tblHeader/>
        </w:trPr>
        <w:tc>
          <w:tcPr>
            <w:tcW w:w="4208" w:type="dxa"/>
            <w:vAlign w:val="center"/>
          </w:tcPr>
          <w:p w14:paraId="0554CBF2" w14:textId="77777777" w:rsidR="00CC1A69" w:rsidRPr="00A501CB" w:rsidRDefault="00CC1A69" w:rsidP="00CC1A69">
            <w:pPr>
              <w:tabs>
                <w:tab w:val="left" w:pos="-720"/>
              </w:tabs>
              <w:spacing w:after="0" w:line="250" w:lineRule="auto"/>
              <w:jc w:val="center"/>
              <w:rPr>
                <w:rFonts w:cs="Arial"/>
                <w:spacing w:val="-3"/>
              </w:rPr>
            </w:pPr>
            <w:r w:rsidRPr="00A501CB">
              <w:rPr>
                <w:rFonts w:cs="Arial"/>
                <w:spacing w:val="-3"/>
              </w:rPr>
              <w:t>Contract Commencement</w:t>
            </w:r>
          </w:p>
        </w:tc>
        <w:tc>
          <w:tcPr>
            <w:tcW w:w="4209" w:type="dxa"/>
            <w:vAlign w:val="center"/>
          </w:tcPr>
          <w:p w14:paraId="2120AEE6" w14:textId="5042E3FC" w:rsidR="00CC1A69" w:rsidRPr="00A501CB" w:rsidRDefault="000918C6" w:rsidP="2936B71C">
            <w:pPr>
              <w:spacing w:after="0" w:line="250" w:lineRule="auto"/>
              <w:jc w:val="center"/>
              <w:rPr>
                <w:rFonts w:cs="Arial"/>
                <w:spacing w:val="-3"/>
              </w:rPr>
            </w:pPr>
            <w:r w:rsidRPr="00A501CB">
              <w:rPr>
                <w:rFonts w:cs="Arial"/>
                <w:spacing w:val="-3"/>
              </w:rPr>
              <w:t>13</w:t>
            </w:r>
            <w:r w:rsidR="00D03ACB" w:rsidRPr="00A501CB">
              <w:rPr>
                <w:rFonts w:cs="Arial"/>
                <w:spacing w:val="-3"/>
              </w:rPr>
              <w:t xml:space="preserve"> March 2023</w:t>
            </w:r>
          </w:p>
        </w:tc>
      </w:tr>
    </w:tbl>
    <w:p w14:paraId="1084646E" w14:textId="5887C796" w:rsidR="008A288B" w:rsidRDefault="008A288B" w:rsidP="2936B71C">
      <w:pPr>
        <w:pStyle w:val="ListParagraph"/>
        <w:spacing w:line="252" w:lineRule="auto"/>
        <w:rPr>
          <w:rFonts w:asciiTheme="minorHAnsi" w:hAnsiTheme="minorHAnsi" w:cstheme="minorBidi"/>
          <w:spacing w:val="-3"/>
        </w:rPr>
      </w:pPr>
    </w:p>
    <w:p w14:paraId="4622D4FB" w14:textId="77777777" w:rsidR="000D5F5C" w:rsidRDefault="000D5F5C" w:rsidP="2936B71C">
      <w:pPr>
        <w:pStyle w:val="ListParagraph"/>
        <w:spacing w:line="252" w:lineRule="auto"/>
        <w:rPr>
          <w:rFonts w:asciiTheme="minorHAnsi" w:hAnsiTheme="minorHAnsi" w:cstheme="minorBidi"/>
          <w:spacing w:val="-3"/>
        </w:rPr>
      </w:pPr>
    </w:p>
    <w:p w14:paraId="56B24145" w14:textId="77777777" w:rsidR="000D5F5C" w:rsidRDefault="000D5F5C" w:rsidP="2936B71C">
      <w:pPr>
        <w:pStyle w:val="ListParagraph"/>
        <w:spacing w:line="252" w:lineRule="auto"/>
        <w:rPr>
          <w:rFonts w:asciiTheme="minorHAnsi" w:hAnsiTheme="minorHAnsi" w:cstheme="minorBidi"/>
          <w:spacing w:val="-3"/>
        </w:rPr>
      </w:pPr>
    </w:p>
    <w:p w14:paraId="39F27C94" w14:textId="77777777" w:rsidR="00723571" w:rsidRDefault="00723571" w:rsidP="2936B71C">
      <w:pPr>
        <w:pStyle w:val="ListParagraph"/>
        <w:spacing w:line="252" w:lineRule="auto"/>
        <w:rPr>
          <w:rFonts w:asciiTheme="minorHAnsi" w:hAnsiTheme="minorHAnsi" w:cstheme="minorBidi"/>
          <w:spacing w:val="-3"/>
        </w:rPr>
      </w:pPr>
    </w:p>
    <w:p w14:paraId="2A2EE6AF" w14:textId="77777777" w:rsidR="00723571" w:rsidRDefault="00723571" w:rsidP="2936B71C">
      <w:pPr>
        <w:pStyle w:val="ListParagraph"/>
        <w:spacing w:line="252" w:lineRule="auto"/>
        <w:rPr>
          <w:rFonts w:asciiTheme="minorHAnsi" w:hAnsiTheme="minorHAnsi" w:cstheme="minorBidi"/>
          <w:spacing w:val="-3"/>
        </w:rPr>
      </w:pPr>
    </w:p>
    <w:p w14:paraId="3F7006E4" w14:textId="77777777" w:rsidR="00723571" w:rsidRDefault="00723571" w:rsidP="2936B71C">
      <w:pPr>
        <w:pStyle w:val="ListParagraph"/>
        <w:spacing w:line="252" w:lineRule="auto"/>
        <w:rPr>
          <w:rFonts w:asciiTheme="minorHAnsi" w:hAnsiTheme="minorHAnsi" w:cstheme="minorBidi"/>
          <w:spacing w:val="-3"/>
        </w:rPr>
      </w:pPr>
    </w:p>
    <w:p w14:paraId="7FBE9C21" w14:textId="77777777" w:rsidR="00723571" w:rsidRDefault="00723571" w:rsidP="2936B71C">
      <w:pPr>
        <w:pStyle w:val="ListParagraph"/>
        <w:spacing w:line="252" w:lineRule="auto"/>
        <w:rPr>
          <w:rFonts w:asciiTheme="minorHAnsi" w:hAnsiTheme="minorHAnsi" w:cstheme="minorBidi"/>
          <w:spacing w:val="-3"/>
        </w:rPr>
      </w:pPr>
    </w:p>
    <w:p w14:paraId="74A4C5DE" w14:textId="77777777" w:rsidR="00723571" w:rsidRDefault="00723571" w:rsidP="2936B71C">
      <w:pPr>
        <w:pStyle w:val="ListParagraph"/>
        <w:spacing w:line="252" w:lineRule="auto"/>
        <w:rPr>
          <w:rFonts w:asciiTheme="minorHAnsi" w:hAnsiTheme="minorHAnsi" w:cstheme="minorBidi"/>
          <w:spacing w:val="-3"/>
        </w:rPr>
      </w:pPr>
    </w:p>
    <w:p w14:paraId="0F70E81C" w14:textId="77777777" w:rsidR="00723571" w:rsidRDefault="00723571" w:rsidP="2936B71C">
      <w:pPr>
        <w:pStyle w:val="ListParagraph"/>
        <w:spacing w:line="252" w:lineRule="auto"/>
        <w:rPr>
          <w:rFonts w:asciiTheme="minorHAnsi" w:hAnsiTheme="minorHAnsi" w:cstheme="minorBidi"/>
          <w:spacing w:val="-3"/>
        </w:rPr>
      </w:pPr>
    </w:p>
    <w:p w14:paraId="04BA79DB" w14:textId="77777777" w:rsidR="00723571" w:rsidRDefault="00723571" w:rsidP="2936B71C">
      <w:pPr>
        <w:pStyle w:val="ListParagraph"/>
        <w:spacing w:line="252" w:lineRule="auto"/>
        <w:rPr>
          <w:rFonts w:asciiTheme="minorHAnsi" w:hAnsiTheme="minorHAnsi" w:cstheme="minorBidi"/>
          <w:spacing w:val="-3"/>
        </w:rPr>
      </w:pPr>
    </w:p>
    <w:p w14:paraId="16441553" w14:textId="77777777" w:rsidR="00723571" w:rsidRDefault="00723571" w:rsidP="2936B71C">
      <w:pPr>
        <w:pStyle w:val="ListParagraph"/>
        <w:spacing w:line="252" w:lineRule="auto"/>
        <w:rPr>
          <w:rFonts w:asciiTheme="minorHAnsi" w:hAnsiTheme="minorHAnsi" w:cstheme="minorBidi"/>
          <w:spacing w:val="-3"/>
        </w:rPr>
      </w:pPr>
    </w:p>
    <w:p w14:paraId="210ACA76" w14:textId="77777777" w:rsidR="00723571" w:rsidRDefault="00723571" w:rsidP="2936B71C">
      <w:pPr>
        <w:pStyle w:val="ListParagraph"/>
        <w:spacing w:line="252" w:lineRule="auto"/>
        <w:rPr>
          <w:rFonts w:asciiTheme="minorHAnsi" w:hAnsiTheme="minorHAnsi" w:cstheme="minorBidi"/>
          <w:spacing w:val="-3"/>
        </w:rPr>
      </w:pPr>
    </w:p>
    <w:p w14:paraId="63D10837" w14:textId="77777777" w:rsidR="00723571" w:rsidRDefault="00723571" w:rsidP="2936B71C">
      <w:pPr>
        <w:pStyle w:val="ListParagraph"/>
        <w:spacing w:line="252" w:lineRule="auto"/>
        <w:rPr>
          <w:rFonts w:asciiTheme="minorHAnsi" w:hAnsiTheme="minorHAnsi" w:cstheme="minorBidi"/>
          <w:spacing w:val="-3"/>
        </w:rPr>
      </w:pPr>
    </w:p>
    <w:p w14:paraId="2AEA5164" w14:textId="77777777" w:rsidR="00723571" w:rsidRDefault="00723571" w:rsidP="2936B71C">
      <w:pPr>
        <w:pStyle w:val="ListParagraph"/>
        <w:spacing w:line="252" w:lineRule="auto"/>
        <w:rPr>
          <w:rFonts w:asciiTheme="minorHAnsi" w:hAnsiTheme="minorHAnsi" w:cstheme="minorBidi"/>
          <w:spacing w:val="-3"/>
        </w:rPr>
      </w:pPr>
    </w:p>
    <w:p w14:paraId="5962FF61" w14:textId="07F1A6BE" w:rsidR="00696803" w:rsidRPr="00723571" w:rsidRDefault="00257A9E" w:rsidP="00723571">
      <w:pPr>
        <w:pStyle w:val="ListParagraph"/>
        <w:numPr>
          <w:ilvl w:val="1"/>
          <w:numId w:val="33"/>
        </w:numPr>
        <w:tabs>
          <w:tab w:val="left" w:pos="-720"/>
        </w:tabs>
        <w:spacing w:line="252" w:lineRule="auto"/>
        <w:ind w:left="1037" w:hanging="680"/>
        <w:rPr>
          <w:rFonts w:asciiTheme="minorHAnsi" w:hAnsiTheme="minorHAnsi" w:cstheme="minorHAnsi"/>
          <w:spacing w:val="-3"/>
        </w:rPr>
      </w:pPr>
      <w:r w:rsidRPr="00723571">
        <w:rPr>
          <w:rFonts w:asciiTheme="minorHAnsi" w:hAnsiTheme="minorHAnsi" w:cstheme="minorHAnsi"/>
          <w:spacing w:val="-3"/>
        </w:rPr>
        <w:t>Potential Providers are invited to an online 'drop-in' session with Social Work England on</w:t>
      </w:r>
      <w:r w:rsidR="00F43FD4" w:rsidRPr="00723571">
        <w:rPr>
          <w:rFonts w:asciiTheme="minorHAnsi" w:hAnsiTheme="minorHAnsi" w:cstheme="minorHAnsi"/>
          <w:spacing w:val="-3"/>
        </w:rPr>
        <w:t xml:space="preserve"> </w:t>
      </w:r>
      <w:r w:rsidR="009932B9" w:rsidRPr="00723571">
        <w:rPr>
          <w:rFonts w:asciiTheme="minorHAnsi" w:hAnsiTheme="minorHAnsi" w:cstheme="minorHAnsi"/>
          <w:spacing w:val="-3"/>
        </w:rPr>
        <w:t xml:space="preserve">Wednesday </w:t>
      </w:r>
      <w:r w:rsidR="009D4297" w:rsidRPr="00723571">
        <w:rPr>
          <w:rFonts w:asciiTheme="minorHAnsi" w:hAnsiTheme="minorHAnsi" w:cstheme="minorHAnsi"/>
          <w:spacing w:val="-3"/>
        </w:rPr>
        <w:t>1 February 2023</w:t>
      </w:r>
      <w:r w:rsidRPr="00723571">
        <w:rPr>
          <w:rFonts w:asciiTheme="minorHAnsi" w:hAnsiTheme="minorHAnsi" w:cstheme="minorHAnsi"/>
          <w:spacing w:val="-3"/>
        </w:rPr>
        <w:t xml:space="preserve">. This will be an opportunity for Potential Providers to ask any questions they may have around the content of the tender, or our </w:t>
      </w:r>
      <w:r w:rsidR="00F43FD4" w:rsidRPr="00723571">
        <w:rPr>
          <w:rFonts w:asciiTheme="minorHAnsi" w:hAnsiTheme="minorHAnsi" w:cstheme="minorHAnsi"/>
          <w:spacing w:val="-3"/>
        </w:rPr>
        <w:t xml:space="preserve">approach to education and training. </w:t>
      </w:r>
      <w:r w:rsidRPr="00723571">
        <w:rPr>
          <w:rFonts w:asciiTheme="minorHAnsi" w:hAnsiTheme="minorHAnsi" w:cstheme="minorHAnsi"/>
          <w:spacing w:val="-3"/>
        </w:rPr>
        <w:t>Please note, to ensure a fair, open and transparent competition process, we will not be answering any questions outside the information that is included in th</w:t>
      </w:r>
      <w:r w:rsidR="00027505" w:rsidRPr="00723571">
        <w:rPr>
          <w:rFonts w:asciiTheme="minorHAnsi" w:hAnsiTheme="minorHAnsi" w:cstheme="minorHAnsi"/>
          <w:spacing w:val="-3"/>
        </w:rPr>
        <w:t>is invitation to tender</w:t>
      </w:r>
      <w:r w:rsidRPr="00723571">
        <w:rPr>
          <w:rFonts w:asciiTheme="minorHAnsi" w:hAnsiTheme="minorHAnsi" w:cstheme="minorHAnsi"/>
          <w:spacing w:val="-3"/>
        </w:rPr>
        <w:t>. All questions asked (and the responses provided) will also be published anonymously on the Contracts Finder notice for reference.'</w:t>
      </w:r>
      <w:r w:rsidR="006A2E7E" w:rsidRPr="00723571">
        <w:rPr>
          <w:rFonts w:asciiTheme="minorHAnsi" w:hAnsiTheme="minorHAnsi" w:cstheme="minorHAnsi"/>
          <w:spacing w:val="-3"/>
          <w:highlight w:val="yellow"/>
        </w:rPr>
        <w:t xml:space="preserve"> </w:t>
      </w:r>
    </w:p>
    <w:p w14:paraId="7DE94481" w14:textId="77777777" w:rsidR="00BF4C3F" w:rsidRDefault="00BF4C3F" w:rsidP="00BF4C3F">
      <w:pPr>
        <w:pStyle w:val="ListParagraph"/>
        <w:tabs>
          <w:tab w:val="left" w:pos="-720"/>
        </w:tabs>
        <w:spacing w:line="252" w:lineRule="auto"/>
        <w:ind w:left="1037"/>
        <w:rPr>
          <w:rFonts w:asciiTheme="minorHAnsi" w:hAnsiTheme="minorHAnsi" w:cstheme="minorHAnsi"/>
          <w:spacing w:val="-3"/>
        </w:rPr>
      </w:pPr>
    </w:p>
    <w:p w14:paraId="5CBCA02E" w14:textId="7AC634EB" w:rsidR="00063A1E" w:rsidRPr="00063A1E" w:rsidRDefault="00063A1E" w:rsidP="2936B71C">
      <w:pPr>
        <w:pStyle w:val="ListParagraph"/>
        <w:numPr>
          <w:ilvl w:val="1"/>
          <w:numId w:val="33"/>
        </w:numPr>
        <w:spacing w:line="252" w:lineRule="auto"/>
        <w:ind w:left="1037" w:hanging="680"/>
        <w:rPr>
          <w:rFonts w:asciiTheme="minorHAnsi" w:hAnsiTheme="minorHAnsi" w:cstheme="minorBidi"/>
          <w:spacing w:val="-3"/>
        </w:rPr>
      </w:pPr>
      <w:r w:rsidRPr="2936B71C">
        <w:rPr>
          <w:rFonts w:asciiTheme="minorHAnsi" w:hAnsiTheme="minorHAnsi" w:cstheme="minorBidi"/>
          <w:spacing w:val="-3"/>
        </w:rPr>
        <w:t>Potential Providers wishing to attend the '</w:t>
      </w:r>
      <w:r w:rsidR="00723571" w:rsidRPr="2936B71C">
        <w:rPr>
          <w:rFonts w:asciiTheme="minorHAnsi" w:hAnsiTheme="minorHAnsi" w:cstheme="minorBidi"/>
          <w:spacing w:val="-3"/>
        </w:rPr>
        <w:t>drop-in</w:t>
      </w:r>
      <w:r w:rsidRPr="2936B71C">
        <w:rPr>
          <w:rFonts w:asciiTheme="minorHAnsi" w:hAnsiTheme="minorHAnsi" w:cstheme="minorBidi"/>
          <w:spacing w:val="-3"/>
        </w:rPr>
        <w:t xml:space="preserve"> session' should email </w:t>
      </w:r>
      <w:hyperlink r:id="rId14" w:history="1">
        <w:r w:rsidR="00723571" w:rsidRPr="0093551F">
          <w:rPr>
            <w:rStyle w:val="Hyperlink"/>
            <w:rFonts w:asciiTheme="minorHAnsi" w:hAnsiTheme="minorHAnsi" w:cstheme="minorBidi"/>
            <w:spacing w:val="-3"/>
          </w:rPr>
          <w:t>tenders@socialworkengland.org.uk</w:t>
        </w:r>
      </w:hyperlink>
      <w:r w:rsidR="00723571">
        <w:rPr>
          <w:rFonts w:asciiTheme="minorHAnsi" w:hAnsiTheme="minorHAnsi" w:cstheme="minorBidi"/>
          <w:spacing w:val="-3"/>
        </w:rPr>
        <w:t xml:space="preserve"> </w:t>
      </w:r>
      <w:r w:rsidRPr="2936B71C">
        <w:rPr>
          <w:rFonts w:asciiTheme="minorHAnsi" w:hAnsiTheme="minorHAnsi" w:cstheme="minorBidi"/>
          <w:spacing w:val="-3"/>
        </w:rPr>
        <w:t>no later than</w:t>
      </w:r>
      <w:r w:rsidR="00642C2E" w:rsidRPr="2936B71C">
        <w:rPr>
          <w:rFonts w:asciiTheme="minorHAnsi" w:hAnsiTheme="minorHAnsi" w:cstheme="minorBidi"/>
          <w:spacing w:val="-3"/>
        </w:rPr>
        <w:t xml:space="preserve"> Monday 31 January</w:t>
      </w:r>
      <w:r w:rsidRPr="2936B71C">
        <w:rPr>
          <w:rFonts w:asciiTheme="minorHAnsi" w:hAnsiTheme="minorHAnsi" w:cstheme="minorBidi"/>
          <w:spacing w:val="-3"/>
        </w:rPr>
        <w:t xml:space="preserve">. A link for a Microsoft Teams meeting will be provided in due course. Potential Providers may have up to </w:t>
      </w:r>
      <w:r w:rsidR="009B3AB3" w:rsidRPr="2936B71C">
        <w:rPr>
          <w:rFonts w:asciiTheme="minorHAnsi" w:hAnsiTheme="minorHAnsi" w:cstheme="minorBidi"/>
          <w:spacing w:val="-3"/>
        </w:rPr>
        <w:t>three (</w:t>
      </w:r>
      <w:r w:rsidRPr="2936B71C">
        <w:rPr>
          <w:rFonts w:asciiTheme="minorHAnsi" w:hAnsiTheme="minorHAnsi" w:cstheme="minorBidi"/>
          <w:spacing w:val="-3"/>
        </w:rPr>
        <w:t>3</w:t>
      </w:r>
      <w:r w:rsidR="009B3AB3" w:rsidRPr="2936B71C">
        <w:rPr>
          <w:rFonts w:asciiTheme="minorHAnsi" w:hAnsiTheme="minorHAnsi" w:cstheme="minorBidi"/>
          <w:spacing w:val="-3"/>
        </w:rPr>
        <w:t>)</w:t>
      </w:r>
      <w:r w:rsidRPr="2936B71C">
        <w:rPr>
          <w:rFonts w:asciiTheme="minorHAnsi" w:hAnsiTheme="minorHAnsi" w:cstheme="minorBidi"/>
          <w:spacing w:val="-3"/>
        </w:rPr>
        <w:t xml:space="preserve"> participants attend the drop-in session. When emailing to request a place at the drop-in session, Potential Providers must provide the names and email addresses of the individuals that wish to attend.</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Default="007807FD" w:rsidP="004478C0">
      <w:pPr>
        <w:pStyle w:val="Heading20"/>
        <w:numPr>
          <w:ilvl w:val="0"/>
          <w:numId w:val="14"/>
        </w:numPr>
        <w:spacing w:line="250" w:lineRule="auto"/>
        <w:ind w:left="714" w:hanging="357"/>
      </w:pPr>
      <w:r>
        <w:t>C</w:t>
      </w:r>
      <w:r w:rsidR="00BC7AEC" w:rsidRPr="00FD121A">
        <w:t xml:space="preserve">ompleting the </w:t>
      </w:r>
      <w:r w:rsidR="00BC7AEC">
        <w:t>Invitation to Tender</w:t>
      </w:r>
    </w:p>
    <w:p w14:paraId="23705178"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B53E7A">
        <w:rPr>
          <w:rFonts w:asciiTheme="minorHAnsi" w:hAnsiTheme="minorHAnsi" w:cstheme="minorBidi"/>
          <w:color w:val="000000"/>
          <w:spacing w:val="-3"/>
        </w:rPr>
        <w:t xml:space="preserve">To enable </w:t>
      </w:r>
      <w:r>
        <w:rPr>
          <w:rFonts w:asciiTheme="minorHAnsi" w:hAnsiTheme="minorHAnsi" w:cstheme="minorBidi"/>
          <w:color w:val="000000"/>
          <w:spacing w:val="-3"/>
        </w:rPr>
        <w:t>our evaluating officers the ability to fully assess Potential Providers</w:t>
      </w:r>
      <w:r w:rsidRPr="00B53E7A">
        <w:rPr>
          <w:rFonts w:asciiTheme="minorHAnsi" w:hAnsiTheme="minorHAnsi" w:cstheme="minorBidi"/>
          <w:color w:val="000000"/>
          <w:spacing w:val="-3"/>
        </w:rPr>
        <w:t xml:space="preserve"> suitability to provide the services, all of the information requested in this </w:t>
      </w:r>
      <w:r>
        <w:rPr>
          <w:rFonts w:asciiTheme="minorHAnsi" w:hAnsiTheme="minorHAnsi" w:cstheme="minorBidi"/>
          <w:color w:val="000000"/>
          <w:spacing w:val="-3"/>
        </w:rPr>
        <w:t>ITT</w:t>
      </w:r>
      <w:r w:rsidRPr="00B53E7A">
        <w:rPr>
          <w:rFonts w:asciiTheme="minorHAnsi" w:hAnsiTheme="minorHAnsi" w:cstheme="minorBidi"/>
          <w:color w:val="000000"/>
          <w:spacing w:val="-3"/>
        </w:rPr>
        <w:t xml:space="preserve"> must be provided. Failure to complete the tender submission in full or failure to provide any of the documents requested may result in your tender being rejected. </w:t>
      </w:r>
      <w:r w:rsidRPr="00B53E7A">
        <w:rPr>
          <w:rFonts w:asciiTheme="minorHAnsi" w:hAnsiTheme="minorHAnsi" w:cstheme="minorBidi"/>
          <w:color w:val="000000"/>
        </w:rPr>
        <w:t>Questions should be answered as instructed:</w:t>
      </w:r>
    </w:p>
    <w:p w14:paraId="26F23BEA"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please answer every question;</w:t>
      </w:r>
    </w:p>
    <w:p w14:paraId="35F15940"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questions must be answered in English; and</w:t>
      </w:r>
    </w:p>
    <w:p w14:paraId="06F9AC8B"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when posed with Yes/No questions, please either circle your answer or delete as applicable.</w:t>
      </w:r>
    </w:p>
    <w:p w14:paraId="335CFE21" w14:textId="77777777" w:rsidR="009F35F3" w:rsidRDefault="009F35F3" w:rsidP="009F35F3">
      <w:pPr>
        <w:pStyle w:val="ListParagraph"/>
        <w:spacing w:after="120" w:line="245" w:lineRule="auto"/>
        <w:ind w:left="360"/>
        <w:rPr>
          <w:rFonts w:asciiTheme="minorHAnsi" w:hAnsiTheme="minorHAnsi" w:cstheme="minorBidi"/>
          <w:color w:val="000000" w:themeColor="text1"/>
        </w:rPr>
      </w:pPr>
    </w:p>
    <w:p w14:paraId="118E0338" w14:textId="77777777"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All other questions will require you to input text or numbers, or to tick boxes.</w:t>
      </w:r>
    </w:p>
    <w:p w14:paraId="101E3CE9" w14:textId="77777777" w:rsidR="009F35F3" w:rsidRDefault="009F35F3" w:rsidP="009F35F3">
      <w:pPr>
        <w:pStyle w:val="ListParagraph"/>
        <w:ind w:left="1037" w:hanging="680"/>
        <w:rPr>
          <w:rFonts w:asciiTheme="minorHAnsi" w:hAnsiTheme="minorHAnsi" w:cstheme="minorBidi"/>
          <w:color w:val="000000" w:themeColor="text1"/>
        </w:rPr>
      </w:pPr>
    </w:p>
    <w:p w14:paraId="731367A5" w14:textId="77777777"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Pr>
          <w:rFonts w:asciiTheme="minorHAnsi" w:hAnsiTheme="minorHAnsi" w:cstheme="minorBidi"/>
          <w:color w:val="000000" w:themeColor="text1"/>
        </w:rPr>
        <w:t>Any f</w:t>
      </w:r>
      <w:r w:rsidRPr="00222FB2">
        <w:rPr>
          <w:rFonts w:asciiTheme="minorHAnsi" w:hAnsiTheme="minorHAnsi" w:cstheme="minorBidi"/>
          <w:color w:val="000000" w:themeColor="text1"/>
        </w:rPr>
        <w:t>igures requested should be stated in full (i.e. £4,000 not £4k)</w:t>
      </w:r>
      <w:r>
        <w:rPr>
          <w:rFonts w:asciiTheme="minorHAnsi" w:hAnsiTheme="minorHAnsi" w:cstheme="minorBidi"/>
          <w:color w:val="000000" w:themeColor="text1"/>
        </w:rPr>
        <w:t>, be exclusive of VAT (with VAT submitted as a separate line if applicable) and be in Great British Pounds.</w:t>
      </w:r>
    </w:p>
    <w:p w14:paraId="4A7C1D33" w14:textId="77777777" w:rsidR="009F35F3" w:rsidRPr="00222FB2" w:rsidRDefault="009F35F3" w:rsidP="009F35F3">
      <w:pPr>
        <w:pStyle w:val="ListParagraph"/>
        <w:ind w:left="1037" w:hanging="680"/>
        <w:rPr>
          <w:rFonts w:asciiTheme="minorHAnsi" w:hAnsiTheme="minorHAnsi" w:cstheme="minorBidi"/>
          <w:color w:val="000000" w:themeColor="text1"/>
        </w:rPr>
      </w:pPr>
    </w:p>
    <w:p w14:paraId="16791BE6" w14:textId="3C22C3CE"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If the question does not apply to you, please write N/A; if you don’t know the answer please write N/K.</w:t>
      </w:r>
    </w:p>
    <w:p w14:paraId="3F300F63" w14:textId="77777777" w:rsidR="009F35F3" w:rsidRPr="00222FB2" w:rsidRDefault="009F35F3" w:rsidP="009F35F3">
      <w:pPr>
        <w:pStyle w:val="ListParagraph"/>
        <w:ind w:left="1037" w:hanging="680"/>
        <w:rPr>
          <w:rFonts w:asciiTheme="minorHAnsi" w:hAnsiTheme="minorHAnsi" w:cstheme="minorBidi"/>
          <w:color w:val="000000"/>
          <w:spacing w:val="-3"/>
        </w:rPr>
      </w:pPr>
    </w:p>
    <w:p w14:paraId="31CB11B9"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Only the information contained within this </w:t>
      </w:r>
      <w:r>
        <w:rPr>
          <w:rFonts w:asciiTheme="minorHAnsi" w:hAnsiTheme="minorHAnsi" w:cstheme="minorBidi"/>
          <w:color w:val="000000"/>
          <w:spacing w:val="-3"/>
        </w:rPr>
        <w:t>ITT</w:t>
      </w:r>
      <w:r w:rsidRPr="00222FB2">
        <w:rPr>
          <w:rFonts w:asciiTheme="minorHAnsi" w:hAnsiTheme="minorHAnsi" w:cstheme="minorBidi"/>
          <w:color w:val="000000"/>
          <w:spacing w:val="-3"/>
        </w:rPr>
        <w:t xml:space="preserve"> or </w:t>
      </w:r>
      <w:r>
        <w:rPr>
          <w:rFonts w:asciiTheme="minorHAnsi" w:hAnsiTheme="minorHAnsi" w:cstheme="minorBidi"/>
          <w:color w:val="000000"/>
          <w:spacing w:val="-3"/>
        </w:rPr>
        <w:t xml:space="preserve">as </w:t>
      </w:r>
      <w:r w:rsidRPr="00222FB2">
        <w:rPr>
          <w:rFonts w:asciiTheme="minorHAnsi" w:hAnsiTheme="minorHAnsi" w:cstheme="minorBidi"/>
          <w:color w:val="000000"/>
          <w:spacing w:val="-3"/>
        </w:rPr>
        <w:t xml:space="preserve">otherwise communicated in writing by us to </w:t>
      </w:r>
      <w:r>
        <w:rPr>
          <w:rFonts w:asciiTheme="minorHAnsi" w:hAnsiTheme="minorHAnsi" w:cstheme="minorBidi"/>
          <w:color w:val="000000"/>
          <w:spacing w:val="-3"/>
        </w:rPr>
        <w:t>Potential Providers</w:t>
      </w:r>
      <w:r w:rsidRPr="00222FB2">
        <w:rPr>
          <w:rFonts w:asciiTheme="minorHAnsi" w:hAnsiTheme="minorHAnsi" w:cstheme="minorBidi"/>
          <w:color w:val="000000"/>
          <w:spacing w:val="-3"/>
        </w:rPr>
        <w:t xml:space="preserve"> should be considered when submitting your tender.</w:t>
      </w:r>
    </w:p>
    <w:p w14:paraId="5673A7FE" w14:textId="77777777" w:rsidR="009F35F3" w:rsidRPr="00222FB2" w:rsidRDefault="009F35F3" w:rsidP="009F35F3">
      <w:pPr>
        <w:pStyle w:val="ListParagraph"/>
        <w:ind w:left="1037" w:hanging="680"/>
        <w:rPr>
          <w:rFonts w:asciiTheme="minorHAnsi" w:hAnsiTheme="minorHAnsi" w:cstheme="minorBidi"/>
          <w:color w:val="000000"/>
          <w:spacing w:val="-3"/>
        </w:rPr>
      </w:pPr>
    </w:p>
    <w:p w14:paraId="2E00A78C"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Any information and/or documents submitted on or with this tender must relate to ‘the tenderer’ only – ‘the tenderer’ being the organisation which it is proposed will enter into a formal contract </w:t>
      </w:r>
      <w:r>
        <w:rPr>
          <w:rFonts w:asciiTheme="minorHAnsi" w:hAnsiTheme="minorHAnsi" w:cstheme="minorBidi"/>
          <w:color w:val="000000"/>
          <w:spacing w:val="-3"/>
        </w:rPr>
        <w:t xml:space="preserve">with us, </w:t>
      </w:r>
      <w:r w:rsidRPr="00222FB2">
        <w:rPr>
          <w:rFonts w:asciiTheme="minorHAnsi" w:hAnsiTheme="minorHAnsi" w:cstheme="minorBidi"/>
          <w:color w:val="000000"/>
          <w:spacing w:val="-3"/>
        </w:rPr>
        <w:t>should their tender be successful. Where required, we may seek further clarification from the tenderer following submission of a completed bid pack.</w:t>
      </w:r>
    </w:p>
    <w:p w14:paraId="6A286B64" w14:textId="77777777" w:rsidR="009F35F3" w:rsidRPr="00222FB2" w:rsidRDefault="009F35F3" w:rsidP="009F35F3">
      <w:pPr>
        <w:pStyle w:val="ListParagraph"/>
        <w:ind w:left="1037" w:hanging="680"/>
        <w:rPr>
          <w:rFonts w:asciiTheme="minorHAnsi" w:hAnsiTheme="minorHAnsi" w:cstheme="minorBidi"/>
          <w:color w:val="000000" w:themeColor="text1"/>
        </w:rPr>
      </w:pPr>
    </w:p>
    <w:p w14:paraId="2BACCAC0"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ED054F"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rPr>
      </w:pPr>
    </w:p>
    <w:p w14:paraId="0DCA2BA8" w14:textId="77777777" w:rsidR="00BC7AEC" w:rsidRPr="00D12BE1" w:rsidRDefault="00BC7AEC" w:rsidP="004478C0">
      <w:pPr>
        <w:pStyle w:val="Heading20"/>
        <w:numPr>
          <w:ilvl w:val="0"/>
          <w:numId w:val="24"/>
        </w:numPr>
        <w:spacing w:line="250" w:lineRule="auto"/>
        <w:ind w:left="714" w:hanging="357"/>
      </w:pPr>
      <w:r w:rsidRPr="00D12BE1">
        <w:t>Format of Tender Submission</w:t>
      </w:r>
    </w:p>
    <w:p w14:paraId="730DCB35" w14:textId="18C11B1E" w:rsidR="00D11A54" w:rsidRPr="00D11A54"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11A54">
        <w:rPr>
          <w:rFonts w:asciiTheme="minorHAnsi" w:eastAsia="Calibri" w:hAnsiTheme="minorHAnsi" w:cstheme="minorBidi"/>
          <w:color w:val="000000"/>
          <w:spacing w:val="-3"/>
        </w:rPr>
        <w:t>Potential Providers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D11A54" w:rsidRDefault="00D11A54" w:rsidP="00D918AB">
      <w:pPr>
        <w:pStyle w:val="ListParagraph"/>
        <w:ind w:left="1037" w:hanging="680"/>
        <w:rPr>
          <w:rFonts w:asciiTheme="minorHAnsi" w:hAnsiTheme="minorHAnsi" w:cstheme="minorBidi"/>
          <w:color w:val="000000" w:themeColor="text1"/>
        </w:rPr>
      </w:pPr>
    </w:p>
    <w:p w14:paraId="34658DC2" w14:textId="34626778" w:rsidR="00D918AB" w:rsidRPr="00D918AB"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11A54">
        <w:rPr>
          <w:rFonts w:asciiTheme="minorHAnsi" w:hAnsiTheme="minorHAnsi" w:cstheme="minorBidi"/>
          <w:color w:val="000000"/>
          <w:spacing w:val="-3"/>
        </w:rPr>
        <w:t>Potential Providers should complete and submit all schedules in Part B of this document, namely the:</w:t>
      </w:r>
    </w:p>
    <w:p w14:paraId="58A41DC5"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11A54">
        <w:rPr>
          <w:rFonts w:asciiTheme="minorHAnsi" w:hAnsiTheme="minorHAnsi" w:cstheme="minorBidi"/>
          <w:color w:val="000000"/>
          <w:spacing w:val="-3"/>
        </w:rPr>
        <w:t>company details and general information schedule;</w:t>
      </w:r>
    </w:p>
    <w:p w14:paraId="7311DA66"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response to specification schedule;</w:t>
      </w:r>
    </w:p>
    <w:p w14:paraId="283490C2"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response to pricing schedule;</w:t>
      </w:r>
    </w:p>
    <w:p w14:paraId="2B24D5B9"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 xml:space="preserve">freedom of information exclusion schedule; and </w:t>
      </w:r>
    </w:p>
    <w:p w14:paraId="4A645B7F" w14:textId="7B9F58F6" w:rsidR="00D11A54"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tendering declaration.</w:t>
      </w:r>
    </w:p>
    <w:p w14:paraId="07170702" w14:textId="77777777" w:rsidR="00D11A54" w:rsidRPr="003B7A93" w:rsidRDefault="00D11A54" w:rsidP="00D918AB">
      <w:pPr>
        <w:pStyle w:val="ListParagraph"/>
        <w:ind w:left="357"/>
        <w:contextualSpacing w:val="0"/>
        <w:rPr>
          <w:rFonts w:asciiTheme="minorHAnsi" w:hAnsiTheme="minorHAnsi" w:cstheme="minorBidi"/>
          <w:color w:val="000000" w:themeColor="text1"/>
        </w:rPr>
      </w:pPr>
    </w:p>
    <w:p w14:paraId="19749279" w14:textId="6FC45548" w:rsidR="00D11A54" w:rsidRPr="00241499"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918AB">
        <w:rPr>
          <w:rFonts w:asciiTheme="minorHAnsi" w:hAnsiTheme="minorHAnsi" w:cstheme="minorBidi"/>
          <w:spacing w:val="-3"/>
        </w:rPr>
        <w:t xml:space="preserve">The tendering declaration must be signed by </w:t>
      </w:r>
      <w:r w:rsidRPr="00D918AB">
        <w:rPr>
          <w:rFonts w:asciiTheme="minorHAnsi" w:hAnsiTheme="minorHAnsi" w:cstheme="minorBidi"/>
        </w:rPr>
        <w:t>a director, partner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Default="00241499" w:rsidP="00241499">
      <w:pPr>
        <w:pStyle w:val="ListParagraph"/>
        <w:spacing w:line="252" w:lineRule="auto"/>
        <w:ind w:left="1037"/>
        <w:rPr>
          <w:rFonts w:asciiTheme="minorHAnsi" w:hAnsiTheme="minorHAnsi" w:cstheme="minorBidi"/>
          <w:color w:val="000000" w:themeColor="text1"/>
        </w:rPr>
      </w:pPr>
    </w:p>
    <w:p w14:paraId="57E23296" w14:textId="67A4FBD5" w:rsidR="00241499" w:rsidRPr="00D918AB" w:rsidRDefault="006F07AE" w:rsidP="004478C0">
      <w:pPr>
        <w:pStyle w:val="ListParagraph"/>
        <w:numPr>
          <w:ilvl w:val="1"/>
          <w:numId w:val="34"/>
        </w:numPr>
        <w:spacing w:line="252" w:lineRule="auto"/>
        <w:ind w:left="1037" w:hanging="680"/>
        <w:rPr>
          <w:rFonts w:asciiTheme="minorHAnsi" w:hAnsiTheme="minorHAnsi" w:cstheme="minorBidi"/>
          <w:color w:val="000000" w:themeColor="text1"/>
        </w:rPr>
      </w:pPr>
      <w:r>
        <w:rPr>
          <w:rFonts w:asciiTheme="minorHAnsi" w:hAnsiTheme="minorHAnsi" w:cstheme="minorBidi"/>
          <w:color w:val="000000" w:themeColor="text1"/>
        </w:rPr>
        <w:t>Potential Providers may submit joint bids (with services provided by</w:t>
      </w:r>
      <w:r w:rsidR="00A0586A">
        <w:rPr>
          <w:rFonts w:asciiTheme="minorHAnsi" w:hAnsiTheme="minorHAnsi" w:cstheme="minorBidi"/>
          <w:color w:val="000000" w:themeColor="text1"/>
        </w:rPr>
        <w:t xml:space="preserve"> more than one organisation). However, for the purposes of the contract, </w:t>
      </w:r>
      <w:r w:rsidR="000943DE" w:rsidRPr="003E79EC">
        <w:rPr>
          <w:rFonts w:asciiTheme="minorHAnsi" w:hAnsiTheme="minorHAnsi" w:cstheme="minorBidi"/>
          <w:color w:val="000000" w:themeColor="text1"/>
          <w:u w:val="single"/>
        </w:rPr>
        <w:t>only</w:t>
      </w:r>
      <w:r w:rsidR="000943DE">
        <w:rPr>
          <w:rFonts w:asciiTheme="minorHAnsi" w:hAnsiTheme="minorHAnsi" w:cstheme="minorBidi"/>
          <w:color w:val="000000" w:themeColor="text1"/>
        </w:rPr>
        <w:t xml:space="preserve"> </w:t>
      </w:r>
      <w:r w:rsidR="00A0586A">
        <w:rPr>
          <w:rFonts w:asciiTheme="minorHAnsi" w:hAnsiTheme="minorHAnsi" w:cstheme="minorBidi"/>
          <w:color w:val="000000" w:themeColor="text1"/>
        </w:rPr>
        <w:t xml:space="preserve">one organisation </w:t>
      </w:r>
      <w:r w:rsidR="003E79EC">
        <w:rPr>
          <w:rFonts w:asciiTheme="minorHAnsi" w:hAnsiTheme="minorHAnsi" w:cstheme="minorBidi"/>
          <w:color w:val="000000" w:themeColor="text1"/>
        </w:rPr>
        <w:t>m</w:t>
      </w:r>
      <w:r w:rsidR="000943DE">
        <w:rPr>
          <w:rFonts w:asciiTheme="minorHAnsi" w:hAnsiTheme="minorHAnsi" w:cstheme="minorBidi"/>
          <w:color w:val="000000" w:themeColor="text1"/>
        </w:rPr>
        <w:t>ay</w:t>
      </w:r>
      <w:r w:rsidR="003E79EC">
        <w:rPr>
          <w:rFonts w:asciiTheme="minorHAnsi" w:hAnsiTheme="minorHAnsi" w:cstheme="minorBidi"/>
          <w:color w:val="000000" w:themeColor="text1"/>
        </w:rPr>
        <w:t xml:space="preserve"> be the </w:t>
      </w:r>
      <w:r w:rsidR="00F048C4">
        <w:rPr>
          <w:rFonts w:asciiTheme="minorHAnsi" w:hAnsiTheme="minorHAnsi" w:cstheme="minorBidi"/>
          <w:color w:val="000000" w:themeColor="text1"/>
        </w:rPr>
        <w:t xml:space="preserve">presented as the </w:t>
      </w:r>
      <w:r w:rsidR="00382262">
        <w:rPr>
          <w:rFonts w:asciiTheme="minorHAnsi" w:hAnsiTheme="minorHAnsi" w:cstheme="minorBidi"/>
          <w:color w:val="000000" w:themeColor="text1"/>
        </w:rPr>
        <w:t xml:space="preserve">lead </w:t>
      </w:r>
      <w:r w:rsidR="00F048C4">
        <w:rPr>
          <w:rFonts w:asciiTheme="minorHAnsi" w:hAnsiTheme="minorHAnsi" w:cstheme="minorBidi"/>
          <w:color w:val="000000" w:themeColor="text1"/>
        </w:rPr>
        <w:t xml:space="preserve">supplier. </w:t>
      </w:r>
      <w:r w:rsidR="00E441AE">
        <w:rPr>
          <w:rFonts w:asciiTheme="minorHAnsi" w:hAnsiTheme="minorHAnsi" w:cstheme="minorBidi"/>
          <w:color w:val="000000" w:themeColor="text1"/>
        </w:rPr>
        <w:t xml:space="preserve">Any other organisation providing services would be classified as a sub-contractor. </w:t>
      </w:r>
    </w:p>
    <w:p w14:paraId="1AEF3F98" w14:textId="77777777" w:rsidR="00D918AB" w:rsidRPr="00D918AB" w:rsidRDefault="00D918AB" w:rsidP="00D918AB">
      <w:pPr>
        <w:pStyle w:val="ListParagraph"/>
        <w:ind w:left="1038"/>
        <w:rPr>
          <w:rFonts w:asciiTheme="minorHAnsi" w:hAnsiTheme="minorHAnsi" w:cstheme="minorBidi"/>
          <w:color w:val="000000" w:themeColor="text1"/>
        </w:rPr>
      </w:pPr>
    </w:p>
    <w:p w14:paraId="782A3FEA" w14:textId="2A4171B5" w:rsidR="00BC7AEC" w:rsidRDefault="00FD7FEB" w:rsidP="004478C0">
      <w:pPr>
        <w:pStyle w:val="Heading20"/>
        <w:numPr>
          <w:ilvl w:val="0"/>
          <w:numId w:val="15"/>
        </w:numPr>
        <w:spacing w:line="250" w:lineRule="auto"/>
        <w:ind w:left="714" w:hanging="357"/>
      </w:pPr>
      <w:r>
        <w:t xml:space="preserve"> </w:t>
      </w:r>
      <w:r w:rsidR="00BC7AEC" w:rsidRPr="00FD121A">
        <w:t xml:space="preserve">Submitting </w:t>
      </w:r>
      <w:r w:rsidR="00D918AB">
        <w:t xml:space="preserve">a </w:t>
      </w:r>
      <w:r w:rsidR="003E5FB0">
        <w:t>T</w:t>
      </w:r>
      <w:r w:rsidR="00D918AB">
        <w:t>ender</w:t>
      </w:r>
    </w:p>
    <w:p w14:paraId="75BFF86E" w14:textId="03DEE29F" w:rsidR="0071110C" w:rsidRPr="000402E6" w:rsidRDefault="00087D8A" w:rsidP="004478C0">
      <w:pPr>
        <w:pStyle w:val="ListParagraph"/>
        <w:numPr>
          <w:ilvl w:val="1"/>
          <w:numId w:val="35"/>
        </w:numPr>
        <w:spacing w:before="120" w:after="120" w:line="252" w:lineRule="auto"/>
        <w:ind w:left="1037" w:hanging="680"/>
        <w:rPr>
          <w:rFonts w:asciiTheme="minorHAnsi" w:hAnsiTheme="minorHAnsi" w:cstheme="minorHAnsi"/>
          <w:b/>
          <w:bCs/>
        </w:rPr>
      </w:pPr>
      <w:r w:rsidRPr="2936B71C">
        <w:rPr>
          <w:rFonts w:asciiTheme="minorHAnsi" w:hAnsiTheme="minorHAnsi" w:cstheme="minorBidi"/>
          <w:color w:val="000000"/>
          <w:spacing w:val="-3"/>
        </w:rPr>
        <w:t>An electronic copy of your completed tender submission (Part B of this document) and all associated documentation</w:t>
      </w:r>
      <w:r w:rsidR="0071110C" w:rsidRPr="2936B71C">
        <w:rPr>
          <w:rFonts w:asciiTheme="minorHAnsi" w:hAnsiTheme="minorHAnsi" w:cstheme="minorBidi"/>
          <w:color w:val="000000"/>
          <w:spacing w:val="-3"/>
        </w:rPr>
        <w:t xml:space="preserve"> should be submitted via email to </w:t>
      </w:r>
      <w:hyperlink r:id="rId15" w:history="1">
        <w:r w:rsidR="270B3C91" w:rsidRPr="572D8BF5">
          <w:rPr>
            <w:rStyle w:val="Hyperlink"/>
            <w:rFonts w:asciiTheme="minorHAnsi" w:hAnsiTheme="minorHAnsi" w:cstheme="minorBidi"/>
          </w:rPr>
          <w:t>tenders@socialworkengland.org.uk</w:t>
        </w:r>
      </w:hyperlink>
      <w:r w:rsidR="270B3C91" w:rsidRPr="572D8BF5">
        <w:rPr>
          <w:rFonts w:asciiTheme="minorHAnsi" w:hAnsiTheme="minorHAnsi" w:cstheme="minorBidi"/>
          <w:color w:val="000000"/>
          <w:spacing w:val="-3"/>
        </w:rPr>
        <w:t>.</w:t>
      </w:r>
      <w:r w:rsidR="0071110C" w:rsidRPr="2936B71C">
        <w:rPr>
          <w:rFonts w:asciiTheme="minorHAnsi" w:hAnsiTheme="minorHAnsi" w:cstheme="minorBidi"/>
          <w:color w:val="000000"/>
          <w:spacing w:val="-3"/>
        </w:rPr>
        <w:t xml:space="preserve"> prior to the Tender Submission Deadline. </w:t>
      </w:r>
      <w:r w:rsidR="0071110C" w:rsidRPr="2936B71C">
        <w:rPr>
          <w:rFonts w:asciiTheme="minorHAnsi" w:hAnsiTheme="minorHAnsi" w:cstheme="minorBidi"/>
          <w:kern w:val="28"/>
        </w:rPr>
        <w:t xml:space="preserve">The tender submission should contain the subject line title ‘Tender Submission (*Your Organisations Name*) – </w:t>
      </w:r>
      <w:r w:rsidR="0071110C" w:rsidRPr="2936B71C">
        <w:rPr>
          <w:rFonts w:asciiTheme="minorHAnsi" w:hAnsiTheme="minorHAnsi" w:cstheme="minorBidi"/>
          <w:color w:val="000000"/>
        </w:rPr>
        <w:t>Commission for research into</w:t>
      </w:r>
      <w:r w:rsidR="009C5023" w:rsidRPr="2936B71C">
        <w:rPr>
          <w:rFonts w:asciiTheme="minorHAnsi" w:hAnsiTheme="minorHAnsi" w:cstheme="minorBidi"/>
          <w:color w:val="000000"/>
        </w:rPr>
        <w:t xml:space="preserve"> the supervision and assessment of practice learning</w:t>
      </w:r>
      <w:r w:rsidR="3E377C98" w:rsidRPr="5DE819F0">
        <w:rPr>
          <w:rFonts w:asciiTheme="minorHAnsi" w:hAnsiTheme="minorHAnsi" w:cstheme="minorBidi"/>
          <w:color w:val="000000"/>
        </w:rPr>
        <w:t>:</w:t>
      </w:r>
      <w:r w:rsidR="000402E6">
        <w:rPr>
          <w:rFonts w:asciiTheme="minorHAnsi" w:hAnsiTheme="minorHAnsi" w:cstheme="minorBidi"/>
          <w:color w:val="000000"/>
        </w:rPr>
        <w:t xml:space="preserve"> </w:t>
      </w:r>
      <w:r w:rsidR="4DD327EE" w:rsidRPr="000402E6">
        <w:rPr>
          <w:rFonts w:asciiTheme="minorHAnsi" w:eastAsia="Calibri Light" w:hAnsiTheme="minorHAnsi" w:cstheme="minorHAnsi"/>
        </w:rPr>
        <w:t>models of practice education and the role of the practice educator</w:t>
      </w:r>
      <w:r w:rsidR="000402E6">
        <w:rPr>
          <w:rFonts w:asciiTheme="minorHAnsi" w:eastAsia="Calibri Light" w:hAnsiTheme="minorHAnsi" w:cstheme="minorHAnsi"/>
        </w:rPr>
        <w:t>.</w:t>
      </w:r>
    </w:p>
    <w:p w14:paraId="0C2813D1" w14:textId="77777777" w:rsidR="0071110C" w:rsidRDefault="0071110C" w:rsidP="000F62F1">
      <w:pPr>
        <w:pStyle w:val="ListParagraph"/>
        <w:spacing w:before="120" w:after="120"/>
        <w:ind w:left="1037" w:hanging="680"/>
        <w:rPr>
          <w:rFonts w:asciiTheme="minorHAnsi" w:hAnsiTheme="minorHAnsi" w:cstheme="minorHAnsi"/>
          <w:color w:val="000000"/>
        </w:rPr>
      </w:pPr>
    </w:p>
    <w:p w14:paraId="4C97F7C3" w14:textId="77777777" w:rsidR="0071110C" w:rsidRPr="0071110C"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572D8BF5">
        <w:rPr>
          <w:rFonts w:asciiTheme="minorHAnsi" w:hAnsiTheme="minorHAnsi" w:cstheme="minorBidi"/>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p>
    <w:p w14:paraId="7D08DFBC" w14:textId="77777777" w:rsidR="0071110C" w:rsidRPr="0071110C" w:rsidRDefault="0071110C" w:rsidP="000F62F1">
      <w:pPr>
        <w:pStyle w:val="ListParagraph"/>
        <w:ind w:left="1037" w:hanging="680"/>
        <w:rPr>
          <w:rFonts w:asciiTheme="minorHAnsi" w:hAnsiTheme="minorHAnsi" w:cstheme="minorHAnsi"/>
        </w:rPr>
      </w:pPr>
    </w:p>
    <w:p w14:paraId="344F1C60" w14:textId="66BBC596" w:rsidR="0071110C" w:rsidRPr="0071110C"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572D8BF5">
        <w:rPr>
          <w:rFonts w:asciiTheme="minorHAnsi" w:hAnsiTheme="minorHAnsi" w:cstheme="minorBidi"/>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94F11" w:rsidRDefault="00994F11" w:rsidP="000F62F1">
      <w:pPr>
        <w:pStyle w:val="ListParagraph"/>
        <w:tabs>
          <w:tab w:val="left" w:pos="709"/>
        </w:tabs>
        <w:ind w:left="1077"/>
        <w:contextualSpacing w:val="0"/>
        <w:rPr>
          <w:rFonts w:asciiTheme="minorHAnsi" w:hAnsiTheme="minorHAnsi" w:cstheme="minorHAnsi"/>
        </w:rPr>
      </w:pPr>
    </w:p>
    <w:p w14:paraId="1C6CB32D" w14:textId="1EE58458" w:rsidR="00980E06" w:rsidRDefault="000F62F1" w:rsidP="004478C0">
      <w:pPr>
        <w:pStyle w:val="Heading20"/>
        <w:numPr>
          <w:ilvl w:val="0"/>
          <w:numId w:val="20"/>
        </w:numPr>
        <w:spacing w:line="240" w:lineRule="auto"/>
        <w:ind w:left="714" w:hanging="357"/>
      </w:pPr>
      <w:r>
        <w:t xml:space="preserve"> </w:t>
      </w:r>
      <w:r w:rsidR="00980E06">
        <w:t xml:space="preserve">Conditions of </w:t>
      </w:r>
      <w:r w:rsidR="00801D57">
        <w:t>T</w:t>
      </w:r>
      <w:r w:rsidR="00980E06">
        <w:t xml:space="preserve">ender </w:t>
      </w:r>
    </w:p>
    <w:p w14:paraId="70C607B4" w14:textId="6AEE0D9A" w:rsidR="008C73F2" w:rsidRDefault="00A345CF" w:rsidP="004478C0">
      <w:pPr>
        <w:pStyle w:val="ListParagraph"/>
        <w:numPr>
          <w:ilvl w:val="1"/>
          <w:numId w:val="36"/>
        </w:numPr>
        <w:spacing w:line="252" w:lineRule="auto"/>
        <w:ind w:left="1037" w:hanging="680"/>
        <w:rPr>
          <w:rFonts w:asciiTheme="minorHAnsi" w:hAnsiTheme="minorHAnsi" w:cstheme="minorHAnsi"/>
        </w:rPr>
      </w:pPr>
      <w:r w:rsidRPr="00A345CF">
        <w:rPr>
          <w:rFonts w:asciiTheme="minorHAnsi" w:hAnsiTheme="minorHAnsi" w:cstheme="minorHAnsi"/>
        </w:rPr>
        <w:t xml:space="preserve">In submitting a response to this ITT, Potential Providers do so on the conditions as set within this document and Social Work England’s </w:t>
      </w:r>
      <w:r w:rsidR="00191770">
        <w:rPr>
          <w:rFonts w:asciiTheme="minorHAnsi" w:hAnsiTheme="minorHAnsi" w:cstheme="minorHAnsi"/>
        </w:rPr>
        <w:t>Supplier</w:t>
      </w:r>
      <w:r w:rsidR="000524B5">
        <w:rPr>
          <w:rFonts w:asciiTheme="minorHAnsi" w:hAnsiTheme="minorHAnsi" w:cstheme="minorHAnsi"/>
        </w:rPr>
        <w:t xml:space="preserve"> </w:t>
      </w:r>
      <w:r w:rsidRPr="00A345CF">
        <w:rPr>
          <w:rFonts w:asciiTheme="minorHAnsi" w:hAnsiTheme="minorHAnsi" w:cstheme="minorHAnsi"/>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8C73F2" w:rsidRDefault="0061756D" w:rsidP="0061756D">
      <w:pPr>
        <w:pStyle w:val="ListParagraph"/>
        <w:spacing w:line="252" w:lineRule="auto"/>
        <w:ind w:left="1037"/>
        <w:rPr>
          <w:rFonts w:asciiTheme="minorHAnsi" w:hAnsiTheme="minorHAnsi" w:cstheme="minorHAnsi"/>
        </w:rPr>
      </w:pPr>
    </w:p>
    <w:p w14:paraId="1A76DB30" w14:textId="77777777" w:rsidR="006E41BF" w:rsidRPr="0092487E" w:rsidRDefault="006E41BF" w:rsidP="006E41BF">
      <w:pPr>
        <w:pStyle w:val="Heading20"/>
        <w:spacing w:after="0" w:line="250" w:lineRule="auto"/>
        <w:ind w:left="714" w:hanging="357"/>
        <w:rPr>
          <w:sz w:val="24"/>
          <w:szCs w:val="24"/>
        </w:rPr>
      </w:pPr>
      <w:r w:rsidRPr="0092487E">
        <w:rPr>
          <w:sz w:val="24"/>
          <w:szCs w:val="24"/>
        </w:rPr>
        <w:t>Warnings and Disclaimers</w:t>
      </w:r>
    </w:p>
    <w:p w14:paraId="5CC38538" w14:textId="77777777" w:rsidR="006E41BF" w:rsidRPr="00F71BDD" w:rsidRDefault="006E41BF" w:rsidP="006E41BF">
      <w:pPr>
        <w:spacing w:after="0" w:line="240" w:lineRule="auto"/>
      </w:pPr>
    </w:p>
    <w:p w14:paraId="53DAABCE" w14:textId="4C1D2A71" w:rsidR="006E41BF" w:rsidRPr="006E41BF" w:rsidRDefault="006E41BF" w:rsidP="004478C0">
      <w:pPr>
        <w:pStyle w:val="ListParagraph"/>
        <w:numPr>
          <w:ilvl w:val="1"/>
          <w:numId w:val="36"/>
        </w:numPr>
        <w:spacing w:line="252" w:lineRule="auto"/>
        <w:ind w:left="1037" w:hanging="680"/>
        <w:rPr>
          <w:rFonts w:asciiTheme="minorHAnsi" w:hAnsiTheme="minorHAnsi" w:cstheme="minorHAnsi"/>
        </w:rPr>
      </w:pPr>
      <w:r w:rsidRPr="006E41BF">
        <w:rPr>
          <w:rFonts w:asciiTheme="minorHAnsi" w:hAnsiTheme="minorHAnsi" w:cstheme="minorHAnsi"/>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2487E" w:rsidRDefault="006E41BF" w:rsidP="00750AB2">
      <w:pPr>
        <w:spacing w:after="0" w:line="240" w:lineRule="auto"/>
        <w:rPr>
          <w:rFonts w:asciiTheme="minorHAnsi" w:hAnsiTheme="minorHAnsi" w:cstheme="minorHAnsi"/>
        </w:rPr>
      </w:pPr>
    </w:p>
    <w:p w14:paraId="5447AE02" w14:textId="77777777" w:rsidR="006E41BF" w:rsidRPr="0092487E" w:rsidRDefault="006E41BF" w:rsidP="006E41BF">
      <w:pPr>
        <w:pStyle w:val="Heading20"/>
        <w:ind w:left="714" w:hanging="357"/>
        <w:rPr>
          <w:sz w:val="24"/>
          <w:szCs w:val="24"/>
        </w:rPr>
      </w:pPr>
      <w:r w:rsidRPr="0092487E">
        <w:rPr>
          <w:sz w:val="24"/>
          <w:szCs w:val="24"/>
        </w:rPr>
        <w:t>Conduct and Conflicts of Interest</w:t>
      </w:r>
    </w:p>
    <w:p w14:paraId="5CEB6CF9" w14:textId="77777777" w:rsidR="006E41BF" w:rsidRDefault="006E41BF" w:rsidP="004478C0">
      <w:pPr>
        <w:pStyle w:val="ListParagraph"/>
        <w:numPr>
          <w:ilvl w:val="1"/>
          <w:numId w:val="36"/>
        </w:numPr>
        <w:spacing w:after="120" w:line="252" w:lineRule="auto"/>
        <w:ind w:left="1037" w:hanging="680"/>
        <w:rPr>
          <w:rFonts w:asciiTheme="minorHAnsi" w:hAnsiTheme="minorHAnsi" w:cstheme="minorHAnsi"/>
        </w:rPr>
      </w:pPr>
      <w:r w:rsidRPr="00097C7A">
        <w:rPr>
          <w:rFonts w:asciiTheme="minorHAnsi" w:hAnsiTheme="minorHAnsi" w:cstheme="minorHAnsi"/>
        </w:rPr>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Default="006E41BF" w:rsidP="00750AB2">
      <w:pPr>
        <w:pStyle w:val="ListParagraph"/>
        <w:spacing w:after="120"/>
        <w:ind w:left="1037" w:hanging="680"/>
        <w:rPr>
          <w:rFonts w:asciiTheme="minorHAnsi" w:hAnsiTheme="minorHAnsi" w:cstheme="minorHAnsi"/>
        </w:rPr>
      </w:pPr>
    </w:p>
    <w:p w14:paraId="4962DDC7" w14:textId="77777777" w:rsidR="006E41BF" w:rsidRPr="00DA5041" w:rsidRDefault="006E41BF" w:rsidP="004478C0">
      <w:pPr>
        <w:pStyle w:val="ListParagraph"/>
        <w:numPr>
          <w:ilvl w:val="1"/>
          <w:numId w:val="36"/>
        </w:numPr>
        <w:spacing w:after="120" w:line="245" w:lineRule="auto"/>
        <w:ind w:left="1037" w:hanging="680"/>
        <w:rPr>
          <w:rFonts w:asciiTheme="minorHAnsi" w:hAnsiTheme="minorHAnsi" w:cstheme="minorHAnsi"/>
        </w:rPr>
      </w:pPr>
      <w:r w:rsidRPr="00BC6DBA">
        <w:rPr>
          <w:rFonts w:asciiTheme="minorHAnsi" w:hAnsiTheme="minorHAnsi" w:cstheme="minorHAnsi"/>
        </w:rPr>
        <w:t>Potential Providers must also not (and shall ensure that their subcontractors, adv</w:t>
      </w:r>
      <w:r>
        <w:rPr>
          <w:rFonts w:asciiTheme="minorHAnsi" w:hAnsiTheme="minorHAnsi" w:cstheme="minorHAnsi"/>
        </w:rPr>
        <w:t>i</w:t>
      </w:r>
      <w:r w:rsidRPr="00BC6DBA">
        <w:rPr>
          <w:rFonts w:asciiTheme="minorHAnsi" w:hAnsiTheme="minorHAnsi" w:cstheme="minorHAnsi"/>
        </w:rPr>
        <w:t>sors or companies within their Group do not):</w:t>
      </w:r>
    </w:p>
    <w:p w14:paraId="70E2EED6"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fix or adjust any element of the tender submission by agreement or arrangement with any other person;</w:t>
      </w:r>
    </w:p>
    <w:p w14:paraId="66445FE7" w14:textId="77777777" w:rsidR="006E41BF" w:rsidRDefault="006E41BF" w:rsidP="004478C0">
      <w:pPr>
        <w:pStyle w:val="ListParagraph"/>
        <w:numPr>
          <w:ilvl w:val="2"/>
          <w:numId w:val="36"/>
        </w:numPr>
        <w:spacing w:after="120"/>
        <w:ind w:left="1871" w:hanging="794"/>
        <w:rPr>
          <w:rFonts w:asciiTheme="minorHAnsi" w:hAnsiTheme="minorHAnsi" w:cstheme="minorHAnsi"/>
        </w:rPr>
      </w:pPr>
      <w:r>
        <w:rPr>
          <w:rFonts w:asciiTheme="minorHAnsi" w:hAnsiTheme="minorHAnsi" w:cstheme="minorHAnsi"/>
        </w:rPr>
        <w:t>e</w:t>
      </w:r>
      <w:r w:rsidRPr="00DA5041">
        <w:rPr>
          <w:rFonts w:asciiTheme="minorHAnsi" w:hAnsiTheme="minorHAnsi" w:cstheme="minorHAnsi"/>
        </w:rPr>
        <w:t>nter into any agreement or arrangement with any other person, so that person refrains from making a tender submission;</w:t>
      </w:r>
    </w:p>
    <w:p w14:paraId="682003F9"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share, permit or disclose access to any information relating to this ITT with any other person; </w:t>
      </w:r>
    </w:p>
    <w:p w14:paraId="2F45463E"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offer any inducement, </w:t>
      </w:r>
      <w:proofErr w:type="gramStart"/>
      <w:r w:rsidRPr="00DA5041">
        <w:rPr>
          <w:rFonts w:asciiTheme="minorHAnsi" w:hAnsiTheme="minorHAnsi" w:cstheme="minorHAnsi"/>
        </w:rPr>
        <w:t>fee</w:t>
      </w:r>
      <w:proofErr w:type="gramEnd"/>
      <w:r w:rsidRPr="00DA5041">
        <w:rPr>
          <w:rFonts w:asciiTheme="minorHAnsi" w:hAnsiTheme="minorHAnsi" w:cstheme="minorHAnsi"/>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do anything which would constitute a breach of the </w:t>
      </w:r>
      <w:hyperlink r:id="rId16" w:history="1">
        <w:r w:rsidRPr="00946102">
          <w:rPr>
            <w:rStyle w:val="Hyperlink"/>
            <w:rFonts w:asciiTheme="minorHAnsi" w:hAnsiTheme="minorHAnsi" w:cstheme="minorHAnsi"/>
          </w:rPr>
          <w:t>Bribery Act 2010</w:t>
        </w:r>
      </w:hyperlink>
      <w:r>
        <w:rPr>
          <w:rFonts w:asciiTheme="minorHAnsi" w:hAnsiTheme="minorHAnsi" w:cstheme="minorHAnsi"/>
        </w:rPr>
        <w:t>.</w:t>
      </w:r>
    </w:p>
    <w:p w14:paraId="18DB8F78" w14:textId="77777777" w:rsidR="006E41BF" w:rsidRPr="00DA5041" w:rsidRDefault="006E41BF" w:rsidP="004478C0">
      <w:pPr>
        <w:pStyle w:val="ListParagraph"/>
        <w:numPr>
          <w:ilvl w:val="1"/>
          <w:numId w:val="36"/>
        </w:numPr>
        <w:spacing w:line="252" w:lineRule="auto"/>
        <w:ind w:left="1037" w:hanging="680"/>
        <w:rPr>
          <w:rFonts w:asciiTheme="minorHAnsi" w:hAnsiTheme="minorHAnsi" w:cstheme="minorHAnsi"/>
        </w:rPr>
      </w:pPr>
      <w:r>
        <w:rPr>
          <w:rFonts w:asciiTheme="minorHAnsi" w:hAnsiTheme="minorHAnsi" w:cstheme="minorHAnsi"/>
        </w:rPr>
        <w:t xml:space="preserve">Potential Providers </w:t>
      </w:r>
      <w:r w:rsidRPr="00850F72">
        <w:rPr>
          <w:rFonts w:asciiTheme="minorHAnsi" w:hAnsiTheme="minorHAnsi" w:cstheme="minorHAnsi"/>
        </w:rPr>
        <w:t xml:space="preserve">(their subcontractors, </w:t>
      </w:r>
      <w:proofErr w:type="gramStart"/>
      <w:r w:rsidRPr="00850F72">
        <w:rPr>
          <w:rFonts w:asciiTheme="minorHAnsi" w:hAnsiTheme="minorHAnsi" w:cstheme="minorHAnsi"/>
        </w:rPr>
        <w:t>advisors</w:t>
      </w:r>
      <w:proofErr w:type="gramEnd"/>
      <w:r w:rsidRPr="00850F72">
        <w:rPr>
          <w:rFonts w:asciiTheme="minorHAnsi" w:hAnsiTheme="minorHAnsi" w:cstheme="minorHAnsi"/>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further competition process at </w:t>
      </w:r>
      <w:r>
        <w:rPr>
          <w:rFonts w:asciiTheme="minorHAnsi" w:hAnsiTheme="minorHAnsi" w:cstheme="minorHAnsi"/>
        </w:rPr>
        <w:t>our</w:t>
      </w:r>
      <w:r w:rsidRPr="00850F72">
        <w:rPr>
          <w:rFonts w:asciiTheme="minorHAnsi" w:hAnsiTheme="minorHAnsi" w:cstheme="minorHAnsi"/>
        </w:rPr>
        <w:t xml:space="preserve"> absolute discretion</w:t>
      </w:r>
      <w:r>
        <w:rPr>
          <w:rFonts w:asciiTheme="minorHAnsi" w:hAnsiTheme="minorHAnsi" w:cstheme="minorHAnsi"/>
        </w:rPr>
        <w:t>.</w:t>
      </w:r>
    </w:p>
    <w:p w14:paraId="3A1BB819" w14:textId="77777777" w:rsidR="006E41BF" w:rsidRPr="00980E06" w:rsidRDefault="006E41BF" w:rsidP="006E41BF">
      <w:pPr>
        <w:keepNext/>
        <w:autoSpaceDN/>
        <w:spacing w:after="0" w:line="240" w:lineRule="auto"/>
        <w:textAlignment w:val="auto"/>
        <w:rPr>
          <w:rFonts w:asciiTheme="minorHAnsi" w:hAnsiTheme="minorHAnsi" w:cstheme="minorHAnsi"/>
          <w:szCs w:val="24"/>
        </w:rPr>
      </w:pPr>
    </w:p>
    <w:p w14:paraId="54727830" w14:textId="77777777" w:rsidR="006E41BF" w:rsidRPr="00946102" w:rsidRDefault="006E41BF" w:rsidP="006E41BF">
      <w:pPr>
        <w:pStyle w:val="Heading20"/>
        <w:spacing w:line="240" w:lineRule="auto"/>
        <w:ind w:left="714" w:hanging="357"/>
        <w:rPr>
          <w:sz w:val="24"/>
          <w:szCs w:val="24"/>
        </w:rPr>
      </w:pPr>
      <w:r w:rsidRPr="00946102">
        <w:rPr>
          <w:sz w:val="24"/>
          <w:szCs w:val="24"/>
        </w:rPr>
        <w:t>Responsibility to Submit a Complete Tender</w:t>
      </w:r>
    </w:p>
    <w:p w14:paraId="4679B2DD" w14:textId="77777777" w:rsidR="006E41BF" w:rsidRDefault="006E41BF" w:rsidP="004478C0">
      <w:pPr>
        <w:pStyle w:val="ListParagraph"/>
        <w:numPr>
          <w:ilvl w:val="1"/>
          <w:numId w:val="36"/>
        </w:numPr>
        <w:spacing w:line="252" w:lineRule="auto"/>
        <w:ind w:left="1037" w:hanging="680"/>
        <w:rPr>
          <w:rFonts w:asciiTheme="minorHAnsi" w:hAnsiTheme="minorHAnsi" w:cstheme="minorHAnsi"/>
        </w:rPr>
      </w:pPr>
      <w:r w:rsidRPr="00946102">
        <w:rPr>
          <w:rFonts w:asciiTheme="minorHAnsi" w:hAnsiTheme="minorHAnsi" w:cstheme="minorHAnsi"/>
        </w:rPr>
        <w:t xml:space="preserve">It is the </w:t>
      </w:r>
      <w:r>
        <w:rPr>
          <w:rFonts w:asciiTheme="minorHAnsi" w:hAnsiTheme="minorHAnsi" w:cstheme="minorHAnsi"/>
        </w:rPr>
        <w:t>Potential Providers</w:t>
      </w:r>
      <w:r w:rsidRPr="00946102">
        <w:rPr>
          <w:rFonts w:asciiTheme="minorHAnsi" w:hAnsiTheme="minorHAnsi" w:cstheme="minorHAnsi"/>
        </w:rPr>
        <w:t xml:space="preserve">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w:t>
      </w:r>
      <w:r>
        <w:rPr>
          <w:rFonts w:asciiTheme="minorHAnsi" w:hAnsiTheme="minorHAnsi" w:cstheme="minorHAnsi"/>
        </w:rPr>
        <w:t>such</w:t>
      </w:r>
      <w:r w:rsidRPr="00946102">
        <w:rPr>
          <w:rFonts w:asciiTheme="minorHAnsi" w:hAnsiTheme="minorHAnsi" w:cstheme="minorHAnsi"/>
        </w:rPr>
        <w:t xml:space="preserve"> instructions, but at our sole discretion we may offer a </w:t>
      </w:r>
      <w:r>
        <w:rPr>
          <w:rFonts w:asciiTheme="minorHAnsi" w:hAnsiTheme="minorHAnsi" w:cstheme="minorHAnsi"/>
        </w:rPr>
        <w:t>Potential Provider</w:t>
      </w:r>
      <w:r w:rsidRPr="00946102">
        <w:rPr>
          <w:rFonts w:asciiTheme="minorHAnsi" w:hAnsiTheme="minorHAnsi" w:cstheme="minorHAnsi"/>
        </w:rPr>
        <w:t xml:space="preserve"> who submits such a tender</w:t>
      </w:r>
      <w:r>
        <w:rPr>
          <w:rFonts w:asciiTheme="minorHAnsi" w:hAnsiTheme="minorHAnsi" w:cstheme="minorHAnsi"/>
        </w:rPr>
        <w:t xml:space="preserve">, the </w:t>
      </w:r>
      <w:r w:rsidRPr="00946102">
        <w:rPr>
          <w:rFonts w:asciiTheme="minorHAnsi" w:hAnsiTheme="minorHAnsi" w:cstheme="minorHAnsi"/>
        </w:rPr>
        <w:t xml:space="preserve">opportunity to remedy the omission before </w:t>
      </w:r>
      <w:r>
        <w:rPr>
          <w:rFonts w:asciiTheme="minorHAnsi" w:hAnsiTheme="minorHAnsi" w:cstheme="minorHAnsi"/>
        </w:rPr>
        <w:t xml:space="preserve">the </w:t>
      </w:r>
      <w:r w:rsidRPr="00946102">
        <w:rPr>
          <w:rFonts w:asciiTheme="minorHAnsi" w:hAnsiTheme="minorHAnsi" w:cstheme="minorHAnsi"/>
        </w:rPr>
        <w:t xml:space="preserve">evaluation </w:t>
      </w:r>
      <w:r>
        <w:rPr>
          <w:rFonts w:asciiTheme="minorHAnsi" w:hAnsiTheme="minorHAnsi" w:cstheme="minorHAnsi"/>
        </w:rPr>
        <w:t xml:space="preserve">stage </w:t>
      </w:r>
      <w:r w:rsidRPr="00946102">
        <w:rPr>
          <w:rFonts w:asciiTheme="minorHAnsi" w:hAnsiTheme="minorHAnsi" w:cstheme="minorHAnsi"/>
        </w:rPr>
        <w:t xml:space="preserve">of the tender </w:t>
      </w:r>
      <w:r>
        <w:rPr>
          <w:rFonts w:asciiTheme="minorHAnsi" w:hAnsiTheme="minorHAnsi" w:cstheme="minorHAnsi"/>
        </w:rPr>
        <w:t>commence (</w:t>
      </w:r>
      <w:r w:rsidRPr="00946102">
        <w:rPr>
          <w:rFonts w:asciiTheme="minorHAnsi" w:hAnsiTheme="minorHAnsi" w:cstheme="minorHAnsi"/>
        </w:rPr>
        <w:t>provided that in our judgement this does not adversely affect the integrity and fairness of the tender exercise</w:t>
      </w:r>
      <w:r>
        <w:rPr>
          <w:rFonts w:asciiTheme="minorHAnsi" w:hAnsiTheme="minorHAnsi" w:cstheme="minorHAnsi"/>
        </w:rPr>
        <w:t>)</w:t>
      </w:r>
      <w:r w:rsidRPr="00946102">
        <w:rPr>
          <w:rFonts w:asciiTheme="minorHAnsi" w:hAnsiTheme="minorHAnsi" w:cstheme="minorHAnsi"/>
        </w:rPr>
        <w:t>.</w:t>
      </w:r>
    </w:p>
    <w:p w14:paraId="45CF9191" w14:textId="77777777" w:rsidR="006E41BF" w:rsidRPr="0017364C" w:rsidRDefault="006E41BF" w:rsidP="00750AB2">
      <w:pPr>
        <w:spacing w:after="0" w:line="240" w:lineRule="auto"/>
        <w:rPr>
          <w:rFonts w:asciiTheme="minorHAnsi" w:hAnsiTheme="minorHAnsi" w:cstheme="minorHAnsi"/>
        </w:rPr>
      </w:pPr>
    </w:p>
    <w:p w14:paraId="471033E1" w14:textId="77777777" w:rsidR="006E41BF" w:rsidRPr="0017364C" w:rsidRDefault="006E41BF" w:rsidP="006E41BF">
      <w:pPr>
        <w:pStyle w:val="Heading20"/>
        <w:spacing w:line="250" w:lineRule="auto"/>
        <w:ind w:left="714" w:hanging="357"/>
        <w:rPr>
          <w:sz w:val="24"/>
          <w:szCs w:val="24"/>
        </w:rPr>
      </w:pPr>
      <w:r w:rsidRPr="0017364C">
        <w:rPr>
          <w:sz w:val="24"/>
          <w:szCs w:val="24"/>
        </w:rPr>
        <w:t>Bid Costs</w:t>
      </w:r>
    </w:p>
    <w:p w14:paraId="53A30E29" w14:textId="4C5D3446" w:rsidR="006E41BF" w:rsidRDefault="006E41BF" w:rsidP="004478C0">
      <w:pPr>
        <w:pStyle w:val="Heading20"/>
        <w:numPr>
          <w:ilvl w:val="1"/>
          <w:numId w:val="36"/>
        </w:numPr>
        <w:spacing w:after="0" w:line="252" w:lineRule="auto"/>
        <w:ind w:left="1037" w:hanging="680"/>
        <w:rPr>
          <w:rFonts w:asciiTheme="minorHAnsi" w:hAnsiTheme="minorHAnsi" w:cstheme="minorHAnsi"/>
          <w:color w:val="auto"/>
          <w:sz w:val="24"/>
        </w:rPr>
      </w:pPr>
      <w:r w:rsidRPr="00533A5F">
        <w:rPr>
          <w:rFonts w:asciiTheme="minorHAnsi" w:hAnsiTheme="minorHAnsi" w:cstheme="minorHAnsi"/>
          <w:color w:val="auto"/>
          <w:sz w:val="24"/>
        </w:rPr>
        <w:t xml:space="preserve">Potential Providers agree and acknowledge that </w:t>
      </w:r>
      <w:r>
        <w:rPr>
          <w:rFonts w:asciiTheme="minorHAnsi" w:hAnsiTheme="minorHAnsi" w:cstheme="minorHAnsi"/>
          <w:color w:val="auto"/>
          <w:sz w:val="24"/>
        </w:rPr>
        <w:t>we</w:t>
      </w:r>
      <w:r w:rsidRPr="00533A5F">
        <w:rPr>
          <w:rFonts w:asciiTheme="minorHAnsi" w:hAnsiTheme="minorHAnsi" w:cstheme="minorHAnsi"/>
          <w:color w:val="auto"/>
          <w:sz w:val="24"/>
        </w:rPr>
        <w:t xml:space="preserve"> will not be liable for any costs, expenditure, work, or effort incurred in association with submitting a tender in accordance with this ITT. This will include if </w:t>
      </w:r>
      <w:r>
        <w:rPr>
          <w:rFonts w:asciiTheme="minorHAnsi" w:hAnsiTheme="minorHAnsi" w:cstheme="minorHAnsi"/>
          <w:color w:val="auto"/>
          <w:sz w:val="24"/>
        </w:rPr>
        <w:t>any stage of the procurement</w:t>
      </w:r>
      <w:r w:rsidRPr="00533A5F">
        <w:rPr>
          <w:rFonts w:asciiTheme="minorHAnsi" w:hAnsiTheme="minorHAnsi" w:cstheme="minorHAnsi"/>
          <w:color w:val="auto"/>
          <w:sz w:val="24"/>
        </w:rPr>
        <w:t xml:space="preserve"> process is delayed, withdrawn/terminated, or amended by Social Work England.</w:t>
      </w:r>
    </w:p>
    <w:p w14:paraId="64FAC8E4" w14:textId="3D7EAB8F" w:rsidR="00E61FEA" w:rsidRDefault="00E61FEA" w:rsidP="0086722A">
      <w:pPr>
        <w:keepNext/>
        <w:spacing w:after="0" w:line="240" w:lineRule="auto"/>
        <w:rPr>
          <w:rFonts w:asciiTheme="minorHAnsi" w:hAnsiTheme="minorHAnsi" w:cstheme="minorHAnsi"/>
          <w:b/>
        </w:rPr>
      </w:pPr>
    </w:p>
    <w:p w14:paraId="74ACA40F" w14:textId="01DF8179" w:rsidR="00BC7AEC" w:rsidRDefault="002553B8" w:rsidP="004478C0">
      <w:pPr>
        <w:pStyle w:val="Heading20"/>
        <w:numPr>
          <w:ilvl w:val="0"/>
          <w:numId w:val="20"/>
        </w:numPr>
        <w:spacing w:line="240" w:lineRule="auto"/>
        <w:ind w:left="714" w:hanging="357"/>
      </w:pPr>
      <w:r>
        <w:t xml:space="preserve"> </w:t>
      </w:r>
      <w:r w:rsidR="00BC7AEC" w:rsidRPr="00980E06">
        <w:t>Social Work England’s Rights</w:t>
      </w:r>
    </w:p>
    <w:p w14:paraId="4D203194" w14:textId="20B22B56" w:rsidR="00DE62CB" w:rsidRPr="002553B8" w:rsidRDefault="008D5A72" w:rsidP="004478C0">
      <w:pPr>
        <w:pStyle w:val="ListParagraph"/>
        <w:keepNext/>
        <w:numPr>
          <w:ilvl w:val="1"/>
          <w:numId w:val="37"/>
        </w:numPr>
        <w:spacing w:line="245" w:lineRule="auto"/>
        <w:ind w:left="1037" w:hanging="680"/>
        <w:rPr>
          <w:rFonts w:asciiTheme="minorHAnsi" w:hAnsiTheme="minorHAnsi" w:cstheme="minorHAnsi"/>
        </w:rPr>
      </w:pPr>
      <w:r w:rsidRPr="002553B8">
        <w:rPr>
          <w:rFonts w:asciiTheme="minorHAnsi" w:hAnsiTheme="minorHAnsi" w:cstheme="minorHAnsi"/>
        </w:rPr>
        <w:t>Social Work England reserves the right to</w:t>
      </w:r>
      <w:r w:rsidR="000B42C5" w:rsidRPr="002553B8">
        <w:rPr>
          <w:rFonts w:asciiTheme="minorHAnsi" w:hAnsiTheme="minorHAnsi" w:cstheme="minorHAnsi"/>
        </w:rPr>
        <w:t>:</w:t>
      </w:r>
      <w:r w:rsidRPr="002553B8">
        <w:rPr>
          <w:rFonts w:asciiTheme="minorHAnsi" w:hAnsiTheme="minorHAnsi" w:cstheme="minorHAnsi"/>
        </w:rPr>
        <w:t xml:space="preserve"> </w:t>
      </w:r>
    </w:p>
    <w:p w14:paraId="50408176"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F041F0">
        <w:rPr>
          <w:rFonts w:asciiTheme="minorHAnsi" w:hAnsiTheme="minorHAnsi" w:cstheme="minorHAnsi"/>
        </w:rPr>
        <w:t xml:space="preserve">seek additional information or clarification from </w:t>
      </w:r>
      <w:r>
        <w:rPr>
          <w:rFonts w:asciiTheme="minorHAnsi" w:hAnsiTheme="minorHAnsi" w:cstheme="minorHAnsi"/>
        </w:rPr>
        <w:t>Potential Providers</w:t>
      </w:r>
      <w:r w:rsidRPr="00F041F0">
        <w:rPr>
          <w:rFonts w:asciiTheme="minorHAnsi" w:hAnsiTheme="minorHAnsi" w:cstheme="minorHAnsi"/>
        </w:rPr>
        <w:t xml:space="preserve"> at any time during the tender process;</w:t>
      </w:r>
    </w:p>
    <w:p w14:paraId="55B36255" w14:textId="77777777" w:rsidR="00A16CC6" w:rsidRDefault="00A16CC6" w:rsidP="004478C0">
      <w:pPr>
        <w:pStyle w:val="ListParagraph"/>
        <w:numPr>
          <w:ilvl w:val="2"/>
          <w:numId w:val="37"/>
        </w:numPr>
        <w:spacing w:after="120"/>
        <w:ind w:left="1871" w:hanging="794"/>
        <w:rPr>
          <w:rFonts w:asciiTheme="minorHAnsi" w:hAnsiTheme="minorHAnsi" w:cstheme="minorHAnsi"/>
        </w:rPr>
      </w:pPr>
      <w:r>
        <w:rPr>
          <w:rFonts w:asciiTheme="minorHAnsi" w:hAnsiTheme="minorHAnsi" w:cstheme="minorHAnsi"/>
        </w:rPr>
        <w:t>conduct an interview process following the initial desktop evaluation, as required, and at our absolute sole discretion;</w:t>
      </w:r>
    </w:p>
    <w:p w14:paraId="5DD0483E" w14:textId="77777777" w:rsidR="00A16CC6" w:rsidRDefault="00A16CC6" w:rsidP="004478C0">
      <w:pPr>
        <w:pStyle w:val="ListParagraph"/>
        <w:numPr>
          <w:ilvl w:val="2"/>
          <w:numId w:val="37"/>
        </w:numPr>
        <w:spacing w:after="120"/>
        <w:ind w:left="1871" w:hanging="794"/>
        <w:rPr>
          <w:rFonts w:asciiTheme="minorHAnsi" w:hAnsiTheme="minorHAnsi" w:cstheme="minorHAnsi"/>
        </w:rPr>
      </w:pPr>
      <w:r>
        <w:rPr>
          <w:rFonts w:asciiTheme="minorHAnsi" w:hAnsiTheme="minorHAnsi" w:cstheme="minorHAnsi"/>
        </w:rPr>
        <w:t xml:space="preserve">choose not to invite any Potential Provider to the interview stage, if their score is equal to or lower than 60% at desktop evaluation; </w:t>
      </w:r>
    </w:p>
    <w:p w14:paraId="1A706BE9"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841505">
        <w:rPr>
          <w:rFonts w:asciiTheme="minorHAnsi" w:hAnsiTheme="minorHAnsi" w:cstheme="minorHAnsi"/>
        </w:rPr>
        <w:t xml:space="preserve">disqualify any </w:t>
      </w:r>
      <w:r>
        <w:rPr>
          <w:rFonts w:asciiTheme="minorHAnsi" w:hAnsiTheme="minorHAnsi" w:cstheme="minorHAnsi"/>
        </w:rPr>
        <w:t>Potential Provider</w:t>
      </w:r>
      <w:r w:rsidRPr="00841505">
        <w:rPr>
          <w:rFonts w:asciiTheme="minorHAnsi" w:hAnsiTheme="minorHAnsi" w:cstheme="minorHAnsi"/>
        </w:rPr>
        <w:t xml:space="preserve"> </w:t>
      </w:r>
      <w:r>
        <w:rPr>
          <w:rFonts w:asciiTheme="minorHAnsi" w:hAnsiTheme="minorHAnsi" w:cstheme="minorHAnsi"/>
        </w:rPr>
        <w:t xml:space="preserve">whose tender submission is deemed non-compliant </w:t>
      </w:r>
      <w:r w:rsidRPr="00841505">
        <w:rPr>
          <w:rFonts w:asciiTheme="minorHAnsi" w:hAnsiTheme="minorHAnsi" w:cstheme="minorHAnsi"/>
        </w:rPr>
        <w:t xml:space="preserve">in accordance with the instructions given in this </w:t>
      </w:r>
      <w:r>
        <w:rPr>
          <w:rFonts w:asciiTheme="minorHAnsi" w:hAnsiTheme="minorHAnsi" w:cstheme="minorHAnsi"/>
        </w:rPr>
        <w:t>ITT</w:t>
      </w:r>
      <w:r w:rsidRPr="00841505">
        <w:rPr>
          <w:rFonts w:asciiTheme="minorHAnsi" w:hAnsiTheme="minorHAnsi" w:cstheme="minorHAnsi"/>
        </w:rPr>
        <w:t>;</w:t>
      </w:r>
    </w:p>
    <w:p w14:paraId="65E88702"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6E1A56">
        <w:rPr>
          <w:rFonts w:asciiTheme="minorHAnsi" w:hAnsiTheme="minorHAnsi" w:cstheme="minorHAnsi"/>
        </w:rPr>
        <w:t>disqualify any Potential Provider that is guilty of serious misrepresentation in relation to its tender</w:t>
      </w:r>
      <w:r>
        <w:rPr>
          <w:rFonts w:asciiTheme="minorHAnsi" w:hAnsiTheme="minorHAnsi" w:cstheme="minorHAnsi"/>
        </w:rPr>
        <w:t xml:space="preserve"> submission (or any part of the overall</w:t>
      </w:r>
      <w:r w:rsidRPr="006E1A56">
        <w:rPr>
          <w:rFonts w:asciiTheme="minorHAnsi" w:hAnsiTheme="minorHAnsi" w:cstheme="minorHAnsi"/>
        </w:rPr>
        <w:t xml:space="preserve"> procurement process</w:t>
      </w:r>
      <w:r>
        <w:rPr>
          <w:rFonts w:asciiTheme="minorHAnsi" w:hAnsiTheme="minorHAnsi" w:cstheme="minorHAnsi"/>
        </w:rPr>
        <w:t>)</w:t>
      </w:r>
      <w:r w:rsidRPr="006E1A56">
        <w:rPr>
          <w:rFonts w:asciiTheme="minorHAnsi" w:hAnsiTheme="minorHAnsi" w:cstheme="minorHAnsi"/>
        </w:rPr>
        <w:t>;</w:t>
      </w:r>
    </w:p>
    <w:p w14:paraId="24904EDD"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amend, clarify, add to, or withdraw all or any part of this ITT at any time, and to re-invite Potential Providers to re-submit bids on the same or any other alternative basis;</w:t>
      </w:r>
    </w:p>
    <w:p w14:paraId="4F2E46C8"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 xml:space="preserve">choose not to award any contract for some or </w:t>
      </w:r>
      <w:proofErr w:type="gramStart"/>
      <w:r w:rsidRPr="00CB4FE5">
        <w:rPr>
          <w:rFonts w:asciiTheme="minorHAnsi" w:hAnsiTheme="minorHAnsi" w:cstheme="minorHAnsi"/>
        </w:rPr>
        <w:t>all of</w:t>
      </w:r>
      <w:proofErr w:type="gramEnd"/>
      <w:r w:rsidRPr="00CB4FE5">
        <w:rPr>
          <w:rFonts w:asciiTheme="minorHAnsi" w:hAnsiTheme="minorHAnsi" w:cstheme="minorHAnsi"/>
        </w:rPr>
        <w:t xml:space="preserve"> the goods and/or services (as applicable) for which Potential Providers are invited;</w:t>
      </w:r>
    </w:p>
    <w:p w14:paraId="3D5E3FF9"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to cancel all or part of the further competition at any stage at any time (without the award of contract or re-invitation of tender); and</w:t>
      </w:r>
    </w:p>
    <w:p w14:paraId="63C8FAB6" w14:textId="77777777" w:rsidR="00A16CC6" w:rsidRPr="00CB4FE5" w:rsidRDefault="00A16CC6" w:rsidP="004478C0">
      <w:pPr>
        <w:pStyle w:val="ListParagraph"/>
        <w:numPr>
          <w:ilvl w:val="2"/>
          <w:numId w:val="37"/>
        </w:numPr>
        <w:ind w:left="1871" w:hanging="794"/>
        <w:rPr>
          <w:rFonts w:asciiTheme="minorHAnsi" w:hAnsiTheme="minorHAnsi" w:cstheme="minorHAnsi"/>
        </w:rPr>
      </w:pPr>
      <w:r w:rsidRPr="00CB4FE5">
        <w:rPr>
          <w:rFonts w:asciiTheme="minorHAnsi" w:hAnsiTheme="minorHAnsi" w:cstheme="minorHAnsi"/>
        </w:rPr>
        <w:t xml:space="preserve">retain copies of all tender submissions (for a period of 7 years) to satisfy its audit and data retention/handling </w:t>
      </w:r>
      <w:r w:rsidRPr="00C201A8">
        <w:rPr>
          <w:rFonts w:asciiTheme="minorHAnsi" w:hAnsiTheme="minorHAnsi" w:cstheme="minorHAnsi"/>
        </w:rPr>
        <w:t>obligations.</w:t>
      </w:r>
    </w:p>
    <w:p w14:paraId="4809A3C5" w14:textId="77777777" w:rsidR="00994F11" w:rsidRPr="00994F11" w:rsidRDefault="00994F11" w:rsidP="00CE4145">
      <w:pPr>
        <w:suppressAutoHyphens w:val="0"/>
        <w:autoSpaceDN/>
        <w:spacing w:after="0" w:line="240" w:lineRule="auto"/>
        <w:textAlignment w:val="auto"/>
        <w:rPr>
          <w:rFonts w:asciiTheme="minorHAnsi" w:hAnsiTheme="minorHAnsi" w:cstheme="minorHAnsi"/>
          <w:szCs w:val="24"/>
        </w:rPr>
      </w:pPr>
    </w:p>
    <w:p w14:paraId="58D05B36" w14:textId="0812CC99" w:rsidR="00DC3E04" w:rsidRPr="00DC3E04" w:rsidRDefault="00CE4145" w:rsidP="004478C0">
      <w:pPr>
        <w:pStyle w:val="Heading20"/>
        <w:numPr>
          <w:ilvl w:val="0"/>
          <w:numId w:val="20"/>
        </w:numPr>
        <w:spacing w:line="240" w:lineRule="auto"/>
        <w:ind w:left="714" w:hanging="357"/>
      </w:pPr>
      <w:r>
        <w:t xml:space="preserve"> </w:t>
      </w:r>
      <w:r w:rsidR="00BC7AEC" w:rsidRPr="00980E06">
        <w:t>Confidentiality and Freedom of Information Act</w:t>
      </w:r>
    </w:p>
    <w:p w14:paraId="6B599FCA"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5345D3" w14:textId="77777777" w:rsidR="00CD69E2"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 xml:space="preserve">As a public body, we are subject to the provisions of the </w:t>
      </w:r>
      <w:hyperlink r:id="rId17" w:history="1">
        <w:r w:rsidRPr="00CD69E2">
          <w:rPr>
            <w:rStyle w:val="Hyperlink"/>
            <w:rFonts w:asciiTheme="minorHAnsi" w:hAnsiTheme="minorHAnsi" w:cstheme="minorHAnsi"/>
            <w:szCs w:val="24"/>
          </w:rPr>
          <w:t>Freedom of Information Act 2000</w:t>
        </w:r>
      </w:hyperlink>
      <w:r w:rsidRPr="00CD69E2">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Default="00CD69E2" w:rsidP="00CD69E2">
      <w:pPr>
        <w:pStyle w:val="ListParagraph"/>
        <w:ind w:left="1037" w:hanging="680"/>
        <w:rPr>
          <w:rFonts w:asciiTheme="minorHAnsi" w:hAnsiTheme="minorHAnsi" w:cstheme="minorHAnsi"/>
        </w:rPr>
      </w:pPr>
    </w:p>
    <w:p w14:paraId="66D2EA95"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Default="00CD69E2" w:rsidP="00CD69E2">
      <w:pPr>
        <w:pStyle w:val="ListParagraph"/>
        <w:ind w:left="1037" w:hanging="680"/>
        <w:rPr>
          <w:rFonts w:asciiTheme="minorHAnsi" w:hAnsiTheme="minorHAnsi" w:cstheme="minorHAnsi"/>
        </w:rPr>
      </w:pPr>
    </w:p>
    <w:p w14:paraId="5360BCFA"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Whilst we aim to consult with third-</w:t>
      </w:r>
      <w:r w:rsidRPr="00CD69E2">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Default="00CD69E2" w:rsidP="00CD69E2">
      <w:pPr>
        <w:pStyle w:val="ListParagraph"/>
        <w:ind w:left="1037" w:hanging="680"/>
        <w:rPr>
          <w:rFonts w:asciiTheme="minorHAnsi" w:hAnsiTheme="minorHAnsi" w:cstheme="minorHAnsi"/>
        </w:rPr>
      </w:pPr>
    </w:p>
    <w:p w14:paraId="5F1D8FA8" w14:textId="4F3585F4" w:rsidR="00CD69E2" w:rsidRP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Default="00CD69E2" w:rsidP="0061756D">
      <w:pPr>
        <w:pStyle w:val="ListParagraph"/>
        <w:rPr>
          <w:rFonts w:asciiTheme="minorHAnsi" w:hAnsiTheme="minorHAnsi" w:cstheme="minorHAnsi"/>
        </w:rPr>
      </w:pPr>
    </w:p>
    <w:p w14:paraId="4FF262F1" w14:textId="77777777" w:rsidR="00CD69E2" w:rsidRPr="00AB1FF6" w:rsidRDefault="00CD69E2" w:rsidP="00CD69E2">
      <w:pPr>
        <w:pStyle w:val="Heading20"/>
        <w:spacing w:after="0" w:line="250" w:lineRule="auto"/>
        <w:ind w:left="714" w:hanging="357"/>
        <w:rPr>
          <w:sz w:val="24"/>
          <w:szCs w:val="24"/>
        </w:rPr>
      </w:pPr>
      <w:r w:rsidRPr="00AB1FF6">
        <w:rPr>
          <w:sz w:val="24"/>
          <w:szCs w:val="24"/>
        </w:rPr>
        <w:t>Publicity</w:t>
      </w:r>
    </w:p>
    <w:p w14:paraId="20CA8780" w14:textId="77777777" w:rsidR="00CD69E2" w:rsidRDefault="00CD69E2" w:rsidP="0061756D">
      <w:pPr>
        <w:pStyle w:val="ListParagraph"/>
        <w:rPr>
          <w:rFonts w:asciiTheme="minorHAnsi" w:hAnsiTheme="minorHAnsi" w:cstheme="minorHAnsi"/>
        </w:rPr>
      </w:pPr>
    </w:p>
    <w:p w14:paraId="14BD0C13" w14:textId="5EB63C97" w:rsidR="00CD69E2" w:rsidRPr="00AB1FF6"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7807FD" w:rsidRDefault="0075642C" w:rsidP="0061756D">
      <w:pPr>
        <w:pStyle w:val="ListParagraph"/>
        <w:ind w:left="1077"/>
        <w:contextualSpacing w:val="0"/>
        <w:rPr>
          <w:rFonts w:asciiTheme="minorHAnsi" w:hAnsiTheme="minorHAnsi" w:cstheme="minorHAnsi"/>
        </w:rPr>
      </w:pPr>
    </w:p>
    <w:p w14:paraId="32C4A744" w14:textId="40CADC2D" w:rsidR="00003520" w:rsidRDefault="00B9250F" w:rsidP="004478C0">
      <w:pPr>
        <w:pStyle w:val="Heading20"/>
        <w:numPr>
          <w:ilvl w:val="0"/>
          <w:numId w:val="38"/>
        </w:numPr>
        <w:spacing w:after="0" w:line="250" w:lineRule="auto"/>
        <w:ind w:left="284" w:hanging="142"/>
      </w:pPr>
      <w:r w:rsidRPr="00FC27CC">
        <w:t xml:space="preserve">Evaluation of </w:t>
      </w:r>
      <w:r w:rsidR="007D7AA3" w:rsidRPr="00FC27CC">
        <w:t xml:space="preserve">Invitation to </w:t>
      </w:r>
      <w:r w:rsidRPr="00FC27CC">
        <w:t xml:space="preserve">Tender </w:t>
      </w:r>
    </w:p>
    <w:p w14:paraId="5252D8D2" w14:textId="77777777" w:rsidR="0034651C" w:rsidRPr="0034651C" w:rsidRDefault="0034651C" w:rsidP="0061756D">
      <w:pPr>
        <w:spacing w:after="0" w:line="240" w:lineRule="auto"/>
      </w:pPr>
    </w:p>
    <w:p w14:paraId="5989D35D" w14:textId="31E92DD7" w:rsidR="00226B67" w:rsidRPr="00226B67" w:rsidRDefault="00226B67" w:rsidP="004478C0">
      <w:pPr>
        <w:pStyle w:val="ListParagraph"/>
        <w:numPr>
          <w:ilvl w:val="1"/>
          <w:numId w:val="38"/>
        </w:numPr>
        <w:spacing w:line="252" w:lineRule="auto"/>
        <w:ind w:left="1037" w:hanging="680"/>
        <w:rPr>
          <w:rFonts w:cs="Arial"/>
          <w:spacing w:val="-3"/>
        </w:rPr>
      </w:pPr>
      <w:r w:rsidRPr="00226B67">
        <w:rPr>
          <w:rFonts w:cs="Arial"/>
          <w:spacing w:val="-3"/>
        </w:rPr>
        <w:t xml:space="preserve">Potential Providers tender submissions will be evaluated </w:t>
      </w:r>
      <w:proofErr w:type="gramStart"/>
      <w:r w:rsidRPr="00226B67">
        <w:rPr>
          <w:rFonts w:cs="Arial"/>
          <w:spacing w:val="-3"/>
        </w:rPr>
        <w:t>on the basis of</w:t>
      </w:r>
      <w:proofErr w:type="gramEnd"/>
      <w:r w:rsidRPr="00226B67">
        <w:rPr>
          <w:rFonts w:cs="Arial"/>
          <w:spacing w:val="-3"/>
        </w:rPr>
        <w:t xml:space="preserve">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understanding of our needs and the specific requirements of this contract;</w:t>
      </w:r>
    </w:p>
    <w:p w14:paraId="6C53F206"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evidence of the Potential Provider’s ability to comprehend and communicate key information with clarity and understanding;</w:t>
      </w:r>
    </w:p>
    <w:p w14:paraId="6B78B52E" w14:textId="3EA20EC2"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experience in </w:t>
      </w:r>
      <w:r w:rsidR="003B2747">
        <w:rPr>
          <w:rFonts w:eastAsia="Times New Roman" w:cs="Arial"/>
          <w:spacing w:val="-3"/>
          <w:szCs w:val="24"/>
        </w:rPr>
        <w:t>conducting research within the health and social care sector</w:t>
      </w:r>
      <w:r w:rsidRPr="00226B67">
        <w:rPr>
          <w:rFonts w:eastAsia="Times New Roman" w:cs="Arial"/>
          <w:spacing w:val="-3"/>
          <w:szCs w:val="24"/>
        </w:rPr>
        <w:t xml:space="preserve">; </w:t>
      </w:r>
    </w:p>
    <w:p w14:paraId="10CBA039"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evidence of the Potential Provider’s ability to work collaboratively with us to achieve a desired outcome;</w:t>
      </w:r>
    </w:p>
    <w:p w14:paraId="7DE903C7" w14:textId="5FAB885B"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commitment to corporate social responsibility and equality, </w:t>
      </w:r>
      <w:proofErr w:type="gramStart"/>
      <w:r w:rsidRPr="00226B67">
        <w:rPr>
          <w:rFonts w:eastAsia="Times New Roman" w:cs="Arial"/>
          <w:spacing w:val="-3"/>
          <w:szCs w:val="24"/>
        </w:rPr>
        <w:t>diversity</w:t>
      </w:r>
      <w:proofErr w:type="gramEnd"/>
      <w:r w:rsidRPr="00226B67">
        <w:rPr>
          <w:rFonts w:eastAsia="Times New Roman" w:cs="Arial"/>
          <w:spacing w:val="-3"/>
          <w:szCs w:val="24"/>
        </w:rPr>
        <w:t xml:space="preserve"> and inclusion; and </w:t>
      </w:r>
    </w:p>
    <w:p w14:paraId="6F42E3CC"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the ability to work to strict deadlines.</w:t>
      </w:r>
    </w:p>
    <w:p w14:paraId="742A08B6" w14:textId="77777777" w:rsidR="00226B67" w:rsidRPr="00226B67" w:rsidRDefault="00226B67" w:rsidP="00226B67">
      <w:pPr>
        <w:spacing w:after="0" w:line="240" w:lineRule="auto"/>
      </w:pPr>
    </w:p>
    <w:p w14:paraId="0B9D14D9" w14:textId="77777777" w:rsidR="00226B67" w:rsidRPr="00226B67" w:rsidRDefault="00226B67" w:rsidP="004478C0">
      <w:pPr>
        <w:numPr>
          <w:ilvl w:val="1"/>
          <w:numId w:val="38"/>
        </w:numPr>
        <w:spacing w:after="0" w:line="245" w:lineRule="auto"/>
        <w:ind w:left="1037" w:hanging="680"/>
      </w:pPr>
      <w:r w:rsidRPr="00226B67">
        <w:t xml:space="preserve">All compliant tender submissions received will be evaluated by officers of Social Work England (as appropriate). This evaluation panel will consist of between 3-6 individuals. </w:t>
      </w:r>
    </w:p>
    <w:p w14:paraId="24357D82" w14:textId="77777777" w:rsidR="00226B67" w:rsidRPr="00226B67" w:rsidRDefault="00226B67" w:rsidP="003B2747">
      <w:pPr>
        <w:spacing w:after="0" w:line="240" w:lineRule="auto"/>
        <w:ind w:left="1038"/>
      </w:pPr>
    </w:p>
    <w:p w14:paraId="331CB24E" w14:textId="77777777" w:rsidR="00226B67" w:rsidRPr="00226B67" w:rsidRDefault="00226B67" w:rsidP="004478C0">
      <w:pPr>
        <w:numPr>
          <w:ilvl w:val="1"/>
          <w:numId w:val="38"/>
        </w:numPr>
        <w:spacing w:after="0" w:line="252" w:lineRule="auto"/>
        <w:ind w:left="1037" w:hanging="680"/>
        <w:rPr>
          <w:rFonts w:asciiTheme="minorHAnsi" w:hAnsiTheme="minorHAnsi" w:cstheme="minorHAnsi"/>
        </w:rPr>
      </w:pPr>
      <w:proofErr w:type="gramStart"/>
      <w:r w:rsidRPr="00226B67">
        <w:t>In order to</w:t>
      </w:r>
      <w:proofErr w:type="gramEnd"/>
      <w:r w:rsidRPr="00226B67">
        <w:t xml:space="preserve"> be transparent, and to ensure that Potential Providers fully understand how their tender submission will be evaluated, full details of the evaluation process are described below. </w:t>
      </w:r>
      <w:r w:rsidRPr="00226B67">
        <w:rPr>
          <w:rFonts w:asciiTheme="minorHAnsi" w:hAnsiTheme="minorHAnsi" w:cstheme="minorHAnsi"/>
        </w:rPr>
        <w:t>The following price and quality weightings will be used to determine the most economically advantageous tender:</w:t>
      </w:r>
    </w:p>
    <w:p w14:paraId="6EF11826" w14:textId="77777777" w:rsidR="00226B67" w:rsidRPr="00226B67" w:rsidRDefault="00226B67" w:rsidP="004478C0">
      <w:pPr>
        <w:numPr>
          <w:ilvl w:val="2"/>
          <w:numId w:val="38"/>
        </w:numPr>
        <w:spacing w:after="0" w:line="252" w:lineRule="auto"/>
        <w:ind w:left="1871" w:hanging="794"/>
        <w:rPr>
          <w:rFonts w:asciiTheme="minorHAnsi" w:hAnsiTheme="minorHAnsi" w:cstheme="minorHAnsi"/>
        </w:rPr>
      </w:pPr>
      <w:r w:rsidRPr="00226B67">
        <w:rPr>
          <w:rFonts w:asciiTheme="minorHAnsi" w:hAnsiTheme="minorHAnsi" w:cstheme="minorHAnsi"/>
        </w:rPr>
        <w:t>Non-Price (quality) represents 70%</w:t>
      </w:r>
    </w:p>
    <w:p w14:paraId="32386463" w14:textId="77777777" w:rsidR="00226B67" w:rsidRPr="00226B67" w:rsidRDefault="00226B67" w:rsidP="004478C0">
      <w:pPr>
        <w:numPr>
          <w:ilvl w:val="2"/>
          <w:numId w:val="38"/>
        </w:numPr>
        <w:spacing w:after="0" w:line="252" w:lineRule="auto"/>
        <w:ind w:left="1871" w:hanging="794"/>
        <w:rPr>
          <w:rFonts w:asciiTheme="minorHAnsi" w:hAnsiTheme="minorHAnsi" w:cstheme="minorHAnsi"/>
        </w:rPr>
      </w:pPr>
      <w:r w:rsidRPr="00226B67">
        <w:rPr>
          <w:rFonts w:asciiTheme="minorHAnsi" w:hAnsiTheme="minorHAnsi" w:cstheme="minorHAnsi"/>
        </w:rPr>
        <w:t>Price represents 30%</w:t>
      </w:r>
    </w:p>
    <w:p w14:paraId="38700A19" w14:textId="77777777" w:rsidR="00226B67" w:rsidRPr="00226B67" w:rsidRDefault="00226B67" w:rsidP="00226B67">
      <w:pPr>
        <w:spacing w:after="0" w:line="252" w:lineRule="auto"/>
        <w:ind w:left="360"/>
        <w:rPr>
          <w:rFonts w:asciiTheme="minorHAnsi" w:hAnsiTheme="minorHAnsi" w:cstheme="minorHAnsi"/>
        </w:rPr>
      </w:pPr>
    </w:p>
    <w:p w14:paraId="3D403CA5" w14:textId="77777777" w:rsidR="00226B67" w:rsidRPr="00226B67" w:rsidRDefault="00226B67" w:rsidP="004478C0">
      <w:pPr>
        <w:numPr>
          <w:ilvl w:val="1"/>
          <w:numId w:val="38"/>
        </w:numPr>
        <w:spacing w:after="0" w:line="252" w:lineRule="auto"/>
        <w:ind w:left="1037" w:hanging="680"/>
        <w:rPr>
          <w:rFonts w:asciiTheme="minorHAnsi" w:hAnsiTheme="minorHAnsi" w:cstheme="minorHAnsi"/>
        </w:rPr>
      </w:pPr>
      <w:r w:rsidRPr="00226B67">
        <w:t>NOTE: Failure by Potential Providers to comply with these instructions may invalidate their bid.</w:t>
      </w:r>
    </w:p>
    <w:p w14:paraId="64635E6E" w14:textId="77777777" w:rsidR="00226B67" w:rsidRPr="00226B67"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pPr>
    </w:p>
    <w:p w14:paraId="532A8FA8" w14:textId="77777777" w:rsidR="00226B67" w:rsidRPr="00226B67" w:rsidRDefault="00226B67" w:rsidP="004478C0">
      <w:pPr>
        <w:numPr>
          <w:ilvl w:val="1"/>
          <w:numId w:val="38"/>
        </w:numPr>
        <w:spacing w:after="120" w:line="252" w:lineRule="auto"/>
        <w:ind w:left="1037" w:hanging="680"/>
        <w:rPr>
          <w:spacing w:val="2"/>
        </w:rPr>
      </w:pPr>
      <w:r w:rsidRPr="00226B67">
        <w:t>Potential Providers will be asked to provide a response to the following sections within the t</w:t>
      </w:r>
      <w:r w:rsidRPr="00226B67">
        <w:rPr>
          <w:spacing w:val="2"/>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226B67" w14:paraId="36AFD457" w14:textId="77777777" w:rsidTr="00BD2728">
        <w:trPr>
          <w:cantSplit/>
          <w:tblHeader/>
        </w:trPr>
        <w:tc>
          <w:tcPr>
            <w:tcW w:w="3898" w:type="dxa"/>
            <w:shd w:val="clear" w:color="auto" w:fill="33CCCC"/>
            <w:vAlign w:val="center"/>
          </w:tcPr>
          <w:p w14:paraId="22D5F6E0" w14:textId="77777777" w:rsidR="00226B67" w:rsidRPr="00226B67"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226B67">
              <w:rPr>
                <w:rFonts w:asciiTheme="minorHAnsi" w:eastAsia="STZhongsong" w:hAnsiTheme="minorHAnsi" w:cstheme="minorHAnsi"/>
                <w:b/>
                <w:szCs w:val="24"/>
                <w:lang w:eastAsia="zh-CN"/>
              </w:rPr>
              <w:t>Section</w:t>
            </w:r>
          </w:p>
        </w:tc>
        <w:tc>
          <w:tcPr>
            <w:tcW w:w="3899" w:type="dxa"/>
            <w:shd w:val="clear" w:color="auto" w:fill="33CCCC"/>
          </w:tcPr>
          <w:p w14:paraId="056CB6DC" w14:textId="77777777" w:rsidR="00226B67" w:rsidRPr="00226B67"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226B67">
              <w:rPr>
                <w:rFonts w:asciiTheme="minorHAnsi" w:eastAsia="STZhongsong" w:hAnsiTheme="minorHAnsi" w:cstheme="minorHAnsi"/>
                <w:b/>
                <w:szCs w:val="24"/>
                <w:lang w:eastAsia="zh-CN"/>
              </w:rPr>
              <w:t>Total Score Available</w:t>
            </w:r>
          </w:p>
        </w:tc>
      </w:tr>
      <w:tr w:rsidR="00226B67" w:rsidRPr="00226B67" w14:paraId="658B9832" w14:textId="77777777" w:rsidTr="00BD2728">
        <w:trPr>
          <w:cantSplit/>
        </w:trPr>
        <w:tc>
          <w:tcPr>
            <w:tcW w:w="3898" w:type="dxa"/>
            <w:shd w:val="clear" w:color="auto" w:fill="auto"/>
            <w:vAlign w:val="center"/>
          </w:tcPr>
          <w:p w14:paraId="1271CCD9"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Company Details</w:t>
            </w:r>
          </w:p>
        </w:tc>
        <w:tc>
          <w:tcPr>
            <w:tcW w:w="3899" w:type="dxa"/>
            <w:shd w:val="clear" w:color="auto" w:fill="auto"/>
          </w:tcPr>
          <w:p w14:paraId="32CC5FFF"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Information Only</w:t>
            </w:r>
          </w:p>
        </w:tc>
      </w:tr>
      <w:tr w:rsidR="00226B67" w:rsidRPr="00226B67" w14:paraId="727429C1" w14:textId="77777777" w:rsidTr="00BD2728">
        <w:trPr>
          <w:cantSplit/>
        </w:trPr>
        <w:tc>
          <w:tcPr>
            <w:tcW w:w="3898" w:type="dxa"/>
            <w:shd w:val="clear" w:color="auto" w:fill="auto"/>
            <w:vAlign w:val="center"/>
          </w:tcPr>
          <w:p w14:paraId="375A98D8" w14:textId="77777777" w:rsidR="00226B67" w:rsidRPr="00226B67" w:rsidRDefault="00226B67" w:rsidP="00226B67">
            <w:pPr>
              <w:spacing w:after="0"/>
              <w:jc w:val="center"/>
              <w:rPr>
                <w:rFonts w:asciiTheme="minorHAnsi" w:hAnsiTheme="minorHAnsi" w:cstheme="minorHAnsi"/>
              </w:rPr>
            </w:pPr>
            <w:r w:rsidRPr="00226B67">
              <w:rPr>
                <w:rFonts w:asciiTheme="minorHAnsi" w:hAnsiTheme="minorHAnsi" w:cstheme="minorHAnsi"/>
              </w:rPr>
              <w:t>Compliance with Specification</w:t>
            </w:r>
          </w:p>
        </w:tc>
        <w:tc>
          <w:tcPr>
            <w:tcW w:w="3899" w:type="dxa"/>
            <w:shd w:val="clear" w:color="auto" w:fill="auto"/>
          </w:tcPr>
          <w:p w14:paraId="29A678C7"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Pass / Fail</w:t>
            </w:r>
          </w:p>
        </w:tc>
      </w:tr>
      <w:tr w:rsidR="00226B67" w:rsidRPr="00226B67" w14:paraId="1ECA98B6" w14:textId="77777777" w:rsidTr="00BD2728">
        <w:trPr>
          <w:cantSplit/>
        </w:trPr>
        <w:tc>
          <w:tcPr>
            <w:tcW w:w="3898" w:type="dxa"/>
            <w:shd w:val="clear" w:color="auto" w:fill="auto"/>
            <w:vAlign w:val="center"/>
          </w:tcPr>
          <w:p w14:paraId="6D72CB8B" w14:textId="77777777" w:rsidR="00226B67" w:rsidRPr="00226B67" w:rsidRDefault="00226B67" w:rsidP="00226B67">
            <w:pPr>
              <w:spacing w:after="0"/>
              <w:jc w:val="center"/>
              <w:rPr>
                <w:rFonts w:asciiTheme="minorHAnsi" w:hAnsiTheme="minorHAnsi" w:cstheme="minorHAnsi"/>
                <w:highlight w:val="yellow"/>
              </w:rPr>
            </w:pPr>
            <w:r w:rsidRPr="00226B67">
              <w:rPr>
                <w:rFonts w:asciiTheme="minorHAnsi" w:hAnsiTheme="minorHAnsi" w:cstheme="minorHAnsi"/>
              </w:rPr>
              <w:t>Non-Price Questions</w:t>
            </w:r>
          </w:p>
        </w:tc>
        <w:tc>
          <w:tcPr>
            <w:tcW w:w="3899" w:type="dxa"/>
            <w:shd w:val="clear" w:color="auto" w:fill="auto"/>
          </w:tcPr>
          <w:p w14:paraId="67F78C34"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highlight w:val="yellow"/>
                <w:lang w:eastAsia="zh-CN"/>
              </w:rPr>
            </w:pPr>
            <w:r w:rsidRPr="00226B67">
              <w:rPr>
                <w:rFonts w:asciiTheme="minorHAnsi" w:eastAsia="STZhongsong" w:hAnsiTheme="minorHAnsi" w:cstheme="minorHAnsi"/>
                <w:szCs w:val="24"/>
                <w:lang w:eastAsia="zh-CN"/>
              </w:rPr>
              <w:t>70 points</w:t>
            </w:r>
          </w:p>
        </w:tc>
      </w:tr>
      <w:tr w:rsidR="00226B67" w:rsidRPr="00226B67" w14:paraId="22391824" w14:textId="77777777" w:rsidTr="00BD2728">
        <w:trPr>
          <w:cantSplit/>
        </w:trPr>
        <w:tc>
          <w:tcPr>
            <w:tcW w:w="3898" w:type="dxa"/>
            <w:shd w:val="clear" w:color="auto" w:fill="auto"/>
            <w:vAlign w:val="center"/>
          </w:tcPr>
          <w:p w14:paraId="5D512E38" w14:textId="77777777" w:rsidR="00226B67" w:rsidRPr="00226B67" w:rsidRDefault="00226B67" w:rsidP="00226B67">
            <w:pPr>
              <w:spacing w:after="0"/>
              <w:jc w:val="center"/>
              <w:rPr>
                <w:rFonts w:asciiTheme="minorHAnsi" w:hAnsiTheme="minorHAnsi" w:cstheme="minorHAnsi"/>
              </w:rPr>
            </w:pPr>
            <w:r w:rsidRPr="00226B67">
              <w:rPr>
                <w:rFonts w:asciiTheme="minorHAnsi" w:hAnsiTheme="minorHAnsi" w:cstheme="minorHAnsi"/>
              </w:rPr>
              <w:t>Price Questions</w:t>
            </w:r>
          </w:p>
        </w:tc>
        <w:tc>
          <w:tcPr>
            <w:tcW w:w="3899" w:type="dxa"/>
            <w:shd w:val="clear" w:color="auto" w:fill="auto"/>
          </w:tcPr>
          <w:p w14:paraId="0E670BB7"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30 Points</w:t>
            </w:r>
          </w:p>
        </w:tc>
      </w:tr>
    </w:tbl>
    <w:p w14:paraId="035FDA73" w14:textId="77777777" w:rsidR="00226B67" w:rsidRPr="00226B67" w:rsidRDefault="00226B67" w:rsidP="004478C0">
      <w:pPr>
        <w:numPr>
          <w:ilvl w:val="1"/>
          <w:numId w:val="38"/>
        </w:numPr>
        <w:spacing w:before="160"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226B67" w:rsidRDefault="00226B67" w:rsidP="00226B67">
      <w:pPr>
        <w:spacing w:after="0" w:line="240" w:lineRule="auto"/>
        <w:ind w:left="1037" w:hanging="680"/>
        <w:rPr>
          <w:rFonts w:asciiTheme="minorHAnsi" w:hAnsiTheme="minorHAnsi" w:cstheme="minorHAnsi"/>
          <w:szCs w:val="24"/>
        </w:rPr>
      </w:pPr>
    </w:p>
    <w:p w14:paraId="7548BBEE"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0225C157"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521AF180"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601B069F"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4F28CDD2" w14:textId="10D86738"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Default="009F1978" w:rsidP="00226B67">
      <w:pPr>
        <w:pStyle w:val="2ndparagraphnumbered6"/>
        <w:numPr>
          <w:ilvl w:val="0"/>
          <w:numId w:val="0"/>
        </w:numPr>
        <w:spacing w:after="0" w:line="240" w:lineRule="auto"/>
        <w:ind w:left="1077"/>
        <w:rPr>
          <w:rFonts w:asciiTheme="minorHAnsi" w:hAnsiTheme="minorHAnsi" w:cstheme="minorHAnsi"/>
          <w:szCs w:val="24"/>
        </w:rPr>
      </w:pPr>
    </w:p>
    <w:p w14:paraId="669275C5" w14:textId="77777777" w:rsidR="00797C7C" w:rsidRPr="00613DEC" w:rsidRDefault="00797C7C" w:rsidP="004478C0">
      <w:pPr>
        <w:pStyle w:val="ListParagraph"/>
        <w:numPr>
          <w:ilvl w:val="0"/>
          <w:numId w:val="26"/>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331FB6B0" w:rsidR="00264162" w:rsidRPr="00264162" w:rsidRDefault="00801D57" w:rsidP="004478C0">
      <w:pPr>
        <w:pStyle w:val="Heading20"/>
        <w:numPr>
          <w:ilvl w:val="0"/>
          <w:numId w:val="38"/>
        </w:numPr>
        <w:spacing w:line="240" w:lineRule="auto"/>
        <w:ind w:left="714" w:hanging="357"/>
      </w:pPr>
      <w:r>
        <w:t xml:space="preserve"> </w:t>
      </w:r>
      <w:r w:rsidR="00264162" w:rsidRPr="00264162">
        <w:t xml:space="preserve">Scoring </w:t>
      </w:r>
    </w:p>
    <w:p w14:paraId="6A3EC72F" w14:textId="77777777" w:rsidR="006B401A" w:rsidRPr="006B401A" w:rsidRDefault="006B401A" w:rsidP="004478C0">
      <w:pPr>
        <w:pStyle w:val="ListParagraph"/>
        <w:numPr>
          <w:ilvl w:val="1"/>
          <w:numId w:val="38"/>
        </w:numPr>
        <w:spacing w:after="120"/>
        <w:ind w:left="1037" w:hanging="680"/>
        <w:contextualSpacing w:val="0"/>
        <w:rPr>
          <w:rFonts w:asciiTheme="minorHAnsi" w:eastAsia="Calibri" w:hAnsiTheme="minorHAnsi" w:cstheme="minorHAnsi"/>
        </w:rPr>
      </w:pPr>
      <w:r w:rsidRPr="006B401A">
        <w:rPr>
          <w:rFonts w:asciiTheme="minorHAnsi" w:eastAsia="Calibri" w:hAnsiTheme="minorHAnsi" w:cstheme="minorHAnsi"/>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453D344A"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w:t>
            </w:r>
            <w:r w:rsidR="00145973">
              <w:rPr>
                <w:rFonts w:asciiTheme="minorHAnsi" w:hAnsiTheme="minorHAnsi" w:cstheme="minorHAnsi"/>
                <w:b/>
                <w:color w:val="000000"/>
                <w:spacing w:val="2"/>
              </w:rPr>
              <w:t>(n)</w:t>
            </w:r>
            <w:r w:rsidR="00797C7C" w:rsidRPr="00194FD3">
              <w:rPr>
                <w:rFonts w:asciiTheme="minorHAnsi" w:hAnsiTheme="minorHAnsi" w:cstheme="minorHAnsi"/>
                <w:b/>
                <w:color w:val="000000"/>
                <w:spacing w:val="2"/>
              </w:rPr>
              <w:t>:</w:t>
            </w:r>
          </w:p>
        </w:tc>
        <w:tc>
          <w:tcPr>
            <w:tcW w:w="2087" w:type="dxa"/>
            <w:shd w:val="clear" w:color="auto" w:fill="33CCCC"/>
          </w:tcPr>
          <w:p w14:paraId="0B5E58BE" w14:textId="1E66C427" w:rsidR="003315C9" w:rsidRPr="006455C6" w:rsidRDefault="003315C9" w:rsidP="00145973">
            <w:pPr>
              <w:tabs>
                <w:tab w:val="left" w:pos="709"/>
              </w:tabs>
              <w:spacing w:before="80" w:after="80" w:line="240" w:lineRule="auto"/>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580BDB17" w:rsidR="003315C9" w:rsidRPr="00A11C0E" w:rsidRDefault="003315C9" w:rsidP="00145973">
            <w:pPr>
              <w:tabs>
                <w:tab w:val="left" w:pos="709"/>
              </w:tabs>
              <w:spacing w:before="80" w:after="80" w:line="24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p>
        </w:tc>
      </w:tr>
      <w:tr w:rsidR="000453D5" w:rsidRPr="00264162" w14:paraId="4EFA6069" w14:textId="419D29B2" w:rsidTr="006455C6">
        <w:tc>
          <w:tcPr>
            <w:tcW w:w="779" w:type="dxa"/>
            <w:vAlign w:val="center"/>
          </w:tcPr>
          <w:p w14:paraId="07933594"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59E0E3E3" w:rsidR="003315C9" w:rsidRPr="00A11C0E" w:rsidRDefault="00797C7C" w:rsidP="00145973">
            <w:pPr>
              <w:tabs>
                <w:tab w:val="left" w:pos="709"/>
              </w:tabs>
              <w:spacing w:before="80" w:after="80" w:line="24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7FBFBF3C" w14:textId="75E8099D" w:rsidTr="006455C6">
        <w:tc>
          <w:tcPr>
            <w:tcW w:w="779" w:type="dxa"/>
            <w:vAlign w:val="center"/>
          </w:tcPr>
          <w:p w14:paraId="76518830" w14:textId="77777777" w:rsidR="003315C9" w:rsidRPr="00A11C0E"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145973">
            <w:pPr>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2" w:name="_Toc379828636"/>
      <w:bookmarkStart w:id="3" w:name="_Toc379828819"/>
      <w:bookmarkStart w:id="4" w:name="_Toc379829179"/>
    </w:p>
    <w:p w14:paraId="581A2C8A" w14:textId="11868B19" w:rsidR="00264162" w:rsidRPr="00184133" w:rsidRDefault="00264162" w:rsidP="004478C0">
      <w:pPr>
        <w:pStyle w:val="2ndparagraphnumbered6"/>
        <w:numPr>
          <w:ilvl w:val="1"/>
          <w:numId w:val="38"/>
        </w:numPr>
        <w:spacing w:after="0" w:line="252" w:lineRule="auto"/>
        <w:ind w:left="1037" w:hanging="680"/>
        <w:rPr>
          <w:i/>
          <w:color w:val="FF0000"/>
        </w:rPr>
      </w:pPr>
      <w:r w:rsidRPr="00264162">
        <w:t>Please note that scoring ‘0’ f</w:t>
      </w:r>
      <w:bookmarkEnd w:id="2"/>
      <w:bookmarkEnd w:id="3"/>
      <w:bookmarkEnd w:id="4"/>
      <w:r w:rsidR="004635D8" w:rsidRPr="004635D8">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101BEC" w:rsidRDefault="00184133" w:rsidP="004635D8">
      <w:pPr>
        <w:pStyle w:val="2ndparagraphnumbered6"/>
        <w:numPr>
          <w:ilvl w:val="0"/>
          <w:numId w:val="0"/>
        </w:numPr>
        <w:spacing w:after="0" w:line="240" w:lineRule="auto"/>
        <w:ind w:left="720" w:hanging="720"/>
        <w:rPr>
          <w:i/>
          <w:color w:val="FF0000"/>
        </w:rPr>
      </w:pPr>
    </w:p>
    <w:p w14:paraId="31FC8467" w14:textId="77777777" w:rsidR="009C6341" w:rsidRPr="007537E0" w:rsidRDefault="009C6341" w:rsidP="004635D8">
      <w:pPr>
        <w:pStyle w:val="Heading20"/>
        <w:spacing w:line="240" w:lineRule="auto"/>
        <w:ind w:left="714" w:hanging="357"/>
        <w:rPr>
          <w:rFonts w:asciiTheme="minorHAnsi" w:eastAsia="Times New Roman" w:hAnsiTheme="minorHAnsi" w:cstheme="minorHAnsi"/>
          <w:color w:val="auto"/>
          <w:kern w:val="28"/>
          <w:sz w:val="24"/>
          <w:szCs w:val="24"/>
        </w:rPr>
      </w:pPr>
      <w:r w:rsidRPr="007537E0">
        <w:rPr>
          <w:sz w:val="24"/>
          <w:szCs w:val="24"/>
        </w:rPr>
        <w:t xml:space="preserve">Response to </w:t>
      </w:r>
      <w:r>
        <w:rPr>
          <w:sz w:val="24"/>
          <w:szCs w:val="24"/>
        </w:rPr>
        <w:t>non-price (quality) questions</w:t>
      </w:r>
    </w:p>
    <w:p w14:paraId="3F70244E" w14:textId="38F82678" w:rsidR="009C6341" w:rsidRDefault="009C6341" w:rsidP="004478C0">
      <w:pPr>
        <w:pStyle w:val="MainParagraphNumbered"/>
        <w:numPr>
          <w:ilvl w:val="1"/>
          <w:numId w:val="38"/>
        </w:numPr>
        <w:suppressAutoHyphens/>
        <w:spacing w:after="0" w:line="252" w:lineRule="auto"/>
        <w:ind w:left="1037" w:hanging="680"/>
        <w:rPr>
          <w:rFonts w:asciiTheme="minorHAnsi" w:hAnsiTheme="minorHAnsi" w:cstheme="minorHAnsi"/>
          <w:b w:val="0"/>
          <w:sz w:val="24"/>
          <w:szCs w:val="24"/>
        </w:rPr>
      </w:pPr>
      <w:bookmarkStart w:id="5" w:name="_Hlk10619073"/>
      <w:r w:rsidRPr="00C540D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Pr>
          <w:rFonts w:asciiTheme="minorHAnsi" w:hAnsiTheme="minorHAnsi" w:cstheme="minorHAnsi"/>
          <w:b w:val="0"/>
          <w:sz w:val="24"/>
          <w:szCs w:val="24"/>
        </w:rPr>
        <w:t>five</w:t>
      </w:r>
      <w:r w:rsidRPr="00C540D9">
        <w:rPr>
          <w:rFonts w:asciiTheme="minorHAnsi" w:hAnsiTheme="minorHAnsi" w:cstheme="minorHAnsi"/>
          <w:b w:val="0"/>
          <w:sz w:val="24"/>
          <w:szCs w:val="24"/>
        </w:rPr>
        <w:t xml:space="preserve"> (</w:t>
      </w:r>
      <w:r w:rsidR="004635D8">
        <w:rPr>
          <w:rFonts w:asciiTheme="minorHAnsi" w:hAnsiTheme="minorHAnsi" w:cstheme="minorHAnsi"/>
          <w:b w:val="0"/>
          <w:sz w:val="24"/>
          <w:szCs w:val="24"/>
        </w:rPr>
        <w:t>5</w:t>
      </w:r>
      <w:r w:rsidRPr="00C540D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Default="009C6341" w:rsidP="004478C0">
      <w:pPr>
        <w:pStyle w:val="MainParagraphNumbered"/>
        <w:numPr>
          <w:ilvl w:val="1"/>
          <w:numId w:val="38"/>
        </w:numPr>
        <w:suppressAutoHyphens/>
        <w:spacing w:before="0" w:after="0" w:line="252" w:lineRule="auto"/>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5"/>
    </w:p>
    <w:p w14:paraId="0E5BAA5F" w14:textId="77777777" w:rsidR="009C6341"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1C6CE3" w:rsidRDefault="009C6341" w:rsidP="004478C0">
      <w:pPr>
        <w:pStyle w:val="MainParagraphNumbered"/>
        <w:numPr>
          <w:ilvl w:val="1"/>
          <w:numId w:val="38"/>
        </w:numPr>
        <w:suppressAutoHyphens/>
        <w:spacing w:before="0" w:after="160" w:line="252" w:lineRule="auto"/>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w:t>
      </w:r>
      <w:proofErr w:type="gramStart"/>
      <w:r w:rsidRPr="001C6CE3">
        <w:rPr>
          <w:rFonts w:asciiTheme="minorHAnsi" w:hAnsiTheme="minorHAnsi" w:cstheme="minorHAnsi"/>
          <w:b w:val="0"/>
          <w:sz w:val="24"/>
          <w:szCs w:val="24"/>
        </w:rPr>
        <w:t>in order to</w:t>
      </w:r>
      <w:proofErr w:type="gramEnd"/>
      <w:r w:rsidRPr="001C6CE3">
        <w:rPr>
          <w:rFonts w:asciiTheme="minorHAnsi" w:hAnsiTheme="minorHAnsi" w:cstheme="minorHAnsi"/>
          <w:b w:val="0"/>
          <w:sz w:val="24"/>
          <w:szCs w:val="24"/>
        </w:rPr>
        <w:t xml:space="preserve"> accommodate their response, as necessary. Where appendices have been requested, Potential Providers are encouraged to attach as part of their tender submission to provide further supporting evidence.</w:t>
      </w: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14:paraId="2C5E7892" w14:textId="2E7FDE5C" w:rsidTr="00B73DF4">
        <w:trPr>
          <w:trHeight w:val="213"/>
          <w:tblHeader/>
        </w:trPr>
        <w:tc>
          <w:tcPr>
            <w:tcW w:w="708" w:type="dxa"/>
            <w:shd w:val="clear" w:color="auto" w:fill="33CCCC"/>
          </w:tcPr>
          <w:p w14:paraId="01B8481A" w14:textId="32166FB2" w:rsidR="00C93BC0" w:rsidRPr="002933C3" w:rsidRDefault="00C93BC0" w:rsidP="00E25C0D">
            <w:pPr>
              <w:pStyle w:val="2ndparagraphnumbered6"/>
              <w:numPr>
                <w:ilvl w:val="0"/>
                <w:numId w:val="0"/>
              </w:numPr>
              <w:rPr>
                <w:b/>
              </w:rPr>
            </w:pPr>
            <w:bookmarkStart w:id="6" w:name="_Hlk24029192"/>
            <w:r w:rsidRPr="002933C3">
              <w:rPr>
                <w:b/>
              </w:rPr>
              <w:t>Ref</w:t>
            </w:r>
          </w:p>
        </w:tc>
        <w:tc>
          <w:tcPr>
            <w:tcW w:w="3685" w:type="dxa"/>
            <w:shd w:val="clear" w:color="auto" w:fill="33CCCC"/>
          </w:tcPr>
          <w:p w14:paraId="15B2C831" w14:textId="769640AB" w:rsidR="00C93BC0" w:rsidRPr="002933C3" w:rsidRDefault="00E25C0D" w:rsidP="00E25C0D">
            <w:pPr>
              <w:pStyle w:val="2ndparagraphnumbered6"/>
              <w:numPr>
                <w:ilvl w:val="0"/>
                <w:numId w:val="0"/>
              </w:numPr>
              <w:ind w:left="720" w:hanging="720"/>
              <w:jc w:val="center"/>
              <w:rPr>
                <w:b/>
              </w:rPr>
            </w:pPr>
            <w:r>
              <w:rPr>
                <w:b/>
              </w:rPr>
              <w:t xml:space="preserve">Non-Price </w:t>
            </w:r>
            <w:r w:rsidR="00C93BC0" w:rsidRPr="002933C3">
              <w:rPr>
                <w:b/>
              </w:rPr>
              <w:t>Questions</w:t>
            </w:r>
          </w:p>
        </w:tc>
        <w:tc>
          <w:tcPr>
            <w:tcW w:w="3686" w:type="dxa"/>
            <w:shd w:val="clear" w:color="auto" w:fill="33CCCC"/>
          </w:tcPr>
          <w:p w14:paraId="06B6C2DE" w14:textId="66BFC2A2" w:rsidR="00C93BC0" w:rsidRPr="002933C3" w:rsidRDefault="00C93BC0" w:rsidP="00E25C0D">
            <w:pPr>
              <w:pStyle w:val="2ndparagraphnumbered6"/>
              <w:numPr>
                <w:ilvl w:val="0"/>
                <w:numId w:val="0"/>
              </w:numPr>
              <w:jc w:val="center"/>
              <w:rPr>
                <w:b/>
              </w:rPr>
            </w:pPr>
            <w:r w:rsidRPr="002933C3">
              <w:rPr>
                <w:b/>
              </w:rPr>
              <w:t xml:space="preserve">Look </w:t>
            </w:r>
            <w:proofErr w:type="spellStart"/>
            <w:r w:rsidRPr="002933C3">
              <w:rPr>
                <w:b/>
              </w:rPr>
              <w:t>Fors</w:t>
            </w:r>
            <w:proofErr w:type="spellEnd"/>
          </w:p>
        </w:tc>
        <w:tc>
          <w:tcPr>
            <w:tcW w:w="1276" w:type="dxa"/>
            <w:shd w:val="clear" w:color="auto" w:fill="33CCCC"/>
          </w:tcPr>
          <w:p w14:paraId="18092F90" w14:textId="21C7C6A0" w:rsidR="00C93BC0" w:rsidRPr="002933C3" w:rsidRDefault="00C93BC0" w:rsidP="00E25C0D">
            <w:pPr>
              <w:pStyle w:val="2ndparagraphnumbered6"/>
              <w:numPr>
                <w:ilvl w:val="0"/>
                <w:numId w:val="0"/>
              </w:numPr>
              <w:jc w:val="center"/>
              <w:rPr>
                <w:b/>
              </w:rPr>
            </w:pPr>
            <w:r w:rsidRPr="002933C3">
              <w:rPr>
                <w:b/>
              </w:rPr>
              <w:t>Weighting</w:t>
            </w:r>
          </w:p>
          <w:p w14:paraId="7A822B10" w14:textId="2362955F" w:rsidR="006455C6" w:rsidRPr="002933C3" w:rsidRDefault="006455C6" w:rsidP="00E25C0D">
            <w:pPr>
              <w:pStyle w:val="2ndparagraphnumbered6"/>
              <w:numPr>
                <w:ilvl w:val="0"/>
                <w:numId w:val="0"/>
              </w:numPr>
              <w:jc w:val="center"/>
              <w:rPr>
                <w:b/>
              </w:rPr>
            </w:pPr>
          </w:p>
        </w:tc>
      </w:tr>
      <w:tr w:rsidR="00684B04" w14:paraId="15411299" w14:textId="77777777" w:rsidTr="00B73DF4">
        <w:tc>
          <w:tcPr>
            <w:tcW w:w="708" w:type="dxa"/>
          </w:tcPr>
          <w:p w14:paraId="145517BE" w14:textId="1D09D7EB" w:rsidR="00684B04" w:rsidRDefault="00684B04" w:rsidP="00684B04">
            <w:pPr>
              <w:pStyle w:val="2ndparagraphnumbered6"/>
              <w:numPr>
                <w:ilvl w:val="0"/>
                <w:numId w:val="0"/>
              </w:numPr>
            </w:pPr>
            <w:r>
              <w:t>Q1</w:t>
            </w:r>
          </w:p>
        </w:tc>
        <w:tc>
          <w:tcPr>
            <w:tcW w:w="3685" w:type="dxa"/>
          </w:tcPr>
          <w:p w14:paraId="27601F9E" w14:textId="77777777" w:rsidR="00684B04" w:rsidRDefault="00684B04" w:rsidP="00684B04">
            <w:r>
              <w:t>What would your approach include to enable the successful delivery of this research and how would it address the key questions in the specification?</w:t>
            </w:r>
          </w:p>
          <w:p w14:paraId="2DA9AEE4" w14:textId="77777777" w:rsidR="00684B04" w:rsidRDefault="00684B04" w:rsidP="00684B04"/>
          <w:p w14:paraId="1F7C9FB4" w14:textId="0333CE6B" w:rsidR="00684B04" w:rsidRDefault="00684B04" w:rsidP="00684B04">
            <w:r w:rsidRPr="00044039">
              <w:rPr>
                <w:i/>
                <w:iCs/>
              </w:rPr>
              <w:t xml:space="preserve">Maximum Word Count: </w:t>
            </w:r>
            <w:r>
              <w:rPr>
                <w:i/>
                <w:iCs/>
              </w:rPr>
              <w:t>1,500.</w:t>
            </w:r>
          </w:p>
        </w:tc>
        <w:tc>
          <w:tcPr>
            <w:tcW w:w="3686" w:type="dxa"/>
          </w:tcPr>
          <w:p w14:paraId="2CB603CF" w14:textId="233AD546" w:rsidR="008B1FF3" w:rsidRDefault="008B1FF3" w:rsidP="00684B04">
            <w:pPr>
              <w:pStyle w:val="2ndparagraphnumbered6"/>
              <w:numPr>
                <w:ilvl w:val="0"/>
                <w:numId w:val="9"/>
              </w:numPr>
            </w:pPr>
            <w:r>
              <w:t>A description of the activity to be carried out to meet the objectives of the tender</w:t>
            </w:r>
            <w:r w:rsidR="00EA12CF">
              <w:t xml:space="preserve">, demonstrating an understanding of the different models of delivery of social work education in </w:t>
            </w:r>
            <w:proofErr w:type="gramStart"/>
            <w:r w:rsidR="00EA12CF">
              <w:t>England</w:t>
            </w:r>
            <w:proofErr w:type="gramEnd"/>
          </w:p>
          <w:p w14:paraId="649165AD" w14:textId="69BDAD80" w:rsidR="00684B04" w:rsidRDefault="00684B04" w:rsidP="00684B04">
            <w:pPr>
              <w:pStyle w:val="2ndparagraphnumbered6"/>
              <w:numPr>
                <w:ilvl w:val="0"/>
                <w:numId w:val="9"/>
              </w:numPr>
            </w:pPr>
            <w:r>
              <w:t>Plans to engage with social workers that reflect the richness and complexity of the profession.</w:t>
            </w:r>
          </w:p>
          <w:p w14:paraId="38F67CC8" w14:textId="77777777" w:rsidR="00684B04" w:rsidRDefault="00684B04" w:rsidP="00684B04">
            <w:pPr>
              <w:pStyle w:val="2ndparagraphnumbered6"/>
              <w:numPr>
                <w:ilvl w:val="0"/>
                <w:numId w:val="9"/>
              </w:numPr>
            </w:pPr>
            <w:r>
              <w:t xml:space="preserve">Full consideration and response to key questions set out in the specification. </w:t>
            </w:r>
          </w:p>
          <w:p w14:paraId="631DE3D0" w14:textId="77777777" w:rsidR="00684B04" w:rsidRDefault="00684B04" w:rsidP="00684B04">
            <w:pPr>
              <w:pStyle w:val="2ndparagraphnumbered6"/>
              <w:numPr>
                <w:ilvl w:val="0"/>
                <w:numId w:val="9"/>
              </w:numPr>
            </w:pPr>
            <w:r>
              <w:t xml:space="preserve">A considered and complete ethics checklist. </w:t>
            </w:r>
          </w:p>
          <w:p w14:paraId="0CB996A1" w14:textId="77777777" w:rsidR="00684B04" w:rsidRDefault="00684B04" w:rsidP="00684B04">
            <w:pPr>
              <w:pStyle w:val="2ndparagraphnumbered6"/>
              <w:numPr>
                <w:ilvl w:val="0"/>
                <w:numId w:val="9"/>
              </w:numPr>
            </w:pPr>
            <w:r w:rsidRPr="00AB5D00">
              <w:t xml:space="preserve">Considers the context of </w:t>
            </w:r>
            <w:r>
              <w:t xml:space="preserve">professional regulation and </w:t>
            </w:r>
            <w:r w:rsidRPr="00AB5D00">
              <w:t xml:space="preserve">social work as part of overall approach. </w:t>
            </w:r>
          </w:p>
          <w:p w14:paraId="0B078167" w14:textId="527B76B6" w:rsidR="00684B04" w:rsidRDefault="00684B04" w:rsidP="00EA12CF">
            <w:pPr>
              <w:pStyle w:val="2ndparagraphnumbered6"/>
              <w:numPr>
                <w:ilvl w:val="0"/>
                <w:numId w:val="0"/>
              </w:numPr>
              <w:ind w:left="360"/>
            </w:pPr>
          </w:p>
        </w:tc>
        <w:tc>
          <w:tcPr>
            <w:tcW w:w="1276" w:type="dxa"/>
          </w:tcPr>
          <w:p w14:paraId="39FC0B0F" w14:textId="1618D5B7" w:rsidR="00684B04" w:rsidRDefault="00684B04" w:rsidP="00684B04">
            <w:pPr>
              <w:pStyle w:val="2ndparagraphnumbered6"/>
              <w:numPr>
                <w:ilvl w:val="0"/>
                <w:numId w:val="0"/>
              </w:numPr>
              <w:jc w:val="center"/>
            </w:pPr>
            <w:r>
              <w:t>15 Points</w:t>
            </w:r>
          </w:p>
        </w:tc>
      </w:tr>
      <w:tr w:rsidR="00684B04" w14:paraId="3534C905" w14:textId="77777777" w:rsidTr="00B73DF4">
        <w:tc>
          <w:tcPr>
            <w:tcW w:w="708" w:type="dxa"/>
          </w:tcPr>
          <w:p w14:paraId="73C7BAF2" w14:textId="5B1E59E1" w:rsidR="00684B04" w:rsidRPr="004E4567" w:rsidRDefault="00684B04" w:rsidP="00684B04">
            <w:pPr>
              <w:pStyle w:val="2ndparagraphnumbered6"/>
              <w:numPr>
                <w:ilvl w:val="0"/>
                <w:numId w:val="0"/>
              </w:numPr>
            </w:pPr>
            <w:r>
              <w:t xml:space="preserve">Q2 </w:t>
            </w:r>
          </w:p>
        </w:tc>
        <w:tc>
          <w:tcPr>
            <w:tcW w:w="3685" w:type="dxa"/>
          </w:tcPr>
          <w:p w14:paraId="2BC56AB3" w14:textId="5F252509" w:rsidR="00684B04" w:rsidRDefault="00BB04AF" w:rsidP="00684B04">
            <w:r>
              <w:br/>
              <w:t>How will you ensure the successful delivery of the research by the deadline identified within this ITT?</w:t>
            </w:r>
          </w:p>
          <w:p w14:paraId="4F9B21C1" w14:textId="77777777" w:rsidR="00684B04" w:rsidRDefault="00684B04" w:rsidP="00684B04"/>
          <w:p w14:paraId="4B230020" w14:textId="77777777" w:rsidR="00684B04" w:rsidRDefault="00684B04" w:rsidP="00684B04">
            <w:r>
              <w:t xml:space="preserve">Please attach an overarching plan as part of your tender submission. </w:t>
            </w:r>
          </w:p>
          <w:p w14:paraId="6286AEA9" w14:textId="77777777" w:rsidR="00684B04" w:rsidRDefault="00684B04" w:rsidP="00684B04"/>
          <w:p w14:paraId="505BC03D" w14:textId="61A09C8E" w:rsidR="00684B04" w:rsidRPr="00044039" w:rsidRDefault="00684B04" w:rsidP="00684B04">
            <w:pPr>
              <w:rPr>
                <w:i/>
                <w:iCs/>
              </w:rPr>
            </w:pPr>
            <w:r w:rsidRPr="00044039">
              <w:rPr>
                <w:i/>
                <w:iCs/>
              </w:rPr>
              <w:t xml:space="preserve">Maximum Word Count: </w:t>
            </w:r>
            <w:r>
              <w:rPr>
                <w:i/>
                <w:iCs/>
              </w:rPr>
              <w:t>1,</w:t>
            </w:r>
            <w:r w:rsidR="000D6FEF">
              <w:rPr>
                <w:i/>
                <w:iCs/>
              </w:rPr>
              <w:t>500</w:t>
            </w:r>
            <w:r>
              <w:rPr>
                <w:i/>
                <w:iCs/>
              </w:rPr>
              <w:t xml:space="preserve"> (</w:t>
            </w:r>
            <w:r w:rsidRPr="00DF48CE">
              <w:rPr>
                <w:i/>
                <w:iCs/>
              </w:rPr>
              <w:t>any plan submitted as an appendix will not be included within the word count).</w:t>
            </w:r>
          </w:p>
        </w:tc>
        <w:tc>
          <w:tcPr>
            <w:tcW w:w="3686" w:type="dxa"/>
          </w:tcPr>
          <w:p w14:paraId="15C1606D" w14:textId="713C5AA4" w:rsidR="00684B04" w:rsidRDefault="00684B04" w:rsidP="00684B04">
            <w:pPr>
              <w:pStyle w:val="2ndparagraphnumbered6"/>
              <w:numPr>
                <w:ilvl w:val="0"/>
                <w:numId w:val="10"/>
              </w:numPr>
            </w:pPr>
            <w:r>
              <w:t xml:space="preserve">Clear plan and timeline in place for each aspect of activity. </w:t>
            </w:r>
          </w:p>
          <w:p w14:paraId="40FE7277" w14:textId="51AA68D2" w:rsidR="00B47312" w:rsidRDefault="00B47312" w:rsidP="00684B04">
            <w:pPr>
              <w:pStyle w:val="2ndparagraphnumbered6"/>
              <w:numPr>
                <w:ilvl w:val="0"/>
                <w:numId w:val="10"/>
              </w:numPr>
            </w:pPr>
            <w:r>
              <w:t>Consideration of the need to provide a literature review</w:t>
            </w:r>
            <w:r w:rsidR="00161B27">
              <w:t>.</w:t>
            </w:r>
          </w:p>
          <w:p w14:paraId="369CE40E" w14:textId="77777777" w:rsidR="00684B04" w:rsidRDefault="00684B04" w:rsidP="00684B04">
            <w:pPr>
              <w:pStyle w:val="2ndparagraphnumbered6"/>
              <w:numPr>
                <w:ilvl w:val="0"/>
                <w:numId w:val="10"/>
              </w:numPr>
            </w:pPr>
            <w:r>
              <w:t xml:space="preserve">Considerations of the risks to delivery and proposed mitigations. </w:t>
            </w:r>
          </w:p>
          <w:p w14:paraId="4DE5F920" w14:textId="77777777" w:rsidR="00684B04" w:rsidRDefault="00684B04" w:rsidP="00684B04">
            <w:pPr>
              <w:pStyle w:val="2ndparagraphnumbered6"/>
              <w:numPr>
                <w:ilvl w:val="0"/>
                <w:numId w:val="10"/>
              </w:numPr>
            </w:pPr>
            <w:r>
              <w:t>Evidence of clear project management methodology.</w:t>
            </w:r>
          </w:p>
          <w:p w14:paraId="6AEAB468" w14:textId="593C0BBD" w:rsidR="00684B04" w:rsidRPr="00AB5D00" w:rsidRDefault="00BA73E9" w:rsidP="00684B04">
            <w:pPr>
              <w:pStyle w:val="2ndparagraphnumbered6"/>
              <w:numPr>
                <w:ilvl w:val="0"/>
                <w:numId w:val="10"/>
              </w:numPr>
            </w:pPr>
            <w:r>
              <w:t xml:space="preserve">Evidence of ability to meet outcomes and to deliver the research to a </w:t>
            </w:r>
            <w:proofErr w:type="gramStart"/>
            <w:r>
              <w:t>high quality</w:t>
            </w:r>
            <w:proofErr w:type="gramEnd"/>
            <w:r>
              <w:t xml:space="preserve"> standard, and on time.</w:t>
            </w:r>
          </w:p>
        </w:tc>
        <w:tc>
          <w:tcPr>
            <w:tcW w:w="1276" w:type="dxa"/>
          </w:tcPr>
          <w:p w14:paraId="4917E83A" w14:textId="7C57DC89" w:rsidR="00684B04" w:rsidRPr="002E1837" w:rsidRDefault="00684B04" w:rsidP="00684B04">
            <w:pPr>
              <w:pStyle w:val="2ndparagraphnumbered6"/>
              <w:numPr>
                <w:ilvl w:val="0"/>
                <w:numId w:val="0"/>
              </w:numPr>
              <w:jc w:val="center"/>
            </w:pPr>
            <w:r>
              <w:t>15 Points</w:t>
            </w:r>
          </w:p>
        </w:tc>
      </w:tr>
      <w:tr w:rsidR="00684B04" w14:paraId="4210BD2A" w14:textId="590EA023" w:rsidTr="00B73DF4">
        <w:tc>
          <w:tcPr>
            <w:tcW w:w="708" w:type="dxa"/>
          </w:tcPr>
          <w:p w14:paraId="50B59695" w14:textId="3E058E79" w:rsidR="00684B04" w:rsidRPr="004E4567" w:rsidRDefault="00684B04" w:rsidP="00684B04">
            <w:pPr>
              <w:pStyle w:val="2ndparagraphnumbered6"/>
              <w:numPr>
                <w:ilvl w:val="0"/>
                <w:numId w:val="0"/>
              </w:numPr>
            </w:pPr>
            <w:r w:rsidRPr="004E4567">
              <w:t>Q</w:t>
            </w:r>
            <w:r>
              <w:t>3</w:t>
            </w:r>
          </w:p>
        </w:tc>
        <w:tc>
          <w:tcPr>
            <w:tcW w:w="3685" w:type="dxa"/>
          </w:tcPr>
          <w:p w14:paraId="43580BBA" w14:textId="700B6E42" w:rsidR="00684B04" w:rsidRDefault="00684B04" w:rsidP="00684B04">
            <w:pPr>
              <w:pStyle w:val="2ndparagraphnumbered6"/>
              <w:numPr>
                <w:ilvl w:val="0"/>
                <w:numId w:val="0"/>
              </w:numPr>
            </w:pPr>
            <w:r>
              <w:t xml:space="preserve">What experience do you have to demonstrate your ability to deliver research for Social Work England? </w:t>
            </w:r>
          </w:p>
          <w:p w14:paraId="0191CF2B" w14:textId="67926C27" w:rsidR="00684B04" w:rsidRDefault="00684B04" w:rsidP="00684B04">
            <w:pPr>
              <w:pStyle w:val="2ndparagraphnumbered6"/>
              <w:numPr>
                <w:ilvl w:val="0"/>
                <w:numId w:val="0"/>
              </w:numPr>
            </w:pPr>
          </w:p>
          <w:p w14:paraId="0E7B6A68" w14:textId="7C52480C" w:rsidR="00684B04" w:rsidRDefault="00684B04" w:rsidP="00684B04">
            <w:pPr>
              <w:pStyle w:val="2ndparagraphnumbered6"/>
              <w:numPr>
                <w:ilvl w:val="0"/>
                <w:numId w:val="0"/>
              </w:numPr>
            </w:pPr>
            <w:r>
              <w:t>Please include a minimum of one example</w:t>
            </w:r>
            <w:r w:rsidR="008E296A">
              <w:t xml:space="preserve"> of a relevant, previous research </w:t>
            </w:r>
            <w:r w:rsidR="00F53C07">
              <w:t>commission</w:t>
            </w:r>
            <w:r>
              <w:t>. Please include contact details of clients (within the last 3 years) who would be prepared to provide a reference, on request from Social Work England.</w:t>
            </w:r>
          </w:p>
          <w:p w14:paraId="50FC2D47" w14:textId="77777777" w:rsidR="00684B04" w:rsidRDefault="00684B04" w:rsidP="00684B04">
            <w:pPr>
              <w:pStyle w:val="2ndparagraphnumbered6"/>
              <w:numPr>
                <w:ilvl w:val="0"/>
                <w:numId w:val="0"/>
              </w:numPr>
            </w:pPr>
          </w:p>
          <w:p w14:paraId="3015ECEA" w14:textId="77777777" w:rsidR="00684B04" w:rsidRDefault="00684B04" w:rsidP="00684B04">
            <w:pPr>
              <w:pStyle w:val="2ndparagraphnumbered6"/>
              <w:numPr>
                <w:ilvl w:val="0"/>
                <w:numId w:val="0"/>
              </w:numPr>
            </w:pPr>
            <w:r>
              <w:t>Please include key personnel CVs.</w:t>
            </w:r>
          </w:p>
          <w:p w14:paraId="5727C9DB" w14:textId="77777777" w:rsidR="00684B04" w:rsidRDefault="00684B04" w:rsidP="00684B04">
            <w:pPr>
              <w:pStyle w:val="2ndparagraphnumbered6"/>
              <w:numPr>
                <w:ilvl w:val="0"/>
                <w:numId w:val="0"/>
              </w:numPr>
            </w:pPr>
          </w:p>
          <w:p w14:paraId="615EBAA7" w14:textId="75828768" w:rsidR="00684B04" w:rsidRPr="00AF21B6" w:rsidRDefault="00684B04" w:rsidP="00684B04">
            <w:pPr>
              <w:pStyle w:val="2ndparagraphnumbered6"/>
              <w:numPr>
                <w:ilvl w:val="0"/>
                <w:numId w:val="0"/>
              </w:numPr>
            </w:pPr>
            <w:r w:rsidRPr="00044039">
              <w:rPr>
                <w:i/>
                <w:iCs/>
              </w:rPr>
              <w:t xml:space="preserve">Maximum Word Count: </w:t>
            </w:r>
            <w:r>
              <w:rPr>
                <w:i/>
                <w:iCs/>
              </w:rPr>
              <w:t>1,250.</w:t>
            </w:r>
          </w:p>
        </w:tc>
        <w:tc>
          <w:tcPr>
            <w:tcW w:w="3686" w:type="dxa"/>
          </w:tcPr>
          <w:p w14:paraId="5ED53759" w14:textId="44309C1E" w:rsidR="00684B04" w:rsidRDefault="00684B04" w:rsidP="00684B04">
            <w:pPr>
              <w:pStyle w:val="2ndparagraphnumbered6"/>
              <w:numPr>
                <w:ilvl w:val="0"/>
                <w:numId w:val="23"/>
              </w:numPr>
            </w:pPr>
            <w:r>
              <w:t>Skills, knowledge, and experience of personnel delivering services (please include CVs as an Appendix)</w:t>
            </w:r>
            <w:r w:rsidR="00DC15C0">
              <w:t>, including resource/key person</w:t>
            </w:r>
            <w:r w:rsidR="00F712E9">
              <w:t>nel availability</w:t>
            </w:r>
            <w:r>
              <w:t xml:space="preserve">. </w:t>
            </w:r>
          </w:p>
          <w:p w14:paraId="449D2489" w14:textId="6E2B5C89" w:rsidR="00403B81" w:rsidRDefault="00403B81" w:rsidP="00684B04">
            <w:pPr>
              <w:pStyle w:val="2ndparagraphnumbered6"/>
              <w:numPr>
                <w:ilvl w:val="0"/>
                <w:numId w:val="23"/>
              </w:numPr>
            </w:pPr>
            <w:r>
              <w:t>Evidence of the team working with</w:t>
            </w:r>
            <w:r w:rsidR="008E6749">
              <w:t>/having access to relevant participant groups</w:t>
            </w:r>
            <w:r w:rsidR="00CB1625">
              <w:t>.</w:t>
            </w:r>
          </w:p>
          <w:p w14:paraId="5938273C" w14:textId="70726ACB" w:rsidR="00684B04" w:rsidRPr="00A371B0" w:rsidRDefault="00684B04" w:rsidP="00684B04">
            <w:pPr>
              <w:pStyle w:val="ListParagraph"/>
              <w:numPr>
                <w:ilvl w:val="0"/>
                <w:numId w:val="23"/>
              </w:numPr>
              <w:rPr>
                <w:rFonts w:eastAsia="Calibri"/>
                <w:szCs w:val="22"/>
              </w:rPr>
            </w:pPr>
            <w:r w:rsidRPr="00A371B0">
              <w:rPr>
                <w:rFonts w:eastAsia="Calibri"/>
                <w:szCs w:val="22"/>
              </w:rPr>
              <w:t>Evidence of a</w:t>
            </w:r>
            <w:r>
              <w:rPr>
                <w:rFonts w:eastAsia="Calibri"/>
                <w:szCs w:val="22"/>
              </w:rPr>
              <w:t xml:space="preserve"> relevant</w:t>
            </w:r>
            <w:r w:rsidRPr="00A371B0">
              <w:rPr>
                <w:rFonts w:eastAsia="Calibri"/>
                <w:szCs w:val="22"/>
              </w:rPr>
              <w:t xml:space="preserve"> example </w:t>
            </w:r>
            <w:r>
              <w:rPr>
                <w:rFonts w:eastAsia="Calibri"/>
                <w:szCs w:val="22"/>
              </w:rPr>
              <w:t>(</w:t>
            </w:r>
            <w:r w:rsidRPr="00A371B0">
              <w:rPr>
                <w:rFonts w:eastAsia="Calibri"/>
                <w:szCs w:val="22"/>
              </w:rPr>
              <w:t>for a similar research commission</w:t>
            </w:r>
            <w:r>
              <w:rPr>
                <w:rFonts w:eastAsia="Calibri"/>
                <w:szCs w:val="22"/>
              </w:rPr>
              <w:t>).</w:t>
            </w:r>
          </w:p>
          <w:p w14:paraId="2545BD50" w14:textId="77777777" w:rsidR="00684B04" w:rsidRDefault="00684B04" w:rsidP="00684B04">
            <w:pPr>
              <w:pStyle w:val="2ndparagraphnumbered6"/>
              <w:numPr>
                <w:ilvl w:val="0"/>
                <w:numId w:val="23"/>
              </w:numPr>
            </w:pPr>
            <w:r>
              <w:t>Demonstrates understanding of Social Work England, its values, approach to professional regulation and the importance of research to our work.</w:t>
            </w:r>
          </w:p>
          <w:p w14:paraId="0A2B816C" w14:textId="61106972" w:rsidR="00684B04" w:rsidRPr="00AF21B6" w:rsidRDefault="00684B04" w:rsidP="00082558">
            <w:pPr>
              <w:pStyle w:val="2ndparagraphnumbered6"/>
              <w:numPr>
                <w:ilvl w:val="0"/>
                <w:numId w:val="0"/>
              </w:numPr>
            </w:pPr>
          </w:p>
        </w:tc>
        <w:tc>
          <w:tcPr>
            <w:tcW w:w="1276" w:type="dxa"/>
          </w:tcPr>
          <w:p w14:paraId="21225375" w14:textId="61AB8CD3" w:rsidR="00684B04" w:rsidRPr="002E1837" w:rsidRDefault="00684B04" w:rsidP="00684B04">
            <w:pPr>
              <w:pStyle w:val="2ndparagraphnumbered6"/>
              <w:numPr>
                <w:ilvl w:val="0"/>
                <w:numId w:val="0"/>
              </w:numPr>
              <w:jc w:val="center"/>
            </w:pPr>
            <w:r>
              <w:t>15 Points</w:t>
            </w:r>
          </w:p>
        </w:tc>
      </w:tr>
      <w:tr w:rsidR="00684B04" w14:paraId="104460C3" w14:textId="1D15BF2B" w:rsidTr="00B73DF4">
        <w:tc>
          <w:tcPr>
            <w:tcW w:w="708" w:type="dxa"/>
          </w:tcPr>
          <w:p w14:paraId="39C635AE" w14:textId="38A6E333" w:rsidR="00684B04" w:rsidRPr="004E4567" w:rsidRDefault="00684B04" w:rsidP="00684B04">
            <w:pPr>
              <w:pStyle w:val="2ndparagraphnumbered6"/>
              <w:numPr>
                <w:ilvl w:val="0"/>
                <w:numId w:val="0"/>
              </w:numPr>
            </w:pPr>
            <w:r w:rsidRPr="004E4567">
              <w:t>Q4</w:t>
            </w:r>
          </w:p>
        </w:tc>
        <w:tc>
          <w:tcPr>
            <w:tcW w:w="3685" w:type="dxa"/>
          </w:tcPr>
          <w:p w14:paraId="03CE7D7C" w14:textId="124E0EEA" w:rsidR="00684B04" w:rsidRDefault="00684B04" w:rsidP="00684B04">
            <w:r>
              <w:t>What is your approach to data collection? What is your approach to processing all data in the delivery of this research activity?</w:t>
            </w:r>
          </w:p>
          <w:p w14:paraId="7C0DEEF3" w14:textId="3D94D77D" w:rsidR="00684B04" w:rsidRDefault="00684B04" w:rsidP="00684B04"/>
          <w:p w14:paraId="121BAFF4" w14:textId="2B9184E4" w:rsidR="00684B04" w:rsidRDefault="00684B04" w:rsidP="00684B04">
            <w:r w:rsidRPr="00044039">
              <w:rPr>
                <w:i/>
                <w:iCs/>
              </w:rPr>
              <w:t xml:space="preserve">Maximum Word Count: </w:t>
            </w:r>
            <w:r>
              <w:rPr>
                <w:i/>
                <w:iCs/>
              </w:rPr>
              <w:t>1,000.</w:t>
            </w:r>
          </w:p>
          <w:p w14:paraId="4D3DEBDA" w14:textId="77777777" w:rsidR="00684B04" w:rsidRDefault="00684B04" w:rsidP="00684B04"/>
          <w:p w14:paraId="6C0D8EFA" w14:textId="77777777" w:rsidR="00684B04" w:rsidRDefault="00684B04" w:rsidP="00684B04"/>
          <w:p w14:paraId="04061BC5" w14:textId="6A9AA5AB" w:rsidR="00684B04" w:rsidRPr="00C71B0A" w:rsidRDefault="00684B04" w:rsidP="00684B04"/>
        </w:tc>
        <w:tc>
          <w:tcPr>
            <w:tcW w:w="3686" w:type="dxa"/>
          </w:tcPr>
          <w:p w14:paraId="29245FA1" w14:textId="7CA713E3" w:rsidR="00684B04" w:rsidRDefault="00684B04" w:rsidP="00684B04">
            <w:pPr>
              <w:pStyle w:val="2ndparagraphnumbered6"/>
              <w:numPr>
                <w:ilvl w:val="0"/>
                <w:numId w:val="8"/>
              </w:numPr>
            </w:pPr>
            <w:r>
              <w:t>Consideration of stakeholders and the potential sensitivity of some of the research matter.</w:t>
            </w:r>
          </w:p>
          <w:p w14:paraId="30B2D6B0" w14:textId="03C07DC4" w:rsidR="00684B04" w:rsidRDefault="00684B04" w:rsidP="00684B04">
            <w:pPr>
              <w:pStyle w:val="2ndparagraphnumbered6"/>
              <w:numPr>
                <w:ilvl w:val="0"/>
                <w:numId w:val="8"/>
              </w:numPr>
            </w:pPr>
            <w:r>
              <w:t>Clear explanation of how participants will be represented across the protected characteristics, including ethnicity.</w:t>
            </w:r>
          </w:p>
          <w:p w14:paraId="3ED9294C" w14:textId="77777777" w:rsidR="00684B04" w:rsidRDefault="00684B04" w:rsidP="00684B04">
            <w:pPr>
              <w:pStyle w:val="2ndparagraphnumbered6"/>
              <w:numPr>
                <w:ilvl w:val="0"/>
                <w:numId w:val="8"/>
              </w:numPr>
            </w:pPr>
            <w:r>
              <w:t xml:space="preserve">Clear evaluation of research methods, setting out the rationale for the methods preferred. </w:t>
            </w:r>
          </w:p>
          <w:p w14:paraId="2C121291" w14:textId="77777777" w:rsidR="00684B04" w:rsidRDefault="00684B04" w:rsidP="00684B04">
            <w:pPr>
              <w:pStyle w:val="2ndparagraphnumbered6"/>
              <w:numPr>
                <w:ilvl w:val="0"/>
                <w:numId w:val="8"/>
              </w:numPr>
            </w:pPr>
            <w:r>
              <w:t xml:space="preserve">Evaluation and rationale for proposed sample sizes of groups, including why the proposed is the most appropriate for the research. </w:t>
            </w:r>
          </w:p>
          <w:p w14:paraId="6A71BB98" w14:textId="77777777" w:rsidR="00684B04" w:rsidRDefault="00684B04" w:rsidP="00684B04">
            <w:pPr>
              <w:pStyle w:val="2ndparagraphnumbered6"/>
              <w:numPr>
                <w:ilvl w:val="0"/>
                <w:numId w:val="8"/>
              </w:numPr>
            </w:pPr>
            <w:r>
              <w:t xml:space="preserve">Clear plan of how data will be collected, </w:t>
            </w:r>
            <w:proofErr w:type="gramStart"/>
            <w:r>
              <w:t>collated</w:t>
            </w:r>
            <w:proofErr w:type="gramEnd"/>
            <w:r>
              <w:t xml:space="preserve"> and processed, where appropriate/relevant. </w:t>
            </w:r>
          </w:p>
          <w:p w14:paraId="796419F2" w14:textId="0AA58280" w:rsidR="00684B04" w:rsidRPr="00C71B0A" w:rsidRDefault="00684B04" w:rsidP="00684B04">
            <w:pPr>
              <w:pStyle w:val="2ndparagraphnumbered6"/>
              <w:numPr>
                <w:ilvl w:val="0"/>
                <w:numId w:val="8"/>
              </w:numPr>
            </w:pPr>
          </w:p>
        </w:tc>
        <w:tc>
          <w:tcPr>
            <w:tcW w:w="1276" w:type="dxa"/>
          </w:tcPr>
          <w:p w14:paraId="6653A218" w14:textId="2CEF19DA" w:rsidR="00684B04" w:rsidRPr="00CA1903" w:rsidRDefault="00684B04" w:rsidP="00684B04">
            <w:pPr>
              <w:pStyle w:val="2ndparagraphnumbered6"/>
              <w:numPr>
                <w:ilvl w:val="0"/>
                <w:numId w:val="0"/>
              </w:numPr>
              <w:jc w:val="center"/>
            </w:pPr>
            <w:r>
              <w:t>15 Points</w:t>
            </w:r>
          </w:p>
        </w:tc>
      </w:tr>
      <w:tr w:rsidR="00684B04" w14:paraId="121E4209" w14:textId="317E6BE1" w:rsidTr="00B73DF4">
        <w:tc>
          <w:tcPr>
            <w:tcW w:w="708" w:type="dxa"/>
          </w:tcPr>
          <w:p w14:paraId="2A40D875" w14:textId="0A9220CE" w:rsidR="00684B04" w:rsidRPr="004E4567" w:rsidRDefault="00684B04" w:rsidP="00684B04">
            <w:pPr>
              <w:pStyle w:val="2ndparagraphnumbered6"/>
              <w:numPr>
                <w:ilvl w:val="0"/>
                <w:numId w:val="0"/>
              </w:numPr>
            </w:pPr>
            <w:r w:rsidRPr="004E4567">
              <w:t>Q5</w:t>
            </w:r>
          </w:p>
        </w:tc>
        <w:tc>
          <w:tcPr>
            <w:tcW w:w="3685" w:type="dxa"/>
          </w:tcPr>
          <w:p w14:paraId="701F0941" w14:textId="77777777" w:rsidR="00684B04" w:rsidRDefault="00684B04" w:rsidP="00684B04">
            <w:r>
              <w:t xml:space="preserve">What is your approach to reporting? </w:t>
            </w:r>
          </w:p>
          <w:p w14:paraId="77300F55" w14:textId="77777777" w:rsidR="00684B04" w:rsidRDefault="00684B04" w:rsidP="00684B04"/>
          <w:p w14:paraId="605414A1" w14:textId="4717C325" w:rsidR="00684B04" w:rsidRDefault="00684B04" w:rsidP="00684B04">
            <w:r>
              <w:t xml:space="preserve">Please include an example </w:t>
            </w:r>
            <w:r w:rsidR="00A52C43">
              <w:t xml:space="preserve">of a completed report </w:t>
            </w:r>
            <w:r>
              <w:t>as part of your tender submission (</w:t>
            </w:r>
            <w:r w:rsidRPr="00684B04">
              <w:t xml:space="preserve">any </w:t>
            </w:r>
            <w:r>
              <w:t>example report</w:t>
            </w:r>
            <w:r w:rsidRPr="00684B04">
              <w:t xml:space="preserve"> submitted as an appendix will not be included within the word count).</w:t>
            </w:r>
          </w:p>
          <w:p w14:paraId="155AAEF7" w14:textId="77777777" w:rsidR="00684B04" w:rsidRDefault="00684B04" w:rsidP="00684B04"/>
          <w:p w14:paraId="14BCBC26" w14:textId="08A3DCCC" w:rsidR="00684B04" w:rsidRPr="003B0F0C" w:rsidRDefault="00684B04" w:rsidP="00684B04">
            <w:r w:rsidRPr="00044039">
              <w:rPr>
                <w:i/>
                <w:iCs/>
              </w:rPr>
              <w:t xml:space="preserve">Maximum Word Count: </w:t>
            </w:r>
            <w:r>
              <w:rPr>
                <w:i/>
                <w:iCs/>
              </w:rPr>
              <w:t>750.</w:t>
            </w:r>
          </w:p>
        </w:tc>
        <w:tc>
          <w:tcPr>
            <w:tcW w:w="3686" w:type="dxa"/>
          </w:tcPr>
          <w:p w14:paraId="5D564F9B" w14:textId="77777777" w:rsidR="00684B04" w:rsidRDefault="00684B04" w:rsidP="00684B04">
            <w:pPr>
              <w:pStyle w:val="2ndparagraphnumbered6"/>
              <w:numPr>
                <w:ilvl w:val="0"/>
                <w:numId w:val="7"/>
              </w:numPr>
            </w:pPr>
            <w:r>
              <w:t>An overview of the approach to the research, including the vision for the final report.</w:t>
            </w:r>
          </w:p>
          <w:p w14:paraId="5055316A" w14:textId="2B9FD296" w:rsidR="00684B04" w:rsidRDefault="00684B04" w:rsidP="00684B04">
            <w:pPr>
              <w:pStyle w:val="2ndparagraphnumbered6"/>
              <w:numPr>
                <w:ilvl w:val="0"/>
                <w:numId w:val="7"/>
              </w:numPr>
            </w:pPr>
            <w:r>
              <w:t>Considers reporting at key stages of research activity, including any anticipated advice and support from Social Work England.</w:t>
            </w:r>
          </w:p>
          <w:p w14:paraId="718AA7CA" w14:textId="77777777" w:rsidR="00684B04" w:rsidRDefault="00684B04" w:rsidP="00684B04">
            <w:pPr>
              <w:pStyle w:val="2ndparagraphnumbered6"/>
              <w:numPr>
                <w:ilvl w:val="0"/>
                <w:numId w:val="7"/>
              </w:numPr>
            </w:pPr>
            <w:r>
              <w:t xml:space="preserve">Considers audience, </w:t>
            </w:r>
            <w:proofErr w:type="gramStart"/>
            <w:r>
              <w:t>tone</w:t>
            </w:r>
            <w:proofErr w:type="gramEnd"/>
            <w:r>
              <w:t xml:space="preserve"> and placement of information in terms of public accessibility. </w:t>
            </w:r>
          </w:p>
          <w:p w14:paraId="6BD08576" w14:textId="77777777" w:rsidR="00684B04" w:rsidRDefault="00684B04" w:rsidP="00684B04">
            <w:pPr>
              <w:pStyle w:val="2ndparagraphnumbered6"/>
              <w:numPr>
                <w:ilvl w:val="0"/>
                <w:numId w:val="7"/>
              </w:numPr>
            </w:pPr>
            <w:r>
              <w:t xml:space="preserve">Can demonstrate experience of producing reports to a high </w:t>
            </w:r>
            <w:proofErr w:type="gramStart"/>
            <w:r>
              <w:t>standard,  including</w:t>
            </w:r>
            <w:proofErr w:type="gramEnd"/>
            <w:r>
              <w:t xml:space="preserve"> resource for graphic design.</w:t>
            </w:r>
          </w:p>
          <w:p w14:paraId="278AC7C3" w14:textId="644B8452" w:rsidR="00684B04" w:rsidRPr="00CA1903" w:rsidRDefault="00684B04" w:rsidP="00684B04">
            <w:pPr>
              <w:pStyle w:val="2ndparagraphnumbered6"/>
              <w:numPr>
                <w:ilvl w:val="0"/>
                <w:numId w:val="7"/>
              </w:numPr>
            </w:pPr>
            <w:r>
              <w:t>Evidence of at least one relevant example (of a final report produced as part of a previous research project delivered).</w:t>
            </w:r>
          </w:p>
        </w:tc>
        <w:tc>
          <w:tcPr>
            <w:tcW w:w="1276" w:type="dxa"/>
          </w:tcPr>
          <w:p w14:paraId="59FD6590" w14:textId="1554AB7B" w:rsidR="00684B04" w:rsidRPr="00CA1903" w:rsidRDefault="00684B04" w:rsidP="00684B04">
            <w:pPr>
              <w:pStyle w:val="2ndparagraphnumbered6"/>
              <w:numPr>
                <w:ilvl w:val="0"/>
                <w:numId w:val="0"/>
              </w:numPr>
              <w:jc w:val="center"/>
            </w:pPr>
            <w:r>
              <w:t>10 Points</w:t>
            </w:r>
          </w:p>
        </w:tc>
      </w:tr>
    </w:tbl>
    <w:p w14:paraId="4F0C17A7" w14:textId="77777777" w:rsidR="00E25C0D" w:rsidRDefault="00E25C0D" w:rsidP="00E25C0D">
      <w:pPr>
        <w:pStyle w:val="Heading20"/>
        <w:spacing w:after="0" w:line="250" w:lineRule="auto"/>
        <w:ind w:left="420"/>
      </w:pPr>
      <w:bookmarkStart w:id="7" w:name="_Hlk5694404"/>
      <w:bookmarkEnd w:id="6"/>
    </w:p>
    <w:p w14:paraId="4765102B" w14:textId="707310E3" w:rsidR="00A1304A" w:rsidRPr="00E25C0D" w:rsidRDefault="00A1304A" w:rsidP="00E25C0D">
      <w:pPr>
        <w:pStyle w:val="Heading20"/>
        <w:spacing w:after="0" w:line="240" w:lineRule="auto"/>
        <w:ind w:left="714" w:hanging="357"/>
        <w:rPr>
          <w:sz w:val="24"/>
          <w:szCs w:val="20"/>
        </w:rPr>
      </w:pPr>
      <w:r w:rsidRPr="00E25C0D">
        <w:rPr>
          <w:sz w:val="24"/>
          <w:szCs w:val="20"/>
        </w:rPr>
        <w:t xml:space="preserve">Response to </w:t>
      </w:r>
      <w:r w:rsidR="006629A4" w:rsidRPr="00E25C0D">
        <w:rPr>
          <w:sz w:val="24"/>
          <w:szCs w:val="20"/>
        </w:rPr>
        <w:t>p</w:t>
      </w:r>
      <w:r w:rsidRPr="00E25C0D">
        <w:rPr>
          <w:sz w:val="24"/>
          <w:szCs w:val="20"/>
        </w:rPr>
        <w:t>rice</w:t>
      </w:r>
      <w:r w:rsidR="00E25C0D">
        <w:rPr>
          <w:sz w:val="24"/>
          <w:szCs w:val="20"/>
        </w:rPr>
        <w:t xml:space="preserve"> questions</w:t>
      </w:r>
    </w:p>
    <w:p w14:paraId="15BAC1EE" w14:textId="77777777" w:rsidR="00C52941" w:rsidRPr="00C52941" w:rsidRDefault="00C52941" w:rsidP="00467D77">
      <w:pPr>
        <w:spacing w:after="0" w:line="240" w:lineRule="auto"/>
      </w:pPr>
    </w:p>
    <w:p w14:paraId="649CD3C5" w14:textId="6C267367" w:rsidR="00467D77" w:rsidRDefault="00467D77" w:rsidP="004478C0">
      <w:pPr>
        <w:pStyle w:val="ListParagraph"/>
        <w:numPr>
          <w:ilvl w:val="1"/>
          <w:numId w:val="38"/>
        </w:numPr>
        <w:spacing w:line="252" w:lineRule="auto"/>
        <w:ind w:left="1037" w:hanging="680"/>
      </w:pPr>
      <w: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Default="00467D77" w:rsidP="00467D77">
      <w:pPr>
        <w:pStyle w:val="ListParagraph"/>
        <w:ind w:left="1037" w:hanging="680"/>
      </w:pPr>
    </w:p>
    <w:p w14:paraId="7ADF0EC8" w14:textId="77777777" w:rsidR="00467D77" w:rsidRDefault="00467D77" w:rsidP="004478C0">
      <w:pPr>
        <w:pStyle w:val="ListParagraph"/>
        <w:numPr>
          <w:ilvl w:val="1"/>
          <w:numId w:val="38"/>
        </w:numPr>
        <w:spacing w:line="252" w:lineRule="auto"/>
        <w:ind w:left="1037" w:hanging="680"/>
      </w:pPr>
      <w:r>
        <w:t xml:space="preserve">Prices included in the tender submission should be </w:t>
      </w:r>
      <w:r w:rsidRPr="00FA567E">
        <w:rPr>
          <w:b/>
        </w:rPr>
        <w:t>net</w:t>
      </w:r>
      <w:r>
        <w:t xml:space="preserve"> costs (excluding VAT). Associated VAT costs should be shown separately as part of your tender submission.</w:t>
      </w:r>
    </w:p>
    <w:p w14:paraId="5A4709E9" w14:textId="77777777" w:rsidR="00467D77" w:rsidRDefault="00467D77" w:rsidP="00467D77">
      <w:pPr>
        <w:pStyle w:val="ListParagraph"/>
        <w:suppressAutoHyphens/>
        <w:spacing w:line="245" w:lineRule="auto"/>
        <w:ind w:left="1077" w:hanging="720"/>
      </w:pPr>
    </w:p>
    <w:p w14:paraId="72542834" w14:textId="77777777" w:rsidR="00467D77" w:rsidRPr="00DC2834" w:rsidRDefault="00467D77" w:rsidP="004478C0">
      <w:pPr>
        <w:pStyle w:val="ListParagraph"/>
        <w:numPr>
          <w:ilvl w:val="1"/>
          <w:numId w:val="38"/>
        </w:numPr>
        <w:suppressAutoHyphens/>
        <w:spacing w:line="252" w:lineRule="auto"/>
        <w:ind w:left="1037" w:hanging="680"/>
        <w:rPr>
          <w:rFonts w:cs="Arial"/>
        </w:rPr>
      </w:pPr>
      <w:r>
        <w:rPr>
          <w:rFonts w:cs="Arial"/>
        </w:rPr>
        <w:t>We</w:t>
      </w:r>
      <w:r w:rsidRPr="005262E9">
        <w:rPr>
          <w:rFonts w:cs="Arial"/>
        </w:rPr>
        <w:t xml:space="preserve"> request a price breakdown based on the requirements identified within th</w:t>
      </w:r>
      <w:r>
        <w:rPr>
          <w:rFonts w:cs="Arial"/>
        </w:rPr>
        <w:t>is</w:t>
      </w:r>
      <w:r w:rsidRPr="005262E9">
        <w:rPr>
          <w:rFonts w:cs="Arial"/>
        </w:rPr>
        <w:t xml:space="preserve"> ITT. Prices required are:</w:t>
      </w:r>
    </w:p>
    <w:p w14:paraId="219736B3" w14:textId="77777777" w:rsidR="00467D77" w:rsidRPr="00CB1264" w:rsidRDefault="00467D77" w:rsidP="004478C0">
      <w:pPr>
        <w:pStyle w:val="ListParagraph"/>
        <w:numPr>
          <w:ilvl w:val="2"/>
          <w:numId w:val="38"/>
        </w:numPr>
        <w:ind w:left="1871" w:hanging="794"/>
        <w:rPr>
          <w:rFonts w:cs="Arial"/>
        </w:rPr>
      </w:pPr>
      <w:r w:rsidRPr="00CB1264">
        <w:rPr>
          <w:rFonts w:cs="Arial"/>
        </w:rPr>
        <w:t xml:space="preserve">a total price for the delivery over the term of the contract. </w:t>
      </w:r>
    </w:p>
    <w:p w14:paraId="411A2268" w14:textId="77777777" w:rsidR="00467D77" w:rsidRPr="008F1E7B" w:rsidRDefault="00467D77" w:rsidP="00467D77">
      <w:pPr>
        <w:pStyle w:val="ListParagraph"/>
        <w:suppressAutoHyphens/>
        <w:ind w:left="1871" w:hanging="794"/>
        <w:rPr>
          <w:rFonts w:cs="Arial"/>
        </w:rPr>
      </w:pPr>
    </w:p>
    <w:p w14:paraId="22A6BE29" w14:textId="77777777" w:rsidR="00467D77" w:rsidRDefault="00467D77" w:rsidP="004478C0">
      <w:pPr>
        <w:pStyle w:val="ListParagraph"/>
        <w:numPr>
          <w:ilvl w:val="1"/>
          <w:numId w:val="38"/>
        </w:numPr>
        <w:spacing w:line="252" w:lineRule="auto"/>
        <w:ind w:left="1037" w:hanging="680"/>
      </w:pPr>
      <w:r>
        <w:t xml:space="preserve">We also expect Potential Providers to demonstrate how they can provide added value throughout the lifetime of the contract, </w:t>
      </w:r>
      <w:proofErr w:type="gramStart"/>
      <w:r>
        <w:t>and also</w:t>
      </w:r>
      <w:proofErr w:type="gramEnd"/>
      <w:r>
        <w:t xml:space="preserve"> describe how they will manage risk to avoid any additional costs. </w:t>
      </w:r>
    </w:p>
    <w:p w14:paraId="71D9DE38" w14:textId="77777777" w:rsidR="00467D77" w:rsidRDefault="00467D77" w:rsidP="00467D77">
      <w:pPr>
        <w:pStyle w:val="ListParagraph"/>
        <w:spacing w:line="245" w:lineRule="auto"/>
        <w:ind w:left="1037" w:hanging="680"/>
      </w:pPr>
    </w:p>
    <w:p w14:paraId="4E2EF471" w14:textId="77777777" w:rsidR="00467D77" w:rsidRDefault="00467D77" w:rsidP="004478C0">
      <w:pPr>
        <w:pStyle w:val="ListParagraph"/>
        <w:numPr>
          <w:ilvl w:val="1"/>
          <w:numId w:val="38"/>
        </w:numPr>
        <w:spacing w:line="252" w:lineRule="auto"/>
        <w:ind w:left="1037" w:hanging="680"/>
      </w:pPr>
      <w:r>
        <w:t xml:space="preserve">Potential Providers are required to respond to all the price questions below. Questions should be answered in full. In respect to question 1, pricing should be submitted via the cost matrix template provided. For questions 2 and 3 there will be a maximum word limit. </w:t>
      </w:r>
      <w:r w:rsidRPr="000A02FB">
        <w:t xml:space="preserve">Please adjust as necessary the size of the </w:t>
      </w:r>
      <w:r>
        <w:t xml:space="preserve">‘cost matrix’ template and/or the </w:t>
      </w:r>
      <w:r w:rsidRPr="000A02FB">
        <w:t xml:space="preserve">‘response’ box </w:t>
      </w:r>
      <w:proofErr w:type="gramStart"/>
      <w:r w:rsidRPr="000A02FB">
        <w:t>in order to</w:t>
      </w:r>
      <w:proofErr w:type="gramEnd"/>
      <w:r w:rsidRPr="000A02FB">
        <w:t xml:space="preserve"> accommodate your response</w:t>
      </w:r>
      <w:r>
        <w:t>.</w:t>
      </w:r>
    </w:p>
    <w:p w14:paraId="7A6474AE" w14:textId="77777777" w:rsidR="00467D77" w:rsidRDefault="00467D77" w:rsidP="00467D77">
      <w:pPr>
        <w:pStyle w:val="ListParagraph"/>
        <w:ind w:left="1037" w:hanging="680"/>
      </w:pPr>
    </w:p>
    <w:p w14:paraId="7D82F635" w14:textId="79E41EE6" w:rsidR="00BC0731" w:rsidRPr="00BC0731" w:rsidRDefault="00467D77" w:rsidP="004478C0">
      <w:pPr>
        <w:pStyle w:val="ListParagraph"/>
        <w:numPr>
          <w:ilvl w:val="1"/>
          <w:numId w:val="38"/>
        </w:numPr>
        <w:spacing w:after="160" w:line="252" w:lineRule="auto"/>
        <w:ind w:left="1037" w:hanging="680"/>
        <w:contextualSpacing w:val="0"/>
      </w:pPr>
      <w:r>
        <w:t>Potential Providers should note that t</w:t>
      </w:r>
      <w:r w:rsidRPr="003A58F9">
        <w:t>he maximum budget for th</w:t>
      </w:r>
      <w:r>
        <w:t>e provision of the required services is</w:t>
      </w:r>
      <w:r w:rsidRPr="003A58F9">
        <w:t xml:space="preserve"> £</w:t>
      </w:r>
      <w:r w:rsidR="00AB291C">
        <w:t>50,000</w:t>
      </w:r>
      <w:r w:rsidR="0029339F">
        <w:t>.00</w:t>
      </w:r>
      <w:r w:rsidR="00AB291C">
        <w:t xml:space="preserve"> </w:t>
      </w:r>
      <w:r>
        <w:t>(</w:t>
      </w:r>
      <w:r w:rsidR="00AA6632">
        <w:t>inc. VAT)</w:t>
      </w:r>
      <w:r>
        <w:t>)</w:t>
      </w:r>
      <w:r w:rsidRPr="003A58F9">
        <w:t xml:space="preserve">. </w:t>
      </w:r>
      <w:r>
        <w:t>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ED6748" w14:paraId="38E96FDD" w14:textId="77777777" w:rsidTr="005F1882">
        <w:trPr>
          <w:tblHeader/>
        </w:trPr>
        <w:tc>
          <w:tcPr>
            <w:tcW w:w="887" w:type="dxa"/>
            <w:shd w:val="clear" w:color="auto" w:fill="33CCCC"/>
          </w:tcPr>
          <w:p w14:paraId="4F2EC65E" w14:textId="77777777" w:rsidR="00C93BC0" w:rsidRPr="00ED6748" w:rsidRDefault="00C93BC0" w:rsidP="000A02FB">
            <w:pPr>
              <w:pStyle w:val="2ndparagraphnumbered6"/>
              <w:numPr>
                <w:ilvl w:val="0"/>
                <w:numId w:val="0"/>
              </w:numPr>
              <w:ind w:left="720" w:hanging="720"/>
              <w:rPr>
                <w:b/>
              </w:rPr>
            </w:pPr>
            <w:r w:rsidRPr="00ED6748">
              <w:rPr>
                <w:b/>
              </w:rPr>
              <w:t xml:space="preserve">Ref </w:t>
            </w:r>
          </w:p>
        </w:tc>
        <w:tc>
          <w:tcPr>
            <w:tcW w:w="2980" w:type="dxa"/>
            <w:shd w:val="clear" w:color="auto" w:fill="33CCCC"/>
          </w:tcPr>
          <w:p w14:paraId="507CEC26" w14:textId="67725508" w:rsidR="00C93BC0" w:rsidRPr="00ED6748" w:rsidRDefault="00C93BC0" w:rsidP="00912338">
            <w:pPr>
              <w:pStyle w:val="2ndparagraphnumbered6"/>
              <w:numPr>
                <w:ilvl w:val="0"/>
                <w:numId w:val="0"/>
              </w:numPr>
              <w:ind w:left="720" w:hanging="720"/>
              <w:jc w:val="center"/>
              <w:rPr>
                <w:b/>
              </w:rPr>
            </w:pPr>
            <w:r w:rsidRPr="00ED6748">
              <w:rPr>
                <w:b/>
              </w:rPr>
              <w:t>Price Questions</w:t>
            </w:r>
          </w:p>
        </w:tc>
        <w:tc>
          <w:tcPr>
            <w:tcW w:w="3156" w:type="dxa"/>
            <w:shd w:val="clear" w:color="auto" w:fill="33CCCC"/>
          </w:tcPr>
          <w:p w14:paraId="637C4C23" w14:textId="2835123D" w:rsidR="00C93BC0" w:rsidRPr="00ED6748" w:rsidRDefault="00C93BC0" w:rsidP="00912338">
            <w:pPr>
              <w:pStyle w:val="2ndparagraphnumbered6"/>
              <w:numPr>
                <w:ilvl w:val="0"/>
                <w:numId w:val="0"/>
              </w:numPr>
              <w:ind w:left="720" w:hanging="720"/>
              <w:jc w:val="center"/>
              <w:rPr>
                <w:b/>
              </w:rPr>
            </w:pPr>
            <w:r w:rsidRPr="00ED6748">
              <w:rPr>
                <w:b/>
              </w:rPr>
              <w:t xml:space="preserve">Look </w:t>
            </w:r>
            <w:proofErr w:type="spellStart"/>
            <w:r w:rsidRPr="00ED6748">
              <w:rPr>
                <w:b/>
              </w:rPr>
              <w:t>Fors</w:t>
            </w:r>
            <w:proofErr w:type="spellEnd"/>
          </w:p>
        </w:tc>
        <w:tc>
          <w:tcPr>
            <w:tcW w:w="1579" w:type="dxa"/>
            <w:shd w:val="clear" w:color="auto" w:fill="33CCCC"/>
          </w:tcPr>
          <w:p w14:paraId="3281CEDB" w14:textId="17096B14" w:rsidR="00C93BC0" w:rsidRPr="00ED6748" w:rsidRDefault="00C93BC0" w:rsidP="00912338">
            <w:pPr>
              <w:pStyle w:val="2ndparagraphnumbered6"/>
              <w:numPr>
                <w:ilvl w:val="0"/>
                <w:numId w:val="0"/>
              </w:numPr>
              <w:ind w:left="720" w:hanging="720"/>
              <w:jc w:val="center"/>
              <w:rPr>
                <w:b/>
              </w:rPr>
            </w:pPr>
            <w:r w:rsidRPr="00ED6748">
              <w:rPr>
                <w:b/>
              </w:rPr>
              <w:t>Weighting</w:t>
            </w:r>
          </w:p>
        </w:tc>
      </w:tr>
      <w:tr w:rsidR="005F1882" w:rsidRPr="00ED6748" w14:paraId="78163757" w14:textId="77777777" w:rsidTr="005F1882">
        <w:tc>
          <w:tcPr>
            <w:tcW w:w="887" w:type="dxa"/>
            <w:vAlign w:val="center"/>
          </w:tcPr>
          <w:p w14:paraId="6E7555FC" w14:textId="77777777" w:rsidR="005F1882" w:rsidRPr="00ED6748" w:rsidRDefault="005F1882" w:rsidP="005F1882">
            <w:pPr>
              <w:pStyle w:val="2ndparagraphnumbered6"/>
              <w:numPr>
                <w:ilvl w:val="0"/>
                <w:numId w:val="0"/>
              </w:numPr>
              <w:ind w:left="720" w:hanging="720"/>
              <w:jc w:val="center"/>
            </w:pPr>
            <w:r w:rsidRPr="00ED6748">
              <w:t>Q1</w:t>
            </w:r>
          </w:p>
        </w:tc>
        <w:tc>
          <w:tcPr>
            <w:tcW w:w="2980" w:type="dxa"/>
          </w:tcPr>
          <w:p w14:paraId="4B252338" w14:textId="71C2A643" w:rsidR="005F1882" w:rsidRPr="00ED6748" w:rsidRDefault="005F1882" w:rsidP="005F1882">
            <w:pPr>
              <w:pStyle w:val="2ndparagraphnumbered6"/>
              <w:numPr>
                <w:ilvl w:val="0"/>
                <w:numId w:val="0"/>
              </w:numPr>
            </w:pPr>
            <w:r>
              <w:t xml:space="preserve">Please provide a total cost for the delivery of the services as described in the statement of requirements. </w:t>
            </w:r>
          </w:p>
        </w:tc>
        <w:tc>
          <w:tcPr>
            <w:tcW w:w="3156" w:type="dxa"/>
          </w:tcPr>
          <w:p w14:paraId="3B0EA452" w14:textId="77777777" w:rsidR="005F1882" w:rsidRDefault="005F1882" w:rsidP="004478C0">
            <w:pPr>
              <w:pStyle w:val="2ndparagraphnumbered6"/>
              <w:numPr>
                <w:ilvl w:val="0"/>
                <w:numId w:val="18"/>
              </w:numPr>
            </w:pPr>
            <w:r>
              <w:t xml:space="preserve">Pricing as per table provided. </w:t>
            </w:r>
          </w:p>
          <w:p w14:paraId="3BC2AB44" w14:textId="77777777" w:rsidR="005F1882" w:rsidRDefault="005F1882" w:rsidP="004478C0">
            <w:pPr>
              <w:pStyle w:val="2ndparagraphnumbered6"/>
              <w:numPr>
                <w:ilvl w:val="0"/>
                <w:numId w:val="18"/>
              </w:numPr>
            </w:pPr>
            <w:r>
              <w:t>Includes assumptions/breakdowns.</w:t>
            </w:r>
          </w:p>
          <w:p w14:paraId="6AC5007F" w14:textId="36312280" w:rsidR="005F1882" w:rsidRPr="00ED6748" w:rsidRDefault="005F1882" w:rsidP="004478C0">
            <w:pPr>
              <w:pStyle w:val="2ndparagraphnumbered6"/>
              <w:numPr>
                <w:ilvl w:val="0"/>
                <w:numId w:val="18"/>
              </w:numPr>
            </w:pPr>
            <w:r>
              <w:t xml:space="preserve">Includes VAT as a separate item. </w:t>
            </w:r>
          </w:p>
        </w:tc>
        <w:tc>
          <w:tcPr>
            <w:tcW w:w="1579" w:type="dxa"/>
            <w:vAlign w:val="center"/>
          </w:tcPr>
          <w:p w14:paraId="22B0EA38" w14:textId="7258C646" w:rsidR="005F1882" w:rsidRPr="00ED6748" w:rsidRDefault="005F1882" w:rsidP="005F1882">
            <w:pPr>
              <w:pStyle w:val="2ndparagraphnumbered6"/>
              <w:numPr>
                <w:ilvl w:val="0"/>
                <w:numId w:val="0"/>
              </w:numPr>
              <w:jc w:val="center"/>
            </w:pPr>
            <w:r w:rsidRPr="00ED6748">
              <w:t>1</w:t>
            </w:r>
            <w:r>
              <w:t>5</w:t>
            </w:r>
            <w:r w:rsidRPr="00ED6748">
              <w:t xml:space="preserve"> points</w:t>
            </w:r>
          </w:p>
        </w:tc>
      </w:tr>
      <w:tr w:rsidR="005F1882" w:rsidRPr="00ED6748" w14:paraId="0AFFEA9D" w14:textId="77777777" w:rsidTr="005F1882">
        <w:tc>
          <w:tcPr>
            <w:tcW w:w="887" w:type="dxa"/>
            <w:vAlign w:val="center"/>
          </w:tcPr>
          <w:p w14:paraId="0755EC03" w14:textId="77777777" w:rsidR="005F1882" w:rsidRPr="00ED6748" w:rsidRDefault="005F1882" w:rsidP="005F1882">
            <w:pPr>
              <w:pStyle w:val="2ndparagraphnumbered6"/>
              <w:numPr>
                <w:ilvl w:val="0"/>
                <w:numId w:val="0"/>
              </w:numPr>
              <w:ind w:left="720" w:hanging="720"/>
              <w:jc w:val="center"/>
            </w:pPr>
            <w:r w:rsidRPr="00ED6748">
              <w:t>Q2</w:t>
            </w:r>
          </w:p>
        </w:tc>
        <w:tc>
          <w:tcPr>
            <w:tcW w:w="2980" w:type="dxa"/>
          </w:tcPr>
          <w:p w14:paraId="65F3E849" w14:textId="77777777" w:rsidR="005F1882" w:rsidRDefault="005F1882" w:rsidP="00801D57">
            <w:pPr>
              <w:pStyle w:val="2ndparagraphnumbered6"/>
              <w:numPr>
                <w:ilvl w:val="0"/>
                <w:numId w:val="0"/>
              </w:numPr>
            </w:pPr>
            <w:r>
              <w:t>How would you seek to manage the risk of unexpected delays and its impact on additional costs?</w:t>
            </w:r>
          </w:p>
          <w:p w14:paraId="59233041" w14:textId="77777777" w:rsidR="005F1882" w:rsidRDefault="005F1882" w:rsidP="005F1882">
            <w:pPr>
              <w:pStyle w:val="2ndparagraphnumbered6"/>
              <w:numPr>
                <w:ilvl w:val="0"/>
                <w:numId w:val="0"/>
              </w:numPr>
              <w:ind w:left="57"/>
            </w:pPr>
          </w:p>
          <w:p w14:paraId="26513C98" w14:textId="35FF117E" w:rsidR="005F1882" w:rsidRPr="00ED6748" w:rsidRDefault="005F1882" w:rsidP="005F1882">
            <w:pPr>
              <w:pStyle w:val="2ndparagraphnumbered6"/>
              <w:numPr>
                <w:ilvl w:val="0"/>
                <w:numId w:val="0"/>
              </w:numPr>
            </w:pPr>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750</w:t>
            </w:r>
          </w:p>
        </w:tc>
        <w:tc>
          <w:tcPr>
            <w:tcW w:w="3156" w:type="dxa"/>
          </w:tcPr>
          <w:p w14:paraId="0FF9784E" w14:textId="77777777" w:rsidR="005F1882" w:rsidRDefault="005F1882" w:rsidP="004478C0">
            <w:pPr>
              <w:pStyle w:val="2ndparagraphnumbered6"/>
              <w:numPr>
                <w:ilvl w:val="0"/>
                <w:numId w:val="19"/>
              </w:numPr>
            </w:pPr>
            <w:r>
              <w:t>Identifies risk areas.</w:t>
            </w:r>
          </w:p>
          <w:p w14:paraId="7088FC09" w14:textId="77777777" w:rsidR="005F1882" w:rsidRDefault="005F1882" w:rsidP="004478C0">
            <w:pPr>
              <w:pStyle w:val="2ndparagraphnumbered6"/>
              <w:numPr>
                <w:ilvl w:val="0"/>
                <w:numId w:val="19"/>
              </w:numPr>
            </w:pPr>
            <w:r>
              <w:t>Provides solutions to mitigate risks.</w:t>
            </w:r>
          </w:p>
          <w:p w14:paraId="158E5888" w14:textId="5239CBD8" w:rsidR="005F1882" w:rsidRPr="00ED6748" w:rsidRDefault="005F1882" w:rsidP="004478C0">
            <w:pPr>
              <w:pStyle w:val="2ndparagraphnumbered6"/>
              <w:numPr>
                <w:ilvl w:val="0"/>
                <w:numId w:val="19"/>
              </w:numPr>
            </w:pPr>
            <w:r>
              <w:t xml:space="preserve">Provides </w:t>
            </w:r>
            <w:proofErr w:type="gramStart"/>
            <w:r>
              <w:t>past experience</w:t>
            </w:r>
            <w:proofErr w:type="gramEnd"/>
            <w:r>
              <w:t xml:space="preserve"> of risk management. </w:t>
            </w:r>
          </w:p>
        </w:tc>
        <w:tc>
          <w:tcPr>
            <w:tcW w:w="1579" w:type="dxa"/>
            <w:vAlign w:val="center"/>
          </w:tcPr>
          <w:p w14:paraId="10E70D8F" w14:textId="786836D6" w:rsidR="005F1882" w:rsidRPr="00ED6748" w:rsidRDefault="005F1882" w:rsidP="005F1882">
            <w:pPr>
              <w:pStyle w:val="2ndparagraphnumbered6"/>
              <w:numPr>
                <w:ilvl w:val="0"/>
                <w:numId w:val="0"/>
              </w:numPr>
              <w:jc w:val="center"/>
            </w:pPr>
            <w:r w:rsidRPr="00ED6748">
              <w:t>1</w:t>
            </w:r>
            <w:r>
              <w:t>0</w:t>
            </w:r>
            <w:r w:rsidRPr="00ED6748">
              <w:t xml:space="preserve"> points</w:t>
            </w:r>
          </w:p>
        </w:tc>
      </w:tr>
      <w:tr w:rsidR="005F1882" w:rsidRPr="00CA1903" w14:paraId="5222DA77" w14:textId="77777777" w:rsidTr="005F1882">
        <w:trPr>
          <w:trHeight w:val="89"/>
        </w:trPr>
        <w:tc>
          <w:tcPr>
            <w:tcW w:w="887" w:type="dxa"/>
            <w:vAlign w:val="center"/>
          </w:tcPr>
          <w:p w14:paraId="16D83D57" w14:textId="77777777" w:rsidR="005F1882" w:rsidRPr="004E4567" w:rsidRDefault="005F1882" w:rsidP="005F1882">
            <w:pPr>
              <w:pStyle w:val="2ndparagraphnumbered6"/>
              <w:numPr>
                <w:ilvl w:val="0"/>
                <w:numId w:val="0"/>
              </w:numPr>
              <w:ind w:left="720" w:hanging="720"/>
              <w:jc w:val="center"/>
            </w:pPr>
            <w:r w:rsidRPr="004E4567">
              <w:t>Q3</w:t>
            </w:r>
          </w:p>
        </w:tc>
        <w:tc>
          <w:tcPr>
            <w:tcW w:w="2980" w:type="dxa"/>
          </w:tcPr>
          <w:p w14:paraId="63EC7724" w14:textId="77777777" w:rsidR="005F1882" w:rsidRDefault="005F1882" w:rsidP="00801D57">
            <w:r>
              <w:t xml:space="preserve">Please provide evidence that your price provides value for money and identifies areas of value added </w:t>
            </w:r>
            <w:proofErr w:type="gramStart"/>
            <w:r>
              <w:t>activity?</w:t>
            </w:r>
            <w:proofErr w:type="gramEnd"/>
            <w:r>
              <w:t xml:space="preserve"> </w:t>
            </w:r>
          </w:p>
          <w:p w14:paraId="01A38383" w14:textId="77777777" w:rsidR="005F1882" w:rsidRDefault="005F1882" w:rsidP="005F1882"/>
          <w:p w14:paraId="5C0C5386" w14:textId="78F8ED7C" w:rsidR="005F1882" w:rsidRPr="00A9018B" w:rsidRDefault="005F1882" w:rsidP="005F1882">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500</w:t>
            </w:r>
          </w:p>
        </w:tc>
        <w:tc>
          <w:tcPr>
            <w:tcW w:w="3156" w:type="dxa"/>
          </w:tcPr>
          <w:p w14:paraId="00BBB765" w14:textId="77777777" w:rsidR="005F1882" w:rsidRDefault="005F1882" w:rsidP="004478C0">
            <w:pPr>
              <w:pStyle w:val="2ndparagraphnumbered6"/>
              <w:numPr>
                <w:ilvl w:val="0"/>
                <w:numId w:val="17"/>
              </w:numPr>
            </w:pPr>
            <w:r>
              <w:t xml:space="preserve">Identifies areas that provide value for money. </w:t>
            </w:r>
          </w:p>
          <w:p w14:paraId="3C775AC2" w14:textId="77777777" w:rsidR="005F1882" w:rsidRDefault="005F1882" w:rsidP="004478C0">
            <w:pPr>
              <w:pStyle w:val="2ndparagraphnumbered6"/>
              <w:numPr>
                <w:ilvl w:val="0"/>
                <w:numId w:val="17"/>
              </w:numPr>
            </w:pPr>
            <w:r>
              <w:t xml:space="preserve">Identifies value added activity. </w:t>
            </w:r>
          </w:p>
          <w:p w14:paraId="5FED3464" w14:textId="7850820F" w:rsidR="005F1882" w:rsidRPr="00A9018B" w:rsidRDefault="005F1882" w:rsidP="005F1882">
            <w:pPr>
              <w:pStyle w:val="2ndparagraphnumbered6"/>
              <w:numPr>
                <w:ilvl w:val="0"/>
                <w:numId w:val="0"/>
              </w:numPr>
              <w:ind w:left="360"/>
            </w:pPr>
          </w:p>
        </w:tc>
        <w:tc>
          <w:tcPr>
            <w:tcW w:w="1579" w:type="dxa"/>
            <w:vAlign w:val="center"/>
          </w:tcPr>
          <w:p w14:paraId="29FFB72C" w14:textId="72CEB7D2" w:rsidR="005F1882" w:rsidRPr="00CA1903" w:rsidRDefault="00801D57" w:rsidP="00801D57">
            <w:pPr>
              <w:pStyle w:val="2ndparagraphnumbered6"/>
              <w:numPr>
                <w:ilvl w:val="0"/>
                <w:numId w:val="0"/>
              </w:numPr>
              <w:jc w:val="center"/>
            </w:pPr>
            <w:r>
              <w:t xml:space="preserve">5 </w:t>
            </w:r>
            <w:r w:rsidR="005F1882">
              <w:t>points</w:t>
            </w:r>
          </w:p>
        </w:tc>
      </w:tr>
      <w:bookmarkEnd w:id="7"/>
    </w:tbl>
    <w:p w14:paraId="4859896C" w14:textId="77777777" w:rsidR="008E366A" w:rsidRPr="00C93BC0" w:rsidRDefault="008E366A" w:rsidP="00A11C0E">
      <w:pPr>
        <w:rPr>
          <w:b/>
        </w:rPr>
      </w:pPr>
    </w:p>
    <w:p w14:paraId="661F222E" w14:textId="3FD866BC" w:rsidR="00C31306" w:rsidRDefault="0087261C" w:rsidP="004478C0">
      <w:pPr>
        <w:pStyle w:val="Heading20"/>
        <w:numPr>
          <w:ilvl w:val="0"/>
          <w:numId w:val="38"/>
        </w:numPr>
        <w:spacing w:line="240" w:lineRule="auto"/>
        <w:ind w:left="714" w:hanging="357"/>
      </w:pPr>
      <w:r>
        <w:t xml:space="preserve"> </w:t>
      </w:r>
      <w:r w:rsidR="00C31306" w:rsidRPr="00A87A86">
        <w:t xml:space="preserve">Moderation of </w:t>
      </w:r>
      <w:r w:rsidR="00801D57">
        <w:t>S</w:t>
      </w:r>
      <w:r w:rsidR="00C31306" w:rsidRPr="00A87A86">
        <w:t>cores</w:t>
      </w:r>
    </w:p>
    <w:p w14:paraId="37E9D17A" w14:textId="77777777"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Default="00702B95" w:rsidP="00702B95">
      <w:pPr>
        <w:pStyle w:val="ListParagraph"/>
        <w:tabs>
          <w:tab w:val="left" w:pos="2685"/>
        </w:tabs>
        <w:ind w:left="1037" w:hanging="680"/>
        <w:rPr>
          <w:rFonts w:asciiTheme="minorHAnsi" w:hAnsiTheme="minorHAnsi" w:cstheme="minorHAnsi"/>
        </w:rPr>
      </w:pPr>
    </w:p>
    <w:p w14:paraId="0581F569" w14:textId="77777777"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 xml:space="preserve">Upon conclusion of the evaluation of the ITT, the score for price and non-price will be combined to give a total score out of 100. </w:t>
      </w:r>
    </w:p>
    <w:p w14:paraId="65B08021" w14:textId="77777777" w:rsidR="00702B95" w:rsidRPr="00657F33" w:rsidRDefault="00702B95" w:rsidP="00702B95">
      <w:pPr>
        <w:pStyle w:val="ListParagraph"/>
        <w:ind w:left="1037" w:hanging="680"/>
        <w:rPr>
          <w:rFonts w:asciiTheme="minorHAnsi" w:hAnsiTheme="minorHAnsi" w:cstheme="minorHAnsi"/>
        </w:rPr>
      </w:pPr>
    </w:p>
    <w:p w14:paraId="3F305AAA" w14:textId="7540D45B"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 xml:space="preserve">Following the completion of desktop evaluation, we reserve the right to </w:t>
      </w:r>
      <w:r w:rsidR="004C735E">
        <w:rPr>
          <w:rFonts w:asciiTheme="minorHAnsi" w:hAnsiTheme="minorHAnsi" w:cstheme="minorHAnsi"/>
        </w:rPr>
        <w:t>conduct an interview stage</w:t>
      </w:r>
      <w:r w:rsidRPr="00657F33">
        <w:rPr>
          <w:rFonts w:asciiTheme="minorHAnsi" w:hAnsiTheme="minorHAnsi" w:cstheme="minorHAnsi"/>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657F33" w:rsidRDefault="00702B95" w:rsidP="00702B95">
      <w:pPr>
        <w:pStyle w:val="ListParagraph"/>
        <w:ind w:left="1037" w:hanging="680"/>
        <w:contextualSpacing w:val="0"/>
        <w:rPr>
          <w:rFonts w:asciiTheme="minorHAnsi" w:hAnsiTheme="minorHAnsi" w:cstheme="minorHAnsi"/>
        </w:rPr>
      </w:pPr>
    </w:p>
    <w:p w14:paraId="258E1555" w14:textId="6381C0B7" w:rsidR="00A450E0" w:rsidRPr="00A450E0"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Potential Providers should note that we are not currently expecting to run an interview stage in relation to this ITT.</w:t>
      </w:r>
      <w:r w:rsidR="00567FC5">
        <w:rPr>
          <w:rFonts w:asciiTheme="minorHAnsi" w:hAnsiTheme="minorHAnsi" w:cstheme="minorHAnsi"/>
        </w:rPr>
        <w:t xml:space="preserve"> An example of when interviews may be required is in the event of the </w:t>
      </w:r>
      <w:r w:rsidR="005254C6">
        <w:rPr>
          <w:rFonts w:asciiTheme="minorHAnsi" w:hAnsiTheme="minorHAnsi" w:cstheme="minorHAnsi"/>
        </w:rPr>
        <w:t xml:space="preserve">two (2) highest scoring bidders scoring within 3-5% </w:t>
      </w:r>
      <w:r w:rsidR="007A7BCD">
        <w:rPr>
          <w:rFonts w:asciiTheme="minorHAnsi" w:hAnsiTheme="minorHAnsi" w:cstheme="minorHAnsi"/>
        </w:rPr>
        <w:t>of each other</w:t>
      </w:r>
      <w:r w:rsidR="00DE6217">
        <w:rPr>
          <w:rFonts w:asciiTheme="minorHAnsi" w:hAnsiTheme="minorHAnsi" w:cstheme="minorHAnsi"/>
        </w:rPr>
        <w:t xml:space="preserve">, and we feel that we are unable to award a contract </w:t>
      </w:r>
      <w:r w:rsidR="000E19A3">
        <w:rPr>
          <w:rFonts w:asciiTheme="minorHAnsi" w:hAnsiTheme="minorHAnsi" w:cstheme="minorHAnsi"/>
        </w:rPr>
        <w:t xml:space="preserve">without further evaluation. </w:t>
      </w:r>
    </w:p>
    <w:p w14:paraId="1E9DC4A8" w14:textId="77777777" w:rsidR="00A450E0" w:rsidRPr="00657F33" w:rsidRDefault="00A450E0" w:rsidP="00A450E0">
      <w:pPr>
        <w:pStyle w:val="ListParagraph"/>
        <w:tabs>
          <w:tab w:val="left" w:pos="2685"/>
        </w:tabs>
        <w:ind w:left="1038"/>
        <w:rPr>
          <w:rFonts w:asciiTheme="minorHAnsi" w:hAnsiTheme="minorHAnsi" w:cstheme="minorHAnsi"/>
        </w:rPr>
      </w:pPr>
    </w:p>
    <w:p w14:paraId="728243A3" w14:textId="45CEFBC9" w:rsidR="00A450E0" w:rsidRPr="00771D56" w:rsidRDefault="00BE3113" w:rsidP="004478C0">
      <w:pPr>
        <w:pStyle w:val="Heading20"/>
        <w:numPr>
          <w:ilvl w:val="0"/>
          <w:numId w:val="38"/>
        </w:numPr>
        <w:spacing w:line="240" w:lineRule="auto"/>
        <w:ind w:left="714" w:hanging="357"/>
      </w:pPr>
      <w:r>
        <w:t xml:space="preserve"> </w:t>
      </w:r>
      <w:r w:rsidR="00A450E0" w:rsidRPr="00771D56">
        <w:t>Award of Contract</w:t>
      </w:r>
    </w:p>
    <w:p w14:paraId="0A69AB3F" w14:textId="77777777" w:rsidR="00A450E0" w:rsidRDefault="00A450E0" w:rsidP="004478C0">
      <w:pPr>
        <w:pStyle w:val="MainParagraphNumbered"/>
        <w:numPr>
          <w:ilvl w:val="1"/>
          <w:numId w:val="38"/>
        </w:numPr>
        <w:suppressAutoHyphens/>
        <w:spacing w:after="0" w:line="252" w:lineRule="auto"/>
        <w:ind w:left="1037" w:hanging="680"/>
        <w:rPr>
          <w:rFonts w:asciiTheme="minorHAnsi" w:hAnsiTheme="minorHAnsi"/>
          <w:b w:val="0"/>
          <w:sz w:val="24"/>
          <w:szCs w:val="24"/>
        </w:rPr>
      </w:pPr>
      <w:r>
        <w:rPr>
          <w:rFonts w:asciiTheme="minorHAnsi" w:hAnsiTheme="minorHAnsi"/>
          <w:b w:val="0"/>
          <w:sz w:val="24"/>
          <w:szCs w:val="24"/>
        </w:rPr>
        <w:t>The Potential Provider who obtains the highest total score from the desktop evaluation (or the highest total score from a combination of the desktop evaluation and the interview stage, if interviews are deemed to be required) will be awarded the contract.</w:t>
      </w:r>
    </w:p>
    <w:p w14:paraId="12DB3A13"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5A2498"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5A2498"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0A4FCD"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sidRPr="000A4FCD">
        <w:rPr>
          <w:rFonts w:asciiTheme="minorHAnsi" w:hAnsiTheme="minorHAnsi"/>
          <w:b w:val="0"/>
          <w:sz w:val="24"/>
          <w:szCs w:val="24"/>
        </w:rPr>
        <w:t xml:space="preserve">The </w:t>
      </w:r>
      <w:r>
        <w:rPr>
          <w:rFonts w:asciiTheme="minorHAnsi" w:hAnsiTheme="minorHAnsi"/>
          <w:b w:val="0"/>
          <w:sz w:val="24"/>
          <w:szCs w:val="24"/>
        </w:rPr>
        <w:t xml:space="preserve">awarded contractual </w:t>
      </w:r>
      <w:r w:rsidRPr="000A4FCD">
        <w:rPr>
          <w:rFonts w:asciiTheme="minorHAnsi" w:hAnsiTheme="minorHAnsi"/>
          <w:b w:val="0"/>
          <w:sz w:val="24"/>
          <w:szCs w:val="24"/>
        </w:rPr>
        <w:t>agreement between Social Work England and the Potential Provider will be made up of:</w:t>
      </w:r>
    </w:p>
    <w:p w14:paraId="2A886961" w14:textId="77777777"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Pr>
          <w:rFonts w:asciiTheme="minorHAnsi" w:hAnsiTheme="minorHAnsi"/>
          <w:b w:val="0"/>
          <w:sz w:val="24"/>
          <w:szCs w:val="24"/>
        </w:rPr>
        <w:t>the specifications and details set out in this ITT document;</w:t>
      </w:r>
    </w:p>
    <w:p w14:paraId="4E3F7BF0" w14:textId="77777777"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4548F929" w:rsidR="00A450E0" w:rsidRPr="00FD22A9" w:rsidRDefault="00A450E0" w:rsidP="004478C0">
      <w:pPr>
        <w:pStyle w:val="MainParagraphNumbered"/>
        <w:numPr>
          <w:ilvl w:val="2"/>
          <w:numId w:val="38"/>
        </w:numPr>
        <w:spacing w:before="0" w:after="0"/>
        <w:ind w:left="1871" w:hanging="794"/>
        <w:rPr>
          <w:rFonts w:asciiTheme="minorHAnsi" w:hAnsiTheme="minorHAnsi"/>
          <w:bCs/>
          <w:sz w:val="24"/>
          <w:szCs w:val="24"/>
        </w:rPr>
      </w:pPr>
      <w:r w:rsidRPr="00386E8D">
        <w:rPr>
          <w:rFonts w:asciiTheme="minorHAnsi" w:hAnsiTheme="minorHAnsi"/>
          <w:b w:val="0"/>
          <w:sz w:val="24"/>
          <w:szCs w:val="24"/>
        </w:rPr>
        <w:t xml:space="preserve">Social Work England’s </w:t>
      </w:r>
      <w:r w:rsidR="00191770">
        <w:rPr>
          <w:rFonts w:asciiTheme="minorHAnsi" w:hAnsiTheme="minorHAnsi"/>
          <w:b w:val="0"/>
          <w:sz w:val="24"/>
          <w:szCs w:val="24"/>
        </w:rPr>
        <w:t>Supplier</w:t>
      </w:r>
      <w:r w:rsidRPr="00386E8D">
        <w:rPr>
          <w:rFonts w:asciiTheme="minorHAnsi" w:hAnsiTheme="minorHAnsi"/>
          <w:b w:val="0"/>
          <w:sz w:val="24"/>
          <w:szCs w:val="24"/>
        </w:rPr>
        <w:t xml:space="preserve"> Terms and Conditions </w:t>
      </w:r>
      <w:r w:rsidR="00FD22A9" w:rsidRPr="00FD22A9">
        <w:rPr>
          <w:rFonts w:asciiTheme="minorHAnsi" w:hAnsiTheme="minorHAnsi"/>
          <w:bCs/>
          <w:sz w:val="24"/>
          <w:szCs w:val="24"/>
        </w:rPr>
        <w:t>which are attached as a separate appendix, within the body of the Contract Finder Advert.</w:t>
      </w:r>
    </w:p>
    <w:p w14:paraId="4F8A264A" w14:textId="2FE03DAA" w:rsidR="00A450E0"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Pr>
          <w:rFonts w:asciiTheme="minorHAnsi" w:hAnsiTheme="minorHAnsi"/>
          <w:b w:val="0"/>
          <w:sz w:val="24"/>
          <w:szCs w:val="24"/>
        </w:rPr>
        <w:t xml:space="preserve">          </w:t>
      </w:r>
      <w:r w:rsidR="00496C0D">
        <w:rPr>
          <w:rFonts w:asciiTheme="minorHAnsi" w:hAnsiTheme="minorHAnsi"/>
          <w:b w:val="0"/>
          <w:sz w:val="24"/>
          <w:szCs w:val="24"/>
        </w:rPr>
        <w:t xml:space="preserve">   </w:t>
      </w:r>
      <w:r>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2F14667F" w14:textId="4076B9A3" w:rsidR="00994F11" w:rsidRDefault="00BE3113" w:rsidP="00FD22A9">
      <w:pPr>
        <w:pStyle w:val="Heading20"/>
        <w:spacing w:line="240" w:lineRule="auto"/>
        <w:ind w:left="714"/>
      </w:pPr>
      <w:r>
        <w:t xml:space="preserve"> </w:t>
      </w:r>
    </w:p>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2AC20A2F" w:rsidR="00382262" w:rsidRDefault="00382262" w:rsidP="00BF1B6B"/>
    <w:p w14:paraId="710D77DA" w14:textId="2CBBCAAD" w:rsidR="00382262" w:rsidRDefault="00382262" w:rsidP="00BF1B6B"/>
    <w:p w14:paraId="579ACA33" w14:textId="77777777" w:rsidR="00BF1B6B" w:rsidRDefault="00BF1B6B" w:rsidP="00BF1B6B"/>
    <w:p w14:paraId="684BE54F" w14:textId="77777777" w:rsidR="00BF1B6B" w:rsidRPr="003E48DA" w:rsidRDefault="00BF1B6B" w:rsidP="00BF1B6B">
      <w:pPr>
        <w:pStyle w:val="Heading1"/>
        <w:rPr>
          <w:sz w:val="52"/>
          <w:szCs w:val="52"/>
        </w:rPr>
      </w:pPr>
      <w:r w:rsidRPr="003E48DA">
        <w:rPr>
          <w:sz w:val="52"/>
          <w:szCs w:val="52"/>
        </w:rPr>
        <w:t xml:space="preserve">Social Work England </w:t>
      </w:r>
    </w:p>
    <w:p w14:paraId="42A8FF49" w14:textId="77777777" w:rsidR="00BF1B6B" w:rsidRDefault="00BF1B6B" w:rsidP="00BF1B6B">
      <w:pPr>
        <w:pStyle w:val="Heading20"/>
        <w:jc w:val="center"/>
        <w:rPr>
          <w:sz w:val="36"/>
          <w:szCs w:val="28"/>
        </w:rPr>
      </w:pPr>
      <w:r w:rsidRPr="003E48DA">
        <w:rPr>
          <w:sz w:val="36"/>
          <w:szCs w:val="28"/>
        </w:rPr>
        <w:t>Contracts Finder</w:t>
      </w:r>
    </w:p>
    <w:p w14:paraId="68566976" w14:textId="77777777" w:rsidR="00BF1B6B" w:rsidRDefault="00BF1B6B" w:rsidP="00BF1B6B"/>
    <w:p w14:paraId="5618BAD1" w14:textId="77777777" w:rsidR="00BF1B6B" w:rsidRDefault="00BF1B6B" w:rsidP="00BF1B6B"/>
    <w:p w14:paraId="0DC3D3CC" w14:textId="77777777" w:rsidR="00BF1B6B" w:rsidRPr="00994F11" w:rsidRDefault="00BF1B6B" w:rsidP="00BF1B6B">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E26E559" w14:textId="0210DAB8" w:rsidR="00FE19E9" w:rsidRDefault="00FE19E9" w:rsidP="00A501CB">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into </w:t>
      </w:r>
      <w:r w:rsidR="003E3958">
        <w:rPr>
          <w:rFonts w:asciiTheme="majorHAnsi" w:hAnsiTheme="majorHAnsi" w:cstheme="majorHAnsi"/>
          <w:b/>
          <w:sz w:val="40"/>
          <w:szCs w:val="40"/>
        </w:rPr>
        <w:t xml:space="preserve">the supervision and assessment of practice learning: </w:t>
      </w:r>
      <w:r w:rsidR="00102439">
        <w:rPr>
          <w:rFonts w:asciiTheme="majorHAnsi" w:hAnsiTheme="majorHAnsi" w:cstheme="majorHAnsi"/>
          <w:b/>
          <w:sz w:val="40"/>
          <w:szCs w:val="40"/>
        </w:rPr>
        <w:t>models</w:t>
      </w:r>
      <w:r w:rsidR="003E3958">
        <w:rPr>
          <w:rFonts w:asciiTheme="majorHAnsi" w:hAnsiTheme="majorHAnsi" w:cstheme="majorHAnsi"/>
          <w:b/>
          <w:sz w:val="40"/>
          <w:szCs w:val="40"/>
        </w:rPr>
        <w:t xml:space="preserve"> of practice education and the role of the practice educator </w:t>
      </w:r>
    </w:p>
    <w:p w14:paraId="25394C7E" w14:textId="6258274E" w:rsidR="00FE19E9" w:rsidRPr="00A501CB" w:rsidRDefault="00FE19E9" w:rsidP="00FE19E9">
      <w:pPr>
        <w:pStyle w:val="Heading1"/>
        <w:rPr>
          <w:sz w:val="36"/>
          <w:szCs w:val="36"/>
        </w:rPr>
      </w:pPr>
      <w:r w:rsidRPr="00A501CB">
        <w:rPr>
          <w:sz w:val="36"/>
          <w:szCs w:val="36"/>
        </w:rPr>
        <w:t>Reference - Social Work England</w:t>
      </w:r>
      <w:r w:rsidR="003E3958" w:rsidRPr="00A501CB">
        <w:rPr>
          <w:sz w:val="36"/>
          <w:szCs w:val="36"/>
        </w:rPr>
        <w:t xml:space="preserve"> </w:t>
      </w:r>
      <w:r w:rsidR="009238CA" w:rsidRPr="00A501CB">
        <w:rPr>
          <w:sz w:val="36"/>
          <w:szCs w:val="36"/>
        </w:rPr>
        <w:t>10432</w:t>
      </w:r>
    </w:p>
    <w:p w14:paraId="22384A5A" w14:textId="77777777" w:rsidR="00FE19E9" w:rsidRDefault="00FE19E9" w:rsidP="00FE19E9">
      <w:pPr>
        <w:jc w:val="center"/>
        <w:rPr>
          <w:rFonts w:asciiTheme="minorHAnsi" w:hAnsiTheme="minorHAnsi" w:cs="Arial"/>
          <w:sz w:val="72"/>
          <w:szCs w:val="72"/>
        </w:rPr>
      </w:pPr>
    </w:p>
    <w:p w14:paraId="64892A99" w14:textId="77777777" w:rsidR="00FE19E9" w:rsidRPr="003E48DA" w:rsidRDefault="00FE19E9" w:rsidP="00FE19E9">
      <w:pPr>
        <w:jc w:val="center"/>
        <w:rPr>
          <w:rFonts w:asciiTheme="minorHAnsi" w:hAnsiTheme="minorHAnsi" w:cs="Arial"/>
          <w:b/>
          <w:bCs/>
          <w:sz w:val="52"/>
          <w:szCs w:val="52"/>
        </w:rPr>
      </w:pPr>
      <w:r w:rsidRPr="003E48DA">
        <w:rPr>
          <w:rFonts w:asciiTheme="minorHAnsi" w:hAnsiTheme="minorHAnsi" w:cs="Arial"/>
          <w:b/>
          <w:bCs/>
          <w:sz w:val="52"/>
          <w:szCs w:val="52"/>
        </w:rPr>
        <w:t xml:space="preserve">Closing date for submission of tender: </w:t>
      </w:r>
    </w:p>
    <w:p w14:paraId="5C8ED1E0" w14:textId="5BA38282" w:rsidR="00BF1B6B" w:rsidRPr="00994F11" w:rsidRDefault="009238CA" w:rsidP="00BF1B6B">
      <w:pPr>
        <w:jc w:val="center"/>
        <w:rPr>
          <w:rFonts w:asciiTheme="minorHAnsi" w:hAnsiTheme="minorHAnsi" w:cs="Arial"/>
          <w:b/>
          <w:sz w:val="52"/>
          <w:szCs w:val="52"/>
        </w:rPr>
      </w:pPr>
      <w:r>
        <w:rPr>
          <w:rFonts w:asciiTheme="minorHAnsi" w:hAnsiTheme="minorHAnsi" w:cs="Arial"/>
          <w:b/>
          <w:sz w:val="52"/>
          <w:szCs w:val="52"/>
        </w:rPr>
        <w:t>17:00hrs – 15 February 2023</w:t>
      </w:r>
    </w:p>
    <w:p w14:paraId="6E166540" w14:textId="77777777" w:rsidR="00BF1B6B" w:rsidRPr="00994F11" w:rsidRDefault="00BF1B6B" w:rsidP="00BF1B6B">
      <w:pPr>
        <w:jc w:val="center"/>
        <w:rPr>
          <w:rFonts w:asciiTheme="minorHAnsi" w:hAnsiTheme="minorHAnsi" w:cs="Arial"/>
          <w:sz w:val="72"/>
          <w:szCs w:val="72"/>
        </w:rPr>
      </w:pPr>
    </w:p>
    <w:p w14:paraId="6C373126" w14:textId="77777777" w:rsidR="00BF1B6B" w:rsidRDefault="00BF1B6B" w:rsidP="00BF1B6B">
      <w:pPr>
        <w:jc w:val="center"/>
        <w:rPr>
          <w:rFonts w:asciiTheme="minorHAnsi" w:hAnsiTheme="minorHAnsi" w:cs="Arial"/>
          <w:b/>
          <w:sz w:val="72"/>
          <w:szCs w:val="72"/>
        </w:rPr>
      </w:pPr>
    </w:p>
    <w:p w14:paraId="1C656409" w14:textId="77777777" w:rsidR="00BF1B6B" w:rsidRDefault="00BF1B6B" w:rsidP="00BF1B6B">
      <w:pPr>
        <w:spacing w:after="0" w:line="250" w:lineRule="auto"/>
        <w:rPr>
          <w:rFonts w:asciiTheme="minorHAnsi" w:hAnsiTheme="minorHAnsi" w:cs="Arial"/>
          <w:b/>
          <w:szCs w:val="24"/>
        </w:rPr>
      </w:pPr>
    </w:p>
    <w:p w14:paraId="78BB7007" w14:textId="413C1E53" w:rsidR="00BF1B6B" w:rsidRDefault="00BF1B6B" w:rsidP="00BF1B6B">
      <w:pPr>
        <w:spacing w:after="0" w:line="250" w:lineRule="auto"/>
        <w:rPr>
          <w:rFonts w:asciiTheme="minorHAnsi" w:hAnsiTheme="minorHAnsi" w:cs="Arial"/>
          <w:b/>
          <w:szCs w:val="24"/>
        </w:rPr>
      </w:pPr>
    </w:p>
    <w:p w14:paraId="3A641D1C" w14:textId="2DBD9589" w:rsidR="00FE19E9" w:rsidRDefault="00FE19E9" w:rsidP="00BF1B6B">
      <w:pPr>
        <w:spacing w:after="0" w:line="250" w:lineRule="auto"/>
        <w:rPr>
          <w:rFonts w:asciiTheme="minorHAnsi" w:hAnsiTheme="minorHAnsi" w:cs="Arial"/>
          <w:b/>
          <w:szCs w:val="24"/>
        </w:rPr>
      </w:pPr>
    </w:p>
    <w:p w14:paraId="5D1E84DB" w14:textId="76DBA876" w:rsidR="00FE19E9" w:rsidRDefault="00FE19E9" w:rsidP="00BF1B6B">
      <w:pPr>
        <w:spacing w:after="0" w:line="250" w:lineRule="auto"/>
        <w:rPr>
          <w:rFonts w:asciiTheme="minorHAnsi" w:hAnsiTheme="minorHAnsi" w:cs="Arial"/>
          <w:b/>
          <w:szCs w:val="24"/>
        </w:rPr>
      </w:pPr>
    </w:p>
    <w:p w14:paraId="63DAAE14" w14:textId="77777777" w:rsidR="00FE19E9" w:rsidRDefault="00FE19E9" w:rsidP="00BF1B6B">
      <w:pPr>
        <w:spacing w:after="0" w:line="250" w:lineRule="auto"/>
        <w:rPr>
          <w:rFonts w:asciiTheme="minorHAnsi" w:hAnsiTheme="minorHAnsi" w:cs="Arial"/>
          <w:b/>
          <w:szCs w:val="24"/>
        </w:rPr>
      </w:pPr>
    </w:p>
    <w:p w14:paraId="6879BD15" w14:textId="77777777" w:rsidR="00F62EB4" w:rsidRDefault="00F62EB4" w:rsidP="00BF1B6B">
      <w:pPr>
        <w:spacing w:after="0" w:line="250" w:lineRule="auto"/>
        <w:rPr>
          <w:rFonts w:asciiTheme="minorHAnsi" w:hAnsiTheme="minorHAnsi" w:cs="Arial"/>
          <w:b/>
          <w:szCs w:val="24"/>
        </w:rPr>
      </w:pPr>
    </w:p>
    <w:p w14:paraId="07CA9BC4" w14:textId="77777777" w:rsidR="00F62EB4" w:rsidRDefault="00F62EB4" w:rsidP="00BF1B6B">
      <w:pPr>
        <w:spacing w:after="0" w:line="250" w:lineRule="auto"/>
        <w:rPr>
          <w:rFonts w:asciiTheme="minorHAnsi" w:hAnsiTheme="minorHAnsi" w:cs="Arial"/>
          <w:b/>
          <w:szCs w:val="24"/>
        </w:rPr>
      </w:pPr>
    </w:p>
    <w:p w14:paraId="63EF1075" w14:textId="4F9AB02E" w:rsidR="00CF7C67" w:rsidRDefault="00CF7C67" w:rsidP="00BF1B6B">
      <w:pPr>
        <w:spacing w:after="0" w:line="250" w:lineRule="auto"/>
        <w:rPr>
          <w:rFonts w:asciiTheme="minorHAnsi" w:hAnsiTheme="minorHAnsi" w:cs="Arial"/>
          <w:b/>
          <w:szCs w:val="24"/>
        </w:rPr>
      </w:pPr>
    </w:p>
    <w:p w14:paraId="70A8CCF7" w14:textId="77777777" w:rsidR="00F62EB4" w:rsidRDefault="00F62EB4" w:rsidP="00BF1B6B">
      <w:pPr>
        <w:spacing w:after="0" w:line="250" w:lineRule="auto"/>
        <w:rPr>
          <w:rFonts w:asciiTheme="minorHAnsi" w:hAnsiTheme="minorHAnsi" w:cs="Arial"/>
          <w:b/>
          <w:szCs w:val="24"/>
        </w:rPr>
      </w:pPr>
    </w:p>
    <w:p w14:paraId="3EF904C5" w14:textId="77777777" w:rsidR="00F62EB4" w:rsidRDefault="00F62EB4" w:rsidP="00BF1B6B">
      <w:pPr>
        <w:spacing w:after="0" w:line="250" w:lineRule="auto"/>
        <w:rPr>
          <w:rFonts w:asciiTheme="minorHAnsi" w:hAnsiTheme="minorHAnsi" w:cs="Arial"/>
          <w:b/>
          <w:szCs w:val="24"/>
        </w:rPr>
      </w:pPr>
    </w:p>
    <w:p w14:paraId="49C5B6AD" w14:textId="77777777" w:rsidR="00BF1B6B" w:rsidRPr="00A501CB" w:rsidRDefault="00BF1B6B" w:rsidP="00A501CB">
      <w:pPr>
        <w:spacing w:after="0" w:line="250" w:lineRule="auto"/>
        <w:rPr>
          <w:b/>
          <w:sz w:val="26"/>
          <w:szCs w:val="26"/>
        </w:rPr>
      </w:pPr>
      <w:r w:rsidRPr="00A501CB">
        <w:rPr>
          <w:b/>
          <w:sz w:val="26"/>
          <w:szCs w:val="26"/>
        </w:rPr>
        <w:t>Please complete your tender submission in accordance with the instructions provided.</w:t>
      </w:r>
    </w:p>
    <w:p w14:paraId="40FDE7AF" w14:textId="77777777" w:rsidR="00BF1B6B" w:rsidRDefault="00BF1B6B" w:rsidP="00BF1B6B">
      <w:pPr>
        <w:spacing w:after="0" w:line="250" w:lineRule="auto"/>
        <w:jc w:val="center"/>
        <w:rPr>
          <w:bCs/>
        </w:rPr>
      </w:pPr>
    </w:p>
    <w:p w14:paraId="195396B1" w14:textId="77777777" w:rsidR="00BF1B6B" w:rsidRDefault="00BF1B6B" w:rsidP="009B11BC">
      <w:pPr>
        <w:pStyle w:val="Heading1"/>
        <w:jc w:val="left"/>
        <w:rPr>
          <w:rFonts w:cstheme="majorHAnsi"/>
        </w:rPr>
      </w:pPr>
      <w:r w:rsidRPr="00BA6011">
        <w:rPr>
          <w:rFonts w:cstheme="majorHAnsi"/>
          <w:color w:val="009999"/>
        </w:rPr>
        <w:t xml:space="preserve">PART B - </w:t>
      </w:r>
      <w:r w:rsidRPr="00BA6011">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E65B4B" w:rsidRDefault="00BF1B6B" w:rsidP="00BF1B6B">
      <w:pPr>
        <w:rPr>
          <w:noProof/>
        </w:rPr>
      </w:pPr>
      <w:r w:rsidRPr="008850B4">
        <w:rPr>
          <w:color w:val="FF0000"/>
        </w:rPr>
        <w:fldChar w:fldCharType="begin"/>
      </w:r>
      <w:r w:rsidRPr="008850B4">
        <w:rPr>
          <w:color w:val="FF0000"/>
        </w:rPr>
        <w:instrText xml:space="preserve"> TOC \o "1-3" \h \z \u </w:instrText>
      </w:r>
      <w:r w:rsidRPr="008850B4">
        <w:rPr>
          <w:color w:val="FF0000"/>
        </w:rPr>
        <w:fldChar w:fldCharType="separate"/>
      </w:r>
      <w:r w:rsidRPr="00E65B4B">
        <w:rPr>
          <w:noProof/>
        </w:rPr>
        <w:t>1.</w:t>
      </w:r>
      <w:r>
        <w:rPr>
          <w:noProof/>
        </w:rPr>
        <w:t xml:space="preserve"> </w:t>
      </w:r>
      <w:r w:rsidRPr="00E65B4B">
        <w:rPr>
          <w:noProof/>
        </w:rPr>
        <w:t>Company Details and Compliance with Tender</w:t>
      </w:r>
    </w:p>
    <w:p w14:paraId="6BF46033" w14:textId="77777777" w:rsidR="00BF1B6B" w:rsidRPr="00E65B4B" w:rsidRDefault="00BF1B6B" w:rsidP="00BF1B6B">
      <w:pPr>
        <w:rPr>
          <w:rStyle w:val="Hyperlink"/>
          <w:rFonts w:asciiTheme="minorHAnsi" w:hAnsiTheme="minorHAnsi" w:cstheme="minorHAnsi"/>
          <w:noProof/>
          <w:szCs w:val="24"/>
        </w:rPr>
      </w:pPr>
      <w:r w:rsidRPr="00E65B4B">
        <w:rPr>
          <w:noProof/>
        </w:rPr>
        <w:t>2.</w:t>
      </w:r>
      <w:r>
        <w:rPr>
          <w:noProof/>
        </w:rPr>
        <w:t xml:space="preserve"> </w:t>
      </w:r>
      <w:r w:rsidRPr="00E65B4B">
        <w:rPr>
          <w:noProof/>
        </w:rPr>
        <w:t>Response to Specification</w:t>
      </w:r>
    </w:p>
    <w:p w14:paraId="191B639D" w14:textId="77777777" w:rsidR="00BF1B6B" w:rsidRPr="00E65B4B" w:rsidRDefault="00BF1B6B" w:rsidP="00BF1B6B">
      <w:pPr>
        <w:rPr>
          <w:rStyle w:val="Hyperlink"/>
          <w:rFonts w:asciiTheme="minorHAnsi" w:hAnsiTheme="minorHAnsi" w:cstheme="minorHAnsi"/>
          <w:b/>
          <w:noProof/>
          <w:szCs w:val="24"/>
        </w:rPr>
      </w:pPr>
      <w:r w:rsidRPr="00E65B4B">
        <w:rPr>
          <w:noProof/>
        </w:rPr>
        <w:t>3.</w:t>
      </w:r>
      <w:r>
        <w:rPr>
          <w:noProof/>
        </w:rPr>
        <w:t xml:space="preserve"> Response to Pricing</w:t>
      </w:r>
    </w:p>
    <w:p w14:paraId="4AC944D8" w14:textId="77777777" w:rsidR="00BF1B6B" w:rsidRPr="00E65B4B" w:rsidRDefault="00BF1B6B" w:rsidP="00BF1B6B">
      <w:r w:rsidRPr="00E65B4B">
        <w:t xml:space="preserve">4. </w:t>
      </w:r>
      <w:r>
        <w:t xml:space="preserve">Appendix A - </w:t>
      </w:r>
      <w:r w:rsidRPr="00E65B4B">
        <w:t xml:space="preserve">Freedom of Information Exclusion Schedule  </w:t>
      </w:r>
    </w:p>
    <w:p w14:paraId="2662DEE6" w14:textId="77777777" w:rsidR="00BF1B6B" w:rsidRPr="00E65B4B" w:rsidRDefault="00BF1B6B" w:rsidP="00BF1B6B">
      <w:pPr>
        <w:rPr>
          <w:rStyle w:val="Hyperlink"/>
          <w:rFonts w:asciiTheme="minorHAnsi" w:hAnsiTheme="minorHAnsi" w:cstheme="minorHAnsi"/>
          <w:noProof/>
          <w:szCs w:val="24"/>
        </w:rPr>
      </w:pPr>
      <w:r w:rsidRPr="00E65B4B">
        <w:rPr>
          <w:noProof/>
        </w:rPr>
        <w:t>5</w:t>
      </w:r>
      <w:r>
        <w:rPr>
          <w:noProof/>
        </w:rPr>
        <w:t xml:space="preserve">. Appendix B - </w:t>
      </w:r>
      <w:r w:rsidRPr="00E65B4B">
        <w:rPr>
          <w:noProof/>
        </w:rPr>
        <w:t>Tendering Declaration</w:t>
      </w:r>
    </w:p>
    <w:p w14:paraId="3A0DDB85" w14:textId="69DFBE54" w:rsidR="00BF1B6B" w:rsidRPr="00412BAE" w:rsidRDefault="00BF1B6B" w:rsidP="00BF1B6B">
      <w:pPr>
        <w:rPr>
          <w:b/>
        </w:rPr>
      </w:pPr>
      <w:r w:rsidRPr="0070435A">
        <w:t>Please complete all the information requested below and</w:t>
      </w:r>
      <w:r>
        <w:rPr>
          <w:b/>
        </w:rPr>
        <w:t xml:space="preserve"> return Part B </w:t>
      </w:r>
      <w:r w:rsidRPr="009238CA">
        <w:rPr>
          <w:b/>
        </w:rPr>
        <w:t xml:space="preserve">by </w:t>
      </w:r>
      <w:r w:rsidR="009238CA">
        <w:rPr>
          <w:b/>
        </w:rPr>
        <w:t xml:space="preserve">17:00 hrs - </w:t>
      </w:r>
      <w:r w:rsidR="00E34E28" w:rsidRPr="009238CA">
        <w:rPr>
          <w:b/>
        </w:rPr>
        <w:t>15 February 2023.</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suppressAutoHyphens w:val="0"/>
        <w:rPr>
          <w:rFonts w:eastAsiaTheme="minorEastAsia"/>
          <w:noProof/>
        </w:rPr>
      </w:pPr>
      <w:r>
        <w:rPr>
          <w:rFonts w:eastAsiaTheme="minorEastAsia"/>
          <w:noProof/>
        </w:rPr>
        <w:br w:type="page"/>
      </w:r>
    </w:p>
    <w:p w14:paraId="2B264AD6" w14:textId="5BBAFEDF" w:rsidR="00BF5F75" w:rsidRPr="006E7ABB" w:rsidRDefault="00BF1B6B" w:rsidP="00D94B46">
      <w:pPr>
        <w:pStyle w:val="Heading1"/>
        <w:spacing w:before="0" w:after="160" w:line="250" w:lineRule="auto"/>
        <w:jc w:val="left"/>
        <w:rPr>
          <w:b w:val="0"/>
          <w:bCs/>
          <w:sz w:val="28"/>
          <w:szCs w:val="28"/>
        </w:rPr>
      </w:pPr>
      <w:r w:rsidRPr="008850B4">
        <w:rPr>
          <w:rFonts w:ascii="Verdana" w:hAnsi="Verdana"/>
          <w:color w:val="FF0000"/>
        </w:rPr>
        <w:fldChar w:fldCharType="end"/>
      </w:r>
      <w:r w:rsidR="00C93183" w:rsidRPr="006E7ABB">
        <w:rPr>
          <w:b w:val="0"/>
          <w:bCs/>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Please state the registered office address</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556315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Please state the company registration number</w:t>
            </w:r>
            <w:r>
              <w:rPr>
                <w:rFonts w:asciiTheme="minorHAnsi" w:hAnsiTheme="minorHAnsi" w:cstheme="minorHAnsi"/>
                <w:b/>
                <w:bCs/>
              </w:rPr>
              <w:t xml:space="preserve"> (if a sole trader, please mark N/A)</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297A8B92"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Please state the VAT registration number</w:t>
            </w:r>
            <w:r>
              <w:rPr>
                <w:rFonts w:asciiTheme="minorHAnsi" w:hAnsiTheme="minorHAnsi" w:cstheme="minorHAnsi"/>
                <w:b/>
                <w:bCs/>
              </w:rPr>
              <w:t xml:space="preserve"> (please mark N/A if your organisation is not VAT registered)</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781BB8">
            <w:pPr>
              <w:spacing w:after="0" w:line="250" w:lineRule="auto"/>
            </w:pPr>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color w:val="000000"/>
              </w:rPr>
              <w:t xml:space="preserve">Please state the contact’s </w:t>
            </w:r>
            <w:r w:rsidR="005E5574">
              <w:rPr>
                <w:rFonts w:asciiTheme="minorHAnsi" w:hAnsiTheme="minorHAnsi" w:cstheme="minorHAnsi"/>
                <w:b/>
                <w:bCs/>
                <w:color w:val="000000"/>
              </w:rPr>
              <w:t xml:space="preserve">business </w:t>
            </w:r>
            <w:r w:rsidRPr="00781BB8">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5E5574" w:rsidRDefault="00A43DC7">
            <w:pPr>
              <w:spacing w:before="60" w:after="60"/>
              <w:rPr>
                <w:rFonts w:asciiTheme="minorHAnsi" w:hAnsiTheme="minorHAnsi" w:cstheme="minorHAnsi"/>
                <w:b/>
                <w:bCs/>
              </w:rPr>
            </w:pPr>
            <w:r w:rsidRPr="005E5574">
              <w:rPr>
                <w:rFonts w:asciiTheme="minorHAnsi" w:hAnsiTheme="minorHAnsi" w:cstheme="minorHAnsi"/>
                <w:b/>
                <w:bCs/>
              </w:rPr>
              <w:t xml:space="preserve">Please state the contact’s </w:t>
            </w:r>
            <w:r w:rsidR="005E5574">
              <w:rPr>
                <w:rFonts w:asciiTheme="minorHAnsi" w:hAnsiTheme="minorHAnsi" w:cstheme="minorHAnsi"/>
                <w:b/>
                <w:bCs/>
              </w:rPr>
              <w:t xml:space="preserve">business </w:t>
            </w:r>
            <w:r w:rsidRPr="005E5574">
              <w:rPr>
                <w:rFonts w:asciiTheme="minorHAnsi" w:hAnsiTheme="minorHAnsi" w:cstheme="minorHAnsi"/>
                <w:b/>
                <w:bCs/>
              </w:rPr>
              <w:t>telephone number</w:t>
            </w:r>
            <w:r w:rsidR="009D56CB" w:rsidRPr="005E5574">
              <w:rPr>
                <w:rFonts w:asciiTheme="minorHAnsi" w:hAnsiTheme="minorHAnsi" w:cstheme="minorHAnsi"/>
                <w:b/>
                <w:bCs/>
              </w:rPr>
              <w:t xml:space="preserve"> and email address</w:t>
            </w:r>
            <w:r w:rsidRPr="005E5574">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Default="005E5574">
            <w:pPr>
              <w:spacing w:before="60" w:after="60"/>
              <w:jc w:val="both"/>
              <w:rPr>
                <w:rFonts w:asciiTheme="minorHAnsi" w:hAnsiTheme="minorHAnsi" w:cstheme="minorHAnsi"/>
              </w:rPr>
            </w:pPr>
            <w:r>
              <w:rPr>
                <w:rFonts w:asciiTheme="minorHAnsi" w:hAnsiTheme="minorHAnsi" w:cstheme="minorHAnsi"/>
              </w:rPr>
              <w:t>Telephone Number:</w:t>
            </w:r>
          </w:p>
          <w:p w14:paraId="198CDC2C" w14:textId="3ED6F73E" w:rsidR="005E5574" w:rsidRPr="00A43DC7" w:rsidRDefault="005E5574">
            <w:pPr>
              <w:spacing w:before="60" w:after="60"/>
              <w:jc w:val="both"/>
              <w:rPr>
                <w:rFonts w:asciiTheme="minorHAnsi" w:hAnsiTheme="minorHAnsi" w:cstheme="minorHAnsi"/>
              </w:rPr>
            </w:pPr>
            <w:r>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A43DC7" w:rsidRDefault="00A43DC7" w:rsidP="009C1651">
      <w:pPr>
        <w:pStyle w:val="Heading20"/>
        <w:rPr>
          <w:color w:val="FF0000"/>
          <w:sz w:val="22"/>
        </w:rPr>
      </w:pPr>
      <w:r w:rsidRPr="00A43DC7">
        <w:t xml:space="preserve">Compliance with </w:t>
      </w:r>
      <w:r w:rsidR="005E5574">
        <w:t>S</w:t>
      </w:r>
      <w:r w:rsidRPr="00A43DC7">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0A846F5A"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line="250" w:lineRule="auto"/>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9C10FC1"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line="250" w:lineRule="auto"/>
      </w:pPr>
    </w:p>
    <w:p w14:paraId="027E6C20" w14:textId="526CD4AA" w:rsidR="0070435A" w:rsidRDefault="00A43DC7" w:rsidP="0070435A">
      <w:pPr>
        <w:pStyle w:val="Heading20"/>
        <w:rPr>
          <w:rFonts w:asciiTheme="minorHAnsi" w:hAnsiTheme="minorHAnsi" w:cstheme="minorHAnsi"/>
          <w:b/>
        </w:rPr>
      </w:pPr>
      <w:r w:rsidRPr="00A43DC7">
        <w:t xml:space="preserve">Response </w:t>
      </w:r>
      <w:r w:rsidR="00D94B46" w:rsidRPr="00A43DC7">
        <w:t xml:space="preserve">to </w:t>
      </w:r>
      <w:r w:rsidR="00D94B46">
        <w:t>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xml:space="preserve">, there is a maximum word limit. Please adjust as necessary the size of the ‘response’ box </w:t>
      </w:r>
      <w:proofErr w:type="gramStart"/>
      <w:r w:rsidRPr="000219A5">
        <w:rPr>
          <w:rFonts w:asciiTheme="minorHAnsi" w:hAnsiTheme="minorHAnsi" w:cstheme="minorHAnsi"/>
          <w:b w:val="0"/>
          <w:sz w:val="24"/>
          <w:szCs w:val="24"/>
        </w:rPr>
        <w:t>in order to</w:t>
      </w:r>
      <w:proofErr w:type="gramEnd"/>
      <w:r w:rsidRPr="000219A5">
        <w:rPr>
          <w:rFonts w:asciiTheme="minorHAnsi" w:hAnsiTheme="minorHAnsi" w:cstheme="minorHAnsi"/>
          <w:b w:val="0"/>
          <w:sz w:val="24"/>
          <w:szCs w:val="24"/>
        </w:rPr>
        <w:t xml:space="preserve">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516"/>
        <w:gridCol w:w="5245"/>
      </w:tblGrid>
      <w:tr w:rsidR="00A43DC7" w:rsidRPr="00A43DC7" w14:paraId="6F70476F" w14:textId="77777777" w:rsidTr="001D714C">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rsidP="001D714C">
            <w:pPr>
              <w:jc w:val="center"/>
              <w:rPr>
                <w:rFonts w:asciiTheme="minorHAnsi" w:hAnsiTheme="minorHAnsi" w:cstheme="minorHAnsi"/>
                <w:b/>
                <w:szCs w:val="24"/>
              </w:rPr>
            </w:pPr>
            <w:bookmarkStart w:id="8" w:name="_Hlk5349200"/>
            <w:bookmarkStart w:id="9" w:name="_Hlk24029305"/>
            <w:r w:rsidRPr="00A43DC7">
              <w:rPr>
                <w:rFonts w:asciiTheme="minorHAnsi" w:hAnsiTheme="minorHAnsi" w:cstheme="minorHAnsi"/>
                <w:b/>
                <w:szCs w:val="24"/>
              </w:rPr>
              <w:t>Ref</w:t>
            </w:r>
          </w:p>
        </w:tc>
        <w:tc>
          <w:tcPr>
            <w:tcW w:w="1886"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13"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tr w:rsidR="00A43DC7" w:rsidRPr="00A43DC7"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1</w:t>
            </w:r>
          </w:p>
        </w:tc>
        <w:tc>
          <w:tcPr>
            <w:tcW w:w="4699" w:type="pct"/>
            <w:gridSpan w:val="2"/>
            <w:tcBorders>
              <w:top w:val="single" w:sz="4" w:space="0" w:color="auto"/>
              <w:left w:val="single" w:sz="4" w:space="0" w:color="auto"/>
              <w:bottom w:val="single" w:sz="4" w:space="0" w:color="auto"/>
              <w:right w:val="single" w:sz="4" w:space="0" w:color="auto"/>
            </w:tcBorders>
            <w:hideMark/>
          </w:tcPr>
          <w:p w14:paraId="1E076132" w14:textId="77777777" w:rsidR="00AB0D26" w:rsidRDefault="00AB0D26" w:rsidP="00AB0D26">
            <w:p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What would your approach include to enable the successful delivery of this research and how would it address the key questions in the specification?</w:t>
            </w:r>
          </w:p>
          <w:p w14:paraId="1C286DE5" w14:textId="77777777" w:rsidR="00AB0D26" w:rsidRDefault="00AB0D26" w:rsidP="00AB0D26">
            <w:pPr>
              <w:spacing w:after="0" w:line="250" w:lineRule="auto"/>
            </w:pPr>
          </w:p>
          <w:p w14:paraId="560C9C8B" w14:textId="77777777" w:rsidR="00AB0D26" w:rsidRPr="00031E9E" w:rsidRDefault="00AB0D26" w:rsidP="00AB0D26">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1,500 w</w:t>
            </w:r>
            <w:r w:rsidRPr="00031E9E">
              <w:rPr>
                <w:rFonts w:asciiTheme="minorHAnsi" w:hAnsiTheme="minorHAnsi" w:cstheme="minorHAnsi"/>
                <w:i/>
                <w:szCs w:val="24"/>
              </w:rPr>
              <w:t>ords should be submitted for this section</w:t>
            </w:r>
            <w:r>
              <w:rPr>
                <w:rFonts w:asciiTheme="minorHAnsi" w:hAnsiTheme="minorHAnsi" w:cstheme="minorHAnsi"/>
                <w:i/>
                <w:szCs w:val="24"/>
              </w:rPr>
              <w:t xml:space="preserve"> along with a plan</w:t>
            </w:r>
            <w:r w:rsidRPr="00031E9E">
              <w:rPr>
                <w:rFonts w:asciiTheme="minorHAnsi" w:hAnsiTheme="minorHAnsi" w:cstheme="minorHAnsi"/>
                <w:i/>
                <w:szCs w:val="24"/>
              </w:rPr>
              <w:t xml:space="preserve">. </w:t>
            </w:r>
          </w:p>
          <w:p w14:paraId="1554DE4B" w14:textId="2A899222" w:rsidR="00A43DC7" w:rsidRPr="00AB0D26" w:rsidRDefault="00AB0D26" w:rsidP="00AB0D26">
            <w:p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D91084">
              <w:rPr>
                <w:rFonts w:asciiTheme="minorHAnsi" w:hAnsiTheme="minorHAnsi" w:cstheme="minorHAnsi"/>
                <w:i/>
                <w:szCs w:val="24"/>
              </w:rPr>
              <w:t xml:space="preserve">of </w:t>
            </w:r>
            <w:r>
              <w:rPr>
                <w:rFonts w:asciiTheme="minorHAnsi" w:hAnsiTheme="minorHAnsi" w:cstheme="minorHAnsi"/>
                <w:i/>
                <w:szCs w:val="24"/>
              </w:rPr>
              <w:t>15</w:t>
            </w:r>
            <w:r w:rsidRPr="00D91084">
              <w:rPr>
                <w:rFonts w:asciiTheme="minorHAnsi" w:hAnsiTheme="minorHAnsi" w:cstheme="minorHAnsi"/>
                <w:i/>
                <w:szCs w:val="24"/>
              </w:rPr>
              <w:t xml:space="preserve"> poi</w:t>
            </w:r>
            <w:r w:rsidRPr="00031E9E">
              <w:rPr>
                <w:rFonts w:asciiTheme="minorHAnsi" w:hAnsiTheme="minorHAnsi" w:cstheme="minorHAnsi"/>
                <w:i/>
                <w:szCs w:val="24"/>
              </w:rPr>
              <w:t>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pPr>
              <w:rPr>
                <w:rFonts w:asciiTheme="minorHAnsi" w:hAnsiTheme="minorHAnsi" w:cstheme="minorHAnsi"/>
                <w:szCs w:val="24"/>
              </w:rPr>
            </w:pPr>
          </w:p>
          <w:p w14:paraId="1BFB13F9" w14:textId="56F8085D" w:rsidR="000077C4" w:rsidRPr="00A43DC7" w:rsidRDefault="000077C4">
            <w:pPr>
              <w:rPr>
                <w:rFonts w:asciiTheme="minorHAnsi" w:hAnsiTheme="minorHAnsi" w:cstheme="minorHAnsi"/>
                <w:szCs w:val="24"/>
              </w:rPr>
            </w:pPr>
          </w:p>
        </w:tc>
      </w:tr>
      <w:bookmarkEnd w:id="8"/>
      <w:tr w:rsidR="00A43DC7" w:rsidRPr="00A43DC7"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2</w:t>
            </w:r>
          </w:p>
        </w:tc>
        <w:tc>
          <w:tcPr>
            <w:tcW w:w="4699" w:type="pct"/>
            <w:gridSpan w:val="2"/>
            <w:tcBorders>
              <w:top w:val="single" w:sz="4" w:space="0" w:color="auto"/>
              <w:left w:val="single" w:sz="4" w:space="0" w:color="auto"/>
              <w:bottom w:val="single" w:sz="4" w:space="0" w:color="auto"/>
              <w:right w:val="single" w:sz="4" w:space="0" w:color="auto"/>
            </w:tcBorders>
          </w:tcPr>
          <w:p w14:paraId="68A3C254" w14:textId="77777777" w:rsidR="00AB0D26" w:rsidRDefault="00AB0D26" w:rsidP="00AB0D26">
            <w:pPr>
              <w:spacing w:after="0" w:line="250" w:lineRule="auto"/>
            </w:pPr>
            <w:r w:rsidRPr="00E57C12">
              <w:rPr>
                <w:rFonts w:asciiTheme="minorHAnsi" w:hAnsiTheme="minorHAnsi" w:cstheme="minorHAnsi"/>
                <w:b/>
                <w:bCs/>
                <w:i/>
                <w:szCs w:val="24"/>
              </w:rPr>
              <w:t>Question</w:t>
            </w:r>
            <w:r>
              <w:rPr>
                <w:rFonts w:asciiTheme="minorHAnsi" w:hAnsiTheme="minorHAnsi" w:cstheme="minorHAnsi"/>
                <w:i/>
                <w:szCs w:val="24"/>
              </w:rPr>
              <w:t xml:space="preserve">: </w:t>
            </w:r>
            <w:r>
              <w:t xml:space="preserve">How do you propose to deliver this research activity?  </w:t>
            </w:r>
          </w:p>
          <w:p w14:paraId="6D62F67E" w14:textId="77777777" w:rsidR="00AB0D26" w:rsidRDefault="00AB0D26" w:rsidP="00AB0D26">
            <w:pPr>
              <w:spacing w:after="0" w:line="250" w:lineRule="auto"/>
            </w:pPr>
            <w:r>
              <w:t xml:space="preserve">Please attach an overarching plan as part of your tender submission. </w:t>
            </w:r>
          </w:p>
          <w:p w14:paraId="089721C9" w14:textId="77777777" w:rsidR="00AB0D26" w:rsidRPr="00A0185D" w:rsidRDefault="00AB0D26" w:rsidP="00AB0D26">
            <w:pPr>
              <w:spacing w:after="0" w:line="250" w:lineRule="auto"/>
            </w:pPr>
          </w:p>
          <w:p w14:paraId="28F7BF9D" w14:textId="2F428C69" w:rsidR="00AB0D26" w:rsidRDefault="00AB0D26" w:rsidP="00AB0D26">
            <w:pPr>
              <w:spacing w:after="0" w:line="250" w:lineRule="auto"/>
              <w:rPr>
                <w:rFonts w:asciiTheme="minorHAnsi" w:hAnsiTheme="minorHAnsi" w:cstheme="minorHAnsi"/>
                <w:i/>
                <w:iCs/>
                <w:szCs w:val="24"/>
              </w:rPr>
            </w:pPr>
            <w:r w:rsidRPr="00F264B6">
              <w:rPr>
                <w:rFonts w:asciiTheme="minorHAnsi" w:hAnsiTheme="minorHAnsi" w:cstheme="minorHAnsi"/>
                <w:i/>
                <w:iCs/>
                <w:szCs w:val="24"/>
              </w:rPr>
              <w:t>Maximum Word Count:</w:t>
            </w:r>
            <w:r>
              <w:rPr>
                <w:rFonts w:asciiTheme="minorHAnsi" w:hAnsiTheme="minorHAnsi" w:cstheme="minorHAnsi"/>
                <w:i/>
                <w:iCs/>
                <w:szCs w:val="24"/>
              </w:rPr>
              <w:t xml:space="preserve"> 1,</w:t>
            </w:r>
            <w:r w:rsidR="005137A6">
              <w:rPr>
                <w:rFonts w:asciiTheme="minorHAnsi" w:hAnsiTheme="minorHAnsi" w:cstheme="minorHAnsi"/>
                <w:i/>
                <w:iCs/>
                <w:szCs w:val="24"/>
              </w:rPr>
              <w:t xml:space="preserve">500 </w:t>
            </w:r>
            <w:r>
              <w:rPr>
                <w:rFonts w:asciiTheme="minorHAnsi" w:hAnsiTheme="minorHAnsi" w:cstheme="minorHAnsi"/>
                <w:i/>
                <w:iCs/>
                <w:szCs w:val="24"/>
              </w:rPr>
              <w:t xml:space="preserve">(any plan submitted as an appendix will not be included within the word count). </w:t>
            </w:r>
          </w:p>
          <w:p w14:paraId="437EA83A" w14:textId="77777777" w:rsidR="00AB0D26" w:rsidRPr="00031E9E" w:rsidRDefault="00AB0D26" w:rsidP="00AB0D26">
            <w:pPr>
              <w:spacing w:after="0" w:line="250" w:lineRule="auto"/>
              <w:rPr>
                <w:rFonts w:asciiTheme="minorHAnsi" w:hAnsiTheme="minorHAnsi" w:cstheme="minorHAnsi"/>
                <w:i/>
                <w:szCs w:val="24"/>
              </w:rPr>
            </w:pPr>
          </w:p>
          <w:p w14:paraId="74E79B94" w14:textId="4A3EA6BC" w:rsidR="00A43DC7" w:rsidRPr="00AB0D26" w:rsidRDefault="00AB0D26" w:rsidP="00AB0D26">
            <w:pPr>
              <w:pStyle w:val="2ndparagraphnumbered6"/>
              <w:numPr>
                <w:ilvl w:val="0"/>
                <w:numId w:val="0"/>
              </w:num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E57C12">
              <w:rPr>
                <w:rFonts w:asciiTheme="minorHAnsi" w:hAnsiTheme="minorHAnsi" w:cstheme="minorHAnsi"/>
                <w:i/>
                <w:szCs w:val="24"/>
              </w:rPr>
              <w:t xml:space="preserve">of </w:t>
            </w:r>
            <w:r>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Pr="00031E9E">
              <w:rPr>
                <w:rFonts w:asciiTheme="minorHAnsi" w:hAnsiTheme="minorHAnsi" w:cstheme="minorHAnsi"/>
                <w:i/>
                <w:szCs w:val="24"/>
              </w:rPr>
              <w:t xml:space="preserve"> </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08069BA8" w14:textId="77777777" w:rsidR="00AB0D26" w:rsidRDefault="00AB0D26" w:rsidP="00AB0D26">
            <w:pPr>
              <w:pStyle w:val="2ndparagraphnumbered6"/>
              <w:numPr>
                <w:ilvl w:val="0"/>
                <w:numId w:val="0"/>
              </w:num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 xml:space="preserve">What experience do you have to demonstrate your ability to deliver research for Social Work England? </w:t>
            </w:r>
          </w:p>
          <w:p w14:paraId="008E2219" w14:textId="77777777" w:rsidR="00AB0D26" w:rsidRDefault="00AB0D26" w:rsidP="00AB0D26">
            <w:pPr>
              <w:pStyle w:val="2ndparagraphnumbered6"/>
              <w:numPr>
                <w:ilvl w:val="0"/>
                <w:numId w:val="0"/>
              </w:numPr>
              <w:spacing w:after="0" w:line="250" w:lineRule="auto"/>
            </w:pPr>
            <w:r>
              <w:t>Please include a minimum of one example. Please include contact details of clients (within the last 3 years) who would be prepared to provide a reference, on request from Social Work England.</w:t>
            </w:r>
          </w:p>
          <w:p w14:paraId="67BED70C" w14:textId="77777777" w:rsidR="00AB0D26" w:rsidRDefault="00AB0D26" w:rsidP="00AB0D26">
            <w:pPr>
              <w:pStyle w:val="2ndparagraphnumbered6"/>
              <w:numPr>
                <w:ilvl w:val="0"/>
                <w:numId w:val="0"/>
              </w:numPr>
              <w:spacing w:after="0" w:line="250" w:lineRule="auto"/>
            </w:pPr>
            <w:r>
              <w:t>Please include key personnel CVs.</w:t>
            </w:r>
          </w:p>
          <w:p w14:paraId="1F4CC985" w14:textId="77777777" w:rsidR="00AB0D26" w:rsidRDefault="00AB0D26" w:rsidP="00AB0D26">
            <w:pPr>
              <w:pStyle w:val="2ndparagraphnumbered6"/>
              <w:numPr>
                <w:ilvl w:val="0"/>
                <w:numId w:val="0"/>
              </w:numPr>
              <w:spacing w:after="0" w:line="250" w:lineRule="auto"/>
            </w:pPr>
          </w:p>
          <w:p w14:paraId="5FDBB04E" w14:textId="27116852" w:rsidR="00AB0D26" w:rsidRDefault="00AB0D26" w:rsidP="00AB0D26">
            <w:pPr>
              <w:spacing w:after="0" w:line="250" w:lineRule="auto"/>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w:t>
            </w:r>
            <w:r w:rsidR="005137A6">
              <w:rPr>
                <w:rFonts w:asciiTheme="minorHAnsi" w:hAnsiTheme="minorHAnsi" w:cstheme="minorHAnsi"/>
                <w:i/>
                <w:szCs w:val="24"/>
              </w:rPr>
              <w:t>250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Pr>
                <w:rFonts w:asciiTheme="minorHAnsi" w:hAnsiTheme="minorHAnsi" w:cstheme="minorHAnsi"/>
                <w:i/>
                <w:szCs w:val="24"/>
              </w:rPr>
              <w:t>.</w:t>
            </w:r>
          </w:p>
          <w:p w14:paraId="0A079AFF" w14:textId="77777777" w:rsidR="00AB0D26" w:rsidRPr="00031E9E" w:rsidRDefault="00AB0D26" w:rsidP="00AB0D26">
            <w:pPr>
              <w:spacing w:after="0" w:line="250" w:lineRule="auto"/>
              <w:rPr>
                <w:rFonts w:asciiTheme="minorHAnsi" w:hAnsiTheme="minorHAnsi" w:cstheme="minorHAnsi"/>
                <w:i/>
                <w:szCs w:val="24"/>
              </w:rPr>
            </w:pPr>
          </w:p>
          <w:p w14:paraId="01C5D7B5" w14:textId="60D1E960" w:rsidR="00A43DC7" w:rsidRPr="00A43DC7" w:rsidRDefault="00AB0D26" w:rsidP="00AB0D26">
            <w:pPr>
              <w:rPr>
                <w:rFonts w:asciiTheme="minorHAnsi" w:hAnsiTheme="minorHAnsi" w:cstheme="minorHAnsi"/>
                <w:szCs w:val="24"/>
              </w:rPr>
            </w:pPr>
            <w:r>
              <w:rPr>
                <w:rFonts w:asciiTheme="minorHAnsi" w:hAnsiTheme="minorHAnsi" w:cstheme="minorHAnsi"/>
                <w:i/>
                <w:szCs w:val="24"/>
              </w:rPr>
              <w:t>A maximum of 15</w:t>
            </w:r>
            <w:r w:rsidRPr="00031E9E">
              <w:rPr>
                <w:rFonts w:asciiTheme="minorHAnsi" w:hAnsiTheme="minorHAnsi" w:cstheme="minorHAnsi"/>
                <w:i/>
                <w:szCs w:val="24"/>
              </w:rPr>
              <w:t xml:space="preserve"> points are available for this response.</w:t>
            </w:r>
          </w:p>
        </w:tc>
      </w:tr>
      <w:tr w:rsidR="00A43DC7" w:rsidRPr="00A43DC7" w14:paraId="3D048916"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4</w:t>
            </w:r>
          </w:p>
        </w:tc>
        <w:tc>
          <w:tcPr>
            <w:tcW w:w="4699" w:type="pct"/>
            <w:gridSpan w:val="2"/>
            <w:tcBorders>
              <w:top w:val="single" w:sz="4" w:space="0" w:color="auto"/>
              <w:left w:val="single" w:sz="4" w:space="0" w:color="auto"/>
              <w:bottom w:val="single" w:sz="4" w:space="0" w:color="auto"/>
              <w:right w:val="single" w:sz="4" w:space="0" w:color="auto"/>
            </w:tcBorders>
          </w:tcPr>
          <w:p w14:paraId="74DDFADB" w14:textId="45706DB6" w:rsidR="00847082" w:rsidRPr="00684B04" w:rsidRDefault="00847082" w:rsidP="00847082">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684B04">
              <w:t>What is your approach to data collection for the elements that involve social worker participation? What is your approach to processing all data in the delivery of this research activity?</w:t>
            </w:r>
          </w:p>
          <w:p w14:paraId="02EDAC02" w14:textId="26EB2D08"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AB0D26">
              <w:rPr>
                <w:rFonts w:asciiTheme="minorHAnsi" w:hAnsiTheme="minorHAnsi" w:cstheme="minorHAnsi"/>
                <w:i/>
                <w:szCs w:val="24"/>
              </w:rPr>
              <w:t>1</w:t>
            </w:r>
            <w:r w:rsidR="00684B04">
              <w:rPr>
                <w:rFonts w:asciiTheme="minorHAnsi" w:hAnsiTheme="minorHAnsi" w:cstheme="minorHAnsi"/>
                <w:i/>
                <w:szCs w:val="24"/>
              </w:rPr>
              <w:t>,</w:t>
            </w:r>
            <w:r w:rsidR="00AB0D26">
              <w:rPr>
                <w:rFonts w:asciiTheme="minorHAnsi" w:hAnsiTheme="minorHAnsi" w:cstheme="minorHAnsi"/>
                <w:i/>
                <w:szCs w:val="24"/>
              </w:rPr>
              <w:t>000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ADFA1FA" w14:textId="1C2C58C1"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w:t>
            </w:r>
            <w:r w:rsidR="00AD2889">
              <w:rPr>
                <w:rFonts w:asciiTheme="minorHAnsi" w:hAnsiTheme="minorHAnsi" w:cstheme="minorHAnsi"/>
                <w:i/>
                <w:szCs w:val="24"/>
              </w:rPr>
              <w:t xml:space="preserve">5 </w:t>
            </w:r>
            <w:r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726D17BF"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1D714C" w:rsidRDefault="000032ED" w:rsidP="001D714C">
            <w:pPr>
              <w:jc w:val="center"/>
              <w:rPr>
                <w:rFonts w:asciiTheme="minorHAnsi" w:hAnsiTheme="minorHAnsi" w:cstheme="minorHAnsi"/>
                <w:bCs/>
                <w:szCs w:val="24"/>
              </w:rPr>
            </w:pPr>
            <w:r w:rsidRPr="001D714C">
              <w:rPr>
                <w:rFonts w:asciiTheme="minorHAnsi" w:hAnsiTheme="minorHAnsi" w:cstheme="minorHAnsi"/>
                <w:bCs/>
                <w:szCs w:val="24"/>
              </w:rPr>
              <w:t>5</w:t>
            </w:r>
          </w:p>
        </w:tc>
        <w:tc>
          <w:tcPr>
            <w:tcW w:w="4699" w:type="pct"/>
            <w:gridSpan w:val="2"/>
            <w:tcBorders>
              <w:top w:val="single" w:sz="4" w:space="0" w:color="auto"/>
              <w:left w:val="single" w:sz="4" w:space="0" w:color="auto"/>
              <w:bottom w:val="single" w:sz="4" w:space="0" w:color="auto"/>
              <w:right w:val="single" w:sz="4" w:space="0" w:color="auto"/>
            </w:tcBorders>
          </w:tcPr>
          <w:p w14:paraId="038BBDB0" w14:textId="630D6793" w:rsidR="00847082" w:rsidRDefault="00847082" w:rsidP="00847082">
            <w:pPr>
              <w:rPr>
                <w:rFonts w:asciiTheme="minorHAnsi" w:hAnsiTheme="minorHAnsi" w:cstheme="minorHAnsi"/>
                <w:i/>
                <w:szCs w:val="24"/>
              </w:rPr>
            </w:pPr>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E57C12">
              <w:t>What is your approach to reporting?</w:t>
            </w:r>
          </w:p>
          <w:p w14:paraId="22F8A8EF" w14:textId="6A750F89"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D91084">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sidR="00684B04">
              <w:rPr>
                <w:rFonts w:asciiTheme="minorHAnsi" w:hAnsiTheme="minorHAnsi" w:cstheme="minorHAnsi"/>
                <w:i/>
                <w:szCs w:val="24"/>
              </w:rPr>
              <w:t xml:space="preserve"> </w:t>
            </w:r>
            <w:r w:rsidR="00684B04" w:rsidRPr="00684B04">
              <w:rPr>
                <w:rFonts w:asciiTheme="minorHAnsi" w:hAnsiTheme="minorHAnsi" w:cstheme="minorHAnsi"/>
                <w:i/>
                <w:szCs w:val="24"/>
              </w:rPr>
              <w:t>(any example report submitted as an appendix will not be included within the word count).</w:t>
            </w:r>
          </w:p>
          <w:p w14:paraId="69BA8A9E" w14:textId="6DEE9005" w:rsidR="009D56CB" w:rsidRPr="00EC669E"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pPr>
              <w:rPr>
                <w:rFonts w:asciiTheme="minorHAnsi" w:hAnsiTheme="minorHAnsi" w:cstheme="minorHAnsi"/>
                <w:b/>
                <w:szCs w:val="24"/>
              </w:rPr>
            </w:pPr>
          </w:p>
          <w:p w14:paraId="17CB37A8" w14:textId="64140361" w:rsidR="00E14AD9" w:rsidRPr="00A43DC7" w:rsidRDefault="00E14AD9">
            <w:pPr>
              <w:rPr>
                <w:rFonts w:asciiTheme="minorHAnsi" w:hAnsiTheme="minorHAnsi" w:cstheme="minorHAnsi"/>
                <w:b/>
                <w:szCs w:val="24"/>
              </w:rPr>
            </w:pPr>
          </w:p>
        </w:tc>
      </w:tr>
      <w:bookmarkEnd w:id="9"/>
    </w:tbl>
    <w:p w14:paraId="25873EED" w14:textId="1C0D056F" w:rsidR="006E2D18"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Default="009D56CB" w:rsidP="004E6E7A">
      <w:pPr>
        <w:pStyle w:val="Heading20"/>
        <w:spacing w:line="250" w:lineRule="auto"/>
      </w:pPr>
      <w:r>
        <w:t xml:space="preserve">Response to Pricing </w:t>
      </w:r>
    </w:p>
    <w:p w14:paraId="6012CAF3" w14:textId="77777777" w:rsidR="004B0260" w:rsidRPr="0070435A" w:rsidRDefault="004B0260" w:rsidP="004B0260">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70435A">
        <w:rPr>
          <w:rFonts w:asciiTheme="minorHAnsi" w:hAnsiTheme="minorHAnsi" w:cstheme="minorHAnsi"/>
          <w:b w:val="0"/>
          <w:sz w:val="24"/>
          <w:szCs w:val="24"/>
        </w:rPr>
        <w:t xml:space="preserve"> are referred to Part A of the </w:t>
      </w:r>
      <w:r>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and reminded that evaluation of pric</w:t>
      </w:r>
      <w:r>
        <w:rPr>
          <w:rFonts w:asciiTheme="minorHAnsi" w:hAnsiTheme="minorHAnsi" w:cstheme="minorHAnsi"/>
          <w:b w:val="0"/>
          <w:sz w:val="24"/>
          <w:szCs w:val="24"/>
        </w:rPr>
        <w:t>ing questions</w:t>
      </w:r>
      <w:r w:rsidRPr="0070435A">
        <w:rPr>
          <w:rFonts w:asciiTheme="minorHAnsi" w:hAnsiTheme="minorHAnsi" w:cstheme="minorHAnsi"/>
          <w:b w:val="0"/>
          <w:sz w:val="24"/>
          <w:szCs w:val="24"/>
        </w:rPr>
        <w:t xml:space="preserve"> will account for </w:t>
      </w:r>
      <w:r>
        <w:rPr>
          <w:rFonts w:asciiTheme="minorHAnsi" w:hAnsiTheme="minorHAnsi" w:cstheme="minorHAnsi"/>
          <w:b w:val="0"/>
          <w:sz w:val="24"/>
          <w:szCs w:val="24"/>
        </w:rPr>
        <w:t>3</w:t>
      </w:r>
      <w:r w:rsidRPr="0070435A">
        <w:rPr>
          <w:rFonts w:asciiTheme="minorHAnsi" w:hAnsiTheme="minorHAnsi" w:cstheme="minorHAnsi"/>
          <w:b w:val="0"/>
          <w:sz w:val="24"/>
          <w:szCs w:val="24"/>
        </w:rPr>
        <w:t xml:space="preserve">0% of their total score.  </w:t>
      </w:r>
    </w:p>
    <w:p w14:paraId="4C00A870" w14:textId="710F0D2C" w:rsidR="004B0260" w:rsidRPr="0070435A" w:rsidRDefault="004B0260" w:rsidP="004B0260">
      <w:pPr>
        <w:rPr>
          <w:szCs w:val="24"/>
        </w:rPr>
      </w:pPr>
      <w:r w:rsidRPr="0070435A">
        <w:rPr>
          <w:szCs w:val="24"/>
        </w:rPr>
        <w:t>Responses to pricing for question</w:t>
      </w:r>
      <w:r>
        <w:rPr>
          <w:szCs w:val="24"/>
        </w:rPr>
        <w:t xml:space="preserve"> 1 should be completed within the </w:t>
      </w:r>
      <w:r w:rsidR="008D447D">
        <w:rPr>
          <w:szCs w:val="24"/>
        </w:rPr>
        <w:t>cost matrix</w:t>
      </w:r>
      <w:r>
        <w:rPr>
          <w:szCs w:val="24"/>
        </w:rPr>
        <w:t xml:space="preserve"> template provide below. Response to questions 2 and 3 should </w:t>
      </w:r>
      <w:r w:rsidRPr="0070435A">
        <w:rPr>
          <w:szCs w:val="24"/>
        </w:rPr>
        <w:t xml:space="preserve">be completed within the </w:t>
      </w:r>
      <w:r>
        <w:rPr>
          <w:szCs w:val="24"/>
        </w:rPr>
        <w:t>response section</w:t>
      </w:r>
      <w:r w:rsidRPr="0070435A">
        <w:rPr>
          <w:szCs w:val="24"/>
        </w:rPr>
        <w:t xml:space="preserve"> provided</w:t>
      </w:r>
      <w:r>
        <w:rPr>
          <w:szCs w:val="24"/>
        </w:rPr>
        <w:t>.</w:t>
      </w:r>
    </w:p>
    <w:p w14:paraId="76CD5AB7" w14:textId="56B74072" w:rsidR="00184E15" w:rsidRPr="0070435A" w:rsidRDefault="004B0260" w:rsidP="008D447D">
      <w:pPr>
        <w:rPr>
          <w:szCs w:val="24"/>
        </w:rPr>
      </w:pPr>
      <w:r w:rsidRPr="0070435A">
        <w:rPr>
          <w:szCs w:val="24"/>
        </w:rPr>
        <w:t xml:space="preserve">All prices should be quoted in </w:t>
      </w:r>
      <w:proofErr w:type="gramStart"/>
      <w:r w:rsidRPr="0070435A">
        <w:rPr>
          <w:szCs w:val="24"/>
        </w:rPr>
        <w:t>GBP</w:t>
      </w:r>
      <w:r>
        <w:rPr>
          <w:szCs w:val="24"/>
        </w:rPr>
        <w:t>(</w:t>
      </w:r>
      <w:proofErr w:type="gramEnd"/>
      <w:r w:rsidRPr="0070435A">
        <w:rPr>
          <w:szCs w:val="24"/>
        </w:rPr>
        <w:t>£</w:t>
      </w:r>
      <w:r>
        <w:rPr>
          <w:szCs w:val="24"/>
        </w:rPr>
        <w:t>)</w:t>
      </w:r>
      <w:r w:rsidRPr="0070435A">
        <w:rPr>
          <w:szCs w:val="24"/>
        </w:rPr>
        <w:t xml:space="preserve">, </w:t>
      </w:r>
      <w:r>
        <w:rPr>
          <w:szCs w:val="24"/>
        </w:rPr>
        <w:t xml:space="preserve">and </w:t>
      </w:r>
      <w:r w:rsidRPr="0070435A">
        <w:rPr>
          <w:szCs w:val="24"/>
        </w:rPr>
        <w:t xml:space="preserve">be </w:t>
      </w:r>
      <w:r w:rsidRPr="005F6EDB">
        <w:rPr>
          <w:b/>
          <w:bCs/>
          <w:szCs w:val="24"/>
        </w:rPr>
        <w:t>net</w:t>
      </w:r>
      <w:r>
        <w:rPr>
          <w:szCs w:val="24"/>
        </w:rPr>
        <w:t xml:space="preserve"> </w:t>
      </w:r>
      <w:r w:rsidRPr="0070435A">
        <w:rPr>
          <w:szCs w:val="24"/>
        </w:rPr>
        <w:t>of VAT. Please ensure all assumption</w:t>
      </w:r>
      <w:r>
        <w:rPr>
          <w:szCs w:val="24"/>
        </w:rPr>
        <w:t>s (</w:t>
      </w:r>
      <w:r w:rsidR="005137A6">
        <w:rPr>
          <w:szCs w:val="24"/>
        </w:rPr>
        <w:t>e.g.,</w:t>
      </w:r>
      <w:r>
        <w:rPr>
          <w:szCs w:val="24"/>
        </w:rPr>
        <w:t xml:space="preserve"> breakdowns of costs)</w:t>
      </w:r>
      <w:r w:rsidRPr="0070435A">
        <w:rPr>
          <w:szCs w:val="24"/>
        </w:rPr>
        <w:t xml:space="preserve"> on price are detailed within the</w:t>
      </w:r>
      <w:r>
        <w:rPr>
          <w:szCs w:val="24"/>
        </w:rPr>
        <w:t xml:space="preserve"> table and</w:t>
      </w:r>
      <w:r w:rsidRPr="0070435A">
        <w:rPr>
          <w:szCs w:val="24"/>
        </w:rPr>
        <w:t xml:space="preserve">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2A7599D" w:rsidR="000A02FB" w:rsidRDefault="000A02FB" w:rsidP="00357B76">
            <w:r w:rsidRPr="00F51697">
              <w:t xml:space="preserve">Please provide </w:t>
            </w:r>
            <w:r w:rsidR="00D91084" w:rsidRPr="00F51697">
              <w:t xml:space="preserve">a total cost </w:t>
            </w:r>
            <w:r w:rsidR="00F51697" w:rsidRPr="00F51697">
              <w:t>for the delivery of the services as described in the statement of requirements.</w:t>
            </w:r>
            <w:r w:rsidR="00F51697">
              <w:t xml:space="preserve"> </w:t>
            </w:r>
          </w:p>
          <w:p w14:paraId="0B71BF0F" w14:textId="4844420E"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F51697">
              <w:rPr>
                <w:rFonts w:asciiTheme="minorHAnsi" w:hAnsiTheme="minorHAnsi" w:cstheme="minorHAnsi"/>
                <w:i/>
                <w:szCs w:val="24"/>
              </w:rPr>
              <w:t>1</w:t>
            </w:r>
            <w:r w:rsidR="008D447D">
              <w:rPr>
                <w:rFonts w:asciiTheme="minorHAnsi" w:hAnsiTheme="minorHAnsi" w:cstheme="minorHAnsi"/>
                <w:i/>
                <w:szCs w:val="24"/>
              </w:rPr>
              <w:t>5</w:t>
            </w:r>
            <w:r w:rsidRPr="00F51697">
              <w:rPr>
                <w:rFonts w:asciiTheme="minorHAnsi" w:hAnsiTheme="minorHAnsi" w:cstheme="minorHAnsi"/>
                <w:i/>
                <w:szCs w:val="24"/>
              </w:rPr>
              <w:t xml:space="preserve"> points</w:t>
            </w:r>
            <w:r w:rsidRPr="00E14AD9">
              <w:rPr>
                <w:rFonts w:asciiTheme="minorHAnsi" w:hAnsiTheme="minorHAnsi" w:cstheme="minorHAnsi"/>
                <w:i/>
                <w:szCs w:val="24"/>
              </w:rPr>
              <w:t xml:space="preserve"> are available for your response</w:t>
            </w:r>
            <w:r w:rsidR="00E14AD9">
              <w:rPr>
                <w:rFonts w:asciiTheme="minorHAnsi" w:hAnsiTheme="minorHAnsi" w:cstheme="minorHAnsi"/>
                <w:i/>
                <w:szCs w:val="24"/>
              </w:rPr>
              <w:t>.</w:t>
            </w:r>
          </w:p>
        </w:tc>
      </w:tr>
      <w:tr w:rsidR="005829FC" w:rsidRPr="00A43DC7" w14:paraId="1C9BEAA8" w14:textId="3379AD74" w:rsidTr="008D447D">
        <w:trPr>
          <w:trHeight w:val="257"/>
        </w:trPr>
        <w:tc>
          <w:tcPr>
            <w:tcW w:w="5000" w:type="pct"/>
            <w:gridSpan w:val="4"/>
            <w:tcBorders>
              <w:top w:val="single" w:sz="4" w:space="0" w:color="auto"/>
              <w:left w:val="single" w:sz="4" w:space="0" w:color="auto"/>
              <w:bottom w:val="single" w:sz="4" w:space="0" w:color="auto"/>
              <w:right w:val="single" w:sz="4" w:space="0" w:color="auto"/>
            </w:tcBorders>
          </w:tcPr>
          <w:p w14:paraId="46C8B386" w14:textId="18933E6C" w:rsidR="007015DB" w:rsidRPr="000A02FB" w:rsidRDefault="00BC616B" w:rsidP="008D447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348AB681" w:rsidR="000A02FB" w:rsidRDefault="000A02FB" w:rsidP="002B6B71">
            <w:r>
              <w:t>How would you seek to manage the risk of unexpected delays and its impact on additional costs?</w:t>
            </w:r>
          </w:p>
          <w:p w14:paraId="48884B0E" w14:textId="2FB429E9" w:rsidR="00684B04" w:rsidRDefault="00684B04" w:rsidP="002B6B71">
            <w:r>
              <w:rPr>
                <w:rFonts w:asciiTheme="minorHAnsi" w:hAnsiTheme="minorHAnsi" w:cstheme="minorHAnsi"/>
                <w:i/>
                <w:szCs w:val="24"/>
              </w:rPr>
              <w:t>Maximum Word Count: 750.</w:t>
            </w:r>
          </w:p>
          <w:p w14:paraId="7AD75249" w14:textId="6C73E0FA"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w:t>
            </w:r>
            <w:r w:rsidR="00C8350F">
              <w:rPr>
                <w:rFonts w:asciiTheme="minorHAnsi" w:hAnsiTheme="minorHAnsi" w:cstheme="minorHAnsi"/>
                <w:i/>
                <w:szCs w:val="24"/>
              </w:rPr>
              <w:t>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0"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6D24D788" w:rsidR="00D1760D" w:rsidRDefault="00D1760D" w:rsidP="002B6B71">
            <w:r>
              <w:t xml:space="preserve">Please provide evidence that your price provides value for money and identifies areas of </w:t>
            </w:r>
            <w:r w:rsidR="00F51697">
              <w:t>value</w:t>
            </w:r>
            <w:r w:rsidR="00C8350F">
              <w:t xml:space="preserve"> </w:t>
            </w:r>
            <w:r w:rsidR="00F51697">
              <w:t>added</w:t>
            </w:r>
            <w:r>
              <w:t xml:space="preserve"> </w:t>
            </w:r>
            <w:proofErr w:type="gramStart"/>
            <w:r>
              <w:t>activity?</w:t>
            </w:r>
            <w:proofErr w:type="gramEnd"/>
            <w:r>
              <w:t xml:space="preserve"> </w:t>
            </w:r>
          </w:p>
          <w:p w14:paraId="396D67B4" w14:textId="2BC24A62" w:rsidR="00684B04" w:rsidRDefault="00684B04" w:rsidP="002B6B71">
            <w:r>
              <w:rPr>
                <w:rFonts w:asciiTheme="minorHAnsi" w:hAnsiTheme="minorHAnsi" w:cstheme="minorHAnsi"/>
                <w:i/>
                <w:szCs w:val="24"/>
              </w:rPr>
              <w:t>Maximum Word Count: 500.</w:t>
            </w:r>
          </w:p>
          <w:p w14:paraId="7D7AAB0F" w14:textId="2282FE13"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1"/>
      <w:bookmarkEnd w:id="10"/>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77F113C"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994F1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134" w:header="794" w:footer="709" w:gutter="0"/>
          <w:cols w:space="720"/>
          <w:docGrid w:linePitch="326"/>
        </w:sectPr>
      </w:pPr>
    </w:p>
    <w:p w14:paraId="74766392" w14:textId="115C493D" w:rsidR="00550F7C" w:rsidRPr="00D1760D" w:rsidRDefault="00C8350F" w:rsidP="00D1760D">
      <w:pPr>
        <w:pStyle w:val="Heading20"/>
      </w:pPr>
      <w:r>
        <w:t xml:space="preserve">Question 1 – Cost </w:t>
      </w:r>
      <w:r w:rsidR="00550F7C">
        <w:t>Matrix</w:t>
      </w:r>
      <w:r>
        <w:t xml:space="preserve"> Template (</w:t>
      </w:r>
      <w:r w:rsidR="00550F7C">
        <w:t>to be completed by bidder</w:t>
      </w:r>
      <w:r>
        <w:t>)</w:t>
      </w:r>
      <w:r w:rsidR="00D1760D">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14:paraId="68CD61B7" w14:textId="77777777" w:rsidTr="00BD2728">
        <w:trPr>
          <w:trHeight w:val="40"/>
        </w:trPr>
        <w:tc>
          <w:tcPr>
            <w:tcW w:w="2923" w:type="dxa"/>
            <w:shd w:val="clear" w:color="auto" w:fill="33CCCC"/>
          </w:tcPr>
          <w:p w14:paraId="1A066532"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 xml:space="preserve">Activity </w:t>
            </w:r>
          </w:p>
        </w:tc>
        <w:tc>
          <w:tcPr>
            <w:tcW w:w="1569" w:type="dxa"/>
            <w:shd w:val="clear" w:color="auto" w:fill="33CCCC"/>
          </w:tcPr>
          <w:p w14:paraId="0264E4AB" w14:textId="15941379"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1569" w:type="dxa"/>
            <w:shd w:val="clear" w:color="auto" w:fill="33CCCC"/>
          </w:tcPr>
          <w:p w14:paraId="73A51BC1" w14:textId="01E4712C"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3138" w:type="dxa"/>
            <w:shd w:val="clear" w:color="auto" w:fill="33CCCC"/>
          </w:tcPr>
          <w:p w14:paraId="2026BEB1" w14:textId="7F2A4E9B"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5233" w:type="dxa"/>
            <w:shd w:val="clear" w:color="auto" w:fill="33CCCC"/>
          </w:tcPr>
          <w:p w14:paraId="096E555C"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Assumptions</w:t>
            </w:r>
          </w:p>
        </w:tc>
      </w:tr>
      <w:tr w:rsidR="00F94880" w14:paraId="59CC5B95" w14:textId="77777777" w:rsidTr="00BD2728">
        <w:trPr>
          <w:trHeight w:val="486"/>
        </w:trPr>
        <w:tc>
          <w:tcPr>
            <w:tcW w:w="2923" w:type="dxa"/>
          </w:tcPr>
          <w:p w14:paraId="2A2AABA2" w14:textId="77777777" w:rsidR="00F94880" w:rsidRPr="00550F7C" w:rsidRDefault="00F94880" w:rsidP="00BD2728">
            <w:pPr>
              <w:rPr>
                <w:rFonts w:asciiTheme="minorHAnsi" w:hAnsiTheme="minorHAnsi" w:cstheme="minorHAnsi"/>
                <w:szCs w:val="24"/>
              </w:rPr>
            </w:pPr>
          </w:p>
        </w:tc>
        <w:tc>
          <w:tcPr>
            <w:tcW w:w="1569" w:type="dxa"/>
          </w:tcPr>
          <w:p w14:paraId="42072CE2"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Net Costs</w:t>
            </w:r>
          </w:p>
        </w:tc>
        <w:tc>
          <w:tcPr>
            <w:tcW w:w="1569" w:type="dxa"/>
          </w:tcPr>
          <w:p w14:paraId="2851BB6F"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VAT</w:t>
            </w:r>
          </w:p>
        </w:tc>
        <w:tc>
          <w:tcPr>
            <w:tcW w:w="3138" w:type="dxa"/>
          </w:tcPr>
          <w:p w14:paraId="6290694A" w14:textId="005E07AD" w:rsidR="00F94880" w:rsidRPr="001B393C" w:rsidRDefault="00F94880" w:rsidP="00BD2728">
            <w:pPr>
              <w:jc w:val="center"/>
              <w:rPr>
                <w:rFonts w:asciiTheme="minorHAnsi" w:hAnsiTheme="minorHAnsi" w:cstheme="minorHAnsi"/>
                <w:bCs/>
                <w:szCs w:val="24"/>
              </w:rPr>
            </w:pPr>
            <w:r w:rsidRPr="001B393C">
              <w:rPr>
                <w:rFonts w:asciiTheme="minorHAnsi" w:hAnsiTheme="minorHAnsi" w:cstheme="minorHAnsi"/>
                <w:bCs/>
                <w:szCs w:val="24"/>
              </w:rPr>
              <w:t>Overall Cost (inc</w:t>
            </w:r>
            <w:r w:rsidR="00A501CB">
              <w:rPr>
                <w:rFonts w:asciiTheme="minorHAnsi" w:hAnsiTheme="minorHAnsi" w:cstheme="minorHAnsi"/>
                <w:bCs/>
                <w:szCs w:val="24"/>
              </w:rPr>
              <w:t>.</w:t>
            </w:r>
            <w:r w:rsidRPr="001B393C">
              <w:rPr>
                <w:rFonts w:asciiTheme="minorHAnsi" w:hAnsiTheme="minorHAnsi" w:cstheme="minorHAnsi"/>
                <w:bCs/>
                <w:szCs w:val="24"/>
              </w:rPr>
              <w:t xml:space="preserve"> VAT)</w:t>
            </w:r>
          </w:p>
        </w:tc>
        <w:tc>
          <w:tcPr>
            <w:tcW w:w="5233" w:type="dxa"/>
          </w:tcPr>
          <w:p w14:paraId="59241F29" w14:textId="77777777" w:rsidR="00F94880" w:rsidRPr="00550F7C" w:rsidRDefault="00F94880" w:rsidP="00BD2728">
            <w:pPr>
              <w:rPr>
                <w:rFonts w:asciiTheme="minorHAnsi" w:hAnsiTheme="minorHAnsi" w:cstheme="minorHAnsi"/>
                <w:szCs w:val="24"/>
              </w:rPr>
            </w:pPr>
          </w:p>
        </w:tc>
      </w:tr>
      <w:tr w:rsidR="00F94880" w14:paraId="2A1792C9" w14:textId="77777777" w:rsidTr="00BD2728">
        <w:trPr>
          <w:trHeight w:val="486"/>
        </w:trPr>
        <w:tc>
          <w:tcPr>
            <w:tcW w:w="2923" w:type="dxa"/>
          </w:tcPr>
          <w:p w14:paraId="0FE24E5B" w14:textId="77777777" w:rsidR="00F94880" w:rsidRPr="00550F7C" w:rsidRDefault="00F94880" w:rsidP="00BD2728">
            <w:pPr>
              <w:rPr>
                <w:rFonts w:asciiTheme="minorHAnsi" w:hAnsiTheme="minorHAnsi" w:cstheme="minorHAnsi"/>
                <w:szCs w:val="24"/>
              </w:rPr>
            </w:pPr>
            <w:r w:rsidRPr="00550F7C">
              <w:rPr>
                <w:rFonts w:asciiTheme="minorHAnsi" w:hAnsiTheme="minorHAnsi" w:cstheme="minorHAnsi"/>
                <w:szCs w:val="24"/>
              </w:rPr>
              <w:t xml:space="preserve">Fixed costs </w:t>
            </w:r>
            <w:r w:rsidRPr="008044B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550F7C" w:rsidRDefault="00F94880" w:rsidP="00BD2728">
            <w:pPr>
              <w:jc w:val="center"/>
              <w:rPr>
                <w:rFonts w:asciiTheme="minorHAnsi" w:hAnsiTheme="minorHAnsi" w:cstheme="minorHAnsi"/>
                <w:szCs w:val="24"/>
              </w:rPr>
            </w:pPr>
          </w:p>
        </w:tc>
        <w:tc>
          <w:tcPr>
            <w:tcW w:w="1569" w:type="dxa"/>
          </w:tcPr>
          <w:p w14:paraId="1A517A3B" w14:textId="77777777" w:rsidR="00F94880" w:rsidRPr="00550F7C" w:rsidRDefault="00F94880" w:rsidP="00BD2728">
            <w:pPr>
              <w:jc w:val="center"/>
              <w:rPr>
                <w:rFonts w:asciiTheme="minorHAnsi" w:hAnsiTheme="minorHAnsi" w:cstheme="minorHAnsi"/>
                <w:szCs w:val="24"/>
              </w:rPr>
            </w:pPr>
          </w:p>
        </w:tc>
        <w:tc>
          <w:tcPr>
            <w:tcW w:w="3138" w:type="dxa"/>
          </w:tcPr>
          <w:p w14:paraId="42CADB90" w14:textId="77777777" w:rsidR="00F94880" w:rsidRPr="00550F7C" w:rsidRDefault="00F94880" w:rsidP="00BD2728">
            <w:pPr>
              <w:rPr>
                <w:rFonts w:asciiTheme="minorHAnsi" w:hAnsiTheme="minorHAnsi" w:cstheme="minorHAnsi"/>
                <w:szCs w:val="24"/>
              </w:rPr>
            </w:pPr>
          </w:p>
        </w:tc>
        <w:tc>
          <w:tcPr>
            <w:tcW w:w="5233" w:type="dxa"/>
          </w:tcPr>
          <w:p w14:paraId="7B55EAA4" w14:textId="77777777" w:rsidR="00F94880" w:rsidRPr="008044B2" w:rsidRDefault="00F94880" w:rsidP="00BD2728">
            <w:pPr>
              <w:rPr>
                <w:rFonts w:asciiTheme="minorHAnsi" w:hAnsiTheme="minorHAnsi" w:cstheme="minorHAnsi"/>
                <w:i/>
                <w:iCs/>
                <w:szCs w:val="24"/>
              </w:rPr>
            </w:pPr>
            <w:r w:rsidRPr="008044B2">
              <w:rPr>
                <w:rFonts w:asciiTheme="minorHAnsi" w:hAnsiTheme="minorHAnsi" w:cstheme="minorHAnsi"/>
                <w:i/>
                <w:iCs/>
                <w:szCs w:val="24"/>
              </w:rPr>
              <w:t xml:space="preserve">Please provide any cost assumptions that you may have in this area.  </w:t>
            </w:r>
          </w:p>
        </w:tc>
      </w:tr>
      <w:tr w:rsidR="00F94880" w14:paraId="2FE36582" w14:textId="77777777" w:rsidTr="00BD2728">
        <w:trPr>
          <w:trHeight w:val="309"/>
        </w:trPr>
        <w:tc>
          <w:tcPr>
            <w:tcW w:w="2923" w:type="dxa"/>
          </w:tcPr>
          <w:p w14:paraId="6566F093" w14:textId="77777777" w:rsidR="00F94880" w:rsidRPr="00550F7C" w:rsidRDefault="00F94880" w:rsidP="00BD2728">
            <w:pPr>
              <w:rPr>
                <w:rFonts w:asciiTheme="minorHAnsi" w:hAnsiTheme="minorHAnsi" w:cstheme="minorHAnsi"/>
                <w:szCs w:val="24"/>
              </w:rPr>
            </w:pPr>
          </w:p>
        </w:tc>
        <w:tc>
          <w:tcPr>
            <w:tcW w:w="1569" w:type="dxa"/>
          </w:tcPr>
          <w:p w14:paraId="39282326" w14:textId="77777777" w:rsidR="00F94880" w:rsidRPr="00550F7C" w:rsidRDefault="00F94880" w:rsidP="00BD2728">
            <w:pPr>
              <w:jc w:val="center"/>
              <w:rPr>
                <w:rFonts w:asciiTheme="minorHAnsi" w:hAnsiTheme="minorHAnsi" w:cstheme="minorHAnsi"/>
                <w:szCs w:val="24"/>
              </w:rPr>
            </w:pPr>
          </w:p>
        </w:tc>
        <w:tc>
          <w:tcPr>
            <w:tcW w:w="1569" w:type="dxa"/>
          </w:tcPr>
          <w:p w14:paraId="53D94A49" w14:textId="77777777" w:rsidR="00F94880" w:rsidRPr="00550F7C" w:rsidRDefault="00F94880" w:rsidP="00BD2728">
            <w:pPr>
              <w:jc w:val="center"/>
              <w:rPr>
                <w:rFonts w:asciiTheme="minorHAnsi" w:hAnsiTheme="minorHAnsi" w:cstheme="minorHAnsi"/>
                <w:szCs w:val="24"/>
              </w:rPr>
            </w:pPr>
          </w:p>
        </w:tc>
        <w:tc>
          <w:tcPr>
            <w:tcW w:w="3138" w:type="dxa"/>
          </w:tcPr>
          <w:p w14:paraId="5203B86C" w14:textId="77777777" w:rsidR="00F94880" w:rsidRPr="00550F7C" w:rsidRDefault="00F94880" w:rsidP="00BD2728">
            <w:pPr>
              <w:rPr>
                <w:rFonts w:asciiTheme="minorHAnsi" w:hAnsiTheme="minorHAnsi" w:cstheme="minorHAnsi"/>
                <w:szCs w:val="24"/>
              </w:rPr>
            </w:pPr>
          </w:p>
        </w:tc>
        <w:tc>
          <w:tcPr>
            <w:tcW w:w="5233" w:type="dxa"/>
          </w:tcPr>
          <w:p w14:paraId="73C6E245" w14:textId="77777777" w:rsidR="00F94880" w:rsidRPr="00550F7C" w:rsidRDefault="00F94880" w:rsidP="00BD2728">
            <w:pPr>
              <w:rPr>
                <w:rFonts w:asciiTheme="minorHAnsi" w:hAnsiTheme="minorHAnsi" w:cstheme="minorHAnsi"/>
                <w:szCs w:val="24"/>
              </w:rPr>
            </w:pPr>
          </w:p>
        </w:tc>
      </w:tr>
      <w:tr w:rsidR="00F94880" w14:paraId="0EFCD5A0" w14:textId="77777777" w:rsidTr="00BD2728">
        <w:trPr>
          <w:trHeight w:val="510"/>
        </w:trPr>
        <w:tc>
          <w:tcPr>
            <w:tcW w:w="2923" w:type="dxa"/>
          </w:tcPr>
          <w:p w14:paraId="41B9EA31"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Variable Costs </w:t>
            </w:r>
            <w:r w:rsidRPr="006836CD">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550F7C" w:rsidRDefault="00F94880" w:rsidP="00BD2728">
            <w:pPr>
              <w:jc w:val="center"/>
              <w:rPr>
                <w:rFonts w:asciiTheme="minorHAnsi" w:hAnsiTheme="minorHAnsi" w:cstheme="minorHAnsi"/>
                <w:szCs w:val="24"/>
              </w:rPr>
            </w:pPr>
          </w:p>
        </w:tc>
        <w:tc>
          <w:tcPr>
            <w:tcW w:w="1569" w:type="dxa"/>
          </w:tcPr>
          <w:p w14:paraId="64BAFDE5" w14:textId="77777777" w:rsidR="00F94880" w:rsidRPr="00550F7C" w:rsidRDefault="00F94880" w:rsidP="00BD2728">
            <w:pPr>
              <w:jc w:val="center"/>
              <w:rPr>
                <w:rFonts w:asciiTheme="minorHAnsi" w:hAnsiTheme="minorHAnsi" w:cstheme="minorHAnsi"/>
                <w:szCs w:val="24"/>
              </w:rPr>
            </w:pPr>
          </w:p>
        </w:tc>
        <w:tc>
          <w:tcPr>
            <w:tcW w:w="3138" w:type="dxa"/>
          </w:tcPr>
          <w:p w14:paraId="74AB1680" w14:textId="77777777" w:rsidR="00F94880" w:rsidRPr="00550F7C" w:rsidRDefault="00F94880" w:rsidP="00BD2728">
            <w:pPr>
              <w:rPr>
                <w:rFonts w:asciiTheme="minorHAnsi" w:hAnsiTheme="minorHAnsi" w:cstheme="minorHAnsi"/>
                <w:szCs w:val="24"/>
              </w:rPr>
            </w:pPr>
          </w:p>
        </w:tc>
        <w:tc>
          <w:tcPr>
            <w:tcW w:w="5233" w:type="dxa"/>
          </w:tcPr>
          <w:p w14:paraId="628B244F" w14:textId="77777777" w:rsidR="00F94880" w:rsidRPr="00550F7C" w:rsidRDefault="00F94880" w:rsidP="00BD2728">
            <w:pPr>
              <w:rPr>
                <w:rFonts w:asciiTheme="minorHAnsi" w:hAnsiTheme="minorHAnsi" w:cstheme="minorHAnsi"/>
                <w:szCs w:val="24"/>
              </w:rPr>
            </w:pPr>
          </w:p>
        </w:tc>
      </w:tr>
      <w:tr w:rsidR="00F94880" w14:paraId="345F8B53" w14:textId="77777777" w:rsidTr="00BD2728">
        <w:trPr>
          <w:trHeight w:val="486"/>
        </w:trPr>
        <w:tc>
          <w:tcPr>
            <w:tcW w:w="2923" w:type="dxa"/>
          </w:tcPr>
          <w:p w14:paraId="149C1652" w14:textId="77777777" w:rsidR="00F94880" w:rsidRPr="00550F7C" w:rsidRDefault="00F94880" w:rsidP="00BD2728">
            <w:pPr>
              <w:rPr>
                <w:rFonts w:asciiTheme="minorHAnsi" w:hAnsiTheme="minorHAnsi" w:cstheme="minorHAnsi"/>
                <w:szCs w:val="24"/>
              </w:rPr>
            </w:pPr>
          </w:p>
        </w:tc>
        <w:tc>
          <w:tcPr>
            <w:tcW w:w="1569" w:type="dxa"/>
          </w:tcPr>
          <w:p w14:paraId="43110E4C" w14:textId="77777777" w:rsidR="00F94880" w:rsidRPr="00550F7C" w:rsidRDefault="00F94880" w:rsidP="00BD2728">
            <w:pPr>
              <w:jc w:val="center"/>
              <w:rPr>
                <w:rFonts w:asciiTheme="minorHAnsi" w:hAnsiTheme="minorHAnsi" w:cstheme="minorHAnsi"/>
                <w:szCs w:val="24"/>
              </w:rPr>
            </w:pPr>
          </w:p>
        </w:tc>
        <w:tc>
          <w:tcPr>
            <w:tcW w:w="1569" w:type="dxa"/>
          </w:tcPr>
          <w:p w14:paraId="005E5088" w14:textId="77777777" w:rsidR="00F94880" w:rsidRPr="00550F7C" w:rsidRDefault="00F94880" w:rsidP="00BD2728">
            <w:pPr>
              <w:jc w:val="center"/>
              <w:rPr>
                <w:rFonts w:asciiTheme="minorHAnsi" w:hAnsiTheme="minorHAnsi" w:cstheme="minorHAnsi"/>
                <w:szCs w:val="24"/>
              </w:rPr>
            </w:pPr>
          </w:p>
        </w:tc>
        <w:tc>
          <w:tcPr>
            <w:tcW w:w="3138" w:type="dxa"/>
          </w:tcPr>
          <w:p w14:paraId="3D44197E" w14:textId="77777777" w:rsidR="00F94880" w:rsidRPr="00550F7C" w:rsidRDefault="00F94880" w:rsidP="00BD2728">
            <w:pPr>
              <w:rPr>
                <w:rFonts w:asciiTheme="minorHAnsi" w:hAnsiTheme="minorHAnsi" w:cstheme="minorHAnsi"/>
                <w:szCs w:val="24"/>
              </w:rPr>
            </w:pPr>
          </w:p>
        </w:tc>
        <w:tc>
          <w:tcPr>
            <w:tcW w:w="5233" w:type="dxa"/>
          </w:tcPr>
          <w:p w14:paraId="7892D76E" w14:textId="77777777" w:rsidR="00F94880" w:rsidRPr="00550F7C" w:rsidRDefault="00F94880" w:rsidP="00BD2728">
            <w:pPr>
              <w:rPr>
                <w:rFonts w:asciiTheme="minorHAnsi" w:hAnsiTheme="minorHAnsi" w:cstheme="minorHAnsi"/>
                <w:szCs w:val="24"/>
              </w:rPr>
            </w:pPr>
          </w:p>
        </w:tc>
      </w:tr>
      <w:tr w:rsidR="00F94880" w14:paraId="466A5597" w14:textId="77777777" w:rsidTr="00BD2728">
        <w:trPr>
          <w:trHeight w:val="296"/>
        </w:trPr>
        <w:tc>
          <w:tcPr>
            <w:tcW w:w="2923" w:type="dxa"/>
          </w:tcPr>
          <w:p w14:paraId="5070CC70"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Travel </w:t>
            </w:r>
          </w:p>
        </w:tc>
        <w:tc>
          <w:tcPr>
            <w:tcW w:w="1569" w:type="dxa"/>
          </w:tcPr>
          <w:p w14:paraId="125FC400" w14:textId="77777777" w:rsidR="00F94880" w:rsidRPr="00550F7C" w:rsidRDefault="00F94880" w:rsidP="00BD2728">
            <w:pPr>
              <w:jc w:val="center"/>
              <w:rPr>
                <w:rFonts w:asciiTheme="minorHAnsi" w:hAnsiTheme="minorHAnsi" w:cstheme="minorHAnsi"/>
                <w:szCs w:val="24"/>
              </w:rPr>
            </w:pPr>
          </w:p>
        </w:tc>
        <w:tc>
          <w:tcPr>
            <w:tcW w:w="1569" w:type="dxa"/>
          </w:tcPr>
          <w:p w14:paraId="7EEEE945" w14:textId="77777777" w:rsidR="00F94880" w:rsidRPr="00550F7C" w:rsidRDefault="00F94880" w:rsidP="00BD2728">
            <w:pPr>
              <w:jc w:val="center"/>
              <w:rPr>
                <w:rFonts w:asciiTheme="minorHAnsi" w:hAnsiTheme="minorHAnsi" w:cstheme="minorHAnsi"/>
                <w:szCs w:val="24"/>
              </w:rPr>
            </w:pPr>
          </w:p>
        </w:tc>
        <w:tc>
          <w:tcPr>
            <w:tcW w:w="3138" w:type="dxa"/>
          </w:tcPr>
          <w:p w14:paraId="2E7801E4" w14:textId="77777777" w:rsidR="00F94880" w:rsidRPr="00550F7C" w:rsidRDefault="00F94880" w:rsidP="00BD2728">
            <w:pPr>
              <w:rPr>
                <w:rFonts w:asciiTheme="minorHAnsi" w:hAnsiTheme="minorHAnsi" w:cstheme="minorHAnsi"/>
                <w:szCs w:val="24"/>
              </w:rPr>
            </w:pPr>
          </w:p>
        </w:tc>
        <w:tc>
          <w:tcPr>
            <w:tcW w:w="5233" w:type="dxa"/>
          </w:tcPr>
          <w:p w14:paraId="4CED4B30" w14:textId="77777777" w:rsidR="00F94880" w:rsidRPr="00550F7C" w:rsidRDefault="00F94880" w:rsidP="00BD2728">
            <w:pPr>
              <w:rPr>
                <w:rFonts w:asciiTheme="minorHAnsi" w:hAnsiTheme="minorHAnsi" w:cstheme="minorHAnsi"/>
                <w:szCs w:val="24"/>
              </w:rPr>
            </w:pPr>
          </w:p>
        </w:tc>
      </w:tr>
      <w:tr w:rsidR="00F94880" w14:paraId="1AF4BA65" w14:textId="77777777" w:rsidTr="00BD2728">
        <w:trPr>
          <w:trHeight w:val="486"/>
        </w:trPr>
        <w:tc>
          <w:tcPr>
            <w:tcW w:w="2923" w:type="dxa"/>
          </w:tcPr>
          <w:p w14:paraId="786263EF"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Accommodation </w:t>
            </w:r>
          </w:p>
        </w:tc>
        <w:tc>
          <w:tcPr>
            <w:tcW w:w="1569" w:type="dxa"/>
          </w:tcPr>
          <w:p w14:paraId="71A0BF1B" w14:textId="77777777" w:rsidR="00F94880" w:rsidRPr="00550F7C" w:rsidRDefault="00F94880" w:rsidP="00BD2728">
            <w:pPr>
              <w:jc w:val="center"/>
              <w:rPr>
                <w:rFonts w:asciiTheme="minorHAnsi" w:hAnsiTheme="minorHAnsi" w:cstheme="minorHAnsi"/>
                <w:szCs w:val="24"/>
              </w:rPr>
            </w:pPr>
          </w:p>
        </w:tc>
        <w:tc>
          <w:tcPr>
            <w:tcW w:w="1569" w:type="dxa"/>
          </w:tcPr>
          <w:p w14:paraId="3ED0759B" w14:textId="77777777" w:rsidR="00F94880" w:rsidRPr="00550F7C" w:rsidRDefault="00F94880" w:rsidP="00BD2728">
            <w:pPr>
              <w:jc w:val="center"/>
              <w:rPr>
                <w:rFonts w:asciiTheme="minorHAnsi" w:hAnsiTheme="minorHAnsi" w:cstheme="minorHAnsi"/>
                <w:szCs w:val="24"/>
              </w:rPr>
            </w:pPr>
          </w:p>
        </w:tc>
        <w:tc>
          <w:tcPr>
            <w:tcW w:w="3138" w:type="dxa"/>
          </w:tcPr>
          <w:p w14:paraId="5E3C8C74" w14:textId="77777777" w:rsidR="00F94880" w:rsidRPr="00550F7C" w:rsidRDefault="00F94880" w:rsidP="00BD2728">
            <w:pPr>
              <w:rPr>
                <w:rFonts w:asciiTheme="minorHAnsi" w:hAnsiTheme="minorHAnsi" w:cstheme="minorHAnsi"/>
                <w:szCs w:val="24"/>
              </w:rPr>
            </w:pPr>
          </w:p>
        </w:tc>
        <w:tc>
          <w:tcPr>
            <w:tcW w:w="5233" w:type="dxa"/>
          </w:tcPr>
          <w:p w14:paraId="53E5337A" w14:textId="77777777" w:rsidR="00F94880" w:rsidRPr="00550F7C" w:rsidRDefault="00F94880" w:rsidP="00BD2728">
            <w:pPr>
              <w:rPr>
                <w:rFonts w:asciiTheme="minorHAnsi" w:hAnsiTheme="minorHAnsi" w:cstheme="minorHAnsi"/>
                <w:szCs w:val="24"/>
              </w:rPr>
            </w:pPr>
          </w:p>
        </w:tc>
      </w:tr>
      <w:tr w:rsidR="00F94880" w14:paraId="3A1A80C6" w14:textId="77777777" w:rsidTr="00BD2728">
        <w:trPr>
          <w:trHeight w:val="486"/>
        </w:trPr>
        <w:tc>
          <w:tcPr>
            <w:tcW w:w="2923" w:type="dxa"/>
          </w:tcPr>
          <w:p w14:paraId="399F7DD2"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Disbursements </w:t>
            </w:r>
          </w:p>
        </w:tc>
        <w:tc>
          <w:tcPr>
            <w:tcW w:w="1569" w:type="dxa"/>
          </w:tcPr>
          <w:p w14:paraId="36AAC5EB" w14:textId="77777777" w:rsidR="00F94880" w:rsidRPr="00550F7C" w:rsidRDefault="00F94880" w:rsidP="00BD2728">
            <w:pPr>
              <w:jc w:val="center"/>
              <w:rPr>
                <w:rFonts w:asciiTheme="minorHAnsi" w:hAnsiTheme="minorHAnsi" w:cstheme="minorHAnsi"/>
                <w:szCs w:val="24"/>
              </w:rPr>
            </w:pPr>
          </w:p>
        </w:tc>
        <w:tc>
          <w:tcPr>
            <w:tcW w:w="1569" w:type="dxa"/>
          </w:tcPr>
          <w:p w14:paraId="5077A009" w14:textId="77777777" w:rsidR="00F94880" w:rsidRPr="00550F7C" w:rsidRDefault="00F94880" w:rsidP="00BD2728">
            <w:pPr>
              <w:jc w:val="center"/>
              <w:rPr>
                <w:rFonts w:asciiTheme="minorHAnsi" w:hAnsiTheme="minorHAnsi" w:cstheme="minorHAnsi"/>
                <w:szCs w:val="24"/>
              </w:rPr>
            </w:pPr>
          </w:p>
        </w:tc>
        <w:tc>
          <w:tcPr>
            <w:tcW w:w="3138" w:type="dxa"/>
          </w:tcPr>
          <w:p w14:paraId="1843670B" w14:textId="77777777" w:rsidR="00F94880" w:rsidRPr="00550F7C" w:rsidRDefault="00F94880" w:rsidP="00BD2728">
            <w:pPr>
              <w:rPr>
                <w:rFonts w:asciiTheme="minorHAnsi" w:hAnsiTheme="minorHAnsi" w:cstheme="minorHAnsi"/>
                <w:szCs w:val="24"/>
              </w:rPr>
            </w:pPr>
          </w:p>
        </w:tc>
        <w:tc>
          <w:tcPr>
            <w:tcW w:w="5233" w:type="dxa"/>
          </w:tcPr>
          <w:p w14:paraId="6CD4C871" w14:textId="77777777" w:rsidR="00F94880" w:rsidRPr="00550F7C" w:rsidRDefault="00F94880" w:rsidP="00BD2728">
            <w:pPr>
              <w:rPr>
                <w:rFonts w:asciiTheme="minorHAnsi" w:hAnsiTheme="minorHAnsi" w:cstheme="minorHAnsi"/>
                <w:szCs w:val="24"/>
              </w:rPr>
            </w:pPr>
          </w:p>
        </w:tc>
      </w:tr>
      <w:tr w:rsidR="00F94880" w14:paraId="4E711C0D" w14:textId="77777777" w:rsidTr="00BD2728">
        <w:trPr>
          <w:trHeight w:val="510"/>
        </w:trPr>
        <w:tc>
          <w:tcPr>
            <w:tcW w:w="2923" w:type="dxa"/>
          </w:tcPr>
          <w:p w14:paraId="25CB1129" w14:textId="77777777" w:rsidR="00F94880" w:rsidRDefault="00F94880" w:rsidP="00BD2728">
            <w:pPr>
              <w:rPr>
                <w:rFonts w:asciiTheme="minorHAnsi" w:hAnsiTheme="minorHAnsi" w:cstheme="minorHAnsi"/>
                <w:szCs w:val="24"/>
              </w:rPr>
            </w:pPr>
          </w:p>
        </w:tc>
        <w:tc>
          <w:tcPr>
            <w:tcW w:w="1569" w:type="dxa"/>
          </w:tcPr>
          <w:p w14:paraId="7A5E1494" w14:textId="77777777" w:rsidR="00F94880" w:rsidRPr="00550F7C" w:rsidRDefault="00F94880" w:rsidP="00BD2728">
            <w:pPr>
              <w:jc w:val="center"/>
              <w:rPr>
                <w:rFonts w:asciiTheme="minorHAnsi" w:hAnsiTheme="minorHAnsi" w:cstheme="minorHAnsi"/>
                <w:szCs w:val="24"/>
              </w:rPr>
            </w:pPr>
          </w:p>
        </w:tc>
        <w:tc>
          <w:tcPr>
            <w:tcW w:w="1569" w:type="dxa"/>
          </w:tcPr>
          <w:p w14:paraId="064864EF" w14:textId="77777777" w:rsidR="00F94880" w:rsidRPr="00550F7C" w:rsidRDefault="00F94880" w:rsidP="00BD2728">
            <w:pPr>
              <w:jc w:val="center"/>
              <w:rPr>
                <w:rFonts w:asciiTheme="minorHAnsi" w:hAnsiTheme="minorHAnsi" w:cstheme="minorHAnsi"/>
                <w:szCs w:val="24"/>
              </w:rPr>
            </w:pPr>
          </w:p>
        </w:tc>
        <w:tc>
          <w:tcPr>
            <w:tcW w:w="3138" w:type="dxa"/>
          </w:tcPr>
          <w:p w14:paraId="2254DF58" w14:textId="77777777" w:rsidR="00F94880" w:rsidRPr="00550F7C" w:rsidRDefault="00F94880" w:rsidP="00BD2728">
            <w:pPr>
              <w:rPr>
                <w:rFonts w:asciiTheme="minorHAnsi" w:hAnsiTheme="minorHAnsi" w:cstheme="minorHAnsi"/>
                <w:szCs w:val="24"/>
              </w:rPr>
            </w:pPr>
          </w:p>
        </w:tc>
        <w:tc>
          <w:tcPr>
            <w:tcW w:w="5233" w:type="dxa"/>
          </w:tcPr>
          <w:p w14:paraId="2D09077D" w14:textId="77777777" w:rsidR="00F94880" w:rsidRPr="00550F7C" w:rsidRDefault="00F94880" w:rsidP="00BD2728">
            <w:pPr>
              <w:rPr>
                <w:rFonts w:asciiTheme="minorHAnsi" w:hAnsiTheme="minorHAnsi" w:cstheme="minorHAnsi"/>
                <w:szCs w:val="24"/>
              </w:rPr>
            </w:pPr>
          </w:p>
        </w:tc>
      </w:tr>
      <w:tr w:rsidR="00F94880" w14:paraId="13C925D9" w14:textId="77777777" w:rsidTr="00BD2728">
        <w:trPr>
          <w:trHeight w:val="486"/>
        </w:trPr>
        <w:tc>
          <w:tcPr>
            <w:tcW w:w="2923" w:type="dxa"/>
          </w:tcPr>
          <w:p w14:paraId="644E102A"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Profit Margin </w:t>
            </w:r>
            <w:r w:rsidRPr="00F42BFF">
              <w:rPr>
                <w:rFonts w:asciiTheme="minorHAnsi" w:hAnsiTheme="minorHAnsi" w:cstheme="minorHAnsi"/>
                <w:i/>
                <w:iCs/>
                <w:szCs w:val="24"/>
              </w:rPr>
              <w:t>(Please identify your applied profit margin)</w:t>
            </w:r>
          </w:p>
        </w:tc>
        <w:tc>
          <w:tcPr>
            <w:tcW w:w="1569" w:type="dxa"/>
          </w:tcPr>
          <w:p w14:paraId="21CEF540" w14:textId="77777777" w:rsidR="00F94880" w:rsidRPr="00550F7C" w:rsidRDefault="00F94880" w:rsidP="00BD2728">
            <w:pPr>
              <w:jc w:val="center"/>
              <w:rPr>
                <w:rFonts w:asciiTheme="minorHAnsi" w:hAnsiTheme="minorHAnsi" w:cstheme="minorHAnsi"/>
                <w:szCs w:val="24"/>
              </w:rPr>
            </w:pPr>
          </w:p>
        </w:tc>
        <w:tc>
          <w:tcPr>
            <w:tcW w:w="1569" w:type="dxa"/>
          </w:tcPr>
          <w:p w14:paraId="1BA3517F" w14:textId="77777777" w:rsidR="00F94880" w:rsidRPr="00550F7C" w:rsidRDefault="00F94880" w:rsidP="00BD2728">
            <w:pPr>
              <w:jc w:val="center"/>
              <w:rPr>
                <w:rFonts w:asciiTheme="minorHAnsi" w:hAnsiTheme="minorHAnsi" w:cstheme="minorHAnsi"/>
                <w:szCs w:val="24"/>
              </w:rPr>
            </w:pPr>
          </w:p>
        </w:tc>
        <w:tc>
          <w:tcPr>
            <w:tcW w:w="3138" w:type="dxa"/>
          </w:tcPr>
          <w:p w14:paraId="637A4648" w14:textId="77777777" w:rsidR="00F94880" w:rsidRPr="00550F7C" w:rsidRDefault="00F94880" w:rsidP="00BD2728">
            <w:pPr>
              <w:rPr>
                <w:rFonts w:asciiTheme="minorHAnsi" w:hAnsiTheme="minorHAnsi" w:cstheme="minorHAnsi"/>
                <w:szCs w:val="24"/>
              </w:rPr>
            </w:pPr>
          </w:p>
        </w:tc>
        <w:tc>
          <w:tcPr>
            <w:tcW w:w="5233" w:type="dxa"/>
          </w:tcPr>
          <w:p w14:paraId="64E72D7E" w14:textId="77777777" w:rsidR="00F94880" w:rsidRPr="00F05B5E" w:rsidRDefault="00F94880" w:rsidP="00BD2728">
            <w:pPr>
              <w:rPr>
                <w:rFonts w:asciiTheme="minorHAnsi" w:hAnsiTheme="minorHAnsi" w:cstheme="minorHAnsi"/>
                <w:i/>
                <w:iCs/>
                <w:szCs w:val="24"/>
              </w:rPr>
            </w:pPr>
            <w:r w:rsidRPr="00F05B5E">
              <w:rPr>
                <w:rFonts w:asciiTheme="minorHAnsi" w:hAnsiTheme="minorHAnsi" w:cstheme="minorHAnsi"/>
                <w:i/>
                <w:iCs/>
                <w:szCs w:val="24"/>
              </w:rPr>
              <w:t>In line with Government open book accounting principles, please identify your proposed profit margin.</w:t>
            </w:r>
          </w:p>
        </w:tc>
      </w:tr>
      <w:tr w:rsidR="00F94880" w14:paraId="616B3F1A" w14:textId="77777777" w:rsidTr="00BD2728">
        <w:trPr>
          <w:trHeight w:val="486"/>
        </w:trPr>
        <w:tc>
          <w:tcPr>
            <w:tcW w:w="2923" w:type="dxa"/>
          </w:tcPr>
          <w:p w14:paraId="26BDBEF7" w14:textId="77777777" w:rsidR="00F94880" w:rsidRDefault="00F94880" w:rsidP="00BD2728">
            <w:pPr>
              <w:rPr>
                <w:rFonts w:asciiTheme="minorHAnsi" w:hAnsiTheme="minorHAnsi" w:cstheme="minorHAnsi"/>
                <w:szCs w:val="24"/>
              </w:rPr>
            </w:pPr>
          </w:p>
        </w:tc>
        <w:tc>
          <w:tcPr>
            <w:tcW w:w="1569" w:type="dxa"/>
          </w:tcPr>
          <w:p w14:paraId="5853C7FF" w14:textId="77777777" w:rsidR="00F94880" w:rsidRPr="00550F7C" w:rsidRDefault="00F94880" w:rsidP="00BD2728">
            <w:pPr>
              <w:jc w:val="center"/>
              <w:rPr>
                <w:rFonts w:asciiTheme="minorHAnsi" w:hAnsiTheme="minorHAnsi" w:cstheme="minorHAnsi"/>
                <w:szCs w:val="24"/>
              </w:rPr>
            </w:pPr>
          </w:p>
        </w:tc>
        <w:tc>
          <w:tcPr>
            <w:tcW w:w="1569" w:type="dxa"/>
          </w:tcPr>
          <w:p w14:paraId="212C594E" w14:textId="77777777" w:rsidR="00F94880" w:rsidRPr="00550F7C" w:rsidRDefault="00F94880" w:rsidP="00BD2728">
            <w:pPr>
              <w:jc w:val="center"/>
              <w:rPr>
                <w:rFonts w:asciiTheme="minorHAnsi" w:hAnsiTheme="minorHAnsi" w:cstheme="minorHAnsi"/>
                <w:szCs w:val="24"/>
              </w:rPr>
            </w:pPr>
          </w:p>
        </w:tc>
        <w:tc>
          <w:tcPr>
            <w:tcW w:w="3138" w:type="dxa"/>
          </w:tcPr>
          <w:p w14:paraId="3D6ACCBE" w14:textId="77777777" w:rsidR="00F94880" w:rsidRPr="00550F7C" w:rsidRDefault="00F94880" w:rsidP="00BD2728">
            <w:pPr>
              <w:rPr>
                <w:rFonts w:asciiTheme="minorHAnsi" w:hAnsiTheme="minorHAnsi" w:cstheme="minorHAnsi"/>
                <w:szCs w:val="24"/>
              </w:rPr>
            </w:pPr>
          </w:p>
        </w:tc>
        <w:tc>
          <w:tcPr>
            <w:tcW w:w="5233" w:type="dxa"/>
          </w:tcPr>
          <w:p w14:paraId="453D72D5" w14:textId="77777777" w:rsidR="00F94880" w:rsidRPr="00550F7C" w:rsidRDefault="00F94880" w:rsidP="00BD2728">
            <w:pPr>
              <w:rPr>
                <w:rFonts w:asciiTheme="minorHAnsi" w:hAnsiTheme="minorHAnsi" w:cstheme="minorHAnsi"/>
                <w:szCs w:val="24"/>
              </w:rPr>
            </w:pPr>
          </w:p>
        </w:tc>
      </w:tr>
      <w:tr w:rsidR="00F94880" w14:paraId="5AEF4575" w14:textId="77777777" w:rsidTr="00BD2728">
        <w:trPr>
          <w:trHeight w:val="486"/>
        </w:trPr>
        <w:tc>
          <w:tcPr>
            <w:tcW w:w="2923" w:type="dxa"/>
          </w:tcPr>
          <w:p w14:paraId="6A60AD99" w14:textId="77777777" w:rsidR="00F94880" w:rsidRPr="000077C4" w:rsidRDefault="00F94880" w:rsidP="00BD2728">
            <w:pPr>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1569" w:type="dxa"/>
          </w:tcPr>
          <w:p w14:paraId="19F0A8AA" w14:textId="77777777" w:rsidR="00F94880" w:rsidRPr="00550F7C" w:rsidRDefault="00F94880" w:rsidP="00BD2728">
            <w:pPr>
              <w:jc w:val="center"/>
              <w:rPr>
                <w:rFonts w:asciiTheme="minorHAnsi" w:hAnsiTheme="minorHAnsi" w:cstheme="minorHAnsi"/>
                <w:szCs w:val="24"/>
              </w:rPr>
            </w:pPr>
          </w:p>
        </w:tc>
        <w:tc>
          <w:tcPr>
            <w:tcW w:w="1569" w:type="dxa"/>
          </w:tcPr>
          <w:p w14:paraId="408352AE" w14:textId="77777777" w:rsidR="00F94880" w:rsidRPr="00550F7C" w:rsidRDefault="00F94880" w:rsidP="00BD2728">
            <w:pPr>
              <w:jc w:val="center"/>
              <w:rPr>
                <w:rFonts w:asciiTheme="minorHAnsi" w:hAnsiTheme="minorHAnsi" w:cstheme="minorHAnsi"/>
                <w:szCs w:val="24"/>
              </w:rPr>
            </w:pPr>
          </w:p>
        </w:tc>
        <w:tc>
          <w:tcPr>
            <w:tcW w:w="3138" w:type="dxa"/>
          </w:tcPr>
          <w:p w14:paraId="0907BDA6" w14:textId="77777777" w:rsidR="00F94880" w:rsidRPr="00550F7C" w:rsidRDefault="00F94880" w:rsidP="00BD2728">
            <w:pPr>
              <w:rPr>
                <w:rFonts w:asciiTheme="minorHAnsi" w:hAnsiTheme="minorHAnsi" w:cstheme="minorHAnsi"/>
                <w:szCs w:val="24"/>
              </w:rPr>
            </w:pPr>
          </w:p>
        </w:tc>
        <w:tc>
          <w:tcPr>
            <w:tcW w:w="5233" w:type="dxa"/>
          </w:tcPr>
          <w:p w14:paraId="09033404" w14:textId="160862BF" w:rsidR="00F94880" w:rsidRPr="005652C3" w:rsidRDefault="00F94880" w:rsidP="00BD2728">
            <w:pPr>
              <w:rPr>
                <w:rFonts w:asciiTheme="minorHAnsi" w:hAnsiTheme="minorHAnsi" w:cstheme="minorHAnsi"/>
                <w:i/>
                <w:iCs/>
                <w:szCs w:val="24"/>
              </w:rPr>
            </w:pPr>
            <w:r w:rsidRPr="005652C3">
              <w:rPr>
                <w:rFonts w:asciiTheme="minorHAnsi" w:hAnsiTheme="minorHAnsi" w:cstheme="minorHAnsi"/>
                <w:i/>
                <w:iCs/>
                <w:szCs w:val="24"/>
              </w:rPr>
              <w:t>Note – as attendance at meetings will be upon Social Work England’s request, please do not include travel, accommodation and disbursements within your total cost</w:t>
            </w:r>
            <w:r>
              <w:rPr>
                <w:rFonts w:asciiTheme="minorHAnsi" w:hAnsiTheme="minorHAnsi" w:cstheme="minorHAnsi"/>
                <w:i/>
                <w:iCs/>
                <w:szCs w:val="24"/>
              </w:rPr>
              <w:t xml:space="preserve"> (unless you intend for meetings to be included within your delivery plan)</w:t>
            </w:r>
            <w:r w:rsidRPr="005652C3">
              <w:rPr>
                <w:rFonts w:asciiTheme="minorHAnsi" w:hAnsiTheme="minorHAnsi" w:cstheme="minorHAnsi"/>
                <w:i/>
                <w:iCs/>
                <w:szCs w:val="24"/>
              </w:rPr>
              <w:t>.</w:t>
            </w:r>
          </w:p>
        </w:tc>
      </w:tr>
    </w:tbl>
    <w:p w14:paraId="7635B9F3" w14:textId="40745922" w:rsidR="00C5297B" w:rsidRDefault="00C5297B">
      <w:pPr>
        <w:suppressAutoHyphens w:val="0"/>
        <w:rPr>
          <w:rFonts w:ascii="Verdana" w:hAnsi="Verdana"/>
        </w:rPr>
      </w:pPr>
    </w:p>
    <w:p w14:paraId="4763882E" w14:textId="4CDA534A" w:rsidR="00450A58" w:rsidRPr="00D1760D" w:rsidRDefault="00450A58" w:rsidP="00D1760D">
      <w:pPr>
        <w:pStyle w:val="Heading20"/>
      </w:pPr>
    </w:p>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065524" w:rsidRDefault="00933D3A" w:rsidP="00933D3A">
      <w:pPr>
        <w:pStyle w:val="Heading20"/>
      </w:pPr>
      <w:r>
        <w:t xml:space="preserve">Appendix A – </w:t>
      </w:r>
      <w:r w:rsidRPr="00065524">
        <w:t xml:space="preserve">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1"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1"/>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A273B4" w:rsidRDefault="00933D3A" w:rsidP="00933D3A">
      <w:pPr>
        <w:pStyle w:val="Heading20"/>
      </w:pPr>
      <w:r w:rsidRPr="00A273B4">
        <w:t xml:space="preserve">Appendix </w:t>
      </w:r>
      <w:r>
        <w:t>B – Tendering Declaration</w:t>
      </w:r>
    </w:p>
    <w:p w14:paraId="1849B021" w14:textId="77777777" w:rsidR="00933D3A" w:rsidRPr="00A501CB"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 w:val="24"/>
          <w:szCs w:val="24"/>
        </w:rPr>
      </w:pPr>
      <w:r w:rsidRPr="00A501CB">
        <w:rPr>
          <w:rFonts w:asciiTheme="minorHAnsi" w:hAnsiTheme="minorHAnsi" w:cstheme="minorHAnsi"/>
          <w:b w:val="0"/>
          <w:iCs/>
          <w:sz w:val="24"/>
          <w:szCs w:val="24"/>
        </w:rPr>
        <w:t>Dear Social Work England Commercial Team,</w:t>
      </w:r>
    </w:p>
    <w:p w14:paraId="68CB6DEC" w14:textId="53DF0889" w:rsidR="00CF2901" w:rsidRPr="00A501CB" w:rsidRDefault="004C1F23" w:rsidP="00A501CB">
      <w:pPr>
        <w:pStyle w:val="Heading20"/>
        <w:rPr>
          <w:sz w:val="24"/>
          <w:szCs w:val="24"/>
        </w:rPr>
      </w:pPr>
      <w:r w:rsidRPr="00A501CB">
        <w:rPr>
          <w:rFonts w:asciiTheme="minorHAnsi" w:hAnsiTheme="minorHAnsi" w:cstheme="minorHAnsi"/>
          <w:b/>
          <w:sz w:val="24"/>
          <w:szCs w:val="24"/>
        </w:rPr>
        <w:t xml:space="preserve">Social Work England </w:t>
      </w:r>
      <w:r w:rsidR="00AD5817" w:rsidRPr="00A501CB">
        <w:rPr>
          <w:rFonts w:asciiTheme="minorHAnsi" w:hAnsiTheme="minorHAnsi" w:cstheme="minorHAnsi"/>
          <w:b/>
          <w:sz w:val="24"/>
          <w:szCs w:val="24"/>
        </w:rPr>
        <w:t xml:space="preserve">10432 – Tender for </w:t>
      </w:r>
      <w:r w:rsidR="00CF2901" w:rsidRPr="00A501CB">
        <w:rPr>
          <w:rFonts w:asciiTheme="minorHAnsi" w:hAnsiTheme="minorHAnsi" w:cstheme="minorHAnsi"/>
          <w:b/>
          <w:sz w:val="24"/>
          <w:szCs w:val="24"/>
        </w:rPr>
        <w:t>Commission for research into the supervision and assessment of practice learning: models of practice education and the role of the practice educator</w:t>
      </w:r>
      <w:r w:rsidR="000402E6">
        <w:rPr>
          <w:rFonts w:asciiTheme="minorHAnsi" w:hAnsiTheme="minorHAnsi" w:cstheme="minorHAnsi"/>
          <w:b/>
          <w:sz w:val="24"/>
          <w:szCs w:val="24"/>
        </w:rPr>
        <w:t>.</w:t>
      </w:r>
    </w:p>
    <w:p w14:paraId="57E20720" w14:textId="2FA00723"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If this offer is accepted, we will execute an Agreement substantially in the form identified in the ITT within the timetable set in Part A of the Tender (or as subsequently amended by Social Work England).</w:t>
      </w:r>
    </w:p>
    <w:p w14:paraId="29A20025"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agree that any Agreement that may result from this Tender shall be subject to the laws of England and Wales, as interpreted by a Court in that jurisdiction, and furthermore, we submit to the jurisdiction of the English Court.</w:t>
      </w:r>
    </w:p>
    <w:p w14:paraId="0FA7D1CC"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undertake to keep this Tender open for acceptance by Social Work England for a period of ninety (90) working days following the Tender Submission Deadline (Tuesday 1</w:t>
      </w:r>
      <w:r w:rsidRPr="00A501CB">
        <w:rPr>
          <w:rFonts w:asciiTheme="minorHAnsi" w:hAnsiTheme="minorHAnsi" w:cstheme="minorHAnsi"/>
          <w:b w:val="0"/>
          <w:iCs/>
          <w:sz w:val="24"/>
          <w:szCs w:val="24"/>
          <w:vertAlign w:val="superscript"/>
        </w:rPr>
        <w:t>st</w:t>
      </w:r>
      <w:r w:rsidRPr="00A501CB">
        <w:rPr>
          <w:rFonts w:asciiTheme="minorHAnsi" w:hAnsiTheme="minorHAnsi" w:cstheme="minorHAnsi"/>
          <w:b w:val="0"/>
          <w:iCs/>
          <w:sz w:val="24"/>
          <w:szCs w:val="24"/>
        </w:rPr>
        <w:t xml:space="preserve"> September).</w:t>
      </w:r>
    </w:p>
    <w:p w14:paraId="342836C8" w14:textId="77777777" w:rsidR="00933D3A" w:rsidRPr="00A501CB"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 w:val="24"/>
          <w:szCs w:val="24"/>
          <w:u w:val="single"/>
        </w:rPr>
      </w:pPr>
      <w:r w:rsidRPr="00A501CB">
        <w:rPr>
          <w:rFonts w:asciiTheme="minorHAnsi" w:hAnsiTheme="minorHAnsi" w:cstheme="minorHAnsi"/>
          <w:b w:val="0"/>
          <w:iCs/>
          <w:sz w:val="24"/>
          <w:szCs w:val="24"/>
          <w:u w:val="single"/>
        </w:rPr>
        <w:t>Non-Collusion Certificate</w:t>
      </w:r>
    </w:p>
    <w:p w14:paraId="05CA6EED"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certify that this is a bona-fide tender intended to be competitive and that we have not fixed or adjusted the amount of the Tender or the rates and prices quoted, by, or under or in accordance with any agreement or arrangement with any other person.</w:t>
      </w:r>
    </w:p>
    <w:p w14:paraId="420E2C86" w14:textId="77777777" w:rsidR="00933D3A" w:rsidRPr="00A501CB"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We certify that we have not, and undertake that we will not, at any time:</w:t>
      </w:r>
    </w:p>
    <w:p w14:paraId="34CEF3E3"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a)</w:t>
      </w:r>
      <w:r w:rsidRPr="00A501CB">
        <w:rPr>
          <w:rFonts w:asciiTheme="minorHAnsi" w:hAnsiTheme="minorHAnsi" w:cstheme="minorHAnsi"/>
          <w:b w:val="0"/>
          <w:iCs/>
          <w:sz w:val="24"/>
          <w:szCs w:val="24"/>
        </w:rPr>
        <w:tab/>
        <w:t xml:space="preserve">communicate to any person other than Social Work England’s Commercial Team the amount or approximate amount of our proposed Tender (other than to obtain necessary quotations for the preparation of this Tender and/or as necessary to obtain appropriate insurance cover); </w:t>
      </w:r>
    </w:p>
    <w:p w14:paraId="026F11D4"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b)</w:t>
      </w:r>
      <w:r w:rsidRPr="00A501CB">
        <w:rPr>
          <w:rFonts w:asciiTheme="minorHAnsi" w:hAnsiTheme="minorHAnsi" w:cstheme="minorHAnsi"/>
          <w:b w:val="0"/>
          <w:iCs/>
          <w:sz w:val="24"/>
          <w:szCs w:val="24"/>
        </w:rPr>
        <w:tab/>
        <w:t>enter into any agreement or collusion or arrangement (whether paid or unpaid) with any other person to the effect that they shall refrain from submitting a tender, or in relation to the contents or amounts of any tender to be submitted;</w:t>
      </w:r>
    </w:p>
    <w:p w14:paraId="7A0B94A1"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c)    offer any inducement, </w:t>
      </w:r>
      <w:proofErr w:type="gramStart"/>
      <w:r w:rsidRPr="00A501CB">
        <w:rPr>
          <w:rFonts w:asciiTheme="minorHAnsi" w:hAnsiTheme="minorHAnsi" w:cstheme="minorHAnsi"/>
          <w:b w:val="0"/>
          <w:iCs/>
          <w:sz w:val="24"/>
          <w:szCs w:val="24"/>
        </w:rPr>
        <w:t>fee</w:t>
      </w:r>
      <w:proofErr w:type="gramEnd"/>
      <w:r w:rsidRPr="00A501CB">
        <w:rPr>
          <w:rFonts w:asciiTheme="minorHAnsi" w:hAnsiTheme="minorHAnsi" w:cstheme="minorHAnsi"/>
          <w:b w:val="0"/>
          <w:iCs/>
          <w:sz w:val="24"/>
          <w:szCs w:val="24"/>
        </w:rPr>
        <w:t xml:space="preserve"> or reward directly or indirectly to any employee (including temporary appointments), board member or any other related associate of Social Work England in order to influence the outcome of this Tender; or</w:t>
      </w:r>
    </w:p>
    <w:p w14:paraId="2951E18C" w14:textId="77777777" w:rsidR="00933D3A" w:rsidRPr="00A501CB"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d)    do anything which would constitute a breach of the Bribery Act 2010. </w:t>
      </w:r>
    </w:p>
    <w:p w14:paraId="45468868"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I warrant that I have all requisite authority to sign this Tendering Declaration and confirm that I have complied with all the requirements of the ITT.</w:t>
      </w:r>
    </w:p>
    <w:p w14:paraId="3DEBE1BC" w14:textId="1424CE5C"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For and on behalf of</w:t>
      </w:r>
      <w:r w:rsidR="00A0185D" w:rsidRPr="00A501CB">
        <w:rPr>
          <w:rFonts w:asciiTheme="minorHAnsi" w:hAnsiTheme="minorHAnsi" w:cstheme="minorHAnsi"/>
          <w:b w:val="0"/>
          <w:iCs/>
          <w:sz w:val="24"/>
          <w:szCs w:val="24"/>
        </w:rPr>
        <w:t>:</w:t>
      </w:r>
      <w:r w:rsidRPr="00A501CB">
        <w:rPr>
          <w:rFonts w:asciiTheme="minorHAnsi" w:hAnsiTheme="minorHAnsi" w:cstheme="minorHAnsi"/>
          <w:b w:val="0"/>
          <w:iCs/>
          <w:sz w:val="24"/>
          <w:szCs w:val="24"/>
        </w:rPr>
        <w:t xml:space="preserve"> (Name of organisation)</w:t>
      </w:r>
    </w:p>
    <w:p w14:paraId="1D3FCEFA"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Signed: ………………………………</w:t>
      </w:r>
      <w:proofErr w:type="gramStart"/>
      <w:r w:rsidRPr="00A501CB">
        <w:rPr>
          <w:rFonts w:asciiTheme="minorHAnsi" w:hAnsiTheme="minorHAnsi" w:cstheme="minorHAnsi"/>
          <w:b w:val="0"/>
          <w:iCs/>
          <w:sz w:val="24"/>
          <w:szCs w:val="24"/>
        </w:rPr>
        <w:t>…..</w:t>
      </w:r>
      <w:proofErr w:type="gramEnd"/>
    </w:p>
    <w:p w14:paraId="33F412F4"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Dated: ……………………………………</w:t>
      </w:r>
    </w:p>
    <w:p w14:paraId="3587F514"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Name: …………………………………</w:t>
      </w:r>
    </w:p>
    <w:p w14:paraId="3BD1E352"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Position in organisation: ………………………………</w:t>
      </w:r>
    </w:p>
    <w:p w14:paraId="1A3145EB" w14:textId="501B15AC" w:rsidR="005F0BBD" w:rsidRPr="00A501CB" w:rsidRDefault="005F0BBD" w:rsidP="00933D3A">
      <w:pPr>
        <w:pStyle w:val="Heading20"/>
        <w:rPr>
          <w:rFonts w:asciiTheme="minorHAnsi" w:hAnsiTheme="minorHAnsi" w:cstheme="minorHAnsi"/>
          <w:sz w:val="24"/>
          <w:szCs w:val="24"/>
        </w:rPr>
      </w:pPr>
    </w:p>
    <w:sectPr w:rsidR="005F0BBD" w:rsidRPr="00A501C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4416" w14:textId="77777777" w:rsidR="004204F1" w:rsidRDefault="004204F1">
      <w:pPr>
        <w:spacing w:after="0" w:line="240" w:lineRule="auto"/>
      </w:pPr>
      <w:r>
        <w:separator/>
      </w:r>
    </w:p>
  </w:endnote>
  <w:endnote w:type="continuationSeparator" w:id="0">
    <w:p w14:paraId="5592F9A0" w14:textId="77777777" w:rsidR="004204F1" w:rsidRDefault="004204F1">
      <w:pPr>
        <w:spacing w:after="0" w:line="240" w:lineRule="auto"/>
      </w:pPr>
      <w:r>
        <w:continuationSeparator/>
      </w:r>
    </w:p>
  </w:endnote>
  <w:endnote w:type="continuationNotice" w:id="1">
    <w:p w14:paraId="675006B6" w14:textId="77777777" w:rsidR="004204F1" w:rsidRDefault="00420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B96A" w14:textId="77777777" w:rsidR="00A92ABA" w:rsidRDefault="00A9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1D3415" w:rsidRPr="00D802A0" w:rsidRDefault="001D341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462E963E" w:rsidR="001D3415" w:rsidRPr="00D802A0" w:rsidRDefault="001D341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 xml:space="preserve">       </w:t>
        </w:r>
        <w:r w:rsidR="00A0185D">
          <w:rPr>
            <w:rFonts w:asciiTheme="minorHAnsi" w:hAnsiTheme="minorHAnsi" w:cstheme="minorHAnsi"/>
            <w:color w:val="028581"/>
            <w:sz w:val="16"/>
            <w:szCs w:val="16"/>
          </w:rPr>
          <w:t xml:space="preserve">  </w:t>
        </w:r>
        <w:r w:rsidRPr="005422E4">
          <w:rPr>
            <w:rFonts w:asciiTheme="minorHAnsi" w:hAnsiTheme="minorHAnsi" w:cstheme="minorHAnsi"/>
            <w:color w:val="028581"/>
            <w:sz w:val="16"/>
            <w:szCs w:val="16"/>
          </w:rPr>
          <w:t>Social Work England 00</w:t>
        </w:r>
        <w:r w:rsidR="00AC0E13">
          <w:rPr>
            <w:rFonts w:asciiTheme="minorHAnsi" w:hAnsiTheme="minorHAnsi" w:cstheme="minorHAnsi"/>
            <w:color w:val="028581"/>
            <w:sz w:val="16"/>
            <w:szCs w:val="16"/>
          </w:rPr>
          <w:t>330</w:t>
        </w:r>
        <w:r>
          <w:rPr>
            <w:rFonts w:asciiTheme="minorHAnsi" w:hAnsiTheme="minorHAnsi" w:cstheme="minorHAnsi"/>
            <w:color w:val="028581"/>
            <w:sz w:val="16"/>
            <w:szCs w:val="16"/>
          </w:rPr>
          <w:t xml:space="preserve"> </w:t>
        </w:r>
      </w:p>
      <w:p w14:paraId="1AE7A42A" w14:textId="7C219755" w:rsidR="001D3415" w:rsidRPr="007E2C94" w:rsidRDefault="001D341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4405" w14:textId="77777777" w:rsidR="00A92ABA" w:rsidRDefault="00A9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0172" w14:textId="77777777" w:rsidR="004204F1" w:rsidRDefault="004204F1">
      <w:pPr>
        <w:spacing w:after="0" w:line="240" w:lineRule="auto"/>
      </w:pPr>
      <w:r>
        <w:rPr>
          <w:color w:val="000000"/>
        </w:rPr>
        <w:separator/>
      </w:r>
    </w:p>
  </w:footnote>
  <w:footnote w:type="continuationSeparator" w:id="0">
    <w:p w14:paraId="464F74CC" w14:textId="77777777" w:rsidR="004204F1" w:rsidRDefault="004204F1">
      <w:pPr>
        <w:spacing w:after="0" w:line="240" w:lineRule="auto"/>
      </w:pPr>
      <w:r>
        <w:continuationSeparator/>
      </w:r>
    </w:p>
  </w:footnote>
  <w:footnote w:type="continuationNotice" w:id="1">
    <w:p w14:paraId="5793EFC8" w14:textId="77777777" w:rsidR="004204F1" w:rsidRDefault="004204F1">
      <w:pPr>
        <w:spacing w:after="0" w:line="240" w:lineRule="auto"/>
      </w:pPr>
    </w:p>
  </w:footnote>
  <w:footnote w:id="2">
    <w:p w14:paraId="1EF377FC" w14:textId="263AA2FF" w:rsidR="00940F1F" w:rsidRDefault="00940F1F">
      <w:pPr>
        <w:pStyle w:val="FootnoteText"/>
      </w:pPr>
      <w:r>
        <w:rPr>
          <w:rStyle w:val="FootnoteReference"/>
        </w:rPr>
        <w:footnoteRef/>
      </w:r>
      <w:r w:rsidR="2EBF3242">
        <w:t xml:space="preserve"> Note: Across different routes into qualifying social work the role of ‘practice educator’ may be given a different title, likewise in post-qualifying routes such as Approved Mental Health Professional courses where the role of practice supervision and assessment is still relevant to our regulation.</w:t>
      </w:r>
    </w:p>
  </w:footnote>
  <w:footnote w:id="3">
    <w:p w14:paraId="62F50BD7" w14:textId="54BDD2A9" w:rsidR="00D7059E" w:rsidRDefault="00D7059E">
      <w:pPr>
        <w:pStyle w:val="FootnoteText"/>
      </w:pPr>
      <w:r>
        <w:rPr>
          <w:rStyle w:val="FootnoteReference"/>
        </w:rPr>
        <w:footnoteRef/>
      </w:r>
      <w:r>
        <w:t xml:space="preserve"> </w:t>
      </w:r>
      <w:hyperlink r:id="rId1" w:history="1">
        <w:r w:rsidR="0004457E" w:rsidRPr="0004457E">
          <w:rPr>
            <w:rStyle w:val="Hyperlink"/>
            <w:sz w:val="20"/>
          </w:rPr>
          <w:t>Social work education and training in England 2020 to 2021 (socialworkengland.org.uk)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7B86" w14:textId="77777777" w:rsidR="00A92ABA" w:rsidRDefault="00A92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1D3415" w:rsidRDefault="001D3415">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1D3415" w:rsidRDefault="001D3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6D73" w14:textId="77777777" w:rsidR="00A92ABA" w:rsidRDefault="00A92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8A5665"/>
    <w:multiLevelType w:val="hybridMultilevel"/>
    <w:tmpl w:val="7ED64552"/>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7" w15:restartNumberingAfterBreak="0">
    <w:nsid w:val="2D1C4FF6"/>
    <w:multiLevelType w:val="multilevel"/>
    <w:tmpl w:val="DC8EAEFA"/>
    <w:lvl w:ilvl="0">
      <w:start w:val="13"/>
      <w:numFmt w:val="decimal"/>
      <w:lvlText w:val="%1."/>
      <w:lvlJc w:val="left"/>
      <w:pPr>
        <w:ind w:left="1200"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2D0CBC"/>
    <w:multiLevelType w:val="hybridMultilevel"/>
    <w:tmpl w:val="921E28A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4887CC5"/>
    <w:multiLevelType w:val="multilevel"/>
    <w:tmpl w:val="C7BE6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8021A0"/>
    <w:multiLevelType w:val="multilevel"/>
    <w:tmpl w:val="4BBCC8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0D2E76"/>
    <w:multiLevelType w:val="multilevel"/>
    <w:tmpl w:val="5C7EA2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B94A13"/>
    <w:multiLevelType w:val="multilevel"/>
    <w:tmpl w:val="01CA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17005F"/>
    <w:multiLevelType w:val="multilevel"/>
    <w:tmpl w:val="C9D20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157FE5"/>
    <w:multiLevelType w:val="multilevel"/>
    <w:tmpl w:val="74DE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DA67E0"/>
    <w:multiLevelType w:val="multilevel"/>
    <w:tmpl w:val="7E2CEB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5E2E76"/>
    <w:multiLevelType w:val="multilevel"/>
    <w:tmpl w:val="56E2B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libri" w:hAnsi="Calibri"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7915CF"/>
    <w:multiLevelType w:val="multilevel"/>
    <w:tmpl w:val="AFD4EF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8C58A7"/>
    <w:multiLevelType w:val="hybridMultilevel"/>
    <w:tmpl w:val="7E422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B600AA"/>
    <w:multiLevelType w:val="multilevel"/>
    <w:tmpl w:val="760C24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037151"/>
    <w:multiLevelType w:val="multilevel"/>
    <w:tmpl w:val="1B1ED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4157583">
    <w:abstractNumId w:val="21"/>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761177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80481">
    <w:abstractNumId w:val="10"/>
  </w:num>
  <w:num w:numId="4" w16cid:durableId="463546645">
    <w:abstractNumId w:val="4"/>
  </w:num>
  <w:num w:numId="5" w16cid:durableId="1139961572">
    <w:abstractNumId w:val="32"/>
  </w:num>
  <w:num w:numId="6" w16cid:durableId="1266310259">
    <w:abstractNumId w:val="11"/>
  </w:num>
  <w:num w:numId="7" w16cid:durableId="826171304">
    <w:abstractNumId w:val="9"/>
  </w:num>
  <w:num w:numId="8" w16cid:durableId="1572881956">
    <w:abstractNumId w:val="42"/>
  </w:num>
  <w:num w:numId="9" w16cid:durableId="1303316635">
    <w:abstractNumId w:val="18"/>
  </w:num>
  <w:num w:numId="10" w16cid:durableId="1770463584">
    <w:abstractNumId w:val="13"/>
  </w:num>
  <w:num w:numId="11" w16cid:durableId="362874734">
    <w:abstractNumId w:val="19"/>
  </w:num>
  <w:num w:numId="12" w16cid:durableId="1867283103">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504516858">
    <w:abstractNumId w:val="24"/>
  </w:num>
  <w:num w:numId="14" w16cid:durableId="1075782086">
    <w:abstractNumId w:val="1"/>
  </w:num>
  <w:num w:numId="15" w16cid:durableId="1855607163">
    <w:abstractNumId w:val="8"/>
  </w:num>
  <w:num w:numId="16" w16cid:durableId="507406621">
    <w:abstractNumId w:val="6"/>
  </w:num>
  <w:num w:numId="17" w16cid:durableId="1477068331">
    <w:abstractNumId w:val="28"/>
  </w:num>
  <w:num w:numId="18" w16cid:durableId="1045645783">
    <w:abstractNumId w:val="31"/>
  </w:num>
  <w:num w:numId="19" w16cid:durableId="1565287390">
    <w:abstractNumId w:val="44"/>
  </w:num>
  <w:num w:numId="20" w16cid:durableId="1852331704">
    <w:abstractNumId w:val="27"/>
  </w:num>
  <w:num w:numId="21" w16cid:durableId="450589134">
    <w:abstractNumId w:val="16"/>
  </w:num>
  <w:num w:numId="22" w16cid:durableId="76635961">
    <w:abstractNumId w:val="36"/>
  </w:num>
  <w:num w:numId="23" w16cid:durableId="1680081633">
    <w:abstractNumId w:val="39"/>
  </w:num>
  <w:num w:numId="24" w16cid:durableId="523441498">
    <w:abstractNumId w:val="40"/>
  </w:num>
  <w:num w:numId="25" w16cid:durableId="1253199920">
    <w:abstractNumId w:val="12"/>
  </w:num>
  <w:num w:numId="26" w16cid:durableId="15884967">
    <w:abstractNumId w:val="0"/>
  </w:num>
  <w:num w:numId="27" w16cid:durableId="893926437">
    <w:abstractNumId w:val="7"/>
  </w:num>
  <w:num w:numId="28" w16cid:durableId="975573530">
    <w:abstractNumId w:val="25"/>
  </w:num>
  <w:num w:numId="29" w16cid:durableId="1521243248">
    <w:abstractNumId w:val="35"/>
  </w:num>
  <w:num w:numId="30" w16cid:durableId="541484597">
    <w:abstractNumId w:val="5"/>
  </w:num>
  <w:num w:numId="31" w16cid:durableId="81681279">
    <w:abstractNumId w:val="43"/>
  </w:num>
  <w:num w:numId="32" w16cid:durableId="1138064320">
    <w:abstractNumId w:val="3"/>
  </w:num>
  <w:num w:numId="33" w16cid:durableId="1073623971">
    <w:abstractNumId w:val="15"/>
  </w:num>
  <w:num w:numId="34" w16cid:durableId="1780374181">
    <w:abstractNumId w:val="20"/>
  </w:num>
  <w:num w:numId="35" w16cid:durableId="406151510">
    <w:abstractNumId w:val="23"/>
  </w:num>
  <w:num w:numId="36" w16cid:durableId="428357390">
    <w:abstractNumId w:val="37"/>
  </w:num>
  <w:num w:numId="37" w16cid:durableId="398795543">
    <w:abstractNumId w:val="41"/>
  </w:num>
  <w:num w:numId="38" w16cid:durableId="953363182">
    <w:abstractNumId w:val="17"/>
  </w:num>
  <w:num w:numId="39" w16cid:durableId="1431898550">
    <w:abstractNumId w:val="45"/>
  </w:num>
  <w:num w:numId="40" w16cid:durableId="1144277611">
    <w:abstractNumId w:val="33"/>
  </w:num>
  <w:num w:numId="41" w16cid:durableId="664868422">
    <w:abstractNumId w:val="30"/>
  </w:num>
  <w:num w:numId="42" w16cid:durableId="522985128">
    <w:abstractNumId w:val="29"/>
  </w:num>
  <w:num w:numId="43" w16cid:durableId="1140345906">
    <w:abstractNumId w:val="22"/>
  </w:num>
  <w:num w:numId="44" w16cid:durableId="1905796618">
    <w:abstractNumId w:val="38"/>
  </w:num>
  <w:num w:numId="45" w16cid:durableId="293602263">
    <w:abstractNumId w:val="34"/>
  </w:num>
  <w:num w:numId="46" w16cid:durableId="1999722166">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0" w:nlCheck="1" w:checkStyle="0"/>
  <w:proofState w:spelling="clean" w:grammar="clean"/>
  <w:revisionView w:inkAnnotations="0"/>
  <w:trackRevisions/>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2ED"/>
    <w:rsid w:val="000034D1"/>
    <w:rsid w:val="00003520"/>
    <w:rsid w:val="00003887"/>
    <w:rsid w:val="00003B17"/>
    <w:rsid w:val="0000487D"/>
    <w:rsid w:val="00004909"/>
    <w:rsid w:val="00004E42"/>
    <w:rsid w:val="000055AE"/>
    <w:rsid w:val="00005793"/>
    <w:rsid w:val="0000601A"/>
    <w:rsid w:val="0000606D"/>
    <w:rsid w:val="00007307"/>
    <w:rsid w:val="00007544"/>
    <w:rsid w:val="000077C4"/>
    <w:rsid w:val="00010438"/>
    <w:rsid w:val="0001187A"/>
    <w:rsid w:val="000121BF"/>
    <w:rsid w:val="00012C94"/>
    <w:rsid w:val="00013821"/>
    <w:rsid w:val="000145D5"/>
    <w:rsid w:val="00014F2D"/>
    <w:rsid w:val="00014F99"/>
    <w:rsid w:val="0001503B"/>
    <w:rsid w:val="000150BA"/>
    <w:rsid w:val="0001521D"/>
    <w:rsid w:val="000153B0"/>
    <w:rsid w:val="0001628D"/>
    <w:rsid w:val="000166D5"/>
    <w:rsid w:val="00017CB9"/>
    <w:rsid w:val="00020D10"/>
    <w:rsid w:val="00020F48"/>
    <w:rsid w:val="00021950"/>
    <w:rsid w:val="000219A5"/>
    <w:rsid w:val="00022037"/>
    <w:rsid w:val="000222A9"/>
    <w:rsid w:val="0002279C"/>
    <w:rsid w:val="000235E5"/>
    <w:rsid w:val="00023815"/>
    <w:rsid w:val="00024DA7"/>
    <w:rsid w:val="00025D7A"/>
    <w:rsid w:val="000261E7"/>
    <w:rsid w:val="0002631A"/>
    <w:rsid w:val="00026AB4"/>
    <w:rsid w:val="00026EA0"/>
    <w:rsid w:val="00027390"/>
    <w:rsid w:val="00027505"/>
    <w:rsid w:val="00027DA9"/>
    <w:rsid w:val="0003056E"/>
    <w:rsid w:val="00031702"/>
    <w:rsid w:val="00031BF3"/>
    <w:rsid w:val="00031D20"/>
    <w:rsid w:val="00031E21"/>
    <w:rsid w:val="00031E9E"/>
    <w:rsid w:val="00031EBD"/>
    <w:rsid w:val="00032CC9"/>
    <w:rsid w:val="00032ED4"/>
    <w:rsid w:val="0003326F"/>
    <w:rsid w:val="00033FC2"/>
    <w:rsid w:val="00034CB7"/>
    <w:rsid w:val="00034CBD"/>
    <w:rsid w:val="00035482"/>
    <w:rsid w:val="00035622"/>
    <w:rsid w:val="00035C20"/>
    <w:rsid w:val="00035F67"/>
    <w:rsid w:val="00035F80"/>
    <w:rsid w:val="000362B8"/>
    <w:rsid w:val="00036667"/>
    <w:rsid w:val="00036D03"/>
    <w:rsid w:val="00036D45"/>
    <w:rsid w:val="00037AB7"/>
    <w:rsid w:val="00037FBD"/>
    <w:rsid w:val="00040267"/>
    <w:rsid w:val="000402E6"/>
    <w:rsid w:val="000403F5"/>
    <w:rsid w:val="0004054D"/>
    <w:rsid w:val="00041314"/>
    <w:rsid w:val="00041445"/>
    <w:rsid w:val="00041A78"/>
    <w:rsid w:val="00041FCB"/>
    <w:rsid w:val="00042435"/>
    <w:rsid w:val="000428BB"/>
    <w:rsid w:val="00042A0A"/>
    <w:rsid w:val="0004392C"/>
    <w:rsid w:val="000439B2"/>
    <w:rsid w:val="00044039"/>
    <w:rsid w:val="000440E4"/>
    <w:rsid w:val="0004457E"/>
    <w:rsid w:val="0004460F"/>
    <w:rsid w:val="000453D5"/>
    <w:rsid w:val="00045B35"/>
    <w:rsid w:val="00046180"/>
    <w:rsid w:val="00046B14"/>
    <w:rsid w:val="00047881"/>
    <w:rsid w:val="000479E0"/>
    <w:rsid w:val="00047D29"/>
    <w:rsid w:val="000505D7"/>
    <w:rsid w:val="000507A8"/>
    <w:rsid w:val="00051C03"/>
    <w:rsid w:val="00051E2E"/>
    <w:rsid w:val="0005237D"/>
    <w:rsid w:val="000524B5"/>
    <w:rsid w:val="00052F74"/>
    <w:rsid w:val="000537A3"/>
    <w:rsid w:val="00053CFD"/>
    <w:rsid w:val="000549E5"/>
    <w:rsid w:val="00054DF4"/>
    <w:rsid w:val="00055701"/>
    <w:rsid w:val="0005587F"/>
    <w:rsid w:val="0005602B"/>
    <w:rsid w:val="00057776"/>
    <w:rsid w:val="000579B6"/>
    <w:rsid w:val="0006031A"/>
    <w:rsid w:val="000609F5"/>
    <w:rsid w:val="0006272E"/>
    <w:rsid w:val="00062A3D"/>
    <w:rsid w:val="00063943"/>
    <w:rsid w:val="00063A1E"/>
    <w:rsid w:val="00063C88"/>
    <w:rsid w:val="000644A8"/>
    <w:rsid w:val="00064E8F"/>
    <w:rsid w:val="00064F7C"/>
    <w:rsid w:val="0006588C"/>
    <w:rsid w:val="00066325"/>
    <w:rsid w:val="00066701"/>
    <w:rsid w:val="00066742"/>
    <w:rsid w:val="00067B68"/>
    <w:rsid w:val="00070272"/>
    <w:rsid w:val="00071802"/>
    <w:rsid w:val="00071A65"/>
    <w:rsid w:val="00071BDA"/>
    <w:rsid w:val="00072334"/>
    <w:rsid w:val="000724C8"/>
    <w:rsid w:val="00073210"/>
    <w:rsid w:val="00073458"/>
    <w:rsid w:val="000736C3"/>
    <w:rsid w:val="00074571"/>
    <w:rsid w:val="0007476B"/>
    <w:rsid w:val="0007478F"/>
    <w:rsid w:val="0007546E"/>
    <w:rsid w:val="000766FD"/>
    <w:rsid w:val="000770AC"/>
    <w:rsid w:val="00077C15"/>
    <w:rsid w:val="00077C1B"/>
    <w:rsid w:val="0008012D"/>
    <w:rsid w:val="0008061F"/>
    <w:rsid w:val="00080DB9"/>
    <w:rsid w:val="0008117B"/>
    <w:rsid w:val="00081237"/>
    <w:rsid w:val="00081306"/>
    <w:rsid w:val="00081E55"/>
    <w:rsid w:val="00081F54"/>
    <w:rsid w:val="00082558"/>
    <w:rsid w:val="0008297C"/>
    <w:rsid w:val="00082AFC"/>
    <w:rsid w:val="00083A36"/>
    <w:rsid w:val="00083B2F"/>
    <w:rsid w:val="000842B4"/>
    <w:rsid w:val="000845BE"/>
    <w:rsid w:val="000847CE"/>
    <w:rsid w:val="00084B85"/>
    <w:rsid w:val="0008558C"/>
    <w:rsid w:val="000860FE"/>
    <w:rsid w:val="0008645D"/>
    <w:rsid w:val="00086DCA"/>
    <w:rsid w:val="00086FA3"/>
    <w:rsid w:val="00087D8A"/>
    <w:rsid w:val="0009085E"/>
    <w:rsid w:val="0009122E"/>
    <w:rsid w:val="000912D0"/>
    <w:rsid w:val="000918C6"/>
    <w:rsid w:val="00092526"/>
    <w:rsid w:val="00092ABD"/>
    <w:rsid w:val="00092D75"/>
    <w:rsid w:val="00093364"/>
    <w:rsid w:val="000934AD"/>
    <w:rsid w:val="000943DE"/>
    <w:rsid w:val="000944C0"/>
    <w:rsid w:val="000949B0"/>
    <w:rsid w:val="0009504C"/>
    <w:rsid w:val="000950FB"/>
    <w:rsid w:val="0009549D"/>
    <w:rsid w:val="00095E2B"/>
    <w:rsid w:val="0009629C"/>
    <w:rsid w:val="000966DE"/>
    <w:rsid w:val="00096C67"/>
    <w:rsid w:val="00097055"/>
    <w:rsid w:val="000A02FB"/>
    <w:rsid w:val="000A05B4"/>
    <w:rsid w:val="000A0753"/>
    <w:rsid w:val="000A0EF8"/>
    <w:rsid w:val="000A10F3"/>
    <w:rsid w:val="000A213B"/>
    <w:rsid w:val="000A2453"/>
    <w:rsid w:val="000A28A7"/>
    <w:rsid w:val="000A2F76"/>
    <w:rsid w:val="000A3979"/>
    <w:rsid w:val="000A3AA4"/>
    <w:rsid w:val="000A467F"/>
    <w:rsid w:val="000A47C6"/>
    <w:rsid w:val="000A488E"/>
    <w:rsid w:val="000A6426"/>
    <w:rsid w:val="000A6437"/>
    <w:rsid w:val="000A6914"/>
    <w:rsid w:val="000A6B68"/>
    <w:rsid w:val="000A7206"/>
    <w:rsid w:val="000A74C0"/>
    <w:rsid w:val="000A7675"/>
    <w:rsid w:val="000B02CE"/>
    <w:rsid w:val="000B04A7"/>
    <w:rsid w:val="000B0A85"/>
    <w:rsid w:val="000B1282"/>
    <w:rsid w:val="000B12BA"/>
    <w:rsid w:val="000B177C"/>
    <w:rsid w:val="000B1D77"/>
    <w:rsid w:val="000B2729"/>
    <w:rsid w:val="000B2DF7"/>
    <w:rsid w:val="000B35A3"/>
    <w:rsid w:val="000B3F71"/>
    <w:rsid w:val="000B3FF8"/>
    <w:rsid w:val="000B42C5"/>
    <w:rsid w:val="000B43FC"/>
    <w:rsid w:val="000B4A9F"/>
    <w:rsid w:val="000B5314"/>
    <w:rsid w:val="000B59DA"/>
    <w:rsid w:val="000B5D57"/>
    <w:rsid w:val="000B7B48"/>
    <w:rsid w:val="000C1C11"/>
    <w:rsid w:val="000C1D7E"/>
    <w:rsid w:val="000C1EB3"/>
    <w:rsid w:val="000C23B3"/>
    <w:rsid w:val="000C26C5"/>
    <w:rsid w:val="000C3323"/>
    <w:rsid w:val="000C37AE"/>
    <w:rsid w:val="000C3A11"/>
    <w:rsid w:val="000C3C32"/>
    <w:rsid w:val="000C3E65"/>
    <w:rsid w:val="000C3EEC"/>
    <w:rsid w:val="000C4A65"/>
    <w:rsid w:val="000C4F3E"/>
    <w:rsid w:val="000C59A6"/>
    <w:rsid w:val="000C5F02"/>
    <w:rsid w:val="000C63D8"/>
    <w:rsid w:val="000C6802"/>
    <w:rsid w:val="000C6925"/>
    <w:rsid w:val="000C7169"/>
    <w:rsid w:val="000C7B3D"/>
    <w:rsid w:val="000C7CAA"/>
    <w:rsid w:val="000D00B3"/>
    <w:rsid w:val="000D0FC5"/>
    <w:rsid w:val="000D220B"/>
    <w:rsid w:val="000D2CC3"/>
    <w:rsid w:val="000D40B1"/>
    <w:rsid w:val="000D4819"/>
    <w:rsid w:val="000D5118"/>
    <w:rsid w:val="000D518D"/>
    <w:rsid w:val="000D5F5C"/>
    <w:rsid w:val="000D6518"/>
    <w:rsid w:val="000D6FEF"/>
    <w:rsid w:val="000D7F99"/>
    <w:rsid w:val="000E0AAF"/>
    <w:rsid w:val="000E0DE1"/>
    <w:rsid w:val="000E10EE"/>
    <w:rsid w:val="000E1222"/>
    <w:rsid w:val="000E138D"/>
    <w:rsid w:val="000E15CD"/>
    <w:rsid w:val="000E19A3"/>
    <w:rsid w:val="000E1B6A"/>
    <w:rsid w:val="000E2290"/>
    <w:rsid w:val="000E28DA"/>
    <w:rsid w:val="000E292A"/>
    <w:rsid w:val="000E2938"/>
    <w:rsid w:val="000E37E6"/>
    <w:rsid w:val="000E3DB7"/>
    <w:rsid w:val="000E3FD3"/>
    <w:rsid w:val="000E4B1F"/>
    <w:rsid w:val="000E5455"/>
    <w:rsid w:val="000E56F4"/>
    <w:rsid w:val="000E5EF1"/>
    <w:rsid w:val="000E65B5"/>
    <w:rsid w:val="000E67BC"/>
    <w:rsid w:val="000E6AAA"/>
    <w:rsid w:val="000E742A"/>
    <w:rsid w:val="000E77FC"/>
    <w:rsid w:val="000E7B82"/>
    <w:rsid w:val="000E7BE8"/>
    <w:rsid w:val="000F0EA2"/>
    <w:rsid w:val="000F19D2"/>
    <w:rsid w:val="000F2154"/>
    <w:rsid w:val="000F2C67"/>
    <w:rsid w:val="000F2C9E"/>
    <w:rsid w:val="000F2D8B"/>
    <w:rsid w:val="000F3C35"/>
    <w:rsid w:val="000F3D9C"/>
    <w:rsid w:val="000F4758"/>
    <w:rsid w:val="000F4D46"/>
    <w:rsid w:val="000F565F"/>
    <w:rsid w:val="000F62F1"/>
    <w:rsid w:val="000F7370"/>
    <w:rsid w:val="000F740C"/>
    <w:rsid w:val="000F7E72"/>
    <w:rsid w:val="001003BF"/>
    <w:rsid w:val="00100995"/>
    <w:rsid w:val="00100CA5"/>
    <w:rsid w:val="00100D3A"/>
    <w:rsid w:val="00101805"/>
    <w:rsid w:val="00101BEC"/>
    <w:rsid w:val="00101D89"/>
    <w:rsid w:val="00102144"/>
    <w:rsid w:val="00102439"/>
    <w:rsid w:val="0010360E"/>
    <w:rsid w:val="00104E70"/>
    <w:rsid w:val="001053F1"/>
    <w:rsid w:val="00105479"/>
    <w:rsid w:val="0010563E"/>
    <w:rsid w:val="001058AF"/>
    <w:rsid w:val="00105FFA"/>
    <w:rsid w:val="00106018"/>
    <w:rsid w:val="0010626F"/>
    <w:rsid w:val="0010659E"/>
    <w:rsid w:val="00106C65"/>
    <w:rsid w:val="00107353"/>
    <w:rsid w:val="00110542"/>
    <w:rsid w:val="00110717"/>
    <w:rsid w:val="0011086F"/>
    <w:rsid w:val="001109AD"/>
    <w:rsid w:val="00110A85"/>
    <w:rsid w:val="00110B1B"/>
    <w:rsid w:val="00111C0B"/>
    <w:rsid w:val="001124A6"/>
    <w:rsid w:val="00112E62"/>
    <w:rsid w:val="00114792"/>
    <w:rsid w:val="001155E2"/>
    <w:rsid w:val="00115E65"/>
    <w:rsid w:val="001169C6"/>
    <w:rsid w:val="00116B46"/>
    <w:rsid w:val="00116C0E"/>
    <w:rsid w:val="001175A6"/>
    <w:rsid w:val="00120CFB"/>
    <w:rsid w:val="00121BC7"/>
    <w:rsid w:val="001220E1"/>
    <w:rsid w:val="0012237C"/>
    <w:rsid w:val="001235C1"/>
    <w:rsid w:val="0012371A"/>
    <w:rsid w:val="0012513C"/>
    <w:rsid w:val="00126141"/>
    <w:rsid w:val="001266C6"/>
    <w:rsid w:val="0012685B"/>
    <w:rsid w:val="00126FAA"/>
    <w:rsid w:val="001276E4"/>
    <w:rsid w:val="00127DEB"/>
    <w:rsid w:val="0013272A"/>
    <w:rsid w:val="00132778"/>
    <w:rsid w:val="001331B4"/>
    <w:rsid w:val="00133B36"/>
    <w:rsid w:val="00133B76"/>
    <w:rsid w:val="0013443E"/>
    <w:rsid w:val="00134B19"/>
    <w:rsid w:val="0013572C"/>
    <w:rsid w:val="001357B1"/>
    <w:rsid w:val="001357D6"/>
    <w:rsid w:val="00135F91"/>
    <w:rsid w:val="00137675"/>
    <w:rsid w:val="00137E05"/>
    <w:rsid w:val="0014040D"/>
    <w:rsid w:val="00140B8B"/>
    <w:rsid w:val="0014136B"/>
    <w:rsid w:val="00142840"/>
    <w:rsid w:val="001428A7"/>
    <w:rsid w:val="00143515"/>
    <w:rsid w:val="001442A2"/>
    <w:rsid w:val="00144D88"/>
    <w:rsid w:val="00145973"/>
    <w:rsid w:val="00146247"/>
    <w:rsid w:val="00146334"/>
    <w:rsid w:val="0014643E"/>
    <w:rsid w:val="00146477"/>
    <w:rsid w:val="00146DD3"/>
    <w:rsid w:val="001474CB"/>
    <w:rsid w:val="001477E6"/>
    <w:rsid w:val="00147898"/>
    <w:rsid w:val="001501F6"/>
    <w:rsid w:val="00150D11"/>
    <w:rsid w:val="0015130D"/>
    <w:rsid w:val="0015133B"/>
    <w:rsid w:val="00151645"/>
    <w:rsid w:val="00151C9A"/>
    <w:rsid w:val="00152823"/>
    <w:rsid w:val="00152FB7"/>
    <w:rsid w:val="00153ABE"/>
    <w:rsid w:val="0015439A"/>
    <w:rsid w:val="00155267"/>
    <w:rsid w:val="00156A74"/>
    <w:rsid w:val="00157420"/>
    <w:rsid w:val="00157DF0"/>
    <w:rsid w:val="00161B27"/>
    <w:rsid w:val="00162C2F"/>
    <w:rsid w:val="00164253"/>
    <w:rsid w:val="00165C12"/>
    <w:rsid w:val="00166DCA"/>
    <w:rsid w:val="00167801"/>
    <w:rsid w:val="00167FCB"/>
    <w:rsid w:val="00170611"/>
    <w:rsid w:val="00171200"/>
    <w:rsid w:val="00172111"/>
    <w:rsid w:val="00173056"/>
    <w:rsid w:val="00173248"/>
    <w:rsid w:val="00173AFB"/>
    <w:rsid w:val="0017481F"/>
    <w:rsid w:val="00174829"/>
    <w:rsid w:val="00175454"/>
    <w:rsid w:val="00175893"/>
    <w:rsid w:val="00175C44"/>
    <w:rsid w:val="0017651C"/>
    <w:rsid w:val="00176DF0"/>
    <w:rsid w:val="0017749C"/>
    <w:rsid w:val="0017787B"/>
    <w:rsid w:val="001779C0"/>
    <w:rsid w:val="00177BEE"/>
    <w:rsid w:val="00177CA2"/>
    <w:rsid w:val="00180FE3"/>
    <w:rsid w:val="00181240"/>
    <w:rsid w:val="00181D2D"/>
    <w:rsid w:val="00182414"/>
    <w:rsid w:val="0018358C"/>
    <w:rsid w:val="001836A6"/>
    <w:rsid w:val="00183D88"/>
    <w:rsid w:val="0018403E"/>
    <w:rsid w:val="00184133"/>
    <w:rsid w:val="00184678"/>
    <w:rsid w:val="00184AF6"/>
    <w:rsid w:val="00184E15"/>
    <w:rsid w:val="00186B5E"/>
    <w:rsid w:val="00187666"/>
    <w:rsid w:val="0018796F"/>
    <w:rsid w:val="00190872"/>
    <w:rsid w:val="001914A2"/>
    <w:rsid w:val="00191770"/>
    <w:rsid w:val="00191853"/>
    <w:rsid w:val="00191F9C"/>
    <w:rsid w:val="00191FB8"/>
    <w:rsid w:val="00192599"/>
    <w:rsid w:val="00193909"/>
    <w:rsid w:val="00193D08"/>
    <w:rsid w:val="00193E24"/>
    <w:rsid w:val="00193E52"/>
    <w:rsid w:val="001943BA"/>
    <w:rsid w:val="0019484C"/>
    <w:rsid w:val="00194F74"/>
    <w:rsid w:val="00194FD3"/>
    <w:rsid w:val="0019583D"/>
    <w:rsid w:val="00195ADC"/>
    <w:rsid w:val="00196520"/>
    <w:rsid w:val="0019674E"/>
    <w:rsid w:val="001979A9"/>
    <w:rsid w:val="00197FFA"/>
    <w:rsid w:val="001A0747"/>
    <w:rsid w:val="001A0E7E"/>
    <w:rsid w:val="001A1A1F"/>
    <w:rsid w:val="001A3763"/>
    <w:rsid w:val="001A4211"/>
    <w:rsid w:val="001A4224"/>
    <w:rsid w:val="001A4642"/>
    <w:rsid w:val="001A4ECE"/>
    <w:rsid w:val="001A52E1"/>
    <w:rsid w:val="001A5715"/>
    <w:rsid w:val="001A60C1"/>
    <w:rsid w:val="001A6E22"/>
    <w:rsid w:val="001A73EF"/>
    <w:rsid w:val="001A74C2"/>
    <w:rsid w:val="001A7FE8"/>
    <w:rsid w:val="001B1061"/>
    <w:rsid w:val="001B1A6F"/>
    <w:rsid w:val="001B1E91"/>
    <w:rsid w:val="001B2AF8"/>
    <w:rsid w:val="001B30A2"/>
    <w:rsid w:val="001B3690"/>
    <w:rsid w:val="001B3CA7"/>
    <w:rsid w:val="001B4CDD"/>
    <w:rsid w:val="001B7329"/>
    <w:rsid w:val="001B771F"/>
    <w:rsid w:val="001B7F93"/>
    <w:rsid w:val="001C0809"/>
    <w:rsid w:val="001C0AA8"/>
    <w:rsid w:val="001C11BD"/>
    <w:rsid w:val="001C1297"/>
    <w:rsid w:val="001C1790"/>
    <w:rsid w:val="001C193C"/>
    <w:rsid w:val="001C20FB"/>
    <w:rsid w:val="001C2299"/>
    <w:rsid w:val="001C2B6F"/>
    <w:rsid w:val="001C2E05"/>
    <w:rsid w:val="001C339D"/>
    <w:rsid w:val="001C416D"/>
    <w:rsid w:val="001C4596"/>
    <w:rsid w:val="001C4F35"/>
    <w:rsid w:val="001C5A85"/>
    <w:rsid w:val="001C5DAD"/>
    <w:rsid w:val="001C5DD7"/>
    <w:rsid w:val="001C664F"/>
    <w:rsid w:val="001C665D"/>
    <w:rsid w:val="001C7084"/>
    <w:rsid w:val="001C747E"/>
    <w:rsid w:val="001C77EB"/>
    <w:rsid w:val="001D0093"/>
    <w:rsid w:val="001D0839"/>
    <w:rsid w:val="001D177A"/>
    <w:rsid w:val="001D1B88"/>
    <w:rsid w:val="001D1FBC"/>
    <w:rsid w:val="001D21AA"/>
    <w:rsid w:val="001D231C"/>
    <w:rsid w:val="001D2C34"/>
    <w:rsid w:val="001D2CA5"/>
    <w:rsid w:val="001D2DB4"/>
    <w:rsid w:val="001D3415"/>
    <w:rsid w:val="001D3DE0"/>
    <w:rsid w:val="001D3F9B"/>
    <w:rsid w:val="001D4264"/>
    <w:rsid w:val="001D513F"/>
    <w:rsid w:val="001D5546"/>
    <w:rsid w:val="001D6044"/>
    <w:rsid w:val="001D61CF"/>
    <w:rsid w:val="001D6611"/>
    <w:rsid w:val="001D69E8"/>
    <w:rsid w:val="001D70D0"/>
    <w:rsid w:val="001D714C"/>
    <w:rsid w:val="001D744D"/>
    <w:rsid w:val="001D790C"/>
    <w:rsid w:val="001D79AF"/>
    <w:rsid w:val="001E06CC"/>
    <w:rsid w:val="001E07B6"/>
    <w:rsid w:val="001E1BA8"/>
    <w:rsid w:val="001E20C0"/>
    <w:rsid w:val="001E2B72"/>
    <w:rsid w:val="001E39CE"/>
    <w:rsid w:val="001E3EF4"/>
    <w:rsid w:val="001E440F"/>
    <w:rsid w:val="001E4B77"/>
    <w:rsid w:val="001E6129"/>
    <w:rsid w:val="001E65D9"/>
    <w:rsid w:val="001E69C3"/>
    <w:rsid w:val="001E6A5E"/>
    <w:rsid w:val="001E7930"/>
    <w:rsid w:val="001E7A78"/>
    <w:rsid w:val="001F0670"/>
    <w:rsid w:val="001F0E16"/>
    <w:rsid w:val="001F12A3"/>
    <w:rsid w:val="001F163B"/>
    <w:rsid w:val="001F2966"/>
    <w:rsid w:val="001F2D22"/>
    <w:rsid w:val="001F3054"/>
    <w:rsid w:val="001F451D"/>
    <w:rsid w:val="001F5B19"/>
    <w:rsid w:val="001F673D"/>
    <w:rsid w:val="001F6DD7"/>
    <w:rsid w:val="001F72BE"/>
    <w:rsid w:val="001F779E"/>
    <w:rsid w:val="001F78FE"/>
    <w:rsid w:val="002007EA"/>
    <w:rsid w:val="00200F55"/>
    <w:rsid w:val="00201368"/>
    <w:rsid w:val="0020141D"/>
    <w:rsid w:val="00202CCB"/>
    <w:rsid w:val="00202EA4"/>
    <w:rsid w:val="00203944"/>
    <w:rsid w:val="00205AD4"/>
    <w:rsid w:val="00205BE9"/>
    <w:rsid w:val="00206257"/>
    <w:rsid w:val="002068CE"/>
    <w:rsid w:val="00206BB4"/>
    <w:rsid w:val="00207AC7"/>
    <w:rsid w:val="00207CF0"/>
    <w:rsid w:val="00207FED"/>
    <w:rsid w:val="00211263"/>
    <w:rsid w:val="0021136F"/>
    <w:rsid w:val="002125AD"/>
    <w:rsid w:val="00212F7B"/>
    <w:rsid w:val="0021332F"/>
    <w:rsid w:val="00213C02"/>
    <w:rsid w:val="002141BE"/>
    <w:rsid w:val="0021425D"/>
    <w:rsid w:val="00215478"/>
    <w:rsid w:val="00215607"/>
    <w:rsid w:val="00215A7D"/>
    <w:rsid w:val="00217091"/>
    <w:rsid w:val="0021710D"/>
    <w:rsid w:val="00217BFF"/>
    <w:rsid w:val="00220196"/>
    <w:rsid w:val="002203D6"/>
    <w:rsid w:val="00220B66"/>
    <w:rsid w:val="00220FB8"/>
    <w:rsid w:val="0022270D"/>
    <w:rsid w:val="00223B6D"/>
    <w:rsid w:val="00224095"/>
    <w:rsid w:val="00224A33"/>
    <w:rsid w:val="00225DF1"/>
    <w:rsid w:val="002268FC"/>
    <w:rsid w:val="00226B67"/>
    <w:rsid w:val="002300CF"/>
    <w:rsid w:val="002300F2"/>
    <w:rsid w:val="00230D40"/>
    <w:rsid w:val="00231036"/>
    <w:rsid w:val="00231164"/>
    <w:rsid w:val="00231293"/>
    <w:rsid w:val="0023157D"/>
    <w:rsid w:val="00231D5B"/>
    <w:rsid w:val="0023203C"/>
    <w:rsid w:val="0023330B"/>
    <w:rsid w:val="00233515"/>
    <w:rsid w:val="002337D1"/>
    <w:rsid w:val="002344CD"/>
    <w:rsid w:val="00234C37"/>
    <w:rsid w:val="002351B4"/>
    <w:rsid w:val="002354D2"/>
    <w:rsid w:val="00235808"/>
    <w:rsid w:val="00235A96"/>
    <w:rsid w:val="00236D64"/>
    <w:rsid w:val="00237EA4"/>
    <w:rsid w:val="0024001E"/>
    <w:rsid w:val="0024120C"/>
    <w:rsid w:val="00241499"/>
    <w:rsid w:val="00241E66"/>
    <w:rsid w:val="00242174"/>
    <w:rsid w:val="002422ED"/>
    <w:rsid w:val="002428AB"/>
    <w:rsid w:val="002433CB"/>
    <w:rsid w:val="00244DA7"/>
    <w:rsid w:val="0024685F"/>
    <w:rsid w:val="00246D4B"/>
    <w:rsid w:val="00247370"/>
    <w:rsid w:val="00250022"/>
    <w:rsid w:val="002512A7"/>
    <w:rsid w:val="002514D1"/>
    <w:rsid w:val="0025180E"/>
    <w:rsid w:val="00251B36"/>
    <w:rsid w:val="00251CE6"/>
    <w:rsid w:val="00252043"/>
    <w:rsid w:val="00252B7C"/>
    <w:rsid w:val="00252DA4"/>
    <w:rsid w:val="00253053"/>
    <w:rsid w:val="002536C6"/>
    <w:rsid w:val="0025384B"/>
    <w:rsid w:val="00253A75"/>
    <w:rsid w:val="00253BEC"/>
    <w:rsid w:val="00253C1E"/>
    <w:rsid w:val="00253E84"/>
    <w:rsid w:val="002548AD"/>
    <w:rsid w:val="002548F0"/>
    <w:rsid w:val="002553B8"/>
    <w:rsid w:val="002555DF"/>
    <w:rsid w:val="00257A9E"/>
    <w:rsid w:val="00257BC8"/>
    <w:rsid w:val="002609D3"/>
    <w:rsid w:val="00262191"/>
    <w:rsid w:val="00262560"/>
    <w:rsid w:val="00263625"/>
    <w:rsid w:val="00263789"/>
    <w:rsid w:val="00264162"/>
    <w:rsid w:val="00265538"/>
    <w:rsid w:val="00265A1B"/>
    <w:rsid w:val="00265FD1"/>
    <w:rsid w:val="00265FE1"/>
    <w:rsid w:val="00266660"/>
    <w:rsid w:val="002668C9"/>
    <w:rsid w:val="00267412"/>
    <w:rsid w:val="00267B38"/>
    <w:rsid w:val="002700E0"/>
    <w:rsid w:val="002700E2"/>
    <w:rsid w:val="00271BAD"/>
    <w:rsid w:val="002722A7"/>
    <w:rsid w:val="002729BE"/>
    <w:rsid w:val="002732F8"/>
    <w:rsid w:val="00273CB6"/>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4A4"/>
    <w:rsid w:val="00283BC6"/>
    <w:rsid w:val="0028405B"/>
    <w:rsid w:val="00284816"/>
    <w:rsid w:val="0028567F"/>
    <w:rsid w:val="002859C9"/>
    <w:rsid w:val="0028724E"/>
    <w:rsid w:val="00287273"/>
    <w:rsid w:val="0028728F"/>
    <w:rsid w:val="00290128"/>
    <w:rsid w:val="002904B9"/>
    <w:rsid w:val="00290934"/>
    <w:rsid w:val="00290B1F"/>
    <w:rsid w:val="00290B3E"/>
    <w:rsid w:val="00291B11"/>
    <w:rsid w:val="002921E8"/>
    <w:rsid w:val="00292EF3"/>
    <w:rsid w:val="00293221"/>
    <w:rsid w:val="0029339F"/>
    <w:rsid w:val="002933C3"/>
    <w:rsid w:val="00293A95"/>
    <w:rsid w:val="0029415A"/>
    <w:rsid w:val="00294251"/>
    <w:rsid w:val="002942EC"/>
    <w:rsid w:val="00294783"/>
    <w:rsid w:val="00294813"/>
    <w:rsid w:val="002952FA"/>
    <w:rsid w:val="002958BB"/>
    <w:rsid w:val="00295A7B"/>
    <w:rsid w:val="0029657C"/>
    <w:rsid w:val="002967E7"/>
    <w:rsid w:val="00296EB5"/>
    <w:rsid w:val="00296EE0"/>
    <w:rsid w:val="00297326"/>
    <w:rsid w:val="00297713"/>
    <w:rsid w:val="0029787A"/>
    <w:rsid w:val="00297EA3"/>
    <w:rsid w:val="002A20E2"/>
    <w:rsid w:val="002A22BC"/>
    <w:rsid w:val="002A245B"/>
    <w:rsid w:val="002A30F5"/>
    <w:rsid w:val="002A33E3"/>
    <w:rsid w:val="002A399B"/>
    <w:rsid w:val="002A39F3"/>
    <w:rsid w:val="002A4982"/>
    <w:rsid w:val="002A64B7"/>
    <w:rsid w:val="002A7583"/>
    <w:rsid w:val="002A766B"/>
    <w:rsid w:val="002A7FE3"/>
    <w:rsid w:val="002B111A"/>
    <w:rsid w:val="002B124F"/>
    <w:rsid w:val="002B2290"/>
    <w:rsid w:val="002B248F"/>
    <w:rsid w:val="002B2654"/>
    <w:rsid w:val="002B37F2"/>
    <w:rsid w:val="002B3AA1"/>
    <w:rsid w:val="002B40E0"/>
    <w:rsid w:val="002B4470"/>
    <w:rsid w:val="002B45B0"/>
    <w:rsid w:val="002B47BA"/>
    <w:rsid w:val="002B4AB5"/>
    <w:rsid w:val="002B4BC5"/>
    <w:rsid w:val="002B4CCF"/>
    <w:rsid w:val="002B54E5"/>
    <w:rsid w:val="002B56F4"/>
    <w:rsid w:val="002B5D18"/>
    <w:rsid w:val="002B6B71"/>
    <w:rsid w:val="002B797E"/>
    <w:rsid w:val="002C0097"/>
    <w:rsid w:val="002C04D2"/>
    <w:rsid w:val="002C1B25"/>
    <w:rsid w:val="002C2464"/>
    <w:rsid w:val="002C2CC9"/>
    <w:rsid w:val="002C348E"/>
    <w:rsid w:val="002C3E10"/>
    <w:rsid w:val="002C5F21"/>
    <w:rsid w:val="002C5F63"/>
    <w:rsid w:val="002C7125"/>
    <w:rsid w:val="002C7E13"/>
    <w:rsid w:val="002D0E6E"/>
    <w:rsid w:val="002D209D"/>
    <w:rsid w:val="002D20EA"/>
    <w:rsid w:val="002D2B6C"/>
    <w:rsid w:val="002D3452"/>
    <w:rsid w:val="002D3876"/>
    <w:rsid w:val="002D3B5F"/>
    <w:rsid w:val="002D40BC"/>
    <w:rsid w:val="002D4EB3"/>
    <w:rsid w:val="002D53C8"/>
    <w:rsid w:val="002D62C2"/>
    <w:rsid w:val="002D6659"/>
    <w:rsid w:val="002D677B"/>
    <w:rsid w:val="002D6D79"/>
    <w:rsid w:val="002D735B"/>
    <w:rsid w:val="002D7553"/>
    <w:rsid w:val="002E00B6"/>
    <w:rsid w:val="002E0948"/>
    <w:rsid w:val="002E0C1D"/>
    <w:rsid w:val="002E0D30"/>
    <w:rsid w:val="002E0F35"/>
    <w:rsid w:val="002E123B"/>
    <w:rsid w:val="002E16AF"/>
    <w:rsid w:val="002E1837"/>
    <w:rsid w:val="002E1C5D"/>
    <w:rsid w:val="002E1F99"/>
    <w:rsid w:val="002E274A"/>
    <w:rsid w:val="002E3BB5"/>
    <w:rsid w:val="002E3C8F"/>
    <w:rsid w:val="002E4227"/>
    <w:rsid w:val="002E4414"/>
    <w:rsid w:val="002E72D2"/>
    <w:rsid w:val="002E7726"/>
    <w:rsid w:val="002E7921"/>
    <w:rsid w:val="002E7ACF"/>
    <w:rsid w:val="002E7E2A"/>
    <w:rsid w:val="002F0818"/>
    <w:rsid w:val="002F1071"/>
    <w:rsid w:val="002F180B"/>
    <w:rsid w:val="002F1B08"/>
    <w:rsid w:val="002F27C8"/>
    <w:rsid w:val="002F2AA6"/>
    <w:rsid w:val="002F2D7A"/>
    <w:rsid w:val="002F3F1D"/>
    <w:rsid w:val="002F432A"/>
    <w:rsid w:val="002F495A"/>
    <w:rsid w:val="002F4F07"/>
    <w:rsid w:val="002F5550"/>
    <w:rsid w:val="002F5840"/>
    <w:rsid w:val="002F655F"/>
    <w:rsid w:val="002F6E0D"/>
    <w:rsid w:val="0030002B"/>
    <w:rsid w:val="0030062E"/>
    <w:rsid w:val="00300D17"/>
    <w:rsid w:val="003013AB"/>
    <w:rsid w:val="00301AF5"/>
    <w:rsid w:val="00301F4D"/>
    <w:rsid w:val="00302100"/>
    <w:rsid w:val="00302E9F"/>
    <w:rsid w:val="0030456D"/>
    <w:rsid w:val="00305390"/>
    <w:rsid w:val="003059F8"/>
    <w:rsid w:val="00306820"/>
    <w:rsid w:val="00306F25"/>
    <w:rsid w:val="0030706B"/>
    <w:rsid w:val="003071E2"/>
    <w:rsid w:val="0030725A"/>
    <w:rsid w:val="00307430"/>
    <w:rsid w:val="00307446"/>
    <w:rsid w:val="003101FD"/>
    <w:rsid w:val="003118E8"/>
    <w:rsid w:val="003122F4"/>
    <w:rsid w:val="00312A2B"/>
    <w:rsid w:val="00312BFD"/>
    <w:rsid w:val="00312DDA"/>
    <w:rsid w:val="003131B1"/>
    <w:rsid w:val="0031405E"/>
    <w:rsid w:val="00314577"/>
    <w:rsid w:val="00314D2B"/>
    <w:rsid w:val="00314FDC"/>
    <w:rsid w:val="00315166"/>
    <w:rsid w:val="00315233"/>
    <w:rsid w:val="00315692"/>
    <w:rsid w:val="00315D10"/>
    <w:rsid w:val="00317132"/>
    <w:rsid w:val="0031732A"/>
    <w:rsid w:val="003177E0"/>
    <w:rsid w:val="00320145"/>
    <w:rsid w:val="00320B1B"/>
    <w:rsid w:val="00321983"/>
    <w:rsid w:val="003220D0"/>
    <w:rsid w:val="00322156"/>
    <w:rsid w:val="00323668"/>
    <w:rsid w:val="00324839"/>
    <w:rsid w:val="00325756"/>
    <w:rsid w:val="0032714F"/>
    <w:rsid w:val="0032788A"/>
    <w:rsid w:val="00327C81"/>
    <w:rsid w:val="00330139"/>
    <w:rsid w:val="00330956"/>
    <w:rsid w:val="0033102B"/>
    <w:rsid w:val="003313BE"/>
    <w:rsid w:val="003315C9"/>
    <w:rsid w:val="00331A9A"/>
    <w:rsid w:val="00331EF4"/>
    <w:rsid w:val="0033359D"/>
    <w:rsid w:val="00333A04"/>
    <w:rsid w:val="00334463"/>
    <w:rsid w:val="00334762"/>
    <w:rsid w:val="00334DFE"/>
    <w:rsid w:val="00334F3B"/>
    <w:rsid w:val="003355EC"/>
    <w:rsid w:val="00335814"/>
    <w:rsid w:val="0033594B"/>
    <w:rsid w:val="00335D45"/>
    <w:rsid w:val="00336323"/>
    <w:rsid w:val="00336510"/>
    <w:rsid w:val="00336601"/>
    <w:rsid w:val="00336667"/>
    <w:rsid w:val="003367B9"/>
    <w:rsid w:val="00336A91"/>
    <w:rsid w:val="00336CF0"/>
    <w:rsid w:val="00337825"/>
    <w:rsid w:val="00340B40"/>
    <w:rsid w:val="00340DC9"/>
    <w:rsid w:val="00340FB0"/>
    <w:rsid w:val="003425E2"/>
    <w:rsid w:val="00342753"/>
    <w:rsid w:val="00342827"/>
    <w:rsid w:val="00342CBC"/>
    <w:rsid w:val="00343515"/>
    <w:rsid w:val="00343770"/>
    <w:rsid w:val="00343DF5"/>
    <w:rsid w:val="00343EED"/>
    <w:rsid w:val="00343F26"/>
    <w:rsid w:val="0034401B"/>
    <w:rsid w:val="0034448D"/>
    <w:rsid w:val="003461F7"/>
    <w:rsid w:val="003462BC"/>
    <w:rsid w:val="0034651C"/>
    <w:rsid w:val="00346C42"/>
    <w:rsid w:val="00350505"/>
    <w:rsid w:val="00350FB7"/>
    <w:rsid w:val="003513A8"/>
    <w:rsid w:val="00352313"/>
    <w:rsid w:val="00352374"/>
    <w:rsid w:val="00352AAB"/>
    <w:rsid w:val="00353ED4"/>
    <w:rsid w:val="003563F8"/>
    <w:rsid w:val="0035781B"/>
    <w:rsid w:val="00357B76"/>
    <w:rsid w:val="00360309"/>
    <w:rsid w:val="0036121F"/>
    <w:rsid w:val="003612EE"/>
    <w:rsid w:val="00361537"/>
    <w:rsid w:val="003619ED"/>
    <w:rsid w:val="00361AD8"/>
    <w:rsid w:val="00361BB9"/>
    <w:rsid w:val="00362509"/>
    <w:rsid w:val="00362FB2"/>
    <w:rsid w:val="00363DB4"/>
    <w:rsid w:val="00364237"/>
    <w:rsid w:val="00364B86"/>
    <w:rsid w:val="00366C3C"/>
    <w:rsid w:val="0036792A"/>
    <w:rsid w:val="00370226"/>
    <w:rsid w:val="00370354"/>
    <w:rsid w:val="00370700"/>
    <w:rsid w:val="0037084C"/>
    <w:rsid w:val="00370A32"/>
    <w:rsid w:val="00371B3F"/>
    <w:rsid w:val="00372267"/>
    <w:rsid w:val="00372E32"/>
    <w:rsid w:val="00373095"/>
    <w:rsid w:val="0037328A"/>
    <w:rsid w:val="00373E72"/>
    <w:rsid w:val="00374E3B"/>
    <w:rsid w:val="00374E76"/>
    <w:rsid w:val="00376AC6"/>
    <w:rsid w:val="00376D4A"/>
    <w:rsid w:val="00380132"/>
    <w:rsid w:val="003805D1"/>
    <w:rsid w:val="00380D20"/>
    <w:rsid w:val="003810E0"/>
    <w:rsid w:val="00381F28"/>
    <w:rsid w:val="0038214B"/>
    <w:rsid w:val="00382262"/>
    <w:rsid w:val="003822E9"/>
    <w:rsid w:val="00382ED6"/>
    <w:rsid w:val="00383613"/>
    <w:rsid w:val="00383D82"/>
    <w:rsid w:val="00384325"/>
    <w:rsid w:val="00384ADD"/>
    <w:rsid w:val="00384E9C"/>
    <w:rsid w:val="0038543F"/>
    <w:rsid w:val="00385AF5"/>
    <w:rsid w:val="003868A3"/>
    <w:rsid w:val="00386C31"/>
    <w:rsid w:val="00386CAF"/>
    <w:rsid w:val="00387606"/>
    <w:rsid w:val="003876EB"/>
    <w:rsid w:val="003879B3"/>
    <w:rsid w:val="003909FA"/>
    <w:rsid w:val="00390CAF"/>
    <w:rsid w:val="00390E0D"/>
    <w:rsid w:val="00391223"/>
    <w:rsid w:val="00392B4E"/>
    <w:rsid w:val="00392D2E"/>
    <w:rsid w:val="00392E5B"/>
    <w:rsid w:val="00392E60"/>
    <w:rsid w:val="00392ED4"/>
    <w:rsid w:val="00393644"/>
    <w:rsid w:val="003942BE"/>
    <w:rsid w:val="00394626"/>
    <w:rsid w:val="00395376"/>
    <w:rsid w:val="00395F4B"/>
    <w:rsid w:val="00396232"/>
    <w:rsid w:val="00396BB9"/>
    <w:rsid w:val="0039701E"/>
    <w:rsid w:val="0039740A"/>
    <w:rsid w:val="003A013D"/>
    <w:rsid w:val="003A055B"/>
    <w:rsid w:val="003A06B4"/>
    <w:rsid w:val="003A0D28"/>
    <w:rsid w:val="003A1211"/>
    <w:rsid w:val="003A218C"/>
    <w:rsid w:val="003A219B"/>
    <w:rsid w:val="003A21C6"/>
    <w:rsid w:val="003A273B"/>
    <w:rsid w:val="003A31FF"/>
    <w:rsid w:val="003A339E"/>
    <w:rsid w:val="003A380B"/>
    <w:rsid w:val="003A40CA"/>
    <w:rsid w:val="003A560A"/>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498D"/>
    <w:rsid w:val="003B4A27"/>
    <w:rsid w:val="003B5432"/>
    <w:rsid w:val="003B56A3"/>
    <w:rsid w:val="003B5B78"/>
    <w:rsid w:val="003B6670"/>
    <w:rsid w:val="003B6912"/>
    <w:rsid w:val="003B72B4"/>
    <w:rsid w:val="003B7BAF"/>
    <w:rsid w:val="003B7ECE"/>
    <w:rsid w:val="003B7F45"/>
    <w:rsid w:val="003C0A7A"/>
    <w:rsid w:val="003C1119"/>
    <w:rsid w:val="003C2258"/>
    <w:rsid w:val="003C31AE"/>
    <w:rsid w:val="003C3C8B"/>
    <w:rsid w:val="003C4084"/>
    <w:rsid w:val="003C5802"/>
    <w:rsid w:val="003C6971"/>
    <w:rsid w:val="003C6C2C"/>
    <w:rsid w:val="003C71B3"/>
    <w:rsid w:val="003C7295"/>
    <w:rsid w:val="003C73BA"/>
    <w:rsid w:val="003D04D0"/>
    <w:rsid w:val="003D1235"/>
    <w:rsid w:val="003D1452"/>
    <w:rsid w:val="003D1B65"/>
    <w:rsid w:val="003D239F"/>
    <w:rsid w:val="003D2623"/>
    <w:rsid w:val="003D28B7"/>
    <w:rsid w:val="003D3461"/>
    <w:rsid w:val="003D3477"/>
    <w:rsid w:val="003D3E09"/>
    <w:rsid w:val="003D3F4F"/>
    <w:rsid w:val="003D4C97"/>
    <w:rsid w:val="003D5708"/>
    <w:rsid w:val="003D583B"/>
    <w:rsid w:val="003D7305"/>
    <w:rsid w:val="003D7307"/>
    <w:rsid w:val="003D784E"/>
    <w:rsid w:val="003E01BA"/>
    <w:rsid w:val="003E01C7"/>
    <w:rsid w:val="003E0FCC"/>
    <w:rsid w:val="003E12BD"/>
    <w:rsid w:val="003E12C8"/>
    <w:rsid w:val="003E13CC"/>
    <w:rsid w:val="003E1450"/>
    <w:rsid w:val="003E17F3"/>
    <w:rsid w:val="003E20DC"/>
    <w:rsid w:val="003E3301"/>
    <w:rsid w:val="003E3958"/>
    <w:rsid w:val="003E4448"/>
    <w:rsid w:val="003E5475"/>
    <w:rsid w:val="003E5A55"/>
    <w:rsid w:val="003E5E3B"/>
    <w:rsid w:val="003E5FB0"/>
    <w:rsid w:val="003E79EC"/>
    <w:rsid w:val="003F0BE5"/>
    <w:rsid w:val="003F18E3"/>
    <w:rsid w:val="003F1FA3"/>
    <w:rsid w:val="003F237B"/>
    <w:rsid w:val="003F24E6"/>
    <w:rsid w:val="003F254D"/>
    <w:rsid w:val="003F3045"/>
    <w:rsid w:val="003F37E2"/>
    <w:rsid w:val="003F3829"/>
    <w:rsid w:val="003F3CA5"/>
    <w:rsid w:val="003F4108"/>
    <w:rsid w:val="003F49E0"/>
    <w:rsid w:val="003F4B49"/>
    <w:rsid w:val="003F50B3"/>
    <w:rsid w:val="003F5CE7"/>
    <w:rsid w:val="003F5D31"/>
    <w:rsid w:val="003F5F5E"/>
    <w:rsid w:val="003F6296"/>
    <w:rsid w:val="003F6B67"/>
    <w:rsid w:val="003F7437"/>
    <w:rsid w:val="004007B6"/>
    <w:rsid w:val="00400FA8"/>
    <w:rsid w:val="00401118"/>
    <w:rsid w:val="0040173B"/>
    <w:rsid w:val="00402102"/>
    <w:rsid w:val="00403335"/>
    <w:rsid w:val="00403B81"/>
    <w:rsid w:val="00403BEB"/>
    <w:rsid w:val="00403C5D"/>
    <w:rsid w:val="00404FD3"/>
    <w:rsid w:val="00405939"/>
    <w:rsid w:val="0040639B"/>
    <w:rsid w:val="00406D51"/>
    <w:rsid w:val="00407216"/>
    <w:rsid w:val="004077A4"/>
    <w:rsid w:val="004077F9"/>
    <w:rsid w:val="00411951"/>
    <w:rsid w:val="00412255"/>
    <w:rsid w:val="00412BAE"/>
    <w:rsid w:val="00412F31"/>
    <w:rsid w:val="00412F7E"/>
    <w:rsid w:val="00413486"/>
    <w:rsid w:val="00413788"/>
    <w:rsid w:val="00413ABE"/>
    <w:rsid w:val="004141B3"/>
    <w:rsid w:val="0041497F"/>
    <w:rsid w:val="00415CAF"/>
    <w:rsid w:val="00416784"/>
    <w:rsid w:val="004173D0"/>
    <w:rsid w:val="004177B7"/>
    <w:rsid w:val="004177B8"/>
    <w:rsid w:val="004204F1"/>
    <w:rsid w:val="00421F31"/>
    <w:rsid w:val="004226EE"/>
    <w:rsid w:val="00422A63"/>
    <w:rsid w:val="00423153"/>
    <w:rsid w:val="00423329"/>
    <w:rsid w:val="00423801"/>
    <w:rsid w:val="004241F2"/>
    <w:rsid w:val="004244DC"/>
    <w:rsid w:val="0042493A"/>
    <w:rsid w:val="0042545C"/>
    <w:rsid w:val="00425911"/>
    <w:rsid w:val="004259A7"/>
    <w:rsid w:val="0042696A"/>
    <w:rsid w:val="00426A83"/>
    <w:rsid w:val="00426ACF"/>
    <w:rsid w:val="00426C5E"/>
    <w:rsid w:val="00426EB0"/>
    <w:rsid w:val="0042744B"/>
    <w:rsid w:val="004304D2"/>
    <w:rsid w:val="00430631"/>
    <w:rsid w:val="004307A4"/>
    <w:rsid w:val="00430EF0"/>
    <w:rsid w:val="0043116F"/>
    <w:rsid w:val="00431389"/>
    <w:rsid w:val="004315F3"/>
    <w:rsid w:val="00432030"/>
    <w:rsid w:val="004320C7"/>
    <w:rsid w:val="004337EB"/>
    <w:rsid w:val="00433D3E"/>
    <w:rsid w:val="00433F25"/>
    <w:rsid w:val="00434DFF"/>
    <w:rsid w:val="004377D7"/>
    <w:rsid w:val="0043785E"/>
    <w:rsid w:val="004379CD"/>
    <w:rsid w:val="004403D4"/>
    <w:rsid w:val="0044134D"/>
    <w:rsid w:val="00441394"/>
    <w:rsid w:val="00441977"/>
    <w:rsid w:val="004438CB"/>
    <w:rsid w:val="004442E6"/>
    <w:rsid w:val="00444A7B"/>
    <w:rsid w:val="004451F0"/>
    <w:rsid w:val="004457FA"/>
    <w:rsid w:val="00445BCF"/>
    <w:rsid w:val="00445BF4"/>
    <w:rsid w:val="00445DC2"/>
    <w:rsid w:val="00446896"/>
    <w:rsid w:val="00446909"/>
    <w:rsid w:val="00447211"/>
    <w:rsid w:val="004478C0"/>
    <w:rsid w:val="00450A58"/>
    <w:rsid w:val="00450C8D"/>
    <w:rsid w:val="00450E2A"/>
    <w:rsid w:val="004523F7"/>
    <w:rsid w:val="00452E84"/>
    <w:rsid w:val="00453F2A"/>
    <w:rsid w:val="00454A88"/>
    <w:rsid w:val="00454DCA"/>
    <w:rsid w:val="00454FBA"/>
    <w:rsid w:val="00455140"/>
    <w:rsid w:val="00455D77"/>
    <w:rsid w:val="0045628E"/>
    <w:rsid w:val="004569FE"/>
    <w:rsid w:val="00456AF3"/>
    <w:rsid w:val="0045730F"/>
    <w:rsid w:val="00460685"/>
    <w:rsid w:val="004610CD"/>
    <w:rsid w:val="00461738"/>
    <w:rsid w:val="00461D0F"/>
    <w:rsid w:val="00462265"/>
    <w:rsid w:val="00462F8E"/>
    <w:rsid w:val="0046353F"/>
    <w:rsid w:val="004635D8"/>
    <w:rsid w:val="00463CF0"/>
    <w:rsid w:val="004642D1"/>
    <w:rsid w:val="004642F3"/>
    <w:rsid w:val="00464634"/>
    <w:rsid w:val="004648C6"/>
    <w:rsid w:val="00465758"/>
    <w:rsid w:val="00465DDC"/>
    <w:rsid w:val="004664CA"/>
    <w:rsid w:val="00467043"/>
    <w:rsid w:val="00467D77"/>
    <w:rsid w:val="004709D3"/>
    <w:rsid w:val="00471701"/>
    <w:rsid w:val="004717DD"/>
    <w:rsid w:val="00472684"/>
    <w:rsid w:val="004727FD"/>
    <w:rsid w:val="004730F9"/>
    <w:rsid w:val="0047340F"/>
    <w:rsid w:val="00473EB5"/>
    <w:rsid w:val="00473FB3"/>
    <w:rsid w:val="00474E50"/>
    <w:rsid w:val="004755A8"/>
    <w:rsid w:val="00476AE6"/>
    <w:rsid w:val="00476B67"/>
    <w:rsid w:val="00476CFB"/>
    <w:rsid w:val="004776A1"/>
    <w:rsid w:val="00480015"/>
    <w:rsid w:val="00480E07"/>
    <w:rsid w:val="004816EB"/>
    <w:rsid w:val="00483B66"/>
    <w:rsid w:val="00484127"/>
    <w:rsid w:val="00484DDE"/>
    <w:rsid w:val="00484DF8"/>
    <w:rsid w:val="0048639E"/>
    <w:rsid w:val="00486479"/>
    <w:rsid w:val="00486C53"/>
    <w:rsid w:val="004904C6"/>
    <w:rsid w:val="00490689"/>
    <w:rsid w:val="0049075E"/>
    <w:rsid w:val="00491965"/>
    <w:rsid w:val="00491D60"/>
    <w:rsid w:val="0049288C"/>
    <w:rsid w:val="00493670"/>
    <w:rsid w:val="004941EB"/>
    <w:rsid w:val="0049555D"/>
    <w:rsid w:val="004965F3"/>
    <w:rsid w:val="004968F4"/>
    <w:rsid w:val="00496C0D"/>
    <w:rsid w:val="004976F1"/>
    <w:rsid w:val="00497854"/>
    <w:rsid w:val="00497917"/>
    <w:rsid w:val="00497995"/>
    <w:rsid w:val="00497EAB"/>
    <w:rsid w:val="004A02E4"/>
    <w:rsid w:val="004A0716"/>
    <w:rsid w:val="004A0A6D"/>
    <w:rsid w:val="004A1126"/>
    <w:rsid w:val="004A1153"/>
    <w:rsid w:val="004A1C29"/>
    <w:rsid w:val="004A2201"/>
    <w:rsid w:val="004A23D0"/>
    <w:rsid w:val="004A2CE3"/>
    <w:rsid w:val="004A3258"/>
    <w:rsid w:val="004A33C3"/>
    <w:rsid w:val="004A368A"/>
    <w:rsid w:val="004A3B3C"/>
    <w:rsid w:val="004A5B03"/>
    <w:rsid w:val="004A5B0F"/>
    <w:rsid w:val="004A6E64"/>
    <w:rsid w:val="004A6F3B"/>
    <w:rsid w:val="004A78E7"/>
    <w:rsid w:val="004B0208"/>
    <w:rsid w:val="004B0260"/>
    <w:rsid w:val="004B03AC"/>
    <w:rsid w:val="004B0B5A"/>
    <w:rsid w:val="004B0D29"/>
    <w:rsid w:val="004B17E2"/>
    <w:rsid w:val="004B31CC"/>
    <w:rsid w:val="004B34AE"/>
    <w:rsid w:val="004B44CB"/>
    <w:rsid w:val="004B4DAF"/>
    <w:rsid w:val="004B5880"/>
    <w:rsid w:val="004B5B65"/>
    <w:rsid w:val="004B5C7B"/>
    <w:rsid w:val="004B6E20"/>
    <w:rsid w:val="004B6FE2"/>
    <w:rsid w:val="004B7C97"/>
    <w:rsid w:val="004C00A6"/>
    <w:rsid w:val="004C082A"/>
    <w:rsid w:val="004C11EA"/>
    <w:rsid w:val="004C1223"/>
    <w:rsid w:val="004C164B"/>
    <w:rsid w:val="004C1E10"/>
    <w:rsid w:val="004C1F23"/>
    <w:rsid w:val="004C320D"/>
    <w:rsid w:val="004C336D"/>
    <w:rsid w:val="004C469D"/>
    <w:rsid w:val="004C5C37"/>
    <w:rsid w:val="004C6280"/>
    <w:rsid w:val="004C6716"/>
    <w:rsid w:val="004C735E"/>
    <w:rsid w:val="004C7D33"/>
    <w:rsid w:val="004D01CD"/>
    <w:rsid w:val="004D0B3E"/>
    <w:rsid w:val="004D0DC9"/>
    <w:rsid w:val="004D2602"/>
    <w:rsid w:val="004D2CEB"/>
    <w:rsid w:val="004D40AC"/>
    <w:rsid w:val="004D41B2"/>
    <w:rsid w:val="004D55A3"/>
    <w:rsid w:val="004D6319"/>
    <w:rsid w:val="004D6462"/>
    <w:rsid w:val="004D76C4"/>
    <w:rsid w:val="004D7914"/>
    <w:rsid w:val="004E00BB"/>
    <w:rsid w:val="004E0483"/>
    <w:rsid w:val="004E0628"/>
    <w:rsid w:val="004E2A13"/>
    <w:rsid w:val="004E3064"/>
    <w:rsid w:val="004E376A"/>
    <w:rsid w:val="004E4567"/>
    <w:rsid w:val="004E4CE2"/>
    <w:rsid w:val="004E4E05"/>
    <w:rsid w:val="004E4E78"/>
    <w:rsid w:val="004E5169"/>
    <w:rsid w:val="004E560C"/>
    <w:rsid w:val="004E6E62"/>
    <w:rsid w:val="004E6E7A"/>
    <w:rsid w:val="004E780A"/>
    <w:rsid w:val="004E7A6E"/>
    <w:rsid w:val="004E7D2E"/>
    <w:rsid w:val="004F01C2"/>
    <w:rsid w:val="004F07D6"/>
    <w:rsid w:val="004F0CAF"/>
    <w:rsid w:val="004F10DA"/>
    <w:rsid w:val="004F211C"/>
    <w:rsid w:val="004F341C"/>
    <w:rsid w:val="004F36A9"/>
    <w:rsid w:val="004F5156"/>
    <w:rsid w:val="004F552F"/>
    <w:rsid w:val="004F5653"/>
    <w:rsid w:val="004F5696"/>
    <w:rsid w:val="004F57D8"/>
    <w:rsid w:val="004F7145"/>
    <w:rsid w:val="005012BD"/>
    <w:rsid w:val="00502594"/>
    <w:rsid w:val="00502948"/>
    <w:rsid w:val="00502F86"/>
    <w:rsid w:val="00503179"/>
    <w:rsid w:val="00503745"/>
    <w:rsid w:val="0050405D"/>
    <w:rsid w:val="005056C1"/>
    <w:rsid w:val="00505A95"/>
    <w:rsid w:val="00505D98"/>
    <w:rsid w:val="0050675D"/>
    <w:rsid w:val="0050708D"/>
    <w:rsid w:val="005072D6"/>
    <w:rsid w:val="005078D1"/>
    <w:rsid w:val="005100D0"/>
    <w:rsid w:val="00510606"/>
    <w:rsid w:val="00510EE5"/>
    <w:rsid w:val="00510F84"/>
    <w:rsid w:val="0051245B"/>
    <w:rsid w:val="005125A2"/>
    <w:rsid w:val="005127F2"/>
    <w:rsid w:val="005137A6"/>
    <w:rsid w:val="005139B0"/>
    <w:rsid w:val="00513A4C"/>
    <w:rsid w:val="0051435F"/>
    <w:rsid w:val="00514DE5"/>
    <w:rsid w:val="0051581E"/>
    <w:rsid w:val="0051604B"/>
    <w:rsid w:val="00516303"/>
    <w:rsid w:val="0051743B"/>
    <w:rsid w:val="005175A8"/>
    <w:rsid w:val="0052060F"/>
    <w:rsid w:val="00521256"/>
    <w:rsid w:val="00522628"/>
    <w:rsid w:val="005235A1"/>
    <w:rsid w:val="0052380F"/>
    <w:rsid w:val="00523DCE"/>
    <w:rsid w:val="00523F31"/>
    <w:rsid w:val="00524804"/>
    <w:rsid w:val="005254C6"/>
    <w:rsid w:val="00525931"/>
    <w:rsid w:val="005262E9"/>
    <w:rsid w:val="00526423"/>
    <w:rsid w:val="00526726"/>
    <w:rsid w:val="00530620"/>
    <w:rsid w:val="005306AF"/>
    <w:rsid w:val="00530BA2"/>
    <w:rsid w:val="00531511"/>
    <w:rsid w:val="00531672"/>
    <w:rsid w:val="00532136"/>
    <w:rsid w:val="00532471"/>
    <w:rsid w:val="00532D95"/>
    <w:rsid w:val="00534355"/>
    <w:rsid w:val="005344A6"/>
    <w:rsid w:val="005345B5"/>
    <w:rsid w:val="0053577E"/>
    <w:rsid w:val="00535D9C"/>
    <w:rsid w:val="00536C2E"/>
    <w:rsid w:val="00537087"/>
    <w:rsid w:val="00537202"/>
    <w:rsid w:val="005375B0"/>
    <w:rsid w:val="00537812"/>
    <w:rsid w:val="00541423"/>
    <w:rsid w:val="00541B8D"/>
    <w:rsid w:val="00541EB3"/>
    <w:rsid w:val="0054210E"/>
    <w:rsid w:val="005421C2"/>
    <w:rsid w:val="005422E4"/>
    <w:rsid w:val="005425C5"/>
    <w:rsid w:val="00542D55"/>
    <w:rsid w:val="00542FB2"/>
    <w:rsid w:val="005436B0"/>
    <w:rsid w:val="0054468C"/>
    <w:rsid w:val="00544ABB"/>
    <w:rsid w:val="005469DB"/>
    <w:rsid w:val="00550310"/>
    <w:rsid w:val="00550A9D"/>
    <w:rsid w:val="00550F7C"/>
    <w:rsid w:val="00551361"/>
    <w:rsid w:val="00552557"/>
    <w:rsid w:val="005525B6"/>
    <w:rsid w:val="00552DA5"/>
    <w:rsid w:val="00554270"/>
    <w:rsid w:val="005543B1"/>
    <w:rsid w:val="0055616B"/>
    <w:rsid w:val="00556676"/>
    <w:rsid w:val="0055708B"/>
    <w:rsid w:val="005601DD"/>
    <w:rsid w:val="00560B29"/>
    <w:rsid w:val="0056113F"/>
    <w:rsid w:val="00561397"/>
    <w:rsid w:val="00561956"/>
    <w:rsid w:val="00562981"/>
    <w:rsid w:val="0056307D"/>
    <w:rsid w:val="00563963"/>
    <w:rsid w:val="00564BFD"/>
    <w:rsid w:val="00565586"/>
    <w:rsid w:val="00567655"/>
    <w:rsid w:val="005679B8"/>
    <w:rsid w:val="00567FC5"/>
    <w:rsid w:val="00570091"/>
    <w:rsid w:val="005705F2"/>
    <w:rsid w:val="00571D45"/>
    <w:rsid w:val="005727B6"/>
    <w:rsid w:val="00572828"/>
    <w:rsid w:val="00572A7B"/>
    <w:rsid w:val="00573986"/>
    <w:rsid w:val="00573EA2"/>
    <w:rsid w:val="00574600"/>
    <w:rsid w:val="00574AB6"/>
    <w:rsid w:val="0057596A"/>
    <w:rsid w:val="0057598A"/>
    <w:rsid w:val="00575B7B"/>
    <w:rsid w:val="005760E7"/>
    <w:rsid w:val="00576784"/>
    <w:rsid w:val="00576B8C"/>
    <w:rsid w:val="00580722"/>
    <w:rsid w:val="00580AB1"/>
    <w:rsid w:val="00580E64"/>
    <w:rsid w:val="00580E97"/>
    <w:rsid w:val="005810F6"/>
    <w:rsid w:val="00581102"/>
    <w:rsid w:val="00581FB8"/>
    <w:rsid w:val="005829FC"/>
    <w:rsid w:val="00582AA1"/>
    <w:rsid w:val="00582FC9"/>
    <w:rsid w:val="00584215"/>
    <w:rsid w:val="00584E1F"/>
    <w:rsid w:val="00585868"/>
    <w:rsid w:val="00585AE9"/>
    <w:rsid w:val="00586BC5"/>
    <w:rsid w:val="00587720"/>
    <w:rsid w:val="0059023E"/>
    <w:rsid w:val="005907F4"/>
    <w:rsid w:val="00591AC9"/>
    <w:rsid w:val="00592C3F"/>
    <w:rsid w:val="00592CD8"/>
    <w:rsid w:val="005945B6"/>
    <w:rsid w:val="00594973"/>
    <w:rsid w:val="00594A50"/>
    <w:rsid w:val="00594FAC"/>
    <w:rsid w:val="005958B6"/>
    <w:rsid w:val="00597CE1"/>
    <w:rsid w:val="005A01B1"/>
    <w:rsid w:val="005A03CB"/>
    <w:rsid w:val="005A08F2"/>
    <w:rsid w:val="005A1107"/>
    <w:rsid w:val="005A15ED"/>
    <w:rsid w:val="005A1646"/>
    <w:rsid w:val="005A1856"/>
    <w:rsid w:val="005A2374"/>
    <w:rsid w:val="005A3ABD"/>
    <w:rsid w:val="005A3F24"/>
    <w:rsid w:val="005A41A6"/>
    <w:rsid w:val="005A46AD"/>
    <w:rsid w:val="005A4DEB"/>
    <w:rsid w:val="005A585A"/>
    <w:rsid w:val="005A593A"/>
    <w:rsid w:val="005A5970"/>
    <w:rsid w:val="005A77D5"/>
    <w:rsid w:val="005B0286"/>
    <w:rsid w:val="005B04C8"/>
    <w:rsid w:val="005B0D64"/>
    <w:rsid w:val="005B1A55"/>
    <w:rsid w:val="005B33B9"/>
    <w:rsid w:val="005B3468"/>
    <w:rsid w:val="005B44D8"/>
    <w:rsid w:val="005B6047"/>
    <w:rsid w:val="005B73B3"/>
    <w:rsid w:val="005B7BD3"/>
    <w:rsid w:val="005C0253"/>
    <w:rsid w:val="005C0946"/>
    <w:rsid w:val="005C0C96"/>
    <w:rsid w:val="005C2184"/>
    <w:rsid w:val="005C2490"/>
    <w:rsid w:val="005C38A2"/>
    <w:rsid w:val="005C3FE2"/>
    <w:rsid w:val="005C448D"/>
    <w:rsid w:val="005C49E4"/>
    <w:rsid w:val="005C5127"/>
    <w:rsid w:val="005C5337"/>
    <w:rsid w:val="005C5D3C"/>
    <w:rsid w:val="005C68F8"/>
    <w:rsid w:val="005C7DB9"/>
    <w:rsid w:val="005C7F43"/>
    <w:rsid w:val="005C7FCB"/>
    <w:rsid w:val="005D059E"/>
    <w:rsid w:val="005D11A3"/>
    <w:rsid w:val="005D1232"/>
    <w:rsid w:val="005D1E3B"/>
    <w:rsid w:val="005D26E5"/>
    <w:rsid w:val="005D3674"/>
    <w:rsid w:val="005D3B74"/>
    <w:rsid w:val="005D3DB1"/>
    <w:rsid w:val="005D42AE"/>
    <w:rsid w:val="005D4F2B"/>
    <w:rsid w:val="005D5D35"/>
    <w:rsid w:val="005D602E"/>
    <w:rsid w:val="005D6B38"/>
    <w:rsid w:val="005D7698"/>
    <w:rsid w:val="005E0229"/>
    <w:rsid w:val="005E09B8"/>
    <w:rsid w:val="005E0FC2"/>
    <w:rsid w:val="005E10B5"/>
    <w:rsid w:val="005E187E"/>
    <w:rsid w:val="005E1DD0"/>
    <w:rsid w:val="005E2121"/>
    <w:rsid w:val="005E2292"/>
    <w:rsid w:val="005E439D"/>
    <w:rsid w:val="005E4887"/>
    <w:rsid w:val="005E4A35"/>
    <w:rsid w:val="005E50F4"/>
    <w:rsid w:val="005E51FC"/>
    <w:rsid w:val="005E52BC"/>
    <w:rsid w:val="005E5574"/>
    <w:rsid w:val="005E6F65"/>
    <w:rsid w:val="005E7A64"/>
    <w:rsid w:val="005E7BD0"/>
    <w:rsid w:val="005E7EA6"/>
    <w:rsid w:val="005E7F26"/>
    <w:rsid w:val="005F0BBD"/>
    <w:rsid w:val="005F0C94"/>
    <w:rsid w:val="005F15B7"/>
    <w:rsid w:val="005F1766"/>
    <w:rsid w:val="005F182D"/>
    <w:rsid w:val="005F1882"/>
    <w:rsid w:val="005F2138"/>
    <w:rsid w:val="005F25AD"/>
    <w:rsid w:val="005F28F1"/>
    <w:rsid w:val="005F2D59"/>
    <w:rsid w:val="005F47A2"/>
    <w:rsid w:val="005F494F"/>
    <w:rsid w:val="005F54C9"/>
    <w:rsid w:val="005F557E"/>
    <w:rsid w:val="005F5A0C"/>
    <w:rsid w:val="005F6082"/>
    <w:rsid w:val="005F6297"/>
    <w:rsid w:val="005F62C6"/>
    <w:rsid w:val="005F66B3"/>
    <w:rsid w:val="005F68CC"/>
    <w:rsid w:val="005F716D"/>
    <w:rsid w:val="005F78C5"/>
    <w:rsid w:val="005F7F24"/>
    <w:rsid w:val="006000B1"/>
    <w:rsid w:val="00600813"/>
    <w:rsid w:val="00600A6A"/>
    <w:rsid w:val="00601625"/>
    <w:rsid w:val="00601AF9"/>
    <w:rsid w:val="00602ACF"/>
    <w:rsid w:val="00602B15"/>
    <w:rsid w:val="006030C6"/>
    <w:rsid w:val="0060395B"/>
    <w:rsid w:val="00603E82"/>
    <w:rsid w:val="006057C4"/>
    <w:rsid w:val="00606479"/>
    <w:rsid w:val="00606A9E"/>
    <w:rsid w:val="00607024"/>
    <w:rsid w:val="006075F2"/>
    <w:rsid w:val="00607C2D"/>
    <w:rsid w:val="00607C96"/>
    <w:rsid w:val="00607FFC"/>
    <w:rsid w:val="00611289"/>
    <w:rsid w:val="00611DAB"/>
    <w:rsid w:val="00612582"/>
    <w:rsid w:val="006125C1"/>
    <w:rsid w:val="00612991"/>
    <w:rsid w:val="00612C70"/>
    <w:rsid w:val="00612F27"/>
    <w:rsid w:val="00613CDD"/>
    <w:rsid w:val="00613DEC"/>
    <w:rsid w:val="00614A00"/>
    <w:rsid w:val="006150A2"/>
    <w:rsid w:val="00615B36"/>
    <w:rsid w:val="00616693"/>
    <w:rsid w:val="00616EF2"/>
    <w:rsid w:val="0061756D"/>
    <w:rsid w:val="0061797A"/>
    <w:rsid w:val="00617E0C"/>
    <w:rsid w:val="006200F1"/>
    <w:rsid w:val="00620C6A"/>
    <w:rsid w:val="00620FE1"/>
    <w:rsid w:val="006210B3"/>
    <w:rsid w:val="00621B57"/>
    <w:rsid w:val="006237A8"/>
    <w:rsid w:val="00623953"/>
    <w:rsid w:val="006239B1"/>
    <w:rsid w:val="00623A7F"/>
    <w:rsid w:val="00623F57"/>
    <w:rsid w:val="00624082"/>
    <w:rsid w:val="006245B5"/>
    <w:rsid w:val="00624668"/>
    <w:rsid w:val="0062497A"/>
    <w:rsid w:val="00625DDD"/>
    <w:rsid w:val="00626675"/>
    <w:rsid w:val="00626A0B"/>
    <w:rsid w:val="00626C3D"/>
    <w:rsid w:val="00626D17"/>
    <w:rsid w:val="00626FAD"/>
    <w:rsid w:val="006270E3"/>
    <w:rsid w:val="0062729F"/>
    <w:rsid w:val="00627AFF"/>
    <w:rsid w:val="00630BE1"/>
    <w:rsid w:val="006315FD"/>
    <w:rsid w:val="00631982"/>
    <w:rsid w:val="00632A91"/>
    <w:rsid w:val="006336D8"/>
    <w:rsid w:val="00633CA5"/>
    <w:rsid w:val="0063463A"/>
    <w:rsid w:val="006354E8"/>
    <w:rsid w:val="00635810"/>
    <w:rsid w:val="00636336"/>
    <w:rsid w:val="00641A4B"/>
    <w:rsid w:val="00641B49"/>
    <w:rsid w:val="00641BCD"/>
    <w:rsid w:val="00642C2E"/>
    <w:rsid w:val="00643A6C"/>
    <w:rsid w:val="00643E14"/>
    <w:rsid w:val="00643EEC"/>
    <w:rsid w:val="00644108"/>
    <w:rsid w:val="00644B1F"/>
    <w:rsid w:val="00645174"/>
    <w:rsid w:val="00645373"/>
    <w:rsid w:val="006455C6"/>
    <w:rsid w:val="00646C7B"/>
    <w:rsid w:val="0064716E"/>
    <w:rsid w:val="0064768F"/>
    <w:rsid w:val="00647F30"/>
    <w:rsid w:val="00650182"/>
    <w:rsid w:val="00650297"/>
    <w:rsid w:val="0065185F"/>
    <w:rsid w:val="00651E5C"/>
    <w:rsid w:val="00651EEC"/>
    <w:rsid w:val="00651FD3"/>
    <w:rsid w:val="00653AA9"/>
    <w:rsid w:val="00653C51"/>
    <w:rsid w:val="00654322"/>
    <w:rsid w:val="0065468A"/>
    <w:rsid w:val="00654B4E"/>
    <w:rsid w:val="00654C5B"/>
    <w:rsid w:val="006550CC"/>
    <w:rsid w:val="00655693"/>
    <w:rsid w:val="00655C0F"/>
    <w:rsid w:val="00655D04"/>
    <w:rsid w:val="006566B2"/>
    <w:rsid w:val="0065748D"/>
    <w:rsid w:val="0066024B"/>
    <w:rsid w:val="0066059D"/>
    <w:rsid w:val="0066199A"/>
    <w:rsid w:val="00661DC1"/>
    <w:rsid w:val="006629A4"/>
    <w:rsid w:val="00662EDE"/>
    <w:rsid w:val="0066313A"/>
    <w:rsid w:val="006632A6"/>
    <w:rsid w:val="0066412D"/>
    <w:rsid w:val="006644DC"/>
    <w:rsid w:val="00664C5E"/>
    <w:rsid w:val="0066508F"/>
    <w:rsid w:val="0066570A"/>
    <w:rsid w:val="00665CC6"/>
    <w:rsid w:val="006661B9"/>
    <w:rsid w:val="0066630F"/>
    <w:rsid w:val="00666802"/>
    <w:rsid w:val="006669AE"/>
    <w:rsid w:val="00667495"/>
    <w:rsid w:val="006679E9"/>
    <w:rsid w:val="00667E24"/>
    <w:rsid w:val="00667E9A"/>
    <w:rsid w:val="00670042"/>
    <w:rsid w:val="0067089C"/>
    <w:rsid w:val="00670FE4"/>
    <w:rsid w:val="00671FDD"/>
    <w:rsid w:val="00672D27"/>
    <w:rsid w:val="0067472A"/>
    <w:rsid w:val="0067530C"/>
    <w:rsid w:val="006755F7"/>
    <w:rsid w:val="00675997"/>
    <w:rsid w:val="0067635D"/>
    <w:rsid w:val="00677620"/>
    <w:rsid w:val="00677F0B"/>
    <w:rsid w:val="00682142"/>
    <w:rsid w:val="00682EA0"/>
    <w:rsid w:val="0068362B"/>
    <w:rsid w:val="006837CB"/>
    <w:rsid w:val="00684B04"/>
    <w:rsid w:val="00685DDA"/>
    <w:rsid w:val="00690636"/>
    <w:rsid w:val="00690A53"/>
    <w:rsid w:val="00690D79"/>
    <w:rsid w:val="00690FA1"/>
    <w:rsid w:val="00691FE7"/>
    <w:rsid w:val="00692EEC"/>
    <w:rsid w:val="006930C8"/>
    <w:rsid w:val="0069346C"/>
    <w:rsid w:val="00693D79"/>
    <w:rsid w:val="00695789"/>
    <w:rsid w:val="006957B6"/>
    <w:rsid w:val="006958BD"/>
    <w:rsid w:val="006961AE"/>
    <w:rsid w:val="0069673E"/>
    <w:rsid w:val="00696803"/>
    <w:rsid w:val="00696834"/>
    <w:rsid w:val="0069758D"/>
    <w:rsid w:val="006A0685"/>
    <w:rsid w:val="006A0C02"/>
    <w:rsid w:val="006A15FA"/>
    <w:rsid w:val="006A2896"/>
    <w:rsid w:val="006A2CE6"/>
    <w:rsid w:val="006A2E7E"/>
    <w:rsid w:val="006A37E0"/>
    <w:rsid w:val="006A4768"/>
    <w:rsid w:val="006A4C30"/>
    <w:rsid w:val="006A524F"/>
    <w:rsid w:val="006A5A40"/>
    <w:rsid w:val="006A5A48"/>
    <w:rsid w:val="006A6891"/>
    <w:rsid w:val="006A6D71"/>
    <w:rsid w:val="006A7696"/>
    <w:rsid w:val="006B098B"/>
    <w:rsid w:val="006B0F43"/>
    <w:rsid w:val="006B1D33"/>
    <w:rsid w:val="006B1DE2"/>
    <w:rsid w:val="006B2D9C"/>
    <w:rsid w:val="006B321A"/>
    <w:rsid w:val="006B3B81"/>
    <w:rsid w:val="006B401A"/>
    <w:rsid w:val="006B430A"/>
    <w:rsid w:val="006B485F"/>
    <w:rsid w:val="006B5233"/>
    <w:rsid w:val="006B6BAE"/>
    <w:rsid w:val="006B6CF7"/>
    <w:rsid w:val="006B6D17"/>
    <w:rsid w:val="006B71ED"/>
    <w:rsid w:val="006B74BA"/>
    <w:rsid w:val="006C08F4"/>
    <w:rsid w:val="006C096D"/>
    <w:rsid w:val="006C0DA5"/>
    <w:rsid w:val="006C0DBD"/>
    <w:rsid w:val="006C104A"/>
    <w:rsid w:val="006C18AE"/>
    <w:rsid w:val="006C30BE"/>
    <w:rsid w:val="006C327F"/>
    <w:rsid w:val="006C3FF0"/>
    <w:rsid w:val="006C43A5"/>
    <w:rsid w:val="006C558B"/>
    <w:rsid w:val="006C78E2"/>
    <w:rsid w:val="006C7CC8"/>
    <w:rsid w:val="006D0CAB"/>
    <w:rsid w:val="006D0DDA"/>
    <w:rsid w:val="006D19B1"/>
    <w:rsid w:val="006D19C1"/>
    <w:rsid w:val="006D2C9D"/>
    <w:rsid w:val="006D3596"/>
    <w:rsid w:val="006D3A0A"/>
    <w:rsid w:val="006D3C2B"/>
    <w:rsid w:val="006D4149"/>
    <w:rsid w:val="006D4431"/>
    <w:rsid w:val="006D5337"/>
    <w:rsid w:val="006D6B8C"/>
    <w:rsid w:val="006D7C34"/>
    <w:rsid w:val="006E0A78"/>
    <w:rsid w:val="006E1474"/>
    <w:rsid w:val="006E19DD"/>
    <w:rsid w:val="006E1C60"/>
    <w:rsid w:val="006E25F7"/>
    <w:rsid w:val="006E2D18"/>
    <w:rsid w:val="006E2FDC"/>
    <w:rsid w:val="006E30E6"/>
    <w:rsid w:val="006E3BDF"/>
    <w:rsid w:val="006E3DAB"/>
    <w:rsid w:val="006E41BF"/>
    <w:rsid w:val="006E4B0B"/>
    <w:rsid w:val="006E4CA1"/>
    <w:rsid w:val="006E4D67"/>
    <w:rsid w:val="006E507D"/>
    <w:rsid w:val="006E56A6"/>
    <w:rsid w:val="006E68B3"/>
    <w:rsid w:val="006E6D9A"/>
    <w:rsid w:val="006E757B"/>
    <w:rsid w:val="006E75E4"/>
    <w:rsid w:val="006E7915"/>
    <w:rsid w:val="006E7ABB"/>
    <w:rsid w:val="006F07AE"/>
    <w:rsid w:val="006F0C63"/>
    <w:rsid w:val="006F1C53"/>
    <w:rsid w:val="006F2232"/>
    <w:rsid w:val="006F27AC"/>
    <w:rsid w:val="006F3052"/>
    <w:rsid w:val="006F3315"/>
    <w:rsid w:val="006F46BD"/>
    <w:rsid w:val="006F4B6C"/>
    <w:rsid w:val="006F525B"/>
    <w:rsid w:val="006F6B4C"/>
    <w:rsid w:val="006F6C43"/>
    <w:rsid w:val="006F6F08"/>
    <w:rsid w:val="006F706E"/>
    <w:rsid w:val="006F7097"/>
    <w:rsid w:val="0070157F"/>
    <w:rsid w:val="007015DB"/>
    <w:rsid w:val="00701A53"/>
    <w:rsid w:val="00701AAD"/>
    <w:rsid w:val="00702701"/>
    <w:rsid w:val="00702AEA"/>
    <w:rsid w:val="00702B95"/>
    <w:rsid w:val="007034F0"/>
    <w:rsid w:val="00703914"/>
    <w:rsid w:val="0070435A"/>
    <w:rsid w:val="007047BC"/>
    <w:rsid w:val="00704B06"/>
    <w:rsid w:val="0070546B"/>
    <w:rsid w:val="00705767"/>
    <w:rsid w:val="00705FB2"/>
    <w:rsid w:val="00706C42"/>
    <w:rsid w:val="007074C0"/>
    <w:rsid w:val="00707882"/>
    <w:rsid w:val="00710330"/>
    <w:rsid w:val="0071110C"/>
    <w:rsid w:val="00711506"/>
    <w:rsid w:val="0071233D"/>
    <w:rsid w:val="00712CD8"/>
    <w:rsid w:val="00712E1A"/>
    <w:rsid w:val="007136AE"/>
    <w:rsid w:val="00713E8A"/>
    <w:rsid w:val="00713F14"/>
    <w:rsid w:val="00713F1C"/>
    <w:rsid w:val="00714434"/>
    <w:rsid w:val="00714E89"/>
    <w:rsid w:val="00715912"/>
    <w:rsid w:val="00715F0E"/>
    <w:rsid w:val="00717569"/>
    <w:rsid w:val="0072061E"/>
    <w:rsid w:val="007218AC"/>
    <w:rsid w:val="007229CC"/>
    <w:rsid w:val="00723571"/>
    <w:rsid w:val="00723B6B"/>
    <w:rsid w:val="007243B9"/>
    <w:rsid w:val="007243E9"/>
    <w:rsid w:val="00724462"/>
    <w:rsid w:val="0072528B"/>
    <w:rsid w:val="00725DE0"/>
    <w:rsid w:val="007260BA"/>
    <w:rsid w:val="00727681"/>
    <w:rsid w:val="0073030F"/>
    <w:rsid w:val="0073085D"/>
    <w:rsid w:val="007314FB"/>
    <w:rsid w:val="007315B6"/>
    <w:rsid w:val="00732347"/>
    <w:rsid w:val="007327DC"/>
    <w:rsid w:val="007327DF"/>
    <w:rsid w:val="0073282F"/>
    <w:rsid w:val="00733801"/>
    <w:rsid w:val="00734906"/>
    <w:rsid w:val="0073582B"/>
    <w:rsid w:val="007359D8"/>
    <w:rsid w:val="00735F18"/>
    <w:rsid w:val="00736B51"/>
    <w:rsid w:val="00736BD3"/>
    <w:rsid w:val="0073787D"/>
    <w:rsid w:val="00737B96"/>
    <w:rsid w:val="00737E22"/>
    <w:rsid w:val="007400F3"/>
    <w:rsid w:val="00741184"/>
    <w:rsid w:val="007413BD"/>
    <w:rsid w:val="00741924"/>
    <w:rsid w:val="007429A3"/>
    <w:rsid w:val="00742C9B"/>
    <w:rsid w:val="00743524"/>
    <w:rsid w:val="00744044"/>
    <w:rsid w:val="0074470B"/>
    <w:rsid w:val="007449ED"/>
    <w:rsid w:val="0074572D"/>
    <w:rsid w:val="0074626B"/>
    <w:rsid w:val="007466AA"/>
    <w:rsid w:val="007466C2"/>
    <w:rsid w:val="00746B17"/>
    <w:rsid w:val="00747595"/>
    <w:rsid w:val="00750AB2"/>
    <w:rsid w:val="00753304"/>
    <w:rsid w:val="007543C3"/>
    <w:rsid w:val="00755002"/>
    <w:rsid w:val="007550CD"/>
    <w:rsid w:val="00755A33"/>
    <w:rsid w:val="007562B6"/>
    <w:rsid w:val="0075642C"/>
    <w:rsid w:val="00756EE3"/>
    <w:rsid w:val="00760980"/>
    <w:rsid w:val="00760A41"/>
    <w:rsid w:val="00760B0B"/>
    <w:rsid w:val="0076101A"/>
    <w:rsid w:val="00761C22"/>
    <w:rsid w:val="0076320A"/>
    <w:rsid w:val="00763CE4"/>
    <w:rsid w:val="007642DD"/>
    <w:rsid w:val="007642F3"/>
    <w:rsid w:val="00765C85"/>
    <w:rsid w:val="0076610B"/>
    <w:rsid w:val="00766C9B"/>
    <w:rsid w:val="007704F9"/>
    <w:rsid w:val="007706F8"/>
    <w:rsid w:val="00770B46"/>
    <w:rsid w:val="00771D56"/>
    <w:rsid w:val="00771F6C"/>
    <w:rsid w:val="00771FCE"/>
    <w:rsid w:val="00772ADA"/>
    <w:rsid w:val="00772C26"/>
    <w:rsid w:val="007740D1"/>
    <w:rsid w:val="00774C22"/>
    <w:rsid w:val="00775090"/>
    <w:rsid w:val="00776995"/>
    <w:rsid w:val="00776F93"/>
    <w:rsid w:val="007777D0"/>
    <w:rsid w:val="007778CB"/>
    <w:rsid w:val="00777D8D"/>
    <w:rsid w:val="0078009D"/>
    <w:rsid w:val="007807FD"/>
    <w:rsid w:val="00780DCC"/>
    <w:rsid w:val="00780E7A"/>
    <w:rsid w:val="007817EA"/>
    <w:rsid w:val="00781B74"/>
    <w:rsid w:val="00781BB8"/>
    <w:rsid w:val="00781CA3"/>
    <w:rsid w:val="00781ECD"/>
    <w:rsid w:val="00782843"/>
    <w:rsid w:val="007830E1"/>
    <w:rsid w:val="00783E50"/>
    <w:rsid w:val="007842FA"/>
    <w:rsid w:val="007846D9"/>
    <w:rsid w:val="00784D0A"/>
    <w:rsid w:val="00784DE1"/>
    <w:rsid w:val="00784DEB"/>
    <w:rsid w:val="007850FD"/>
    <w:rsid w:val="0078554D"/>
    <w:rsid w:val="007857A9"/>
    <w:rsid w:val="00786032"/>
    <w:rsid w:val="00786072"/>
    <w:rsid w:val="00786D10"/>
    <w:rsid w:val="00787751"/>
    <w:rsid w:val="00790771"/>
    <w:rsid w:val="00790DF7"/>
    <w:rsid w:val="00790F2B"/>
    <w:rsid w:val="0079161F"/>
    <w:rsid w:val="00791CAA"/>
    <w:rsid w:val="007925F9"/>
    <w:rsid w:val="00792D06"/>
    <w:rsid w:val="0079360B"/>
    <w:rsid w:val="007938BB"/>
    <w:rsid w:val="007971AA"/>
    <w:rsid w:val="00797B77"/>
    <w:rsid w:val="00797C7C"/>
    <w:rsid w:val="007A0045"/>
    <w:rsid w:val="007A0DC4"/>
    <w:rsid w:val="007A117D"/>
    <w:rsid w:val="007A2CA6"/>
    <w:rsid w:val="007A2D01"/>
    <w:rsid w:val="007A2EBB"/>
    <w:rsid w:val="007A3D63"/>
    <w:rsid w:val="007A4A1D"/>
    <w:rsid w:val="007A4D04"/>
    <w:rsid w:val="007A4F43"/>
    <w:rsid w:val="007A50BB"/>
    <w:rsid w:val="007A5F17"/>
    <w:rsid w:val="007A6BC0"/>
    <w:rsid w:val="007A72E1"/>
    <w:rsid w:val="007A78D5"/>
    <w:rsid w:val="007A7BCD"/>
    <w:rsid w:val="007A7E78"/>
    <w:rsid w:val="007B0A1E"/>
    <w:rsid w:val="007B1061"/>
    <w:rsid w:val="007B21EE"/>
    <w:rsid w:val="007B2278"/>
    <w:rsid w:val="007B2663"/>
    <w:rsid w:val="007B26C2"/>
    <w:rsid w:val="007B31D6"/>
    <w:rsid w:val="007B3790"/>
    <w:rsid w:val="007B3993"/>
    <w:rsid w:val="007B3FF0"/>
    <w:rsid w:val="007B405B"/>
    <w:rsid w:val="007B4395"/>
    <w:rsid w:val="007B482B"/>
    <w:rsid w:val="007B4908"/>
    <w:rsid w:val="007B4C59"/>
    <w:rsid w:val="007B5F87"/>
    <w:rsid w:val="007B5FFE"/>
    <w:rsid w:val="007B6043"/>
    <w:rsid w:val="007B6439"/>
    <w:rsid w:val="007C0493"/>
    <w:rsid w:val="007C08C1"/>
    <w:rsid w:val="007C11B7"/>
    <w:rsid w:val="007C15B8"/>
    <w:rsid w:val="007C18D4"/>
    <w:rsid w:val="007C1C97"/>
    <w:rsid w:val="007C2B0C"/>
    <w:rsid w:val="007C3D95"/>
    <w:rsid w:val="007C3F5C"/>
    <w:rsid w:val="007C40E7"/>
    <w:rsid w:val="007C4324"/>
    <w:rsid w:val="007C4619"/>
    <w:rsid w:val="007C4FBC"/>
    <w:rsid w:val="007C6011"/>
    <w:rsid w:val="007C66B8"/>
    <w:rsid w:val="007C69F7"/>
    <w:rsid w:val="007D0CCA"/>
    <w:rsid w:val="007D10A0"/>
    <w:rsid w:val="007D1D92"/>
    <w:rsid w:val="007D1ECA"/>
    <w:rsid w:val="007D20C8"/>
    <w:rsid w:val="007D20E6"/>
    <w:rsid w:val="007D26D5"/>
    <w:rsid w:val="007D2AF6"/>
    <w:rsid w:val="007D5139"/>
    <w:rsid w:val="007D5D32"/>
    <w:rsid w:val="007D6843"/>
    <w:rsid w:val="007D7AA2"/>
    <w:rsid w:val="007D7AA3"/>
    <w:rsid w:val="007E017D"/>
    <w:rsid w:val="007E027E"/>
    <w:rsid w:val="007E0631"/>
    <w:rsid w:val="007E0A73"/>
    <w:rsid w:val="007E280F"/>
    <w:rsid w:val="007E2C94"/>
    <w:rsid w:val="007E2EA0"/>
    <w:rsid w:val="007E3169"/>
    <w:rsid w:val="007E3F86"/>
    <w:rsid w:val="007E417B"/>
    <w:rsid w:val="007E448A"/>
    <w:rsid w:val="007E4505"/>
    <w:rsid w:val="007E4EB8"/>
    <w:rsid w:val="007E528C"/>
    <w:rsid w:val="007E549A"/>
    <w:rsid w:val="007E57F7"/>
    <w:rsid w:val="007E6771"/>
    <w:rsid w:val="007E750F"/>
    <w:rsid w:val="007E7905"/>
    <w:rsid w:val="007F1068"/>
    <w:rsid w:val="007F117B"/>
    <w:rsid w:val="007F3439"/>
    <w:rsid w:val="007F4913"/>
    <w:rsid w:val="007F4D7A"/>
    <w:rsid w:val="007F4E10"/>
    <w:rsid w:val="007F4EC9"/>
    <w:rsid w:val="007F5690"/>
    <w:rsid w:val="007F5717"/>
    <w:rsid w:val="007F5D05"/>
    <w:rsid w:val="007F6996"/>
    <w:rsid w:val="007F6A6B"/>
    <w:rsid w:val="007F6C32"/>
    <w:rsid w:val="007F7A86"/>
    <w:rsid w:val="00800662"/>
    <w:rsid w:val="00801329"/>
    <w:rsid w:val="00801D57"/>
    <w:rsid w:val="0080202B"/>
    <w:rsid w:val="00802406"/>
    <w:rsid w:val="00802E85"/>
    <w:rsid w:val="00803133"/>
    <w:rsid w:val="00803DDC"/>
    <w:rsid w:val="00804570"/>
    <w:rsid w:val="00804FFB"/>
    <w:rsid w:val="00806C4E"/>
    <w:rsid w:val="0080738C"/>
    <w:rsid w:val="008104AD"/>
    <w:rsid w:val="008113A5"/>
    <w:rsid w:val="00813A5B"/>
    <w:rsid w:val="0081436D"/>
    <w:rsid w:val="00814936"/>
    <w:rsid w:val="0081636B"/>
    <w:rsid w:val="00816600"/>
    <w:rsid w:val="0081665B"/>
    <w:rsid w:val="00816DB0"/>
    <w:rsid w:val="00816DC9"/>
    <w:rsid w:val="008171FF"/>
    <w:rsid w:val="008175F0"/>
    <w:rsid w:val="00817912"/>
    <w:rsid w:val="00817AA0"/>
    <w:rsid w:val="008201F7"/>
    <w:rsid w:val="0082156E"/>
    <w:rsid w:val="008218E9"/>
    <w:rsid w:val="00822439"/>
    <w:rsid w:val="00822AC8"/>
    <w:rsid w:val="00822EE7"/>
    <w:rsid w:val="00822EF4"/>
    <w:rsid w:val="00823F96"/>
    <w:rsid w:val="00824195"/>
    <w:rsid w:val="008246E5"/>
    <w:rsid w:val="00824BD8"/>
    <w:rsid w:val="00824C7F"/>
    <w:rsid w:val="008255D2"/>
    <w:rsid w:val="008260E1"/>
    <w:rsid w:val="00826439"/>
    <w:rsid w:val="00826CC7"/>
    <w:rsid w:val="0082728B"/>
    <w:rsid w:val="00830A69"/>
    <w:rsid w:val="00830CB5"/>
    <w:rsid w:val="00831D05"/>
    <w:rsid w:val="00831FDB"/>
    <w:rsid w:val="00832245"/>
    <w:rsid w:val="00832D1C"/>
    <w:rsid w:val="00832E70"/>
    <w:rsid w:val="00833FA3"/>
    <w:rsid w:val="0083414B"/>
    <w:rsid w:val="00834CAD"/>
    <w:rsid w:val="00835BF1"/>
    <w:rsid w:val="00835C41"/>
    <w:rsid w:val="00835F89"/>
    <w:rsid w:val="00837BD4"/>
    <w:rsid w:val="0084022C"/>
    <w:rsid w:val="00840722"/>
    <w:rsid w:val="00840FF2"/>
    <w:rsid w:val="00841482"/>
    <w:rsid w:val="00841AF0"/>
    <w:rsid w:val="00842145"/>
    <w:rsid w:val="0084222E"/>
    <w:rsid w:val="00842AE4"/>
    <w:rsid w:val="00842BFC"/>
    <w:rsid w:val="00842E27"/>
    <w:rsid w:val="008435D9"/>
    <w:rsid w:val="00843CD9"/>
    <w:rsid w:val="008446A0"/>
    <w:rsid w:val="0084523B"/>
    <w:rsid w:val="00845A0D"/>
    <w:rsid w:val="0084623E"/>
    <w:rsid w:val="00846EE1"/>
    <w:rsid w:val="00847082"/>
    <w:rsid w:val="0084727D"/>
    <w:rsid w:val="00847867"/>
    <w:rsid w:val="00847CD6"/>
    <w:rsid w:val="0085004A"/>
    <w:rsid w:val="0085020E"/>
    <w:rsid w:val="00853E0E"/>
    <w:rsid w:val="00853E7D"/>
    <w:rsid w:val="00855C7B"/>
    <w:rsid w:val="00856473"/>
    <w:rsid w:val="008565E1"/>
    <w:rsid w:val="00856910"/>
    <w:rsid w:val="0085692C"/>
    <w:rsid w:val="00857627"/>
    <w:rsid w:val="00857FC6"/>
    <w:rsid w:val="0086016A"/>
    <w:rsid w:val="008610F8"/>
    <w:rsid w:val="008610FF"/>
    <w:rsid w:val="00861758"/>
    <w:rsid w:val="00861A38"/>
    <w:rsid w:val="00862B19"/>
    <w:rsid w:val="00862FEC"/>
    <w:rsid w:val="008636D1"/>
    <w:rsid w:val="00863A00"/>
    <w:rsid w:val="00863F56"/>
    <w:rsid w:val="008640B8"/>
    <w:rsid w:val="00864C40"/>
    <w:rsid w:val="00864CB7"/>
    <w:rsid w:val="008655B6"/>
    <w:rsid w:val="0086574D"/>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ED0"/>
    <w:rsid w:val="0087261C"/>
    <w:rsid w:val="008754C9"/>
    <w:rsid w:val="00875969"/>
    <w:rsid w:val="008761E7"/>
    <w:rsid w:val="00877643"/>
    <w:rsid w:val="0088088F"/>
    <w:rsid w:val="00880DD4"/>
    <w:rsid w:val="00880F05"/>
    <w:rsid w:val="00881375"/>
    <w:rsid w:val="00882D6A"/>
    <w:rsid w:val="00883127"/>
    <w:rsid w:val="00883678"/>
    <w:rsid w:val="00884F09"/>
    <w:rsid w:val="00885017"/>
    <w:rsid w:val="00885727"/>
    <w:rsid w:val="00886BCD"/>
    <w:rsid w:val="0088758B"/>
    <w:rsid w:val="008878EB"/>
    <w:rsid w:val="00887FA5"/>
    <w:rsid w:val="00890D97"/>
    <w:rsid w:val="0089177B"/>
    <w:rsid w:val="00891D86"/>
    <w:rsid w:val="00891E62"/>
    <w:rsid w:val="008922C6"/>
    <w:rsid w:val="00892A3C"/>
    <w:rsid w:val="00892D95"/>
    <w:rsid w:val="00893300"/>
    <w:rsid w:val="008947EF"/>
    <w:rsid w:val="0089492F"/>
    <w:rsid w:val="00895D8F"/>
    <w:rsid w:val="008963F4"/>
    <w:rsid w:val="0089696C"/>
    <w:rsid w:val="0089696D"/>
    <w:rsid w:val="00896C8B"/>
    <w:rsid w:val="008977BF"/>
    <w:rsid w:val="00897A22"/>
    <w:rsid w:val="008A1083"/>
    <w:rsid w:val="008A158A"/>
    <w:rsid w:val="008A20DF"/>
    <w:rsid w:val="008A288B"/>
    <w:rsid w:val="008A34FB"/>
    <w:rsid w:val="008A3A7E"/>
    <w:rsid w:val="008A43C6"/>
    <w:rsid w:val="008A4C4F"/>
    <w:rsid w:val="008A545A"/>
    <w:rsid w:val="008A5F7D"/>
    <w:rsid w:val="008A6217"/>
    <w:rsid w:val="008A6250"/>
    <w:rsid w:val="008A632E"/>
    <w:rsid w:val="008A699F"/>
    <w:rsid w:val="008A6DE9"/>
    <w:rsid w:val="008A77B1"/>
    <w:rsid w:val="008A77C3"/>
    <w:rsid w:val="008B0F1F"/>
    <w:rsid w:val="008B1262"/>
    <w:rsid w:val="008B166E"/>
    <w:rsid w:val="008B16A6"/>
    <w:rsid w:val="008B1FCE"/>
    <w:rsid w:val="008B1FF3"/>
    <w:rsid w:val="008B3546"/>
    <w:rsid w:val="008B38D7"/>
    <w:rsid w:val="008B3CFD"/>
    <w:rsid w:val="008B3E75"/>
    <w:rsid w:val="008B4FED"/>
    <w:rsid w:val="008B508A"/>
    <w:rsid w:val="008B51D9"/>
    <w:rsid w:val="008B52D4"/>
    <w:rsid w:val="008B6671"/>
    <w:rsid w:val="008B6BCE"/>
    <w:rsid w:val="008B791E"/>
    <w:rsid w:val="008C0E78"/>
    <w:rsid w:val="008C1E7B"/>
    <w:rsid w:val="008C2036"/>
    <w:rsid w:val="008C218E"/>
    <w:rsid w:val="008C28CF"/>
    <w:rsid w:val="008C2D3F"/>
    <w:rsid w:val="008C3084"/>
    <w:rsid w:val="008C3F63"/>
    <w:rsid w:val="008C4553"/>
    <w:rsid w:val="008C4B04"/>
    <w:rsid w:val="008C500A"/>
    <w:rsid w:val="008C687D"/>
    <w:rsid w:val="008C6EF0"/>
    <w:rsid w:val="008C73F2"/>
    <w:rsid w:val="008C74D4"/>
    <w:rsid w:val="008C7AB8"/>
    <w:rsid w:val="008C7DEE"/>
    <w:rsid w:val="008C7F6B"/>
    <w:rsid w:val="008D0807"/>
    <w:rsid w:val="008D1069"/>
    <w:rsid w:val="008D12AF"/>
    <w:rsid w:val="008D15A9"/>
    <w:rsid w:val="008D1F2B"/>
    <w:rsid w:val="008D2C26"/>
    <w:rsid w:val="008D3D36"/>
    <w:rsid w:val="008D447D"/>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96A"/>
    <w:rsid w:val="008E2D72"/>
    <w:rsid w:val="008E366A"/>
    <w:rsid w:val="008E634D"/>
    <w:rsid w:val="008E65A6"/>
    <w:rsid w:val="008E6749"/>
    <w:rsid w:val="008E7247"/>
    <w:rsid w:val="008E7818"/>
    <w:rsid w:val="008E7ADC"/>
    <w:rsid w:val="008E7D0F"/>
    <w:rsid w:val="008F05B4"/>
    <w:rsid w:val="008F0B75"/>
    <w:rsid w:val="008F0FF7"/>
    <w:rsid w:val="008F1211"/>
    <w:rsid w:val="008F1B56"/>
    <w:rsid w:val="008F1E7B"/>
    <w:rsid w:val="008F20D2"/>
    <w:rsid w:val="008F27EB"/>
    <w:rsid w:val="008F2966"/>
    <w:rsid w:val="008F2A59"/>
    <w:rsid w:val="008F2C80"/>
    <w:rsid w:val="008F2D2F"/>
    <w:rsid w:val="008F30B0"/>
    <w:rsid w:val="008F3E3A"/>
    <w:rsid w:val="008F5006"/>
    <w:rsid w:val="008F50F3"/>
    <w:rsid w:val="008F5688"/>
    <w:rsid w:val="008F622A"/>
    <w:rsid w:val="008F660C"/>
    <w:rsid w:val="008F6AA0"/>
    <w:rsid w:val="008F6E54"/>
    <w:rsid w:val="0090050B"/>
    <w:rsid w:val="00900EA9"/>
    <w:rsid w:val="00901642"/>
    <w:rsid w:val="0090166F"/>
    <w:rsid w:val="00901AE7"/>
    <w:rsid w:val="00902ECF"/>
    <w:rsid w:val="009033D5"/>
    <w:rsid w:val="009034AB"/>
    <w:rsid w:val="00903527"/>
    <w:rsid w:val="009037F7"/>
    <w:rsid w:val="00904A96"/>
    <w:rsid w:val="00905205"/>
    <w:rsid w:val="00905239"/>
    <w:rsid w:val="00905EFC"/>
    <w:rsid w:val="00905F1E"/>
    <w:rsid w:val="009063B0"/>
    <w:rsid w:val="0090768A"/>
    <w:rsid w:val="009077BB"/>
    <w:rsid w:val="009078DF"/>
    <w:rsid w:val="00907F76"/>
    <w:rsid w:val="00911163"/>
    <w:rsid w:val="009115B0"/>
    <w:rsid w:val="00911C6F"/>
    <w:rsid w:val="00912121"/>
    <w:rsid w:val="00912338"/>
    <w:rsid w:val="00912A25"/>
    <w:rsid w:val="00913715"/>
    <w:rsid w:val="0091376E"/>
    <w:rsid w:val="0091385A"/>
    <w:rsid w:val="00913D6F"/>
    <w:rsid w:val="00914197"/>
    <w:rsid w:val="00914960"/>
    <w:rsid w:val="0091497D"/>
    <w:rsid w:val="009157C2"/>
    <w:rsid w:val="009163E8"/>
    <w:rsid w:val="00917260"/>
    <w:rsid w:val="009172F4"/>
    <w:rsid w:val="00917CE0"/>
    <w:rsid w:val="00920D77"/>
    <w:rsid w:val="009211D6"/>
    <w:rsid w:val="00921AE2"/>
    <w:rsid w:val="009238CA"/>
    <w:rsid w:val="00923B20"/>
    <w:rsid w:val="00923F58"/>
    <w:rsid w:val="00924232"/>
    <w:rsid w:val="00924689"/>
    <w:rsid w:val="00924B21"/>
    <w:rsid w:val="0092540D"/>
    <w:rsid w:val="009254A9"/>
    <w:rsid w:val="009254BF"/>
    <w:rsid w:val="0092694B"/>
    <w:rsid w:val="00926AAC"/>
    <w:rsid w:val="00926C0C"/>
    <w:rsid w:val="009275D5"/>
    <w:rsid w:val="0092C53E"/>
    <w:rsid w:val="00930553"/>
    <w:rsid w:val="00930C87"/>
    <w:rsid w:val="0093111D"/>
    <w:rsid w:val="00931225"/>
    <w:rsid w:val="009313F4"/>
    <w:rsid w:val="009320D8"/>
    <w:rsid w:val="00932DCB"/>
    <w:rsid w:val="009336F6"/>
    <w:rsid w:val="00933D3A"/>
    <w:rsid w:val="00933DDC"/>
    <w:rsid w:val="009352AC"/>
    <w:rsid w:val="009361E0"/>
    <w:rsid w:val="00937101"/>
    <w:rsid w:val="009379E9"/>
    <w:rsid w:val="0094026E"/>
    <w:rsid w:val="0094075B"/>
    <w:rsid w:val="00940A51"/>
    <w:rsid w:val="00940F1F"/>
    <w:rsid w:val="00941875"/>
    <w:rsid w:val="00941A56"/>
    <w:rsid w:val="00941D91"/>
    <w:rsid w:val="00943508"/>
    <w:rsid w:val="00944387"/>
    <w:rsid w:val="0094439E"/>
    <w:rsid w:val="00945356"/>
    <w:rsid w:val="00945F8E"/>
    <w:rsid w:val="009466EE"/>
    <w:rsid w:val="009472A4"/>
    <w:rsid w:val="00947A59"/>
    <w:rsid w:val="00950D3C"/>
    <w:rsid w:val="009516A0"/>
    <w:rsid w:val="00951B94"/>
    <w:rsid w:val="00951D69"/>
    <w:rsid w:val="00952306"/>
    <w:rsid w:val="0095239C"/>
    <w:rsid w:val="0095365C"/>
    <w:rsid w:val="0095402D"/>
    <w:rsid w:val="00954292"/>
    <w:rsid w:val="009552E6"/>
    <w:rsid w:val="00956078"/>
    <w:rsid w:val="0095630F"/>
    <w:rsid w:val="00956636"/>
    <w:rsid w:val="009570E6"/>
    <w:rsid w:val="00957FA5"/>
    <w:rsid w:val="009608EF"/>
    <w:rsid w:val="00960BA7"/>
    <w:rsid w:val="00960E87"/>
    <w:rsid w:val="00961757"/>
    <w:rsid w:val="009637AD"/>
    <w:rsid w:val="00963B85"/>
    <w:rsid w:val="00963FB8"/>
    <w:rsid w:val="009642FA"/>
    <w:rsid w:val="00964D17"/>
    <w:rsid w:val="009657BA"/>
    <w:rsid w:val="00965980"/>
    <w:rsid w:val="00967BC9"/>
    <w:rsid w:val="00967D5C"/>
    <w:rsid w:val="00970073"/>
    <w:rsid w:val="0097079E"/>
    <w:rsid w:val="00970A25"/>
    <w:rsid w:val="00970C57"/>
    <w:rsid w:val="00972280"/>
    <w:rsid w:val="00972A83"/>
    <w:rsid w:val="00972CF9"/>
    <w:rsid w:val="00972FEA"/>
    <w:rsid w:val="00973CFE"/>
    <w:rsid w:val="00973E11"/>
    <w:rsid w:val="009751BA"/>
    <w:rsid w:val="0097603D"/>
    <w:rsid w:val="009761C3"/>
    <w:rsid w:val="009767A9"/>
    <w:rsid w:val="00976D1F"/>
    <w:rsid w:val="00976FB6"/>
    <w:rsid w:val="00977DE7"/>
    <w:rsid w:val="00980E06"/>
    <w:rsid w:val="009810A2"/>
    <w:rsid w:val="00981D69"/>
    <w:rsid w:val="00982943"/>
    <w:rsid w:val="00982FBB"/>
    <w:rsid w:val="0098326F"/>
    <w:rsid w:val="0098375F"/>
    <w:rsid w:val="009842E7"/>
    <w:rsid w:val="0098482C"/>
    <w:rsid w:val="009875C2"/>
    <w:rsid w:val="0098761F"/>
    <w:rsid w:val="00990197"/>
    <w:rsid w:val="00990E56"/>
    <w:rsid w:val="00992460"/>
    <w:rsid w:val="00992B41"/>
    <w:rsid w:val="009932B9"/>
    <w:rsid w:val="00994336"/>
    <w:rsid w:val="00994EB8"/>
    <w:rsid w:val="00994F11"/>
    <w:rsid w:val="0099593E"/>
    <w:rsid w:val="00995998"/>
    <w:rsid w:val="00996627"/>
    <w:rsid w:val="009979A5"/>
    <w:rsid w:val="009A0D05"/>
    <w:rsid w:val="009A11EE"/>
    <w:rsid w:val="009A1432"/>
    <w:rsid w:val="009A1ACA"/>
    <w:rsid w:val="009A233C"/>
    <w:rsid w:val="009A2ABE"/>
    <w:rsid w:val="009A36BF"/>
    <w:rsid w:val="009A387E"/>
    <w:rsid w:val="009A3A13"/>
    <w:rsid w:val="009A3BC0"/>
    <w:rsid w:val="009A40C5"/>
    <w:rsid w:val="009A455B"/>
    <w:rsid w:val="009A4D89"/>
    <w:rsid w:val="009A53F7"/>
    <w:rsid w:val="009A548E"/>
    <w:rsid w:val="009A623E"/>
    <w:rsid w:val="009A676F"/>
    <w:rsid w:val="009A6FE7"/>
    <w:rsid w:val="009A7943"/>
    <w:rsid w:val="009A7B3A"/>
    <w:rsid w:val="009A7CA5"/>
    <w:rsid w:val="009A7E2D"/>
    <w:rsid w:val="009B02AB"/>
    <w:rsid w:val="009B052D"/>
    <w:rsid w:val="009B09FD"/>
    <w:rsid w:val="009B10B6"/>
    <w:rsid w:val="009B11BC"/>
    <w:rsid w:val="009B1D91"/>
    <w:rsid w:val="009B1F42"/>
    <w:rsid w:val="009B390B"/>
    <w:rsid w:val="009B3A7A"/>
    <w:rsid w:val="009B3AB3"/>
    <w:rsid w:val="009B3B35"/>
    <w:rsid w:val="009B44BA"/>
    <w:rsid w:val="009B68E9"/>
    <w:rsid w:val="009B7098"/>
    <w:rsid w:val="009B788A"/>
    <w:rsid w:val="009B78FE"/>
    <w:rsid w:val="009B79CA"/>
    <w:rsid w:val="009C0450"/>
    <w:rsid w:val="009C0832"/>
    <w:rsid w:val="009C0AB1"/>
    <w:rsid w:val="009C0F20"/>
    <w:rsid w:val="009C1651"/>
    <w:rsid w:val="009C1781"/>
    <w:rsid w:val="009C1A96"/>
    <w:rsid w:val="009C20FB"/>
    <w:rsid w:val="009C256A"/>
    <w:rsid w:val="009C3BBE"/>
    <w:rsid w:val="009C42BA"/>
    <w:rsid w:val="009C46A6"/>
    <w:rsid w:val="009C4DC8"/>
    <w:rsid w:val="009C4E7C"/>
    <w:rsid w:val="009C5023"/>
    <w:rsid w:val="009C6102"/>
    <w:rsid w:val="009C6341"/>
    <w:rsid w:val="009C6C72"/>
    <w:rsid w:val="009C6F27"/>
    <w:rsid w:val="009C7A2F"/>
    <w:rsid w:val="009D0A46"/>
    <w:rsid w:val="009D11BC"/>
    <w:rsid w:val="009D19EE"/>
    <w:rsid w:val="009D2AB8"/>
    <w:rsid w:val="009D2D8D"/>
    <w:rsid w:val="009D4297"/>
    <w:rsid w:val="009D5075"/>
    <w:rsid w:val="009D56CB"/>
    <w:rsid w:val="009D56E7"/>
    <w:rsid w:val="009D5898"/>
    <w:rsid w:val="009D67F3"/>
    <w:rsid w:val="009D6B90"/>
    <w:rsid w:val="009D6BD1"/>
    <w:rsid w:val="009D6FE2"/>
    <w:rsid w:val="009D7D2B"/>
    <w:rsid w:val="009E16F4"/>
    <w:rsid w:val="009E1792"/>
    <w:rsid w:val="009E1C3B"/>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6959"/>
    <w:rsid w:val="009E6E50"/>
    <w:rsid w:val="009E74E4"/>
    <w:rsid w:val="009F03BA"/>
    <w:rsid w:val="009F0553"/>
    <w:rsid w:val="009F0C65"/>
    <w:rsid w:val="009F10C2"/>
    <w:rsid w:val="009F113E"/>
    <w:rsid w:val="009F1276"/>
    <w:rsid w:val="009F16BE"/>
    <w:rsid w:val="009F1978"/>
    <w:rsid w:val="009F2110"/>
    <w:rsid w:val="009F24F3"/>
    <w:rsid w:val="009F2AE8"/>
    <w:rsid w:val="009F2BC1"/>
    <w:rsid w:val="009F35F3"/>
    <w:rsid w:val="009F45A8"/>
    <w:rsid w:val="009F48CB"/>
    <w:rsid w:val="009F4C49"/>
    <w:rsid w:val="009F4CF6"/>
    <w:rsid w:val="009F522E"/>
    <w:rsid w:val="009F5696"/>
    <w:rsid w:val="009F5AC0"/>
    <w:rsid w:val="009F5B9D"/>
    <w:rsid w:val="009F5BB5"/>
    <w:rsid w:val="009F5C3E"/>
    <w:rsid w:val="009F6189"/>
    <w:rsid w:val="009F72BC"/>
    <w:rsid w:val="009F7791"/>
    <w:rsid w:val="009F7DB3"/>
    <w:rsid w:val="00A0168D"/>
    <w:rsid w:val="00A0185D"/>
    <w:rsid w:val="00A01D41"/>
    <w:rsid w:val="00A023A6"/>
    <w:rsid w:val="00A0355D"/>
    <w:rsid w:val="00A038EE"/>
    <w:rsid w:val="00A03B7C"/>
    <w:rsid w:val="00A04662"/>
    <w:rsid w:val="00A048F9"/>
    <w:rsid w:val="00A04B98"/>
    <w:rsid w:val="00A04F48"/>
    <w:rsid w:val="00A0586A"/>
    <w:rsid w:val="00A06970"/>
    <w:rsid w:val="00A06B9D"/>
    <w:rsid w:val="00A06DA4"/>
    <w:rsid w:val="00A075C5"/>
    <w:rsid w:val="00A10C36"/>
    <w:rsid w:val="00A117B9"/>
    <w:rsid w:val="00A11C0E"/>
    <w:rsid w:val="00A12A88"/>
    <w:rsid w:val="00A1304A"/>
    <w:rsid w:val="00A13186"/>
    <w:rsid w:val="00A138E7"/>
    <w:rsid w:val="00A1428D"/>
    <w:rsid w:val="00A1447A"/>
    <w:rsid w:val="00A15300"/>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3D1"/>
    <w:rsid w:val="00A24634"/>
    <w:rsid w:val="00A2466D"/>
    <w:rsid w:val="00A25379"/>
    <w:rsid w:val="00A253A9"/>
    <w:rsid w:val="00A25EE3"/>
    <w:rsid w:val="00A260CC"/>
    <w:rsid w:val="00A2687C"/>
    <w:rsid w:val="00A26CBC"/>
    <w:rsid w:val="00A27985"/>
    <w:rsid w:val="00A27B76"/>
    <w:rsid w:val="00A310AE"/>
    <w:rsid w:val="00A32B6B"/>
    <w:rsid w:val="00A33C6A"/>
    <w:rsid w:val="00A34293"/>
    <w:rsid w:val="00A345CF"/>
    <w:rsid w:val="00A34E7F"/>
    <w:rsid w:val="00A3574F"/>
    <w:rsid w:val="00A35B51"/>
    <w:rsid w:val="00A35DAF"/>
    <w:rsid w:val="00A36455"/>
    <w:rsid w:val="00A371B0"/>
    <w:rsid w:val="00A37233"/>
    <w:rsid w:val="00A37658"/>
    <w:rsid w:val="00A418C8"/>
    <w:rsid w:val="00A41DA4"/>
    <w:rsid w:val="00A433EF"/>
    <w:rsid w:val="00A43DC7"/>
    <w:rsid w:val="00A4417A"/>
    <w:rsid w:val="00A442B2"/>
    <w:rsid w:val="00A444A3"/>
    <w:rsid w:val="00A44909"/>
    <w:rsid w:val="00A449B0"/>
    <w:rsid w:val="00A44A25"/>
    <w:rsid w:val="00A450E0"/>
    <w:rsid w:val="00A459E9"/>
    <w:rsid w:val="00A45A8D"/>
    <w:rsid w:val="00A47085"/>
    <w:rsid w:val="00A47DB5"/>
    <w:rsid w:val="00A501CB"/>
    <w:rsid w:val="00A50883"/>
    <w:rsid w:val="00A5096F"/>
    <w:rsid w:val="00A51459"/>
    <w:rsid w:val="00A517EE"/>
    <w:rsid w:val="00A51A05"/>
    <w:rsid w:val="00A51CA8"/>
    <w:rsid w:val="00A523DD"/>
    <w:rsid w:val="00A52C43"/>
    <w:rsid w:val="00A53A75"/>
    <w:rsid w:val="00A541B0"/>
    <w:rsid w:val="00A54B35"/>
    <w:rsid w:val="00A555D7"/>
    <w:rsid w:val="00A559D1"/>
    <w:rsid w:val="00A56414"/>
    <w:rsid w:val="00A56C9D"/>
    <w:rsid w:val="00A57283"/>
    <w:rsid w:val="00A572AC"/>
    <w:rsid w:val="00A57B2F"/>
    <w:rsid w:val="00A60DC0"/>
    <w:rsid w:val="00A6291A"/>
    <w:rsid w:val="00A62B23"/>
    <w:rsid w:val="00A64861"/>
    <w:rsid w:val="00A64C0F"/>
    <w:rsid w:val="00A6538F"/>
    <w:rsid w:val="00A653E1"/>
    <w:rsid w:val="00A6617F"/>
    <w:rsid w:val="00A66954"/>
    <w:rsid w:val="00A66D36"/>
    <w:rsid w:val="00A67AD1"/>
    <w:rsid w:val="00A67B63"/>
    <w:rsid w:val="00A70109"/>
    <w:rsid w:val="00A70995"/>
    <w:rsid w:val="00A709B5"/>
    <w:rsid w:val="00A70D0D"/>
    <w:rsid w:val="00A70E72"/>
    <w:rsid w:val="00A7127D"/>
    <w:rsid w:val="00A716AF"/>
    <w:rsid w:val="00A729E1"/>
    <w:rsid w:val="00A72F3D"/>
    <w:rsid w:val="00A74D0E"/>
    <w:rsid w:val="00A75EB6"/>
    <w:rsid w:val="00A75FD5"/>
    <w:rsid w:val="00A7640B"/>
    <w:rsid w:val="00A77054"/>
    <w:rsid w:val="00A77492"/>
    <w:rsid w:val="00A7773F"/>
    <w:rsid w:val="00A778B9"/>
    <w:rsid w:val="00A80354"/>
    <w:rsid w:val="00A803C5"/>
    <w:rsid w:val="00A80440"/>
    <w:rsid w:val="00A80BC6"/>
    <w:rsid w:val="00A827F0"/>
    <w:rsid w:val="00A829D7"/>
    <w:rsid w:val="00A82B1B"/>
    <w:rsid w:val="00A82DC0"/>
    <w:rsid w:val="00A830FB"/>
    <w:rsid w:val="00A83B77"/>
    <w:rsid w:val="00A83DCB"/>
    <w:rsid w:val="00A84573"/>
    <w:rsid w:val="00A853C6"/>
    <w:rsid w:val="00A85D40"/>
    <w:rsid w:val="00A865F2"/>
    <w:rsid w:val="00A86DF5"/>
    <w:rsid w:val="00A86EAF"/>
    <w:rsid w:val="00A86FED"/>
    <w:rsid w:val="00A8740A"/>
    <w:rsid w:val="00A87921"/>
    <w:rsid w:val="00A9018B"/>
    <w:rsid w:val="00A901C8"/>
    <w:rsid w:val="00A920E7"/>
    <w:rsid w:val="00A9243B"/>
    <w:rsid w:val="00A92658"/>
    <w:rsid w:val="00A92ABA"/>
    <w:rsid w:val="00A92DAE"/>
    <w:rsid w:val="00A942B5"/>
    <w:rsid w:val="00A9527D"/>
    <w:rsid w:val="00A95496"/>
    <w:rsid w:val="00A96F65"/>
    <w:rsid w:val="00A96FED"/>
    <w:rsid w:val="00A970FC"/>
    <w:rsid w:val="00A97768"/>
    <w:rsid w:val="00A97A4A"/>
    <w:rsid w:val="00A97DB8"/>
    <w:rsid w:val="00AA0332"/>
    <w:rsid w:val="00AA0461"/>
    <w:rsid w:val="00AA08C1"/>
    <w:rsid w:val="00AA10A2"/>
    <w:rsid w:val="00AA3B38"/>
    <w:rsid w:val="00AA3DD3"/>
    <w:rsid w:val="00AA3ED4"/>
    <w:rsid w:val="00AA4231"/>
    <w:rsid w:val="00AA4D6E"/>
    <w:rsid w:val="00AA5FE9"/>
    <w:rsid w:val="00AA6632"/>
    <w:rsid w:val="00AA6702"/>
    <w:rsid w:val="00AB0763"/>
    <w:rsid w:val="00AB0D26"/>
    <w:rsid w:val="00AB11C4"/>
    <w:rsid w:val="00AB1426"/>
    <w:rsid w:val="00AB1A3D"/>
    <w:rsid w:val="00AB291C"/>
    <w:rsid w:val="00AB3626"/>
    <w:rsid w:val="00AB3997"/>
    <w:rsid w:val="00AB49CB"/>
    <w:rsid w:val="00AB51DB"/>
    <w:rsid w:val="00AB5BBC"/>
    <w:rsid w:val="00AB5D00"/>
    <w:rsid w:val="00AB5F66"/>
    <w:rsid w:val="00AB6843"/>
    <w:rsid w:val="00AB6A19"/>
    <w:rsid w:val="00AB72CF"/>
    <w:rsid w:val="00AB7B9F"/>
    <w:rsid w:val="00AC0004"/>
    <w:rsid w:val="00AC0213"/>
    <w:rsid w:val="00AC0297"/>
    <w:rsid w:val="00AC04B5"/>
    <w:rsid w:val="00AC057A"/>
    <w:rsid w:val="00AC0E13"/>
    <w:rsid w:val="00AC130F"/>
    <w:rsid w:val="00AC1569"/>
    <w:rsid w:val="00AC185D"/>
    <w:rsid w:val="00AC1A98"/>
    <w:rsid w:val="00AC1B98"/>
    <w:rsid w:val="00AC2FDC"/>
    <w:rsid w:val="00AC3304"/>
    <w:rsid w:val="00AC3F30"/>
    <w:rsid w:val="00AC4C36"/>
    <w:rsid w:val="00AC4C97"/>
    <w:rsid w:val="00AC4E7D"/>
    <w:rsid w:val="00AC4F8A"/>
    <w:rsid w:val="00AC582A"/>
    <w:rsid w:val="00AC64AA"/>
    <w:rsid w:val="00AC6533"/>
    <w:rsid w:val="00AC6E5E"/>
    <w:rsid w:val="00AC746C"/>
    <w:rsid w:val="00AD02E1"/>
    <w:rsid w:val="00AD25F8"/>
    <w:rsid w:val="00AD2889"/>
    <w:rsid w:val="00AD52E0"/>
    <w:rsid w:val="00AD5817"/>
    <w:rsid w:val="00AD6016"/>
    <w:rsid w:val="00AD6382"/>
    <w:rsid w:val="00AD6DC9"/>
    <w:rsid w:val="00AD7F69"/>
    <w:rsid w:val="00AE0292"/>
    <w:rsid w:val="00AE085F"/>
    <w:rsid w:val="00AE0EFD"/>
    <w:rsid w:val="00AE12AC"/>
    <w:rsid w:val="00AE15AD"/>
    <w:rsid w:val="00AE187E"/>
    <w:rsid w:val="00AE26E0"/>
    <w:rsid w:val="00AE30AA"/>
    <w:rsid w:val="00AE3BB8"/>
    <w:rsid w:val="00AE4398"/>
    <w:rsid w:val="00AE45D8"/>
    <w:rsid w:val="00AE4EC3"/>
    <w:rsid w:val="00AE5EE2"/>
    <w:rsid w:val="00AE6226"/>
    <w:rsid w:val="00AE696C"/>
    <w:rsid w:val="00AE6D48"/>
    <w:rsid w:val="00AE6E2A"/>
    <w:rsid w:val="00AE705E"/>
    <w:rsid w:val="00AE70B3"/>
    <w:rsid w:val="00AE72E2"/>
    <w:rsid w:val="00AF102C"/>
    <w:rsid w:val="00AF155F"/>
    <w:rsid w:val="00AF159D"/>
    <w:rsid w:val="00AF18C0"/>
    <w:rsid w:val="00AF1B92"/>
    <w:rsid w:val="00AF21B6"/>
    <w:rsid w:val="00AF2635"/>
    <w:rsid w:val="00AF279D"/>
    <w:rsid w:val="00AF2A3D"/>
    <w:rsid w:val="00AF3154"/>
    <w:rsid w:val="00AF31C6"/>
    <w:rsid w:val="00AF3F67"/>
    <w:rsid w:val="00AF486D"/>
    <w:rsid w:val="00AF4AB0"/>
    <w:rsid w:val="00AF53A1"/>
    <w:rsid w:val="00AF59DB"/>
    <w:rsid w:val="00AF5EFF"/>
    <w:rsid w:val="00AF6610"/>
    <w:rsid w:val="00AF68C7"/>
    <w:rsid w:val="00AF6E6F"/>
    <w:rsid w:val="00AF7C71"/>
    <w:rsid w:val="00AF7CC8"/>
    <w:rsid w:val="00AF7E82"/>
    <w:rsid w:val="00B016C1"/>
    <w:rsid w:val="00B02147"/>
    <w:rsid w:val="00B02AD3"/>
    <w:rsid w:val="00B02BB7"/>
    <w:rsid w:val="00B02CDF"/>
    <w:rsid w:val="00B02E9A"/>
    <w:rsid w:val="00B03788"/>
    <w:rsid w:val="00B037BB"/>
    <w:rsid w:val="00B0427F"/>
    <w:rsid w:val="00B053E5"/>
    <w:rsid w:val="00B06C78"/>
    <w:rsid w:val="00B07B90"/>
    <w:rsid w:val="00B07CBD"/>
    <w:rsid w:val="00B1160B"/>
    <w:rsid w:val="00B1181D"/>
    <w:rsid w:val="00B120DB"/>
    <w:rsid w:val="00B1220B"/>
    <w:rsid w:val="00B12948"/>
    <w:rsid w:val="00B13005"/>
    <w:rsid w:val="00B13977"/>
    <w:rsid w:val="00B13DB3"/>
    <w:rsid w:val="00B148F7"/>
    <w:rsid w:val="00B153AC"/>
    <w:rsid w:val="00B15D6E"/>
    <w:rsid w:val="00B21E61"/>
    <w:rsid w:val="00B22142"/>
    <w:rsid w:val="00B22230"/>
    <w:rsid w:val="00B236F3"/>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1E3A"/>
    <w:rsid w:val="00B32A42"/>
    <w:rsid w:val="00B33815"/>
    <w:rsid w:val="00B34238"/>
    <w:rsid w:val="00B34867"/>
    <w:rsid w:val="00B36128"/>
    <w:rsid w:val="00B3790A"/>
    <w:rsid w:val="00B402D9"/>
    <w:rsid w:val="00B40D5B"/>
    <w:rsid w:val="00B4184B"/>
    <w:rsid w:val="00B41A83"/>
    <w:rsid w:val="00B431C1"/>
    <w:rsid w:val="00B43A32"/>
    <w:rsid w:val="00B44A51"/>
    <w:rsid w:val="00B453BF"/>
    <w:rsid w:val="00B458F8"/>
    <w:rsid w:val="00B45B02"/>
    <w:rsid w:val="00B46B77"/>
    <w:rsid w:val="00B46C2E"/>
    <w:rsid w:val="00B47312"/>
    <w:rsid w:val="00B4790E"/>
    <w:rsid w:val="00B50C24"/>
    <w:rsid w:val="00B52CD2"/>
    <w:rsid w:val="00B52D14"/>
    <w:rsid w:val="00B52F29"/>
    <w:rsid w:val="00B53028"/>
    <w:rsid w:val="00B53471"/>
    <w:rsid w:val="00B53FC4"/>
    <w:rsid w:val="00B54EF2"/>
    <w:rsid w:val="00B553D6"/>
    <w:rsid w:val="00B556B6"/>
    <w:rsid w:val="00B557B7"/>
    <w:rsid w:val="00B55AFC"/>
    <w:rsid w:val="00B55FD0"/>
    <w:rsid w:val="00B57D30"/>
    <w:rsid w:val="00B57E62"/>
    <w:rsid w:val="00B61826"/>
    <w:rsid w:val="00B61AB9"/>
    <w:rsid w:val="00B62069"/>
    <w:rsid w:val="00B62402"/>
    <w:rsid w:val="00B62767"/>
    <w:rsid w:val="00B63819"/>
    <w:rsid w:val="00B64485"/>
    <w:rsid w:val="00B652DA"/>
    <w:rsid w:val="00B65377"/>
    <w:rsid w:val="00B660DF"/>
    <w:rsid w:val="00B66A33"/>
    <w:rsid w:val="00B6700A"/>
    <w:rsid w:val="00B6764A"/>
    <w:rsid w:val="00B70824"/>
    <w:rsid w:val="00B70FDB"/>
    <w:rsid w:val="00B715B1"/>
    <w:rsid w:val="00B716A2"/>
    <w:rsid w:val="00B71707"/>
    <w:rsid w:val="00B71ED5"/>
    <w:rsid w:val="00B72259"/>
    <w:rsid w:val="00B728BB"/>
    <w:rsid w:val="00B7290E"/>
    <w:rsid w:val="00B72B40"/>
    <w:rsid w:val="00B734A9"/>
    <w:rsid w:val="00B73C90"/>
    <w:rsid w:val="00B73DF4"/>
    <w:rsid w:val="00B75079"/>
    <w:rsid w:val="00B7601A"/>
    <w:rsid w:val="00B760A5"/>
    <w:rsid w:val="00B768A5"/>
    <w:rsid w:val="00B80943"/>
    <w:rsid w:val="00B80B8B"/>
    <w:rsid w:val="00B80F8D"/>
    <w:rsid w:val="00B815C2"/>
    <w:rsid w:val="00B82B0A"/>
    <w:rsid w:val="00B85F42"/>
    <w:rsid w:val="00B86160"/>
    <w:rsid w:val="00B862F8"/>
    <w:rsid w:val="00B867B5"/>
    <w:rsid w:val="00B875E7"/>
    <w:rsid w:val="00B90B35"/>
    <w:rsid w:val="00B90E94"/>
    <w:rsid w:val="00B913C7"/>
    <w:rsid w:val="00B91601"/>
    <w:rsid w:val="00B91E09"/>
    <w:rsid w:val="00B9250F"/>
    <w:rsid w:val="00B9345F"/>
    <w:rsid w:val="00B93D1F"/>
    <w:rsid w:val="00B957A5"/>
    <w:rsid w:val="00B95BA6"/>
    <w:rsid w:val="00B9666C"/>
    <w:rsid w:val="00B969B6"/>
    <w:rsid w:val="00B96E78"/>
    <w:rsid w:val="00B9787D"/>
    <w:rsid w:val="00BA1162"/>
    <w:rsid w:val="00BA12BE"/>
    <w:rsid w:val="00BA153F"/>
    <w:rsid w:val="00BA175A"/>
    <w:rsid w:val="00BA1BD4"/>
    <w:rsid w:val="00BA2114"/>
    <w:rsid w:val="00BA23DA"/>
    <w:rsid w:val="00BA2648"/>
    <w:rsid w:val="00BA30FA"/>
    <w:rsid w:val="00BA4C28"/>
    <w:rsid w:val="00BA55B6"/>
    <w:rsid w:val="00BA5D9C"/>
    <w:rsid w:val="00BA6C44"/>
    <w:rsid w:val="00BA73E9"/>
    <w:rsid w:val="00BA7806"/>
    <w:rsid w:val="00BA796C"/>
    <w:rsid w:val="00BA7A4B"/>
    <w:rsid w:val="00BB0054"/>
    <w:rsid w:val="00BB0361"/>
    <w:rsid w:val="00BB04AF"/>
    <w:rsid w:val="00BB2F86"/>
    <w:rsid w:val="00BB3D4C"/>
    <w:rsid w:val="00BB41EC"/>
    <w:rsid w:val="00BB5531"/>
    <w:rsid w:val="00BB6532"/>
    <w:rsid w:val="00BB68E2"/>
    <w:rsid w:val="00BB770F"/>
    <w:rsid w:val="00BB7EA2"/>
    <w:rsid w:val="00BC00AA"/>
    <w:rsid w:val="00BC0491"/>
    <w:rsid w:val="00BC0622"/>
    <w:rsid w:val="00BC0731"/>
    <w:rsid w:val="00BC0757"/>
    <w:rsid w:val="00BC0E1D"/>
    <w:rsid w:val="00BC1D5B"/>
    <w:rsid w:val="00BC1DDE"/>
    <w:rsid w:val="00BC31B5"/>
    <w:rsid w:val="00BC349E"/>
    <w:rsid w:val="00BC3C6D"/>
    <w:rsid w:val="00BC432B"/>
    <w:rsid w:val="00BC4592"/>
    <w:rsid w:val="00BC4D0B"/>
    <w:rsid w:val="00BC5200"/>
    <w:rsid w:val="00BC53D8"/>
    <w:rsid w:val="00BC60E7"/>
    <w:rsid w:val="00BC616B"/>
    <w:rsid w:val="00BC6970"/>
    <w:rsid w:val="00BC743D"/>
    <w:rsid w:val="00BC7481"/>
    <w:rsid w:val="00BC79F6"/>
    <w:rsid w:val="00BC7AEC"/>
    <w:rsid w:val="00BD07E6"/>
    <w:rsid w:val="00BD0E2F"/>
    <w:rsid w:val="00BD1AAF"/>
    <w:rsid w:val="00BD2406"/>
    <w:rsid w:val="00BD2460"/>
    <w:rsid w:val="00BD2728"/>
    <w:rsid w:val="00BD3A46"/>
    <w:rsid w:val="00BD5257"/>
    <w:rsid w:val="00BD536F"/>
    <w:rsid w:val="00BD6A64"/>
    <w:rsid w:val="00BD6CBC"/>
    <w:rsid w:val="00BD72AE"/>
    <w:rsid w:val="00BD7B2F"/>
    <w:rsid w:val="00BD7B41"/>
    <w:rsid w:val="00BE098D"/>
    <w:rsid w:val="00BE0BCA"/>
    <w:rsid w:val="00BE0D4D"/>
    <w:rsid w:val="00BE109C"/>
    <w:rsid w:val="00BE2DB8"/>
    <w:rsid w:val="00BE3111"/>
    <w:rsid w:val="00BE3113"/>
    <w:rsid w:val="00BE37E8"/>
    <w:rsid w:val="00BE5185"/>
    <w:rsid w:val="00BE5C72"/>
    <w:rsid w:val="00BE74C2"/>
    <w:rsid w:val="00BF0D59"/>
    <w:rsid w:val="00BF1B6B"/>
    <w:rsid w:val="00BF2F52"/>
    <w:rsid w:val="00BF33E3"/>
    <w:rsid w:val="00BF3481"/>
    <w:rsid w:val="00BF3D99"/>
    <w:rsid w:val="00BF4823"/>
    <w:rsid w:val="00BF4A33"/>
    <w:rsid w:val="00BF4C3F"/>
    <w:rsid w:val="00BF4CA1"/>
    <w:rsid w:val="00BF4D24"/>
    <w:rsid w:val="00BF50AA"/>
    <w:rsid w:val="00BF57C0"/>
    <w:rsid w:val="00BF5E09"/>
    <w:rsid w:val="00BF5F11"/>
    <w:rsid w:val="00BF5F75"/>
    <w:rsid w:val="00BF6368"/>
    <w:rsid w:val="00BF6C43"/>
    <w:rsid w:val="00BF7239"/>
    <w:rsid w:val="00BF72EE"/>
    <w:rsid w:val="00BF7C00"/>
    <w:rsid w:val="00C000D1"/>
    <w:rsid w:val="00C00393"/>
    <w:rsid w:val="00C0077F"/>
    <w:rsid w:val="00C00C79"/>
    <w:rsid w:val="00C02074"/>
    <w:rsid w:val="00C0213E"/>
    <w:rsid w:val="00C021DF"/>
    <w:rsid w:val="00C0235D"/>
    <w:rsid w:val="00C033CD"/>
    <w:rsid w:val="00C040BF"/>
    <w:rsid w:val="00C041CB"/>
    <w:rsid w:val="00C043E7"/>
    <w:rsid w:val="00C062ED"/>
    <w:rsid w:val="00C06825"/>
    <w:rsid w:val="00C074C8"/>
    <w:rsid w:val="00C076F9"/>
    <w:rsid w:val="00C07A50"/>
    <w:rsid w:val="00C101C3"/>
    <w:rsid w:val="00C101D9"/>
    <w:rsid w:val="00C10241"/>
    <w:rsid w:val="00C10D0D"/>
    <w:rsid w:val="00C11609"/>
    <w:rsid w:val="00C11A97"/>
    <w:rsid w:val="00C12AC9"/>
    <w:rsid w:val="00C1311D"/>
    <w:rsid w:val="00C1362F"/>
    <w:rsid w:val="00C1401C"/>
    <w:rsid w:val="00C149A7"/>
    <w:rsid w:val="00C154AC"/>
    <w:rsid w:val="00C15EE2"/>
    <w:rsid w:val="00C1676A"/>
    <w:rsid w:val="00C16810"/>
    <w:rsid w:val="00C16A5D"/>
    <w:rsid w:val="00C20CB0"/>
    <w:rsid w:val="00C2109C"/>
    <w:rsid w:val="00C2113D"/>
    <w:rsid w:val="00C2205F"/>
    <w:rsid w:val="00C222B6"/>
    <w:rsid w:val="00C22659"/>
    <w:rsid w:val="00C2350D"/>
    <w:rsid w:val="00C237E7"/>
    <w:rsid w:val="00C23807"/>
    <w:rsid w:val="00C23C95"/>
    <w:rsid w:val="00C23DA6"/>
    <w:rsid w:val="00C24005"/>
    <w:rsid w:val="00C25001"/>
    <w:rsid w:val="00C26F32"/>
    <w:rsid w:val="00C2747B"/>
    <w:rsid w:val="00C27739"/>
    <w:rsid w:val="00C30BE4"/>
    <w:rsid w:val="00C31306"/>
    <w:rsid w:val="00C31C41"/>
    <w:rsid w:val="00C31F4C"/>
    <w:rsid w:val="00C320D1"/>
    <w:rsid w:val="00C34508"/>
    <w:rsid w:val="00C3497C"/>
    <w:rsid w:val="00C34B38"/>
    <w:rsid w:val="00C35920"/>
    <w:rsid w:val="00C35F75"/>
    <w:rsid w:val="00C36B21"/>
    <w:rsid w:val="00C375F9"/>
    <w:rsid w:val="00C37CBF"/>
    <w:rsid w:val="00C408D2"/>
    <w:rsid w:val="00C40A9D"/>
    <w:rsid w:val="00C40E6B"/>
    <w:rsid w:val="00C415D7"/>
    <w:rsid w:val="00C4202F"/>
    <w:rsid w:val="00C42521"/>
    <w:rsid w:val="00C4475B"/>
    <w:rsid w:val="00C4492E"/>
    <w:rsid w:val="00C45A21"/>
    <w:rsid w:val="00C45FF4"/>
    <w:rsid w:val="00C4687D"/>
    <w:rsid w:val="00C5030F"/>
    <w:rsid w:val="00C504BD"/>
    <w:rsid w:val="00C50C16"/>
    <w:rsid w:val="00C511F0"/>
    <w:rsid w:val="00C52395"/>
    <w:rsid w:val="00C52941"/>
    <w:rsid w:val="00C5297B"/>
    <w:rsid w:val="00C53957"/>
    <w:rsid w:val="00C54DC2"/>
    <w:rsid w:val="00C556E4"/>
    <w:rsid w:val="00C57A1B"/>
    <w:rsid w:val="00C6014B"/>
    <w:rsid w:val="00C6050F"/>
    <w:rsid w:val="00C60629"/>
    <w:rsid w:val="00C621F8"/>
    <w:rsid w:val="00C634EA"/>
    <w:rsid w:val="00C639AB"/>
    <w:rsid w:val="00C63E08"/>
    <w:rsid w:val="00C63E70"/>
    <w:rsid w:val="00C64A1D"/>
    <w:rsid w:val="00C65571"/>
    <w:rsid w:val="00C65BA8"/>
    <w:rsid w:val="00C66B98"/>
    <w:rsid w:val="00C66DF5"/>
    <w:rsid w:val="00C70CE8"/>
    <w:rsid w:val="00C70F28"/>
    <w:rsid w:val="00C71080"/>
    <w:rsid w:val="00C71B0A"/>
    <w:rsid w:val="00C72609"/>
    <w:rsid w:val="00C72B26"/>
    <w:rsid w:val="00C72DC9"/>
    <w:rsid w:val="00C72F4F"/>
    <w:rsid w:val="00C72FE3"/>
    <w:rsid w:val="00C74094"/>
    <w:rsid w:val="00C7564E"/>
    <w:rsid w:val="00C766A8"/>
    <w:rsid w:val="00C76A47"/>
    <w:rsid w:val="00C76AB5"/>
    <w:rsid w:val="00C76C03"/>
    <w:rsid w:val="00C770D9"/>
    <w:rsid w:val="00C77476"/>
    <w:rsid w:val="00C77EA4"/>
    <w:rsid w:val="00C81B27"/>
    <w:rsid w:val="00C81EC6"/>
    <w:rsid w:val="00C825AF"/>
    <w:rsid w:val="00C83101"/>
    <w:rsid w:val="00C8350F"/>
    <w:rsid w:val="00C8491C"/>
    <w:rsid w:val="00C853D2"/>
    <w:rsid w:val="00C8577A"/>
    <w:rsid w:val="00C85D35"/>
    <w:rsid w:val="00C86CBB"/>
    <w:rsid w:val="00C9011A"/>
    <w:rsid w:val="00C91134"/>
    <w:rsid w:val="00C911A3"/>
    <w:rsid w:val="00C913DF"/>
    <w:rsid w:val="00C91D6E"/>
    <w:rsid w:val="00C9243B"/>
    <w:rsid w:val="00C92616"/>
    <w:rsid w:val="00C9299A"/>
    <w:rsid w:val="00C92BA5"/>
    <w:rsid w:val="00C93183"/>
    <w:rsid w:val="00C93BC0"/>
    <w:rsid w:val="00C94046"/>
    <w:rsid w:val="00C948B8"/>
    <w:rsid w:val="00C950CC"/>
    <w:rsid w:val="00C95CEB"/>
    <w:rsid w:val="00C95F1B"/>
    <w:rsid w:val="00C96100"/>
    <w:rsid w:val="00C977CA"/>
    <w:rsid w:val="00CA0882"/>
    <w:rsid w:val="00CA1903"/>
    <w:rsid w:val="00CA1B87"/>
    <w:rsid w:val="00CA20D7"/>
    <w:rsid w:val="00CA29D5"/>
    <w:rsid w:val="00CA435B"/>
    <w:rsid w:val="00CA448F"/>
    <w:rsid w:val="00CA4C74"/>
    <w:rsid w:val="00CA4D7B"/>
    <w:rsid w:val="00CA523F"/>
    <w:rsid w:val="00CA5744"/>
    <w:rsid w:val="00CA5958"/>
    <w:rsid w:val="00CA5B01"/>
    <w:rsid w:val="00CA5BCE"/>
    <w:rsid w:val="00CA6576"/>
    <w:rsid w:val="00CA73CE"/>
    <w:rsid w:val="00CA73E9"/>
    <w:rsid w:val="00CB01A3"/>
    <w:rsid w:val="00CB02A7"/>
    <w:rsid w:val="00CB0488"/>
    <w:rsid w:val="00CB048E"/>
    <w:rsid w:val="00CB07D2"/>
    <w:rsid w:val="00CB10C5"/>
    <w:rsid w:val="00CB121D"/>
    <w:rsid w:val="00CB1625"/>
    <w:rsid w:val="00CB16E5"/>
    <w:rsid w:val="00CB1868"/>
    <w:rsid w:val="00CB27F4"/>
    <w:rsid w:val="00CB3BE1"/>
    <w:rsid w:val="00CB4942"/>
    <w:rsid w:val="00CB62B9"/>
    <w:rsid w:val="00CB7A7B"/>
    <w:rsid w:val="00CC1366"/>
    <w:rsid w:val="00CC14EE"/>
    <w:rsid w:val="00CC1A69"/>
    <w:rsid w:val="00CC1AC1"/>
    <w:rsid w:val="00CC4DE8"/>
    <w:rsid w:val="00CC54E3"/>
    <w:rsid w:val="00CC576B"/>
    <w:rsid w:val="00CC5817"/>
    <w:rsid w:val="00CC6406"/>
    <w:rsid w:val="00CC7ED3"/>
    <w:rsid w:val="00CD04A2"/>
    <w:rsid w:val="00CD082D"/>
    <w:rsid w:val="00CD095F"/>
    <w:rsid w:val="00CD0BE1"/>
    <w:rsid w:val="00CD0FA2"/>
    <w:rsid w:val="00CD1170"/>
    <w:rsid w:val="00CD2380"/>
    <w:rsid w:val="00CD25A2"/>
    <w:rsid w:val="00CD276C"/>
    <w:rsid w:val="00CD2D56"/>
    <w:rsid w:val="00CD328E"/>
    <w:rsid w:val="00CD3430"/>
    <w:rsid w:val="00CD3528"/>
    <w:rsid w:val="00CD447D"/>
    <w:rsid w:val="00CD66F8"/>
    <w:rsid w:val="00CD69E2"/>
    <w:rsid w:val="00CD739B"/>
    <w:rsid w:val="00CD744F"/>
    <w:rsid w:val="00CD79D0"/>
    <w:rsid w:val="00CE0EFD"/>
    <w:rsid w:val="00CE3D44"/>
    <w:rsid w:val="00CE3DC2"/>
    <w:rsid w:val="00CE4145"/>
    <w:rsid w:val="00CE5522"/>
    <w:rsid w:val="00CE5603"/>
    <w:rsid w:val="00CE5CD5"/>
    <w:rsid w:val="00CE69E3"/>
    <w:rsid w:val="00CE6BA7"/>
    <w:rsid w:val="00CE6EA2"/>
    <w:rsid w:val="00CE7C14"/>
    <w:rsid w:val="00CE7CB3"/>
    <w:rsid w:val="00CF0D5B"/>
    <w:rsid w:val="00CF116A"/>
    <w:rsid w:val="00CF145F"/>
    <w:rsid w:val="00CF1A8D"/>
    <w:rsid w:val="00CF1E2D"/>
    <w:rsid w:val="00CF2901"/>
    <w:rsid w:val="00CF32D8"/>
    <w:rsid w:val="00CF32FF"/>
    <w:rsid w:val="00CF51C5"/>
    <w:rsid w:val="00CF5737"/>
    <w:rsid w:val="00CF5868"/>
    <w:rsid w:val="00CF58A3"/>
    <w:rsid w:val="00CF5C45"/>
    <w:rsid w:val="00CF5C59"/>
    <w:rsid w:val="00CF61FA"/>
    <w:rsid w:val="00CF68D4"/>
    <w:rsid w:val="00CF7C67"/>
    <w:rsid w:val="00D000A7"/>
    <w:rsid w:val="00D00100"/>
    <w:rsid w:val="00D003E2"/>
    <w:rsid w:val="00D009AA"/>
    <w:rsid w:val="00D00DCD"/>
    <w:rsid w:val="00D0131A"/>
    <w:rsid w:val="00D016FE"/>
    <w:rsid w:val="00D02235"/>
    <w:rsid w:val="00D02BC0"/>
    <w:rsid w:val="00D03645"/>
    <w:rsid w:val="00D03ACB"/>
    <w:rsid w:val="00D03C18"/>
    <w:rsid w:val="00D03D9B"/>
    <w:rsid w:val="00D03EC3"/>
    <w:rsid w:val="00D04913"/>
    <w:rsid w:val="00D04AF1"/>
    <w:rsid w:val="00D05384"/>
    <w:rsid w:val="00D05D70"/>
    <w:rsid w:val="00D068E7"/>
    <w:rsid w:val="00D06EF1"/>
    <w:rsid w:val="00D07952"/>
    <w:rsid w:val="00D1071C"/>
    <w:rsid w:val="00D1109D"/>
    <w:rsid w:val="00D11A46"/>
    <w:rsid w:val="00D11A54"/>
    <w:rsid w:val="00D11BEE"/>
    <w:rsid w:val="00D1224F"/>
    <w:rsid w:val="00D12BE1"/>
    <w:rsid w:val="00D12C28"/>
    <w:rsid w:val="00D13AE5"/>
    <w:rsid w:val="00D14538"/>
    <w:rsid w:val="00D14775"/>
    <w:rsid w:val="00D14818"/>
    <w:rsid w:val="00D1542A"/>
    <w:rsid w:val="00D154EB"/>
    <w:rsid w:val="00D16213"/>
    <w:rsid w:val="00D1760D"/>
    <w:rsid w:val="00D179E1"/>
    <w:rsid w:val="00D17BA9"/>
    <w:rsid w:val="00D20D52"/>
    <w:rsid w:val="00D20E22"/>
    <w:rsid w:val="00D2257A"/>
    <w:rsid w:val="00D225DC"/>
    <w:rsid w:val="00D2261C"/>
    <w:rsid w:val="00D23962"/>
    <w:rsid w:val="00D23FAA"/>
    <w:rsid w:val="00D243D6"/>
    <w:rsid w:val="00D24402"/>
    <w:rsid w:val="00D24A11"/>
    <w:rsid w:val="00D25263"/>
    <w:rsid w:val="00D263D1"/>
    <w:rsid w:val="00D271F0"/>
    <w:rsid w:val="00D27552"/>
    <w:rsid w:val="00D275AD"/>
    <w:rsid w:val="00D302AE"/>
    <w:rsid w:val="00D3155B"/>
    <w:rsid w:val="00D31A0F"/>
    <w:rsid w:val="00D31FD5"/>
    <w:rsid w:val="00D328C4"/>
    <w:rsid w:val="00D32CB0"/>
    <w:rsid w:val="00D33EEB"/>
    <w:rsid w:val="00D34488"/>
    <w:rsid w:val="00D34D4D"/>
    <w:rsid w:val="00D34EB8"/>
    <w:rsid w:val="00D35CF1"/>
    <w:rsid w:val="00D35F4D"/>
    <w:rsid w:val="00D3608A"/>
    <w:rsid w:val="00D3673B"/>
    <w:rsid w:val="00D37862"/>
    <w:rsid w:val="00D409CC"/>
    <w:rsid w:val="00D41043"/>
    <w:rsid w:val="00D42985"/>
    <w:rsid w:val="00D429C3"/>
    <w:rsid w:val="00D42EA5"/>
    <w:rsid w:val="00D437BD"/>
    <w:rsid w:val="00D438F4"/>
    <w:rsid w:val="00D44BC0"/>
    <w:rsid w:val="00D44C78"/>
    <w:rsid w:val="00D44E69"/>
    <w:rsid w:val="00D4593C"/>
    <w:rsid w:val="00D45EF3"/>
    <w:rsid w:val="00D46077"/>
    <w:rsid w:val="00D46264"/>
    <w:rsid w:val="00D46609"/>
    <w:rsid w:val="00D46D1E"/>
    <w:rsid w:val="00D476FE"/>
    <w:rsid w:val="00D4794C"/>
    <w:rsid w:val="00D50409"/>
    <w:rsid w:val="00D506EB"/>
    <w:rsid w:val="00D50F92"/>
    <w:rsid w:val="00D511A7"/>
    <w:rsid w:val="00D516E1"/>
    <w:rsid w:val="00D5336F"/>
    <w:rsid w:val="00D53C8C"/>
    <w:rsid w:val="00D5414F"/>
    <w:rsid w:val="00D552D2"/>
    <w:rsid w:val="00D558FD"/>
    <w:rsid w:val="00D55E17"/>
    <w:rsid w:val="00D562BC"/>
    <w:rsid w:val="00D56527"/>
    <w:rsid w:val="00D56BD6"/>
    <w:rsid w:val="00D571FB"/>
    <w:rsid w:val="00D5727C"/>
    <w:rsid w:val="00D57CA7"/>
    <w:rsid w:val="00D60203"/>
    <w:rsid w:val="00D60A87"/>
    <w:rsid w:val="00D60CED"/>
    <w:rsid w:val="00D6196F"/>
    <w:rsid w:val="00D61B2D"/>
    <w:rsid w:val="00D61B37"/>
    <w:rsid w:val="00D6207F"/>
    <w:rsid w:val="00D62537"/>
    <w:rsid w:val="00D62657"/>
    <w:rsid w:val="00D62E29"/>
    <w:rsid w:val="00D64D1C"/>
    <w:rsid w:val="00D65898"/>
    <w:rsid w:val="00D65E45"/>
    <w:rsid w:val="00D65FC7"/>
    <w:rsid w:val="00D660C5"/>
    <w:rsid w:val="00D6643C"/>
    <w:rsid w:val="00D66540"/>
    <w:rsid w:val="00D67819"/>
    <w:rsid w:val="00D70308"/>
    <w:rsid w:val="00D7059E"/>
    <w:rsid w:val="00D708F5"/>
    <w:rsid w:val="00D70AB4"/>
    <w:rsid w:val="00D70F4B"/>
    <w:rsid w:val="00D7112E"/>
    <w:rsid w:val="00D713DE"/>
    <w:rsid w:val="00D71C2B"/>
    <w:rsid w:val="00D722F7"/>
    <w:rsid w:val="00D72699"/>
    <w:rsid w:val="00D7293C"/>
    <w:rsid w:val="00D72DB5"/>
    <w:rsid w:val="00D73324"/>
    <w:rsid w:val="00D74789"/>
    <w:rsid w:val="00D74B91"/>
    <w:rsid w:val="00D74F2D"/>
    <w:rsid w:val="00D76137"/>
    <w:rsid w:val="00D764A1"/>
    <w:rsid w:val="00D76D4E"/>
    <w:rsid w:val="00D7763C"/>
    <w:rsid w:val="00D77B12"/>
    <w:rsid w:val="00D802A0"/>
    <w:rsid w:val="00D81811"/>
    <w:rsid w:val="00D81DFA"/>
    <w:rsid w:val="00D81F64"/>
    <w:rsid w:val="00D8263C"/>
    <w:rsid w:val="00D831C1"/>
    <w:rsid w:val="00D833E9"/>
    <w:rsid w:val="00D83783"/>
    <w:rsid w:val="00D851E5"/>
    <w:rsid w:val="00D853E5"/>
    <w:rsid w:val="00D864E9"/>
    <w:rsid w:val="00D87919"/>
    <w:rsid w:val="00D90266"/>
    <w:rsid w:val="00D903DB"/>
    <w:rsid w:val="00D90698"/>
    <w:rsid w:val="00D90C7A"/>
    <w:rsid w:val="00D91084"/>
    <w:rsid w:val="00D9109A"/>
    <w:rsid w:val="00D91169"/>
    <w:rsid w:val="00D91441"/>
    <w:rsid w:val="00D915B5"/>
    <w:rsid w:val="00D918AB"/>
    <w:rsid w:val="00D92404"/>
    <w:rsid w:val="00D934BE"/>
    <w:rsid w:val="00D937A2"/>
    <w:rsid w:val="00D93EEB"/>
    <w:rsid w:val="00D94134"/>
    <w:rsid w:val="00D9429F"/>
    <w:rsid w:val="00D94B46"/>
    <w:rsid w:val="00D94B63"/>
    <w:rsid w:val="00D9653C"/>
    <w:rsid w:val="00D966D8"/>
    <w:rsid w:val="00D968F5"/>
    <w:rsid w:val="00D96B51"/>
    <w:rsid w:val="00D97388"/>
    <w:rsid w:val="00D97EA1"/>
    <w:rsid w:val="00DA0193"/>
    <w:rsid w:val="00DA03F2"/>
    <w:rsid w:val="00DA1788"/>
    <w:rsid w:val="00DA2A70"/>
    <w:rsid w:val="00DA336D"/>
    <w:rsid w:val="00DA41FA"/>
    <w:rsid w:val="00DA49AF"/>
    <w:rsid w:val="00DA4B8D"/>
    <w:rsid w:val="00DA58F3"/>
    <w:rsid w:val="00DA5E46"/>
    <w:rsid w:val="00DA7002"/>
    <w:rsid w:val="00DA7180"/>
    <w:rsid w:val="00DA73D2"/>
    <w:rsid w:val="00DA7E17"/>
    <w:rsid w:val="00DA7F1C"/>
    <w:rsid w:val="00DB0490"/>
    <w:rsid w:val="00DB0EB6"/>
    <w:rsid w:val="00DB2A52"/>
    <w:rsid w:val="00DB3285"/>
    <w:rsid w:val="00DB443F"/>
    <w:rsid w:val="00DB47B8"/>
    <w:rsid w:val="00DB4AC6"/>
    <w:rsid w:val="00DB57D9"/>
    <w:rsid w:val="00DB5DE9"/>
    <w:rsid w:val="00DB60CD"/>
    <w:rsid w:val="00DB6252"/>
    <w:rsid w:val="00DB6782"/>
    <w:rsid w:val="00DB6E51"/>
    <w:rsid w:val="00DB717F"/>
    <w:rsid w:val="00DB7F68"/>
    <w:rsid w:val="00DC0423"/>
    <w:rsid w:val="00DC08B0"/>
    <w:rsid w:val="00DC0C9E"/>
    <w:rsid w:val="00DC1048"/>
    <w:rsid w:val="00DC104D"/>
    <w:rsid w:val="00DC1199"/>
    <w:rsid w:val="00DC15C0"/>
    <w:rsid w:val="00DC1B11"/>
    <w:rsid w:val="00DC1B54"/>
    <w:rsid w:val="00DC1B7B"/>
    <w:rsid w:val="00DC2400"/>
    <w:rsid w:val="00DC2F1B"/>
    <w:rsid w:val="00DC3401"/>
    <w:rsid w:val="00DC36CB"/>
    <w:rsid w:val="00DC3E04"/>
    <w:rsid w:val="00DC3F24"/>
    <w:rsid w:val="00DC50FB"/>
    <w:rsid w:val="00DC54B3"/>
    <w:rsid w:val="00DC5C7F"/>
    <w:rsid w:val="00DC63E5"/>
    <w:rsid w:val="00DD0CFC"/>
    <w:rsid w:val="00DD0E76"/>
    <w:rsid w:val="00DD13D7"/>
    <w:rsid w:val="00DD2063"/>
    <w:rsid w:val="00DD2399"/>
    <w:rsid w:val="00DD2665"/>
    <w:rsid w:val="00DD2E7F"/>
    <w:rsid w:val="00DD33B0"/>
    <w:rsid w:val="00DD42D1"/>
    <w:rsid w:val="00DD4DFF"/>
    <w:rsid w:val="00DD64D9"/>
    <w:rsid w:val="00DD72F9"/>
    <w:rsid w:val="00DD7B18"/>
    <w:rsid w:val="00DE00CE"/>
    <w:rsid w:val="00DE26D2"/>
    <w:rsid w:val="00DE2712"/>
    <w:rsid w:val="00DE2CF5"/>
    <w:rsid w:val="00DE2DF6"/>
    <w:rsid w:val="00DE3021"/>
    <w:rsid w:val="00DE40CF"/>
    <w:rsid w:val="00DE4FF3"/>
    <w:rsid w:val="00DE5099"/>
    <w:rsid w:val="00DE6217"/>
    <w:rsid w:val="00DE62CB"/>
    <w:rsid w:val="00DE673F"/>
    <w:rsid w:val="00DE76E9"/>
    <w:rsid w:val="00DF123F"/>
    <w:rsid w:val="00DF2A1E"/>
    <w:rsid w:val="00DF3213"/>
    <w:rsid w:val="00DF3410"/>
    <w:rsid w:val="00DF377A"/>
    <w:rsid w:val="00DF3998"/>
    <w:rsid w:val="00DF4429"/>
    <w:rsid w:val="00DF4486"/>
    <w:rsid w:val="00DF48CE"/>
    <w:rsid w:val="00DF4A05"/>
    <w:rsid w:val="00DF5B38"/>
    <w:rsid w:val="00DF5BA5"/>
    <w:rsid w:val="00DF706D"/>
    <w:rsid w:val="00DF7B50"/>
    <w:rsid w:val="00DF7BA2"/>
    <w:rsid w:val="00DF7D97"/>
    <w:rsid w:val="00E00146"/>
    <w:rsid w:val="00E00B20"/>
    <w:rsid w:val="00E00BE9"/>
    <w:rsid w:val="00E015D1"/>
    <w:rsid w:val="00E02143"/>
    <w:rsid w:val="00E02404"/>
    <w:rsid w:val="00E025D8"/>
    <w:rsid w:val="00E02B56"/>
    <w:rsid w:val="00E0348F"/>
    <w:rsid w:val="00E0353B"/>
    <w:rsid w:val="00E053D2"/>
    <w:rsid w:val="00E062B8"/>
    <w:rsid w:val="00E062DC"/>
    <w:rsid w:val="00E076E5"/>
    <w:rsid w:val="00E07B74"/>
    <w:rsid w:val="00E10E32"/>
    <w:rsid w:val="00E10F3B"/>
    <w:rsid w:val="00E11544"/>
    <w:rsid w:val="00E133F9"/>
    <w:rsid w:val="00E13FD3"/>
    <w:rsid w:val="00E14465"/>
    <w:rsid w:val="00E14845"/>
    <w:rsid w:val="00E1495A"/>
    <w:rsid w:val="00E14AD9"/>
    <w:rsid w:val="00E152DA"/>
    <w:rsid w:val="00E17E1E"/>
    <w:rsid w:val="00E2026E"/>
    <w:rsid w:val="00E202EC"/>
    <w:rsid w:val="00E20B8B"/>
    <w:rsid w:val="00E20E3E"/>
    <w:rsid w:val="00E21310"/>
    <w:rsid w:val="00E218FE"/>
    <w:rsid w:val="00E22475"/>
    <w:rsid w:val="00E23A87"/>
    <w:rsid w:val="00E23CF2"/>
    <w:rsid w:val="00E24801"/>
    <w:rsid w:val="00E25460"/>
    <w:rsid w:val="00E25C0D"/>
    <w:rsid w:val="00E25D92"/>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4832"/>
    <w:rsid w:val="00E34E28"/>
    <w:rsid w:val="00E35051"/>
    <w:rsid w:val="00E36817"/>
    <w:rsid w:val="00E3737F"/>
    <w:rsid w:val="00E377CD"/>
    <w:rsid w:val="00E37EE0"/>
    <w:rsid w:val="00E40487"/>
    <w:rsid w:val="00E407F1"/>
    <w:rsid w:val="00E41239"/>
    <w:rsid w:val="00E416D3"/>
    <w:rsid w:val="00E41AA0"/>
    <w:rsid w:val="00E42073"/>
    <w:rsid w:val="00E420B9"/>
    <w:rsid w:val="00E42BB8"/>
    <w:rsid w:val="00E43CD1"/>
    <w:rsid w:val="00E43D57"/>
    <w:rsid w:val="00E441AE"/>
    <w:rsid w:val="00E44426"/>
    <w:rsid w:val="00E4553F"/>
    <w:rsid w:val="00E457D3"/>
    <w:rsid w:val="00E465F5"/>
    <w:rsid w:val="00E468B3"/>
    <w:rsid w:val="00E4710B"/>
    <w:rsid w:val="00E47257"/>
    <w:rsid w:val="00E47ADE"/>
    <w:rsid w:val="00E507E1"/>
    <w:rsid w:val="00E51622"/>
    <w:rsid w:val="00E52BAB"/>
    <w:rsid w:val="00E53589"/>
    <w:rsid w:val="00E54565"/>
    <w:rsid w:val="00E545B0"/>
    <w:rsid w:val="00E5481D"/>
    <w:rsid w:val="00E55DA5"/>
    <w:rsid w:val="00E55E88"/>
    <w:rsid w:val="00E57C12"/>
    <w:rsid w:val="00E608F9"/>
    <w:rsid w:val="00E616D7"/>
    <w:rsid w:val="00E61DA7"/>
    <w:rsid w:val="00E61FEA"/>
    <w:rsid w:val="00E630B7"/>
    <w:rsid w:val="00E632B2"/>
    <w:rsid w:val="00E6456D"/>
    <w:rsid w:val="00E64FF6"/>
    <w:rsid w:val="00E65B2B"/>
    <w:rsid w:val="00E66119"/>
    <w:rsid w:val="00E66699"/>
    <w:rsid w:val="00E6677B"/>
    <w:rsid w:val="00E66AA9"/>
    <w:rsid w:val="00E67135"/>
    <w:rsid w:val="00E678B3"/>
    <w:rsid w:val="00E70725"/>
    <w:rsid w:val="00E71DDB"/>
    <w:rsid w:val="00E71E9B"/>
    <w:rsid w:val="00E72C3E"/>
    <w:rsid w:val="00E74DEC"/>
    <w:rsid w:val="00E7650E"/>
    <w:rsid w:val="00E76C7F"/>
    <w:rsid w:val="00E76EFC"/>
    <w:rsid w:val="00E77A6B"/>
    <w:rsid w:val="00E80513"/>
    <w:rsid w:val="00E80801"/>
    <w:rsid w:val="00E80CEE"/>
    <w:rsid w:val="00E80F74"/>
    <w:rsid w:val="00E81C60"/>
    <w:rsid w:val="00E81FF6"/>
    <w:rsid w:val="00E82014"/>
    <w:rsid w:val="00E821EE"/>
    <w:rsid w:val="00E82437"/>
    <w:rsid w:val="00E8302F"/>
    <w:rsid w:val="00E8390C"/>
    <w:rsid w:val="00E83EEF"/>
    <w:rsid w:val="00E84530"/>
    <w:rsid w:val="00E84682"/>
    <w:rsid w:val="00E84692"/>
    <w:rsid w:val="00E848DB"/>
    <w:rsid w:val="00E84FDA"/>
    <w:rsid w:val="00E85310"/>
    <w:rsid w:val="00E86778"/>
    <w:rsid w:val="00E918F9"/>
    <w:rsid w:val="00E91BF6"/>
    <w:rsid w:val="00E91E04"/>
    <w:rsid w:val="00E9200D"/>
    <w:rsid w:val="00E9211B"/>
    <w:rsid w:val="00E92DBF"/>
    <w:rsid w:val="00E9316F"/>
    <w:rsid w:val="00E93583"/>
    <w:rsid w:val="00E93FB3"/>
    <w:rsid w:val="00E94134"/>
    <w:rsid w:val="00E94248"/>
    <w:rsid w:val="00E94CCE"/>
    <w:rsid w:val="00E9540B"/>
    <w:rsid w:val="00E95C3F"/>
    <w:rsid w:val="00E963CD"/>
    <w:rsid w:val="00E969F0"/>
    <w:rsid w:val="00E97560"/>
    <w:rsid w:val="00E976DE"/>
    <w:rsid w:val="00E97A2A"/>
    <w:rsid w:val="00EA072D"/>
    <w:rsid w:val="00EA09B5"/>
    <w:rsid w:val="00EA0E97"/>
    <w:rsid w:val="00EA12CF"/>
    <w:rsid w:val="00EA2265"/>
    <w:rsid w:val="00EA27A6"/>
    <w:rsid w:val="00EA2DFE"/>
    <w:rsid w:val="00EA2F76"/>
    <w:rsid w:val="00EA3A74"/>
    <w:rsid w:val="00EA4621"/>
    <w:rsid w:val="00EA5B34"/>
    <w:rsid w:val="00EA6138"/>
    <w:rsid w:val="00EA61F4"/>
    <w:rsid w:val="00EA69A8"/>
    <w:rsid w:val="00EA6F46"/>
    <w:rsid w:val="00EA742A"/>
    <w:rsid w:val="00EA7534"/>
    <w:rsid w:val="00EA7731"/>
    <w:rsid w:val="00EA7EBB"/>
    <w:rsid w:val="00EB0767"/>
    <w:rsid w:val="00EB10CF"/>
    <w:rsid w:val="00EB1367"/>
    <w:rsid w:val="00EB149F"/>
    <w:rsid w:val="00EB1BD7"/>
    <w:rsid w:val="00EB1C29"/>
    <w:rsid w:val="00EB22FF"/>
    <w:rsid w:val="00EB2E2F"/>
    <w:rsid w:val="00EB3442"/>
    <w:rsid w:val="00EB38FB"/>
    <w:rsid w:val="00EB4055"/>
    <w:rsid w:val="00EB4982"/>
    <w:rsid w:val="00EB4EF9"/>
    <w:rsid w:val="00EB6F90"/>
    <w:rsid w:val="00EB736F"/>
    <w:rsid w:val="00EB7446"/>
    <w:rsid w:val="00EB7752"/>
    <w:rsid w:val="00EB776A"/>
    <w:rsid w:val="00EC0074"/>
    <w:rsid w:val="00EC0677"/>
    <w:rsid w:val="00EC0B64"/>
    <w:rsid w:val="00EC0D24"/>
    <w:rsid w:val="00EC1BC9"/>
    <w:rsid w:val="00EC2B48"/>
    <w:rsid w:val="00EC2D15"/>
    <w:rsid w:val="00EC37A4"/>
    <w:rsid w:val="00EC4BBF"/>
    <w:rsid w:val="00EC6550"/>
    <w:rsid w:val="00EC669E"/>
    <w:rsid w:val="00EC6B9D"/>
    <w:rsid w:val="00EC6D32"/>
    <w:rsid w:val="00EC7026"/>
    <w:rsid w:val="00ED013A"/>
    <w:rsid w:val="00ED01FC"/>
    <w:rsid w:val="00ED054F"/>
    <w:rsid w:val="00ED06AE"/>
    <w:rsid w:val="00ED0D30"/>
    <w:rsid w:val="00ED1BA5"/>
    <w:rsid w:val="00ED1CE3"/>
    <w:rsid w:val="00ED238B"/>
    <w:rsid w:val="00ED2578"/>
    <w:rsid w:val="00ED28CB"/>
    <w:rsid w:val="00ED29F9"/>
    <w:rsid w:val="00ED3282"/>
    <w:rsid w:val="00ED4A6B"/>
    <w:rsid w:val="00ED5676"/>
    <w:rsid w:val="00ED6748"/>
    <w:rsid w:val="00ED6D58"/>
    <w:rsid w:val="00ED719E"/>
    <w:rsid w:val="00ED74CF"/>
    <w:rsid w:val="00ED75C8"/>
    <w:rsid w:val="00EE01B4"/>
    <w:rsid w:val="00EE06A3"/>
    <w:rsid w:val="00EE209C"/>
    <w:rsid w:val="00EE3439"/>
    <w:rsid w:val="00EE3D97"/>
    <w:rsid w:val="00EE5393"/>
    <w:rsid w:val="00EE5AE2"/>
    <w:rsid w:val="00EE6491"/>
    <w:rsid w:val="00EE6BF0"/>
    <w:rsid w:val="00EE72B8"/>
    <w:rsid w:val="00EE7DB0"/>
    <w:rsid w:val="00EF04D0"/>
    <w:rsid w:val="00EF0694"/>
    <w:rsid w:val="00EF0FF4"/>
    <w:rsid w:val="00EF11D8"/>
    <w:rsid w:val="00EF1A30"/>
    <w:rsid w:val="00EF1CAA"/>
    <w:rsid w:val="00EF2F29"/>
    <w:rsid w:val="00EF3565"/>
    <w:rsid w:val="00EF35C0"/>
    <w:rsid w:val="00EF3E71"/>
    <w:rsid w:val="00EF404C"/>
    <w:rsid w:val="00EF4221"/>
    <w:rsid w:val="00EF4E84"/>
    <w:rsid w:val="00EF51BF"/>
    <w:rsid w:val="00EF5C52"/>
    <w:rsid w:val="00EF61D0"/>
    <w:rsid w:val="00EF65ED"/>
    <w:rsid w:val="00EF7A07"/>
    <w:rsid w:val="00EF7A82"/>
    <w:rsid w:val="00F00B0E"/>
    <w:rsid w:val="00F02044"/>
    <w:rsid w:val="00F02823"/>
    <w:rsid w:val="00F0285D"/>
    <w:rsid w:val="00F02D52"/>
    <w:rsid w:val="00F03016"/>
    <w:rsid w:val="00F0437F"/>
    <w:rsid w:val="00F04518"/>
    <w:rsid w:val="00F048C4"/>
    <w:rsid w:val="00F05548"/>
    <w:rsid w:val="00F0671D"/>
    <w:rsid w:val="00F07360"/>
    <w:rsid w:val="00F0768A"/>
    <w:rsid w:val="00F10583"/>
    <w:rsid w:val="00F10B2D"/>
    <w:rsid w:val="00F10D31"/>
    <w:rsid w:val="00F112C1"/>
    <w:rsid w:val="00F116F4"/>
    <w:rsid w:val="00F12206"/>
    <w:rsid w:val="00F12346"/>
    <w:rsid w:val="00F133CE"/>
    <w:rsid w:val="00F140AD"/>
    <w:rsid w:val="00F14145"/>
    <w:rsid w:val="00F1433E"/>
    <w:rsid w:val="00F144BE"/>
    <w:rsid w:val="00F14A3C"/>
    <w:rsid w:val="00F14B89"/>
    <w:rsid w:val="00F1544B"/>
    <w:rsid w:val="00F15E0A"/>
    <w:rsid w:val="00F15F58"/>
    <w:rsid w:val="00F16601"/>
    <w:rsid w:val="00F167CF"/>
    <w:rsid w:val="00F173E3"/>
    <w:rsid w:val="00F201A8"/>
    <w:rsid w:val="00F20688"/>
    <w:rsid w:val="00F20A3D"/>
    <w:rsid w:val="00F20B62"/>
    <w:rsid w:val="00F218E7"/>
    <w:rsid w:val="00F21A54"/>
    <w:rsid w:val="00F21ABF"/>
    <w:rsid w:val="00F22671"/>
    <w:rsid w:val="00F22D8D"/>
    <w:rsid w:val="00F2467B"/>
    <w:rsid w:val="00F25162"/>
    <w:rsid w:val="00F26C3D"/>
    <w:rsid w:val="00F26F1B"/>
    <w:rsid w:val="00F27E9C"/>
    <w:rsid w:val="00F30430"/>
    <w:rsid w:val="00F305EF"/>
    <w:rsid w:val="00F30A0B"/>
    <w:rsid w:val="00F30D10"/>
    <w:rsid w:val="00F3108F"/>
    <w:rsid w:val="00F32949"/>
    <w:rsid w:val="00F32A97"/>
    <w:rsid w:val="00F34294"/>
    <w:rsid w:val="00F3676B"/>
    <w:rsid w:val="00F36C02"/>
    <w:rsid w:val="00F40A35"/>
    <w:rsid w:val="00F40E31"/>
    <w:rsid w:val="00F423B2"/>
    <w:rsid w:val="00F4285E"/>
    <w:rsid w:val="00F42B07"/>
    <w:rsid w:val="00F43FD4"/>
    <w:rsid w:val="00F4532E"/>
    <w:rsid w:val="00F454D3"/>
    <w:rsid w:val="00F45BCC"/>
    <w:rsid w:val="00F46DD3"/>
    <w:rsid w:val="00F47172"/>
    <w:rsid w:val="00F47A5B"/>
    <w:rsid w:val="00F5003B"/>
    <w:rsid w:val="00F50921"/>
    <w:rsid w:val="00F509C9"/>
    <w:rsid w:val="00F50D0C"/>
    <w:rsid w:val="00F5159F"/>
    <w:rsid w:val="00F51697"/>
    <w:rsid w:val="00F517C3"/>
    <w:rsid w:val="00F51847"/>
    <w:rsid w:val="00F51DBD"/>
    <w:rsid w:val="00F527A1"/>
    <w:rsid w:val="00F5288F"/>
    <w:rsid w:val="00F52A28"/>
    <w:rsid w:val="00F5328B"/>
    <w:rsid w:val="00F533CD"/>
    <w:rsid w:val="00F53C07"/>
    <w:rsid w:val="00F55417"/>
    <w:rsid w:val="00F55A18"/>
    <w:rsid w:val="00F560AA"/>
    <w:rsid w:val="00F56901"/>
    <w:rsid w:val="00F57561"/>
    <w:rsid w:val="00F60616"/>
    <w:rsid w:val="00F606C5"/>
    <w:rsid w:val="00F62207"/>
    <w:rsid w:val="00F62C83"/>
    <w:rsid w:val="00F62EB4"/>
    <w:rsid w:val="00F63B21"/>
    <w:rsid w:val="00F64200"/>
    <w:rsid w:val="00F64B42"/>
    <w:rsid w:val="00F64D1B"/>
    <w:rsid w:val="00F64DDC"/>
    <w:rsid w:val="00F64E1E"/>
    <w:rsid w:val="00F64FA1"/>
    <w:rsid w:val="00F65260"/>
    <w:rsid w:val="00F654F0"/>
    <w:rsid w:val="00F66BAD"/>
    <w:rsid w:val="00F701C1"/>
    <w:rsid w:val="00F7054C"/>
    <w:rsid w:val="00F712E9"/>
    <w:rsid w:val="00F71BDD"/>
    <w:rsid w:val="00F73577"/>
    <w:rsid w:val="00F73616"/>
    <w:rsid w:val="00F74199"/>
    <w:rsid w:val="00F743BF"/>
    <w:rsid w:val="00F74E8F"/>
    <w:rsid w:val="00F755CF"/>
    <w:rsid w:val="00F75E76"/>
    <w:rsid w:val="00F765E7"/>
    <w:rsid w:val="00F76700"/>
    <w:rsid w:val="00F76A5B"/>
    <w:rsid w:val="00F76D6C"/>
    <w:rsid w:val="00F771E3"/>
    <w:rsid w:val="00F77230"/>
    <w:rsid w:val="00F77655"/>
    <w:rsid w:val="00F7766E"/>
    <w:rsid w:val="00F77820"/>
    <w:rsid w:val="00F77CE3"/>
    <w:rsid w:val="00F801B1"/>
    <w:rsid w:val="00F80AA3"/>
    <w:rsid w:val="00F813D4"/>
    <w:rsid w:val="00F81749"/>
    <w:rsid w:val="00F81FF7"/>
    <w:rsid w:val="00F82664"/>
    <w:rsid w:val="00F83E13"/>
    <w:rsid w:val="00F84BE2"/>
    <w:rsid w:val="00F85A7E"/>
    <w:rsid w:val="00F85A9D"/>
    <w:rsid w:val="00F864F0"/>
    <w:rsid w:val="00F86D95"/>
    <w:rsid w:val="00F8704A"/>
    <w:rsid w:val="00F874F3"/>
    <w:rsid w:val="00F87A10"/>
    <w:rsid w:val="00F87A38"/>
    <w:rsid w:val="00F87CBD"/>
    <w:rsid w:val="00F909E7"/>
    <w:rsid w:val="00F90F03"/>
    <w:rsid w:val="00F91325"/>
    <w:rsid w:val="00F91377"/>
    <w:rsid w:val="00F915CF"/>
    <w:rsid w:val="00F929F3"/>
    <w:rsid w:val="00F93188"/>
    <w:rsid w:val="00F93EA5"/>
    <w:rsid w:val="00F94880"/>
    <w:rsid w:val="00F9703F"/>
    <w:rsid w:val="00F97DDB"/>
    <w:rsid w:val="00F97EAA"/>
    <w:rsid w:val="00FA0772"/>
    <w:rsid w:val="00FA09F0"/>
    <w:rsid w:val="00FA115B"/>
    <w:rsid w:val="00FA145E"/>
    <w:rsid w:val="00FA17BA"/>
    <w:rsid w:val="00FA1F67"/>
    <w:rsid w:val="00FA1FA2"/>
    <w:rsid w:val="00FA2092"/>
    <w:rsid w:val="00FA3793"/>
    <w:rsid w:val="00FA3B9E"/>
    <w:rsid w:val="00FA4253"/>
    <w:rsid w:val="00FA478D"/>
    <w:rsid w:val="00FA4AFA"/>
    <w:rsid w:val="00FA4CE0"/>
    <w:rsid w:val="00FA7033"/>
    <w:rsid w:val="00FA7346"/>
    <w:rsid w:val="00FA73C0"/>
    <w:rsid w:val="00FA7AFC"/>
    <w:rsid w:val="00FA7EE8"/>
    <w:rsid w:val="00FB04E8"/>
    <w:rsid w:val="00FB0747"/>
    <w:rsid w:val="00FB0F4A"/>
    <w:rsid w:val="00FB1512"/>
    <w:rsid w:val="00FB1FA2"/>
    <w:rsid w:val="00FB2A32"/>
    <w:rsid w:val="00FB38E2"/>
    <w:rsid w:val="00FB41DF"/>
    <w:rsid w:val="00FB4917"/>
    <w:rsid w:val="00FB54D0"/>
    <w:rsid w:val="00FB5D35"/>
    <w:rsid w:val="00FB6097"/>
    <w:rsid w:val="00FB61D6"/>
    <w:rsid w:val="00FB69EA"/>
    <w:rsid w:val="00FB73B8"/>
    <w:rsid w:val="00FC0B40"/>
    <w:rsid w:val="00FC1328"/>
    <w:rsid w:val="00FC1B16"/>
    <w:rsid w:val="00FC1C50"/>
    <w:rsid w:val="00FC27CC"/>
    <w:rsid w:val="00FC299B"/>
    <w:rsid w:val="00FC2C9B"/>
    <w:rsid w:val="00FC30D2"/>
    <w:rsid w:val="00FC3C82"/>
    <w:rsid w:val="00FC4291"/>
    <w:rsid w:val="00FC46FE"/>
    <w:rsid w:val="00FC4802"/>
    <w:rsid w:val="00FC4A03"/>
    <w:rsid w:val="00FC622A"/>
    <w:rsid w:val="00FC639E"/>
    <w:rsid w:val="00FC64CB"/>
    <w:rsid w:val="00FC6C33"/>
    <w:rsid w:val="00FC6F22"/>
    <w:rsid w:val="00FC7EA5"/>
    <w:rsid w:val="00FC7F9D"/>
    <w:rsid w:val="00FD02AF"/>
    <w:rsid w:val="00FD05F7"/>
    <w:rsid w:val="00FD13D3"/>
    <w:rsid w:val="00FD1477"/>
    <w:rsid w:val="00FD1C86"/>
    <w:rsid w:val="00FD2167"/>
    <w:rsid w:val="00FD2264"/>
    <w:rsid w:val="00FD22A9"/>
    <w:rsid w:val="00FD23A3"/>
    <w:rsid w:val="00FD3581"/>
    <w:rsid w:val="00FD3658"/>
    <w:rsid w:val="00FD3EFB"/>
    <w:rsid w:val="00FD4D59"/>
    <w:rsid w:val="00FD5527"/>
    <w:rsid w:val="00FD56C1"/>
    <w:rsid w:val="00FD6265"/>
    <w:rsid w:val="00FD633B"/>
    <w:rsid w:val="00FD6FCB"/>
    <w:rsid w:val="00FD786F"/>
    <w:rsid w:val="00FD7E65"/>
    <w:rsid w:val="00FD7FEB"/>
    <w:rsid w:val="00FE0207"/>
    <w:rsid w:val="00FE054E"/>
    <w:rsid w:val="00FE1074"/>
    <w:rsid w:val="00FE11D3"/>
    <w:rsid w:val="00FE197D"/>
    <w:rsid w:val="00FE19E9"/>
    <w:rsid w:val="00FE1E7C"/>
    <w:rsid w:val="00FE3900"/>
    <w:rsid w:val="00FE42A3"/>
    <w:rsid w:val="00FE4391"/>
    <w:rsid w:val="00FE58AF"/>
    <w:rsid w:val="00FE5CEC"/>
    <w:rsid w:val="00FE6512"/>
    <w:rsid w:val="00FE6976"/>
    <w:rsid w:val="00FE74D3"/>
    <w:rsid w:val="00FF0D34"/>
    <w:rsid w:val="00FF0D80"/>
    <w:rsid w:val="00FF13A0"/>
    <w:rsid w:val="00FF2494"/>
    <w:rsid w:val="00FF326D"/>
    <w:rsid w:val="00FF36C0"/>
    <w:rsid w:val="00FF39EF"/>
    <w:rsid w:val="00FF42B9"/>
    <w:rsid w:val="00FF43C6"/>
    <w:rsid w:val="00FF492B"/>
    <w:rsid w:val="00FF4BFB"/>
    <w:rsid w:val="00FF4C33"/>
    <w:rsid w:val="00FF575C"/>
    <w:rsid w:val="00FF5898"/>
    <w:rsid w:val="00FF5A90"/>
    <w:rsid w:val="00FF69DC"/>
    <w:rsid w:val="00FF732B"/>
    <w:rsid w:val="00FF7513"/>
    <w:rsid w:val="01A49F5D"/>
    <w:rsid w:val="0279FBC6"/>
    <w:rsid w:val="03A1C0A1"/>
    <w:rsid w:val="03A39CAE"/>
    <w:rsid w:val="03BA0148"/>
    <w:rsid w:val="04283525"/>
    <w:rsid w:val="05922DF5"/>
    <w:rsid w:val="059602CE"/>
    <w:rsid w:val="06EEE65F"/>
    <w:rsid w:val="0979C9AB"/>
    <w:rsid w:val="0B295112"/>
    <w:rsid w:val="0C016F79"/>
    <w:rsid w:val="0CABF58D"/>
    <w:rsid w:val="0D0D0FE9"/>
    <w:rsid w:val="0D40D7E8"/>
    <w:rsid w:val="0D65B25E"/>
    <w:rsid w:val="0FFB39FF"/>
    <w:rsid w:val="1102C4FE"/>
    <w:rsid w:val="1506D542"/>
    <w:rsid w:val="15764BCC"/>
    <w:rsid w:val="18EB0618"/>
    <w:rsid w:val="196DF663"/>
    <w:rsid w:val="1A2166B5"/>
    <w:rsid w:val="1C2CAC0A"/>
    <w:rsid w:val="1D33F615"/>
    <w:rsid w:val="1E55AB20"/>
    <w:rsid w:val="1E5A431D"/>
    <w:rsid w:val="1EA8B382"/>
    <w:rsid w:val="1EC4FE44"/>
    <w:rsid w:val="2059A585"/>
    <w:rsid w:val="206F8BCA"/>
    <w:rsid w:val="20C8C08E"/>
    <w:rsid w:val="20D84F64"/>
    <w:rsid w:val="2288BCA8"/>
    <w:rsid w:val="23D27B66"/>
    <w:rsid w:val="24067DDC"/>
    <w:rsid w:val="240E2733"/>
    <w:rsid w:val="24116A51"/>
    <w:rsid w:val="24C60EB2"/>
    <w:rsid w:val="24EF0DF6"/>
    <w:rsid w:val="253F0EB6"/>
    <w:rsid w:val="25EAEED6"/>
    <w:rsid w:val="270B3C91"/>
    <w:rsid w:val="2755658B"/>
    <w:rsid w:val="27A09A77"/>
    <w:rsid w:val="27D4E2EB"/>
    <w:rsid w:val="28A0366E"/>
    <w:rsid w:val="2936B71C"/>
    <w:rsid w:val="2982D307"/>
    <w:rsid w:val="2A0DE117"/>
    <w:rsid w:val="2A795E5D"/>
    <w:rsid w:val="2AD39A7D"/>
    <w:rsid w:val="2CAAD7AF"/>
    <w:rsid w:val="2EBF3242"/>
    <w:rsid w:val="2FBDD64F"/>
    <w:rsid w:val="2FC226F9"/>
    <w:rsid w:val="310AD155"/>
    <w:rsid w:val="31172ECE"/>
    <w:rsid w:val="31B93E0A"/>
    <w:rsid w:val="329CF048"/>
    <w:rsid w:val="34DD0433"/>
    <w:rsid w:val="34E0FBE5"/>
    <w:rsid w:val="375F963E"/>
    <w:rsid w:val="3CD1A488"/>
    <w:rsid w:val="3D0AFB13"/>
    <w:rsid w:val="3E377C98"/>
    <w:rsid w:val="41E0ABB9"/>
    <w:rsid w:val="429FE407"/>
    <w:rsid w:val="42EBBDE3"/>
    <w:rsid w:val="43284FE7"/>
    <w:rsid w:val="44E65889"/>
    <w:rsid w:val="474CF3F8"/>
    <w:rsid w:val="48AA5F98"/>
    <w:rsid w:val="4A4D2591"/>
    <w:rsid w:val="4A59B18A"/>
    <w:rsid w:val="4B52EA7A"/>
    <w:rsid w:val="4BF5B56F"/>
    <w:rsid w:val="4C4B8B4C"/>
    <w:rsid w:val="4C7ADDC3"/>
    <w:rsid w:val="4CB3869D"/>
    <w:rsid w:val="4CE0EE84"/>
    <w:rsid w:val="4D2BD225"/>
    <w:rsid w:val="4D2FF553"/>
    <w:rsid w:val="4DD327EE"/>
    <w:rsid w:val="4EE5A8A7"/>
    <w:rsid w:val="4F327D2D"/>
    <w:rsid w:val="4F55A4B4"/>
    <w:rsid w:val="4FA3F8CD"/>
    <w:rsid w:val="500E9730"/>
    <w:rsid w:val="5020BB3B"/>
    <w:rsid w:val="50F6F220"/>
    <w:rsid w:val="53129989"/>
    <w:rsid w:val="533D811E"/>
    <w:rsid w:val="54E7236F"/>
    <w:rsid w:val="56697154"/>
    <w:rsid w:val="568351D0"/>
    <w:rsid w:val="57126191"/>
    <w:rsid w:val="572D8BF5"/>
    <w:rsid w:val="57C3424A"/>
    <w:rsid w:val="57D4B226"/>
    <w:rsid w:val="580F6ED2"/>
    <w:rsid w:val="58C717B4"/>
    <w:rsid w:val="591B4C46"/>
    <w:rsid w:val="59E0C5C8"/>
    <w:rsid w:val="59FAAC79"/>
    <w:rsid w:val="5AF035D4"/>
    <w:rsid w:val="5B8A3DD9"/>
    <w:rsid w:val="5D44B499"/>
    <w:rsid w:val="5DC5BDD2"/>
    <w:rsid w:val="5DE819F0"/>
    <w:rsid w:val="5DEBC9A6"/>
    <w:rsid w:val="6181039C"/>
    <w:rsid w:val="618BA14E"/>
    <w:rsid w:val="61AD2575"/>
    <w:rsid w:val="629FCBC1"/>
    <w:rsid w:val="62A69F05"/>
    <w:rsid w:val="63314074"/>
    <w:rsid w:val="63644942"/>
    <w:rsid w:val="638964BD"/>
    <w:rsid w:val="64CF5BCB"/>
    <w:rsid w:val="657448F9"/>
    <w:rsid w:val="676C9BAC"/>
    <w:rsid w:val="677BE16F"/>
    <w:rsid w:val="680E249B"/>
    <w:rsid w:val="681A9C8D"/>
    <w:rsid w:val="684B8F8A"/>
    <w:rsid w:val="68611069"/>
    <w:rsid w:val="68A5728A"/>
    <w:rsid w:val="69BBF600"/>
    <w:rsid w:val="69F4BBBE"/>
    <w:rsid w:val="6A4A925A"/>
    <w:rsid w:val="6AA096D7"/>
    <w:rsid w:val="6B3B5A68"/>
    <w:rsid w:val="6C95EA2A"/>
    <w:rsid w:val="6CAC072D"/>
    <w:rsid w:val="6CDA22DE"/>
    <w:rsid w:val="6D354FA2"/>
    <w:rsid w:val="6ECAAFE5"/>
    <w:rsid w:val="6F7EFFF9"/>
    <w:rsid w:val="6FFDD55B"/>
    <w:rsid w:val="70DD9AF0"/>
    <w:rsid w:val="7114C2A4"/>
    <w:rsid w:val="7266B997"/>
    <w:rsid w:val="73B25709"/>
    <w:rsid w:val="75921AC8"/>
    <w:rsid w:val="76060EE9"/>
    <w:rsid w:val="765DFC8D"/>
    <w:rsid w:val="7823DA03"/>
    <w:rsid w:val="7A45B75B"/>
    <w:rsid w:val="7AC8B5C3"/>
    <w:rsid w:val="7ADD86FB"/>
    <w:rsid w:val="7B7C93F7"/>
    <w:rsid w:val="7C04740B"/>
    <w:rsid w:val="7CAC2B8C"/>
    <w:rsid w:val="7E8E2FCF"/>
    <w:rsid w:val="7E948A55"/>
    <w:rsid w:val="7FCE4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7277"/>
  <w15:docId w15:val="{10B29750-DB60-460B-8D30-A028BC65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04"/>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1"/>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3"/>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4"/>
      </w:numPr>
    </w:pPr>
  </w:style>
  <w:style w:type="numbering" w:customStyle="1" w:styleId="Style2">
    <w:name w:val="Style2"/>
    <w:uiPriority w:val="99"/>
    <w:rsid w:val="00E66119"/>
    <w:pPr>
      <w:numPr>
        <w:numId w:val="5"/>
      </w:numPr>
    </w:pPr>
  </w:style>
  <w:style w:type="numbering" w:customStyle="1" w:styleId="Style3">
    <w:name w:val="Style3"/>
    <w:uiPriority w:val="99"/>
    <w:rsid w:val="00E66119"/>
    <w:pPr>
      <w:numPr>
        <w:numId w:val="6"/>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1"/>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1"/>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16"/>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21"/>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2B5D18"/>
    <w:pPr>
      <w:autoSpaceDN/>
      <w:spacing w:after="0" w:line="240" w:lineRule="auto"/>
      <w:textAlignment w:val="auto"/>
    </w:pPr>
    <w:rPr>
      <w:sz w:val="24"/>
    </w:rPr>
  </w:style>
  <w:style w:type="character" w:customStyle="1" w:styleId="cf01">
    <w:name w:val="cf01"/>
    <w:basedOn w:val="DefaultParagraphFont"/>
    <w:rsid w:val="002530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588802196">
      <w:bodyDiv w:val="1"/>
      <w:marLeft w:val="0"/>
      <w:marRight w:val="0"/>
      <w:marTop w:val="0"/>
      <w:marBottom w:val="0"/>
      <w:divBdr>
        <w:top w:val="none" w:sz="0" w:space="0" w:color="auto"/>
        <w:left w:val="none" w:sz="0" w:space="0" w:color="auto"/>
        <w:bottom w:val="none" w:sz="0" w:space="0" w:color="auto"/>
        <w:right w:val="none" w:sz="0" w:space="0" w:color="auto"/>
      </w:divBdr>
      <w:divsChild>
        <w:div w:id="114762830">
          <w:marLeft w:val="0"/>
          <w:marRight w:val="0"/>
          <w:marTop w:val="0"/>
          <w:marBottom w:val="0"/>
          <w:divBdr>
            <w:top w:val="none" w:sz="0" w:space="0" w:color="auto"/>
            <w:left w:val="none" w:sz="0" w:space="0" w:color="auto"/>
            <w:bottom w:val="none" w:sz="0" w:space="0" w:color="auto"/>
            <w:right w:val="none" w:sz="0" w:space="0" w:color="auto"/>
          </w:divBdr>
        </w:div>
        <w:div w:id="467288675">
          <w:marLeft w:val="0"/>
          <w:marRight w:val="0"/>
          <w:marTop w:val="0"/>
          <w:marBottom w:val="0"/>
          <w:divBdr>
            <w:top w:val="none" w:sz="0" w:space="0" w:color="auto"/>
            <w:left w:val="none" w:sz="0" w:space="0" w:color="auto"/>
            <w:bottom w:val="none" w:sz="0" w:space="0" w:color="auto"/>
            <w:right w:val="none" w:sz="0" w:space="0" w:color="auto"/>
          </w:divBdr>
        </w:div>
        <w:div w:id="500391134">
          <w:marLeft w:val="0"/>
          <w:marRight w:val="0"/>
          <w:marTop w:val="0"/>
          <w:marBottom w:val="0"/>
          <w:divBdr>
            <w:top w:val="none" w:sz="0" w:space="0" w:color="auto"/>
            <w:left w:val="none" w:sz="0" w:space="0" w:color="auto"/>
            <w:bottom w:val="none" w:sz="0" w:space="0" w:color="auto"/>
            <w:right w:val="none" w:sz="0" w:space="0" w:color="auto"/>
          </w:divBdr>
        </w:div>
        <w:div w:id="542449661">
          <w:marLeft w:val="0"/>
          <w:marRight w:val="0"/>
          <w:marTop w:val="0"/>
          <w:marBottom w:val="0"/>
          <w:divBdr>
            <w:top w:val="none" w:sz="0" w:space="0" w:color="auto"/>
            <w:left w:val="none" w:sz="0" w:space="0" w:color="auto"/>
            <w:bottom w:val="none" w:sz="0" w:space="0" w:color="auto"/>
            <w:right w:val="none" w:sz="0" w:space="0" w:color="auto"/>
          </w:divBdr>
        </w:div>
        <w:div w:id="1302347785">
          <w:marLeft w:val="0"/>
          <w:marRight w:val="0"/>
          <w:marTop w:val="0"/>
          <w:marBottom w:val="0"/>
          <w:divBdr>
            <w:top w:val="none" w:sz="0" w:space="0" w:color="auto"/>
            <w:left w:val="none" w:sz="0" w:space="0" w:color="auto"/>
            <w:bottom w:val="none" w:sz="0" w:space="0" w:color="auto"/>
            <w:right w:val="none" w:sz="0" w:space="0" w:color="auto"/>
          </w:divBdr>
        </w:div>
        <w:div w:id="1380589437">
          <w:marLeft w:val="0"/>
          <w:marRight w:val="0"/>
          <w:marTop w:val="0"/>
          <w:marBottom w:val="0"/>
          <w:divBdr>
            <w:top w:val="none" w:sz="0" w:space="0" w:color="auto"/>
            <w:left w:val="none" w:sz="0" w:space="0" w:color="auto"/>
            <w:bottom w:val="none" w:sz="0" w:space="0" w:color="auto"/>
            <w:right w:val="none" w:sz="0" w:space="0" w:color="auto"/>
          </w:divBdr>
        </w:div>
        <w:div w:id="1385175421">
          <w:marLeft w:val="0"/>
          <w:marRight w:val="0"/>
          <w:marTop w:val="0"/>
          <w:marBottom w:val="0"/>
          <w:divBdr>
            <w:top w:val="none" w:sz="0" w:space="0" w:color="auto"/>
            <w:left w:val="none" w:sz="0" w:space="0" w:color="auto"/>
            <w:bottom w:val="none" w:sz="0" w:space="0" w:color="auto"/>
            <w:right w:val="none" w:sz="0" w:space="0" w:color="auto"/>
          </w:divBdr>
        </w:div>
        <w:div w:id="1712262354">
          <w:marLeft w:val="0"/>
          <w:marRight w:val="0"/>
          <w:marTop w:val="0"/>
          <w:marBottom w:val="0"/>
          <w:divBdr>
            <w:top w:val="none" w:sz="0" w:space="0" w:color="auto"/>
            <w:left w:val="none" w:sz="0" w:space="0" w:color="auto"/>
            <w:bottom w:val="none" w:sz="0" w:space="0" w:color="auto"/>
            <w:right w:val="none" w:sz="0" w:space="0" w:color="auto"/>
          </w:divBdr>
        </w:div>
        <w:div w:id="1753893955">
          <w:marLeft w:val="0"/>
          <w:marRight w:val="0"/>
          <w:marTop w:val="0"/>
          <w:marBottom w:val="0"/>
          <w:divBdr>
            <w:top w:val="none" w:sz="0" w:space="0" w:color="auto"/>
            <w:left w:val="none" w:sz="0" w:space="0" w:color="auto"/>
            <w:bottom w:val="none" w:sz="0" w:space="0" w:color="auto"/>
            <w:right w:val="none" w:sz="0" w:space="0" w:color="auto"/>
          </w:divBdr>
        </w:div>
        <w:div w:id="1977024875">
          <w:marLeft w:val="0"/>
          <w:marRight w:val="0"/>
          <w:marTop w:val="0"/>
          <w:marBottom w:val="0"/>
          <w:divBdr>
            <w:top w:val="none" w:sz="0" w:space="0" w:color="auto"/>
            <w:left w:val="none" w:sz="0" w:space="0" w:color="auto"/>
            <w:bottom w:val="none" w:sz="0" w:space="0" w:color="auto"/>
            <w:right w:val="none" w:sz="0" w:space="0" w:color="auto"/>
          </w:divBdr>
        </w:div>
      </w:divsChild>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42002805">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ildrenssocialcare.independent-review.uk/final-repor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ocialworkengland.org.uk/standards/professional-standards/" TargetMode="External"/><Relationship Id="rId17" Type="http://schemas.openxmlformats.org/officeDocument/2006/relationships/hyperlink" Target="https://www.legislation.gov.uk/ukpga/2000/36/cont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ukpga/2010/23/cont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education-and-traini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enders@socialworkengland.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ocialworkengland.org.uk"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workengland.org.uk/about/publications/social-work-education-and-training-in-england-in-2020-to-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12" ma:contentTypeDescription="Create a new document." ma:contentTypeScope="" ma:versionID="a273de3715ea0c8af81c82910129898e">
  <xsd:schema xmlns:xsd="http://www.w3.org/2001/XMLSchema" xmlns:xs="http://www.w3.org/2001/XMLSchema" xmlns:p="http://schemas.microsoft.com/office/2006/metadata/properties" xmlns:ns2="51305501-d027-4927-87a4-c95f71b3028d" xmlns:ns3="eee316c1-7dae-49b8-96e4-7c930e1ef2a0" targetNamespace="http://schemas.microsoft.com/office/2006/metadata/properties" ma:root="true" ma:fieldsID="ef18b1180992073c90128d32489f9bee" ns2:_="" ns3:_="">
    <xsd:import namespace="51305501-d027-4927-87a4-c95f71b3028d"/>
    <xsd:import namespace="eee316c1-7dae-49b8-96e4-7c930e1ef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316c1-7dae-49b8-96e4-7c930e1ef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ee316c1-7dae-49b8-96e4-7c930e1ef2a0">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SharedWithUsers>
  </documentManagement>
</p:properties>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3.xml><?xml version="1.0" encoding="utf-8"?>
<ds:datastoreItem xmlns:ds="http://schemas.openxmlformats.org/officeDocument/2006/customXml" ds:itemID="{00D75B79-21BE-4856-9B4E-C17D936C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eee316c1-7dae-49b8-96e4-7c930e1e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 ds:uri="eee316c1-7dae-49b8-96e4-7c930e1ef2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9009</Words>
  <Characters>51355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60244</CharactersWithSpaces>
  <SharedDoc>false</SharedDoc>
  <HLinks>
    <vt:vector size="48" baseType="variant">
      <vt:variant>
        <vt:i4>5505119</vt:i4>
      </vt:variant>
      <vt:variant>
        <vt:i4>18</vt:i4>
      </vt:variant>
      <vt:variant>
        <vt:i4>0</vt:i4>
      </vt:variant>
      <vt:variant>
        <vt:i4>5</vt:i4>
      </vt:variant>
      <vt:variant>
        <vt:lpwstr>https://www.legislation.gov.uk/ukpga/2000/36/contents</vt:lpwstr>
      </vt:variant>
      <vt:variant>
        <vt:lpwstr/>
      </vt:variant>
      <vt:variant>
        <vt:i4>5242974</vt:i4>
      </vt:variant>
      <vt:variant>
        <vt:i4>15</vt:i4>
      </vt:variant>
      <vt:variant>
        <vt:i4>0</vt:i4>
      </vt:variant>
      <vt:variant>
        <vt:i4>5</vt:i4>
      </vt:variant>
      <vt:variant>
        <vt:lpwstr>https://www.legislation.gov.uk/ukpga/2010/23/contents</vt:lpwstr>
      </vt:variant>
      <vt:variant>
        <vt:lpwstr/>
      </vt:variant>
      <vt:variant>
        <vt:i4>6291465</vt:i4>
      </vt:variant>
      <vt:variant>
        <vt:i4>12</vt:i4>
      </vt:variant>
      <vt:variant>
        <vt:i4>0</vt:i4>
      </vt:variant>
      <vt:variant>
        <vt:i4>5</vt:i4>
      </vt:variant>
      <vt:variant>
        <vt:lpwstr>mailto:tenders@socialworkengland.org.uk</vt:lpwstr>
      </vt:variant>
      <vt:variant>
        <vt:lpwstr/>
      </vt:variant>
      <vt:variant>
        <vt:i4>6291465</vt:i4>
      </vt:variant>
      <vt:variant>
        <vt:i4>9</vt:i4>
      </vt:variant>
      <vt:variant>
        <vt:i4>0</vt:i4>
      </vt:variant>
      <vt:variant>
        <vt:i4>5</vt:i4>
      </vt:variant>
      <vt:variant>
        <vt:lpwstr>mailto:tenders@socialworkengland.org.uk</vt:lpwstr>
      </vt:variant>
      <vt:variant>
        <vt:lpwstr/>
      </vt:variant>
      <vt:variant>
        <vt:i4>7602276</vt:i4>
      </vt:variant>
      <vt:variant>
        <vt:i4>6</vt:i4>
      </vt:variant>
      <vt:variant>
        <vt:i4>0</vt:i4>
      </vt:variant>
      <vt:variant>
        <vt:i4>5</vt:i4>
      </vt:variant>
      <vt:variant>
        <vt:lpwstr>https://childrenssocialcare.independent-review.uk/final-report/</vt:lpwstr>
      </vt:variant>
      <vt:variant>
        <vt:lpwstr/>
      </vt:variant>
      <vt:variant>
        <vt:i4>4063274</vt:i4>
      </vt:variant>
      <vt:variant>
        <vt:i4>3</vt:i4>
      </vt:variant>
      <vt:variant>
        <vt:i4>0</vt:i4>
      </vt:variant>
      <vt:variant>
        <vt:i4>5</vt:i4>
      </vt:variant>
      <vt:variant>
        <vt:lpwstr>https://www.socialworkengland.org.uk/standards/professional-standards/</vt:lpwstr>
      </vt:variant>
      <vt:variant>
        <vt:lpwstr/>
      </vt:variant>
      <vt:variant>
        <vt:i4>7143478</vt:i4>
      </vt:variant>
      <vt:variant>
        <vt:i4>0</vt:i4>
      </vt:variant>
      <vt:variant>
        <vt:i4>0</vt:i4>
      </vt:variant>
      <vt:variant>
        <vt:i4>5</vt:i4>
      </vt:variant>
      <vt:variant>
        <vt:lpwstr>https://www.socialworkengland.org.uk/standards/education-and-training/</vt:lpwstr>
      </vt:variant>
      <vt:variant>
        <vt:lpwstr/>
      </vt:variant>
      <vt:variant>
        <vt:i4>3670061</vt:i4>
      </vt:variant>
      <vt:variant>
        <vt:i4>0</vt:i4>
      </vt:variant>
      <vt:variant>
        <vt:i4>0</vt:i4>
      </vt:variant>
      <vt:variant>
        <vt:i4>5</vt:i4>
      </vt:variant>
      <vt:variant>
        <vt:lpwstr>https://www.socialworkengland.org.uk/about/publications/social-work-education-and-training-in-england-in-2020-to-2021/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2019-11-08T09:30:00Z</cp:lastPrinted>
  <dcterms:created xsi:type="dcterms:W3CDTF">2023-02-03T14:32:00Z</dcterms:created>
  <dcterms:modified xsi:type="dcterms:W3CDTF">2023-02-03T14:32:00Z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