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12D63" w14:textId="662C2DF6" w:rsidR="00551184" w:rsidRPr="00FA4FFB" w:rsidRDefault="00551184" w:rsidP="00551184">
      <w:pPr>
        <w:rPr>
          <w:b/>
          <w:bCs/>
        </w:rPr>
      </w:pPr>
      <w:r w:rsidRPr="00FA4FFB">
        <w:rPr>
          <w:b/>
          <w:bCs/>
        </w:rPr>
        <w:t>Clarification Questions</w:t>
      </w:r>
    </w:p>
    <w:p w14:paraId="47EC2603" w14:textId="2758565A" w:rsidR="00551184" w:rsidRPr="00FA4FFB" w:rsidRDefault="00551184" w:rsidP="00551184">
      <w:pPr>
        <w:rPr>
          <w:b/>
          <w:bCs/>
        </w:rPr>
      </w:pPr>
      <w:r w:rsidRPr="00FA4FFB">
        <w:rPr>
          <w:b/>
          <w:bCs/>
        </w:rPr>
        <w:t>Contract Reference: C21-0482-1591</w:t>
      </w:r>
    </w:p>
    <w:p w14:paraId="02F5840E" w14:textId="357A97C8" w:rsidR="00551184" w:rsidRPr="00FA4FFB" w:rsidRDefault="00551184" w:rsidP="00551184">
      <w:pPr>
        <w:rPr>
          <w:b/>
          <w:bCs/>
        </w:rPr>
      </w:pPr>
      <w:r w:rsidRPr="00FA4FFB">
        <w:rPr>
          <w:b/>
          <w:bCs/>
        </w:rPr>
        <w:t xml:space="preserve">Title: </w:t>
      </w:r>
      <w:r w:rsidR="00FA4FFB" w:rsidRPr="00FA4FFB">
        <w:rPr>
          <w:b/>
          <w:iCs/>
        </w:rPr>
        <w:t>Developing Disaster Resilience Turks and Caicos Islands: Coastal and inland flood risk modelling, opportunity mapping and indicators</w:t>
      </w:r>
    </w:p>
    <w:p w14:paraId="32D082AB" w14:textId="6B895934" w:rsidR="00551184" w:rsidRPr="00FA4FFB" w:rsidRDefault="00FA4FFB" w:rsidP="00551184">
      <w:pPr>
        <w:rPr>
          <w:b/>
          <w:bCs/>
        </w:rPr>
      </w:pPr>
      <w:r w:rsidRPr="00FA4FFB">
        <w:rPr>
          <w:b/>
          <w:bCs/>
        </w:rPr>
        <w:t>Date for return of bids: Wednesday 6 October 2021 @ 16:00 hours</w:t>
      </w:r>
    </w:p>
    <w:p w14:paraId="7F975F87" w14:textId="77777777" w:rsidR="00551184" w:rsidRDefault="00551184" w:rsidP="00551184"/>
    <w:p w14:paraId="6D38A9DD" w14:textId="7BC1D751" w:rsidR="00551184" w:rsidRPr="00FA4FFB" w:rsidRDefault="0083296C" w:rsidP="00FA4FFB">
      <w:pPr>
        <w:rPr>
          <w:rFonts w:eastAsia="Times New Roman"/>
          <w:color w:val="FF0000"/>
        </w:rPr>
      </w:pPr>
      <w:r w:rsidRPr="00FA4FFB">
        <w:rPr>
          <w:rFonts w:eastAsia="Times New Roman"/>
          <w:b/>
          <w:bCs/>
        </w:rPr>
        <w:t>Question</w:t>
      </w:r>
      <w:r w:rsidR="00FA4FFB">
        <w:rPr>
          <w:rFonts w:eastAsia="Times New Roman"/>
          <w:b/>
          <w:bCs/>
        </w:rPr>
        <w:t xml:space="preserve"> 1</w:t>
      </w:r>
      <w:r w:rsidRPr="00FA4FFB">
        <w:rPr>
          <w:rFonts w:eastAsia="Times New Roman"/>
          <w:b/>
          <w:bCs/>
        </w:rPr>
        <w:t>:</w:t>
      </w:r>
      <w:r w:rsidRPr="00FA4FFB">
        <w:rPr>
          <w:rFonts w:eastAsia="Times New Roman"/>
        </w:rPr>
        <w:t xml:space="preserve"> </w:t>
      </w:r>
      <w:r w:rsidR="00551184" w:rsidRPr="00FA4FFB">
        <w:rPr>
          <w:rFonts w:eastAsia="Times New Roman"/>
        </w:rPr>
        <w:t>We are keen to understand more about the existing TCIG IT infrastructure that the models/visualisation tool are expected to integrate with and also the capabilities (</w:t>
      </w:r>
      <w:proofErr w:type="gramStart"/>
      <w:r w:rsidR="00551184" w:rsidRPr="00FA4FFB">
        <w:rPr>
          <w:rFonts w:eastAsia="Times New Roman"/>
        </w:rPr>
        <w:t>e.g.</w:t>
      </w:r>
      <w:proofErr w:type="gramEnd"/>
      <w:r w:rsidR="00551184" w:rsidRPr="00FA4FFB">
        <w:rPr>
          <w:rFonts w:eastAsia="Times New Roman"/>
        </w:rPr>
        <w:t xml:space="preserve"> modelling/GIS skills platforms) of the individuals who will be wanting to use the models/visualisation tool. Would it be possible to have the contact details of someone to get in touch with in the TCIG to ask these queries?  </w:t>
      </w:r>
    </w:p>
    <w:p w14:paraId="5B19973B" w14:textId="7FCB9749" w:rsidR="0083296C" w:rsidRDefault="0083296C" w:rsidP="0083296C">
      <w:pPr>
        <w:pStyle w:val="ListParagraph"/>
        <w:contextualSpacing w:val="0"/>
        <w:rPr>
          <w:rFonts w:eastAsia="Times New Roman"/>
          <w:color w:val="FF0000"/>
        </w:rPr>
      </w:pPr>
    </w:p>
    <w:p w14:paraId="4077B817" w14:textId="587819EE" w:rsidR="0083296C" w:rsidRPr="00FA4FFB" w:rsidRDefault="0083296C" w:rsidP="00FA4FFB">
      <w:pPr>
        <w:rPr>
          <w:rFonts w:eastAsia="Times New Roman"/>
        </w:rPr>
      </w:pPr>
      <w:r w:rsidRPr="00FA4FFB">
        <w:rPr>
          <w:rFonts w:eastAsia="Times New Roman"/>
          <w:b/>
          <w:bCs/>
        </w:rPr>
        <w:t>Answer</w:t>
      </w:r>
      <w:r w:rsidRPr="00FA4FFB">
        <w:rPr>
          <w:rFonts w:eastAsia="Times New Roman"/>
        </w:rPr>
        <w:t xml:space="preserve">: Please </w:t>
      </w:r>
      <w:r w:rsidR="00FA4FFB">
        <w:rPr>
          <w:rFonts w:eastAsia="Times New Roman"/>
        </w:rPr>
        <w:t>email</w:t>
      </w:r>
      <w:r w:rsidRPr="00FA4FFB">
        <w:rPr>
          <w:rFonts w:eastAsia="Times New Roman"/>
        </w:rPr>
        <w:t xml:space="preserve"> JNCC project officer who shall make </w:t>
      </w:r>
      <w:r w:rsidR="00FA4FFB">
        <w:rPr>
          <w:rFonts w:eastAsia="Times New Roman"/>
        </w:rPr>
        <w:t>these contacts</w:t>
      </w:r>
      <w:r w:rsidRPr="00FA4FFB">
        <w:rPr>
          <w:rFonts w:eastAsia="Times New Roman"/>
        </w:rPr>
        <w:t xml:space="preserve"> details available on request.</w:t>
      </w:r>
    </w:p>
    <w:p w14:paraId="31D96BD0" w14:textId="77777777" w:rsidR="00551184" w:rsidRDefault="00551184" w:rsidP="00551184"/>
    <w:p w14:paraId="78F52A80" w14:textId="5C3D9110" w:rsidR="0083296C" w:rsidRPr="00FA4FFB" w:rsidRDefault="0083296C" w:rsidP="00FA4FFB">
      <w:pPr>
        <w:rPr>
          <w:rFonts w:eastAsia="Times New Roman"/>
        </w:rPr>
      </w:pPr>
      <w:r w:rsidRPr="00FA4FFB">
        <w:rPr>
          <w:rFonts w:eastAsia="Times New Roman"/>
          <w:b/>
          <w:bCs/>
        </w:rPr>
        <w:t>Question</w:t>
      </w:r>
      <w:r w:rsidR="00FA4FFB">
        <w:rPr>
          <w:rFonts w:eastAsia="Times New Roman"/>
          <w:b/>
          <w:bCs/>
        </w:rPr>
        <w:t xml:space="preserve"> 2</w:t>
      </w:r>
      <w:r w:rsidRPr="00FA4FFB">
        <w:rPr>
          <w:rFonts w:eastAsia="Times New Roman"/>
        </w:rPr>
        <w:t xml:space="preserve">: </w:t>
      </w:r>
      <w:r w:rsidR="00551184" w:rsidRPr="00FA4FFB">
        <w:rPr>
          <w:rFonts w:eastAsia="Times New Roman"/>
        </w:rPr>
        <w:t xml:space="preserve">Could you provide information on the what the different Darwin Plus Projects that are highlighted at the top of Section 5 and who the contractors are that are leading them? </w:t>
      </w:r>
    </w:p>
    <w:p w14:paraId="1D1A30F9" w14:textId="77777777" w:rsidR="0083296C" w:rsidRDefault="0083296C" w:rsidP="0083296C">
      <w:pPr>
        <w:pStyle w:val="ListParagraph"/>
        <w:contextualSpacing w:val="0"/>
        <w:rPr>
          <w:rFonts w:eastAsia="Times New Roman"/>
          <w:b/>
          <w:bCs/>
        </w:rPr>
      </w:pPr>
    </w:p>
    <w:p w14:paraId="7D09CD05" w14:textId="2C8FA0D7" w:rsidR="00551184" w:rsidRPr="00FA4FFB" w:rsidRDefault="0083296C" w:rsidP="00FA4FFB">
      <w:pPr>
        <w:rPr>
          <w:rFonts w:eastAsia="Times New Roman"/>
        </w:rPr>
      </w:pPr>
      <w:r w:rsidRPr="00FA4FFB">
        <w:rPr>
          <w:rFonts w:eastAsia="Times New Roman"/>
          <w:b/>
          <w:bCs/>
        </w:rPr>
        <w:t xml:space="preserve">Answer </w:t>
      </w:r>
      <w:r w:rsidR="00551184" w:rsidRPr="00FA4FFB">
        <w:rPr>
          <w:rFonts w:eastAsia="Times New Roman"/>
        </w:rPr>
        <w:t>Linked projects include</w:t>
      </w:r>
      <w:proofErr w:type="gramStart"/>
      <w:r w:rsidR="00551184" w:rsidRPr="00FA4FFB">
        <w:rPr>
          <w:rFonts w:eastAsia="Times New Roman"/>
        </w:rPr>
        <w:t>-  JNCC</w:t>
      </w:r>
      <w:proofErr w:type="gramEnd"/>
      <w:r w:rsidR="00551184" w:rsidRPr="00FA4FFB">
        <w:rPr>
          <w:rFonts w:eastAsia="Times New Roman"/>
        </w:rPr>
        <w:t xml:space="preserve"> are project partners in all</w:t>
      </w:r>
    </w:p>
    <w:p w14:paraId="7C0B3D70" w14:textId="1B683242" w:rsidR="00551184" w:rsidRDefault="00FA4FFB" w:rsidP="00FA4FFB">
      <w:hyperlink r:id="rId6" w:history="1">
        <w:r w:rsidRPr="004A7DE3">
          <w:rPr>
            <w:rStyle w:val="Hyperlink"/>
          </w:rPr>
          <w:t>https://www.darwininitiative.org.uk/project/DPLUS108/</w:t>
        </w:r>
      </w:hyperlink>
      <w:r w:rsidR="00551184">
        <w:t xml:space="preserve"> Caribbean Overseas Territories Regional Natural Capital Accounting Programme.                            </w:t>
      </w:r>
      <w:proofErr w:type="spellStart"/>
      <w:r w:rsidR="00551184">
        <w:t>Eftec</w:t>
      </w:r>
      <w:proofErr w:type="spellEnd"/>
      <w:r w:rsidR="00551184">
        <w:t xml:space="preserve"> lead</w:t>
      </w:r>
    </w:p>
    <w:p w14:paraId="5640DF02" w14:textId="6EECA8B2" w:rsidR="00551184" w:rsidRDefault="00FA4FFB" w:rsidP="00FA4FFB">
      <w:hyperlink r:id="rId7" w:history="1">
        <w:r w:rsidRPr="004A7DE3">
          <w:rPr>
            <w:rStyle w:val="Hyperlink"/>
          </w:rPr>
          <w:t>https://www.darwininitiative.org.uk/project/DPLUS119/</w:t>
        </w:r>
      </w:hyperlink>
      <w:r w:rsidR="00551184">
        <w:t xml:space="preserve"> Technical assistance programme for effective coastal marine management in the TCI.                            JNCC lead</w:t>
      </w:r>
    </w:p>
    <w:p w14:paraId="11B82A2B" w14:textId="2EC7D2D8" w:rsidR="00551184" w:rsidRDefault="00FA4FFB" w:rsidP="00FA4FFB">
      <w:hyperlink r:id="rId8" w:history="1">
        <w:r w:rsidRPr="004A7DE3">
          <w:rPr>
            <w:rStyle w:val="Hyperlink"/>
          </w:rPr>
          <w:t>https://dplus.darwininitiative.org.uk/project/DPLUS129/</w:t>
        </w:r>
      </w:hyperlink>
      <w:r w:rsidR="00551184">
        <w:t xml:space="preserve"> Understanding Ramsar wetland dynamics for marine conservation and environmental resilience              Environment Systems lead</w:t>
      </w:r>
    </w:p>
    <w:p w14:paraId="61367050" w14:textId="68EA618B" w:rsidR="00551184" w:rsidRDefault="00FA4FFB" w:rsidP="00FA4FFB">
      <w:hyperlink r:id="rId9" w:history="1">
        <w:r w:rsidRPr="004A7DE3">
          <w:rPr>
            <w:rStyle w:val="Hyperlink"/>
          </w:rPr>
          <w:t>https://www.darwininitiative.org.uk/project/DPLUS094/</w:t>
        </w:r>
      </w:hyperlink>
      <w:r w:rsidR="00551184">
        <w:t xml:space="preserve"> Developing Marine Spatial Planning (MSP) tools for TCI                                                                                           SAERI lead</w:t>
      </w:r>
    </w:p>
    <w:p w14:paraId="007F8BDA" w14:textId="77777777" w:rsidR="00551184" w:rsidRDefault="00551184" w:rsidP="00551184"/>
    <w:p w14:paraId="36766682" w14:textId="46FF7FB4" w:rsidR="0083296C" w:rsidRPr="00FA4FFB" w:rsidRDefault="0083296C" w:rsidP="00FA4FFB">
      <w:pPr>
        <w:rPr>
          <w:rFonts w:eastAsia="Times New Roman"/>
        </w:rPr>
      </w:pPr>
      <w:r w:rsidRPr="00FA4FFB">
        <w:rPr>
          <w:rFonts w:eastAsia="Times New Roman"/>
          <w:b/>
          <w:bCs/>
        </w:rPr>
        <w:t>Question</w:t>
      </w:r>
      <w:r w:rsidR="00FA4FFB">
        <w:rPr>
          <w:rFonts w:eastAsia="Times New Roman"/>
          <w:b/>
          <w:bCs/>
        </w:rPr>
        <w:t xml:space="preserve"> 3</w:t>
      </w:r>
      <w:r w:rsidRPr="00FA4FFB">
        <w:rPr>
          <w:rFonts w:eastAsia="Times New Roman"/>
        </w:rPr>
        <w:t xml:space="preserve">: </w:t>
      </w:r>
      <w:r w:rsidR="00551184" w:rsidRPr="00FA4FFB">
        <w:rPr>
          <w:rFonts w:eastAsia="Times New Roman"/>
        </w:rPr>
        <w:t xml:space="preserve">Section 5, B objective states “Building on existing investigations of suitable storm surge/inland flood models” and says further information is available on request.  Please could you provide this information? Is this the Environment Systems/JNCC models and the Wood models and the comparative note Wood wrote, or are there additional models/information?  </w:t>
      </w:r>
    </w:p>
    <w:p w14:paraId="0A2EA3A7" w14:textId="77777777" w:rsidR="0083296C" w:rsidRDefault="0083296C" w:rsidP="0083296C">
      <w:pPr>
        <w:pStyle w:val="ListParagraph"/>
        <w:contextualSpacing w:val="0"/>
        <w:rPr>
          <w:rFonts w:eastAsia="Times New Roman"/>
          <w:color w:val="FF0000"/>
        </w:rPr>
      </w:pPr>
    </w:p>
    <w:p w14:paraId="3824D50E" w14:textId="00CE1E06" w:rsidR="00551184" w:rsidRPr="00FA4FFB" w:rsidRDefault="0083296C" w:rsidP="00FA4FFB">
      <w:pPr>
        <w:rPr>
          <w:rFonts w:eastAsia="Times New Roman"/>
        </w:rPr>
      </w:pPr>
      <w:r w:rsidRPr="00FA4FFB">
        <w:rPr>
          <w:rFonts w:eastAsia="Times New Roman"/>
          <w:b/>
          <w:bCs/>
        </w:rPr>
        <w:t>Answer:</w:t>
      </w:r>
      <w:r w:rsidRPr="00FA4FFB">
        <w:rPr>
          <w:rFonts w:eastAsia="Times New Roman"/>
          <w:color w:val="FF0000"/>
        </w:rPr>
        <w:t xml:space="preserve"> </w:t>
      </w:r>
      <w:r w:rsidR="00551184" w:rsidRPr="00FA4FFB">
        <w:rPr>
          <w:rFonts w:eastAsia="Times New Roman"/>
        </w:rPr>
        <w:t xml:space="preserve">This project is building upon the work already undertaken by Environment Systems, JNCC and the Wood models.  No additional models that we are aware of.  All reports available online </w:t>
      </w:r>
      <w:hyperlink r:id="rId10" w:history="1">
        <w:r w:rsidR="00551184" w:rsidRPr="00FA4FFB">
          <w:rPr>
            <w:rStyle w:val="Hyperlink"/>
            <w:rFonts w:eastAsia="Times New Roman"/>
          </w:rPr>
          <w:t>https://jncc.gov.uk/our-work/natural-capital-in-the-caribbean-uk-overseas-territories/</w:t>
        </w:r>
      </w:hyperlink>
      <w:r w:rsidR="00551184" w:rsidRPr="00FA4FFB">
        <w:rPr>
          <w:rFonts w:eastAsia="Times New Roman"/>
        </w:rPr>
        <w:t xml:space="preserve"> and include;</w:t>
      </w:r>
    </w:p>
    <w:p w14:paraId="780E5007" w14:textId="77777777" w:rsidR="00551184" w:rsidRDefault="00551184" w:rsidP="00FA4FFB">
      <w:pPr>
        <w:rPr>
          <w:sz w:val="20"/>
          <w:szCs w:val="20"/>
        </w:rPr>
      </w:pPr>
      <w:hyperlink r:id="rId11" w:tgtFrame="_blank" w:tooltip="Hub: Using radar based terrain mapping to model the vulnerability of 5 UK OTs" w:history="1">
        <w:r>
          <w:rPr>
            <w:rStyle w:val="Hyperlink"/>
            <w:color w:val="276923"/>
            <w:sz w:val="20"/>
            <w:szCs w:val="20"/>
            <w:shd w:val="clear" w:color="auto" w:fill="FEFEFE"/>
          </w:rPr>
          <w:t>Using Radar Based Terrain Mapping to Model the Vulnerability of 5 UK OTs</w:t>
        </w:r>
      </w:hyperlink>
      <w:r>
        <w:rPr>
          <w:color w:val="666262"/>
          <w:sz w:val="20"/>
          <w:szCs w:val="20"/>
          <w:shd w:val="clear" w:color="auto" w:fill="FEFEFE"/>
        </w:rPr>
        <w:t> (June 2017)</w:t>
      </w:r>
    </w:p>
    <w:p w14:paraId="58210EF5" w14:textId="77777777" w:rsidR="00551184" w:rsidRDefault="00551184" w:rsidP="00FA4FFB">
      <w:pPr>
        <w:rPr>
          <w:color w:val="666262"/>
          <w:sz w:val="20"/>
          <w:szCs w:val="20"/>
          <w:shd w:val="clear" w:color="auto" w:fill="FEFEFE"/>
        </w:rPr>
      </w:pPr>
      <w:hyperlink r:id="rId12" w:tgtFrame="_blank" w:tooltip="Resource Hub Link: Assess and Validate the Vulnerability Mapping of the UK’s OTs of Anguilla and BVI to Natural Hazards, and the Value of Natural Capital in Mitigating Impacts" w:history="1">
        <w:r>
          <w:rPr>
            <w:rStyle w:val="Hyperlink"/>
            <w:color w:val="276923"/>
            <w:sz w:val="20"/>
            <w:szCs w:val="20"/>
            <w:shd w:val="clear" w:color="auto" w:fill="FEFEFE"/>
          </w:rPr>
          <w:t>Anguilla &amp; The British Virgin Islands – </w:t>
        </w:r>
      </w:hyperlink>
      <w:hyperlink r:id="rId13" w:tgtFrame="_blank" w:tooltip="Hub: Assess and Validate the Vulnerability Mapping of the UK’s OTs of Anguilla and BVI to Natural Hazards, and the Value of Natural Capital in Mitigating Impacts" w:history="1">
        <w:r>
          <w:rPr>
            <w:rStyle w:val="Hyperlink"/>
            <w:color w:val="2D7A29"/>
            <w:sz w:val="20"/>
            <w:szCs w:val="20"/>
            <w:shd w:val="clear" w:color="auto" w:fill="FEFEFE"/>
          </w:rPr>
          <w:t>Assess and Validate the Vulnerability Mapping of the UK OT's to Natural Hazards and the Value of Natural Capital in Mitigating Impacts</w:t>
        </w:r>
      </w:hyperlink>
      <w:r>
        <w:rPr>
          <w:color w:val="666262"/>
          <w:sz w:val="20"/>
          <w:szCs w:val="20"/>
          <w:shd w:val="clear" w:color="auto" w:fill="FEFEFE"/>
        </w:rPr>
        <w:t> (May 2018)</w:t>
      </w:r>
    </w:p>
    <w:p w14:paraId="0747B4EF" w14:textId="77777777" w:rsidR="00551184" w:rsidRDefault="00551184" w:rsidP="00FA4FFB">
      <w:pPr>
        <w:rPr>
          <w:color w:val="666262"/>
          <w:sz w:val="20"/>
          <w:szCs w:val="20"/>
          <w:shd w:val="clear" w:color="auto" w:fill="FEFEFE"/>
        </w:rPr>
      </w:pPr>
      <w:hyperlink r:id="rId14" w:tgtFrame="_blank" w:tooltip="Hub: The role and value of natural capital and development of indicators for use in disaster preparedness in the UK's Overseas Territory of the British Virgin Islands" w:history="1">
        <w:r>
          <w:rPr>
            <w:rStyle w:val="Hyperlink"/>
            <w:color w:val="276923"/>
            <w:sz w:val="20"/>
            <w:szCs w:val="20"/>
            <w:shd w:val="clear" w:color="auto" w:fill="FEFEFE"/>
          </w:rPr>
          <w:t>British Virgin Islands – The role and value of natural capital and development of indicators for use in disaster preparedness in the UK's Overseas Territory of the British Virgin Islands</w:t>
        </w:r>
      </w:hyperlink>
      <w:r>
        <w:rPr>
          <w:color w:val="666262"/>
          <w:sz w:val="20"/>
          <w:szCs w:val="20"/>
          <w:shd w:val="clear" w:color="auto" w:fill="FEFEFE"/>
        </w:rPr>
        <w:t> (April 2020)</w:t>
      </w:r>
    </w:p>
    <w:p w14:paraId="64F4E5D3" w14:textId="77777777" w:rsidR="00551184" w:rsidRDefault="00551184" w:rsidP="00FA4FFB">
      <w:pPr>
        <w:rPr>
          <w:color w:val="666262"/>
          <w:sz w:val="20"/>
          <w:szCs w:val="20"/>
          <w:shd w:val="clear" w:color="auto" w:fill="FEFEFE"/>
        </w:rPr>
      </w:pPr>
      <w:hyperlink r:id="rId15" w:tgtFrame="_blank" w:tooltip="Hub: JNCC Report No. 646 – An assessment of the value of natural capital in the protective service against coastal and inland flooding in the UK Overseas Territory of the British Virgin Islands: BVI Flood Resilience Modelling Tool – Technical Report" w:history="1">
        <w:r>
          <w:rPr>
            <w:rStyle w:val="Hyperlink"/>
            <w:color w:val="276923"/>
            <w:sz w:val="20"/>
            <w:szCs w:val="20"/>
            <w:shd w:val="clear" w:color="auto" w:fill="FEFEFE"/>
          </w:rPr>
          <w:t>British Virgin Islands – An assessment of the value of natural capital in the protective service against coastal and inland flooding. BVI Flood Resilience Modelling Tool – Technical Report</w:t>
        </w:r>
      </w:hyperlink>
      <w:r>
        <w:rPr>
          <w:color w:val="666262"/>
          <w:sz w:val="20"/>
          <w:szCs w:val="20"/>
          <w:shd w:val="clear" w:color="auto" w:fill="FEFEFE"/>
        </w:rPr>
        <w:t> (September 2020)</w:t>
      </w:r>
    </w:p>
    <w:p w14:paraId="2221C7EA" w14:textId="77777777" w:rsidR="00551184" w:rsidRDefault="00551184" w:rsidP="00551184"/>
    <w:p w14:paraId="19AD8F3C" w14:textId="7DF51B37" w:rsidR="00FA4FFB" w:rsidRPr="00FA4FFB" w:rsidRDefault="0083296C" w:rsidP="00FA4FFB">
      <w:pPr>
        <w:rPr>
          <w:rFonts w:eastAsia="Times New Roman"/>
        </w:rPr>
      </w:pPr>
      <w:r w:rsidRPr="00FA4FFB">
        <w:rPr>
          <w:rFonts w:eastAsia="Times New Roman"/>
          <w:b/>
          <w:bCs/>
        </w:rPr>
        <w:t xml:space="preserve">Question </w:t>
      </w:r>
      <w:r w:rsidR="00FA4FFB" w:rsidRPr="00FA4FFB">
        <w:rPr>
          <w:rFonts w:eastAsia="Times New Roman"/>
          <w:b/>
          <w:bCs/>
        </w:rPr>
        <w:t>4</w:t>
      </w:r>
      <w:r w:rsidR="00FA4FFB">
        <w:rPr>
          <w:rFonts w:eastAsia="Times New Roman"/>
        </w:rPr>
        <w:t xml:space="preserve">: </w:t>
      </w:r>
      <w:r w:rsidR="00551184" w:rsidRPr="00FA4FFB">
        <w:rPr>
          <w:rFonts w:eastAsia="Times New Roman"/>
        </w:rPr>
        <w:t xml:space="preserve">Section 5, D highlights the current indicators and monitoring.  Do you know whether this is based on the Indicators Wood developed for TCI, do you know if these have been developed further?  </w:t>
      </w:r>
    </w:p>
    <w:p w14:paraId="272DE212" w14:textId="77777777" w:rsidR="00FA4FFB" w:rsidRDefault="00FA4FFB" w:rsidP="0083296C">
      <w:pPr>
        <w:pStyle w:val="ListParagraph"/>
        <w:contextualSpacing w:val="0"/>
        <w:rPr>
          <w:rFonts w:eastAsia="Times New Roman"/>
          <w:color w:val="FF0000"/>
        </w:rPr>
      </w:pPr>
    </w:p>
    <w:p w14:paraId="04FF23F1" w14:textId="4931A63B" w:rsidR="00551184" w:rsidRPr="00FA4FFB" w:rsidRDefault="00FA4FFB" w:rsidP="00FA4FFB">
      <w:pPr>
        <w:rPr>
          <w:rFonts w:eastAsia="Times New Roman"/>
          <w:color w:val="FF0000"/>
        </w:rPr>
      </w:pPr>
      <w:r w:rsidRPr="00FA4FFB">
        <w:rPr>
          <w:rFonts w:eastAsia="Times New Roman"/>
          <w:b/>
          <w:bCs/>
        </w:rPr>
        <w:t>Answe</w:t>
      </w:r>
      <w:r w:rsidRPr="00FA4FFB">
        <w:rPr>
          <w:rFonts w:eastAsia="Times New Roman"/>
        </w:rPr>
        <w:t xml:space="preserve">r: </w:t>
      </w:r>
      <w:r w:rsidR="00551184" w:rsidRPr="00FA4FFB">
        <w:rPr>
          <w:rFonts w:eastAsia="Times New Roman"/>
        </w:rPr>
        <w:t>Yes, these will be based on the 25 Year Environmental Plan indicators and the work developed for both BVI and TCI.</w:t>
      </w:r>
    </w:p>
    <w:p w14:paraId="2CDA8A76" w14:textId="77777777" w:rsidR="007B4816" w:rsidRPr="007B4816" w:rsidRDefault="007B4816" w:rsidP="007B4816"/>
    <w:sectPr w:rsidR="007B4816" w:rsidRPr="007B4816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F2E6E"/>
    <w:multiLevelType w:val="hybridMultilevel"/>
    <w:tmpl w:val="DA545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2"/>
  </w:num>
  <w:num w:numId="9">
    <w:abstractNumId w:val="3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84"/>
    <w:rsid w:val="00020A7C"/>
    <w:rsid w:val="000A3A75"/>
    <w:rsid w:val="000E2B12"/>
    <w:rsid w:val="001E492C"/>
    <w:rsid w:val="002049CC"/>
    <w:rsid w:val="00215887"/>
    <w:rsid w:val="002D14BA"/>
    <w:rsid w:val="0034271E"/>
    <w:rsid w:val="003A1D42"/>
    <w:rsid w:val="003E2675"/>
    <w:rsid w:val="00435C30"/>
    <w:rsid w:val="00493C7E"/>
    <w:rsid w:val="004A6868"/>
    <w:rsid w:val="00545298"/>
    <w:rsid w:val="00551184"/>
    <w:rsid w:val="00557701"/>
    <w:rsid w:val="005A1324"/>
    <w:rsid w:val="005B3579"/>
    <w:rsid w:val="005C72F6"/>
    <w:rsid w:val="0062293A"/>
    <w:rsid w:val="006432C6"/>
    <w:rsid w:val="00647890"/>
    <w:rsid w:val="006560F2"/>
    <w:rsid w:val="006723D5"/>
    <w:rsid w:val="007505EA"/>
    <w:rsid w:val="00753AC6"/>
    <w:rsid w:val="007677A2"/>
    <w:rsid w:val="007B4816"/>
    <w:rsid w:val="007E132E"/>
    <w:rsid w:val="0083296C"/>
    <w:rsid w:val="00837560"/>
    <w:rsid w:val="00871597"/>
    <w:rsid w:val="00893322"/>
    <w:rsid w:val="008B6EDF"/>
    <w:rsid w:val="008E5364"/>
    <w:rsid w:val="009735E3"/>
    <w:rsid w:val="0099488D"/>
    <w:rsid w:val="009B17A6"/>
    <w:rsid w:val="00AF6487"/>
    <w:rsid w:val="00CB4F6D"/>
    <w:rsid w:val="00CF0BC5"/>
    <w:rsid w:val="00E442ED"/>
    <w:rsid w:val="00E85EF9"/>
    <w:rsid w:val="00EC620F"/>
    <w:rsid w:val="00EF42A5"/>
    <w:rsid w:val="00F00F66"/>
    <w:rsid w:val="00F065B9"/>
    <w:rsid w:val="00F87C23"/>
    <w:rsid w:val="00F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8E02"/>
  <w15:chartTrackingRefBased/>
  <w15:docId w15:val="{0C986E8D-FD95-47EE-A365-202D2A23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84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118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lus.darwininitiative.org.uk/project/DPLUS129/" TargetMode="External"/><Relationship Id="rId13" Type="http://schemas.openxmlformats.org/officeDocument/2006/relationships/hyperlink" Target="https://hub.jncc.gov.uk/assets/032a88e6-a264-46c2-a2b1-3aa49d11e0a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arwininitiative.org.uk/project/DPLUS119/" TargetMode="External"/><Relationship Id="rId12" Type="http://schemas.openxmlformats.org/officeDocument/2006/relationships/hyperlink" Target="https://hub.jncc.gov.uk/assets/032a88e6-a264-46c2-a2b1-3aa49d11e0a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rwininitiative.org.uk/project/DPLUS108/" TargetMode="External"/><Relationship Id="rId11" Type="http://schemas.openxmlformats.org/officeDocument/2006/relationships/hyperlink" Target="https://hub.jncc.gov.uk/assets/9cf14760-61b2-4b06-a290-4a4f6d3bfb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b.jncc.gov.uk/assets/81fc103c-1d54-421e-997c-b9f7d986ee78" TargetMode="External"/><Relationship Id="rId10" Type="http://schemas.openxmlformats.org/officeDocument/2006/relationships/hyperlink" Target="https://jncc.gov.uk/our-work/natural-capital-in-the-caribbean-uk-overseas-territo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rwininitiative.org.uk/project/DPLUS094/" TargetMode="External"/><Relationship Id="rId14" Type="http://schemas.openxmlformats.org/officeDocument/2006/relationships/hyperlink" Target="https://hub.jncc.gov.uk/assets/82fb7980-8568-46c6-9669-22f5712182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Iantosca</dc:creator>
  <cp:keywords>Word standard template</cp:keywords>
  <dc:description/>
  <cp:lastModifiedBy>Dora Iantosca</cp:lastModifiedBy>
  <cp:revision>2</cp:revision>
  <dcterms:created xsi:type="dcterms:W3CDTF">2021-09-21T15:09:00Z</dcterms:created>
  <dcterms:modified xsi:type="dcterms:W3CDTF">2021-09-21T15:20:00Z</dcterms:modified>
</cp:coreProperties>
</file>