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5F8F" w14:textId="77777777" w:rsidR="009564FD" w:rsidRDefault="009564FD" w:rsidP="008D3B0D">
      <w:pPr>
        <w:keepNext/>
        <w:outlineLvl w:val="7"/>
        <w:rPr>
          <w:rFonts w:ascii="Arial" w:hAnsi="Arial" w:cs="Arial"/>
          <w:b/>
          <w:bCs/>
          <w:sz w:val="28"/>
          <w:szCs w:val="28"/>
        </w:rPr>
      </w:pPr>
    </w:p>
    <w:p w14:paraId="18B80706" w14:textId="25B1EF19" w:rsidR="008D3B0D" w:rsidRPr="008D3B0D" w:rsidRDefault="008D3B0D" w:rsidP="008D3B0D">
      <w:pPr>
        <w:keepNext/>
        <w:outlineLvl w:val="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8D3B0D">
        <w:rPr>
          <w:rFonts w:ascii="Arial" w:hAnsi="Arial" w:cs="Arial"/>
          <w:b/>
          <w:bCs/>
          <w:sz w:val="28"/>
          <w:szCs w:val="28"/>
        </w:rPr>
        <w:t>NVITATION TO TENDER</w:t>
      </w:r>
    </w:p>
    <w:p w14:paraId="66F22DDF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0C303D56" w14:textId="77777777" w:rsidR="0051682A" w:rsidRPr="008D3B0D" w:rsidRDefault="0051682A" w:rsidP="008D3B0D">
      <w:pPr>
        <w:rPr>
          <w:rFonts w:asciiTheme="minorHAnsi" w:hAnsiTheme="minorHAnsi" w:cstheme="minorHAnsi"/>
          <w:sz w:val="23"/>
          <w:szCs w:val="23"/>
        </w:rPr>
      </w:pPr>
    </w:p>
    <w:p w14:paraId="31ADBBD3" w14:textId="3A197852" w:rsidR="008D3B0D" w:rsidRPr="008D3B0D" w:rsidRDefault="00B57369" w:rsidP="008D3B0D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alias w:val="Click down arrow for drop down calendar"/>
          <w:tag w:val="Click for drop down calendar"/>
          <w:id w:val="-1877998275"/>
          <w:placeholder>
            <w:docPart w:val="3CE34B6703704099824857FAC2E67517"/>
          </w:placeholder>
          <w:date w:fullDate="2020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2357">
            <w:rPr>
              <w:rFonts w:asciiTheme="minorHAnsi" w:hAnsiTheme="minorHAnsi" w:cstheme="minorHAnsi"/>
              <w:sz w:val="23"/>
              <w:szCs w:val="23"/>
            </w:rPr>
            <w:t>21 August 2020</w:t>
          </w:r>
        </w:sdtContent>
      </w:sdt>
    </w:p>
    <w:p w14:paraId="710B4E3D" w14:textId="77777777" w:rsidR="008D3B0D" w:rsidRPr="008D3B0D" w:rsidRDefault="008D3B0D" w:rsidP="0057486D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9C56A07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05816FBB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  <w:r w:rsidRPr="008D3B0D">
        <w:rPr>
          <w:rFonts w:asciiTheme="minorHAnsi" w:hAnsiTheme="minorHAnsi" w:cstheme="minorHAnsi"/>
          <w:sz w:val="23"/>
          <w:szCs w:val="23"/>
        </w:rPr>
        <w:t>Dear Sir/Madam,</w:t>
      </w:r>
    </w:p>
    <w:p w14:paraId="51A7FC99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3492651B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6F3D8962" w14:textId="35D417C2" w:rsidR="008D3B0D" w:rsidRPr="008D3B0D" w:rsidRDefault="00D761DB" w:rsidP="008D3B0D">
      <w:pPr>
        <w:tabs>
          <w:tab w:val="left" w:pos="3544"/>
          <w:tab w:val="left" w:pos="3828"/>
        </w:tabs>
        <w:spacing w:line="276" w:lineRule="auto"/>
        <w:ind w:left="3540" w:hanging="354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TENDER/</w:t>
      </w:r>
      <w:r w:rsidR="008D3B0D" w:rsidRPr="008D3B0D">
        <w:rPr>
          <w:rFonts w:asciiTheme="minorHAnsi" w:hAnsiTheme="minorHAnsi" w:cstheme="minorHAnsi"/>
          <w:b/>
          <w:sz w:val="23"/>
          <w:szCs w:val="23"/>
        </w:rPr>
        <w:t xml:space="preserve">PROJECT TITLE:   </w:t>
      </w:r>
      <w:sdt>
        <w:sdtPr>
          <w:rPr>
            <w:rFonts w:asciiTheme="minorHAnsi" w:hAnsiTheme="minorHAnsi" w:cstheme="minorHAnsi"/>
            <w:b/>
            <w:sz w:val="23"/>
            <w:szCs w:val="23"/>
          </w:rPr>
          <w:id w:val="1497918023"/>
          <w:placeholder>
            <w:docPart w:val="252C2AB6FF674CAAA4093FFABB5C3413"/>
          </w:placeholder>
        </w:sdtPr>
        <w:sdtEndPr/>
        <w:sdtContent>
          <w:r w:rsidR="00CF2357">
            <w:rPr>
              <w:rFonts w:asciiTheme="minorHAnsi" w:hAnsiTheme="minorHAnsi" w:cstheme="minorHAnsi"/>
              <w:b/>
              <w:sz w:val="23"/>
              <w:szCs w:val="23"/>
            </w:rPr>
            <w:t xml:space="preserve">Provision of Marketing </w:t>
          </w:r>
          <w:r w:rsidR="00CC06BE">
            <w:rPr>
              <w:rFonts w:asciiTheme="minorHAnsi" w:hAnsiTheme="minorHAnsi" w:cstheme="minorHAnsi"/>
              <w:b/>
              <w:sz w:val="23"/>
              <w:szCs w:val="23"/>
            </w:rPr>
            <w:t>Support -</w:t>
          </w:r>
          <w:r w:rsidR="00CF2357">
            <w:rPr>
              <w:rFonts w:asciiTheme="minorHAnsi" w:hAnsiTheme="minorHAnsi" w:cstheme="minorHAnsi"/>
              <w:b/>
              <w:sz w:val="23"/>
              <w:szCs w:val="23"/>
            </w:rPr>
            <w:t xml:space="preserve"> MaCaW Project</w:t>
          </w:r>
        </w:sdtContent>
      </w:sdt>
    </w:p>
    <w:p w14:paraId="0A932CA4" w14:textId="433C06A7" w:rsidR="00E32C24" w:rsidRDefault="008D3B0D" w:rsidP="008D3B0D">
      <w:pPr>
        <w:tabs>
          <w:tab w:val="left" w:pos="3544"/>
          <w:tab w:val="left" w:pos="3828"/>
        </w:tabs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8D3B0D">
        <w:rPr>
          <w:rFonts w:asciiTheme="minorHAnsi" w:hAnsiTheme="minorHAnsi" w:cstheme="minorHAnsi"/>
          <w:b/>
          <w:sz w:val="23"/>
          <w:szCs w:val="23"/>
        </w:rPr>
        <w:t xml:space="preserve">TENDER REFERENCE:  </w:t>
      </w:r>
      <w:r w:rsidR="00D761DB">
        <w:rPr>
          <w:rFonts w:asciiTheme="minorHAnsi" w:hAnsiTheme="minorHAnsi" w:cstheme="minorHAnsi"/>
          <w:b/>
          <w:sz w:val="23"/>
          <w:szCs w:val="23"/>
        </w:rPr>
        <w:t xml:space="preserve">     </w:t>
      </w:r>
      <w:r w:rsidRPr="008D3B0D">
        <w:rPr>
          <w:rFonts w:asciiTheme="minorHAnsi" w:hAnsiTheme="minorHAnsi" w:cstheme="minorHAnsi"/>
          <w:b/>
          <w:sz w:val="23"/>
          <w:szCs w:val="23"/>
        </w:rPr>
        <w:t xml:space="preserve">  </w:t>
      </w:r>
      <w:sdt>
        <w:sdtPr>
          <w:rPr>
            <w:rFonts w:asciiTheme="minorHAnsi" w:hAnsiTheme="minorHAnsi" w:cstheme="minorHAnsi"/>
            <w:b/>
            <w:sz w:val="23"/>
            <w:szCs w:val="23"/>
          </w:rPr>
          <w:id w:val="-1488772604"/>
          <w:placeholder>
            <w:docPart w:val="BE5DEA28D5844A6B9A49FD55C3CF545B"/>
          </w:placeholder>
        </w:sdtPr>
        <w:sdtEndPr/>
        <w:sdtContent>
          <w:r w:rsidR="0054742D">
            <w:rPr>
              <w:rFonts w:asciiTheme="minorHAnsi" w:hAnsiTheme="minorHAnsi" w:cstheme="minorHAnsi"/>
              <w:b/>
              <w:sz w:val="23"/>
              <w:szCs w:val="23"/>
            </w:rPr>
            <w:t>prj_19</w:t>
          </w:r>
        </w:sdtContent>
      </w:sdt>
    </w:p>
    <w:p w14:paraId="224C3E72" w14:textId="77777777" w:rsidR="00CF2357" w:rsidRDefault="00CF2357" w:rsidP="008D3B0D">
      <w:pPr>
        <w:rPr>
          <w:rFonts w:asciiTheme="minorHAnsi" w:hAnsiTheme="minorHAnsi" w:cstheme="minorHAnsi"/>
          <w:sz w:val="23"/>
          <w:szCs w:val="23"/>
        </w:rPr>
      </w:pPr>
    </w:p>
    <w:p w14:paraId="0CC39A7D" w14:textId="7E29BD33" w:rsidR="008D3B0D" w:rsidRPr="008D3B0D" w:rsidRDefault="00D761DB" w:rsidP="008D3B0D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Please find</w:t>
      </w:r>
      <w:r w:rsidR="008D3B0D" w:rsidRPr="008D3B0D">
        <w:rPr>
          <w:rFonts w:asciiTheme="minorHAnsi" w:hAnsiTheme="minorHAnsi" w:cstheme="minorHAnsi"/>
          <w:sz w:val="23"/>
          <w:szCs w:val="23"/>
        </w:rPr>
        <w:t xml:space="preserve"> enclosed tender documents relating to the above contract. In making a tender offer, Tenderers are expected to have examined the enclosed documentation and be fully familiar with the specified requirements.</w:t>
      </w:r>
    </w:p>
    <w:p w14:paraId="470A768A" w14:textId="77777777" w:rsidR="008D3B0D" w:rsidRPr="008D3B0D" w:rsidRDefault="008D3B0D" w:rsidP="008D3B0D">
      <w:pPr>
        <w:rPr>
          <w:rFonts w:asciiTheme="minorHAnsi" w:hAnsiTheme="minorHAnsi" w:cstheme="minorHAnsi"/>
          <w:b/>
          <w:sz w:val="23"/>
          <w:szCs w:val="23"/>
        </w:rPr>
      </w:pPr>
    </w:p>
    <w:p w14:paraId="777270C2" w14:textId="77777777" w:rsidR="008D3B0D" w:rsidRPr="008D3B0D" w:rsidRDefault="008D3B0D" w:rsidP="008D3B0D">
      <w:pPr>
        <w:rPr>
          <w:rFonts w:asciiTheme="minorHAnsi" w:hAnsiTheme="minorHAnsi" w:cstheme="minorHAnsi"/>
          <w:b/>
          <w:sz w:val="23"/>
          <w:szCs w:val="23"/>
        </w:rPr>
      </w:pPr>
      <w:r w:rsidRPr="008D3B0D">
        <w:rPr>
          <w:rFonts w:asciiTheme="minorHAnsi" w:hAnsiTheme="minorHAnsi" w:cstheme="minorHAnsi"/>
          <w:b/>
          <w:sz w:val="23"/>
          <w:szCs w:val="23"/>
        </w:rPr>
        <w:t xml:space="preserve">The full list of tender documents provided </w:t>
      </w:r>
      <w:bookmarkStart w:id="0" w:name="_GoBack"/>
      <w:bookmarkEnd w:id="0"/>
      <w:r w:rsidRPr="008D3B0D">
        <w:rPr>
          <w:rFonts w:asciiTheme="minorHAnsi" w:hAnsiTheme="minorHAnsi" w:cstheme="minorHAnsi"/>
          <w:b/>
          <w:sz w:val="23"/>
          <w:szCs w:val="23"/>
        </w:rPr>
        <w:t>are listed on the following page:</w:t>
      </w:r>
      <w:r w:rsidR="00D761D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D3B0D">
        <w:rPr>
          <w:rFonts w:asciiTheme="minorHAnsi" w:hAnsiTheme="minorHAnsi" w:cstheme="minorHAnsi"/>
          <w:b/>
          <w:sz w:val="23"/>
          <w:szCs w:val="23"/>
        </w:rPr>
        <w:t>‘Schedule of Contents’</w:t>
      </w:r>
    </w:p>
    <w:p w14:paraId="7C5CC081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0D5202C9" w14:textId="6B3BC149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  <w:r w:rsidRPr="008D3B0D">
        <w:rPr>
          <w:rFonts w:asciiTheme="minorHAnsi" w:hAnsiTheme="minorHAnsi" w:cstheme="minorHAnsi"/>
          <w:sz w:val="23"/>
          <w:szCs w:val="23"/>
        </w:rPr>
        <w:t xml:space="preserve">Tender offers must be submitted via the </w:t>
      </w:r>
      <w:r w:rsidR="00CF2357">
        <w:rPr>
          <w:rFonts w:asciiTheme="minorHAnsi" w:hAnsiTheme="minorHAnsi" w:cstheme="minorHAnsi"/>
          <w:sz w:val="23"/>
          <w:szCs w:val="23"/>
        </w:rPr>
        <w:t>E-Sourcing</w:t>
      </w:r>
      <w:r w:rsidRPr="008D3B0D">
        <w:rPr>
          <w:rFonts w:asciiTheme="minorHAnsi" w:hAnsiTheme="minorHAnsi" w:cstheme="minorHAnsi"/>
          <w:sz w:val="23"/>
          <w:szCs w:val="23"/>
        </w:rPr>
        <w:t xml:space="preserve"> website by </w:t>
      </w:r>
      <w:r w:rsidR="00CF2357">
        <w:rPr>
          <w:rStyle w:val="RoseCal115-BOLD-PinkBackground"/>
        </w:rPr>
        <w:t>12pm</w:t>
      </w:r>
      <w:r w:rsidRPr="008D3B0D">
        <w:rPr>
          <w:rFonts w:asciiTheme="minorHAnsi" w:hAnsiTheme="minorHAnsi" w:cstheme="minorHAnsi"/>
          <w:sz w:val="23"/>
          <w:szCs w:val="23"/>
        </w:rPr>
        <w:t xml:space="preserve"> on </w:t>
      </w:r>
      <w:sdt>
        <w:sdtPr>
          <w:rPr>
            <w:rStyle w:val="RoseCal115-BOLD-PinkBackground"/>
          </w:rPr>
          <w:alias w:val="Click drop down arrow to enter date"/>
          <w:tag w:val="Click drop down arrow to enter date"/>
          <w:id w:val="242605868"/>
          <w:placeholder>
            <w:docPart w:val="B9C70A34B0EE42A3A50DCC845E1AB5C5"/>
          </w:placeholder>
          <w:date w:fullDate="2020-10-02T00:00:00Z"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b w:val="0"/>
            <w:sz w:val="24"/>
            <w:szCs w:val="23"/>
          </w:rPr>
        </w:sdtEndPr>
        <w:sdtContent>
          <w:r w:rsidR="0054742D">
            <w:rPr>
              <w:rStyle w:val="RoseCal115-BOLD-PinkBackground"/>
            </w:rPr>
            <w:t>Friday, 02 October 2020</w:t>
          </w:r>
        </w:sdtContent>
      </w:sdt>
      <w:r w:rsidR="003312BD">
        <w:rPr>
          <w:rStyle w:val="RoseCal115-BOLD-PinkBackground"/>
        </w:rPr>
        <w:t>;</w:t>
      </w:r>
      <w:r w:rsidRPr="008D3B0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312BD">
        <w:rPr>
          <w:rFonts w:asciiTheme="minorHAnsi" w:hAnsiTheme="minorHAnsi" w:cstheme="minorHAnsi"/>
          <w:sz w:val="23"/>
          <w:szCs w:val="23"/>
        </w:rPr>
        <w:t xml:space="preserve"> all tenders received after this time</w:t>
      </w:r>
      <w:r w:rsidRPr="008D3B0D">
        <w:rPr>
          <w:rFonts w:asciiTheme="minorHAnsi" w:hAnsiTheme="minorHAnsi" w:cstheme="minorHAnsi"/>
          <w:sz w:val="23"/>
          <w:szCs w:val="23"/>
        </w:rPr>
        <w:t xml:space="preserve"> </w:t>
      </w:r>
      <w:r w:rsidR="003312BD">
        <w:rPr>
          <w:rFonts w:asciiTheme="minorHAnsi" w:hAnsiTheme="minorHAnsi" w:cstheme="minorHAnsi"/>
          <w:sz w:val="23"/>
          <w:szCs w:val="23"/>
        </w:rPr>
        <w:t>will be considered ‘late</w:t>
      </w:r>
      <w:r w:rsidR="00CF2357">
        <w:rPr>
          <w:rFonts w:asciiTheme="minorHAnsi" w:hAnsiTheme="minorHAnsi" w:cstheme="minorHAnsi"/>
          <w:sz w:val="23"/>
          <w:szCs w:val="23"/>
        </w:rPr>
        <w:t xml:space="preserve"> and void</w:t>
      </w:r>
      <w:r w:rsidR="003312BD">
        <w:rPr>
          <w:rFonts w:asciiTheme="minorHAnsi" w:hAnsiTheme="minorHAnsi" w:cstheme="minorHAnsi"/>
          <w:sz w:val="23"/>
          <w:szCs w:val="23"/>
        </w:rPr>
        <w:t>’.</w:t>
      </w:r>
      <w:r w:rsidRPr="008D3B0D">
        <w:rPr>
          <w:rFonts w:asciiTheme="minorHAnsi" w:hAnsiTheme="minorHAnsi" w:cstheme="minorHAnsi"/>
          <w:sz w:val="23"/>
          <w:szCs w:val="23"/>
        </w:rPr>
        <w:t xml:space="preserve"> The University cannot accept responsibility for any delay caused by public or private mail systems, the University’s mail system, or any other delivery agent.</w:t>
      </w:r>
    </w:p>
    <w:p w14:paraId="1E419E7B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566996C5" w14:textId="77777777" w:rsidR="008D3B0D" w:rsidRPr="008D3B0D" w:rsidRDefault="008D3B0D" w:rsidP="008D3B0D">
      <w:pPr>
        <w:rPr>
          <w:rFonts w:asciiTheme="minorHAnsi" w:hAnsiTheme="minorHAnsi" w:cstheme="minorHAnsi"/>
          <w:b/>
          <w:i/>
          <w:sz w:val="23"/>
          <w:szCs w:val="23"/>
        </w:rPr>
      </w:pPr>
      <w:r w:rsidRPr="00BC5C99">
        <w:rPr>
          <w:rFonts w:asciiTheme="minorHAnsi" w:hAnsiTheme="minorHAnsi" w:cstheme="minorHAnsi"/>
          <w:b/>
          <w:i/>
          <w:sz w:val="23"/>
          <w:szCs w:val="23"/>
          <w:highlight w:val="yellow"/>
        </w:rPr>
        <w:t xml:space="preserve">Please note that failure to complete and return the Form of Tender and the </w:t>
      </w:r>
      <w:r w:rsidR="00BC5C99" w:rsidRPr="00BC5C99">
        <w:rPr>
          <w:rFonts w:asciiTheme="minorHAnsi" w:hAnsiTheme="minorHAnsi" w:cstheme="minorHAnsi"/>
          <w:b/>
          <w:i/>
          <w:sz w:val="23"/>
          <w:szCs w:val="23"/>
          <w:highlight w:val="yellow"/>
        </w:rPr>
        <w:t>Supplier Commercial Response</w:t>
      </w:r>
      <w:r w:rsidRPr="00BC5C99">
        <w:rPr>
          <w:rFonts w:asciiTheme="minorHAnsi" w:hAnsiTheme="minorHAnsi" w:cstheme="minorHAnsi"/>
          <w:b/>
          <w:i/>
          <w:sz w:val="23"/>
          <w:szCs w:val="23"/>
          <w:highlight w:val="yellow"/>
        </w:rPr>
        <w:t xml:space="preserve"> may result in the Tender being declared void</w:t>
      </w:r>
      <w:r w:rsidRPr="008D3B0D">
        <w:rPr>
          <w:rFonts w:asciiTheme="minorHAnsi" w:hAnsiTheme="minorHAnsi" w:cstheme="minorHAnsi"/>
          <w:b/>
          <w:i/>
          <w:sz w:val="23"/>
          <w:szCs w:val="23"/>
        </w:rPr>
        <w:t xml:space="preserve">. </w:t>
      </w:r>
    </w:p>
    <w:p w14:paraId="2BC9E559" w14:textId="77777777" w:rsidR="008D3B0D" w:rsidRPr="008D3B0D" w:rsidRDefault="008D3B0D" w:rsidP="008D3B0D">
      <w:pPr>
        <w:rPr>
          <w:rFonts w:asciiTheme="minorHAnsi" w:hAnsiTheme="minorHAnsi" w:cstheme="minorHAnsi"/>
          <w:b/>
          <w:i/>
          <w:sz w:val="23"/>
          <w:szCs w:val="23"/>
        </w:rPr>
      </w:pPr>
    </w:p>
    <w:p w14:paraId="7B7062BE" w14:textId="77777777" w:rsidR="008D3B0D" w:rsidRPr="008D3B0D" w:rsidRDefault="008D3B0D" w:rsidP="008D3B0D">
      <w:pPr>
        <w:rPr>
          <w:rFonts w:asciiTheme="minorHAnsi" w:hAnsiTheme="minorHAnsi" w:cstheme="minorHAnsi"/>
          <w:b/>
          <w:i/>
          <w:sz w:val="23"/>
          <w:szCs w:val="23"/>
        </w:rPr>
      </w:pPr>
      <w:r w:rsidRPr="008D3B0D">
        <w:rPr>
          <w:rFonts w:asciiTheme="minorHAnsi" w:hAnsiTheme="minorHAnsi" w:cstheme="minorHAnsi"/>
          <w:b/>
          <w:i/>
          <w:sz w:val="23"/>
          <w:szCs w:val="23"/>
        </w:rPr>
        <w:t>Any alterations to the format o</w:t>
      </w:r>
      <w:r w:rsidR="000C0988">
        <w:rPr>
          <w:rFonts w:asciiTheme="minorHAnsi" w:hAnsiTheme="minorHAnsi" w:cstheme="minorHAnsi"/>
          <w:b/>
          <w:i/>
          <w:sz w:val="23"/>
          <w:szCs w:val="23"/>
        </w:rPr>
        <w:t>f the attached tender documentation</w:t>
      </w:r>
      <w:r w:rsidRPr="008D3B0D">
        <w:rPr>
          <w:rFonts w:asciiTheme="minorHAnsi" w:hAnsiTheme="minorHAnsi" w:cstheme="minorHAnsi"/>
          <w:b/>
          <w:i/>
          <w:sz w:val="23"/>
          <w:szCs w:val="23"/>
        </w:rPr>
        <w:t xml:space="preserve"> will not be accepted. </w:t>
      </w:r>
    </w:p>
    <w:p w14:paraId="218903F1" w14:textId="77777777" w:rsidR="008D3B0D" w:rsidRPr="008D3B0D" w:rsidRDefault="008D3B0D" w:rsidP="008D3B0D">
      <w:pPr>
        <w:rPr>
          <w:rFonts w:asciiTheme="minorHAnsi" w:hAnsiTheme="minorHAnsi" w:cstheme="minorHAnsi"/>
          <w:b/>
          <w:i/>
          <w:sz w:val="23"/>
          <w:szCs w:val="23"/>
        </w:rPr>
      </w:pPr>
    </w:p>
    <w:p w14:paraId="20690434" w14:textId="7B8C8013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  <w:r w:rsidRPr="008D3B0D">
        <w:rPr>
          <w:rFonts w:asciiTheme="minorHAnsi" w:hAnsiTheme="minorHAnsi" w:cstheme="minorHAnsi"/>
          <w:sz w:val="23"/>
          <w:szCs w:val="23"/>
        </w:rPr>
        <w:t>All queries should be addressed</w:t>
      </w:r>
      <w:r w:rsidR="00CF2357">
        <w:rPr>
          <w:rFonts w:asciiTheme="minorHAnsi" w:hAnsiTheme="minorHAnsi" w:cstheme="minorHAnsi"/>
          <w:sz w:val="23"/>
          <w:szCs w:val="23"/>
        </w:rPr>
        <w:t xml:space="preserve"> submitted via the e-sourcing portal</w:t>
      </w:r>
      <w:r w:rsidRPr="008D3B0D">
        <w:rPr>
          <w:rFonts w:asciiTheme="minorHAnsi" w:hAnsiTheme="minorHAnsi" w:cstheme="minorHAnsi"/>
          <w:sz w:val="23"/>
          <w:szCs w:val="23"/>
        </w:rPr>
        <w:t xml:space="preserve">. In the event of technical difficulties with the website please email: </w:t>
      </w:r>
      <w:hyperlink r:id="rId7" w:history="1">
        <w:r w:rsidRPr="008D3B0D">
          <w:rPr>
            <w:rFonts w:asciiTheme="minorHAnsi" w:hAnsiTheme="minorHAnsi" w:cstheme="minorHAnsi"/>
            <w:color w:val="0000FF"/>
            <w:sz w:val="23"/>
            <w:szCs w:val="23"/>
            <w:u w:val="single"/>
          </w:rPr>
          <w:t>etenders@uclan.ac.uk</w:t>
        </w:r>
      </w:hyperlink>
      <w:r w:rsidRPr="008D3B0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77D2F596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73246C42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  <w:r w:rsidRPr="008D3B0D">
        <w:rPr>
          <w:rFonts w:asciiTheme="minorHAnsi" w:hAnsiTheme="minorHAnsi" w:cstheme="minorHAnsi"/>
          <w:sz w:val="23"/>
          <w:szCs w:val="23"/>
        </w:rPr>
        <w:t xml:space="preserve">Yours </w:t>
      </w:r>
      <w:r w:rsidR="00BC5C99">
        <w:rPr>
          <w:rFonts w:asciiTheme="minorHAnsi" w:hAnsiTheme="minorHAnsi" w:cstheme="minorHAnsi"/>
          <w:sz w:val="23"/>
          <w:szCs w:val="23"/>
        </w:rPr>
        <w:t>faithfully</w:t>
      </w:r>
      <w:r w:rsidRPr="008D3B0D">
        <w:rPr>
          <w:rFonts w:asciiTheme="minorHAnsi" w:hAnsiTheme="minorHAnsi" w:cstheme="minorHAnsi"/>
          <w:sz w:val="23"/>
          <w:szCs w:val="23"/>
        </w:rPr>
        <w:t>,</w:t>
      </w:r>
    </w:p>
    <w:p w14:paraId="575A080D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33F3C01A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291D7612" w14:textId="02755075" w:rsidR="00D761DB" w:rsidRPr="00CF2357" w:rsidRDefault="00CF2357" w:rsidP="008D3B0D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CF2357">
        <w:rPr>
          <w:rFonts w:asciiTheme="minorHAnsi" w:hAnsiTheme="minorHAnsi" w:cstheme="minorHAnsi"/>
          <w:b/>
          <w:bCs/>
          <w:sz w:val="23"/>
          <w:szCs w:val="23"/>
        </w:rPr>
        <w:t>Nizam Ismail</w:t>
      </w:r>
    </w:p>
    <w:p w14:paraId="699C5664" w14:textId="6D4F7C3E" w:rsidR="00CF2357" w:rsidRDefault="00CF2357" w:rsidP="008D3B0D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Sourcing Manager</w:t>
      </w:r>
    </w:p>
    <w:p w14:paraId="6A475519" w14:textId="77777777" w:rsidR="00D761DB" w:rsidRPr="008D3B0D" w:rsidRDefault="00D761DB" w:rsidP="008D3B0D">
      <w:pPr>
        <w:rPr>
          <w:rFonts w:asciiTheme="minorHAnsi" w:hAnsiTheme="minorHAnsi" w:cstheme="minorHAnsi"/>
          <w:sz w:val="23"/>
          <w:szCs w:val="23"/>
        </w:rPr>
      </w:pPr>
    </w:p>
    <w:p w14:paraId="4D9881A3" w14:textId="77777777" w:rsidR="008D3B0D" w:rsidRP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22A76462" w14:textId="77777777" w:rsidR="009564FD" w:rsidRDefault="00D761DB" w:rsidP="008D3B0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6C57DC07" w14:textId="77777777" w:rsidR="009564FD" w:rsidRDefault="009564FD" w:rsidP="008D3B0D">
      <w:pPr>
        <w:rPr>
          <w:rFonts w:ascii="Arial" w:hAnsi="Arial" w:cs="Arial"/>
          <w:noProof/>
          <w:sz w:val="22"/>
          <w:szCs w:val="22"/>
        </w:rPr>
      </w:pPr>
    </w:p>
    <w:p w14:paraId="5AA04218" w14:textId="0AC2C04C" w:rsidR="008D3B0D" w:rsidRPr="00BF014C" w:rsidRDefault="008D3B0D" w:rsidP="008D3B0D">
      <w:pPr>
        <w:rPr>
          <w:rFonts w:ascii="Arial" w:hAnsi="Arial" w:cs="Arial"/>
          <w:b/>
          <w:sz w:val="28"/>
          <w:szCs w:val="28"/>
        </w:rPr>
      </w:pPr>
      <w:r w:rsidRPr="00BF014C">
        <w:rPr>
          <w:rFonts w:ascii="Arial" w:hAnsi="Arial" w:cs="Arial"/>
          <w:b/>
          <w:sz w:val="28"/>
          <w:szCs w:val="28"/>
        </w:rPr>
        <w:t>SCHEDULE OF CONTENTS</w:t>
      </w:r>
      <w:r w:rsidRPr="00BF014C">
        <w:rPr>
          <w:rFonts w:ascii="Arial" w:hAnsi="Arial" w:cs="Arial"/>
          <w:b/>
          <w:sz w:val="28"/>
          <w:szCs w:val="28"/>
        </w:rPr>
        <w:tab/>
      </w:r>
    </w:p>
    <w:p w14:paraId="51147360" w14:textId="77777777" w:rsidR="008D3B0D" w:rsidRPr="00313E8E" w:rsidRDefault="008D3B0D" w:rsidP="008D3B0D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89B0FDB" w14:textId="77777777" w:rsidR="008D3B0D" w:rsidRDefault="008D3B0D" w:rsidP="008D3B0D">
      <w:pPr>
        <w:rPr>
          <w:rFonts w:asciiTheme="minorHAnsi" w:hAnsiTheme="minorHAnsi" w:cstheme="minorHAnsi"/>
          <w:b/>
          <w:sz w:val="23"/>
          <w:szCs w:val="23"/>
        </w:rPr>
      </w:pPr>
    </w:p>
    <w:p w14:paraId="3A6094D8" w14:textId="77777777" w:rsidR="008D3B0D" w:rsidRPr="00313E8E" w:rsidRDefault="008D3B0D" w:rsidP="008D3B0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63B0706" w14:textId="77777777" w:rsidR="008D3B0D" w:rsidRPr="00313E8E" w:rsidRDefault="008D3B0D" w:rsidP="008D3B0D">
      <w:pPr>
        <w:tabs>
          <w:tab w:val="left" w:pos="9000"/>
        </w:tabs>
        <w:rPr>
          <w:rFonts w:asciiTheme="minorHAnsi" w:hAnsiTheme="minorHAnsi" w:cstheme="minorHAnsi"/>
          <w:b/>
          <w:sz w:val="23"/>
          <w:szCs w:val="23"/>
        </w:rPr>
      </w:pPr>
      <w:r w:rsidRPr="00313E8E">
        <w:rPr>
          <w:rFonts w:asciiTheme="minorHAnsi" w:hAnsiTheme="minorHAnsi" w:cstheme="minorHAnsi"/>
          <w:b/>
          <w:sz w:val="23"/>
          <w:szCs w:val="23"/>
        </w:rPr>
        <w:t>UNIVERSITY OF CENTRAL LANCASHIRE</w:t>
      </w:r>
    </w:p>
    <w:p w14:paraId="418941E1" w14:textId="77777777" w:rsidR="008D3B0D" w:rsidRPr="00313E8E" w:rsidRDefault="008D3B0D" w:rsidP="008D3B0D">
      <w:pPr>
        <w:rPr>
          <w:rFonts w:asciiTheme="minorHAnsi" w:hAnsiTheme="minorHAnsi" w:cstheme="minorHAnsi"/>
          <w:b/>
          <w:sz w:val="23"/>
          <w:szCs w:val="23"/>
        </w:rPr>
      </w:pPr>
    </w:p>
    <w:p w14:paraId="6CE4D8E3" w14:textId="77777777" w:rsidR="008D3B0D" w:rsidRDefault="008D3B0D" w:rsidP="008D3B0D">
      <w:pPr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The following documents make up the Tender documents: </w:t>
      </w:r>
    </w:p>
    <w:p w14:paraId="22617733" w14:textId="77777777" w:rsidR="008D3B0D" w:rsidRPr="00313E8E" w:rsidRDefault="008D3B0D" w:rsidP="008D3B0D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026A763" w14:textId="77777777" w:rsidR="008D3B0D" w:rsidRDefault="008D3B0D" w:rsidP="008D3B0D">
      <w:pPr>
        <w:rPr>
          <w:rFonts w:asciiTheme="minorHAnsi" w:hAnsiTheme="minorHAnsi" w:cstheme="minorHAnsi"/>
          <w:sz w:val="23"/>
          <w:szCs w:val="23"/>
        </w:rPr>
      </w:pPr>
    </w:p>
    <w:p w14:paraId="35F03BDC" w14:textId="77777777" w:rsidR="008D3B0D" w:rsidRDefault="008D3B0D" w:rsidP="008D3B0D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Invitation to Tender</w:t>
      </w:r>
    </w:p>
    <w:p w14:paraId="5C3537EB" w14:textId="77777777" w:rsidR="008D3B0D" w:rsidRDefault="008D3B0D" w:rsidP="008D3B0D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Form of Tender</w:t>
      </w:r>
    </w:p>
    <w:p w14:paraId="00AF19C7" w14:textId="090908F0" w:rsidR="008950B2" w:rsidRDefault="00301D63" w:rsidP="008950B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Supplier Response</w:t>
      </w:r>
    </w:p>
    <w:p w14:paraId="587C8DE1" w14:textId="4ECA2C08" w:rsidR="008D3B0D" w:rsidRDefault="008950B2" w:rsidP="001152B4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Specification incl. Contract detail </w:t>
      </w:r>
    </w:p>
    <w:p w14:paraId="27788256" w14:textId="77777777" w:rsidR="00E037C9" w:rsidRDefault="00E037C9" w:rsidP="0062466E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Return Document Checklist</w:t>
      </w:r>
    </w:p>
    <w:p w14:paraId="58295FA5" w14:textId="77777777" w:rsidR="00F65A19" w:rsidRPr="00A31868" w:rsidRDefault="00F65A19">
      <w:pPr>
        <w:rPr>
          <w:rFonts w:ascii="Arial" w:hAnsi="Arial" w:cs="Arial"/>
          <w:noProof/>
          <w:sz w:val="22"/>
          <w:szCs w:val="22"/>
        </w:rPr>
      </w:pPr>
    </w:p>
    <w:p w14:paraId="46472FBB" w14:textId="77777777" w:rsidR="00C57754" w:rsidRPr="00A31868" w:rsidRDefault="00F32546" w:rsidP="00F32546">
      <w:pPr>
        <w:tabs>
          <w:tab w:val="left" w:pos="8535"/>
        </w:tabs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ab/>
      </w:r>
    </w:p>
    <w:p w14:paraId="33FEFD43" w14:textId="77777777" w:rsidR="00837105" w:rsidRPr="00A31868" w:rsidRDefault="00837105" w:rsidP="00837105">
      <w:pPr>
        <w:tabs>
          <w:tab w:val="left" w:pos="8627"/>
        </w:tabs>
        <w:rPr>
          <w:rFonts w:ascii="Arial" w:hAnsi="Arial" w:cs="Arial"/>
          <w:noProof/>
          <w:sz w:val="22"/>
          <w:szCs w:val="22"/>
          <w:lang w:val="en-US"/>
        </w:rPr>
      </w:pPr>
    </w:p>
    <w:p w14:paraId="5846D57F" w14:textId="77777777" w:rsidR="00C57754" w:rsidRPr="00A31868" w:rsidRDefault="00C57754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30794107" w14:textId="77777777" w:rsidR="00C57754" w:rsidRPr="00A31868" w:rsidRDefault="00C57754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36C085DB" w14:textId="77777777" w:rsidR="00C57754" w:rsidRPr="00A31868" w:rsidRDefault="00C57754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2DBF402" w14:textId="77777777" w:rsidR="006E7542" w:rsidRPr="00A31868" w:rsidRDefault="006E7542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B2CB537" w14:textId="77777777" w:rsidR="006E7542" w:rsidRPr="00A31868" w:rsidRDefault="006E7542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D30B335" w14:textId="77777777" w:rsidR="006E7542" w:rsidRPr="00A31868" w:rsidRDefault="006E7542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7057C2E1" w14:textId="77777777" w:rsidR="00A17A18" w:rsidRPr="00A31868" w:rsidRDefault="00A17A18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71DC2EA4" w14:textId="77777777" w:rsidR="002F1956" w:rsidRPr="00A31868" w:rsidRDefault="002F1956">
      <w:pPr>
        <w:rPr>
          <w:rFonts w:ascii="Arial" w:hAnsi="Arial" w:cs="Arial"/>
          <w:noProof/>
          <w:sz w:val="22"/>
          <w:szCs w:val="22"/>
          <w:lang w:val="en-US"/>
        </w:rPr>
      </w:pPr>
    </w:p>
    <w:sectPr w:rsidR="002F1956" w:rsidRPr="00A31868" w:rsidSect="005748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70" w:right="924" w:bottom="1440" w:left="1134" w:header="567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73AF" w14:textId="77777777" w:rsidR="00B57369" w:rsidRDefault="00B57369">
      <w:r>
        <w:separator/>
      </w:r>
    </w:p>
  </w:endnote>
  <w:endnote w:type="continuationSeparator" w:id="0">
    <w:p w14:paraId="25EF4DDE" w14:textId="77777777" w:rsidR="00B57369" w:rsidRDefault="00B5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AFBF" w14:textId="77777777" w:rsidR="00C45734" w:rsidRPr="00CF38BC" w:rsidRDefault="00C45734">
    <w:pPr>
      <w:pStyle w:val="Footer"/>
      <w:tabs>
        <w:tab w:val="clear" w:pos="4153"/>
        <w:tab w:val="clear" w:pos="8306"/>
        <w:tab w:val="center" w:pos="4680"/>
        <w:tab w:val="right" w:pos="10080"/>
      </w:tabs>
      <w:jc w:val="center"/>
      <w:rPr>
        <w:rFonts w:ascii="Arial Narrow" w:hAnsi="Arial Narrow" w:cs="Arial"/>
        <w:sz w:val="18"/>
        <w:szCs w:val="18"/>
      </w:rPr>
    </w:pPr>
    <w:r w:rsidRPr="00CF38BC">
      <w:rPr>
        <w:rFonts w:ascii="Arial Narrow" w:hAnsi="Arial Narrow" w:cs="Arial"/>
        <w:noProof/>
        <w:sz w:val="18"/>
        <w:szCs w:val="18"/>
        <w:lang w:val="en-US"/>
      </w:rPr>
      <w:t>P</w:t>
    </w:r>
    <w:r w:rsidR="00CF38BC" w:rsidRPr="00CF38BC">
      <w:rPr>
        <w:rFonts w:ascii="Arial Narrow" w:hAnsi="Arial Narrow" w:cs="Arial"/>
        <w:noProof/>
        <w:sz w:val="18"/>
        <w:szCs w:val="18"/>
        <w:lang w:val="en-US"/>
      </w:rPr>
      <w:t xml:space="preserve">age </w:t>
    </w:r>
    <w:r w:rsidR="00EC572B" w:rsidRPr="00CF38BC">
      <w:rPr>
        <w:rStyle w:val="PageNumber"/>
        <w:rFonts w:ascii="Arial Narrow" w:hAnsi="Arial Narrow" w:cs="Arial"/>
        <w:sz w:val="18"/>
        <w:szCs w:val="18"/>
      </w:rPr>
      <w:fldChar w:fldCharType="begin"/>
    </w:r>
    <w:r w:rsidR="00CF38BC" w:rsidRPr="00CF38BC">
      <w:rPr>
        <w:rStyle w:val="PageNumber"/>
        <w:rFonts w:ascii="Arial Narrow" w:hAnsi="Arial Narrow" w:cs="Arial"/>
        <w:sz w:val="18"/>
        <w:szCs w:val="18"/>
      </w:rPr>
      <w:instrText xml:space="preserve"> PAGE </w:instrText>
    </w:r>
    <w:r w:rsidR="00EC572B" w:rsidRPr="00CF38BC">
      <w:rPr>
        <w:rStyle w:val="PageNumber"/>
        <w:rFonts w:ascii="Arial Narrow" w:hAnsi="Arial Narrow" w:cs="Arial"/>
        <w:sz w:val="18"/>
        <w:szCs w:val="18"/>
      </w:rPr>
      <w:fldChar w:fldCharType="separate"/>
    </w:r>
    <w:r w:rsidR="00805B78">
      <w:rPr>
        <w:rStyle w:val="PageNumber"/>
        <w:rFonts w:ascii="Arial Narrow" w:hAnsi="Arial Narrow" w:cs="Arial"/>
        <w:noProof/>
        <w:sz w:val="18"/>
        <w:szCs w:val="18"/>
      </w:rPr>
      <w:t>2</w:t>
    </w:r>
    <w:r w:rsidR="00EC572B" w:rsidRPr="00CF38BC">
      <w:rPr>
        <w:rStyle w:val="PageNumber"/>
        <w:rFonts w:ascii="Arial Narrow" w:hAnsi="Arial Narrow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EB66" w14:textId="77777777" w:rsidR="00E01945" w:rsidRDefault="00461494" w:rsidP="00461494">
    <w:pPr>
      <w:pStyle w:val="Footer"/>
    </w:pPr>
    <w:r w:rsidRPr="00461494">
      <w:rPr>
        <w:noProof/>
        <w:lang w:eastAsia="en-GB"/>
      </w:rPr>
      <w:drawing>
        <wp:inline distT="0" distB="0" distL="0" distR="0" wp14:anchorId="4279C9FA" wp14:editId="55465E5A">
          <wp:extent cx="991941" cy="637188"/>
          <wp:effectExtent l="19050" t="0" r="0" b="0"/>
          <wp:docPr id="70" name="Picture 1" descr="C:\Users\KLGRIF~1\AppData\Local\Temp\XPgrpwise\ISO 14001 and UKAS Mark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GRIF~1\AppData\Local\Temp\XPgrpwise\ISO 14001 and UKAS Mark cop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77" cy="6388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="00A65C9E">
      <w:rPr>
        <w:noProof/>
        <w:lang w:eastAsia="en-GB"/>
      </w:rPr>
      <w:drawing>
        <wp:inline distT="0" distB="0" distL="0" distR="0" wp14:anchorId="079E7711" wp14:editId="654A8EE1">
          <wp:extent cx="1800225" cy="292735"/>
          <wp:effectExtent l="19050" t="0" r="9525" b="0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CCCDE7"/>
                      </a:clrFrom>
                      <a:clrTo>
                        <a:srgbClr val="CCCDE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9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9C7F93" w14:textId="77777777" w:rsidR="0057486D" w:rsidRDefault="0057486D" w:rsidP="00461494">
    <w:pPr>
      <w:pStyle w:val="Footer"/>
    </w:pPr>
  </w:p>
  <w:p w14:paraId="3AD6E3DF" w14:textId="77777777" w:rsidR="0057486D" w:rsidRPr="00E01945" w:rsidRDefault="0057486D" w:rsidP="00461494">
    <w:pPr>
      <w:pStyle w:val="Footer"/>
    </w:pPr>
    <w:r w:rsidRPr="0057486D">
      <w:rPr>
        <w:rFonts w:asciiTheme="minorHAnsi" w:hAnsiTheme="minorHAnsi"/>
        <w:sz w:val="16"/>
        <w:szCs w:val="16"/>
      </w:rPr>
      <w:fldChar w:fldCharType="begin"/>
    </w:r>
    <w:r w:rsidRPr="0057486D">
      <w:rPr>
        <w:rFonts w:asciiTheme="minorHAnsi" w:hAnsiTheme="minorHAnsi"/>
        <w:sz w:val="16"/>
        <w:szCs w:val="16"/>
      </w:rPr>
      <w:instrText xml:space="preserve"> FILENAME \* MERGEFORMAT </w:instrText>
    </w:r>
    <w:r w:rsidRPr="0057486D">
      <w:rPr>
        <w:rFonts w:asciiTheme="minorHAnsi" w:hAnsiTheme="minorHAnsi"/>
        <w:sz w:val="16"/>
        <w:szCs w:val="16"/>
      </w:rPr>
      <w:fldChar w:fldCharType="separate"/>
    </w:r>
    <w:r w:rsidRPr="0057486D">
      <w:rPr>
        <w:rFonts w:asciiTheme="minorHAnsi" w:hAnsiTheme="minorHAnsi"/>
        <w:noProof/>
        <w:sz w:val="16"/>
        <w:szCs w:val="16"/>
      </w:rPr>
      <w:t>Invitation to Tender - Draft RUC</w:t>
    </w:r>
    <w:r w:rsidRPr="0057486D">
      <w:rPr>
        <w:rFonts w:asciiTheme="minorHAnsi" w:hAnsiTheme="minorHAnsi"/>
        <w:sz w:val="16"/>
        <w:szCs w:val="16"/>
      </w:rPr>
      <w:fldChar w:fldCharType="end"/>
    </w:r>
    <w:r w:rsidRPr="0057486D">
      <w:rPr>
        <w:rFonts w:asciiTheme="minorHAnsi" w:hAnsiTheme="minorHAnsi"/>
        <w:sz w:val="16"/>
        <w:szCs w:val="16"/>
      </w:rPr>
      <w:fldChar w:fldCharType="begin"/>
    </w:r>
    <w:r w:rsidRPr="0057486D">
      <w:rPr>
        <w:rFonts w:asciiTheme="minorHAnsi" w:hAnsiTheme="minorHAnsi"/>
        <w:sz w:val="16"/>
        <w:szCs w:val="16"/>
      </w:rPr>
      <w:instrText xml:space="preserve"> FILENAME \p \* MERGEFORMAT </w:instrText>
    </w:r>
    <w:r w:rsidRPr="0057486D">
      <w:rPr>
        <w:rFonts w:asciiTheme="minorHAnsi" w:hAnsiTheme="minorHAnsi"/>
        <w:sz w:val="16"/>
        <w:szCs w:val="16"/>
      </w:rPr>
      <w:fldChar w:fldCharType="separate"/>
    </w:r>
    <w:r w:rsidRPr="0057486D">
      <w:rPr>
        <w:rFonts w:asciiTheme="minorHAnsi" w:hAnsiTheme="minorHAnsi"/>
        <w:noProof/>
        <w:sz w:val="16"/>
        <w:szCs w:val="16"/>
      </w:rPr>
      <w:t xml:space="preserve">S:\Pur\Purchasing\TENDER\Tender documents\3. TENDER </w:t>
    </w:r>
    <w:r w:rsidRPr="0057486D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0BAE2" w14:textId="77777777" w:rsidR="00B57369" w:rsidRDefault="00B57369">
      <w:r>
        <w:separator/>
      </w:r>
    </w:p>
  </w:footnote>
  <w:footnote w:type="continuationSeparator" w:id="0">
    <w:p w14:paraId="41907542" w14:textId="77777777" w:rsidR="00B57369" w:rsidRDefault="00B5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3D29" w14:textId="3A160EED" w:rsidR="00C45734" w:rsidRDefault="009564FD" w:rsidP="00CF38BC">
    <w:pPr>
      <w:pStyle w:val="Heading1"/>
      <w:jc w:val="left"/>
    </w:pPr>
    <w:r>
      <w:drawing>
        <wp:anchor distT="0" distB="0" distL="114300" distR="114300" simplePos="0" relativeHeight="251661824" behindDoc="1" locked="0" layoutInCell="1" allowOverlap="1" wp14:anchorId="7B4778CE" wp14:editId="5488665E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2867025" cy="641985"/>
          <wp:effectExtent l="0" t="0" r="9525" b="5715"/>
          <wp:wrapTight wrapText="bothSides">
            <wp:wrapPolygon edited="0">
              <wp:start x="0" y="0"/>
              <wp:lineTo x="0" y="21151"/>
              <wp:lineTo x="21528" y="21151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C9E">
      <w:rPr>
        <w:lang w:val="en-GB" w:eastAsia="en-GB"/>
      </w:rPr>
      <w:drawing>
        <wp:anchor distT="0" distB="0" distL="114300" distR="114300" simplePos="0" relativeHeight="251657728" behindDoc="0" locked="0" layoutInCell="1" allowOverlap="1" wp14:anchorId="4E036937" wp14:editId="73E847E8">
          <wp:simplePos x="0" y="0"/>
          <wp:positionH relativeFrom="column">
            <wp:posOffset>5485130</wp:posOffset>
          </wp:positionH>
          <wp:positionV relativeFrom="paragraph">
            <wp:posOffset>-28575</wp:posOffset>
          </wp:positionV>
          <wp:extent cx="897890" cy="571500"/>
          <wp:effectExtent l="19050" t="0" r="0" b="0"/>
          <wp:wrapNone/>
          <wp:docPr id="67" name="Picture 67" descr="http://www.uclan.ac.uk/images/local/uclan-logo/uclanlogo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uclan.ac.uk/images/local/uclan-logo/uclanlogo-300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  <w:r w:rsidR="00AD271E">
      <w:tab/>
    </w:r>
  </w:p>
  <w:p w14:paraId="00D8EFB1" w14:textId="77777777" w:rsidR="00C45734" w:rsidRDefault="00C45734">
    <w:pPr>
      <w:pStyle w:val="Header"/>
    </w:pPr>
  </w:p>
  <w:p w14:paraId="1D7009B5" w14:textId="77777777" w:rsidR="00C45734" w:rsidRDefault="00C45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BA9B" w14:textId="44F57E86" w:rsidR="00CF38BC" w:rsidRDefault="009564FD" w:rsidP="00424C9C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903C515" wp14:editId="172C9DE4">
          <wp:simplePos x="0" y="0"/>
          <wp:positionH relativeFrom="margin">
            <wp:posOffset>-257175</wp:posOffset>
          </wp:positionH>
          <wp:positionV relativeFrom="paragraph">
            <wp:posOffset>142875</wp:posOffset>
          </wp:positionV>
          <wp:extent cx="2867025" cy="641985"/>
          <wp:effectExtent l="0" t="0" r="9525" b="5715"/>
          <wp:wrapTight wrapText="bothSides">
            <wp:wrapPolygon edited="0">
              <wp:start x="0" y="0"/>
              <wp:lineTo x="0" y="21151"/>
              <wp:lineTo x="21528" y="21151"/>
              <wp:lineTo x="215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C9E">
      <w:rPr>
        <w:noProof/>
        <w:lang w:eastAsia="en-GB"/>
      </w:rPr>
      <w:drawing>
        <wp:inline distT="0" distB="0" distL="0" distR="0" wp14:anchorId="6A749973" wp14:editId="39A5A22C">
          <wp:extent cx="1292155" cy="818611"/>
          <wp:effectExtent l="0" t="0" r="3810" b="635"/>
          <wp:docPr id="69" name="Picture 69" descr="uclanlogo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lanlogo-3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432" cy="83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3AFA"/>
    <w:multiLevelType w:val="hybridMultilevel"/>
    <w:tmpl w:val="DFCEA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7214"/>
    <w:multiLevelType w:val="hybridMultilevel"/>
    <w:tmpl w:val="4ED83E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114B2"/>
    <w:multiLevelType w:val="hybridMultilevel"/>
    <w:tmpl w:val="5720D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E7"/>
    <w:rsid w:val="00050A5E"/>
    <w:rsid w:val="000800CB"/>
    <w:rsid w:val="000A6C20"/>
    <w:rsid w:val="000B03A4"/>
    <w:rsid w:val="000B0F1C"/>
    <w:rsid w:val="000C0988"/>
    <w:rsid w:val="000D73D8"/>
    <w:rsid w:val="000E31B4"/>
    <w:rsid w:val="000F1831"/>
    <w:rsid w:val="00137EB7"/>
    <w:rsid w:val="00152B01"/>
    <w:rsid w:val="00153118"/>
    <w:rsid w:val="00165A41"/>
    <w:rsid w:val="001D62CD"/>
    <w:rsid w:val="001F2638"/>
    <w:rsid w:val="0020430F"/>
    <w:rsid w:val="00216BB1"/>
    <w:rsid w:val="00237A38"/>
    <w:rsid w:val="00241FE9"/>
    <w:rsid w:val="00273671"/>
    <w:rsid w:val="002A36C1"/>
    <w:rsid w:val="002D0AAF"/>
    <w:rsid w:val="002E693C"/>
    <w:rsid w:val="002F1956"/>
    <w:rsid w:val="00301496"/>
    <w:rsid w:val="00301D63"/>
    <w:rsid w:val="00324CE9"/>
    <w:rsid w:val="0032580C"/>
    <w:rsid w:val="003312BD"/>
    <w:rsid w:val="00373B08"/>
    <w:rsid w:val="003B0CAF"/>
    <w:rsid w:val="00422711"/>
    <w:rsid w:val="004241FC"/>
    <w:rsid w:val="00424C9C"/>
    <w:rsid w:val="00435D04"/>
    <w:rsid w:val="00457383"/>
    <w:rsid w:val="00461494"/>
    <w:rsid w:val="004645EF"/>
    <w:rsid w:val="004B2669"/>
    <w:rsid w:val="004C0C07"/>
    <w:rsid w:val="004D0C8A"/>
    <w:rsid w:val="004D5D34"/>
    <w:rsid w:val="004D7F68"/>
    <w:rsid w:val="004E0D7D"/>
    <w:rsid w:val="004E1EA2"/>
    <w:rsid w:val="004F1A8B"/>
    <w:rsid w:val="004F2CDF"/>
    <w:rsid w:val="0051682A"/>
    <w:rsid w:val="005431FF"/>
    <w:rsid w:val="0054742D"/>
    <w:rsid w:val="0057486D"/>
    <w:rsid w:val="005C6B84"/>
    <w:rsid w:val="005D011C"/>
    <w:rsid w:val="006030E6"/>
    <w:rsid w:val="006076A1"/>
    <w:rsid w:val="0061521E"/>
    <w:rsid w:val="00615AE4"/>
    <w:rsid w:val="0062466E"/>
    <w:rsid w:val="00627687"/>
    <w:rsid w:val="0065638A"/>
    <w:rsid w:val="006751FA"/>
    <w:rsid w:val="00685AB3"/>
    <w:rsid w:val="006E7542"/>
    <w:rsid w:val="0071505A"/>
    <w:rsid w:val="00724A48"/>
    <w:rsid w:val="00750253"/>
    <w:rsid w:val="00750C75"/>
    <w:rsid w:val="007639A5"/>
    <w:rsid w:val="00793954"/>
    <w:rsid w:val="007B4CB5"/>
    <w:rsid w:val="00805B78"/>
    <w:rsid w:val="00811903"/>
    <w:rsid w:val="00820FE8"/>
    <w:rsid w:val="00835CAB"/>
    <w:rsid w:val="00837105"/>
    <w:rsid w:val="008950B2"/>
    <w:rsid w:val="008C67EF"/>
    <w:rsid w:val="008D3B0D"/>
    <w:rsid w:val="008D60FA"/>
    <w:rsid w:val="008E4636"/>
    <w:rsid w:val="00907991"/>
    <w:rsid w:val="00922446"/>
    <w:rsid w:val="00933512"/>
    <w:rsid w:val="00935428"/>
    <w:rsid w:val="00946BBA"/>
    <w:rsid w:val="009564FD"/>
    <w:rsid w:val="00976B6C"/>
    <w:rsid w:val="00984EE7"/>
    <w:rsid w:val="009D2560"/>
    <w:rsid w:val="009D39AA"/>
    <w:rsid w:val="00A10E5F"/>
    <w:rsid w:val="00A14B0B"/>
    <w:rsid w:val="00A17A18"/>
    <w:rsid w:val="00A31868"/>
    <w:rsid w:val="00A6497F"/>
    <w:rsid w:val="00A65C9E"/>
    <w:rsid w:val="00AC4029"/>
    <w:rsid w:val="00AD271E"/>
    <w:rsid w:val="00B15879"/>
    <w:rsid w:val="00B41DB6"/>
    <w:rsid w:val="00B57369"/>
    <w:rsid w:val="00B62347"/>
    <w:rsid w:val="00B714CA"/>
    <w:rsid w:val="00BB1E39"/>
    <w:rsid w:val="00BB7D44"/>
    <w:rsid w:val="00BC5C99"/>
    <w:rsid w:val="00BE04F7"/>
    <w:rsid w:val="00BF2E0A"/>
    <w:rsid w:val="00C206B5"/>
    <w:rsid w:val="00C278EB"/>
    <w:rsid w:val="00C45734"/>
    <w:rsid w:val="00C57754"/>
    <w:rsid w:val="00C71EC7"/>
    <w:rsid w:val="00CC06BE"/>
    <w:rsid w:val="00CC20E3"/>
    <w:rsid w:val="00CC6F3B"/>
    <w:rsid w:val="00CF2357"/>
    <w:rsid w:val="00CF38BC"/>
    <w:rsid w:val="00D3540F"/>
    <w:rsid w:val="00D742C5"/>
    <w:rsid w:val="00D753E4"/>
    <w:rsid w:val="00D761DB"/>
    <w:rsid w:val="00DC1794"/>
    <w:rsid w:val="00DD5B7A"/>
    <w:rsid w:val="00E01945"/>
    <w:rsid w:val="00E037C9"/>
    <w:rsid w:val="00E156E0"/>
    <w:rsid w:val="00E32C24"/>
    <w:rsid w:val="00E33BFC"/>
    <w:rsid w:val="00E75A50"/>
    <w:rsid w:val="00EA2685"/>
    <w:rsid w:val="00EB5050"/>
    <w:rsid w:val="00EC572B"/>
    <w:rsid w:val="00EE34BE"/>
    <w:rsid w:val="00EF5644"/>
    <w:rsid w:val="00F00B84"/>
    <w:rsid w:val="00F0189A"/>
    <w:rsid w:val="00F10124"/>
    <w:rsid w:val="00F102DD"/>
    <w:rsid w:val="00F32546"/>
    <w:rsid w:val="00F65A19"/>
    <w:rsid w:val="00F96256"/>
    <w:rsid w:val="00FD3D65"/>
    <w:rsid w:val="00FE325F"/>
    <w:rsid w:val="00FE370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28A21"/>
  <w15:docId w15:val="{BD4E53B5-481E-4F8F-B184-8A676BAF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3D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3D65"/>
    <w:pPr>
      <w:keepNext/>
      <w:spacing w:before="40" w:after="20"/>
      <w:jc w:val="right"/>
      <w:outlineLvl w:val="0"/>
    </w:pPr>
    <w:rPr>
      <w:rFonts w:ascii="Arial" w:hAnsi="Arial" w:cs="Arial"/>
      <w:b/>
      <w:bCs/>
      <w:noProof/>
      <w:sz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3B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D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3D65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rsid w:val="00FD3D65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  <w:sz w:val="20"/>
    </w:rPr>
  </w:style>
  <w:style w:type="paragraph" w:styleId="EnvelopeReturn">
    <w:name w:val="envelope return"/>
    <w:basedOn w:val="Normal"/>
    <w:rsid w:val="00FD3D65"/>
    <w:rPr>
      <w:rFonts w:ascii="Verdana" w:hAnsi="Verdana" w:cs="Arial"/>
      <w:color w:val="FF6600"/>
      <w:sz w:val="16"/>
      <w:szCs w:val="20"/>
    </w:rPr>
  </w:style>
  <w:style w:type="character" w:styleId="Hyperlink">
    <w:name w:val="Hyperlink"/>
    <w:basedOn w:val="DefaultParagraphFont"/>
    <w:rsid w:val="00FD3D65"/>
    <w:rPr>
      <w:color w:val="0000FF"/>
      <w:u w:val="single"/>
    </w:rPr>
  </w:style>
  <w:style w:type="paragraph" w:styleId="BodyText">
    <w:name w:val="Body Text"/>
    <w:basedOn w:val="Normal"/>
    <w:rsid w:val="00FD3D65"/>
    <w:pPr>
      <w:spacing w:before="120"/>
      <w:jc w:val="both"/>
    </w:pPr>
    <w:rPr>
      <w:rFonts w:ascii="Arial" w:hAnsi="Arial" w:cs="Arial"/>
      <w:noProof/>
      <w:sz w:val="20"/>
      <w:lang w:val="en-US"/>
    </w:rPr>
  </w:style>
  <w:style w:type="character" w:styleId="PageNumber">
    <w:name w:val="page number"/>
    <w:basedOn w:val="DefaultParagraphFont"/>
    <w:rsid w:val="00CF38BC"/>
  </w:style>
  <w:style w:type="paragraph" w:styleId="BalloonText">
    <w:name w:val="Balloon Text"/>
    <w:basedOn w:val="Normal"/>
    <w:semiHidden/>
    <w:rsid w:val="00AD271E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8D3B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D3B0D"/>
    <w:rPr>
      <w:color w:val="808080"/>
    </w:rPr>
  </w:style>
  <w:style w:type="paragraph" w:styleId="ListParagraph">
    <w:name w:val="List Paragraph"/>
    <w:basedOn w:val="Normal"/>
    <w:uiPriority w:val="34"/>
    <w:qFormat/>
    <w:rsid w:val="008D3B0D"/>
    <w:pPr>
      <w:ind w:left="720"/>
      <w:contextualSpacing/>
    </w:pPr>
  </w:style>
  <w:style w:type="character" w:customStyle="1" w:styleId="RoseCal115-BOLD-PinkBackground">
    <w:name w:val="Rose Cal. 11.5 - BOLD - Pink Background"/>
    <w:basedOn w:val="DefaultParagraphFont"/>
    <w:uiPriority w:val="1"/>
    <w:qFormat/>
    <w:rsid w:val="00BB7D44"/>
    <w:rPr>
      <w:rFonts w:ascii="Calibri" w:hAnsi="Calibri"/>
      <w:b/>
      <w:sz w:val="23"/>
    </w:rPr>
  </w:style>
  <w:style w:type="character" w:styleId="CommentReference">
    <w:name w:val="annotation reference"/>
    <w:basedOn w:val="DefaultParagraphFont"/>
    <w:semiHidden/>
    <w:unhideWhenUsed/>
    <w:rsid w:val="008C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7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7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etenders@ucla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clan.ac.uk/images/local/uclan-logo/uclanlogo-300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E34B6703704099824857FAC2E6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B739-1927-407C-A82C-49D5271EC962}"/>
      </w:docPartPr>
      <w:docPartBody>
        <w:p w:rsidR="006454E4" w:rsidRDefault="00BA602E" w:rsidP="00BA602E">
          <w:pPr>
            <w:pStyle w:val="3CE34B6703704099824857FAC2E67517"/>
          </w:pPr>
          <w:r w:rsidRPr="00596319">
            <w:rPr>
              <w:rStyle w:val="PlaceholderText"/>
              <w:shd w:val="clear" w:color="auto" w:fill="FBE4D5" w:themeFill="accent2" w:themeFillTint="33"/>
            </w:rPr>
            <w:t>Click here to enter a date.</w:t>
          </w:r>
        </w:p>
      </w:docPartBody>
    </w:docPart>
    <w:docPart>
      <w:docPartPr>
        <w:name w:val="252C2AB6FF674CAAA4093FFABB5C3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B5DE-E665-497D-8FE4-21493A22244C}"/>
      </w:docPartPr>
      <w:docPartBody>
        <w:p w:rsidR="006454E4" w:rsidRDefault="00BA602E" w:rsidP="00BA602E">
          <w:pPr>
            <w:pStyle w:val="252C2AB6FF674CAAA4093FFABB5C3413"/>
          </w:pPr>
          <w:r w:rsidRPr="00D52959">
            <w:rPr>
              <w:rStyle w:val="PlaceholderText"/>
            </w:rPr>
            <w:t>Click here to enter text.</w:t>
          </w:r>
        </w:p>
      </w:docPartBody>
    </w:docPart>
    <w:docPart>
      <w:docPartPr>
        <w:name w:val="BE5DEA28D5844A6B9A49FD55C3CF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3003-2A41-4BAE-AEBF-7013198D35B9}"/>
      </w:docPartPr>
      <w:docPartBody>
        <w:p w:rsidR="006454E4" w:rsidRDefault="00BA602E" w:rsidP="00BA602E">
          <w:pPr>
            <w:pStyle w:val="BE5DEA28D5844A6B9A49FD55C3CF545B"/>
          </w:pPr>
          <w:r w:rsidRPr="00D52959">
            <w:rPr>
              <w:rStyle w:val="PlaceholderText"/>
            </w:rPr>
            <w:t>Click here to enter text.</w:t>
          </w:r>
        </w:p>
      </w:docPartBody>
    </w:docPart>
    <w:docPart>
      <w:docPartPr>
        <w:name w:val="B9C70A34B0EE42A3A50DCC845E1A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ACDC-717C-4FB4-A712-2D9F58E06EE7}"/>
      </w:docPartPr>
      <w:docPartBody>
        <w:p w:rsidR="006454E4" w:rsidRDefault="00BA602E" w:rsidP="00BA602E">
          <w:pPr>
            <w:pStyle w:val="B9C70A34B0EE42A3A50DCC845E1AB5C5"/>
          </w:pPr>
          <w:r w:rsidRPr="00D5295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2E"/>
    <w:rsid w:val="004541A8"/>
    <w:rsid w:val="00457C63"/>
    <w:rsid w:val="005C7D06"/>
    <w:rsid w:val="006454E4"/>
    <w:rsid w:val="007B4C1B"/>
    <w:rsid w:val="008A39DF"/>
    <w:rsid w:val="00A438EE"/>
    <w:rsid w:val="00A717FE"/>
    <w:rsid w:val="00BA602E"/>
    <w:rsid w:val="00D216B0"/>
    <w:rsid w:val="00E6536F"/>
    <w:rsid w:val="00E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9A9"/>
    <w:rPr>
      <w:color w:val="808080"/>
    </w:rPr>
  </w:style>
  <w:style w:type="paragraph" w:customStyle="1" w:styleId="3CE34B6703704099824857FAC2E67517">
    <w:name w:val="3CE34B6703704099824857FAC2E67517"/>
    <w:rsid w:val="00BA602E"/>
  </w:style>
  <w:style w:type="paragraph" w:customStyle="1" w:styleId="252C2AB6FF674CAAA4093FFABB5C3413">
    <w:name w:val="252C2AB6FF674CAAA4093FFABB5C3413"/>
    <w:rsid w:val="00BA602E"/>
  </w:style>
  <w:style w:type="paragraph" w:customStyle="1" w:styleId="B5CB057F5E354283ACD2171899FDE938">
    <w:name w:val="B5CB057F5E354283ACD2171899FDE938"/>
    <w:rsid w:val="00BA602E"/>
  </w:style>
  <w:style w:type="paragraph" w:customStyle="1" w:styleId="BE5DEA28D5844A6B9A49FD55C3CF545B">
    <w:name w:val="BE5DEA28D5844A6B9A49FD55C3CF545B"/>
    <w:rsid w:val="00BA602E"/>
  </w:style>
  <w:style w:type="paragraph" w:customStyle="1" w:styleId="324B5FB0CD514180B79A20ED4A832A17">
    <w:name w:val="324B5FB0CD514180B79A20ED4A832A17"/>
    <w:rsid w:val="00BA602E"/>
  </w:style>
  <w:style w:type="paragraph" w:customStyle="1" w:styleId="B9C70A34B0EE42A3A50DCC845E1AB5C5">
    <w:name w:val="B9C70A34B0EE42A3A50DCC845E1AB5C5"/>
    <w:rsid w:val="00BA602E"/>
  </w:style>
  <w:style w:type="paragraph" w:customStyle="1" w:styleId="4BBB9DC2FD2E40DC833D061F14C1AEF3">
    <w:name w:val="4BBB9DC2FD2E40DC833D061F14C1AEF3"/>
    <w:rsid w:val="00BA602E"/>
  </w:style>
  <w:style w:type="paragraph" w:customStyle="1" w:styleId="20111A4673064F4F8A93916361E6C337">
    <w:name w:val="20111A4673064F4F8A93916361E6C337"/>
    <w:rsid w:val="00BA602E"/>
  </w:style>
  <w:style w:type="paragraph" w:customStyle="1" w:styleId="B584770DCAC84A36BB1184CFDE58AF78">
    <w:name w:val="B584770DCAC84A36BB1184CFDE58AF78"/>
    <w:rsid w:val="00BA602E"/>
  </w:style>
  <w:style w:type="paragraph" w:customStyle="1" w:styleId="44EBFF923742467E98E75E68B8188550">
    <w:name w:val="44EBFF923742467E98E75E68B8188550"/>
    <w:rsid w:val="00BA602E"/>
  </w:style>
  <w:style w:type="paragraph" w:customStyle="1" w:styleId="9D716DD0D6F84321B68567F7C1232685">
    <w:name w:val="9D716DD0D6F84321B68567F7C1232685"/>
    <w:rsid w:val="00BA602E"/>
  </w:style>
  <w:style w:type="paragraph" w:customStyle="1" w:styleId="9F381DC0869345969A15A0008B93166B">
    <w:name w:val="9F381DC0869345969A15A0008B93166B"/>
    <w:rsid w:val="006454E4"/>
  </w:style>
  <w:style w:type="paragraph" w:customStyle="1" w:styleId="C867E9B8F0F04D0C9A502CD2D75FAA40">
    <w:name w:val="C867E9B8F0F04D0C9A502CD2D75FAA40"/>
    <w:rsid w:val="00EF1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4th, 2005</vt:lpstr>
    </vt:vector>
  </TitlesOfParts>
  <Company/>
  <LinksUpToDate>false</LinksUpToDate>
  <CharactersWithSpaces>1568</CharactersWithSpaces>
  <SharedDoc>false</SharedDoc>
  <HLinks>
    <vt:vector size="12" baseType="variant">
      <vt:variant>
        <vt:i4>3604536</vt:i4>
      </vt:variant>
      <vt:variant>
        <vt:i4>-1</vt:i4>
      </vt:variant>
      <vt:variant>
        <vt:i4>2061</vt:i4>
      </vt:variant>
      <vt:variant>
        <vt:i4>1</vt:i4>
      </vt:variant>
      <vt:variant>
        <vt:lpwstr>http://www.uclan.ac.uk/images/local/iip/iip-jpg.jpg</vt:lpwstr>
      </vt:variant>
      <vt:variant>
        <vt:lpwstr/>
      </vt:variant>
      <vt:variant>
        <vt:i4>5046342</vt:i4>
      </vt:variant>
      <vt:variant>
        <vt:i4>-1</vt:i4>
      </vt:variant>
      <vt:variant>
        <vt:i4>2062</vt:i4>
      </vt:variant>
      <vt:variant>
        <vt:i4>1</vt:i4>
      </vt:variant>
      <vt:variant>
        <vt:lpwstr>http://www.uclan.ac.uk/images/local/uclan-logo/uclanlogo-300.jpg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4th, 2005</dc:title>
  <dc:creator>Joel Arber</dc:creator>
  <cp:lastModifiedBy>Nizam Ismail &lt;Financial Services&gt;</cp:lastModifiedBy>
  <cp:revision>2</cp:revision>
  <cp:lastPrinted>2011-02-09T16:11:00Z</cp:lastPrinted>
  <dcterms:created xsi:type="dcterms:W3CDTF">2020-09-03T10:21:00Z</dcterms:created>
  <dcterms:modified xsi:type="dcterms:W3CDTF">2020-09-03T10:21:00Z</dcterms:modified>
</cp:coreProperties>
</file>