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273" w:rsidRPr="005C2C5A" w:rsidRDefault="004E5273" w:rsidP="004E5273">
      <w:pPr>
        <w:keepNext/>
        <w:tabs>
          <w:tab w:val="left" w:pos="0"/>
        </w:tabs>
        <w:spacing w:after="0" w:line="240" w:lineRule="auto"/>
        <w:contextualSpacing/>
        <w:jc w:val="both"/>
        <w:outlineLvl w:val="0"/>
        <w:rPr>
          <w:rFonts w:cs="Arial"/>
          <w:b/>
          <w:sz w:val="24"/>
          <w:szCs w:val="24"/>
          <w:lang w:eastAsia="en-GB"/>
        </w:rPr>
      </w:pPr>
      <w:bookmarkStart w:id="0" w:name="SECTION3"/>
      <w:bookmarkStart w:id="1" w:name="_Toc525109934"/>
      <w:r w:rsidRPr="005C2C5A">
        <w:rPr>
          <w:rFonts w:cs="Arial"/>
          <w:b/>
          <w:sz w:val="24"/>
          <w:szCs w:val="24"/>
          <w:lang w:eastAsia="en-GB"/>
        </w:rPr>
        <w:t>SECTION 3</w:t>
      </w:r>
      <w:bookmarkEnd w:id="0"/>
      <w:r w:rsidRPr="005C2C5A">
        <w:rPr>
          <w:rFonts w:cs="Arial"/>
          <w:b/>
          <w:sz w:val="24"/>
          <w:szCs w:val="24"/>
          <w:lang w:eastAsia="en-GB"/>
        </w:rPr>
        <w:t xml:space="preserve"> -</w:t>
      </w:r>
      <w:r w:rsidRPr="005C2C5A">
        <w:rPr>
          <w:rFonts w:cs="Arial"/>
          <w:b/>
          <w:sz w:val="24"/>
          <w:szCs w:val="24"/>
          <w:lang w:eastAsia="en-GB"/>
        </w:rPr>
        <w:tab/>
        <w:t>SPECIFICATION</w:t>
      </w:r>
      <w:bookmarkEnd w:id="1"/>
      <w:r w:rsidR="009E1724" w:rsidRPr="005C2C5A">
        <w:rPr>
          <w:rFonts w:cs="Arial"/>
          <w:b/>
          <w:sz w:val="24"/>
          <w:szCs w:val="24"/>
          <w:lang w:eastAsia="en-GB"/>
        </w:rPr>
        <w:t xml:space="preserve"> FOR ACCOMMODATION ONLY</w:t>
      </w:r>
      <w:r w:rsidR="00A14EE9" w:rsidRPr="005C2C5A">
        <w:rPr>
          <w:rFonts w:cs="Arial"/>
          <w:b/>
          <w:bCs/>
          <w:sz w:val="24"/>
          <w:szCs w:val="24"/>
        </w:rPr>
        <w:t xml:space="preserve"> FOR PEOPLE WITH CARE AND SUPPORT NEEDS</w:t>
      </w:r>
    </w:p>
    <w:p w:rsidR="004E5273" w:rsidRPr="005C2C5A" w:rsidRDefault="004E5273" w:rsidP="004E5273">
      <w:pPr>
        <w:tabs>
          <w:tab w:val="left" w:pos="794"/>
          <w:tab w:val="left" w:pos="1134"/>
        </w:tabs>
        <w:spacing w:after="0" w:line="240" w:lineRule="auto"/>
        <w:jc w:val="both"/>
        <w:rPr>
          <w:rFonts w:eastAsia="Times New Roman" w:cs="Arial"/>
          <w:b/>
          <w:iCs/>
          <w:color w:val="FF0000"/>
          <w:sz w:val="24"/>
          <w:szCs w:val="24"/>
        </w:rPr>
      </w:pPr>
    </w:p>
    <w:p w:rsidR="004E5273" w:rsidRPr="005C2C5A" w:rsidRDefault="004E5273" w:rsidP="004E5273">
      <w:pPr>
        <w:keepNext/>
        <w:spacing w:after="0" w:line="240" w:lineRule="auto"/>
        <w:contextualSpacing/>
        <w:jc w:val="both"/>
        <w:outlineLvl w:val="1"/>
        <w:rPr>
          <w:rFonts w:eastAsia="Times New Roman" w:cs="Times New Roman"/>
          <w:b/>
          <w:sz w:val="24"/>
          <w:szCs w:val="24"/>
        </w:rPr>
      </w:pPr>
      <w:bookmarkStart w:id="2" w:name="_Toc485035114"/>
      <w:r w:rsidRPr="005C2C5A">
        <w:rPr>
          <w:rFonts w:eastAsia="Times New Roman" w:cs="Times New Roman"/>
          <w:b/>
          <w:sz w:val="24"/>
          <w:szCs w:val="24"/>
        </w:rPr>
        <w:t xml:space="preserve">3.1 </w:t>
      </w:r>
      <w:r w:rsidRPr="005C2C5A">
        <w:rPr>
          <w:rFonts w:eastAsia="Times New Roman" w:cs="Times New Roman"/>
          <w:b/>
          <w:sz w:val="24"/>
          <w:szCs w:val="24"/>
        </w:rPr>
        <w:tab/>
        <w:t>INTRODUCTION AND CONTEXT</w:t>
      </w:r>
      <w:bookmarkEnd w:id="2"/>
    </w:p>
    <w:p w:rsidR="004E5273" w:rsidRPr="005C2C5A" w:rsidRDefault="004E5273" w:rsidP="004E5273">
      <w:pPr>
        <w:autoSpaceDE w:val="0"/>
        <w:autoSpaceDN w:val="0"/>
        <w:adjustRightInd w:val="0"/>
        <w:spacing w:after="0" w:line="240" w:lineRule="auto"/>
        <w:jc w:val="both"/>
        <w:rPr>
          <w:rFonts w:cs="Arial"/>
          <w:sz w:val="24"/>
          <w:szCs w:val="24"/>
        </w:rPr>
      </w:pPr>
    </w:p>
    <w:p w:rsidR="009E1724" w:rsidRPr="005C2C5A" w:rsidRDefault="009E1724" w:rsidP="009E1724">
      <w:pPr>
        <w:autoSpaceDE w:val="0"/>
        <w:autoSpaceDN w:val="0"/>
        <w:adjustRightInd w:val="0"/>
        <w:spacing w:after="0" w:line="240" w:lineRule="auto"/>
        <w:jc w:val="both"/>
        <w:rPr>
          <w:rFonts w:cs="Arial"/>
          <w:sz w:val="24"/>
          <w:szCs w:val="24"/>
        </w:rPr>
      </w:pPr>
      <w:r w:rsidRPr="005C2C5A">
        <w:rPr>
          <w:rFonts w:cs="Arial"/>
          <w:sz w:val="24"/>
          <w:szCs w:val="24"/>
        </w:rPr>
        <w:t xml:space="preserve">Local Authorities aim to reduce the demand for institutional care and increase options and/or choices available for support in the community by commissioning or providing Services that promote and support independence. </w:t>
      </w:r>
    </w:p>
    <w:p w:rsidR="009E1724" w:rsidRPr="005C2C5A" w:rsidRDefault="009E1724" w:rsidP="009E1724">
      <w:pPr>
        <w:autoSpaceDE w:val="0"/>
        <w:autoSpaceDN w:val="0"/>
        <w:adjustRightInd w:val="0"/>
        <w:spacing w:after="0" w:line="240" w:lineRule="auto"/>
        <w:jc w:val="both"/>
        <w:rPr>
          <w:rFonts w:cs="Arial"/>
          <w:sz w:val="24"/>
          <w:szCs w:val="24"/>
        </w:rPr>
      </w:pPr>
    </w:p>
    <w:p w:rsidR="009E1724" w:rsidRPr="005C2C5A" w:rsidRDefault="009E1724" w:rsidP="009E1724">
      <w:pPr>
        <w:autoSpaceDE w:val="0"/>
        <w:autoSpaceDN w:val="0"/>
        <w:adjustRightInd w:val="0"/>
        <w:spacing w:after="0" w:line="240" w:lineRule="auto"/>
        <w:jc w:val="both"/>
        <w:rPr>
          <w:rFonts w:cs="Arial"/>
          <w:sz w:val="24"/>
          <w:szCs w:val="24"/>
        </w:rPr>
      </w:pPr>
      <w:r w:rsidRPr="005C2C5A">
        <w:rPr>
          <w:rFonts w:cs="Arial"/>
          <w:sz w:val="24"/>
          <w:szCs w:val="24"/>
        </w:rPr>
        <w:t xml:space="preserve">Derby City Council aims to ensure there is a sufficient supply of suitable Accommodation for people in Derby with eligible Support needs and therefore wishes to develop a closer relationship with landlords/ Service Providers of Accommodation Only. The Council will not contract directly with Service Providers for this Service, but will develop a cohort of Service Providers who can demonstrate key standards. Service Users will contract directly with Service Providers through tenancy agreements. </w:t>
      </w:r>
    </w:p>
    <w:p w:rsidR="009E1724" w:rsidRPr="005C2C5A" w:rsidRDefault="009E1724" w:rsidP="009E1724">
      <w:pPr>
        <w:autoSpaceDE w:val="0"/>
        <w:autoSpaceDN w:val="0"/>
        <w:adjustRightInd w:val="0"/>
        <w:spacing w:after="0" w:line="240" w:lineRule="auto"/>
        <w:jc w:val="both"/>
        <w:rPr>
          <w:rFonts w:cs="Arial"/>
          <w:sz w:val="24"/>
          <w:szCs w:val="24"/>
        </w:rPr>
      </w:pPr>
    </w:p>
    <w:p w:rsidR="009E1724" w:rsidRPr="005C2C5A" w:rsidRDefault="009E1724" w:rsidP="009E1724">
      <w:pPr>
        <w:autoSpaceDE w:val="0"/>
        <w:autoSpaceDN w:val="0"/>
        <w:adjustRightInd w:val="0"/>
        <w:spacing w:after="0" w:line="240" w:lineRule="auto"/>
        <w:jc w:val="both"/>
        <w:rPr>
          <w:rFonts w:cs="Arial"/>
          <w:sz w:val="24"/>
          <w:szCs w:val="24"/>
        </w:rPr>
      </w:pPr>
      <w:r w:rsidRPr="005C2C5A">
        <w:rPr>
          <w:rFonts w:cs="Arial"/>
          <w:sz w:val="24"/>
          <w:szCs w:val="24"/>
        </w:rPr>
        <w:t xml:space="preserve">The Council's intention is to work with </w:t>
      </w:r>
      <w:r w:rsidR="002E0477" w:rsidRPr="005C2C5A">
        <w:rPr>
          <w:rFonts w:cs="Arial"/>
          <w:sz w:val="24"/>
          <w:szCs w:val="24"/>
        </w:rPr>
        <w:t xml:space="preserve">Registered Providers of housing </w:t>
      </w:r>
      <w:r w:rsidRPr="005C2C5A">
        <w:rPr>
          <w:rFonts w:cs="Arial"/>
          <w:sz w:val="24"/>
          <w:szCs w:val="24"/>
        </w:rPr>
        <w:t xml:space="preserve">who can source and supply Accommodation and deliver housing management services which take full account of the care and support needs of Service Users. Service Providers must have previous experience of providing housing for people in need of care and support. </w:t>
      </w:r>
    </w:p>
    <w:p w:rsidR="009E1724" w:rsidRPr="005C2C5A" w:rsidRDefault="009E1724" w:rsidP="009E1724">
      <w:pPr>
        <w:autoSpaceDE w:val="0"/>
        <w:autoSpaceDN w:val="0"/>
        <w:adjustRightInd w:val="0"/>
        <w:spacing w:after="0" w:line="240" w:lineRule="auto"/>
        <w:jc w:val="both"/>
        <w:rPr>
          <w:rFonts w:cs="Arial"/>
          <w:sz w:val="24"/>
          <w:szCs w:val="24"/>
        </w:rPr>
      </w:pPr>
    </w:p>
    <w:p w:rsidR="009E1724" w:rsidRPr="005C2C5A" w:rsidRDefault="009E1724" w:rsidP="009E1724">
      <w:pPr>
        <w:autoSpaceDE w:val="0"/>
        <w:autoSpaceDN w:val="0"/>
        <w:adjustRightInd w:val="0"/>
        <w:spacing w:after="0" w:line="240" w:lineRule="auto"/>
        <w:jc w:val="both"/>
        <w:rPr>
          <w:rFonts w:cs="Arial"/>
          <w:sz w:val="24"/>
          <w:szCs w:val="24"/>
        </w:rPr>
      </w:pPr>
      <w:r w:rsidRPr="005C2C5A">
        <w:rPr>
          <w:rFonts w:cs="Arial"/>
          <w:sz w:val="24"/>
          <w:szCs w:val="24"/>
        </w:rPr>
        <w:t xml:space="preserve">Actual care and support services will be commissioned separately and where appropriate, housing providers will be required to set up service level agreements or appropriate protocols with care and support providers in order to avoid gaps or duplication in the way a Service User is supported to live in their home. </w:t>
      </w:r>
    </w:p>
    <w:p w:rsidR="009E1724" w:rsidRPr="005C2C5A" w:rsidRDefault="009E1724" w:rsidP="009E1724">
      <w:pPr>
        <w:autoSpaceDE w:val="0"/>
        <w:autoSpaceDN w:val="0"/>
        <w:adjustRightInd w:val="0"/>
        <w:spacing w:after="0" w:line="240" w:lineRule="auto"/>
        <w:jc w:val="both"/>
        <w:rPr>
          <w:rFonts w:cs="Arial"/>
          <w:sz w:val="24"/>
          <w:szCs w:val="24"/>
        </w:rPr>
      </w:pPr>
    </w:p>
    <w:p w:rsidR="009E1724" w:rsidRPr="005C2C5A" w:rsidRDefault="009E1724" w:rsidP="009E1724">
      <w:pPr>
        <w:autoSpaceDE w:val="0"/>
        <w:autoSpaceDN w:val="0"/>
        <w:adjustRightInd w:val="0"/>
        <w:spacing w:after="0" w:line="240" w:lineRule="auto"/>
        <w:jc w:val="both"/>
        <w:rPr>
          <w:rFonts w:cs="Arial"/>
          <w:sz w:val="24"/>
          <w:szCs w:val="24"/>
        </w:rPr>
      </w:pPr>
      <w:r w:rsidRPr="005C2C5A">
        <w:rPr>
          <w:rFonts w:cs="Arial"/>
          <w:sz w:val="24"/>
          <w:szCs w:val="24"/>
        </w:rPr>
        <w:t xml:space="preserve">Individual contracts based on identified needs, will be advertised to suppliers for a range of types and sizes of accommodation and housing services.  Accommodation requirements will be based on the specific needs of Service Users and could be for self-contained single tenancies or shared units and the re-use of existing buildings through to purposely-designed new build properties. </w:t>
      </w:r>
    </w:p>
    <w:p w:rsidR="009E1724" w:rsidRPr="005C2C5A" w:rsidRDefault="009E1724" w:rsidP="009E1724">
      <w:pPr>
        <w:autoSpaceDE w:val="0"/>
        <w:autoSpaceDN w:val="0"/>
        <w:adjustRightInd w:val="0"/>
        <w:spacing w:after="0" w:line="240" w:lineRule="auto"/>
        <w:jc w:val="both"/>
        <w:rPr>
          <w:rFonts w:cs="Arial"/>
          <w:sz w:val="24"/>
          <w:szCs w:val="24"/>
        </w:rPr>
      </w:pPr>
    </w:p>
    <w:p w:rsidR="009E1724" w:rsidRPr="005C2C5A" w:rsidRDefault="009E1724" w:rsidP="009E1724">
      <w:pPr>
        <w:tabs>
          <w:tab w:val="left" w:pos="794"/>
        </w:tabs>
        <w:spacing w:after="0" w:line="240" w:lineRule="auto"/>
        <w:jc w:val="both"/>
        <w:rPr>
          <w:sz w:val="24"/>
          <w:szCs w:val="24"/>
        </w:rPr>
      </w:pPr>
      <w:r w:rsidRPr="005C2C5A">
        <w:rPr>
          <w:sz w:val="24"/>
          <w:szCs w:val="24"/>
        </w:rPr>
        <w:t xml:space="preserve">The Council's intention is that Accommodation accessed this way should avoid areas characterised by high crime rates, nuisance behaviour and low social cohesion/ weak social capital and where the Service User </w:t>
      </w:r>
      <w:r w:rsidR="009B6CD9" w:rsidRPr="005C2C5A">
        <w:rPr>
          <w:sz w:val="24"/>
          <w:szCs w:val="24"/>
        </w:rPr>
        <w:t>might be subject to less favourable outcomes.</w:t>
      </w:r>
    </w:p>
    <w:p w:rsidR="009E1724" w:rsidRPr="005C2C5A" w:rsidRDefault="009E1724" w:rsidP="009E1724">
      <w:pPr>
        <w:tabs>
          <w:tab w:val="left" w:pos="794"/>
        </w:tabs>
        <w:spacing w:after="0" w:line="240" w:lineRule="auto"/>
        <w:jc w:val="both"/>
        <w:rPr>
          <w:sz w:val="24"/>
          <w:szCs w:val="24"/>
        </w:rPr>
      </w:pPr>
    </w:p>
    <w:p w:rsidR="009E1724" w:rsidRPr="005C2C5A" w:rsidRDefault="009E1724" w:rsidP="009E1724">
      <w:pPr>
        <w:tabs>
          <w:tab w:val="left" w:pos="794"/>
        </w:tabs>
        <w:spacing w:after="0" w:line="240" w:lineRule="auto"/>
        <w:jc w:val="both"/>
        <w:rPr>
          <w:rFonts w:eastAsia="Times New Roman" w:cs="Arial"/>
          <w:iCs/>
          <w:sz w:val="24"/>
          <w:szCs w:val="24"/>
        </w:rPr>
      </w:pPr>
      <w:r w:rsidRPr="005C2C5A">
        <w:rPr>
          <w:rFonts w:eastAsia="Times New Roman" w:cs="Arial"/>
          <w:iCs/>
          <w:sz w:val="24"/>
          <w:szCs w:val="24"/>
        </w:rPr>
        <w:t>The Provider will ensure that the Service User has a tenancy agreement (in line with the NDTI’s ‘Real Tenancy Test’ which sets out the conditions of living in that accommodation (</w:t>
      </w:r>
      <w:hyperlink r:id="rId8" w:history="1">
        <w:r w:rsidRPr="005C2C5A">
          <w:rPr>
            <w:rFonts w:eastAsia="Times New Roman" w:cs="Arial"/>
            <w:iCs/>
            <w:color w:val="0000FF"/>
            <w:sz w:val="24"/>
            <w:szCs w:val="24"/>
            <w:u w:val="single"/>
          </w:rPr>
          <w:t>https://www.ndti.org.uk/resources/publications/the-real-tenancy-test1/</w:t>
        </w:r>
      </w:hyperlink>
      <w:r w:rsidRPr="005C2C5A">
        <w:rPr>
          <w:rFonts w:eastAsia="Times New Roman" w:cs="Arial"/>
          <w:iCs/>
          <w:color w:val="0000FF"/>
          <w:sz w:val="24"/>
          <w:szCs w:val="24"/>
          <w:u w:val="single"/>
        </w:rPr>
        <w:t xml:space="preserve">  </w:t>
      </w:r>
      <w:r w:rsidRPr="005C2C5A">
        <w:rPr>
          <w:rFonts w:eastAsia="Times New Roman" w:cs="Arial"/>
          <w:iCs/>
          <w:sz w:val="24"/>
          <w:szCs w:val="24"/>
        </w:rPr>
        <w:t>Where it is deemed by the Council or Multi-Disciplinary Team that an alternative rental agreement is required, such as a licence, the Council and other partners will ensure that the terms of this agreement provide the appropriate security of tenure and meets Service User’s needs, balancing risks and benefits.</w:t>
      </w:r>
    </w:p>
    <w:p w:rsidR="002E0477" w:rsidRPr="005C2C5A" w:rsidRDefault="002E0477" w:rsidP="002E0477">
      <w:pPr>
        <w:tabs>
          <w:tab w:val="left" w:pos="794"/>
        </w:tabs>
        <w:spacing w:after="0" w:line="240" w:lineRule="auto"/>
        <w:jc w:val="both"/>
        <w:rPr>
          <w:rFonts w:eastAsia="Times New Roman" w:cs="Arial"/>
          <w:iCs/>
          <w:sz w:val="24"/>
          <w:szCs w:val="24"/>
        </w:rPr>
      </w:pPr>
    </w:p>
    <w:p w:rsidR="002E0477" w:rsidRPr="005C2C5A" w:rsidRDefault="002E0477" w:rsidP="002E0477">
      <w:pPr>
        <w:numPr>
          <w:ilvl w:val="0"/>
          <w:numId w:val="1"/>
        </w:numPr>
        <w:tabs>
          <w:tab w:val="left" w:pos="794"/>
        </w:tabs>
        <w:spacing w:after="0" w:line="240" w:lineRule="auto"/>
        <w:jc w:val="both"/>
        <w:rPr>
          <w:rFonts w:eastAsia="Times New Roman" w:cs="Arial"/>
          <w:iCs/>
          <w:sz w:val="24"/>
          <w:szCs w:val="24"/>
        </w:rPr>
      </w:pPr>
      <w:r w:rsidRPr="005C2C5A">
        <w:rPr>
          <w:rFonts w:eastAsia="Times New Roman" w:cs="Arial"/>
          <w:iCs/>
          <w:sz w:val="24"/>
          <w:szCs w:val="24"/>
        </w:rPr>
        <w:t>Service Users will:</w:t>
      </w:r>
    </w:p>
    <w:p w:rsidR="002E0477" w:rsidRPr="005C2C5A" w:rsidRDefault="002E0477" w:rsidP="002E0477">
      <w:pPr>
        <w:spacing w:after="0" w:line="240" w:lineRule="auto"/>
        <w:rPr>
          <w:rFonts w:eastAsia="Times New Roman" w:cs="Arial"/>
          <w:iCs/>
          <w:sz w:val="24"/>
          <w:szCs w:val="24"/>
        </w:rPr>
      </w:pPr>
    </w:p>
    <w:p w:rsidR="002E0477" w:rsidRPr="005C2C5A" w:rsidRDefault="002E0477" w:rsidP="0051396A">
      <w:pPr>
        <w:numPr>
          <w:ilvl w:val="0"/>
          <w:numId w:val="22"/>
        </w:numPr>
        <w:spacing w:after="0" w:line="240" w:lineRule="auto"/>
        <w:rPr>
          <w:rFonts w:eastAsia="Times New Roman" w:cs="Arial"/>
          <w:iCs/>
          <w:sz w:val="24"/>
          <w:szCs w:val="24"/>
        </w:rPr>
      </w:pPr>
      <w:r w:rsidRPr="005C2C5A">
        <w:rPr>
          <w:rFonts w:eastAsia="Times New Roman" w:cs="Arial"/>
          <w:iCs/>
          <w:sz w:val="24"/>
          <w:szCs w:val="24"/>
        </w:rPr>
        <w:t>Be residents of Derby City</w:t>
      </w:r>
    </w:p>
    <w:p w:rsidR="002E0477" w:rsidRPr="005C2C5A" w:rsidRDefault="00E6125D" w:rsidP="0051396A">
      <w:pPr>
        <w:numPr>
          <w:ilvl w:val="0"/>
          <w:numId w:val="22"/>
        </w:numPr>
        <w:spacing w:after="0" w:line="240" w:lineRule="auto"/>
        <w:rPr>
          <w:rFonts w:eastAsia="Times New Roman" w:cs="Arial"/>
          <w:iCs/>
          <w:sz w:val="24"/>
          <w:szCs w:val="24"/>
        </w:rPr>
      </w:pPr>
      <w:r w:rsidRPr="005C2C5A">
        <w:rPr>
          <w:rFonts w:eastAsia="Times New Roman" w:cs="Arial"/>
          <w:iCs/>
          <w:sz w:val="24"/>
          <w:szCs w:val="24"/>
        </w:rPr>
        <w:lastRenderedPageBreak/>
        <w:t>Be over the age of 16</w:t>
      </w:r>
      <w:r w:rsidR="002E0477" w:rsidRPr="005C2C5A">
        <w:rPr>
          <w:rFonts w:eastAsia="Times New Roman" w:cs="Arial"/>
          <w:iCs/>
          <w:sz w:val="24"/>
          <w:szCs w:val="24"/>
        </w:rPr>
        <w:t xml:space="preserve"> years</w:t>
      </w:r>
    </w:p>
    <w:p w:rsidR="002E0477" w:rsidRPr="005C2C5A" w:rsidRDefault="002E0477" w:rsidP="0051396A">
      <w:pPr>
        <w:numPr>
          <w:ilvl w:val="0"/>
          <w:numId w:val="22"/>
        </w:numPr>
        <w:spacing w:after="0" w:line="240" w:lineRule="auto"/>
        <w:rPr>
          <w:rFonts w:eastAsia="Times New Roman" w:cs="Arial"/>
          <w:iCs/>
          <w:sz w:val="24"/>
          <w:szCs w:val="24"/>
        </w:rPr>
      </w:pPr>
      <w:r w:rsidRPr="005C2C5A">
        <w:rPr>
          <w:rFonts w:eastAsia="Times New Roman" w:cs="Arial"/>
          <w:iCs/>
          <w:sz w:val="24"/>
          <w:szCs w:val="24"/>
        </w:rPr>
        <w:t>Have eligible care or support needs as defined by the Council</w:t>
      </w:r>
    </w:p>
    <w:p w:rsidR="002E0477" w:rsidRPr="005C2C5A" w:rsidRDefault="002E0477" w:rsidP="0051396A">
      <w:pPr>
        <w:numPr>
          <w:ilvl w:val="0"/>
          <w:numId w:val="22"/>
        </w:numPr>
        <w:spacing w:after="0" w:line="240" w:lineRule="auto"/>
        <w:rPr>
          <w:rFonts w:eastAsia="Times New Roman" w:cs="Arial"/>
          <w:iCs/>
          <w:sz w:val="24"/>
          <w:szCs w:val="24"/>
        </w:rPr>
      </w:pPr>
      <w:r w:rsidRPr="005C2C5A">
        <w:rPr>
          <w:rFonts w:eastAsia="Times New Roman" w:cs="Arial"/>
          <w:iCs/>
          <w:sz w:val="24"/>
          <w:szCs w:val="24"/>
        </w:rPr>
        <w:t xml:space="preserve">Require Supported </w:t>
      </w:r>
      <w:r w:rsidR="00A14EE9" w:rsidRPr="005C2C5A">
        <w:rPr>
          <w:rFonts w:eastAsia="Times New Roman" w:cs="Arial"/>
          <w:iCs/>
          <w:sz w:val="24"/>
          <w:szCs w:val="24"/>
        </w:rPr>
        <w:t>Accommodation to meet their eligible needs</w:t>
      </w:r>
    </w:p>
    <w:p w:rsidR="002E0477" w:rsidRPr="005C2C5A" w:rsidRDefault="002E0477" w:rsidP="002E0477">
      <w:pPr>
        <w:spacing w:after="0" w:line="240" w:lineRule="auto"/>
        <w:ind w:left="720"/>
        <w:rPr>
          <w:rFonts w:eastAsia="Times New Roman" w:cs="Arial"/>
          <w:iCs/>
          <w:sz w:val="24"/>
          <w:szCs w:val="24"/>
        </w:rPr>
      </w:pPr>
    </w:p>
    <w:p w:rsidR="002E0477" w:rsidRPr="005C2C5A" w:rsidRDefault="002E0477" w:rsidP="002E0477">
      <w:pPr>
        <w:numPr>
          <w:ilvl w:val="0"/>
          <w:numId w:val="1"/>
        </w:numPr>
        <w:tabs>
          <w:tab w:val="left" w:pos="794"/>
        </w:tabs>
        <w:spacing w:after="0" w:line="240" w:lineRule="auto"/>
        <w:ind w:left="720"/>
        <w:jc w:val="both"/>
        <w:rPr>
          <w:rFonts w:eastAsia="Times New Roman" w:cs="Arial"/>
          <w:iCs/>
          <w:sz w:val="24"/>
          <w:szCs w:val="24"/>
        </w:rPr>
      </w:pPr>
      <w:r w:rsidRPr="005C2C5A">
        <w:rPr>
          <w:rFonts w:eastAsia="Times New Roman" w:cs="Arial"/>
          <w:iCs/>
          <w:sz w:val="24"/>
          <w:szCs w:val="24"/>
        </w:rPr>
        <w:t>Service User</w:t>
      </w:r>
      <w:r w:rsidR="00E6125D" w:rsidRPr="005C2C5A">
        <w:rPr>
          <w:rFonts w:eastAsia="Times New Roman" w:cs="Arial"/>
          <w:iCs/>
          <w:sz w:val="24"/>
          <w:szCs w:val="24"/>
        </w:rPr>
        <w:t>s may have complex and multiple</w:t>
      </w:r>
      <w:r w:rsidRPr="005C2C5A">
        <w:rPr>
          <w:rFonts w:eastAsia="Times New Roman" w:cs="Arial"/>
          <w:iCs/>
          <w:sz w:val="24"/>
          <w:szCs w:val="24"/>
        </w:rPr>
        <w:t xml:space="preserve"> support needs. Service Users that will require this Service will have a wide range of needs that may include one or a combination of the following broad headings (please note this list is not exhaustive):</w:t>
      </w:r>
    </w:p>
    <w:p w:rsidR="002E0477" w:rsidRPr="005C2C5A" w:rsidRDefault="002E0477" w:rsidP="002E0477">
      <w:pPr>
        <w:tabs>
          <w:tab w:val="left" w:pos="794"/>
        </w:tabs>
        <w:spacing w:after="0" w:line="240" w:lineRule="auto"/>
        <w:jc w:val="both"/>
        <w:rPr>
          <w:rFonts w:eastAsia="Times New Roman" w:cs="Arial"/>
          <w:iCs/>
          <w:sz w:val="24"/>
          <w:szCs w:val="24"/>
        </w:rPr>
      </w:pPr>
    </w:p>
    <w:p w:rsidR="002E0477" w:rsidRPr="005C2C5A" w:rsidRDefault="002E0477" w:rsidP="0051396A">
      <w:pPr>
        <w:numPr>
          <w:ilvl w:val="0"/>
          <w:numId w:val="21"/>
        </w:numPr>
        <w:tabs>
          <w:tab w:val="left" w:pos="794"/>
        </w:tabs>
        <w:spacing w:after="0" w:line="240" w:lineRule="auto"/>
        <w:jc w:val="both"/>
        <w:rPr>
          <w:rFonts w:eastAsia="Times New Roman" w:cs="Arial"/>
          <w:iCs/>
          <w:sz w:val="24"/>
          <w:szCs w:val="24"/>
        </w:rPr>
      </w:pPr>
      <w:r w:rsidRPr="005C2C5A">
        <w:rPr>
          <w:rFonts w:eastAsia="Times New Roman" w:cs="Arial"/>
          <w:iCs/>
          <w:sz w:val="24"/>
          <w:szCs w:val="24"/>
        </w:rPr>
        <w:t>Learning Disabilities</w:t>
      </w:r>
    </w:p>
    <w:p w:rsidR="002E0477" w:rsidRPr="005C2C5A" w:rsidRDefault="002E0477" w:rsidP="0051396A">
      <w:pPr>
        <w:numPr>
          <w:ilvl w:val="0"/>
          <w:numId w:val="21"/>
        </w:numPr>
        <w:tabs>
          <w:tab w:val="left" w:pos="794"/>
        </w:tabs>
        <w:spacing w:after="0" w:line="240" w:lineRule="auto"/>
        <w:jc w:val="both"/>
        <w:rPr>
          <w:rFonts w:eastAsia="Times New Roman" w:cs="Arial"/>
          <w:iCs/>
          <w:sz w:val="24"/>
          <w:szCs w:val="24"/>
        </w:rPr>
      </w:pPr>
      <w:r w:rsidRPr="005C2C5A">
        <w:rPr>
          <w:rFonts w:eastAsia="Times New Roman" w:cs="Arial"/>
          <w:iCs/>
          <w:sz w:val="24"/>
          <w:szCs w:val="24"/>
        </w:rPr>
        <w:t>Mental Health</w:t>
      </w:r>
    </w:p>
    <w:p w:rsidR="002E0477" w:rsidRPr="005C2C5A" w:rsidRDefault="002E0477" w:rsidP="0051396A">
      <w:pPr>
        <w:numPr>
          <w:ilvl w:val="0"/>
          <w:numId w:val="21"/>
        </w:numPr>
        <w:tabs>
          <w:tab w:val="left" w:pos="794"/>
        </w:tabs>
        <w:spacing w:after="0" w:line="240" w:lineRule="auto"/>
        <w:jc w:val="both"/>
        <w:rPr>
          <w:rFonts w:eastAsia="Times New Roman" w:cs="Arial"/>
          <w:iCs/>
          <w:sz w:val="24"/>
          <w:szCs w:val="24"/>
        </w:rPr>
      </w:pPr>
      <w:r w:rsidRPr="005C2C5A">
        <w:rPr>
          <w:rFonts w:eastAsia="Times New Roman" w:cs="Arial"/>
          <w:iCs/>
          <w:sz w:val="24"/>
          <w:szCs w:val="24"/>
        </w:rPr>
        <w:t>Physical Disabilities</w:t>
      </w:r>
    </w:p>
    <w:p w:rsidR="002E0477" w:rsidRPr="005C2C5A" w:rsidRDefault="002E0477" w:rsidP="0051396A">
      <w:pPr>
        <w:numPr>
          <w:ilvl w:val="0"/>
          <w:numId w:val="21"/>
        </w:numPr>
        <w:tabs>
          <w:tab w:val="left" w:pos="794"/>
        </w:tabs>
        <w:spacing w:after="0" w:line="240" w:lineRule="auto"/>
        <w:jc w:val="both"/>
        <w:rPr>
          <w:rFonts w:eastAsia="Times New Roman" w:cs="Arial"/>
          <w:iCs/>
          <w:sz w:val="24"/>
          <w:szCs w:val="24"/>
        </w:rPr>
      </w:pPr>
      <w:r w:rsidRPr="005C2C5A">
        <w:rPr>
          <w:rFonts w:eastAsia="Times New Roman" w:cs="Arial"/>
          <w:iCs/>
          <w:sz w:val="24"/>
          <w:szCs w:val="24"/>
        </w:rPr>
        <w:t>Sensory Impairments</w:t>
      </w:r>
      <w:r w:rsidR="00E6125D" w:rsidRPr="005C2C5A">
        <w:rPr>
          <w:rFonts w:eastAsia="Times New Roman" w:cs="Arial"/>
          <w:iCs/>
          <w:sz w:val="24"/>
          <w:szCs w:val="24"/>
        </w:rPr>
        <w:t xml:space="preserve"> and/or Communication needs</w:t>
      </w:r>
    </w:p>
    <w:p w:rsidR="002E0477" w:rsidRPr="005C2C5A" w:rsidRDefault="002E0477" w:rsidP="0051396A">
      <w:pPr>
        <w:numPr>
          <w:ilvl w:val="0"/>
          <w:numId w:val="21"/>
        </w:numPr>
        <w:tabs>
          <w:tab w:val="left" w:pos="794"/>
        </w:tabs>
        <w:spacing w:after="0" w:line="240" w:lineRule="auto"/>
        <w:jc w:val="both"/>
        <w:rPr>
          <w:rFonts w:eastAsia="Times New Roman" w:cs="Arial"/>
          <w:iCs/>
          <w:sz w:val="24"/>
          <w:szCs w:val="24"/>
        </w:rPr>
      </w:pPr>
      <w:r w:rsidRPr="005C2C5A">
        <w:rPr>
          <w:rFonts w:eastAsia="Times New Roman" w:cs="Arial"/>
          <w:iCs/>
          <w:sz w:val="24"/>
          <w:szCs w:val="24"/>
        </w:rPr>
        <w:t>Autism</w:t>
      </w:r>
    </w:p>
    <w:p w:rsidR="002E0477" w:rsidRPr="005C2C5A" w:rsidRDefault="002E0477" w:rsidP="0051396A">
      <w:pPr>
        <w:numPr>
          <w:ilvl w:val="0"/>
          <w:numId w:val="21"/>
        </w:numPr>
        <w:tabs>
          <w:tab w:val="left" w:pos="794"/>
        </w:tabs>
        <w:spacing w:after="0" w:line="240" w:lineRule="auto"/>
        <w:jc w:val="both"/>
        <w:rPr>
          <w:rFonts w:eastAsia="Times New Roman" w:cs="Arial"/>
          <w:iCs/>
          <w:sz w:val="24"/>
          <w:szCs w:val="24"/>
        </w:rPr>
      </w:pPr>
      <w:r w:rsidRPr="005C2C5A">
        <w:rPr>
          <w:rFonts w:eastAsia="Times New Roman" w:cs="Arial"/>
          <w:iCs/>
          <w:sz w:val="24"/>
          <w:szCs w:val="24"/>
        </w:rPr>
        <w:t>Behaviours that Challenge/ high risk behaviours</w:t>
      </w:r>
    </w:p>
    <w:p w:rsidR="002E0477" w:rsidRPr="005C2C5A" w:rsidRDefault="002E0477" w:rsidP="0051396A">
      <w:pPr>
        <w:numPr>
          <w:ilvl w:val="0"/>
          <w:numId w:val="21"/>
        </w:numPr>
        <w:tabs>
          <w:tab w:val="left" w:pos="794"/>
        </w:tabs>
        <w:spacing w:after="0" w:line="240" w:lineRule="auto"/>
        <w:jc w:val="both"/>
        <w:rPr>
          <w:rFonts w:eastAsia="Times New Roman" w:cs="Arial"/>
          <w:iCs/>
          <w:sz w:val="24"/>
          <w:szCs w:val="24"/>
        </w:rPr>
      </w:pPr>
      <w:r w:rsidRPr="005C2C5A">
        <w:rPr>
          <w:rFonts w:eastAsia="Times New Roman" w:cs="Arial"/>
          <w:iCs/>
          <w:sz w:val="24"/>
          <w:szCs w:val="24"/>
        </w:rPr>
        <w:t>Forensic profiles</w:t>
      </w:r>
    </w:p>
    <w:p w:rsidR="00DE240B" w:rsidRPr="005C2C5A" w:rsidRDefault="00DE240B" w:rsidP="00DE240B">
      <w:pPr>
        <w:tabs>
          <w:tab w:val="left" w:pos="794"/>
        </w:tabs>
        <w:spacing w:after="0" w:line="240" w:lineRule="auto"/>
        <w:ind w:left="720"/>
        <w:jc w:val="both"/>
        <w:rPr>
          <w:rFonts w:eastAsia="Times New Roman" w:cs="Arial"/>
          <w:iCs/>
          <w:sz w:val="24"/>
          <w:szCs w:val="24"/>
        </w:rPr>
      </w:pPr>
    </w:p>
    <w:p w:rsidR="00DE240B" w:rsidRPr="005C2C5A" w:rsidRDefault="00DE240B" w:rsidP="00DE240B">
      <w:pPr>
        <w:numPr>
          <w:ilvl w:val="0"/>
          <w:numId w:val="1"/>
        </w:numPr>
        <w:tabs>
          <w:tab w:val="left" w:pos="794"/>
        </w:tabs>
        <w:jc w:val="both"/>
        <w:rPr>
          <w:rFonts w:cs="Arial"/>
          <w:iCs/>
          <w:sz w:val="24"/>
          <w:szCs w:val="24"/>
        </w:rPr>
      </w:pPr>
      <w:r w:rsidRPr="005C2C5A">
        <w:rPr>
          <w:rFonts w:cs="Arial"/>
          <w:iCs/>
          <w:sz w:val="24"/>
          <w:szCs w:val="24"/>
        </w:rPr>
        <w:t>Data from 2017 suggests that there are currently 70 active providers of Supported Accommodation in Derby (inclusive of Registered Providers of social housing; private enterprises and the voluntary and faith sector).</w:t>
      </w:r>
    </w:p>
    <w:p w:rsidR="00DE240B" w:rsidRPr="005C2C5A" w:rsidRDefault="00DE240B" w:rsidP="00DE240B">
      <w:pPr>
        <w:numPr>
          <w:ilvl w:val="0"/>
          <w:numId w:val="1"/>
        </w:numPr>
        <w:tabs>
          <w:tab w:val="left" w:pos="794"/>
        </w:tabs>
        <w:spacing w:after="0" w:line="240" w:lineRule="auto"/>
        <w:jc w:val="both"/>
        <w:rPr>
          <w:rFonts w:cs="Arial"/>
          <w:iCs/>
          <w:sz w:val="24"/>
          <w:szCs w:val="24"/>
        </w:rPr>
      </w:pPr>
      <w:r w:rsidRPr="005C2C5A">
        <w:rPr>
          <w:rFonts w:cs="Arial"/>
          <w:iCs/>
          <w:sz w:val="24"/>
          <w:szCs w:val="24"/>
        </w:rPr>
        <w:t>Eight percent of Registered Providers in Derby reported their stock as Supported Accommodation (17/18).</w:t>
      </w:r>
    </w:p>
    <w:p w:rsidR="00DE240B" w:rsidRPr="005C2C5A" w:rsidRDefault="00DE240B" w:rsidP="00DE240B">
      <w:pPr>
        <w:tabs>
          <w:tab w:val="left" w:pos="794"/>
        </w:tabs>
        <w:spacing w:after="0" w:line="240" w:lineRule="auto"/>
        <w:ind w:left="1077"/>
        <w:jc w:val="both"/>
        <w:rPr>
          <w:rFonts w:cs="Arial"/>
          <w:iCs/>
          <w:sz w:val="24"/>
          <w:szCs w:val="24"/>
        </w:rPr>
      </w:pPr>
    </w:p>
    <w:p w:rsidR="00DE240B" w:rsidRPr="005C2C5A" w:rsidRDefault="00DE240B" w:rsidP="00DE240B">
      <w:pPr>
        <w:numPr>
          <w:ilvl w:val="0"/>
          <w:numId w:val="1"/>
        </w:numPr>
        <w:tabs>
          <w:tab w:val="left" w:pos="794"/>
        </w:tabs>
        <w:jc w:val="both"/>
        <w:rPr>
          <w:rFonts w:cs="Arial"/>
          <w:iCs/>
          <w:sz w:val="24"/>
          <w:szCs w:val="24"/>
        </w:rPr>
      </w:pPr>
      <w:r w:rsidRPr="005C2C5A">
        <w:rPr>
          <w:rFonts w:cs="Arial"/>
          <w:iCs/>
          <w:sz w:val="24"/>
          <w:szCs w:val="24"/>
        </w:rPr>
        <w:t>There is a rising demand for Supported Accommodation in the city, with growing numbers of people reporting that they wish to access support in Supported Accommodation/ their own homes.</w:t>
      </w:r>
    </w:p>
    <w:p w:rsidR="00DE240B" w:rsidRPr="005C2C5A" w:rsidRDefault="00DE240B" w:rsidP="00DE240B">
      <w:pPr>
        <w:numPr>
          <w:ilvl w:val="0"/>
          <w:numId w:val="1"/>
        </w:numPr>
        <w:tabs>
          <w:tab w:val="left" w:pos="794"/>
        </w:tabs>
        <w:spacing w:after="0" w:line="240" w:lineRule="auto"/>
        <w:jc w:val="both"/>
        <w:rPr>
          <w:rFonts w:cs="Arial"/>
          <w:iCs/>
          <w:sz w:val="24"/>
          <w:szCs w:val="24"/>
        </w:rPr>
      </w:pPr>
      <w:r w:rsidRPr="005C2C5A">
        <w:rPr>
          <w:rFonts w:cs="Arial"/>
          <w:iCs/>
          <w:sz w:val="24"/>
          <w:szCs w:val="24"/>
        </w:rPr>
        <w:t xml:space="preserve">Data from Registered Providers in Derby  from 17/18 is indicative of the annual spend on exempt supported rent being £4m, excluding service charges (eligible and ineligible) which averaged £6 per week on top of this figure. </w:t>
      </w:r>
    </w:p>
    <w:p w:rsidR="00DE240B" w:rsidRPr="005C2C5A" w:rsidRDefault="00DE240B" w:rsidP="00DE240B">
      <w:pPr>
        <w:tabs>
          <w:tab w:val="left" w:pos="794"/>
        </w:tabs>
        <w:spacing w:after="0" w:line="240" w:lineRule="auto"/>
        <w:ind w:left="720"/>
        <w:jc w:val="both"/>
        <w:rPr>
          <w:rFonts w:eastAsia="Times New Roman" w:cs="Arial"/>
          <w:iCs/>
          <w:sz w:val="24"/>
          <w:szCs w:val="24"/>
        </w:rPr>
      </w:pPr>
    </w:p>
    <w:p w:rsidR="004E5273" w:rsidRPr="005C2C5A" w:rsidRDefault="004E5273" w:rsidP="004E5273">
      <w:pPr>
        <w:tabs>
          <w:tab w:val="left" w:pos="794"/>
        </w:tabs>
        <w:spacing w:after="0" w:line="240" w:lineRule="auto"/>
        <w:jc w:val="both"/>
        <w:rPr>
          <w:sz w:val="24"/>
          <w:szCs w:val="24"/>
        </w:rPr>
      </w:pPr>
    </w:p>
    <w:p w:rsidR="004E5273" w:rsidRPr="005C2C5A" w:rsidRDefault="004E5273" w:rsidP="004E5273">
      <w:pPr>
        <w:tabs>
          <w:tab w:val="left" w:pos="794"/>
        </w:tabs>
        <w:spacing w:after="0" w:line="240" w:lineRule="auto"/>
        <w:jc w:val="both"/>
        <w:rPr>
          <w:rFonts w:cs="Arial"/>
          <w:b/>
          <w:bCs/>
          <w:i/>
          <w:iCs/>
          <w:sz w:val="24"/>
          <w:szCs w:val="24"/>
        </w:rPr>
      </w:pPr>
      <w:r w:rsidRPr="005C2C5A">
        <w:rPr>
          <w:rFonts w:cs="Arial"/>
          <w:b/>
          <w:bCs/>
          <w:i/>
          <w:iCs/>
          <w:sz w:val="24"/>
          <w:szCs w:val="24"/>
        </w:rPr>
        <w:t>NB. LARGER AND / OR MORE COMPLEX PROJECTS MAY BE PROCURED SEPARATELY</w:t>
      </w:r>
    </w:p>
    <w:p w:rsidR="004E5273" w:rsidRPr="005C2C5A" w:rsidRDefault="004E5273" w:rsidP="004E5273">
      <w:pPr>
        <w:spacing w:after="0" w:line="240" w:lineRule="auto"/>
        <w:jc w:val="both"/>
        <w:rPr>
          <w:rFonts w:eastAsia="Times New Roman" w:cs="Times New Roman"/>
          <w:b/>
          <w:sz w:val="24"/>
          <w:szCs w:val="24"/>
        </w:rPr>
      </w:pPr>
    </w:p>
    <w:p w:rsidR="004E5273" w:rsidRPr="005C2C5A" w:rsidRDefault="004E5273" w:rsidP="004E5273">
      <w:pPr>
        <w:spacing w:after="0" w:line="240" w:lineRule="auto"/>
        <w:jc w:val="both"/>
        <w:rPr>
          <w:rFonts w:eastAsia="Times New Roman" w:cs="Times New Roman"/>
          <w:b/>
          <w:sz w:val="24"/>
          <w:szCs w:val="24"/>
        </w:rPr>
      </w:pPr>
      <w:r w:rsidRPr="005C2C5A">
        <w:rPr>
          <w:rFonts w:eastAsia="Times New Roman" w:cs="Times New Roman"/>
          <w:b/>
          <w:sz w:val="24"/>
          <w:szCs w:val="24"/>
        </w:rPr>
        <w:t>CORPORATE AND SERVICE POLICIES</w:t>
      </w:r>
    </w:p>
    <w:p w:rsidR="004E5273" w:rsidRPr="005C2C5A" w:rsidRDefault="004E5273" w:rsidP="004E5273">
      <w:pPr>
        <w:spacing w:after="0" w:line="240" w:lineRule="auto"/>
        <w:jc w:val="both"/>
        <w:rPr>
          <w:sz w:val="24"/>
          <w:szCs w:val="24"/>
        </w:rPr>
      </w:pPr>
      <w:r w:rsidRPr="005C2C5A">
        <w:rPr>
          <w:sz w:val="24"/>
          <w:szCs w:val="24"/>
        </w:rPr>
        <w:t>Service Providers should take account of best practice and national policy directives relevant to their Service areas – this may include NICE guidelines, codes of practice of relevant regulatory bodies and specific requirements made upon the delivery of Service in respect of professional or quality assurance schemes they may be signatories to.</w:t>
      </w:r>
    </w:p>
    <w:p w:rsidR="004E5273" w:rsidRPr="005C2C5A" w:rsidRDefault="004E5273" w:rsidP="004E5273">
      <w:pPr>
        <w:spacing w:after="0" w:line="240" w:lineRule="auto"/>
        <w:jc w:val="both"/>
        <w:rPr>
          <w:sz w:val="24"/>
          <w:szCs w:val="24"/>
        </w:rPr>
      </w:pPr>
    </w:p>
    <w:p w:rsidR="004E5273" w:rsidRPr="005C2C5A" w:rsidRDefault="004E5273" w:rsidP="004E5273">
      <w:pPr>
        <w:spacing w:after="0" w:line="240" w:lineRule="auto"/>
        <w:jc w:val="both"/>
        <w:rPr>
          <w:sz w:val="24"/>
          <w:szCs w:val="24"/>
        </w:rPr>
      </w:pPr>
      <w:r w:rsidRPr="005C2C5A">
        <w:rPr>
          <w:sz w:val="24"/>
          <w:szCs w:val="24"/>
        </w:rPr>
        <w:t>Service Providers will need to adhere to our Provider Failure policy and procedures as and when appropriate.</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4E5273">
      <w:pPr>
        <w:spacing w:after="0" w:line="240" w:lineRule="auto"/>
        <w:jc w:val="both"/>
        <w:rPr>
          <w:rFonts w:eastAsia="Times New Roman" w:cs="Arial"/>
          <w:sz w:val="24"/>
          <w:szCs w:val="24"/>
        </w:rPr>
      </w:pPr>
      <w:r w:rsidRPr="005C2C5A">
        <w:rPr>
          <w:rFonts w:eastAsia="Times New Roman" w:cs="Arial"/>
          <w:sz w:val="24"/>
          <w:szCs w:val="24"/>
        </w:rPr>
        <w:t>The websites below provide references to strategic documents that guide the development and coordination of services for Service User</w:t>
      </w:r>
      <w:r w:rsidR="009E1724" w:rsidRPr="005C2C5A">
        <w:rPr>
          <w:rFonts w:eastAsia="Times New Roman" w:cs="Arial"/>
          <w:sz w:val="24"/>
          <w:szCs w:val="24"/>
        </w:rPr>
        <w:t>s supported by this Service Specification</w:t>
      </w:r>
      <w:r w:rsidRPr="005C2C5A">
        <w:rPr>
          <w:rFonts w:eastAsia="Times New Roman" w:cs="Arial"/>
          <w:sz w:val="24"/>
          <w:szCs w:val="24"/>
        </w:rPr>
        <w:t>, including:</w:t>
      </w:r>
    </w:p>
    <w:p w:rsidR="004E5273" w:rsidRPr="005C2C5A" w:rsidRDefault="004E5273" w:rsidP="004E5273">
      <w:pPr>
        <w:spacing w:after="0" w:line="240" w:lineRule="auto"/>
        <w:jc w:val="both"/>
        <w:rPr>
          <w:rFonts w:eastAsia="Times New Roman" w:cs="Arial"/>
          <w:b/>
          <w:bCs/>
          <w:sz w:val="24"/>
          <w:szCs w:val="24"/>
        </w:rPr>
      </w:pPr>
    </w:p>
    <w:p w:rsidR="004E5273" w:rsidRPr="005C2C5A" w:rsidRDefault="004E5273" w:rsidP="004E5273">
      <w:pPr>
        <w:spacing w:after="0" w:line="240" w:lineRule="auto"/>
        <w:rPr>
          <w:rFonts w:eastAsia="Times New Roman" w:cs="Arial"/>
          <w:b/>
          <w:bCs/>
          <w:sz w:val="24"/>
          <w:szCs w:val="24"/>
        </w:rPr>
      </w:pPr>
      <w:r w:rsidRPr="005C2C5A">
        <w:rPr>
          <w:rFonts w:eastAsia="Times New Roman" w:cs="Arial"/>
          <w:b/>
          <w:bCs/>
          <w:sz w:val="24"/>
          <w:szCs w:val="24"/>
        </w:rPr>
        <w:lastRenderedPageBreak/>
        <w:t xml:space="preserve">Your Life Your Choice </w:t>
      </w:r>
      <w:hyperlink r:id="rId9" w:history="1">
        <w:r w:rsidRPr="005C2C5A">
          <w:rPr>
            <w:rFonts w:eastAsia="Times New Roman" w:cs="Arial"/>
            <w:bCs/>
            <w:color w:val="0000FF"/>
            <w:sz w:val="24"/>
            <w:szCs w:val="24"/>
            <w:u w:val="single"/>
          </w:rPr>
          <w:t>https://www.derby.gov.uk/media/derbycityCouncil/contentassets/documents/adultsocialcare/ylyc/DerbyCityCouncil-yourlifeyourchoiceSocialCare-brochureMARCH16.pdf</w:t>
        </w:r>
      </w:hyperlink>
    </w:p>
    <w:p w:rsidR="004E5273" w:rsidRPr="005C2C5A" w:rsidRDefault="004E5273" w:rsidP="004E5273">
      <w:pPr>
        <w:spacing w:after="0" w:line="240" w:lineRule="auto"/>
        <w:rPr>
          <w:rFonts w:eastAsia="Times New Roman" w:cs="Arial"/>
          <w:b/>
          <w:bCs/>
          <w:sz w:val="24"/>
          <w:szCs w:val="24"/>
        </w:rPr>
      </w:pPr>
    </w:p>
    <w:p w:rsidR="004E5273" w:rsidRPr="005C2C5A" w:rsidRDefault="004E5273" w:rsidP="004E5273">
      <w:pPr>
        <w:spacing w:after="0" w:line="240" w:lineRule="auto"/>
        <w:rPr>
          <w:rFonts w:eastAsia="Times New Roman" w:cs="Arial"/>
          <w:b/>
          <w:bCs/>
          <w:sz w:val="24"/>
          <w:szCs w:val="24"/>
        </w:rPr>
      </w:pPr>
      <w:r w:rsidRPr="005C2C5A">
        <w:rPr>
          <w:rFonts w:eastAsia="Times New Roman" w:cs="Arial"/>
          <w:b/>
          <w:bCs/>
          <w:sz w:val="24"/>
          <w:szCs w:val="24"/>
        </w:rPr>
        <w:t>Personal Budgets</w:t>
      </w:r>
    </w:p>
    <w:p w:rsidR="004E5273" w:rsidRPr="005C2C5A" w:rsidRDefault="00AA6DDD" w:rsidP="004E5273">
      <w:pPr>
        <w:spacing w:after="0" w:line="240" w:lineRule="auto"/>
        <w:rPr>
          <w:rFonts w:eastAsia="Times New Roman" w:cs="Arial"/>
          <w:b/>
          <w:bCs/>
          <w:sz w:val="24"/>
          <w:szCs w:val="24"/>
        </w:rPr>
      </w:pPr>
      <w:hyperlink r:id="rId10" w:history="1">
        <w:r w:rsidR="004E5273" w:rsidRPr="005C2C5A">
          <w:rPr>
            <w:rFonts w:eastAsia="Times New Roman" w:cs="Arial"/>
            <w:bCs/>
            <w:color w:val="0000FF"/>
            <w:sz w:val="24"/>
            <w:szCs w:val="24"/>
            <w:u w:val="single"/>
          </w:rPr>
          <w:t>https://www.derby.gov.uk/health-and-social-care/your-life-your-choice/support-from-adult-social-care/social-services-direct-payments/</w:t>
        </w:r>
      </w:hyperlink>
    </w:p>
    <w:p w:rsidR="004E5273" w:rsidRPr="005C2C5A" w:rsidRDefault="004E5273" w:rsidP="004E5273">
      <w:pPr>
        <w:spacing w:after="0" w:line="240" w:lineRule="auto"/>
        <w:rPr>
          <w:rFonts w:eastAsia="Times New Roman" w:cs="Arial"/>
          <w:b/>
          <w:bCs/>
          <w:sz w:val="24"/>
          <w:szCs w:val="24"/>
        </w:rPr>
      </w:pPr>
    </w:p>
    <w:p w:rsidR="004E5273" w:rsidRPr="005C2C5A" w:rsidRDefault="004E5273" w:rsidP="004E5273">
      <w:pPr>
        <w:spacing w:after="0" w:line="240" w:lineRule="auto"/>
        <w:rPr>
          <w:rFonts w:eastAsia="Times New Roman" w:cs="Arial"/>
          <w:b/>
          <w:bCs/>
          <w:sz w:val="24"/>
          <w:szCs w:val="24"/>
        </w:rPr>
      </w:pPr>
      <w:r w:rsidRPr="005C2C5A">
        <w:rPr>
          <w:rFonts w:eastAsia="Times New Roman" w:cs="Arial"/>
          <w:b/>
          <w:bCs/>
          <w:sz w:val="24"/>
          <w:szCs w:val="24"/>
        </w:rPr>
        <w:t>Putting People First</w:t>
      </w:r>
    </w:p>
    <w:p w:rsidR="004E5273" w:rsidRPr="005C2C5A" w:rsidRDefault="00AA6DDD" w:rsidP="004E5273">
      <w:pPr>
        <w:spacing w:after="0" w:line="240" w:lineRule="auto"/>
        <w:rPr>
          <w:rFonts w:eastAsia="Times New Roman" w:cs="Arial"/>
          <w:sz w:val="24"/>
          <w:szCs w:val="24"/>
        </w:rPr>
      </w:pPr>
      <w:hyperlink r:id="rId11" w:history="1">
        <w:r w:rsidR="004E5273" w:rsidRPr="005C2C5A">
          <w:rPr>
            <w:rFonts w:eastAsia="Times New Roman" w:cs="Arial"/>
            <w:color w:val="0000FF"/>
            <w:sz w:val="24"/>
            <w:szCs w:val="24"/>
            <w:u w:val="single"/>
          </w:rPr>
          <w:t>https://webarchive.nationalarchives.gov.uk/20130104175839/http://www.dh.gov.uk/en/Publicationsandstatistics/Publications/PublicationsPolicyAndGuidance/DH_081118</w:t>
        </w:r>
      </w:hyperlink>
      <w:r w:rsidR="004E5273" w:rsidRPr="005C2C5A">
        <w:rPr>
          <w:rFonts w:eastAsia="Times New Roman" w:cs="Arial"/>
          <w:sz w:val="24"/>
          <w:szCs w:val="24"/>
        </w:rPr>
        <w:t xml:space="preserve"> (2007)</w:t>
      </w:r>
    </w:p>
    <w:p w:rsidR="004E5273" w:rsidRPr="005C2C5A" w:rsidRDefault="004E5273" w:rsidP="004E5273">
      <w:pPr>
        <w:tabs>
          <w:tab w:val="left" w:pos="794"/>
        </w:tabs>
        <w:spacing w:after="0" w:line="240" w:lineRule="auto"/>
        <w:rPr>
          <w:rFonts w:cs="Arial"/>
          <w:iCs/>
          <w:sz w:val="24"/>
          <w:szCs w:val="24"/>
        </w:rPr>
      </w:pPr>
    </w:p>
    <w:p w:rsidR="004E5273" w:rsidRPr="005C2C5A" w:rsidRDefault="004E5273" w:rsidP="004E5273">
      <w:pPr>
        <w:spacing w:after="0" w:line="240" w:lineRule="auto"/>
        <w:jc w:val="both"/>
        <w:rPr>
          <w:rFonts w:eastAsia="Times New Roman" w:cs="Arial"/>
          <w:b/>
          <w:bCs/>
          <w:sz w:val="24"/>
          <w:szCs w:val="24"/>
        </w:rPr>
      </w:pPr>
      <w:r w:rsidRPr="005C2C5A">
        <w:rPr>
          <w:rFonts w:eastAsia="Times New Roman" w:cs="Arial"/>
          <w:b/>
          <w:bCs/>
          <w:sz w:val="24"/>
          <w:szCs w:val="24"/>
        </w:rPr>
        <w:t>For Service Users with Learning Disabilities and Autism</w:t>
      </w:r>
    </w:p>
    <w:p w:rsidR="004E5273" w:rsidRPr="005C2C5A" w:rsidRDefault="004E5273" w:rsidP="0051396A">
      <w:pPr>
        <w:numPr>
          <w:ilvl w:val="0"/>
          <w:numId w:val="4"/>
        </w:numPr>
        <w:spacing w:after="0" w:line="240" w:lineRule="auto"/>
        <w:rPr>
          <w:rFonts w:eastAsia="Times New Roman" w:cs="Arial"/>
          <w:sz w:val="24"/>
          <w:szCs w:val="24"/>
        </w:rPr>
      </w:pPr>
      <w:r w:rsidRPr="005C2C5A">
        <w:rPr>
          <w:rFonts w:eastAsia="Times New Roman" w:cs="Arial"/>
          <w:sz w:val="24"/>
          <w:szCs w:val="24"/>
        </w:rPr>
        <w:t>‘</w:t>
      </w:r>
      <w:r w:rsidRPr="005C2C5A">
        <w:rPr>
          <w:rFonts w:eastAsia="Times New Roman" w:cs="Arial"/>
          <w:i/>
          <w:iCs/>
          <w:sz w:val="24"/>
          <w:szCs w:val="24"/>
        </w:rPr>
        <w:t>National Plan Building the Right Support’</w:t>
      </w:r>
      <w:r w:rsidRPr="005C2C5A">
        <w:rPr>
          <w:rFonts w:eastAsia="Times New Roman" w:cs="Arial"/>
          <w:sz w:val="24"/>
          <w:szCs w:val="24"/>
        </w:rPr>
        <w:t xml:space="preserve"> </w:t>
      </w:r>
      <w:hyperlink r:id="rId12" w:history="1">
        <w:r w:rsidRPr="005C2C5A">
          <w:rPr>
            <w:rFonts w:eastAsia="Times New Roman" w:cs="Arial"/>
            <w:color w:val="0000FF"/>
            <w:sz w:val="24"/>
            <w:szCs w:val="24"/>
            <w:u w:val="single"/>
          </w:rPr>
          <w:t>https://www.england.nhs.uk/learning-disabilities/natplan/</w:t>
        </w:r>
      </w:hyperlink>
      <w:bookmarkStart w:id="3" w:name="_Hlt535940669"/>
      <w:bookmarkStart w:id="4" w:name="_Hlt535940670"/>
      <w:bookmarkEnd w:id="3"/>
      <w:bookmarkEnd w:id="4"/>
    </w:p>
    <w:p w:rsidR="004E5273" w:rsidRPr="005C2C5A" w:rsidRDefault="004E5273" w:rsidP="0051396A">
      <w:pPr>
        <w:numPr>
          <w:ilvl w:val="0"/>
          <w:numId w:val="4"/>
        </w:numPr>
        <w:spacing w:after="0" w:line="240" w:lineRule="auto"/>
        <w:rPr>
          <w:rFonts w:eastAsia="Times New Roman" w:cs="Arial"/>
          <w:sz w:val="24"/>
          <w:szCs w:val="24"/>
        </w:rPr>
      </w:pPr>
      <w:r w:rsidRPr="005C2C5A">
        <w:rPr>
          <w:rFonts w:eastAsia="Times New Roman" w:cs="Arial"/>
          <w:i/>
          <w:iCs/>
          <w:sz w:val="24"/>
          <w:szCs w:val="24"/>
        </w:rPr>
        <w:t>‘The National Service Model’</w:t>
      </w:r>
      <w:r w:rsidRPr="005C2C5A">
        <w:rPr>
          <w:rFonts w:eastAsia="Times New Roman" w:cs="Arial"/>
          <w:sz w:val="24"/>
          <w:szCs w:val="24"/>
        </w:rPr>
        <w:t xml:space="preserve"> </w:t>
      </w:r>
      <w:hyperlink r:id="rId13" w:history="1">
        <w:r w:rsidRPr="005C2C5A">
          <w:rPr>
            <w:rFonts w:eastAsia="Times New Roman" w:cs="Arial"/>
            <w:color w:val="0000FF"/>
            <w:sz w:val="24"/>
            <w:szCs w:val="24"/>
            <w:u w:val="single"/>
          </w:rPr>
          <w:t>https://www.england.nhs.uk/wp-content/uploads/2015/10/ld-serv-model-oct15.pdf</w:t>
        </w:r>
      </w:hyperlink>
    </w:p>
    <w:p w:rsidR="004E5273" w:rsidRPr="005C2C5A" w:rsidRDefault="004E5273" w:rsidP="0051396A">
      <w:pPr>
        <w:numPr>
          <w:ilvl w:val="0"/>
          <w:numId w:val="4"/>
        </w:numPr>
        <w:spacing w:after="0" w:line="240" w:lineRule="auto"/>
        <w:rPr>
          <w:rFonts w:eastAsia="Times New Roman" w:cs="Arial"/>
          <w:sz w:val="24"/>
          <w:szCs w:val="24"/>
        </w:rPr>
      </w:pPr>
      <w:r w:rsidRPr="005C2C5A">
        <w:rPr>
          <w:rFonts w:eastAsia="Times New Roman" w:cs="Arial"/>
          <w:i/>
          <w:iCs/>
          <w:sz w:val="24"/>
          <w:szCs w:val="24"/>
        </w:rPr>
        <w:t xml:space="preserve">‘Transforming Care Plan’ </w:t>
      </w:r>
      <w:hyperlink r:id="rId14" w:history="1">
        <w:r w:rsidRPr="005C2C5A">
          <w:rPr>
            <w:rFonts w:eastAsia="Times New Roman" w:cs="Arial"/>
            <w:color w:val="0000FF"/>
            <w:sz w:val="24"/>
            <w:szCs w:val="24"/>
            <w:u w:val="single"/>
          </w:rPr>
          <w:t>http://www.northderbyshireccg.nhs.uk/transforming-care-plan</w:t>
        </w:r>
      </w:hyperlink>
    </w:p>
    <w:p w:rsidR="004E5273" w:rsidRPr="005C2C5A" w:rsidRDefault="004E5273" w:rsidP="004E5273">
      <w:pPr>
        <w:spacing w:after="0" w:line="240" w:lineRule="auto"/>
        <w:jc w:val="both"/>
        <w:rPr>
          <w:rFonts w:cs="Arial"/>
          <w:b/>
          <w:sz w:val="24"/>
          <w:szCs w:val="24"/>
        </w:rPr>
      </w:pPr>
    </w:p>
    <w:p w:rsidR="004E5273" w:rsidRPr="005C2C5A" w:rsidRDefault="004E5273" w:rsidP="004E5273">
      <w:pPr>
        <w:spacing w:after="0" w:line="240" w:lineRule="auto"/>
        <w:jc w:val="both"/>
        <w:rPr>
          <w:rFonts w:cs="Arial"/>
          <w:b/>
          <w:sz w:val="24"/>
          <w:szCs w:val="24"/>
        </w:rPr>
      </w:pPr>
      <w:r w:rsidRPr="005C2C5A">
        <w:rPr>
          <w:rFonts w:cs="Arial"/>
          <w:b/>
          <w:sz w:val="24"/>
          <w:szCs w:val="24"/>
        </w:rPr>
        <w:t>For Service Users with Dementia (new strategy will be available July 2019)</w:t>
      </w:r>
    </w:p>
    <w:p w:rsidR="004E5273" w:rsidRPr="005C2C5A" w:rsidRDefault="00AA6DDD" w:rsidP="0051396A">
      <w:pPr>
        <w:numPr>
          <w:ilvl w:val="0"/>
          <w:numId w:val="4"/>
        </w:numPr>
        <w:spacing w:after="0" w:line="240" w:lineRule="auto"/>
        <w:contextualSpacing/>
        <w:jc w:val="both"/>
        <w:rPr>
          <w:rFonts w:cs="Arial"/>
          <w:color w:val="1F497D"/>
          <w:sz w:val="24"/>
          <w:szCs w:val="24"/>
        </w:rPr>
      </w:pPr>
      <w:hyperlink r:id="rId15" w:history="1">
        <w:r w:rsidR="004E5273" w:rsidRPr="005C2C5A">
          <w:rPr>
            <w:rFonts w:cs="Arial"/>
            <w:color w:val="0000FF"/>
            <w:sz w:val="24"/>
            <w:szCs w:val="24"/>
            <w:u w:val="single"/>
          </w:rPr>
          <w:t>https://www.derby.gov.uk/health-and-social-care/your-life-your-choice/independent-at-home/support-for-people-with-dementia/</w:t>
        </w:r>
      </w:hyperlink>
    </w:p>
    <w:p w:rsidR="004E5273" w:rsidRPr="005C2C5A" w:rsidRDefault="004E5273" w:rsidP="004E5273">
      <w:pPr>
        <w:spacing w:after="0" w:line="240" w:lineRule="auto"/>
        <w:contextualSpacing/>
        <w:jc w:val="both"/>
        <w:rPr>
          <w:rFonts w:cs="Arial"/>
          <w:sz w:val="24"/>
          <w:szCs w:val="24"/>
        </w:rPr>
      </w:pPr>
    </w:p>
    <w:p w:rsidR="004E5273" w:rsidRPr="005C2C5A" w:rsidRDefault="004E5273" w:rsidP="004E5273">
      <w:pPr>
        <w:spacing w:after="0" w:line="240" w:lineRule="auto"/>
        <w:jc w:val="both"/>
        <w:rPr>
          <w:rFonts w:cs="Arial"/>
          <w:sz w:val="24"/>
          <w:szCs w:val="24"/>
        </w:rPr>
      </w:pPr>
      <w:r w:rsidRPr="005C2C5A">
        <w:rPr>
          <w:rFonts w:cs="Arial"/>
          <w:sz w:val="24"/>
          <w:szCs w:val="24"/>
        </w:rPr>
        <w:t>The Service Provider must also ensure they comply with the Data Protection Act 2018 at all times during the contract and ensure that any data is only processed and used for the purposes required under the contract.</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4E5273">
      <w:pPr>
        <w:keepNext/>
        <w:tabs>
          <w:tab w:val="left" w:pos="0"/>
        </w:tabs>
        <w:spacing w:after="0" w:line="240" w:lineRule="auto"/>
        <w:contextualSpacing/>
        <w:jc w:val="both"/>
        <w:outlineLvl w:val="0"/>
        <w:rPr>
          <w:rFonts w:cs="Arial"/>
          <w:b/>
          <w:sz w:val="24"/>
          <w:szCs w:val="24"/>
          <w:lang w:eastAsia="en-GB"/>
        </w:rPr>
      </w:pPr>
      <w:r w:rsidRPr="005C2C5A">
        <w:rPr>
          <w:rFonts w:cs="Arial"/>
          <w:b/>
          <w:sz w:val="24"/>
          <w:szCs w:val="24"/>
          <w:lang w:eastAsia="en-GB"/>
        </w:rPr>
        <w:t>FOOD LEGISLATION</w:t>
      </w:r>
    </w:p>
    <w:p w:rsidR="004E5273" w:rsidRPr="005C2C5A" w:rsidRDefault="004E5273" w:rsidP="004E5273">
      <w:pPr>
        <w:keepNext/>
        <w:tabs>
          <w:tab w:val="left" w:pos="0"/>
        </w:tabs>
        <w:spacing w:after="0" w:line="240" w:lineRule="auto"/>
        <w:contextualSpacing/>
        <w:jc w:val="both"/>
        <w:outlineLvl w:val="0"/>
        <w:rPr>
          <w:rFonts w:cs="Arial"/>
          <w:b/>
          <w:sz w:val="24"/>
          <w:szCs w:val="24"/>
          <w:lang w:eastAsia="en-GB"/>
        </w:rPr>
      </w:pPr>
    </w:p>
    <w:p w:rsidR="004E5273" w:rsidRPr="005C2C5A" w:rsidRDefault="004E5273" w:rsidP="004E5273">
      <w:pPr>
        <w:spacing w:after="0" w:line="240" w:lineRule="auto"/>
        <w:jc w:val="both"/>
        <w:rPr>
          <w:rFonts w:eastAsia="Times New Roman" w:cs="Arial"/>
          <w:color w:val="0000FF"/>
          <w:sz w:val="24"/>
          <w:szCs w:val="24"/>
          <w:u w:val="single"/>
          <w:lang w:eastAsia="en-GB"/>
        </w:rPr>
      </w:pPr>
      <w:r w:rsidRPr="005C2C5A">
        <w:rPr>
          <w:rFonts w:eastAsia="Times New Roman" w:cs="Arial"/>
          <w:sz w:val="24"/>
          <w:szCs w:val="24"/>
          <w:lang w:eastAsia="en-GB"/>
        </w:rPr>
        <w:t xml:space="preserve">The Service Provider is to comply with all current and future legislation regarding Food Safety and Hygiene where it applies in the performance of this service.  Specifically where any commissioned activity is covered by regulation of the Food Standards Agency </w:t>
      </w:r>
      <w:hyperlink r:id="rId16" w:history="1">
        <w:r w:rsidRPr="005C2C5A">
          <w:rPr>
            <w:rFonts w:eastAsia="Times New Roman" w:cs="Arial"/>
            <w:color w:val="0000FF"/>
            <w:sz w:val="24"/>
            <w:szCs w:val="24"/>
            <w:u w:val="single"/>
            <w:lang w:eastAsia="en-GB"/>
          </w:rPr>
          <w:t>https://www.food.gov.uk/</w:t>
        </w:r>
      </w:hyperlink>
    </w:p>
    <w:p w:rsidR="002E0477" w:rsidRPr="005C2C5A" w:rsidRDefault="002E0477" w:rsidP="004E5273">
      <w:pPr>
        <w:spacing w:after="0" w:line="240" w:lineRule="auto"/>
        <w:jc w:val="both"/>
        <w:rPr>
          <w:rFonts w:eastAsia="Times New Roman" w:cs="Arial"/>
          <w:color w:val="0000FF"/>
          <w:sz w:val="24"/>
          <w:szCs w:val="24"/>
          <w:u w:val="single"/>
          <w:lang w:eastAsia="en-GB"/>
        </w:rPr>
      </w:pPr>
    </w:p>
    <w:p w:rsidR="009E1724" w:rsidRPr="005C2C5A" w:rsidRDefault="009E1724" w:rsidP="009E1724">
      <w:pPr>
        <w:spacing w:after="0" w:line="240" w:lineRule="auto"/>
        <w:rPr>
          <w:rFonts w:eastAsia="Times New Roman" w:cs="Arial"/>
          <w:b/>
          <w:iCs/>
          <w:sz w:val="24"/>
          <w:szCs w:val="24"/>
        </w:rPr>
      </w:pPr>
      <w:r w:rsidRPr="005C2C5A">
        <w:rPr>
          <w:rFonts w:eastAsia="Times New Roman" w:cs="Arial"/>
          <w:b/>
          <w:iCs/>
          <w:sz w:val="24"/>
          <w:szCs w:val="24"/>
        </w:rPr>
        <w:t>The principles within the Reach standards for Supported Living are also relevant to this Service:</w:t>
      </w:r>
    </w:p>
    <w:p w:rsidR="009E1724" w:rsidRPr="005C2C5A" w:rsidRDefault="009E1724" w:rsidP="009E1724">
      <w:pPr>
        <w:spacing w:after="0" w:line="240" w:lineRule="auto"/>
        <w:rPr>
          <w:rFonts w:eastAsia="Times New Roman" w:cs="Arial"/>
          <w:b/>
          <w:iCs/>
          <w:sz w:val="24"/>
          <w:szCs w:val="24"/>
        </w:rPr>
      </w:pPr>
    </w:p>
    <w:p w:rsidR="009E1724" w:rsidRPr="005C2C5A" w:rsidRDefault="00AA6DDD" w:rsidP="009E1724">
      <w:pPr>
        <w:spacing w:after="0" w:line="240" w:lineRule="auto"/>
        <w:rPr>
          <w:rFonts w:eastAsia="Times New Roman" w:cs="Arial"/>
          <w:b/>
          <w:iCs/>
          <w:sz w:val="24"/>
          <w:szCs w:val="24"/>
        </w:rPr>
      </w:pPr>
      <w:hyperlink r:id="rId17" w:history="1">
        <w:r w:rsidR="009E1724" w:rsidRPr="005C2C5A">
          <w:rPr>
            <w:rStyle w:val="Hyperlink"/>
            <w:rFonts w:asciiTheme="minorHAnsi" w:eastAsia="Times New Roman" w:hAnsiTheme="minorHAnsi" w:cs="Arial"/>
            <w:b/>
            <w:iCs/>
            <w:sz w:val="24"/>
            <w:szCs w:val="24"/>
          </w:rPr>
          <w:t>http://www.paradigm-uk.org/wp-content/uploads/2014/04/Reach-Support-for-LIVING.compressed.pdf</w:t>
        </w:r>
      </w:hyperlink>
    </w:p>
    <w:p w:rsidR="009E1724" w:rsidRPr="005C2C5A" w:rsidRDefault="009E1724" w:rsidP="009E1724">
      <w:pPr>
        <w:spacing w:after="0" w:line="240" w:lineRule="auto"/>
        <w:rPr>
          <w:rFonts w:eastAsia="Times New Roman" w:cs="Arial"/>
          <w:b/>
          <w:iCs/>
          <w:sz w:val="24"/>
          <w:szCs w:val="24"/>
        </w:rPr>
      </w:pPr>
    </w:p>
    <w:p w:rsidR="009E1724" w:rsidRPr="005C2C5A" w:rsidRDefault="009E1724" w:rsidP="0051396A">
      <w:pPr>
        <w:numPr>
          <w:ilvl w:val="0"/>
          <w:numId w:val="20"/>
        </w:numPr>
        <w:spacing w:after="0" w:line="240" w:lineRule="auto"/>
        <w:rPr>
          <w:rFonts w:eastAsia="Times New Roman" w:cs="Arial"/>
          <w:iCs/>
          <w:sz w:val="24"/>
          <w:szCs w:val="24"/>
        </w:rPr>
      </w:pPr>
      <w:r w:rsidRPr="005C2C5A">
        <w:rPr>
          <w:rFonts w:eastAsia="Times New Roman" w:cs="Arial"/>
          <w:iCs/>
          <w:sz w:val="24"/>
          <w:szCs w:val="24"/>
        </w:rPr>
        <w:t>I choose who I live with</w:t>
      </w:r>
    </w:p>
    <w:p w:rsidR="009E1724" w:rsidRPr="005C2C5A" w:rsidRDefault="009E1724" w:rsidP="0051396A">
      <w:pPr>
        <w:numPr>
          <w:ilvl w:val="0"/>
          <w:numId w:val="20"/>
        </w:numPr>
        <w:spacing w:after="0" w:line="240" w:lineRule="auto"/>
        <w:rPr>
          <w:rFonts w:eastAsia="Times New Roman" w:cs="Arial"/>
          <w:iCs/>
          <w:sz w:val="24"/>
          <w:szCs w:val="24"/>
        </w:rPr>
      </w:pPr>
      <w:r w:rsidRPr="005C2C5A">
        <w:rPr>
          <w:rFonts w:eastAsia="Times New Roman" w:cs="Arial"/>
          <w:iCs/>
          <w:sz w:val="24"/>
          <w:szCs w:val="24"/>
        </w:rPr>
        <w:t>I choose where I live</w:t>
      </w:r>
    </w:p>
    <w:p w:rsidR="009E1724" w:rsidRPr="005C2C5A" w:rsidRDefault="009E1724" w:rsidP="0051396A">
      <w:pPr>
        <w:numPr>
          <w:ilvl w:val="0"/>
          <w:numId w:val="20"/>
        </w:numPr>
        <w:spacing w:after="0" w:line="240" w:lineRule="auto"/>
        <w:rPr>
          <w:rFonts w:eastAsia="Times New Roman" w:cs="Arial"/>
          <w:iCs/>
          <w:sz w:val="24"/>
          <w:szCs w:val="24"/>
        </w:rPr>
      </w:pPr>
      <w:r w:rsidRPr="005C2C5A">
        <w:rPr>
          <w:rFonts w:eastAsia="Times New Roman" w:cs="Arial"/>
          <w:iCs/>
          <w:sz w:val="24"/>
          <w:szCs w:val="24"/>
        </w:rPr>
        <w:t>I have my own home</w:t>
      </w:r>
    </w:p>
    <w:p w:rsidR="009E1724" w:rsidRPr="005C2C5A" w:rsidRDefault="009E1724" w:rsidP="0051396A">
      <w:pPr>
        <w:numPr>
          <w:ilvl w:val="0"/>
          <w:numId w:val="20"/>
        </w:numPr>
        <w:spacing w:after="0" w:line="240" w:lineRule="auto"/>
        <w:rPr>
          <w:rFonts w:eastAsia="Times New Roman" w:cs="Arial"/>
          <w:iCs/>
          <w:sz w:val="24"/>
          <w:szCs w:val="24"/>
        </w:rPr>
      </w:pPr>
      <w:r w:rsidRPr="005C2C5A">
        <w:rPr>
          <w:rFonts w:eastAsia="Times New Roman" w:cs="Arial"/>
          <w:iCs/>
          <w:sz w:val="24"/>
          <w:szCs w:val="24"/>
        </w:rPr>
        <w:t>I choose how I am supported</w:t>
      </w:r>
    </w:p>
    <w:p w:rsidR="009E1724" w:rsidRPr="005C2C5A" w:rsidRDefault="009E1724" w:rsidP="0051396A">
      <w:pPr>
        <w:numPr>
          <w:ilvl w:val="0"/>
          <w:numId w:val="20"/>
        </w:numPr>
        <w:spacing w:after="0" w:line="240" w:lineRule="auto"/>
        <w:rPr>
          <w:rFonts w:eastAsia="Times New Roman" w:cs="Arial"/>
          <w:iCs/>
          <w:sz w:val="24"/>
          <w:szCs w:val="24"/>
        </w:rPr>
      </w:pPr>
      <w:r w:rsidRPr="005C2C5A">
        <w:rPr>
          <w:rFonts w:eastAsia="Times New Roman" w:cs="Arial"/>
          <w:iCs/>
          <w:sz w:val="24"/>
          <w:szCs w:val="24"/>
        </w:rPr>
        <w:t>I choose who supports me</w:t>
      </w:r>
    </w:p>
    <w:p w:rsidR="009E1724" w:rsidRPr="005C2C5A" w:rsidRDefault="009E1724" w:rsidP="0051396A">
      <w:pPr>
        <w:numPr>
          <w:ilvl w:val="0"/>
          <w:numId w:val="20"/>
        </w:numPr>
        <w:spacing w:after="0" w:line="240" w:lineRule="auto"/>
        <w:rPr>
          <w:rFonts w:eastAsia="Times New Roman" w:cs="Arial"/>
          <w:iCs/>
          <w:sz w:val="24"/>
          <w:szCs w:val="24"/>
        </w:rPr>
      </w:pPr>
      <w:r w:rsidRPr="005C2C5A">
        <w:rPr>
          <w:rFonts w:eastAsia="Times New Roman" w:cs="Arial"/>
          <w:iCs/>
          <w:sz w:val="24"/>
          <w:szCs w:val="24"/>
        </w:rPr>
        <w:t>I get good support</w:t>
      </w:r>
    </w:p>
    <w:p w:rsidR="009E1724" w:rsidRPr="005C2C5A" w:rsidRDefault="009E1724" w:rsidP="0051396A">
      <w:pPr>
        <w:numPr>
          <w:ilvl w:val="0"/>
          <w:numId w:val="20"/>
        </w:numPr>
        <w:spacing w:after="0" w:line="240" w:lineRule="auto"/>
        <w:rPr>
          <w:rFonts w:eastAsia="Times New Roman" w:cs="Arial"/>
          <w:iCs/>
          <w:sz w:val="24"/>
          <w:szCs w:val="24"/>
        </w:rPr>
      </w:pPr>
      <w:r w:rsidRPr="005C2C5A">
        <w:rPr>
          <w:rFonts w:eastAsia="Times New Roman" w:cs="Arial"/>
          <w:iCs/>
          <w:sz w:val="24"/>
          <w:szCs w:val="24"/>
        </w:rPr>
        <w:lastRenderedPageBreak/>
        <w:t>I choose my friends and relationships</w:t>
      </w:r>
    </w:p>
    <w:p w:rsidR="009E1724" w:rsidRPr="005C2C5A" w:rsidRDefault="009E1724" w:rsidP="0051396A">
      <w:pPr>
        <w:numPr>
          <w:ilvl w:val="0"/>
          <w:numId w:val="20"/>
        </w:numPr>
        <w:spacing w:after="0" w:line="240" w:lineRule="auto"/>
        <w:rPr>
          <w:rFonts w:eastAsia="Times New Roman" w:cs="Arial"/>
          <w:iCs/>
          <w:sz w:val="24"/>
          <w:szCs w:val="24"/>
        </w:rPr>
      </w:pPr>
      <w:r w:rsidRPr="005C2C5A">
        <w:rPr>
          <w:rFonts w:eastAsia="Times New Roman" w:cs="Arial"/>
          <w:iCs/>
          <w:sz w:val="24"/>
          <w:szCs w:val="24"/>
        </w:rPr>
        <w:t>I choose how to be healthy and safe</w:t>
      </w:r>
    </w:p>
    <w:p w:rsidR="009E1724" w:rsidRPr="005C2C5A" w:rsidRDefault="009E1724" w:rsidP="0051396A">
      <w:pPr>
        <w:numPr>
          <w:ilvl w:val="0"/>
          <w:numId w:val="20"/>
        </w:numPr>
        <w:spacing w:after="0" w:line="240" w:lineRule="auto"/>
        <w:rPr>
          <w:rFonts w:eastAsia="Times New Roman" w:cs="Arial"/>
          <w:iCs/>
          <w:sz w:val="24"/>
          <w:szCs w:val="24"/>
        </w:rPr>
      </w:pPr>
      <w:r w:rsidRPr="005C2C5A">
        <w:rPr>
          <w:rFonts w:eastAsia="Times New Roman" w:cs="Arial"/>
          <w:iCs/>
          <w:sz w:val="24"/>
          <w:szCs w:val="24"/>
        </w:rPr>
        <w:t>I choose how I am part of the community</w:t>
      </w:r>
    </w:p>
    <w:p w:rsidR="009E1724" w:rsidRPr="005C2C5A" w:rsidRDefault="009E1724" w:rsidP="0051396A">
      <w:pPr>
        <w:numPr>
          <w:ilvl w:val="0"/>
          <w:numId w:val="20"/>
        </w:numPr>
        <w:spacing w:after="0" w:line="240" w:lineRule="auto"/>
        <w:rPr>
          <w:rFonts w:eastAsia="Times New Roman" w:cs="Arial"/>
          <w:iCs/>
          <w:sz w:val="24"/>
          <w:szCs w:val="24"/>
        </w:rPr>
      </w:pPr>
      <w:r w:rsidRPr="005C2C5A">
        <w:rPr>
          <w:rFonts w:eastAsia="Times New Roman" w:cs="Arial"/>
          <w:iCs/>
          <w:sz w:val="24"/>
          <w:szCs w:val="24"/>
        </w:rPr>
        <w:t>I have the same rights and responsibilities as other citizens</w:t>
      </w:r>
    </w:p>
    <w:p w:rsidR="009E1724" w:rsidRPr="005C2C5A" w:rsidRDefault="009E1724" w:rsidP="0051396A">
      <w:pPr>
        <w:numPr>
          <w:ilvl w:val="0"/>
          <w:numId w:val="20"/>
        </w:numPr>
        <w:spacing w:after="0" w:line="240" w:lineRule="auto"/>
        <w:rPr>
          <w:rFonts w:eastAsia="Times New Roman" w:cs="Arial"/>
          <w:iCs/>
          <w:sz w:val="24"/>
          <w:szCs w:val="24"/>
        </w:rPr>
      </w:pPr>
      <w:r w:rsidRPr="005C2C5A">
        <w:rPr>
          <w:rFonts w:eastAsia="Times New Roman" w:cs="Arial"/>
          <w:iCs/>
          <w:sz w:val="24"/>
          <w:szCs w:val="24"/>
        </w:rPr>
        <w:t>I get help to make changes in my life</w:t>
      </w:r>
    </w:p>
    <w:p w:rsidR="004E5273" w:rsidRPr="005C2C5A" w:rsidRDefault="004E5273" w:rsidP="004E5273">
      <w:pPr>
        <w:spacing w:after="0" w:line="240" w:lineRule="auto"/>
        <w:jc w:val="both"/>
        <w:rPr>
          <w:rFonts w:eastAsia="Times New Roman" w:cs="Arial"/>
          <w:sz w:val="24"/>
          <w:szCs w:val="24"/>
          <w:lang w:eastAsia="en-GB"/>
        </w:rPr>
      </w:pPr>
    </w:p>
    <w:p w:rsidR="004E5273" w:rsidRPr="005C2C5A" w:rsidRDefault="004E5273" w:rsidP="0051396A">
      <w:pPr>
        <w:keepNext/>
        <w:numPr>
          <w:ilvl w:val="1"/>
          <w:numId w:val="2"/>
        </w:numPr>
        <w:spacing w:after="0" w:line="240" w:lineRule="auto"/>
        <w:ind w:left="709" w:hanging="709"/>
        <w:contextualSpacing/>
        <w:jc w:val="both"/>
        <w:outlineLvl w:val="1"/>
        <w:rPr>
          <w:rFonts w:eastAsia="Times New Roman" w:cs="Times New Roman"/>
          <w:b/>
          <w:sz w:val="24"/>
          <w:szCs w:val="24"/>
        </w:rPr>
      </w:pPr>
      <w:bookmarkStart w:id="5" w:name="_Toc485035115"/>
      <w:r w:rsidRPr="005C2C5A">
        <w:rPr>
          <w:rFonts w:eastAsia="Times New Roman" w:cs="Times New Roman"/>
          <w:b/>
          <w:sz w:val="24"/>
          <w:szCs w:val="24"/>
        </w:rPr>
        <w:t>CORE</w:t>
      </w:r>
      <w:bookmarkEnd w:id="5"/>
    </w:p>
    <w:p w:rsidR="004E5273" w:rsidRPr="005C2C5A" w:rsidRDefault="004E5273" w:rsidP="004E5273">
      <w:pPr>
        <w:spacing w:after="0" w:line="240" w:lineRule="auto"/>
        <w:jc w:val="both"/>
        <w:rPr>
          <w:sz w:val="24"/>
          <w:szCs w:val="24"/>
        </w:rPr>
      </w:pPr>
    </w:p>
    <w:p w:rsidR="004E5273" w:rsidRPr="005C2C5A" w:rsidRDefault="004E5273" w:rsidP="004E5273">
      <w:pPr>
        <w:spacing w:after="0" w:line="240" w:lineRule="auto"/>
        <w:jc w:val="both"/>
        <w:rPr>
          <w:sz w:val="24"/>
          <w:szCs w:val="24"/>
        </w:rPr>
      </w:pPr>
      <w:r w:rsidRPr="005C2C5A">
        <w:rPr>
          <w:sz w:val="24"/>
          <w:szCs w:val="24"/>
        </w:rPr>
        <w:t>When delivering the support described in this specification, Service Providers will need</w:t>
      </w:r>
      <w:r w:rsidR="009E1724" w:rsidRPr="005C2C5A">
        <w:rPr>
          <w:sz w:val="24"/>
          <w:szCs w:val="24"/>
        </w:rPr>
        <w:t xml:space="preserve"> to ensure that S</w:t>
      </w:r>
      <w:r w:rsidRPr="005C2C5A">
        <w:rPr>
          <w:sz w:val="24"/>
          <w:szCs w:val="24"/>
        </w:rPr>
        <w:t>ervices support the principles of Your Life Your Choice:</w:t>
      </w:r>
    </w:p>
    <w:p w:rsidR="004E5273" w:rsidRPr="005C2C5A" w:rsidRDefault="004E5273" w:rsidP="004E5273">
      <w:pPr>
        <w:spacing w:after="0" w:line="240" w:lineRule="auto"/>
        <w:jc w:val="both"/>
        <w:rPr>
          <w:sz w:val="24"/>
          <w:szCs w:val="24"/>
        </w:rPr>
      </w:pPr>
    </w:p>
    <w:p w:rsidR="004E5273" w:rsidRPr="005C2C5A" w:rsidRDefault="004E5273" w:rsidP="0051396A">
      <w:pPr>
        <w:numPr>
          <w:ilvl w:val="0"/>
          <w:numId w:val="14"/>
        </w:numPr>
        <w:tabs>
          <w:tab w:val="left" w:pos="794"/>
        </w:tabs>
        <w:spacing w:after="0" w:line="240" w:lineRule="auto"/>
        <w:contextualSpacing/>
        <w:jc w:val="both"/>
        <w:rPr>
          <w:rFonts w:cs="Arial"/>
          <w:iCs/>
          <w:sz w:val="24"/>
          <w:szCs w:val="24"/>
        </w:rPr>
      </w:pPr>
      <w:r w:rsidRPr="005C2C5A">
        <w:rPr>
          <w:rFonts w:cs="Arial"/>
          <w:iCs/>
          <w:sz w:val="24"/>
          <w:szCs w:val="24"/>
        </w:rPr>
        <w:t>Self-determination – each person should be in control of their own life and, if they need help with decisions, those decisions are kept as close as possible to them.</w:t>
      </w:r>
    </w:p>
    <w:p w:rsidR="004E5273" w:rsidRPr="005C2C5A" w:rsidRDefault="004E5273" w:rsidP="0051396A">
      <w:pPr>
        <w:numPr>
          <w:ilvl w:val="0"/>
          <w:numId w:val="14"/>
        </w:numPr>
        <w:tabs>
          <w:tab w:val="left" w:pos="794"/>
        </w:tabs>
        <w:spacing w:after="0" w:line="240" w:lineRule="auto"/>
        <w:contextualSpacing/>
        <w:jc w:val="both"/>
        <w:rPr>
          <w:rFonts w:cs="Arial"/>
          <w:iCs/>
          <w:sz w:val="24"/>
          <w:szCs w:val="24"/>
        </w:rPr>
      </w:pPr>
      <w:r w:rsidRPr="005C2C5A">
        <w:rPr>
          <w:rFonts w:cs="Arial"/>
          <w:iCs/>
          <w:sz w:val="24"/>
          <w:szCs w:val="24"/>
        </w:rPr>
        <w:t>Direction – each person should have their own path and sense of purpose to help give their like meaning and significance.</w:t>
      </w:r>
    </w:p>
    <w:p w:rsidR="004E5273" w:rsidRPr="005C2C5A" w:rsidRDefault="004E5273" w:rsidP="0051396A">
      <w:pPr>
        <w:numPr>
          <w:ilvl w:val="0"/>
          <w:numId w:val="14"/>
        </w:numPr>
        <w:tabs>
          <w:tab w:val="left" w:pos="794"/>
        </w:tabs>
        <w:spacing w:after="0" w:line="240" w:lineRule="auto"/>
        <w:contextualSpacing/>
        <w:jc w:val="both"/>
        <w:rPr>
          <w:rFonts w:cs="Arial"/>
          <w:iCs/>
          <w:sz w:val="24"/>
          <w:szCs w:val="24"/>
        </w:rPr>
      </w:pPr>
      <w:r w:rsidRPr="005C2C5A">
        <w:rPr>
          <w:rFonts w:cs="Arial"/>
          <w:iCs/>
          <w:sz w:val="24"/>
          <w:szCs w:val="24"/>
        </w:rPr>
        <w:t>Money – each person should have enough money to live an independent life and are not unduly dependent upon others.</w:t>
      </w:r>
    </w:p>
    <w:p w:rsidR="004E5273" w:rsidRPr="005C2C5A" w:rsidRDefault="004E5273" w:rsidP="0051396A">
      <w:pPr>
        <w:numPr>
          <w:ilvl w:val="0"/>
          <w:numId w:val="14"/>
        </w:numPr>
        <w:tabs>
          <w:tab w:val="left" w:pos="794"/>
        </w:tabs>
        <w:spacing w:after="0" w:line="240" w:lineRule="auto"/>
        <w:contextualSpacing/>
        <w:jc w:val="both"/>
        <w:rPr>
          <w:rFonts w:cs="Arial"/>
          <w:iCs/>
          <w:sz w:val="24"/>
          <w:szCs w:val="24"/>
        </w:rPr>
      </w:pPr>
      <w:r w:rsidRPr="005C2C5A">
        <w:rPr>
          <w:rFonts w:cs="Arial"/>
          <w:iCs/>
          <w:sz w:val="24"/>
          <w:szCs w:val="24"/>
        </w:rPr>
        <w:t>Home – each person should have a home that is their own, living with people that they really want to live.</w:t>
      </w:r>
    </w:p>
    <w:p w:rsidR="004E5273" w:rsidRPr="005C2C5A" w:rsidRDefault="004E5273" w:rsidP="0051396A">
      <w:pPr>
        <w:numPr>
          <w:ilvl w:val="0"/>
          <w:numId w:val="14"/>
        </w:numPr>
        <w:tabs>
          <w:tab w:val="left" w:pos="794"/>
        </w:tabs>
        <w:spacing w:after="0" w:line="240" w:lineRule="auto"/>
        <w:contextualSpacing/>
        <w:jc w:val="both"/>
        <w:rPr>
          <w:rFonts w:cs="Arial"/>
          <w:iCs/>
          <w:sz w:val="24"/>
          <w:szCs w:val="24"/>
        </w:rPr>
      </w:pPr>
      <w:r w:rsidRPr="005C2C5A">
        <w:rPr>
          <w:rFonts w:cs="Arial"/>
          <w:iCs/>
          <w:sz w:val="24"/>
          <w:szCs w:val="24"/>
        </w:rPr>
        <w:t>Support – each person should get support that helps them to live their own life and which is under their control.</w:t>
      </w:r>
    </w:p>
    <w:p w:rsidR="004E5273" w:rsidRPr="005C2C5A" w:rsidRDefault="004E5273" w:rsidP="0051396A">
      <w:pPr>
        <w:numPr>
          <w:ilvl w:val="0"/>
          <w:numId w:val="14"/>
        </w:numPr>
        <w:tabs>
          <w:tab w:val="left" w:pos="794"/>
        </w:tabs>
        <w:spacing w:after="0" w:line="240" w:lineRule="auto"/>
        <w:contextualSpacing/>
        <w:jc w:val="both"/>
        <w:rPr>
          <w:rFonts w:cs="Arial"/>
          <w:iCs/>
          <w:sz w:val="24"/>
          <w:szCs w:val="24"/>
        </w:rPr>
      </w:pPr>
      <w:r w:rsidRPr="005C2C5A">
        <w:rPr>
          <w:rFonts w:cs="Arial"/>
          <w:iCs/>
          <w:sz w:val="24"/>
          <w:szCs w:val="24"/>
        </w:rPr>
        <w:t>Community life – each person should be able to fully participate in and contribute to family and community life.</w:t>
      </w:r>
    </w:p>
    <w:p w:rsidR="004E5273" w:rsidRPr="005C2C5A" w:rsidRDefault="004E5273" w:rsidP="0051396A">
      <w:pPr>
        <w:numPr>
          <w:ilvl w:val="0"/>
          <w:numId w:val="14"/>
        </w:numPr>
        <w:tabs>
          <w:tab w:val="left" w:pos="794"/>
        </w:tabs>
        <w:spacing w:after="0" w:line="240" w:lineRule="auto"/>
        <w:contextualSpacing/>
        <w:jc w:val="both"/>
        <w:rPr>
          <w:rFonts w:cs="Arial"/>
          <w:iCs/>
          <w:sz w:val="24"/>
          <w:szCs w:val="24"/>
        </w:rPr>
      </w:pPr>
      <w:r w:rsidRPr="005C2C5A">
        <w:rPr>
          <w:rFonts w:cs="Arial"/>
          <w:iCs/>
          <w:sz w:val="24"/>
          <w:szCs w:val="24"/>
        </w:rPr>
        <w:t>Rights – each person should have their legal and civil rights respected and be able to take action if they are not.</w:t>
      </w:r>
    </w:p>
    <w:p w:rsidR="004E5273" w:rsidRPr="005C2C5A" w:rsidRDefault="004E5273" w:rsidP="0051396A">
      <w:pPr>
        <w:numPr>
          <w:ilvl w:val="0"/>
          <w:numId w:val="14"/>
        </w:numPr>
        <w:tabs>
          <w:tab w:val="left" w:pos="794"/>
        </w:tabs>
        <w:spacing w:after="0" w:line="240" w:lineRule="auto"/>
        <w:contextualSpacing/>
        <w:jc w:val="both"/>
        <w:rPr>
          <w:rFonts w:cs="Arial"/>
          <w:iCs/>
          <w:sz w:val="24"/>
          <w:szCs w:val="24"/>
        </w:rPr>
      </w:pPr>
      <w:r w:rsidRPr="005C2C5A">
        <w:rPr>
          <w:rFonts w:cs="Arial"/>
          <w:iCs/>
          <w:sz w:val="24"/>
          <w:szCs w:val="24"/>
        </w:rPr>
        <w:t>Responsibilities – each person should exercise responsibility in their own lives and be able to make a contribution to their community.</w:t>
      </w:r>
    </w:p>
    <w:p w:rsidR="004E5273" w:rsidRPr="005C2C5A" w:rsidRDefault="004E5273" w:rsidP="004E5273">
      <w:pPr>
        <w:tabs>
          <w:tab w:val="left" w:pos="794"/>
        </w:tabs>
        <w:spacing w:after="0" w:line="240" w:lineRule="auto"/>
        <w:jc w:val="both"/>
        <w:rPr>
          <w:rFonts w:eastAsia="Times New Roman" w:cs="Arial"/>
          <w:iCs/>
          <w:sz w:val="24"/>
          <w:szCs w:val="24"/>
        </w:rPr>
      </w:pPr>
    </w:p>
    <w:p w:rsidR="00B55DDF" w:rsidRPr="005C2C5A" w:rsidRDefault="004E5273" w:rsidP="004E5273">
      <w:pPr>
        <w:spacing w:after="0" w:line="240" w:lineRule="auto"/>
        <w:jc w:val="both"/>
        <w:rPr>
          <w:sz w:val="24"/>
          <w:szCs w:val="24"/>
        </w:rPr>
      </w:pPr>
      <w:r w:rsidRPr="005C2C5A">
        <w:rPr>
          <w:sz w:val="24"/>
          <w:szCs w:val="24"/>
        </w:rPr>
        <w:t>The Service will also support the Council’s commitment to the Derbyshire Transforming Care Partnership.  The shared aim of this Partnership is to prevent the admission of vulnerable adults with Learning Disabilities or Autism into in-patient provision wherever possible and to ensure that anyone inappropriately placed in such beds is enabled to live an independent life in a community setting.</w:t>
      </w:r>
    </w:p>
    <w:p w:rsidR="00B55DDF" w:rsidRPr="005C2C5A" w:rsidRDefault="00B55DDF" w:rsidP="004E5273">
      <w:pPr>
        <w:spacing w:after="0" w:line="240" w:lineRule="auto"/>
        <w:jc w:val="both"/>
        <w:rPr>
          <w:sz w:val="24"/>
          <w:szCs w:val="24"/>
        </w:rPr>
      </w:pPr>
    </w:p>
    <w:p w:rsidR="004E5273" w:rsidRPr="005C2C5A" w:rsidRDefault="004E5273" w:rsidP="004E5273">
      <w:pPr>
        <w:autoSpaceDE w:val="0"/>
        <w:autoSpaceDN w:val="0"/>
        <w:adjustRightInd w:val="0"/>
        <w:spacing w:after="0" w:line="240" w:lineRule="auto"/>
        <w:rPr>
          <w:rFonts w:cs="Arial"/>
          <w:sz w:val="24"/>
          <w:szCs w:val="24"/>
        </w:rPr>
      </w:pPr>
      <w:r w:rsidRPr="005C2C5A">
        <w:rPr>
          <w:rFonts w:cs="Arial"/>
          <w:sz w:val="24"/>
          <w:szCs w:val="24"/>
        </w:rPr>
        <w:t>Specific requirements</w:t>
      </w:r>
      <w:r w:rsidR="00B55DDF" w:rsidRPr="005C2C5A">
        <w:rPr>
          <w:rFonts w:cs="Arial"/>
          <w:sz w:val="24"/>
          <w:szCs w:val="24"/>
        </w:rPr>
        <w:t xml:space="preserve"> and standards to be met</w:t>
      </w:r>
      <w:r w:rsidRPr="005C2C5A">
        <w:rPr>
          <w:rFonts w:cs="Arial"/>
          <w:sz w:val="24"/>
          <w:szCs w:val="24"/>
        </w:rPr>
        <w:t xml:space="preserve"> will be set out in the ITT for</w:t>
      </w:r>
      <w:r w:rsidR="00B55DDF" w:rsidRPr="005C2C5A">
        <w:rPr>
          <w:rFonts w:cs="Arial"/>
          <w:sz w:val="24"/>
          <w:szCs w:val="24"/>
        </w:rPr>
        <w:t xml:space="preserve"> this Service</w:t>
      </w:r>
      <w:r w:rsidR="00A86D44">
        <w:rPr>
          <w:rFonts w:cs="Arial"/>
          <w:sz w:val="24"/>
          <w:szCs w:val="24"/>
        </w:rPr>
        <w:t>.</w:t>
      </w:r>
      <w:r w:rsidRPr="005C2C5A">
        <w:rPr>
          <w:rFonts w:cs="Arial"/>
          <w:sz w:val="24"/>
          <w:szCs w:val="24"/>
        </w:rPr>
        <w:t xml:space="preserve"> Service Providers will: </w:t>
      </w:r>
    </w:p>
    <w:p w:rsidR="009E1724" w:rsidRPr="005C2C5A" w:rsidRDefault="009E1724" w:rsidP="004E5273">
      <w:pPr>
        <w:autoSpaceDE w:val="0"/>
        <w:autoSpaceDN w:val="0"/>
        <w:adjustRightInd w:val="0"/>
        <w:spacing w:after="0" w:line="240" w:lineRule="auto"/>
        <w:rPr>
          <w:rFonts w:cs="Arial"/>
          <w:sz w:val="24"/>
          <w:szCs w:val="24"/>
        </w:rPr>
      </w:pPr>
    </w:p>
    <w:p w:rsidR="004E5273" w:rsidRPr="005C2C5A" w:rsidRDefault="004E5273" w:rsidP="0051396A">
      <w:pPr>
        <w:numPr>
          <w:ilvl w:val="0"/>
          <w:numId w:val="17"/>
        </w:numPr>
        <w:autoSpaceDE w:val="0"/>
        <w:autoSpaceDN w:val="0"/>
        <w:adjustRightInd w:val="0"/>
        <w:spacing w:after="0" w:line="240" w:lineRule="auto"/>
        <w:rPr>
          <w:rFonts w:cs="Arial"/>
          <w:sz w:val="24"/>
          <w:szCs w:val="24"/>
        </w:rPr>
      </w:pPr>
      <w:r w:rsidRPr="005C2C5A">
        <w:rPr>
          <w:rFonts w:cs="Arial"/>
          <w:sz w:val="24"/>
          <w:szCs w:val="24"/>
        </w:rPr>
        <w:t xml:space="preserve">Provide suitable housing for people in need of care and support </w:t>
      </w:r>
    </w:p>
    <w:p w:rsidR="004E5273" w:rsidRPr="005C2C5A" w:rsidRDefault="004E5273" w:rsidP="0051396A">
      <w:pPr>
        <w:numPr>
          <w:ilvl w:val="0"/>
          <w:numId w:val="17"/>
        </w:numPr>
        <w:autoSpaceDE w:val="0"/>
        <w:autoSpaceDN w:val="0"/>
        <w:adjustRightInd w:val="0"/>
        <w:spacing w:after="0" w:line="240" w:lineRule="auto"/>
        <w:rPr>
          <w:rFonts w:cs="Arial"/>
          <w:sz w:val="24"/>
          <w:szCs w:val="24"/>
        </w:rPr>
      </w:pPr>
      <w:r w:rsidRPr="005C2C5A">
        <w:rPr>
          <w:rFonts w:cs="Arial"/>
          <w:sz w:val="24"/>
          <w:szCs w:val="24"/>
        </w:rPr>
        <w:t xml:space="preserve">Incorporate innovative environmental design and use of assistive technology to promote independence </w:t>
      </w:r>
    </w:p>
    <w:p w:rsidR="004E5273" w:rsidRPr="005C2C5A" w:rsidRDefault="004E5273" w:rsidP="0051396A">
      <w:pPr>
        <w:numPr>
          <w:ilvl w:val="0"/>
          <w:numId w:val="17"/>
        </w:numPr>
        <w:autoSpaceDE w:val="0"/>
        <w:autoSpaceDN w:val="0"/>
        <w:adjustRightInd w:val="0"/>
        <w:spacing w:after="0" w:line="240" w:lineRule="auto"/>
        <w:rPr>
          <w:rFonts w:cs="Arial"/>
          <w:sz w:val="24"/>
          <w:szCs w:val="24"/>
        </w:rPr>
      </w:pPr>
      <w:r w:rsidRPr="005C2C5A">
        <w:rPr>
          <w:rFonts w:cs="Arial"/>
          <w:sz w:val="24"/>
          <w:szCs w:val="24"/>
        </w:rPr>
        <w:t xml:space="preserve">Provide shared or individual  properties with appropriate amounts of living space </w:t>
      </w:r>
    </w:p>
    <w:p w:rsidR="004E5273" w:rsidRPr="005C2C5A" w:rsidRDefault="004E5273" w:rsidP="0051396A">
      <w:pPr>
        <w:numPr>
          <w:ilvl w:val="0"/>
          <w:numId w:val="17"/>
        </w:numPr>
        <w:autoSpaceDE w:val="0"/>
        <w:autoSpaceDN w:val="0"/>
        <w:adjustRightInd w:val="0"/>
        <w:spacing w:after="0" w:line="240" w:lineRule="auto"/>
        <w:rPr>
          <w:rFonts w:cs="Arial"/>
          <w:sz w:val="24"/>
          <w:szCs w:val="24"/>
        </w:rPr>
      </w:pPr>
      <w:r w:rsidRPr="005C2C5A">
        <w:rPr>
          <w:rFonts w:cs="Arial"/>
          <w:sz w:val="24"/>
          <w:szCs w:val="24"/>
        </w:rPr>
        <w:t>Provide accommodation designed to promote mental health and wellbeing in line with Service User needs</w:t>
      </w:r>
    </w:p>
    <w:p w:rsidR="004E5273" w:rsidRPr="005C2C5A" w:rsidRDefault="004E5273" w:rsidP="0051396A">
      <w:pPr>
        <w:numPr>
          <w:ilvl w:val="0"/>
          <w:numId w:val="17"/>
        </w:numPr>
        <w:autoSpaceDE w:val="0"/>
        <w:autoSpaceDN w:val="0"/>
        <w:adjustRightInd w:val="0"/>
        <w:spacing w:after="0" w:line="240" w:lineRule="auto"/>
        <w:rPr>
          <w:rFonts w:cs="Arial"/>
          <w:sz w:val="24"/>
          <w:szCs w:val="24"/>
        </w:rPr>
      </w:pPr>
      <w:r w:rsidRPr="005C2C5A">
        <w:rPr>
          <w:rFonts w:cs="Arial"/>
          <w:sz w:val="24"/>
          <w:szCs w:val="24"/>
        </w:rPr>
        <w:t xml:space="preserve">Implement the Lifetime Homes Standard http://www.lifetimehomes.org.uk/index.php when required by </w:t>
      </w:r>
      <w:r w:rsidR="00E6125D" w:rsidRPr="005C2C5A">
        <w:rPr>
          <w:rFonts w:cs="Arial"/>
          <w:sz w:val="24"/>
          <w:szCs w:val="24"/>
        </w:rPr>
        <w:t>the Council</w:t>
      </w:r>
    </w:p>
    <w:p w:rsidR="004E5273" w:rsidRPr="005C2C5A" w:rsidRDefault="004E5273" w:rsidP="0051396A">
      <w:pPr>
        <w:numPr>
          <w:ilvl w:val="0"/>
          <w:numId w:val="17"/>
        </w:numPr>
        <w:autoSpaceDE w:val="0"/>
        <w:autoSpaceDN w:val="0"/>
        <w:adjustRightInd w:val="0"/>
        <w:spacing w:after="0" w:line="240" w:lineRule="auto"/>
        <w:rPr>
          <w:rFonts w:cs="Arial"/>
          <w:sz w:val="24"/>
          <w:szCs w:val="24"/>
        </w:rPr>
      </w:pPr>
      <w:r w:rsidRPr="005C2C5A">
        <w:rPr>
          <w:rFonts w:cs="Arial"/>
          <w:sz w:val="24"/>
          <w:szCs w:val="24"/>
        </w:rPr>
        <w:t>Demonstrate adherence to the regulatory framework as a Registered Provider with  Homes England</w:t>
      </w:r>
    </w:p>
    <w:p w:rsidR="004E5273" w:rsidRPr="005C2C5A" w:rsidRDefault="004E5273" w:rsidP="0051396A">
      <w:pPr>
        <w:numPr>
          <w:ilvl w:val="0"/>
          <w:numId w:val="17"/>
        </w:numPr>
        <w:autoSpaceDE w:val="0"/>
        <w:autoSpaceDN w:val="0"/>
        <w:adjustRightInd w:val="0"/>
        <w:spacing w:after="0" w:line="240" w:lineRule="auto"/>
        <w:rPr>
          <w:rFonts w:cs="Arial"/>
          <w:sz w:val="24"/>
          <w:szCs w:val="24"/>
        </w:rPr>
      </w:pPr>
      <w:r w:rsidRPr="005C2C5A">
        <w:rPr>
          <w:rFonts w:cs="Arial"/>
          <w:sz w:val="24"/>
          <w:szCs w:val="24"/>
        </w:rPr>
        <w:lastRenderedPageBreak/>
        <w:t xml:space="preserve">Use only building contractors with the appropriate level of Disclosure and Barring Service checks </w:t>
      </w:r>
    </w:p>
    <w:p w:rsidR="004E5273" w:rsidRPr="005C2C5A" w:rsidRDefault="004E5273" w:rsidP="0051396A">
      <w:pPr>
        <w:numPr>
          <w:ilvl w:val="0"/>
          <w:numId w:val="17"/>
        </w:numPr>
        <w:autoSpaceDE w:val="0"/>
        <w:autoSpaceDN w:val="0"/>
        <w:adjustRightInd w:val="0"/>
        <w:spacing w:after="0" w:line="240" w:lineRule="auto"/>
        <w:rPr>
          <w:rFonts w:cs="Arial"/>
          <w:sz w:val="24"/>
          <w:szCs w:val="24"/>
        </w:rPr>
      </w:pPr>
      <w:r w:rsidRPr="005C2C5A">
        <w:rPr>
          <w:rFonts w:cs="Arial"/>
          <w:sz w:val="24"/>
          <w:szCs w:val="24"/>
        </w:rPr>
        <w:t xml:space="preserve">Fully deliver individual </w:t>
      </w:r>
      <w:r w:rsidR="00E6125D" w:rsidRPr="005C2C5A">
        <w:rPr>
          <w:rFonts w:cs="Arial"/>
          <w:sz w:val="24"/>
          <w:szCs w:val="24"/>
        </w:rPr>
        <w:t>tenancy or licence agreements</w:t>
      </w:r>
      <w:r w:rsidRPr="005C2C5A">
        <w:rPr>
          <w:rFonts w:cs="Arial"/>
          <w:sz w:val="24"/>
          <w:szCs w:val="24"/>
        </w:rPr>
        <w:t>, whilst minimising rents and Service charge levels to demonstrate good VFM for the Service User and Council</w:t>
      </w:r>
    </w:p>
    <w:p w:rsidR="004E5273" w:rsidRPr="005C2C5A" w:rsidRDefault="004E5273" w:rsidP="0051396A">
      <w:pPr>
        <w:numPr>
          <w:ilvl w:val="0"/>
          <w:numId w:val="17"/>
        </w:numPr>
        <w:autoSpaceDE w:val="0"/>
        <w:autoSpaceDN w:val="0"/>
        <w:adjustRightInd w:val="0"/>
        <w:spacing w:after="0" w:line="240" w:lineRule="auto"/>
        <w:rPr>
          <w:rFonts w:cs="Arial"/>
          <w:sz w:val="24"/>
          <w:szCs w:val="24"/>
        </w:rPr>
      </w:pPr>
      <w:r w:rsidRPr="005C2C5A">
        <w:rPr>
          <w:rFonts w:cs="Arial"/>
          <w:sz w:val="24"/>
          <w:szCs w:val="24"/>
        </w:rPr>
        <w:t xml:space="preserve">Make reasonable amendments and/or additions to accommodation as required by the Council in response to Service User  needs </w:t>
      </w:r>
    </w:p>
    <w:p w:rsidR="004E5273" w:rsidRPr="005C2C5A" w:rsidRDefault="004E5273" w:rsidP="0051396A">
      <w:pPr>
        <w:numPr>
          <w:ilvl w:val="0"/>
          <w:numId w:val="17"/>
        </w:numPr>
        <w:autoSpaceDE w:val="0"/>
        <w:autoSpaceDN w:val="0"/>
        <w:adjustRightInd w:val="0"/>
        <w:spacing w:after="0" w:line="240" w:lineRule="auto"/>
        <w:rPr>
          <w:rFonts w:cs="Arial"/>
          <w:sz w:val="24"/>
          <w:szCs w:val="24"/>
        </w:rPr>
      </w:pPr>
      <w:r w:rsidRPr="005C2C5A">
        <w:rPr>
          <w:rFonts w:cs="Arial"/>
          <w:sz w:val="24"/>
          <w:szCs w:val="24"/>
        </w:rPr>
        <w:t xml:space="preserve">Maintain an active working relationship with the Council’s designated representative/s in the sourcing and development of housing </w:t>
      </w:r>
    </w:p>
    <w:p w:rsidR="004E5273" w:rsidRDefault="004E5273" w:rsidP="0051396A">
      <w:pPr>
        <w:numPr>
          <w:ilvl w:val="0"/>
          <w:numId w:val="17"/>
        </w:numPr>
        <w:autoSpaceDE w:val="0"/>
        <w:autoSpaceDN w:val="0"/>
        <w:adjustRightInd w:val="0"/>
        <w:spacing w:after="0" w:line="240" w:lineRule="auto"/>
        <w:rPr>
          <w:rFonts w:cs="Arial"/>
          <w:sz w:val="24"/>
          <w:szCs w:val="24"/>
        </w:rPr>
      </w:pPr>
      <w:r w:rsidRPr="005C2C5A">
        <w:rPr>
          <w:rFonts w:cs="Arial"/>
          <w:sz w:val="24"/>
          <w:szCs w:val="24"/>
        </w:rPr>
        <w:t xml:space="preserve">As required, enter into a Service level agreement or relevant working protocols with the relevant care and support providers to support positive outcomes for Service Users </w:t>
      </w:r>
    </w:p>
    <w:p w:rsidR="00A86D44" w:rsidRPr="00A86D44" w:rsidRDefault="00A86D44" w:rsidP="00A86D44">
      <w:pPr>
        <w:numPr>
          <w:ilvl w:val="0"/>
          <w:numId w:val="17"/>
        </w:numPr>
        <w:autoSpaceDE w:val="0"/>
        <w:autoSpaceDN w:val="0"/>
        <w:adjustRightInd w:val="0"/>
        <w:spacing w:after="0" w:line="240" w:lineRule="auto"/>
        <w:rPr>
          <w:rFonts w:cs="Arial"/>
          <w:sz w:val="24"/>
          <w:szCs w:val="24"/>
        </w:rPr>
      </w:pPr>
      <w:r w:rsidRPr="00A86D44">
        <w:rPr>
          <w:rFonts w:cs="Arial"/>
          <w:sz w:val="24"/>
          <w:szCs w:val="24"/>
        </w:rPr>
        <w:t>Agree to accept a charge on a property where capital funding is provided towards the cost of the build by the Council or by means of a grant secured by the Council. Unless specifically excluded in the individual ITT, the charge will be required for a minimum of 25 years.</w:t>
      </w:r>
    </w:p>
    <w:p w:rsidR="002E0477" w:rsidRPr="005C2C5A" w:rsidRDefault="002E0477" w:rsidP="002E0477">
      <w:pPr>
        <w:autoSpaceDE w:val="0"/>
        <w:autoSpaceDN w:val="0"/>
        <w:adjustRightInd w:val="0"/>
        <w:spacing w:after="0" w:line="240" w:lineRule="auto"/>
        <w:ind w:left="1077"/>
        <w:rPr>
          <w:rFonts w:cs="Arial"/>
          <w:sz w:val="24"/>
          <w:szCs w:val="24"/>
        </w:rPr>
      </w:pPr>
    </w:p>
    <w:p w:rsidR="00EE7D74" w:rsidRPr="005C2C5A" w:rsidRDefault="00EE7D74" w:rsidP="002E0477">
      <w:pPr>
        <w:autoSpaceDE w:val="0"/>
        <w:autoSpaceDN w:val="0"/>
        <w:adjustRightInd w:val="0"/>
        <w:spacing w:after="0" w:line="240" w:lineRule="auto"/>
        <w:ind w:left="1077"/>
        <w:rPr>
          <w:rFonts w:cs="Arial"/>
          <w:sz w:val="24"/>
          <w:szCs w:val="24"/>
        </w:rPr>
      </w:pPr>
      <w:r w:rsidRPr="005C2C5A">
        <w:rPr>
          <w:rFonts w:cs="Arial"/>
          <w:sz w:val="24"/>
          <w:szCs w:val="24"/>
        </w:rPr>
        <w:t>Examples of Intensive Housing Management that may be required dependent on Service User needs include:</w:t>
      </w:r>
    </w:p>
    <w:p w:rsidR="00EE7D74" w:rsidRPr="005C2C5A" w:rsidRDefault="00EE7D74" w:rsidP="002E0477">
      <w:pPr>
        <w:autoSpaceDE w:val="0"/>
        <w:autoSpaceDN w:val="0"/>
        <w:adjustRightInd w:val="0"/>
        <w:spacing w:after="0" w:line="240" w:lineRule="auto"/>
        <w:ind w:left="1077"/>
        <w:rPr>
          <w:rFonts w:cs="Arial"/>
          <w:sz w:val="24"/>
          <w:szCs w:val="24"/>
        </w:rPr>
      </w:pPr>
    </w:p>
    <w:p w:rsidR="00EE7D74" w:rsidRPr="005C2C5A" w:rsidRDefault="00EE7D74" w:rsidP="0051396A">
      <w:pPr>
        <w:numPr>
          <w:ilvl w:val="0"/>
          <w:numId w:val="25"/>
        </w:numPr>
        <w:spacing w:after="0" w:line="240" w:lineRule="auto"/>
        <w:jc w:val="both"/>
        <w:rPr>
          <w:rFonts w:cs="Arial"/>
          <w:sz w:val="24"/>
          <w:szCs w:val="24"/>
        </w:rPr>
      </w:pPr>
      <w:r w:rsidRPr="005C2C5A">
        <w:rPr>
          <w:rFonts w:cs="Arial"/>
          <w:sz w:val="24"/>
          <w:szCs w:val="24"/>
        </w:rPr>
        <w:t>To work with Service Users to assess tenancy management needs and draw up agreed plans of housing related support tailored to their individual needs and circumstances</w:t>
      </w:r>
    </w:p>
    <w:p w:rsidR="00EE7D74" w:rsidRPr="005C2C5A" w:rsidRDefault="00EE7D74" w:rsidP="0051396A">
      <w:pPr>
        <w:numPr>
          <w:ilvl w:val="0"/>
          <w:numId w:val="25"/>
        </w:numPr>
        <w:spacing w:after="100" w:afterAutospacing="1" w:line="240" w:lineRule="auto"/>
        <w:rPr>
          <w:rFonts w:eastAsia="Times New Roman" w:cs="Tahoma"/>
          <w:sz w:val="24"/>
          <w:szCs w:val="24"/>
        </w:rPr>
      </w:pPr>
      <w:r w:rsidRPr="005C2C5A">
        <w:rPr>
          <w:rFonts w:eastAsia="Times New Roman" w:cs="Tahoma"/>
          <w:sz w:val="24"/>
          <w:szCs w:val="24"/>
        </w:rPr>
        <w:t>Provide on-going help and support to Service Users to enable them to successfully manage their accommodation as independently as possible</w:t>
      </w:r>
    </w:p>
    <w:p w:rsidR="00EE7D74" w:rsidRPr="005C2C5A" w:rsidRDefault="00EE7D74" w:rsidP="0051396A">
      <w:pPr>
        <w:numPr>
          <w:ilvl w:val="0"/>
          <w:numId w:val="25"/>
        </w:numPr>
        <w:spacing w:before="100" w:beforeAutospacing="1" w:after="100" w:afterAutospacing="1" w:line="240" w:lineRule="auto"/>
        <w:rPr>
          <w:rFonts w:eastAsia="Times New Roman" w:cs="Tahoma"/>
          <w:sz w:val="24"/>
          <w:szCs w:val="24"/>
        </w:rPr>
      </w:pPr>
      <w:r w:rsidRPr="005C2C5A">
        <w:rPr>
          <w:rFonts w:eastAsia="Times New Roman" w:cs="Tahoma"/>
          <w:sz w:val="24"/>
          <w:szCs w:val="24"/>
        </w:rPr>
        <w:t>Provide assistance and guidance to Service Users as required to enable them, where possible, to successfully manage a move to a standard tenancy or to ensure tenancies/ licences are renewed</w:t>
      </w:r>
    </w:p>
    <w:p w:rsidR="00EE7D74" w:rsidRPr="005C2C5A" w:rsidRDefault="00EE7D74" w:rsidP="0051396A">
      <w:pPr>
        <w:numPr>
          <w:ilvl w:val="0"/>
          <w:numId w:val="25"/>
        </w:numPr>
        <w:spacing w:after="0" w:line="240" w:lineRule="auto"/>
        <w:jc w:val="both"/>
        <w:rPr>
          <w:rFonts w:cs="Arial"/>
          <w:sz w:val="24"/>
          <w:szCs w:val="24"/>
        </w:rPr>
      </w:pPr>
      <w:r w:rsidRPr="005C2C5A">
        <w:rPr>
          <w:rFonts w:cs="Arial"/>
          <w:sz w:val="24"/>
          <w:szCs w:val="24"/>
        </w:rPr>
        <w:t>To engage positively with Service Users who are socially excluded and have difficulty in accessing services</w:t>
      </w:r>
    </w:p>
    <w:p w:rsidR="00EE7D74" w:rsidRPr="005C2C5A" w:rsidRDefault="00EE7D74" w:rsidP="0051396A">
      <w:pPr>
        <w:numPr>
          <w:ilvl w:val="0"/>
          <w:numId w:val="25"/>
        </w:numPr>
        <w:spacing w:before="100" w:beforeAutospacing="1" w:after="100" w:afterAutospacing="1" w:line="240" w:lineRule="auto"/>
        <w:rPr>
          <w:rFonts w:eastAsia="Times New Roman" w:cs="Tahoma"/>
          <w:sz w:val="24"/>
          <w:szCs w:val="24"/>
        </w:rPr>
      </w:pPr>
      <w:r w:rsidRPr="005C2C5A">
        <w:rPr>
          <w:rFonts w:eastAsia="Times New Roman" w:cs="Tahoma"/>
          <w:sz w:val="24"/>
          <w:szCs w:val="24"/>
        </w:rPr>
        <w:t>Deal appropriately with neighbour nuisance and any other breaches of tenancies (including where the tenant is perceived as the nuisance) and take appropriate action</w:t>
      </w:r>
    </w:p>
    <w:p w:rsidR="00EE7D74" w:rsidRPr="005C2C5A" w:rsidRDefault="00EE7D74" w:rsidP="0051396A">
      <w:pPr>
        <w:numPr>
          <w:ilvl w:val="0"/>
          <w:numId w:val="25"/>
        </w:numPr>
        <w:spacing w:after="0" w:line="240" w:lineRule="auto"/>
        <w:jc w:val="both"/>
        <w:rPr>
          <w:rFonts w:cs="Arial"/>
          <w:sz w:val="24"/>
          <w:szCs w:val="24"/>
        </w:rPr>
      </w:pPr>
      <w:r w:rsidRPr="005C2C5A">
        <w:rPr>
          <w:rFonts w:cs="Arial"/>
          <w:sz w:val="24"/>
          <w:szCs w:val="24"/>
        </w:rPr>
        <w:t>To take practical steps to help tenants maintain their engagement with support providers (both statutory and voluntary e.g. Housing Benefits, DWP)</w:t>
      </w:r>
    </w:p>
    <w:p w:rsidR="00EE7D74" w:rsidRPr="005C2C5A" w:rsidRDefault="00EE7D74" w:rsidP="0051396A">
      <w:pPr>
        <w:numPr>
          <w:ilvl w:val="0"/>
          <w:numId w:val="25"/>
        </w:numPr>
        <w:spacing w:after="0" w:line="240" w:lineRule="auto"/>
        <w:jc w:val="both"/>
        <w:rPr>
          <w:rFonts w:cs="Arial"/>
          <w:sz w:val="24"/>
          <w:szCs w:val="24"/>
        </w:rPr>
      </w:pPr>
      <w:r w:rsidRPr="005C2C5A">
        <w:rPr>
          <w:rFonts w:cs="Arial"/>
          <w:sz w:val="24"/>
          <w:szCs w:val="24"/>
        </w:rPr>
        <w:t>To identify and liaise with any additional source of support which may be required and make referrals or assist the Service User  with accessing other relevant support</w:t>
      </w:r>
    </w:p>
    <w:p w:rsidR="00EE7D74" w:rsidRPr="005C2C5A" w:rsidRDefault="00EE7D74" w:rsidP="0051396A">
      <w:pPr>
        <w:numPr>
          <w:ilvl w:val="0"/>
          <w:numId w:val="25"/>
        </w:numPr>
        <w:spacing w:after="0" w:line="240" w:lineRule="auto"/>
        <w:jc w:val="both"/>
        <w:rPr>
          <w:rFonts w:cs="Arial"/>
          <w:sz w:val="24"/>
          <w:szCs w:val="24"/>
        </w:rPr>
      </w:pPr>
      <w:r w:rsidRPr="005C2C5A">
        <w:rPr>
          <w:rFonts w:cs="Arial"/>
          <w:sz w:val="24"/>
          <w:szCs w:val="24"/>
        </w:rPr>
        <w:t xml:space="preserve">Monitor the support provided </w:t>
      </w:r>
    </w:p>
    <w:p w:rsidR="00EE7D74" w:rsidRPr="005C2C5A" w:rsidRDefault="00EE7D74" w:rsidP="0051396A">
      <w:pPr>
        <w:numPr>
          <w:ilvl w:val="0"/>
          <w:numId w:val="25"/>
        </w:numPr>
        <w:spacing w:after="0" w:line="240" w:lineRule="auto"/>
        <w:jc w:val="both"/>
        <w:rPr>
          <w:rFonts w:cs="Arial"/>
          <w:sz w:val="24"/>
          <w:szCs w:val="24"/>
        </w:rPr>
      </w:pPr>
      <w:r w:rsidRPr="005C2C5A">
        <w:rPr>
          <w:rFonts w:cs="Arial"/>
          <w:sz w:val="24"/>
          <w:szCs w:val="24"/>
        </w:rPr>
        <w:t>To contact other agencies where there is concern for the Service User well being</w:t>
      </w:r>
    </w:p>
    <w:p w:rsidR="00EE7D74" w:rsidRPr="005C2C5A" w:rsidRDefault="00EE7D74" w:rsidP="0051396A">
      <w:pPr>
        <w:numPr>
          <w:ilvl w:val="0"/>
          <w:numId w:val="26"/>
        </w:numPr>
        <w:spacing w:after="0" w:line="240" w:lineRule="auto"/>
        <w:rPr>
          <w:rFonts w:cs="Arial"/>
          <w:sz w:val="24"/>
          <w:szCs w:val="24"/>
        </w:rPr>
      </w:pPr>
      <w:r w:rsidRPr="005C2C5A">
        <w:rPr>
          <w:rFonts w:cs="Arial"/>
          <w:sz w:val="24"/>
          <w:szCs w:val="24"/>
        </w:rPr>
        <w:t>Check rent arrears and advising tenants of necessary payments to sustain tenancy, enforcing tenancy agreements where necessary</w:t>
      </w:r>
    </w:p>
    <w:p w:rsidR="00EE7D74" w:rsidRPr="005C2C5A" w:rsidRDefault="00EE7D74" w:rsidP="0051396A">
      <w:pPr>
        <w:numPr>
          <w:ilvl w:val="0"/>
          <w:numId w:val="26"/>
        </w:numPr>
        <w:spacing w:after="0" w:line="240" w:lineRule="auto"/>
        <w:rPr>
          <w:rFonts w:cs="Arial"/>
          <w:sz w:val="24"/>
          <w:szCs w:val="24"/>
        </w:rPr>
      </w:pPr>
      <w:r w:rsidRPr="005C2C5A">
        <w:rPr>
          <w:rFonts w:cs="Arial"/>
          <w:sz w:val="24"/>
          <w:szCs w:val="24"/>
        </w:rPr>
        <w:t>To assist tenants to complete necessary benefit forms to ensure maximum income and housing related benefits to aid tenancy sustainment</w:t>
      </w:r>
    </w:p>
    <w:p w:rsidR="00EE7D74" w:rsidRPr="005C2C5A" w:rsidRDefault="00EE7D74" w:rsidP="0051396A">
      <w:pPr>
        <w:numPr>
          <w:ilvl w:val="0"/>
          <w:numId w:val="26"/>
        </w:numPr>
        <w:spacing w:after="0" w:line="240" w:lineRule="auto"/>
        <w:jc w:val="both"/>
        <w:rPr>
          <w:rFonts w:cs="Arial"/>
          <w:sz w:val="24"/>
          <w:szCs w:val="24"/>
        </w:rPr>
      </w:pPr>
      <w:r w:rsidRPr="005C2C5A">
        <w:rPr>
          <w:rFonts w:cs="Arial"/>
          <w:sz w:val="24"/>
          <w:szCs w:val="24"/>
        </w:rPr>
        <w:t xml:space="preserve">Establishing links with the local community, encouraging full use of any communal facilities of the scheme </w:t>
      </w:r>
    </w:p>
    <w:p w:rsidR="00EE7D74" w:rsidRPr="005C2C5A" w:rsidRDefault="00EE7D74" w:rsidP="0051396A">
      <w:pPr>
        <w:numPr>
          <w:ilvl w:val="0"/>
          <w:numId w:val="26"/>
        </w:numPr>
        <w:spacing w:after="0" w:line="240" w:lineRule="auto"/>
        <w:rPr>
          <w:rFonts w:cs="Arial"/>
          <w:sz w:val="24"/>
          <w:szCs w:val="24"/>
        </w:rPr>
      </w:pPr>
      <w:r w:rsidRPr="005C2C5A">
        <w:rPr>
          <w:rFonts w:cs="Arial"/>
          <w:sz w:val="24"/>
          <w:szCs w:val="24"/>
        </w:rPr>
        <w:lastRenderedPageBreak/>
        <w:t xml:space="preserve">Facilitate appointments from appropriate contractors to undertake necessary repairs to the property </w:t>
      </w:r>
    </w:p>
    <w:p w:rsidR="00EE7D74" w:rsidRPr="005C2C5A" w:rsidRDefault="00EE7D74" w:rsidP="0051396A">
      <w:pPr>
        <w:numPr>
          <w:ilvl w:val="0"/>
          <w:numId w:val="26"/>
        </w:numPr>
        <w:spacing w:before="100" w:beforeAutospacing="1" w:after="100" w:afterAutospacing="1" w:line="240" w:lineRule="auto"/>
        <w:rPr>
          <w:rFonts w:eastAsia="Times New Roman" w:cs="Tahoma"/>
          <w:sz w:val="24"/>
          <w:szCs w:val="24"/>
        </w:rPr>
      </w:pPr>
      <w:r w:rsidRPr="005C2C5A">
        <w:rPr>
          <w:rFonts w:eastAsia="Times New Roman" w:cs="Tahoma"/>
          <w:sz w:val="24"/>
          <w:szCs w:val="24"/>
        </w:rPr>
        <w:t xml:space="preserve">Ensure that all properties comply with regulatory requirements prior to the start of the lease (e.g. fire risk, electrical test, gas safety certificates, buildings insurance </w:t>
      </w:r>
      <w:proofErr w:type="spellStart"/>
      <w:r w:rsidRPr="005C2C5A">
        <w:rPr>
          <w:rFonts w:eastAsia="Times New Roman" w:cs="Tahoma"/>
          <w:sz w:val="24"/>
          <w:szCs w:val="24"/>
        </w:rPr>
        <w:t>etc</w:t>
      </w:r>
      <w:proofErr w:type="spellEnd"/>
      <w:r w:rsidRPr="005C2C5A">
        <w:rPr>
          <w:rFonts w:eastAsia="Times New Roman" w:cs="Tahoma"/>
          <w:sz w:val="24"/>
          <w:szCs w:val="24"/>
        </w:rPr>
        <w:t>) and ensure that records of all documents/certificates are retained on file.</w:t>
      </w:r>
    </w:p>
    <w:p w:rsidR="00EE7D74" w:rsidRPr="005C2C5A" w:rsidRDefault="00EE7D74" w:rsidP="0051396A">
      <w:pPr>
        <w:numPr>
          <w:ilvl w:val="0"/>
          <w:numId w:val="26"/>
        </w:numPr>
        <w:spacing w:after="0" w:line="240" w:lineRule="auto"/>
        <w:rPr>
          <w:rFonts w:cs="Arial"/>
          <w:sz w:val="24"/>
          <w:szCs w:val="24"/>
        </w:rPr>
      </w:pPr>
      <w:r w:rsidRPr="005C2C5A">
        <w:rPr>
          <w:rFonts w:cs="Arial"/>
          <w:sz w:val="24"/>
          <w:szCs w:val="24"/>
        </w:rPr>
        <w:t>Maintain regular checks on all safety equipment and instruct tenant in use of electrical/gas equipment to a safe standard</w:t>
      </w:r>
    </w:p>
    <w:p w:rsidR="00BA36E6" w:rsidRPr="005C2C5A" w:rsidRDefault="00BA36E6" w:rsidP="004E5273">
      <w:pPr>
        <w:spacing w:after="0" w:line="240" w:lineRule="auto"/>
        <w:rPr>
          <w:rFonts w:cs="Arial"/>
          <w:sz w:val="24"/>
          <w:szCs w:val="24"/>
        </w:rPr>
      </w:pPr>
    </w:p>
    <w:p w:rsidR="00B72016" w:rsidRPr="005C2C5A" w:rsidRDefault="00B72016" w:rsidP="00B72016">
      <w:pPr>
        <w:spacing w:after="0" w:line="240" w:lineRule="auto"/>
        <w:rPr>
          <w:sz w:val="24"/>
          <w:szCs w:val="24"/>
        </w:rPr>
      </w:pPr>
      <w:r w:rsidRPr="005C2C5A">
        <w:rPr>
          <w:sz w:val="24"/>
          <w:szCs w:val="24"/>
        </w:rPr>
        <w:t>Service Providers must ensure that as a minimum, the following Landlord functions are undertaken in accordance with the Tenancy Agreement or Licence to occupy:</w:t>
      </w:r>
    </w:p>
    <w:p w:rsidR="00B72016" w:rsidRPr="005C2C5A" w:rsidRDefault="00B72016" w:rsidP="00B72016">
      <w:pPr>
        <w:spacing w:after="0" w:line="240" w:lineRule="auto"/>
        <w:rPr>
          <w:sz w:val="24"/>
          <w:szCs w:val="24"/>
        </w:rPr>
      </w:pPr>
      <w:r w:rsidRPr="005C2C5A">
        <w:rPr>
          <w:sz w:val="24"/>
          <w:szCs w:val="24"/>
        </w:rPr>
        <w:t xml:space="preserve">   </w:t>
      </w:r>
    </w:p>
    <w:p w:rsidR="00B72016" w:rsidRPr="005C2C5A" w:rsidRDefault="00B72016" w:rsidP="0051396A">
      <w:pPr>
        <w:numPr>
          <w:ilvl w:val="0"/>
          <w:numId w:val="24"/>
        </w:numPr>
        <w:spacing w:after="0" w:line="240" w:lineRule="auto"/>
        <w:contextualSpacing/>
        <w:rPr>
          <w:sz w:val="24"/>
          <w:szCs w:val="24"/>
        </w:rPr>
      </w:pPr>
      <w:r w:rsidRPr="005C2C5A">
        <w:rPr>
          <w:sz w:val="24"/>
          <w:szCs w:val="24"/>
        </w:rPr>
        <w:t>Ensure the provision of a timely and cost-effective repairs and maintenance service for the exterior and interior of any accommodation, including shared areas, such as halls and landings, gardens and drying greens</w:t>
      </w:r>
    </w:p>
    <w:p w:rsidR="00B72016" w:rsidRPr="005C2C5A" w:rsidRDefault="00B72016" w:rsidP="0051396A">
      <w:pPr>
        <w:numPr>
          <w:ilvl w:val="0"/>
          <w:numId w:val="24"/>
        </w:numPr>
        <w:spacing w:after="0" w:line="240" w:lineRule="auto"/>
        <w:contextualSpacing/>
        <w:rPr>
          <w:sz w:val="24"/>
          <w:szCs w:val="24"/>
        </w:rPr>
      </w:pPr>
      <w:r w:rsidRPr="005C2C5A">
        <w:rPr>
          <w:sz w:val="24"/>
          <w:szCs w:val="24"/>
        </w:rPr>
        <w:t>Ensure the provision of gas and electrical safety checks and certification of such in line with relevant legislation</w:t>
      </w:r>
    </w:p>
    <w:p w:rsidR="00B72016" w:rsidRPr="005C2C5A" w:rsidRDefault="00B72016" w:rsidP="0051396A">
      <w:pPr>
        <w:numPr>
          <w:ilvl w:val="0"/>
          <w:numId w:val="24"/>
        </w:numPr>
        <w:spacing w:after="0" w:line="240" w:lineRule="auto"/>
        <w:contextualSpacing/>
        <w:rPr>
          <w:sz w:val="24"/>
          <w:szCs w:val="24"/>
        </w:rPr>
      </w:pPr>
      <w:r w:rsidRPr="005C2C5A">
        <w:rPr>
          <w:sz w:val="24"/>
          <w:szCs w:val="24"/>
        </w:rPr>
        <w:t>Ensure the provision of rent and service charge account documents in formats that meet the communication needs and preferences of Service Users</w:t>
      </w:r>
    </w:p>
    <w:p w:rsidR="00B72016" w:rsidRPr="005C2C5A" w:rsidRDefault="00B72016" w:rsidP="0051396A">
      <w:pPr>
        <w:numPr>
          <w:ilvl w:val="0"/>
          <w:numId w:val="24"/>
        </w:numPr>
        <w:spacing w:after="0" w:line="240" w:lineRule="auto"/>
        <w:contextualSpacing/>
        <w:rPr>
          <w:sz w:val="24"/>
          <w:szCs w:val="24"/>
        </w:rPr>
      </w:pPr>
      <w:r w:rsidRPr="005C2C5A">
        <w:rPr>
          <w:sz w:val="24"/>
          <w:szCs w:val="24"/>
        </w:rPr>
        <w:t>Ensure that the Service User has recourse</w:t>
      </w:r>
      <w:r w:rsidR="00E6125D" w:rsidRPr="005C2C5A">
        <w:rPr>
          <w:sz w:val="24"/>
          <w:szCs w:val="24"/>
        </w:rPr>
        <w:t xml:space="preserve"> to a fair complaints procedure</w:t>
      </w:r>
      <w:r w:rsidRPr="005C2C5A">
        <w:rPr>
          <w:sz w:val="24"/>
          <w:szCs w:val="24"/>
        </w:rPr>
        <w:t>, which is compatible with that of the regulatory body</w:t>
      </w:r>
    </w:p>
    <w:p w:rsidR="00B72016" w:rsidRPr="005C2C5A" w:rsidRDefault="00B72016" w:rsidP="0051396A">
      <w:pPr>
        <w:numPr>
          <w:ilvl w:val="0"/>
          <w:numId w:val="24"/>
        </w:numPr>
        <w:spacing w:after="0" w:line="240" w:lineRule="auto"/>
        <w:contextualSpacing/>
        <w:rPr>
          <w:sz w:val="24"/>
          <w:szCs w:val="24"/>
        </w:rPr>
      </w:pPr>
      <w:r w:rsidRPr="005C2C5A">
        <w:rPr>
          <w:sz w:val="24"/>
          <w:szCs w:val="24"/>
        </w:rPr>
        <w:t>Ensure that anti-social behaviours are addressed appropriately in order to develop and maintain good neighbourhood management</w:t>
      </w:r>
    </w:p>
    <w:p w:rsidR="00B72016" w:rsidRPr="005C2C5A" w:rsidRDefault="00B72016" w:rsidP="0051396A">
      <w:pPr>
        <w:numPr>
          <w:ilvl w:val="0"/>
          <w:numId w:val="24"/>
        </w:numPr>
        <w:spacing w:after="0" w:line="240" w:lineRule="auto"/>
        <w:contextualSpacing/>
        <w:rPr>
          <w:sz w:val="24"/>
          <w:szCs w:val="24"/>
        </w:rPr>
      </w:pPr>
      <w:r w:rsidRPr="005C2C5A">
        <w:rPr>
          <w:sz w:val="24"/>
          <w:szCs w:val="24"/>
        </w:rPr>
        <w:t>Ensure that the outside of accommodation, and the communal parts of the building, are kept in a reasonable decorative state</w:t>
      </w:r>
    </w:p>
    <w:p w:rsidR="00B72016" w:rsidRPr="005C2C5A" w:rsidRDefault="00B72016" w:rsidP="0051396A">
      <w:pPr>
        <w:numPr>
          <w:ilvl w:val="0"/>
          <w:numId w:val="24"/>
        </w:numPr>
        <w:spacing w:after="0" w:line="240" w:lineRule="auto"/>
        <w:contextualSpacing/>
        <w:rPr>
          <w:sz w:val="24"/>
          <w:szCs w:val="24"/>
        </w:rPr>
      </w:pPr>
      <w:r w:rsidRPr="005C2C5A">
        <w:rPr>
          <w:sz w:val="24"/>
          <w:szCs w:val="24"/>
        </w:rPr>
        <w:t>Will not enter the property without the consent of the tenant (except in an emergency)</w:t>
      </w:r>
    </w:p>
    <w:p w:rsidR="00B72016" w:rsidRPr="005C2C5A" w:rsidRDefault="00B72016" w:rsidP="0051396A">
      <w:pPr>
        <w:numPr>
          <w:ilvl w:val="0"/>
          <w:numId w:val="24"/>
        </w:numPr>
        <w:spacing w:after="0" w:line="240" w:lineRule="auto"/>
        <w:contextualSpacing/>
        <w:rPr>
          <w:sz w:val="24"/>
          <w:szCs w:val="24"/>
        </w:rPr>
      </w:pPr>
      <w:r w:rsidRPr="005C2C5A">
        <w:rPr>
          <w:sz w:val="24"/>
          <w:szCs w:val="24"/>
        </w:rPr>
        <w:t>Will not begin any form of action with the intent to seek possession of the accommodation without informing the Care &amp; Support Service Provider (as a term of the Service Level Agreement)</w:t>
      </w:r>
    </w:p>
    <w:p w:rsidR="00B72016" w:rsidRPr="005C2C5A" w:rsidRDefault="00B72016" w:rsidP="004E5273">
      <w:pPr>
        <w:spacing w:after="0" w:line="240" w:lineRule="auto"/>
        <w:rPr>
          <w:rFonts w:cs="Arial"/>
          <w:sz w:val="24"/>
          <w:szCs w:val="24"/>
        </w:rPr>
      </w:pPr>
    </w:p>
    <w:p w:rsidR="00B72016" w:rsidRPr="005C2C5A" w:rsidRDefault="00B72016" w:rsidP="00B72016">
      <w:pPr>
        <w:autoSpaceDE w:val="0"/>
        <w:autoSpaceDN w:val="0"/>
        <w:adjustRightInd w:val="0"/>
        <w:spacing w:after="0" w:line="240" w:lineRule="auto"/>
        <w:jc w:val="both"/>
        <w:rPr>
          <w:rFonts w:cs="Arial"/>
          <w:sz w:val="24"/>
          <w:szCs w:val="24"/>
        </w:rPr>
      </w:pPr>
      <w:r w:rsidRPr="005C2C5A">
        <w:rPr>
          <w:sz w:val="24"/>
          <w:szCs w:val="24"/>
        </w:rPr>
        <w:t xml:space="preserve">Service Providers </w:t>
      </w:r>
      <w:r w:rsidR="00E6125D" w:rsidRPr="005C2C5A">
        <w:rPr>
          <w:sz w:val="24"/>
          <w:szCs w:val="24"/>
        </w:rPr>
        <w:t xml:space="preserve">are required to </w:t>
      </w:r>
      <w:r w:rsidRPr="005C2C5A">
        <w:rPr>
          <w:sz w:val="24"/>
          <w:szCs w:val="24"/>
        </w:rPr>
        <w:t xml:space="preserve">sign up to a Joint Working Protocol with Derby City Council which will allow the allocation of accommodation and tenancies to begin prior to a best interests decision being made by the Courts of Protection, but where an affirmative Best Interests Assessments has been undertaken in respect of the Service User. </w:t>
      </w:r>
    </w:p>
    <w:p w:rsidR="00B72016" w:rsidRPr="005C2C5A" w:rsidRDefault="00B72016" w:rsidP="004E5273">
      <w:pPr>
        <w:spacing w:after="0" w:line="240" w:lineRule="auto"/>
        <w:rPr>
          <w:rFonts w:cs="Arial"/>
          <w:sz w:val="24"/>
          <w:szCs w:val="24"/>
        </w:rPr>
      </w:pPr>
    </w:p>
    <w:p w:rsidR="00BA36E6" w:rsidRPr="005C2C5A" w:rsidRDefault="00BA36E6" w:rsidP="00BA36E6">
      <w:pPr>
        <w:autoSpaceDE w:val="0"/>
        <w:autoSpaceDN w:val="0"/>
        <w:adjustRightInd w:val="0"/>
        <w:spacing w:after="0" w:line="240" w:lineRule="auto"/>
        <w:jc w:val="both"/>
        <w:rPr>
          <w:rFonts w:cs="Arial"/>
          <w:sz w:val="24"/>
          <w:szCs w:val="24"/>
        </w:rPr>
      </w:pPr>
      <w:r w:rsidRPr="005C2C5A">
        <w:rPr>
          <w:rFonts w:cs="Arial"/>
          <w:sz w:val="24"/>
          <w:szCs w:val="24"/>
        </w:rPr>
        <w:t xml:space="preserve">Service Providers will enter into ‘unsigned’ tenancy and/or licence agreements in relation to tenants without capacity to sign - or where the Court of Protection has yet to determine the outcome of a capacity assessment - but where a ‘best interest’ decision has been taken (in which the Registered Provider is involved) in order to facilitate the provision of assessed care and support at the Accommodation provided.  </w:t>
      </w:r>
    </w:p>
    <w:p w:rsidR="00BA36E6" w:rsidRPr="005C2C5A" w:rsidRDefault="00BA36E6" w:rsidP="00BA36E6">
      <w:pPr>
        <w:autoSpaceDE w:val="0"/>
        <w:autoSpaceDN w:val="0"/>
        <w:adjustRightInd w:val="0"/>
        <w:spacing w:after="0" w:line="240" w:lineRule="auto"/>
        <w:jc w:val="both"/>
        <w:rPr>
          <w:rFonts w:cs="Arial"/>
          <w:sz w:val="24"/>
          <w:szCs w:val="24"/>
        </w:rPr>
      </w:pPr>
    </w:p>
    <w:p w:rsidR="00BA36E6" w:rsidRPr="005C2C5A" w:rsidRDefault="00BA36E6" w:rsidP="00BA36E6">
      <w:pPr>
        <w:autoSpaceDE w:val="0"/>
        <w:autoSpaceDN w:val="0"/>
        <w:adjustRightInd w:val="0"/>
        <w:spacing w:after="0" w:line="240" w:lineRule="auto"/>
        <w:jc w:val="both"/>
        <w:rPr>
          <w:sz w:val="24"/>
          <w:szCs w:val="24"/>
        </w:rPr>
      </w:pPr>
      <w:r w:rsidRPr="005C2C5A">
        <w:rPr>
          <w:sz w:val="24"/>
          <w:szCs w:val="24"/>
        </w:rPr>
        <w:t xml:space="preserve">The Service Provider needs to ensure that where the Service User lacks the mental capacity to understand and agree the terms of a tenancy agreement, then no other person can sign this agreement on their behalf unless: </w:t>
      </w:r>
    </w:p>
    <w:p w:rsidR="00BA36E6" w:rsidRPr="005C2C5A" w:rsidRDefault="00BA36E6" w:rsidP="00BA36E6">
      <w:pPr>
        <w:autoSpaceDE w:val="0"/>
        <w:autoSpaceDN w:val="0"/>
        <w:adjustRightInd w:val="0"/>
        <w:spacing w:after="0" w:line="240" w:lineRule="auto"/>
        <w:jc w:val="both"/>
        <w:rPr>
          <w:sz w:val="24"/>
          <w:szCs w:val="24"/>
        </w:rPr>
      </w:pPr>
    </w:p>
    <w:p w:rsidR="00BA36E6" w:rsidRPr="005C2C5A" w:rsidRDefault="00BA36E6" w:rsidP="0051396A">
      <w:pPr>
        <w:pStyle w:val="ListParagraph"/>
        <w:numPr>
          <w:ilvl w:val="0"/>
          <w:numId w:val="18"/>
        </w:numPr>
        <w:autoSpaceDE w:val="0"/>
        <w:autoSpaceDN w:val="0"/>
        <w:adjustRightInd w:val="0"/>
        <w:jc w:val="both"/>
        <w:rPr>
          <w:rFonts w:cs="Arial"/>
          <w:sz w:val="24"/>
          <w:szCs w:val="24"/>
        </w:rPr>
      </w:pPr>
      <w:r w:rsidRPr="005C2C5A">
        <w:rPr>
          <w:sz w:val="24"/>
          <w:szCs w:val="24"/>
        </w:rPr>
        <w:t>They were appointed financial deputy under a Lasting Power of Attorney with the authority to sign such agreements or</w:t>
      </w:r>
    </w:p>
    <w:p w:rsidR="00BA36E6" w:rsidRPr="005C2C5A" w:rsidRDefault="00BA36E6" w:rsidP="0051396A">
      <w:pPr>
        <w:pStyle w:val="ListParagraph"/>
        <w:numPr>
          <w:ilvl w:val="0"/>
          <w:numId w:val="18"/>
        </w:numPr>
        <w:autoSpaceDE w:val="0"/>
        <w:autoSpaceDN w:val="0"/>
        <w:adjustRightInd w:val="0"/>
        <w:jc w:val="both"/>
        <w:rPr>
          <w:rFonts w:cs="Arial"/>
          <w:sz w:val="24"/>
          <w:szCs w:val="24"/>
        </w:rPr>
      </w:pPr>
      <w:r w:rsidRPr="005C2C5A">
        <w:rPr>
          <w:sz w:val="24"/>
          <w:szCs w:val="24"/>
        </w:rPr>
        <w:lastRenderedPageBreak/>
        <w:t>They have been appointed financial deputy by the court with authority to sign such agreements.</w:t>
      </w:r>
    </w:p>
    <w:p w:rsidR="00BA36E6" w:rsidRPr="005C2C5A" w:rsidRDefault="00BA36E6" w:rsidP="00BA36E6">
      <w:pPr>
        <w:pStyle w:val="ListParagraph"/>
        <w:autoSpaceDE w:val="0"/>
        <w:autoSpaceDN w:val="0"/>
        <w:adjustRightInd w:val="0"/>
        <w:jc w:val="both"/>
        <w:rPr>
          <w:rFonts w:cs="Arial"/>
          <w:sz w:val="24"/>
          <w:szCs w:val="24"/>
        </w:rPr>
      </w:pPr>
    </w:p>
    <w:p w:rsidR="00BA36E6" w:rsidRPr="005C2C5A" w:rsidRDefault="00BA36E6" w:rsidP="00BA36E6">
      <w:pPr>
        <w:autoSpaceDE w:val="0"/>
        <w:autoSpaceDN w:val="0"/>
        <w:adjustRightInd w:val="0"/>
        <w:jc w:val="both"/>
        <w:rPr>
          <w:rFonts w:cs="Arial"/>
          <w:sz w:val="24"/>
          <w:szCs w:val="24"/>
        </w:rPr>
      </w:pPr>
      <w:r w:rsidRPr="005C2C5A">
        <w:rPr>
          <w:sz w:val="24"/>
          <w:szCs w:val="24"/>
        </w:rPr>
        <w:t xml:space="preserve">Where a best </w:t>
      </w:r>
      <w:proofErr w:type="gramStart"/>
      <w:r w:rsidRPr="005C2C5A">
        <w:rPr>
          <w:sz w:val="24"/>
          <w:szCs w:val="24"/>
        </w:rPr>
        <w:t>interests</w:t>
      </w:r>
      <w:proofErr w:type="gramEnd"/>
      <w:r w:rsidRPr="005C2C5A">
        <w:rPr>
          <w:sz w:val="24"/>
          <w:szCs w:val="24"/>
        </w:rPr>
        <w:t xml:space="preserve"> decision is required, the authorisation of such an agreement as being in the adults best interests can only be made by the Court of Protection.</w:t>
      </w:r>
    </w:p>
    <w:p w:rsidR="00BA36E6" w:rsidRPr="005C2C5A" w:rsidRDefault="00BA36E6" w:rsidP="004E5273">
      <w:pPr>
        <w:spacing w:after="0" w:line="240" w:lineRule="auto"/>
        <w:rPr>
          <w:rFonts w:cs="Arial"/>
          <w:sz w:val="24"/>
          <w:szCs w:val="24"/>
        </w:rPr>
      </w:pPr>
    </w:p>
    <w:p w:rsidR="006860F9" w:rsidRPr="005C2C5A" w:rsidRDefault="006860F9" w:rsidP="006860F9">
      <w:pPr>
        <w:spacing w:after="0" w:line="240" w:lineRule="auto"/>
        <w:rPr>
          <w:rFonts w:ascii="Arial" w:hAnsi="Arial" w:cs="Arial"/>
          <w:b/>
          <w:sz w:val="24"/>
        </w:rPr>
      </w:pPr>
      <w:r w:rsidRPr="005C2C5A">
        <w:rPr>
          <w:rFonts w:ascii="Arial" w:hAnsi="Arial" w:cs="Arial"/>
          <w:b/>
          <w:sz w:val="24"/>
        </w:rPr>
        <w:t>3.3 THE TRANSFER OF UNDERTAKINGS REGULATIONS 2006 (TUPE)</w:t>
      </w:r>
    </w:p>
    <w:p w:rsidR="006860F9" w:rsidRPr="005C2C5A" w:rsidRDefault="006860F9" w:rsidP="006860F9">
      <w:pPr>
        <w:spacing w:after="0" w:line="240" w:lineRule="auto"/>
        <w:rPr>
          <w:rFonts w:ascii="Arial" w:hAnsi="Arial"/>
          <w:sz w:val="24"/>
        </w:rPr>
      </w:pPr>
    </w:p>
    <w:p w:rsidR="009B29AC" w:rsidRPr="005C2C5A" w:rsidRDefault="009B29AC" w:rsidP="009B29AC">
      <w:pPr>
        <w:spacing w:after="0" w:line="240" w:lineRule="auto"/>
        <w:jc w:val="both"/>
        <w:rPr>
          <w:rFonts w:cs="Arial"/>
          <w:sz w:val="24"/>
          <w:szCs w:val="24"/>
        </w:rPr>
      </w:pPr>
      <w:r w:rsidRPr="005C2C5A">
        <w:rPr>
          <w:rFonts w:cs="Arial"/>
          <w:sz w:val="24"/>
          <w:szCs w:val="24"/>
        </w:rPr>
        <w:t>The procurement process for this service specification does not itself raise TUPE implications and it is unlikely that the awards of contracts for new service agreements will be affected by TUPE.</w:t>
      </w:r>
    </w:p>
    <w:p w:rsidR="009B29AC" w:rsidRPr="005C2C5A" w:rsidRDefault="009B29AC" w:rsidP="009B29AC">
      <w:pPr>
        <w:spacing w:after="0" w:line="240" w:lineRule="auto"/>
        <w:jc w:val="both"/>
        <w:rPr>
          <w:rFonts w:cs="Arial"/>
          <w:sz w:val="24"/>
          <w:szCs w:val="24"/>
        </w:rPr>
      </w:pPr>
    </w:p>
    <w:p w:rsidR="009B29AC" w:rsidRPr="005C2C5A" w:rsidRDefault="009B29AC" w:rsidP="009B29AC">
      <w:pPr>
        <w:spacing w:after="0" w:line="240" w:lineRule="auto"/>
        <w:jc w:val="both"/>
        <w:rPr>
          <w:rFonts w:cs="Arial"/>
          <w:sz w:val="24"/>
          <w:szCs w:val="24"/>
        </w:rPr>
      </w:pPr>
      <w:r w:rsidRPr="005C2C5A">
        <w:rPr>
          <w:rFonts w:cs="Arial"/>
          <w:sz w:val="24"/>
          <w:szCs w:val="24"/>
        </w:rPr>
        <w:t>Where existing service agreements or contracts are re-tendered this may give rise to a possible presumption that the European Acquired Rights Directive 77/187 and/or the Transfer of Undertakings (Protection of Employment) 2006 regulations may apply in the event of any existing contract being awarded to a new Service Provider.</w:t>
      </w:r>
    </w:p>
    <w:p w:rsidR="009B29AC" w:rsidRPr="005C2C5A" w:rsidRDefault="009B29AC" w:rsidP="009B29AC">
      <w:pPr>
        <w:spacing w:after="0" w:line="240" w:lineRule="auto"/>
        <w:jc w:val="both"/>
        <w:rPr>
          <w:rFonts w:cs="Arial"/>
          <w:sz w:val="24"/>
          <w:szCs w:val="24"/>
        </w:rPr>
      </w:pPr>
    </w:p>
    <w:p w:rsidR="009B29AC" w:rsidRPr="005C2C5A" w:rsidRDefault="009B29AC" w:rsidP="009B29AC">
      <w:pPr>
        <w:spacing w:after="0" w:line="240" w:lineRule="auto"/>
        <w:jc w:val="both"/>
        <w:rPr>
          <w:rFonts w:cs="Arial"/>
          <w:sz w:val="24"/>
          <w:szCs w:val="24"/>
        </w:rPr>
      </w:pPr>
      <w:r w:rsidRPr="005C2C5A">
        <w:rPr>
          <w:rFonts w:cs="Arial"/>
          <w:sz w:val="24"/>
          <w:szCs w:val="24"/>
        </w:rPr>
        <w:t>Each contract award via this procurement exercise will need to be judged on its own merits as to whether TUPE applies and any possible transfer will be a Service Provider to Service Provider transfer.</w:t>
      </w:r>
    </w:p>
    <w:p w:rsidR="009B29AC" w:rsidRPr="005C2C5A" w:rsidRDefault="009B29AC" w:rsidP="009B29AC">
      <w:pPr>
        <w:spacing w:after="0" w:line="240" w:lineRule="auto"/>
        <w:ind w:left="720"/>
        <w:contextualSpacing/>
        <w:jc w:val="both"/>
        <w:rPr>
          <w:rFonts w:cs="Arial"/>
          <w:sz w:val="24"/>
          <w:szCs w:val="24"/>
        </w:rPr>
      </w:pPr>
    </w:p>
    <w:p w:rsidR="009B29AC" w:rsidRPr="005C2C5A" w:rsidRDefault="009B29AC" w:rsidP="009B29AC">
      <w:pPr>
        <w:spacing w:after="0" w:line="240" w:lineRule="auto"/>
        <w:jc w:val="both"/>
        <w:rPr>
          <w:rFonts w:cs="Arial"/>
          <w:sz w:val="24"/>
          <w:szCs w:val="24"/>
        </w:rPr>
      </w:pPr>
      <w:r w:rsidRPr="005C2C5A">
        <w:rPr>
          <w:rFonts w:cs="Arial"/>
          <w:sz w:val="24"/>
          <w:szCs w:val="24"/>
        </w:rPr>
        <w:t>However for any possible TUPE transfer, the Council will not provide any warranty about the accuracy of information or the actual legal position and therefore the Council makes no representations about the applications of TUPE for any contract award. Tenderers will be advised to make their own enquiries by seeking independent professional legal advice on the consequences for them if they are the successful tenderer and the TUPE regulations do apply to any contract award.</w:t>
      </w:r>
    </w:p>
    <w:p w:rsidR="006860F9" w:rsidRPr="005C2C5A" w:rsidRDefault="006860F9" w:rsidP="006860F9">
      <w:pPr>
        <w:spacing w:after="0" w:line="240" w:lineRule="auto"/>
        <w:rPr>
          <w:rFonts w:ascii="Arial" w:hAnsi="Arial"/>
          <w:sz w:val="24"/>
        </w:rPr>
      </w:pPr>
    </w:p>
    <w:p w:rsidR="006860F9" w:rsidRPr="005C2C5A" w:rsidRDefault="006860F9" w:rsidP="006860F9">
      <w:pPr>
        <w:keepNext/>
        <w:numPr>
          <w:ilvl w:val="1"/>
          <w:numId w:val="0"/>
        </w:numPr>
        <w:spacing w:after="0" w:line="240" w:lineRule="auto"/>
        <w:contextualSpacing/>
        <w:outlineLvl w:val="1"/>
        <w:rPr>
          <w:rFonts w:ascii="Arial Bold" w:eastAsia="Times New Roman" w:hAnsi="Arial Bold" w:cs="Times New Roman"/>
          <w:b/>
          <w:caps/>
          <w:sz w:val="24"/>
          <w:szCs w:val="20"/>
        </w:rPr>
      </w:pPr>
      <w:r w:rsidRPr="005C2C5A">
        <w:rPr>
          <w:rFonts w:ascii="Arial Bold" w:eastAsia="Times New Roman" w:hAnsi="Arial Bold" w:cs="Times New Roman"/>
          <w:b/>
          <w:caps/>
          <w:sz w:val="24"/>
          <w:szCs w:val="20"/>
        </w:rPr>
        <w:t>3.4 IR35 (INTERMEDIARIES LEGISLATION) AMENDMENT FOR OFF-PAYROLL WORKING IN THE PUBLIC SECTOR</w:t>
      </w:r>
    </w:p>
    <w:p w:rsidR="006860F9" w:rsidRPr="005C2C5A" w:rsidRDefault="006860F9" w:rsidP="006860F9">
      <w:pPr>
        <w:spacing w:after="120" w:line="240" w:lineRule="auto"/>
        <w:ind w:left="283"/>
        <w:contextualSpacing/>
        <w:rPr>
          <w:rFonts w:ascii="Arial" w:hAnsi="Arial"/>
          <w:sz w:val="24"/>
        </w:rPr>
      </w:pPr>
    </w:p>
    <w:p w:rsidR="006860F9" w:rsidRPr="005C2C5A" w:rsidRDefault="006860F9" w:rsidP="006860F9">
      <w:pPr>
        <w:spacing w:after="0" w:line="240" w:lineRule="auto"/>
        <w:jc w:val="both"/>
        <w:rPr>
          <w:rFonts w:cs="Arial"/>
          <w:sz w:val="24"/>
          <w:szCs w:val="24"/>
        </w:rPr>
      </w:pPr>
      <w:r w:rsidRPr="005C2C5A">
        <w:rPr>
          <w:rFonts w:cs="Arial"/>
          <w:sz w:val="24"/>
          <w:szCs w:val="24"/>
        </w:rPr>
        <w:t>The law now requires public sector bodies to decide the employment status of persons they engage to provide Services, or predominantly Services, through an intermediary such as a personal service company or agency. The Council will decide the employment status prior to engagement using HM Revenue and Customs employment status tool, which can be found here –</w:t>
      </w:r>
    </w:p>
    <w:p w:rsidR="006860F9" w:rsidRPr="005C2C5A" w:rsidRDefault="006860F9" w:rsidP="006860F9">
      <w:pPr>
        <w:spacing w:after="0" w:line="240" w:lineRule="auto"/>
        <w:jc w:val="both"/>
        <w:rPr>
          <w:rFonts w:cs="Arial"/>
          <w:sz w:val="24"/>
          <w:szCs w:val="24"/>
        </w:rPr>
      </w:pPr>
    </w:p>
    <w:p w:rsidR="006860F9" w:rsidRPr="005C2C5A" w:rsidRDefault="00AA6DDD" w:rsidP="006860F9">
      <w:pPr>
        <w:spacing w:after="0" w:line="240" w:lineRule="auto"/>
        <w:jc w:val="both"/>
        <w:rPr>
          <w:rFonts w:cs="Arial"/>
          <w:sz w:val="24"/>
          <w:szCs w:val="24"/>
        </w:rPr>
      </w:pPr>
      <w:hyperlink r:id="rId18" w:history="1">
        <w:r w:rsidR="006860F9" w:rsidRPr="005C2C5A">
          <w:rPr>
            <w:rFonts w:cs="Arial"/>
            <w:color w:val="0000FF" w:themeColor="hyperlink"/>
            <w:sz w:val="24"/>
            <w:szCs w:val="24"/>
            <w:u w:val="single"/>
          </w:rPr>
          <w:t>https://www.tax.service.gov.uk/check-employment-status-for-tax/setup</w:t>
        </w:r>
      </w:hyperlink>
    </w:p>
    <w:p w:rsidR="006860F9" w:rsidRPr="005C2C5A" w:rsidRDefault="006860F9" w:rsidP="006860F9">
      <w:pPr>
        <w:spacing w:after="0" w:line="240" w:lineRule="auto"/>
        <w:jc w:val="both"/>
        <w:rPr>
          <w:rFonts w:cs="Arial"/>
          <w:sz w:val="24"/>
          <w:szCs w:val="24"/>
        </w:rPr>
      </w:pPr>
    </w:p>
    <w:p w:rsidR="006860F9" w:rsidRPr="005C2C5A" w:rsidRDefault="006860F9" w:rsidP="006860F9">
      <w:pPr>
        <w:spacing w:after="0" w:line="240" w:lineRule="auto"/>
        <w:jc w:val="both"/>
        <w:rPr>
          <w:rFonts w:cs="Arial"/>
          <w:sz w:val="24"/>
          <w:szCs w:val="24"/>
        </w:rPr>
      </w:pPr>
      <w:r w:rsidRPr="005C2C5A">
        <w:rPr>
          <w:rFonts w:cs="Arial"/>
          <w:sz w:val="24"/>
          <w:szCs w:val="24"/>
        </w:rPr>
        <w:t xml:space="preserve">If the Council decides the engagement is ‘employment’ Tax and Employees National Insurance will be deducted from the Service Providers invoice under PAYE. </w:t>
      </w:r>
    </w:p>
    <w:p w:rsidR="004E5273" w:rsidRPr="005C2C5A" w:rsidRDefault="004E5273" w:rsidP="004E5273">
      <w:pPr>
        <w:tabs>
          <w:tab w:val="left" w:pos="794"/>
          <w:tab w:val="left" w:pos="1134"/>
        </w:tabs>
        <w:spacing w:after="0" w:line="240" w:lineRule="auto"/>
        <w:jc w:val="both"/>
        <w:rPr>
          <w:rFonts w:eastAsia="Times New Roman" w:cs="Arial"/>
          <w:iCs/>
          <w:sz w:val="24"/>
          <w:szCs w:val="24"/>
        </w:rPr>
      </w:pPr>
    </w:p>
    <w:p w:rsidR="004E5273" w:rsidRPr="005C2C5A" w:rsidRDefault="009E1724" w:rsidP="0051396A">
      <w:pPr>
        <w:pStyle w:val="ListParagraph"/>
        <w:keepNext/>
        <w:numPr>
          <w:ilvl w:val="1"/>
          <w:numId w:val="23"/>
        </w:numPr>
        <w:jc w:val="both"/>
        <w:outlineLvl w:val="1"/>
        <w:rPr>
          <w:rFonts w:eastAsia="Times New Roman" w:cs="Times New Roman"/>
          <w:b/>
          <w:sz w:val="24"/>
          <w:szCs w:val="24"/>
        </w:rPr>
      </w:pPr>
      <w:bookmarkStart w:id="6" w:name="_Toc485035119"/>
      <w:r w:rsidRPr="005C2C5A">
        <w:rPr>
          <w:rFonts w:eastAsia="Times New Roman" w:cs="Times New Roman"/>
          <w:b/>
          <w:sz w:val="24"/>
          <w:szCs w:val="24"/>
        </w:rPr>
        <w:t xml:space="preserve"> </w:t>
      </w:r>
      <w:r w:rsidR="004E5273" w:rsidRPr="005C2C5A">
        <w:rPr>
          <w:rFonts w:eastAsia="Times New Roman" w:cs="Times New Roman"/>
          <w:b/>
          <w:sz w:val="24"/>
          <w:szCs w:val="24"/>
        </w:rPr>
        <w:t>IMPLEMENTATION / CONTRACT TIMETABLE</w:t>
      </w:r>
      <w:bookmarkEnd w:id="6"/>
    </w:p>
    <w:p w:rsidR="003B2241" w:rsidRPr="005C2C5A" w:rsidRDefault="003B2241" w:rsidP="00BA36E6">
      <w:pPr>
        <w:autoSpaceDE w:val="0"/>
        <w:autoSpaceDN w:val="0"/>
        <w:adjustRightInd w:val="0"/>
        <w:spacing w:after="0" w:line="240" w:lineRule="auto"/>
        <w:jc w:val="both"/>
        <w:rPr>
          <w:rFonts w:eastAsia="Times New Roman" w:cs="Times New Roman"/>
          <w:b/>
          <w:sz w:val="24"/>
          <w:szCs w:val="24"/>
        </w:rPr>
      </w:pPr>
    </w:p>
    <w:p w:rsidR="00BA36E6" w:rsidRPr="005C2C5A" w:rsidRDefault="00E6125D" w:rsidP="00BA36E6">
      <w:pPr>
        <w:autoSpaceDE w:val="0"/>
        <w:autoSpaceDN w:val="0"/>
        <w:adjustRightInd w:val="0"/>
        <w:spacing w:after="0" w:line="240" w:lineRule="auto"/>
        <w:jc w:val="both"/>
        <w:rPr>
          <w:rFonts w:eastAsia="Times New Roman" w:cs="Arial"/>
          <w:iCs/>
          <w:sz w:val="24"/>
          <w:szCs w:val="24"/>
        </w:rPr>
      </w:pPr>
      <w:r w:rsidRPr="005C2C5A">
        <w:rPr>
          <w:rFonts w:eastAsia="Times New Roman" w:cs="Arial"/>
          <w:iCs/>
          <w:sz w:val="24"/>
          <w:szCs w:val="24"/>
        </w:rPr>
        <w:t>Individual tenancy agreements or licences</w:t>
      </w:r>
      <w:r w:rsidR="00A86D44">
        <w:rPr>
          <w:rFonts w:eastAsia="Times New Roman" w:cs="Arial"/>
          <w:iCs/>
          <w:sz w:val="24"/>
          <w:szCs w:val="24"/>
        </w:rPr>
        <w:t xml:space="preserve"> and their timescales and duration</w:t>
      </w:r>
      <w:r w:rsidRPr="005C2C5A">
        <w:rPr>
          <w:rFonts w:eastAsia="Times New Roman" w:cs="Arial"/>
          <w:iCs/>
          <w:sz w:val="24"/>
          <w:szCs w:val="24"/>
        </w:rPr>
        <w:t xml:space="preserve"> will be agreed between the Service Provider and Service User.</w:t>
      </w:r>
    </w:p>
    <w:p w:rsidR="004E5273" w:rsidRPr="005C2C5A" w:rsidRDefault="004E5273" w:rsidP="004E5273">
      <w:pPr>
        <w:tabs>
          <w:tab w:val="left" w:pos="709"/>
          <w:tab w:val="left" w:pos="794"/>
        </w:tabs>
        <w:spacing w:after="0" w:line="240" w:lineRule="auto"/>
        <w:jc w:val="both"/>
        <w:rPr>
          <w:rFonts w:eastAsia="Times New Roman" w:cs="Arial"/>
          <w:iCs/>
          <w:sz w:val="24"/>
          <w:szCs w:val="24"/>
        </w:rPr>
      </w:pPr>
    </w:p>
    <w:p w:rsidR="004E5273" w:rsidRPr="005C2C5A" w:rsidRDefault="004E5273" w:rsidP="0051396A">
      <w:pPr>
        <w:keepNext/>
        <w:numPr>
          <w:ilvl w:val="1"/>
          <w:numId w:val="23"/>
        </w:numPr>
        <w:spacing w:after="0" w:line="240" w:lineRule="auto"/>
        <w:ind w:left="709" w:hanging="709"/>
        <w:contextualSpacing/>
        <w:jc w:val="both"/>
        <w:outlineLvl w:val="1"/>
        <w:rPr>
          <w:rFonts w:eastAsia="Times New Roman" w:cs="Times New Roman"/>
          <w:b/>
          <w:sz w:val="24"/>
          <w:szCs w:val="24"/>
        </w:rPr>
      </w:pPr>
      <w:bookmarkStart w:id="7" w:name="_Toc485035120"/>
      <w:r w:rsidRPr="005C2C5A">
        <w:rPr>
          <w:rFonts w:eastAsia="Times New Roman" w:cs="Times New Roman"/>
          <w:b/>
          <w:sz w:val="24"/>
          <w:szCs w:val="24"/>
        </w:rPr>
        <w:t>SERVICES TIMESCALES</w:t>
      </w:r>
      <w:bookmarkEnd w:id="7"/>
    </w:p>
    <w:p w:rsidR="004E5273" w:rsidRPr="005C2C5A" w:rsidRDefault="004E5273" w:rsidP="004E5273">
      <w:pPr>
        <w:autoSpaceDE w:val="0"/>
        <w:autoSpaceDN w:val="0"/>
        <w:adjustRightInd w:val="0"/>
        <w:spacing w:after="0" w:line="240" w:lineRule="auto"/>
        <w:jc w:val="both"/>
        <w:rPr>
          <w:rFonts w:eastAsia="Times New Roman" w:cs="Arial"/>
          <w:iCs/>
          <w:sz w:val="24"/>
          <w:szCs w:val="24"/>
        </w:rPr>
      </w:pPr>
    </w:p>
    <w:p w:rsidR="00BA36E6" w:rsidRPr="005C2C5A" w:rsidRDefault="00BA36E6" w:rsidP="00BA36E6">
      <w:pPr>
        <w:autoSpaceDE w:val="0"/>
        <w:autoSpaceDN w:val="0"/>
        <w:adjustRightInd w:val="0"/>
        <w:spacing w:after="0" w:line="240" w:lineRule="auto"/>
        <w:jc w:val="both"/>
        <w:rPr>
          <w:rFonts w:eastAsia="Times New Roman" w:cs="Arial"/>
          <w:sz w:val="24"/>
          <w:szCs w:val="24"/>
        </w:rPr>
      </w:pPr>
      <w:r w:rsidRPr="005C2C5A">
        <w:rPr>
          <w:rFonts w:eastAsia="Times New Roman" w:cs="Arial"/>
          <w:sz w:val="24"/>
          <w:szCs w:val="24"/>
        </w:rPr>
        <w:t xml:space="preserve">The Service will be available as required by Service Users and is expected to be delivered 24 hours per day, 7 days per week, </w:t>
      </w:r>
      <w:proofErr w:type="gramStart"/>
      <w:r w:rsidRPr="005C2C5A">
        <w:rPr>
          <w:rFonts w:eastAsia="Times New Roman" w:cs="Arial"/>
          <w:sz w:val="24"/>
          <w:szCs w:val="24"/>
        </w:rPr>
        <w:t>365</w:t>
      </w:r>
      <w:proofErr w:type="gramEnd"/>
      <w:r w:rsidRPr="005C2C5A">
        <w:rPr>
          <w:rFonts w:eastAsia="Times New Roman" w:cs="Arial"/>
          <w:sz w:val="24"/>
          <w:szCs w:val="24"/>
        </w:rPr>
        <w:t xml:space="preserve"> days per year. Individual Service User needs will vary and will be discussed between Service Users and Service Providers, alongside the Council and other partners where necessary.</w:t>
      </w:r>
    </w:p>
    <w:p w:rsidR="00BA36E6" w:rsidRPr="005C2C5A" w:rsidRDefault="00BA36E6" w:rsidP="00BA36E6">
      <w:pPr>
        <w:keepNext/>
        <w:spacing w:after="0" w:line="240" w:lineRule="auto"/>
        <w:contextualSpacing/>
        <w:jc w:val="both"/>
        <w:outlineLvl w:val="1"/>
        <w:rPr>
          <w:sz w:val="24"/>
          <w:szCs w:val="24"/>
        </w:rPr>
      </w:pPr>
      <w:r w:rsidRPr="005C2C5A">
        <w:rPr>
          <w:sz w:val="24"/>
          <w:szCs w:val="24"/>
        </w:rPr>
        <w:t xml:space="preserve">  </w:t>
      </w:r>
    </w:p>
    <w:p w:rsidR="00BA36E6" w:rsidRPr="005C2C5A" w:rsidRDefault="00BA36E6" w:rsidP="00BA36E6">
      <w:pPr>
        <w:keepNext/>
        <w:spacing w:after="0" w:line="240" w:lineRule="auto"/>
        <w:contextualSpacing/>
        <w:jc w:val="both"/>
        <w:outlineLvl w:val="1"/>
        <w:rPr>
          <w:sz w:val="24"/>
          <w:szCs w:val="24"/>
        </w:rPr>
      </w:pPr>
      <w:r w:rsidRPr="005C2C5A">
        <w:rPr>
          <w:sz w:val="24"/>
          <w:szCs w:val="24"/>
        </w:rPr>
        <w:t xml:space="preserve">Service Providers or their agents will provide housing management services with a flexible approach, responsive to the needs of Service Users.  Service Providers will also ensure the delivery of a maintenance and repairs service that is responsive to the needs of Service Users.  This to include access to an out of hours and emergency service, that takes into account the assessed needs and vulnerabilities of the residents.   </w:t>
      </w:r>
    </w:p>
    <w:p w:rsidR="004E5273" w:rsidRPr="005C2C5A" w:rsidRDefault="004E5273" w:rsidP="00BA36E6">
      <w:pPr>
        <w:keepNext/>
        <w:spacing w:after="0" w:line="240" w:lineRule="auto"/>
        <w:contextualSpacing/>
        <w:jc w:val="both"/>
        <w:outlineLvl w:val="1"/>
        <w:rPr>
          <w:sz w:val="24"/>
          <w:szCs w:val="24"/>
        </w:rPr>
      </w:pPr>
      <w:r w:rsidRPr="005C2C5A">
        <w:rPr>
          <w:sz w:val="24"/>
          <w:szCs w:val="24"/>
        </w:rPr>
        <w:t xml:space="preserve">  </w:t>
      </w:r>
    </w:p>
    <w:p w:rsidR="004E5273" w:rsidRPr="005C2C5A" w:rsidRDefault="004E5273" w:rsidP="0051396A">
      <w:pPr>
        <w:keepNext/>
        <w:numPr>
          <w:ilvl w:val="1"/>
          <w:numId w:val="23"/>
        </w:numPr>
        <w:spacing w:after="0" w:line="240" w:lineRule="auto"/>
        <w:ind w:left="709" w:hanging="709"/>
        <w:contextualSpacing/>
        <w:jc w:val="both"/>
        <w:outlineLvl w:val="1"/>
        <w:rPr>
          <w:rFonts w:eastAsia="Times New Roman" w:cs="Times New Roman"/>
          <w:b/>
          <w:sz w:val="24"/>
          <w:szCs w:val="24"/>
        </w:rPr>
      </w:pPr>
      <w:bookmarkStart w:id="8" w:name="_Toc485035121"/>
      <w:r w:rsidRPr="005C2C5A">
        <w:rPr>
          <w:rFonts w:eastAsia="Times New Roman" w:cs="Times New Roman"/>
          <w:b/>
          <w:sz w:val="24"/>
          <w:szCs w:val="24"/>
        </w:rPr>
        <w:t>WORKING METHODS AND CODES OF PRACTICES</w:t>
      </w:r>
      <w:bookmarkEnd w:id="8"/>
    </w:p>
    <w:p w:rsidR="004E5273" w:rsidRPr="005C2C5A" w:rsidRDefault="004E5273" w:rsidP="004E5273">
      <w:pPr>
        <w:keepNext/>
        <w:spacing w:after="0" w:line="240" w:lineRule="auto"/>
        <w:jc w:val="both"/>
        <w:outlineLvl w:val="1"/>
        <w:rPr>
          <w:rFonts w:eastAsia="Times New Roman" w:cs="Times New Roman"/>
          <w:b/>
          <w:sz w:val="24"/>
          <w:szCs w:val="24"/>
        </w:rPr>
      </w:pPr>
    </w:p>
    <w:p w:rsidR="004E5273" w:rsidRPr="005C2C5A" w:rsidRDefault="004E5273" w:rsidP="004E5273">
      <w:pPr>
        <w:keepNext/>
        <w:spacing w:after="0" w:line="240" w:lineRule="auto"/>
        <w:jc w:val="both"/>
        <w:outlineLvl w:val="1"/>
        <w:rPr>
          <w:rFonts w:eastAsia="Times New Roman" w:cs="Times New Roman"/>
          <w:b/>
          <w:sz w:val="24"/>
          <w:szCs w:val="24"/>
        </w:rPr>
      </w:pPr>
      <w:r w:rsidRPr="005C2C5A">
        <w:rPr>
          <w:rFonts w:eastAsia="Times New Roman" w:cs="Times New Roman"/>
          <w:b/>
          <w:sz w:val="24"/>
          <w:szCs w:val="24"/>
        </w:rPr>
        <w:t>LEGISLATION</w:t>
      </w:r>
    </w:p>
    <w:p w:rsidR="004E5273" w:rsidRPr="005C2C5A" w:rsidRDefault="004E5273" w:rsidP="004E5273">
      <w:pPr>
        <w:spacing w:after="0" w:line="240" w:lineRule="auto"/>
        <w:jc w:val="both"/>
        <w:rPr>
          <w:rFonts w:cs="Arial"/>
          <w:sz w:val="24"/>
          <w:szCs w:val="24"/>
        </w:rPr>
      </w:pPr>
      <w:r w:rsidRPr="005C2C5A">
        <w:rPr>
          <w:rFonts w:cs="Arial"/>
          <w:sz w:val="24"/>
          <w:szCs w:val="24"/>
        </w:rPr>
        <w:t>The Council is required to provide services in compliance with legislative frameworks, national policy and guidance and as such we expect all of our Service Providers to comply with these and seek to address any future relevant legislative and policy changes that may arise.  Current legislation and relevant policy and guidance affecting this Service include, but are not limited to:</w:t>
      </w:r>
    </w:p>
    <w:p w:rsidR="004E5273" w:rsidRPr="005C2C5A" w:rsidRDefault="004E5273" w:rsidP="004E5273">
      <w:pPr>
        <w:spacing w:after="0" w:line="240" w:lineRule="auto"/>
        <w:jc w:val="both"/>
        <w:rPr>
          <w:rFonts w:cs="Arial"/>
          <w:sz w:val="24"/>
          <w:szCs w:val="24"/>
        </w:rPr>
      </w:pPr>
    </w:p>
    <w:p w:rsidR="00B72016" w:rsidRPr="005C2C5A" w:rsidRDefault="00B72016" w:rsidP="0051396A">
      <w:pPr>
        <w:numPr>
          <w:ilvl w:val="0"/>
          <w:numId w:val="10"/>
        </w:numPr>
        <w:spacing w:after="0" w:line="240" w:lineRule="auto"/>
        <w:jc w:val="both"/>
        <w:rPr>
          <w:rFonts w:cs="Arial"/>
          <w:sz w:val="24"/>
          <w:szCs w:val="24"/>
        </w:rPr>
      </w:pPr>
      <w:r w:rsidRPr="005C2C5A">
        <w:rPr>
          <w:rFonts w:cs="Arial"/>
          <w:sz w:val="24"/>
          <w:szCs w:val="24"/>
        </w:rPr>
        <w:t>The Care Act 2014</w:t>
      </w:r>
    </w:p>
    <w:p w:rsidR="00B72016" w:rsidRPr="005C2C5A" w:rsidRDefault="00B72016" w:rsidP="0051396A">
      <w:pPr>
        <w:numPr>
          <w:ilvl w:val="0"/>
          <w:numId w:val="10"/>
        </w:numPr>
        <w:spacing w:after="0" w:line="240" w:lineRule="auto"/>
        <w:jc w:val="both"/>
        <w:rPr>
          <w:rFonts w:cs="Arial"/>
          <w:sz w:val="24"/>
          <w:szCs w:val="24"/>
        </w:rPr>
      </w:pPr>
      <w:r w:rsidRPr="005C2C5A">
        <w:rPr>
          <w:rFonts w:cs="Arial"/>
          <w:sz w:val="24"/>
          <w:szCs w:val="24"/>
        </w:rPr>
        <w:t>The Mental Health Act 1983 (amended 2007)</w:t>
      </w:r>
    </w:p>
    <w:p w:rsidR="00B72016" w:rsidRPr="005C2C5A" w:rsidRDefault="00B72016" w:rsidP="0051396A">
      <w:pPr>
        <w:numPr>
          <w:ilvl w:val="0"/>
          <w:numId w:val="10"/>
        </w:numPr>
        <w:spacing w:after="0" w:line="240" w:lineRule="auto"/>
        <w:contextualSpacing/>
        <w:jc w:val="both"/>
        <w:rPr>
          <w:rFonts w:cs="Arial"/>
          <w:sz w:val="24"/>
          <w:szCs w:val="24"/>
        </w:rPr>
      </w:pPr>
      <w:r w:rsidRPr="005C2C5A">
        <w:rPr>
          <w:rFonts w:cs="Arial"/>
          <w:sz w:val="24"/>
          <w:szCs w:val="24"/>
        </w:rPr>
        <w:t>Health and Social Care Act 2008: code of practice on the prevention and control of infections (July 2015)</w:t>
      </w:r>
    </w:p>
    <w:p w:rsidR="00B72016" w:rsidRPr="005C2C5A" w:rsidRDefault="00B72016" w:rsidP="0051396A">
      <w:pPr>
        <w:numPr>
          <w:ilvl w:val="0"/>
          <w:numId w:val="10"/>
        </w:numPr>
        <w:spacing w:after="0" w:line="240" w:lineRule="auto"/>
        <w:contextualSpacing/>
        <w:jc w:val="both"/>
        <w:rPr>
          <w:rFonts w:cs="Arial"/>
          <w:sz w:val="24"/>
          <w:szCs w:val="24"/>
        </w:rPr>
      </w:pPr>
      <w:r w:rsidRPr="005C2C5A">
        <w:rPr>
          <w:rFonts w:cs="Arial"/>
          <w:sz w:val="24"/>
          <w:szCs w:val="24"/>
        </w:rPr>
        <w:t>Human Rights Act (1998)</w:t>
      </w:r>
    </w:p>
    <w:p w:rsidR="00B72016" w:rsidRPr="005C2C5A" w:rsidRDefault="00B72016" w:rsidP="0051396A">
      <w:pPr>
        <w:numPr>
          <w:ilvl w:val="0"/>
          <w:numId w:val="10"/>
        </w:numPr>
        <w:spacing w:after="0" w:line="240" w:lineRule="auto"/>
        <w:jc w:val="both"/>
        <w:rPr>
          <w:rFonts w:cs="Arial"/>
          <w:sz w:val="24"/>
          <w:szCs w:val="24"/>
        </w:rPr>
      </w:pPr>
      <w:r w:rsidRPr="005C2C5A">
        <w:rPr>
          <w:rFonts w:cs="Arial"/>
          <w:sz w:val="24"/>
          <w:szCs w:val="24"/>
        </w:rPr>
        <w:t>Data Protection Act 2018</w:t>
      </w:r>
    </w:p>
    <w:p w:rsidR="00B72016" w:rsidRPr="005C2C5A" w:rsidRDefault="00B72016" w:rsidP="0051396A">
      <w:pPr>
        <w:numPr>
          <w:ilvl w:val="0"/>
          <w:numId w:val="10"/>
        </w:numPr>
        <w:spacing w:after="0" w:line="240" w:lineRule="auto"/>
        <w:jc w:val="both"/>
        <w:rPr>
          <w:rFonts w:cs="Arial"/>
          <w:sz w:val="24"/>
          <w:szCs w:val="24"/>
        </w:rPr>
      </w:pPr>
      <w:r w:rsidRPr="005C2C5A">
        <w:rPr>
          <w:rFonts w:cs="Arial"/>
          <w:sz w:val="24"/>
          <w:szCs w:val="24"/>
        </w:rPr>
        <w:t>The Mental Capacity Act Code of Practice (2007)</w:t>
      </w:r>
    </w:p>
    <w:p w:rsidR="00B72016" w:rsidRPr="005C2C5A" w:rsidRDefault="00B72016" w:rsidP="0051396A">
      <w:pPr>
        <w:numPr>
          <w:ilvl w:val="0"/>
          <w:numId w:val="10"/>
        </w:numPr>
        <w:spacing w:after="0" w:line="240" w:lineRule="auto"/>
        <w:jc w:val="both"/>
        <w:rPr>
          <w:rFonts w:cs="Arial"/>
          <w:sz w:val="24"/>
          <w:szCs w:val="24"/>
        </w:rPr>
      </w:pPr>
      <w:r w:rsidRPr="005C2C5A">
        <w:rPr>
          <w:rFonts w:cs="Arial"/>
          <w:sz w:val="24"/>
          <w:szCs w:val="24"/>
        </w:rPr>
        <w:t>The Mental Health Act Code of Practice (2015)</w:t>
      </w:r>
    </w:p>
    <w:p w:rsidR="00B72016" w:rsidRPr="005C2C5A" w:rsidRDefault="00B72016" w:rsidP="0051396A">
      <w:pPr>
        <w:numPr>
          <w:ilvl w:val="0"/>
          <w:numId w:val="10"/>
        </w:numPr>
        <w:spacing w:after="0" w:line="240" w:lineRule="auto"/>
        <w:jc w:val="both"/>
        <w:rPr>
          <w:rFonts w:cs="Arial"/>
          <w:sz w:val="24"/>
          <w:szCs w:val="24"/>
        </w:rPr>
      </w:pPr>
      <w:r w:rsidRPr="005C2C5A">
        <w:rPr>
          <w:rFonts w:cs="Arial"/>
          <w:sz w:val="24"/>
          <w:szCs w:val="24"/>
        </w:rPr>
        <w:t>The Deprivation of Liberty Safeguards (</w:t>
      </w:r>
      <w:proofErr w:type="spellStart"/>
      <w:r w:rsidRPr="005C2C5A">
        <w:rPr>
          <w:rFonts w:cs="Arial"/>
          <w:sz w:val="24"/>
          <w:szCs w:val="24"/>
        </w:rPr>
        <w:t>DoLS</w:t>
      </w:r>
      <w:proofErr w:type="spellEnd"/>
      <w:r w:rsidRPr="005C2C5A">
        <w:rPr>
          <w:rFonts w:cs="Arial"/>
          <w:sz w:val="24"/>
          <w:szCs w:val="24"/>
        </w:rPr>
        <w:t>) Code of Practice (2008)</w:t>
      </w:r>
    </w:p>
    <w:p w:rsidR="00B72016" w:rsidRPr="005C2C5A" w:rsidRDefault="00B72016" w:rsidP="0051396A">
      <w:pPr>
        <w:numPr>
          <w:ilvl w:val="0"/>
          <w:numId w:val="10"/>
        </w:numPr>
        <w:spacing w:after="0" w:line="240" w:lineRule="auto"/>
        <w:jc w:val="both"/>
        <w:rPr>
          <w:rFonts w:cs="Arial"/>
          <w:sz w:val="24"/>
          <w:szCs w:val="24"/>
        </w:rPr>
      </w:pPr>
      <w:r w:rsidRPr="005C2C5A">
        <w:rPr>
          <w:rFonts w:cs="Arial"/>
          <w:sz w:val="24"/>
          <w:szCs w:val="24"/>
        </w:rPr>
        <w:t>Equalities Act (2010)</w:t>
      </w:r>
    </w:p>
    <w:p w:rsidR="00B72016" w:rsidRPr="005C2C5A" w:rsidRDefault="00B72016" w:rsidP="0051396A">
      <w:pPr>
        <w:numPr>
          <w:ilvl w:val="0"/>
          <w:numId w:val="10"/>
        </w:numPr>
        <w:spacing w:after="0" w:line="240" w:lineRule="auto"/>
        <w:jc w:val="both"/>
        <w:rPr>
          <w:rFonts w:cs="Arial"/>
          <w:sz w:val="24"/>
          <w:szCs w:val="24"/>
        </w:rPr>
      </w:pPr>
      <w:r w:rsidRPr="005C2C5A">
        <w:rPr>
          <w:rFonts w:cs="Arial"/>
          <w:sz w:val="24"/>
          <w:szCs w:val="24"/>
        </w:rPr>
        <w:t>Health and Safety at Work Act 1974</w:t>
      </w:r>
    </w:p>
    <w:p w:rsidR="00B72016" w:rsidRPr="005C2C5A" w:rsidRDefault="00B72016" w:rsidP="0051396A">
      <w:pPr>
        <w:numPr>
          <w:ilvl w:val="0"/>
          <w:numId w:val="10"/>
        </w:numPr>
        <w:tabs>
          <w:tab w:val="left" w:pos="1134"/>
        </w:tabs>
        <w:spacing w:after="0" w:line="240" w:lineRule="auto"/>
        <w:jc w:val="both"/>
        <w:rPr>
          <w:rFonts w:eastAsia="Times New Roman" w:cs="Arial"/>
          <w:color w:val="000000"/>
          <w:sz w:val="24"/>
          <w:szCs w:val="24"/>
          <w:lang w:eastAsia="en-GB"/>
        </w:rPr>
      </w:pPr>
      <w:r w:rsidRPr="005C2C5A">
        <w:rPr>
          <w:rFonts w:eastAsia="Times New Roman" w:cs="Arial"/>
          <w:color w:val="000000"/>
          <w:sz w:val="24"/>
          <w:szCs w:val="24"/>
          <w:lang w:eastAsia="en-GB"/>
        </w:rPr>
        <w:t>Reporting of Injuries, Diseases, and Dangerous Occurrences Regulations (1995) (RIDDOR)</w:t>
      </w:r>
    </w:p>
    <w:p w:rsidR="00B72016" w:rsidRPr="005C2C5A" w:rsidRDefault="00B72016" w:rsidP="0051396A">
      <w:pPr>
        <w:numPr>
          <w:ilvl w:val="0"/>
          <w:numId w:val="10"/>
        </w:numPr>
        <w:tabs>
          <w:tab w:val="left" w:pos="1134"/>
        </w:tabs>
        <w:spacing w:after="0" w:line="240" w:lineRule="auto"/>
        <w:jc w:val="both"/>
        <w:rPr>
          <w:rFonts w:eastAsia="Times New Roman" w:cs="Arial"/>
          <w:color w:val="000000"/>
          <w:sz w:val="24"/>
          <w:szCs w:val="24"/>
          <w:lang w:eastAsia="en-GB"/>
        </w:rPr>
      </w:pPr>
      <w:r w:rsidRPr="005C2C5A">
        <w:rPr>
          <w:rFonts w:eastAsia="Times New Roman" w:cs="Arial"/>
          <w:color w:val="000000"/>
          <w:sz w:val="24"/>
          <w:szCs w:val="24"/>
          <w:lang w:eastAsia="en-GB"/>
        </w:rPr>
        <w:t>The Autism Act 2009</w:t>
      </w:r>
    </w:p>
    <w:p w:rsidR="00B72016" w:rsidRPr="005C2C5A" w:rsidRDefault="00B72016" w:rsidP="0051396A">
      <w:pPr>
        <w:numPr>
          <w:ilvl w:val="0"/>
          <w:numId w:val="10"/>
        </w:numPr>
        <w:tabs>
          <w:tab w:val="left" w:pos="1134"/>
        </w:tabs>
        <w:spacing w:after="0" w:line="240" w:lineRule="auto"/>
        <w:jc w:val="both"/>
        <w:rPr>
          <w:rFonts w:eastAsia="Times New Roman" w:cs="Arial"/>
          <w:color w:val="000000"/>
          <w:sz w:val="24"/>
          <w:szCs w:val="24"/>
          <w:lang w:eastAsia="en-GB"/>
        </w:rPr>
      </w:pPr>
      <w:r w:rsidRPr="005C2C5A">
        <w:rPr>
          <w:rFonts w:eastAsia="Times New Roman" w:cs="Arial"/>
          <w:color w:val="000000"/>
          <w:sz w:val="24"/>
          <w:szCs w:val="24"/>
          <w:lang w:eastAsia="en-GB"/>
        </w:rPr>
        <w:t>The Housing and Regeneration Act 2008</w:t>
      </w:r>
    </w:p>
    <w:p w:rsidR="00B72016" w:rsidRPr="005C2C5A" w:rsidRDefault="00B72016" w:rsidP="0051396A">
      <w:pPr>
        <w:numPr>
          <w:ilvl w:val="0"/>
          <w:numId w:val="10"/>
        </w:numPr>
        <w:tabs>
          <w:tab w:val="left" w:pos="1134"/>
        </w:tabs>
        <w:spacing w:after="0" w:line="240" w:lineRule="auto"/>
        <w:jc w:val="both"/>
        <w:rPr>
          <w:rFonts w:eastAsia="Times New Roman" w:cs="Arial"/>
          <w:color w:val="000000"/>
          <w:sz w:val="24"/>
          <w:szCs w:val="24"/>
          <w:lang w:eastAsia="en-GB"/>
        </w:rPr>
      </w:pPr>
      <w:r w:rsidRPr="005C2C5A">
        <w:rPr>
          <w:sz w:val="24"/>
          <w:szCs w:val="24"/>
        </w:rPr>
        <w:t>The Localism Act 2011</w:t>
      </w:r>
    </w:p>
    <w:p w:rsidR="004E5273" w:rsidRPr="005C2C5A" w:rsidRDefault="004E5273" w:rsidP="004E5273">
      <w:pPr>
        <w:spacing w:after="0" w:line="240" w:lineRule="auto"/>
        <w:jc w:val="both"/>
        <w:rPr>
          <w:rFonts w:cs="Arial"/>
          <w:sz w:val="24"/>
          <w:szCs w:val="24"/>
        </w:rPr>
      </w:pPr>
    </w:p>
    <w:p w:rsidR="004E5273" w:rsidRPr="005C2C5A" w:rsidRDefault="004E5273" w:rsidP="004E5273">
      <w:pPr>
        <w:autoSpaceDE w:val="0"/>
        <w:autoSpaceDN w:val="0"/>
        <w:adjustRightInd w:val="0"/>
        <w:spacing w:after="0" w:line="240" w:lineRule="auto"/>
        <w:jc w:val="both"/>
        <w:rPr>
          <w:rFonts w:cs="Arial"/>
          <w:sz w:val="24"/>
          <w:szCs w:val="24"/>
        </w:rPr>
      </w:pPr>
      <w:r w:rsidRPr="005C2C5A">
        <w:rPr>
          <w:rFonts w:cs="Arial"/>
          <w:sz w:val="24"/>
          <w:szCs w:val="24"/>
        </w:rPr>
        <w:t>The Service Provider will be responsible for engaging and participating in the Council’s programme of communication, liaison and consultation to ensure they are aware of, and can demonstrate awareness of new developments in best practice; in legislation, Service and policy updates.</w:t>
      </w:r>
    </w:p>
    <w:p w:rsidR="004E5273" w:rsidRPr="005C2C5A" w:rsidRDefault="004E5273" w:rsidP="004E5273">
      <w:pPr>
        <w:autoSpaceDE w:val="0"/>
        <w:autoSpaceDN w:val="0"/>
        <w:adjustRightInd w:val="0"/>
        <w:spacing w:after="0" w:line="240" w:lineRule="auto"/>
        <w:jc w:val="both"/>
        <w:rPr>
          <w:rFonts w:cs="Arial"/>
          <w:sz w:val="24"/>
          <w:szCs w:val="24"/>
        </w:rPr>
      </w:pPr>
    </w:p>
    <w:p w:rsidR="004E5273" w:rsidRPr="005C2C5A" w:rsidRDefault="004E5273" w:rsidP="004E5273">
      <w:pPr>
        <w:autoSpaceDE w:val="0"/>
        <w:autoSpaceDN w:val="0"/>
        <w:adjustRightInd w:val="0"/>
        <w:spacing w:after="0" w:line="240" w:lineRule="auto"/>
        <w:jc w:val="both"/>
        <w:rPr>
          <w:rFonts w:cs="Arial"/>
          <w:sz w:val="24"/>
          <w:szCs w:val="24"/>
        </w:rPr>
      </w:pPr>
      <w:r w:rsidRPr="005C2C5A">
        <w:rPr>
          <w:rFonts w:cs="Arial"/>
          <w:sz w:val="24"/>
          <w:szCs w:val="24"/>
        </w:rPr>
        <w:t>The Service Provider will be required to be aware of and follow appropriate guidance provided by nationally recognised agencies, including:</w:t>
      </w:r>
    </w:p>
    <w:p w:rsidR="004E5273" w:rsidRPr="005C2C5A" w:rsidRDefault="004E5273" w:rsidP="004E5273">
      <w:pPr>
        <w:spacing w:after="0" w:line="240" w:lineRule="auto"/>
        <w:contextualSpacing/>
        <w:jc w:val="both"/>
        <w:rPr>
          <w:rFonts w:eastAsia="Times New Roman" w:cs="Arial"/>
          <w:sz w:val="24"/>
          <w:szCs w:val="24"/>
        </w:rPr>
      </w:pPr>
    </w:p>
    <w:p w:rsidR="004E5273" w:rsidRPr="005C2C5A" w:rsidRDefault="004E5273" w:rsidP="0051396A">
      <w:pPr>
        <w:numPr>
          <w:ilvl w:val="0"/>
          <w:numId w:val="11"/>
        </w:numPr>
        <w:spacing w:after="0" w:line="240" w:lineRule="auto"/>
        <w:contextualSpacing/>
        <w:jc w:val="both"/>
        <w:rPr>
          <w:rFonts w:eastAsia="Times New Roman" w:cs="Arial"/>
          <w:sz w:val="24"/>
          <w:szCs w:val="24"/>
        </w:rPr>
      </w:pPr>
      <w:r w:rsidRPr="005C2C5A">
        <w:rPr>
          <w:rFonts w:eastAsia="Times New Roman" w:cs="Arial"/>
          <w:sz w:val="24"/>
          <w:szCs w:val="24"/>
        </w:rPr>
        <w:t>LEDR and the Confidential Inquiry into the Premature Deaths of Adults with Learning Disabilities</w:t>
      </w:r>
    </w:p>
    <w:p w:rsidR="004E5273" w:rsidRPr="005C2C5A" w:rsidRDefault="004E5273" w:rsidP="0051396A">
      <w:pPr>
        <w:numPr>
          <w:ilvl w:val="0"/>
          <w:numId w:val="11"/>
        </w:numPr>
        <w:spacing w:after="0" w:line="240" w:lineRule="auto"/>
        <w:contextualSpacing/>
        <w:jc w:val="both"/>
        <w:rPr>
          <w:rFonts w:eastAsia="Times New Roman" w:cs="Arial"/>
          <w:sz w:val="24"/>
          <w:szCs w:val="24"/>
        </w:rPr>
      </w:pPr>
      <w:r w:rsidRPr="005C2C5A">
        <w:rPr>
          <w:rFonts w:eastAsia="Times New Roman" w:cs="Arial"/>
          <w:sz w:val="24"/>
          <w:szCs w:val="24"/>
        </w:rPr>
        <w:t>Building the Right Support</w:t>
      </w:r>
    </w:p>
    <w:p w:rsidR="004E5273" w:rsidRPr="005C2C5A" w:rsidRDefault="004E5273" w:rsidP="0051396A">
      <w:pPr>
        <w:numPr>
          <w:ilvl w:val="0"/>
          <w:numId w:val="11"/>
        </w:numPr>
        <w:spacing w:after="0" w:line="240" w:lineRule="auto"/>
        <w:contextualSpacing/>
        <w:jc w:val="both"/>
        <w:rPr>
          <w:rFonts w:eastAsia="Times New Roman" w:cs="Arial"/>
          <w:sz w:val="24"/>
          <w:szCs w:val="24"/>
        </w:rPr>
      </w:pPr>
      <w:r w:rsidRPr="005C2C5A">
        <w:rPr>
          <w:rFonts w:eastAsia="Times New Roman" w:cs="Arial"/>
          <w:sz w:val="24"/>
          <w:szCs w:val="24"/>
        </w:rPr>
        <w:t>Revised DHSC National Autism Guidance 2019</w:t>
      </w:r>
    </w:p>
    <w:p w:rsidR="004E5273" w:rsidRPr="005C2C5A" w:rsidRDefault="004E5273" w:rsidP="0051396A">
      <w:pPr>
        <w:numPr>
          <w:ilvl w:val="0"/>
          <w:numId w:val="11"/>
        </w:numPr>
        <w:spacing w:after="0" w:line="240" w:lineRule="auto"/>
        <w:contextualSpacing/>
        <w:jc w:val="both"/>
        <w:rPr>
          <w:rFonts w:eastAsia="Times New Roman" w:cs="Arial"/>
          <w:sz w:val="24"/>
          <w:szCs w:val="24"/>
        </w:rPr>
      </w:pPr>
      <w:r w:rsidRPr="005C2C5A">
        <w:rPr>
          <w:rFonts w:eastAsia="Times New Roman" w:cs="Arial"/>
          <w:sz w:val="24"/>
          <w:szCs w:val="24"/>
        </w:rPr>
        <w:t>STOMP / STAMP</w:t>
      </w:r>
    </w:p>
    <w:p w:rsidR="004E5273" w:rsidRPr="005C2C5A" w:rsidRDefault="004E5273" w:rsidP="0051396A">
      <w:pPr>
        <w:numPr>
          <w:ilvl w:val="0"/>
          <w:numId w:val="11"/>
        </w:numPr>
        <w:spacing w:after="0" w:line="240" w:lineRule="auto"/>
        <w:contextualSpacing/>
        <w:jc w:val="both"/>
        <w:rPr>
          <w:rFonts w:eastAsia="Times New Roman" w:cs="Arial"/>
          <w:sz w:val="24"/>
          <w:szCs w:val="24"/>
        </w:rPr>
      </w:pPr>
      <w:r w:rsidRPr="005C2C5A">
        <w:rPr>
          <w:rFonts w:eastAsia="Times New Roman" w:cs="Arial"/>
          <w:sz w:val="24"/>
          <w:szCs w:val="24"/>
        </w:rPr>
        <w:t>NHS Long Term Plan and subsequent Guidance 2019</w:t>
      </w:r>
    </w:p>
    <w:p w:rsidR="004E5273" w:rsidRPr="005C2C5A" w:rsidRDefault="004E5273" w:rsidP="0051396A">
      <w:pPr>
        <w:numPr>
          <w:ilvl w:val="0"/>
          <w:numId w:val="11"/>
        </w:numPr>
        <w:spacing w:after="0" w:line="240" w:lineRule="auto"/>
        <w:contextualSpacing/>
        <w:jc w:val="both"/>
        <w:rPr>
          <w:rFonts w:eastAsia="Times New Roman" w:cs="Arial"/>
          <w:sz w:val="24"/>
          <w:szCs w:val="24"/>
        </w:rPr>
      </w:pPr>
      <w:r w:rsidRPr="005C2C5A">
        <w:rPr>
          <w:rFonts w:eastAsia="Times New Roman" w:cs="Arial"/>
          <w:sz w:val="24"/>
          <w:szCs w:val="24"/>
        </w:rPr>
        <w:t>National Framework for NHS Continuing Care and NHS Funded Care</w:t>
      </w:r>
    </w:p>
    <w:p w:rsidR="004E5273" w:rsidRPr="005C2C5A" w:rsidRDefault="004E5273" w:rsidP="0051396A">
      <w:pPr>
        <w:numPr>
          <w:ilvl w:val="0"/>
          <w:numId w:val="11"/>
        </w:numPr>
        <w:spacing w:after="0" w:line="240" w:lineRule="auto"/>
        <w:contextualSpacing/>
        <w:jc w:val="both"/>
        <w:rPr>
          <w:rFonts w:eastAsia="Times New Roman" w:cs="Arial"/>
          <w:sz w:val="24"/>
          <w:szCs w:val="24"/>
        </w:rPr>
      </w:pPr>
      <w:r w:rsidRPr="005C2C5A">
        <w:rPr>
          <w:rFonts w:eastAsia="Times New Roman" w:cs="Arial"/>
          <w:sz w:val="24"/>
          <w:szCs w:val="24"/>
        </w:rPr>
        <w:t>NICE Guidelines relevant to the Service User group supported.</w:t>
      </w:r>
    </w:p>
    <w:p w:rsidR="008169E4" w:rsidRPr="005C2C5A" w:rsidRDefault="008169E4" w:rsidP="004E5273">
      <w:pPr>
        <w:spacing w:after="0" w:line="240" w:lineRule="auto"/>
        <w:jc w:val="both"/>
        <w:rPr>
          <w:rFonts w:cs="Arial"/>
          <w:sz w:val="24"/>
          <w:szCs w:val="24"/>
        </w:rPr>
      </w:pPr>
    </w:p>
    <w:p w:rsidR="004E5273" w:rsidRPr="005C2C5A" w:rsidRDefault="004E5273" w:rsidP="004E5273">
      <w:pPr>
        <w:spacing w:after="0" w:line="240" w:lineRule="auto"/>
        <w:jc w:val="both"/>
        <w:rPr>
          <w:rFonts w:cs="Arial"/>
          <w:b/>
          <w:sz w:val="24"/>
          <w:szCs w:val="24"/>
        </w:rPr>
      </w:pPr>
      <w:r w:rsidRPr="005C2C5A">
        <w:rPr>
          <w:rFonts w:cs="Arial"/>
          <w:b/>
          <w:sz w:val="24"/>
          <w:szCs w:val="24"/>
        </w:rPr>
        <w:t>REGULATION</w:t>
      </w:r>
    </w:p>
    <w:p w:rsidR="004E5273" w:rsidRPr="005C2C5A" w:rsidRDefault="004E5273" w:rsidP="004E5273">
      <w:pPr>
        <w:tabs>
          <w:tab w:val="left" w:pos="794"/>
        </w:tabs>
        <w:spacing w:after="0" w:line="240" w:lineRule="auto"/>
        <w:jc w:val="both"/>
        <w:rPr>
          <w:rFonts w:cs="Arial"/>
          <w:iCs/>
          <w:sz w:val="24"/>
          <w:szCs w:val="24"/>
        </w:rPr>
      </w:pPr>
      <w:r w:rsidRPr="005C2C5A">
        <w:rPr>
          <w:rFonts w:cs="Arial"/>
          <w:iCs/>
          <w:sz w:val="24"/>
          <w:szCs w:val="24"/>
        </w:rPr>
        <w:t xml:space="preserve">The Council expects that all Service Providers will adhere to any future </w:t>
      </w:r>
      <w:r w:rsidR="008169E4" w:rsidRPr="005C2C5A">
        <w:rPr>
          <w:rFonts w:cs="Arial"/>
          <w:iCs/>
          <w:sz w:val="24"/>
          <w:szCs w:val="24"/>
        </w:rPr>
        <w:t>regulatory requirements relating to housing standards and management - specifically Homes England or its successor.</w:t>
      </w:r>
    </w:p>
    <w:p w:rsidR="00B72016" w:rsidRPr="005C2C5A" w:rsidRDefault="00B72016" w:rsidP="004E5273">
      <w:pPr>
        <w:tabs>
          <w:tab w:val="left" w:pos="794"/>
        </w:tabs>
        <w:spacing w:after="0" w:line="240" w:lineRule="auto"/>
        <w:jc w:val="both"/>
        <w:rPr>
          <w:rFonts w:cs="Arial"/>
          <w:iCs/>
          <w:sz w:val="24"/>
          <w:szCs w:val="24"/>
        </w:rPr>
      </w:pPr>
    </w:p>
    <w:p w:rsidR="00B72016" w:rsidRPr="005C2C5A" w:rsidRDefault="00B72016" w:rsidP="00B72016">
      <w:pPr>
        <w:spacing w:after="0" w:line="240" w:lineRule="auto"/>
        <w:jc w:val="both"/>
        <w:rPr>
          <w:sz w:val="24"/>
          <w:szCs w:val="24"/>
        </w:rPr>
      </w:pPr>
      <w:bookmarkStart w:id="9" w:name="_GoBack"/>
      <w:r w:rsidRPr="005C2C5A">
        <w:rPr>
          <w:sz w:val="24"/>
          <w:szCs w:val="24"/>
        </w:rPr>
        <w:t>Registered</w:t>
      </w:r>
      <w:bookmarkEnd w:id="9"/>
      <w:r w:rsidRPr="005C2C5A">
        <w:rPr>
          <w:sz w:val="24"/>
          <w:szCs w:val="24"/>
        </w:rPr>
        <w:t xml:space="preserve"> Providers of Social Housing will adhere to the Regulatory Framework for Social Housing in England (from April 2012) and where appropriate any subsequent updated or amended regulations. For the purposes of specification this means a registered provider within the definition in the Housing and Regeneration Act 2008. This includes existing registered local authority landlords and private registered providers (such as not-for-profit housing associa</w:t>
      </w:r>
      <w:r w:rsidR="00C52B7D" w:rsidRPr="005C2C5A">
        <w:rPr>
          <w:sz w:val="24"/>
          <w:szCs w:val="24"/>
        </w:rPr>
        <w:t xml:space="preserve">tions and for-profit bodies).  </w:t>
      </w:r>
      <w:r w:rsidRPr="005C2C5A">
        <w:rPr>
          <w:rFonts w:cs="Arial"/>
          <w:color w:val="000000"/>
          <w:sz w:val="24"/>
          <w:szCs w:val="24"/>
        </w:rPr>
        <w:t>Service providers must hold a current certificate of registration, with the statutory regulatory body, Homes England</w:t>
      </w:r>
      <w:r w:rsidRPr="005C2C5A">
        <w:rPr>
          <w:rFonts w:cs="Arial"/>
          <w:color w:val="0B0C0C"/>
        </w:rPr>
        <w:t>.</w:t>
      </w:r>
    </w:p>
    <w:p w:rsidR="00B72016" w:rsidRPr="005C2C5A" w:rsidRDefault="00B72016" w:rsidP="00B72016">
      <w:pPr>
        <w:spacing w:after="0" w:line="240" w:lineRule="auto"/>
        <w:jc w:val="both"/>
        <w:rPr>
          <w:rFonts w:cs="Arial"/>
          <w:color w:val="0B0C0C"/>
        </w:rPr>
      </w:pPr>
    </w:p>
    <w:p w:rsidR="00B72016" w:rsidRPr="005C2C5A" w:rsidRDefault="00B72016" w:rsidP="00B72016">
      <w:pPr>
        <w:keepNext/>
        <w:keepLines/>
        <w:shd w:val="clear" w:color="auto" w:fill="FFFFFF"/>
        <w:spacing w:after="0" w:line="240" w:lineRule="auto"/>
        <w:textAlignment w:val="baseline"/>
        <w:outlineLvl w:val="0"/>
        <w:rPr>
          <w:rFonts w:eastAsiaTheme="majorEastAsia" w:cs="Arial"/>
          <w:bCs/>
          <w:color w:val="0B0C0C"/>
          <w:sz w:val="24"/>
          <w:szCs w:val="24"/>
        </w:rPr>
      </w:pPr>
      <w:r w:rsidRPr="005C2C5A">
        <w:rPr>
          <w:rFonts w:eastAsiaTheme="majorEastAsia" w:cs="Arial"/>
          <w:bCs/>
          <w:color w:val="000000"/>
          <w:sz w:val="24"/>
          <w:szCs w:val="24"/>
        </w:rPr>
        <w:t xml:space="preserve">All accommodation offered must meet acceptable </w:t>
      </w:r>
      <w:r w:rsidRPr="005C2C5A">
        <w:rPr>
          <w:rFonts w:eastAsiaTheme="majorEastAsia" w:cs="Arial"/>
          <w:bCs/>
          <w:color w:val="0B0C0C"/>
          <w:sz w:val="24"/>
          <w:szCs w:val="24"/>
        </w:rPr>
        <w:t>Housing Health and Safety Rating System (HHSRS) standards containing within current operating guidance: housing inspections and assessment of hazards</w:t>
      </w:r>
      <w:r w:rsidR="00C52B7D" w:rsidRPr="005C2C5A">
        <w:rPr>
          <w:rFonts w:eastAsiaTheme="majorEastAsia" w:cs="Arial"/>
          <w:bCs/>
          <w:color w:val="0B0C0C"/>
          <w:sz w:val="24"/>
          <w:szCs w:val="24"/>
        </w:rPr>
        <w:t>.</w:t>
      </w:r>
    </w:p>
    <w:p w:rsidR="00B72016" w:rsidRPr="005C2C5A" w:rsidRDefault="00B72016" w:rsidP="00B72016">
      <w:pPr>
        <w:spacing w:after="0" w:line="240" w:lineRule="auto"/>
      </w:pPr>
    </w:p>
    <w:p w:rsidR="00B72016" w:rsidRPr="005C2C5A" w:rsidRDefault="00B72016" w:rsidP="00B72016">
      <w:pPr>
        <w:shd w:val="clear" w:color="auto" w:fill="FFFFFF"/>
        <w:spacing w:after="0" w:line="240" w:lineRule="auto"/>
        <w:rPr>
          <w:rFonts w:eastAsia="Times New Roman" w:cs="Arial"/>
          <w:color w:val="000000"/>
          <w:sz w:val="24"/>
          <w:szCs w:val="24"/>
          <w:lang w:eastAsia="en-GB"/>
        </w:rPr>
      </w:pPr>
      <w:r w:rsidRPr="005C2C5A">
        <w:rPr>
          <w:rFonts w:eastAsia="Times New Roman" w:cs="Arial"/>
          <w:color w:val="000000"/>
          <w:sz w:val="24"/>
          <w:szCs w:val="24"/>
          <w:lang w:eastAsia="en-GB"/>
        </w:rPr>
        <w:t xml:space="preserve">The agreement does not demand that the successful Service Providers have an office within the city but Service Provider offices and services should be fully accessible to Service Users and their families. </w:t>
      </w:r>
      <w:r w:rsidRPr="005C2C5A">
        <w:rPr>
          <w:rFonts w:eastAsia="Times New Roman" w:cs="Arial"/>
          <w:iCs/>
          <w:sz w:val="24"/>
          <w:szCs w:val="24"/>
          <w:lang w:eastAsia="en-GB"/>
        </w:rPr>
        <w:t>The Council expects that all Service Providers will adhere to any future Accommodation Regulation, Quality Standards and Rating Systems.</w:t>
      </w:r>
    </w:p>
    <w:p w:rsidR="004E5273" w:rsidRPr="005C2C5A" w:rsidRDefault="004E5273" w:rsidP="004E5273">
      <w:pPr>
        <w:tabs>
          <w:tab w:val="left" w:pos="794"/>
        </w:tabs>
        <w:spacing w:after="0" w:line="240" w:lineRule="auto"/>
        <w:jc w:val="both"/>
        <w:rPr>
          <w:rFonts w:cs="Arial"/>
          <w:color w:val="000000"/>
          <w:sz w:val="24"/>
          <w:szCs w:val="24"/>
        </w:rPr>
      </w:pPr>
    </w:p>
    <w:p w:rsidR="004E5273" w:rsidRPr="005C2C5A" w:rsidRDefault="004E5273" w:rsidP="004E5273">
      <w:pPr>
        <w:keepNext/>
        <w:spacing w:after="0" w:line="240" w:lineRule="auto"/>
        <w:jc w:val="both"/>
        <w:outlineLvl w:val="1"/>
        <w:rPr>
          <w:rFonts w:eastAsia="Times New Roman" w:cs="Times New Roman"/>
          <w:b/>
          <w:sz w:val="24"/>
          <w:szCs w:val="24"/>
        </w:rPr>
      </w:pPr>
      <w:r w:rsidRPr="005C2C5A">
        <w:rPr>
          <w:rFonts w:eastAsia="Times New Roman" w:cs="Times New Roman"/>
          <w:b/>
          <w:sz w:val="24"/>
          <w:szCs w:val="24"/>
        </w:rPr>
        <w:t>THE CARE ACT</w:t>
      </w:r>
    </w:p>
    <w:p w:rsidR="004E5273" w:rsidRPr="005C2C5A" w:rsidRDefault="004E5273" w:rsidP="004E5273">
      <w:pPr>
        <w:tabs>
          <w:tab w:val="left" w:pos="794"/>
        </w:tabs>
        <w:spacing w:after="0" w:line="240" w:lineRule="auto"/>
        <w:jc w:val="both"/>
        <w:rPr>
          <w:rFonts w:cs="Arial"/>
          <w:iCs/>
          <w:sz w:val="24"/>
          <w:szCs w:val="24"/>
        </w:rPr>
      </w:pPr>
      <w:r w:rsidRPr="005C2C5A">
        <w:rPr>
          <w:rFonts w:cs="Arial"/>
          <w:iCs/>
          <w:sz w:val="24"/>
          <w:szCs w:val="24"/>
        </w:rPr>
        <w:t>Under the 2014 Care Act the Council has a duty to support to all Service Users, whether they fund them or not.  Should any Service Provider need to permanently cease a service, or have to cease for a period due to unseen circumstances, they will be required to work closely with the Council in identifying Service Users and their families, so the Council can help source alternative provision on a temporary or long term basis depending on if the nature of the closure.</w:t>
      </w:r>
    </w:p>
    <w:p w:rsidR="004E5273" w:rsidRPr="005C2C5A" w:rsidRDefault="004E5273" w:rsidP="004E5273">
      <w:pPr>
        <w:tabs>
          <w:tab w:val="left" w:pos="794"/>
        </w:tabs>
        <w:spacing w:after="0" w:line="240" w:lineRule="auto"/>
        <w:jc w:val="both"/>
        <w:rPr>
          <w:rFonts w:cs="Arial"/>
          <w:iCs/>
          <w:sz w:val="24"/>
          <w:szCs w:val="24"/>
        </w:rPr>
      </w:pPr>
    </w:p>
    <w:p w:rsidR="004E5273" w:rsidRPr="005C2C5A" w:rsidRDefault="004E5273" w:rsidP="004E5273">
      <w:pPr>
        <w:keepNext/>
        <w:spacing w:after="0" w:line="240" w:lineRule="auto"/>
        <w:jc w:val="both"/>
        <w:outlineLvl w:val="1"/>
        <w:rPr>
          <w:rFonts w:eastAsia="Times New Roman" w:cs="Times New Roman"/>
          <w:b/>
          <w:sz w:val="24"/>
          <w:szCs w:val="24"/>
        </w:rPr>
      </w:pPr>
      <w:r w:rsidRPr="005C2C5A">
        <w:rPr>
          <w:rFonts w:eastAsia="Times New Roman" w:cs="Times New Roman"/>
          <w:b/>
          <w:sz w:val="24"/>
          <w:szCs w:val="24"/>
        </w:rPr>
        <w:t>THE MENTAL CAPACITY ACT</w:t>
      </w:r>
    </w:p>
    <w:p w:rsidR="004E5273" w:rsidRPr="005C2C5A" w:rsidRDefault="004E5273" w:rsidP="004E5273">
      <w:pPr>
        <w:tabs>
          <w:tab w:val="left" w:pos="794"/>
        </w:tabs>
        <w:spacing w:after="0" w:line="240" w:lineRule="auto"/>
        <w:jc w:val="both"/>
        <w:rPr>
          <w:rFonts w:cs="Arial"/>
          <w:iCs/>
          <w:sz w:val="24"/>
          <w:szCs w:val="24"/>
        </w:rPr>
      </w:pPr>
      <w:r w:rsidRPr="005C2C5A">
        <w:rPr>
          <w:rFonts w:cs="Arial"/>
          <w:iCs/>
          <w:sz w:val="24"/>
          <w:szCs w:val="24"/>
        </w:rPr>
        <w:t>Service Users should have choice and control over their own health and care services; it is they who should make decisions about every aspect of their life. There is a need to ‘shift the balance of power’ away from services which are ‘doing to’ rather than ‘working with’ people, to a recognition that individuals, their families and carers are experts in their own lives and are able to make informed decisions about the support they receive.</w:t>
      </w:r>
    </w:p>
    <w:p w:rsidR="004E5273" w:rsidRPr="005C2C5A" w:rsidRDefault="004E5273" w:rsidP="004E5273">
      <w:pPr>
        <w:tabs>
          <w:tab w:val="left" w:pos="794"/>
        </w:tabs>
        <w:spacing w:after="0" w:line="240" w:lineRule="auto"/>
        <w:jc w:val="both"/>
        <w:rPr>
          <w:rFonts w:cs="Arial"/>
          <w:iCs/>
          <w:sz w:val="24"/>
          <w:szCs w:val="24"/>
        </w:rPr>
      </w:pPr>
    </w:p>
    <w:p w:rsidR="004E5273" w:rsidRPr="005C2C5A" w:rsidRDefault="004E5273" w:rsidP="004E5273">
      <w:pPr>
        <w:tabs>
          <w:tab w:val="left" w:pos="794"/>
        </w:tabs>
        <w:spacing w:after="0" w:line="240" w:lineRule="auto"/>
        <w:jc w:val="both"/>
        <w:rPr>
          <w:rFonts w:cs="Arial"/>
          <w:iCs/>
          <w:sz w:val="24"/>
          <w:szCs w:val="24"/>
        </w:rPr>
      </w:pPr>
      <w:r w:rsidRPr="005C2C5A">
        <w:rPr>
          <w:rFonts w:cs="Arial"/>
          <w:iCs/>
          <w:sz w:val="24"/>
          <w:szCs w:val="24"/>
        </w:rPr>
        <w:lastRenderedPageBreak/>
        <w:t>Any decisions about care and support should be in line with the Mental Capacity Act. People should be supported to make their own decisions and, for those who lack capacity, any decision must be made in their best interests involving them as much as possible and the views of those who know them well, who make up their ‘Circle of Support’.  (</w:t>
      </w:r>
      <w:hyperlink r:id="rId19" w:history="1">
        <w:r w:rsidRPr="005C2C5A">
          <w:rPr>
            <w:rFonts w:cs="Arial"/>
            <w:iCs/>
            <w:color w:val="0000FF"/>
            <w:sz w:val="24"/>
            <w:szCs w:val="24"/>
            <w:u w:val="single"/>
          </w:rPr>
          <w:t>https://www.derby.gov.uk/health-and-social-care/your-life-your-choice/support-from-adult-social-care/needs-assessment-by-social-services/</w:t>
        </w:r>
      </w:hyperlink>
      <w:r w:rsidRPr="005C2C5A">
        <w:rPr>
          <w:rFonts w:cs="Arial"/>
          <w:iCs/>
          <w:sz w:val="24"/>
          <w:szCs w:val="24"/>
        </w:rPr>
        <w:t xml:space="preserve"> )</w:t>
      </w:r>
    </w:p>
    <w:p w:rsidR="004E5273" w:rsidRPr="005C2C5A" w:rsidRDefault="004E5273" w:rsidP="004E5273">
      <w:pPr>
        <w:tabs>
          <w:tab w:val="left" w:pos="794"/>
        </w:tabs>
        <w:spacing w:after="0" w:line="240" w:lineRule="auto"/>
        <w:jc w:val="both"/>
        <w:rPr>
          <w:rFonts w:cs="Arial"/>
          <w:iCs/>
          <w:sz w:val="24"/>
          <w:szCs w:val="24"/>
        </w:rPr>
      </w:pPr>
    </w:p>
    <w:p w:rsidR="004E5273" w:rsidRPr="005C2C5A" w:rsidRDefault="004E5273" w:rsidP="004E5273">
      <w:pPr>
        <w:keepNext/>
        <w:spacing w:after="0" w:line="240" w:lineRule="auto"/>
        <w:jc w:val="both"/>
        <w:outlineLvl w:val="1"/>
        <w:rPr>
          <w:rFonts w:eastAsia="Times New Roman" w:cs="Times New Roman"/>
          <w:b/>
          <w:sz w:val="24"/>
          <w:szCs w:val="24"/>
        </w:rPr>
      </w:pPr>
      <w:r w:rsidRPr="005C2C5A">
        <w:rPr>
          <w:rFonts w:eastAsia="Times New Roman" w:cs="Times New Roman"/>
          <w:b/>
          <w:sz w:val="24"/>
          <w:szCs w:val="24"/>
        </w:rPr>
        <w:t>WORKING IN SERVICE USER'S HOMES</w:t>
      </w:r>
    </w:p>
    <w:p w:rsidR="004E5273" w:rsidRPr="005C2C5A" w:rsidRDefault="004E5273" w:rsidP="004E5273">
      <w:pPr>
        <w:tabs>
          <w:tab w:val="left" w:pos="794"/>
        </w:tabs>
        <w:spacing w:after="0" w:line="240" w:lineRule="auto"/>
        <w:jc w:val="both"/>
        <w:rPr>
          <w:rFonts w:cs="Arial"/>
          <w:sz w:val="24"/>
          <w:szCs w:val="24"/>
        </w:rPr>
      </w:pPr>
      <w:proofErr w:type="gramStart"/>
      <w:r w:rsidRPr="005C2C5A">
        <w:rPr>
          <w:rFonts w:cs="Arial"/>
          <w:iCs/>
          <w:sz w:val="24"/>
          <w:szCs w:val="24"/>
        </w:rPr>
        <w:t>Staff of the Service Provider</w:t>
      </w:r>
      <w:r w:rsidRPr="005C2C5A">
        <w:rPr>
          <w:rFonts w:cs="Arial"/>
          <w:sz w:val="24"/>
          <w:szCs w:val="24"/>
        </w:rPr>
        <w:t xml:space="preserve"> are</w:t>
      </w:r>
      <w:proofErr w:type="gramEnd"/>
      <w:r w:rsidRPr="005C2C5A">
        <w:rPr>
          <w:rFonts w:cs="Arial"/>
          <w:sz w:val="24"/>
          <w:szCs w:val="24"/>
        </w:rPr>
        <w:t xml:space="preserve"> invited into Service User's and carer's homes by Service Users and carers themselves. Their status is as an employee of an agency; </w:t>
      </w:r>
      <w:r w:rsidR="00E6125D" w:rsidRPr="005C2C5A">
        <w:rPr>
          <w:rFonts w:cs="Arial"/>
          <w:sz w:val="24"/>
          <w:szCs w:val="24"/>
        </w:rPr>
        <w:t xml:space="preserve">staff </w:t>
      </w:r>
      <w:r w:rsidRPr="005C2C5A">
        <w:rPr>
          <w:rFonts w:cs="Arial"/>
          <w:sz w:val="24"/>
          <w:szCs w:val="24"/>
        </w:rPr>
        <w:t>will recognise this and act accordingly respecting the rules of the house and the wishes of the Service User.  The Service Provider will ensure that:</w:t>
      </w:r>
    </w:p>
    <w:p w:rsidR="004E5273" w:rsidRPr="005C2C5A" w:rsidRDefault="004E5273" w:rsidP="004E5273">
      <w:pPr>
        <w:tabs>
          <w:tab w:val="left" w:pos="794"/>
        </w:tabs>
        <w:spacing w:after="0" w:line="240" w:lineRule="auto"/>
        <w:jc w:val="both"/>
        <w:rPr>
          <w:rFonts w:cs="Arial"/>
          <w:sz w:val="24"/>
          <w:szCs w:val="24"/>
        </w:rPr>
      </w:pPr>
    </w:p>
    <w:p w:rsidR="004E5273" w:rsidRPr="005C2C5A" w:rsidRDefault="00175791" w:rsidP="0051396A">
      <w:pPr>
        <w:numPr>
          <w:ilvl w:val="0"/>
          <w:numId w:val="9"/>
        </w:numPr>
        <w:tabs>
          <w:tab w:val="left" w:pos="794"/>
        </w:tabs>
        <w:spacing w:after="0" w:line="240" w:lineRule="auto"/>
        <w:jc w:val="both"/>
        <w:rPr>
          <w:rFonts w:cs="Arial"/>
          <w:sz w:val="24"/>
          <w:szCs w:val="24"/>
        </w:rPr>
      </w:pPr>
      <w:r w:rsidRPr="005C2C5A">
        <w:rPr>
          <w:rFonts w:cs="Arial"/>
          <w:sz w:val="24"/>
          <w:szCs w:val="24"/>
        </w:rPr>
        <w:t xml:space="preserve">Staff </w:t>
      </w:r>
      <w:r w:rsidR="004E5273" w:rsidRPr="005C2C5A">
        <w:rPr>
          <w:rFonts w:cs="Arial"/>
          <w:sz w:val="24"/>
          <w:szCs w:val="24"/>
        </w:rPr>
        <w:t xml:space="preserve">will not smoke in a Service User’s home or on their property </w:t>
      </w:r>
    </w:p>
    <w:p w:rsidR="004E5273" w:rsidRPr="005C2C5A" w:rsidRDefault="00E6125D" w:rsidP="0051396A">
      <w:pPr>
        <w:numPr>
          <w:ilvl w:val="0"/>
          <w:numId w:val="9"/>
        </w:numPr>
        <w:tabs>
          <w:tab w:val="left" w:pos="794"/>
        </w:tabs>
        <w:spacing w:after="0" w:line="240" w:lineRule="auto"/>
        <w:jc w:val="both"/>
        <w:rPr>
          <w:rFonts w:cs="Arial"/>
          <w:sz w:val="24"/>
          <w:szCs w:val="24"/>
        </w:rPr>
      </w:pPr>
      <w:r w:rsidRPr="005C2C5A">
        <w:rPr>
          <w:rFonts w:cs="Arial"/>
          <w:sz w:val="24"/>
          <w:szCs w:val="24"/>
        </w:rPr>
        <w:t>S</w:t>
      </w:r>
      <w:r w:rsidR="004E5273" w:rsidRPr="005C2C5A">
        <w:rPr>
          <w:rFonts w:cs="Arial"/>
          <w:sz w:val="24"/>
          <w:szCs w:val="24"/>
        </w:rPr>
        <w:t>taff must be free from the effects of mind altering substances or alcohol during working hours. Substances include both illegal drugs and legal medication if the medication affects their ability to carry out their duties in a safe and sufficient manner.</w:t>
      </w:r>
    </w:p>
    <w:p w:rsidR="004E5273" w:rsidRPr="005C2C5A" w:rsidRDefault="004E5273" w:rsidP="0051396A">
      <w:pPr>
        <w:numPr>
          <w:ilvl w:val="0"/>
          <w:numId w:val="9"/>
        </w:numPr>
        <w:tabs>
          <w:tab w:val="left" w:pos="794"/>
        </w:tabs>
        <w:spacing w:after="0" w:line="240" w:lineRule="auto"/>
        <w:jc w:val="both"/>
        <w:rPr>
          <w:rFonts w:cs="Arial"/>
          <w:sz w:val="24"/>
          <w:szCs w:val="24"/>
        </w:rPr>
      </w:pPr>
      <w:r w:rsidRPr="005C2C5A">
        <w:rPr>
          <w:rFonts w:cs="Arial"/>
          <w:sz w:val="24"/>
          <w:szCs w:val="24"/>
        </w:rPr>
        <w:t>Staff must not drink alcohol while they are on duty.</w:t>
      </w:r>
    </w:p>
    <w:p w:rsidR="004E5273" w:rsidRPr="005C2C5A" w:rsidRDefault="004E5273" w:rsidP="0051396A">
      <w:pPr>
        <w:numPr>
          <w:ilvl w:val="0"/>
          <w:numId w:val="9"/>
        </w:numPr>
        <w:tabs>
          <w:tab w:val="left" w:pos="794"/>
        </w:tabs>
        <w:spacing w:after="0" w:line="240" w:lineRule="auto"/>
        <w:jc w:val="both"/>
        <w:rPr>
          <w:rFonts w:cs="Arial"/>
          <w:sz w:val="24"/>
          <w:szCs w:val="24"/>
        </w:rPr>
      </w:pPr>
      <w:r w:rsidRPr="005C2C5A">
        <w:rPr>
          <w:rFonts w:cs="Arial"/>
          <w:sz w:val="24"/>
          <w:szCs w:val="24"/>
        </w:rPr>
        <w:t>Staff must not take any other person, including children, to the Service User’s home.</w:t>
      </w:r>
    </w:p>
    <w:p w:rsidR="004E5273" w:rsidRPr="005C2C5A" w:rsidRDefault="004E5273" w:rsidP="0051396A">
      <w:pPr>
        <w:numPr>
          <w:ilvl w:val="0"/>
          <w:numId w:val="9"/>
        </w:numPr>
        <w:tabs>
          <w:tab w:val="left" w:pos="794"/>
        </w:tabs>
        <w:spacing w:after="0" w:line="240" w:lineRule="auto"/>
        <w:jc w:val="both"/>
        <w:rPr>
          <w:rFonts w:cs="Arial"/>
          <w:sz w:val="24"/>
          <w:szCs w:val="24"/>
        </w:rPr>
      </w:pPr>
      <w:r w:rsidRPr="005C2C5A">
        <w:rPr>
          <w:rFonts w:cs="Arial"/>
          <w:sz w:val="24"/>
          <w:szCs w:val="24"/>
        </w:rPr>
        <w:t>Staff must not take any pets or other animals to the Service User’s home.</w:t>
      </w:r>
    </w:p>
    <w:p w:rsidR="004E5273" w:rsidRPr="005C2C5A" w:rsidRDefault="004E5273" w:rsidP="0051396A">
      <w:pPr>
        <w:numPr>
          <w:ilvl w:val="0"/>
          <w:numId w:val="9"/>
        </w:numPr>
        <w:tabs>
          <w:tab w:val="left" w:pos="794"/>
        </w:tabs>
        <w:spacing w:after="0" w:line="240" w:lineRule="auto"/>
        <w:jc w:val="both"/>
        <w:rPr>
          <w:rFonts w:cs="Arial"/>
          <w:sz w:val="24"/>
          <w:szCs w:val="24"/>
        </w:rPr>
      </w:pPr>
      <w:r w:rsidRPr="005C2C5A">
        <w:rPr>
          <w:rFonts w:cs="Arial"/>
          <w:sz w:val="24"/>
          <w:szCs w:val="24"/>
        </w:rPr>
        <w:t xml:space="preserve">Staff must not use a personal mobile phone during home visits or when providing </w:t>
      </w:r>
      <w:r w:rsidR="00E6125D" w:rsidRPr="005C2C5A">
        <w:rPr>
          <w:rFonts w:cs="Arial"/>
          <w:sz w:val="24"/>
          <w:szCs w:val="24"/>
        </w:rPr>
        <w:t xml:space="preserve">support </w:t>
      </w:r>
    </w:p>
    <w:p w:rsidR="004E5273" w:rsidRPr="005C2C5A" w:rsidRDefault="004E5273" w:rsidP="0051396A">
      <w:pPr>
        <w:numPr>
          <w:ilvl w:val="0"/>
          <w:numId w:val="9"/>
        </w:numPr>
        <w:tabs>
          <w:tab w:val="left" w:pos="794"/>
        </w:tabs>
        <w:spacing w:after="0" w:line="240" w:lineRule="auto"/>
        <w:jc w:val="both"/>
        <w:rPr>
          <w:rFonts w:cs="Arial"/>
          <w:sz w:val="24"/>
          <w:szCs w:val="24"/>
        </w:rPr>
      </w:pPr>
      <w:r w:rsidRPr="005C2C5A">
        <w:rPr>
          <w:rFonts w:cs="Arial"/>
          <w:sz w:val="24"/>
          <w:szCs w:val="24"/>
        </w:rPr>
        <w:t>Service Users should be informed of t</w:t>
      </w:r>
      <w:r w:rsidR="00175791" w:rsidRPr="005C2C5A">
        <w:rPr>
          <w:rFonts w:cs="Arial"/>
          <w:sz w:val="24"/>
          <w:szCs w:val="24"/>
        </w:rPr>
        <w:t>he names of workers who will be</w:t>
      </w:r>
      <w:r w:rsidRPr="005C2C5A">
        <w:rPr>
          <w:rFonts w:cs="Arial"/>
          <w:sz w:val="24"/>
          <w:szCs w:val="24"/>
        </w:rPr>
        <w:t xml:space="preserve"> delivering </w:t>
      </w:r>
      <w:r w:rsidR="00175791" w:rsidRPr="005C2C5A">
        <w:rPr>
          <w:rFonts w:cs="Arial"/>
          <w:sz w:val="24"/>
          <w:szCs w:val="24"/>
        </w:rPr>
        <w:t xml:space="preserve">any </w:t>
      </w:r>
      <w:r w:rsidRPr="005C2C5A">
        <w:rPr>
          <w:rFonts w:cs="Arial"/>
          <w:sz w:val="24"/>
          <w:szCs w:val="24"/>
        </w:rPr>
        <w:t>support, where possible, in advance</w:t>
      </w:r>
    </w:p>
    <w:p w:rsidR="004E5273" w:rsidRPr="005C2C5A" w:rsidRDefault="004E5273" w:rsidP="0051396A">
      <w:pPr>
        <w:numPr>
          <w:ilvl w:val="0"/>
          <w:numId w:val="9"/>
        </w:numPr>
        <w:tabs>
          <w:tab w:val="left" w:pos="794"/>
        </w:tabs>
        <w:spacing w:after="0" w:line="240" w:lineRule="auto"/>
        <w:jc w:val="both"/>
        <w:rPr>
          <w:rFonts w:cs="Arial"/>
          <w:sz w:val="24"/>
          <w:szCs w:val="24"/>
        </w:rPr>
      </w:pPr>
      <w:r w:rsidRPr="005C2C5A">
        <w:rPr>
          <w:rFonts w:cs="Arial"/>
          <w:sz w:val="24"/>
          <w:szCs w:val="24"/>
        </w:rPr>
        <w:t>Staff should carry, and show to Service Users and others as appropriate, an official photo identification with their photo, name and Service Provider name on.</w:t>
      </w:r>
    </w:p>
    <w:p w:rsidR="004E5273" w:rsidRPr="005C2C5A" w:rsidRDefault="004E5273" w:rsidP="004E5273">
      <w:pPr>
        <w:tabs>
          <w:tab w:val="left" w:pos="794"/>
        </w:tabs>
        <w:spacing w:after="0" w:line="240" w:lineRule="auto"/>
        <w:jc w:val="both"/>
        <w:rPr>
          <w:rFonts w:cs="Arial"/>
          <w:iCs/>
          <w:sz w:val="24"/>
          <w:szCs w:val="24"/>
        </w:rPr>
      </w:pPr>
    </w:p>
    <w:p w:rsidR="004E5273" w:rsidRPr="005C2C5A" w:rsidRDefault="004E5273" w:rsidP="004E5273">
      <w:pPr>
        <w:keepNext/>
        <w:spacing w:after="0" w:line="240" w:lineRule="auto"/>
        <w:jc w:val="both"/>
        <w:outlineLvl w:val="1"/>
        <w:rPr>
          <w:rFonts w:eastAsia="Times New Roman" w:cs="Times New Roman"/>
          <w:b/>
          <w:sz w:val="24"/>
          <w:szCs w:val="24"/>
        </w:rPr>
      </w:pPr>
      <w:r w:rsidRPr="005C2C5A">
        <w:rPr>
          <w:rFonts w:eastAsia="Times New Roman" w:cs="Times New Roman"/>
          <w:b/>
          <w:sz w:val="24"/>
          <w:szCs w:val="24"/>
        </w:rPr>
        <w:t>BEHAVIOURS THAT CHALLENGE</w:t>
      </w:r>
    </w:p>
    <w:p w:rsidR="004E5273" w:rsidRPr="005C2C5A" w:rsidRDefault="004E5273" w:rsidP="004E5273">
      <w:pPr>
        <w:tabs>
          <w:tab w:val="left" w:pos="794"/>
        </w:tabs>
        <w:spacing w:after="0" w:line="240" w:lineRule="auto"/>
        <w:jc w:val="both"/>
        <w:rPr>
          <w:rFonts w:cs="Arial"/>
          <w:iCs/>
          <w:sz w:val="24"/>
          <w:szCs w:val="24"/>
        </w:rPr>
      </w:pPr>
      <w:r w:rsidRPr="005C2C5A">
        <w:rPr>
          <w:rFonts w:cs="Arial"/>
          <w:iCs/>
          <w:sz w:val="24"/>
          <w:szCs w:val="24"/>
        </w:rPr>
        <w:t xml:space="preserve">Adults of Working Age with complex needs, supported under this contract may have, at times, behaviours that are considered to be "challenging", and Service Providers will be required to demonstrate how they can minimise its impact by developing positive work with individuals.  Derby </w:t>
      </w:r>
      <w:r w:rsidRPr="005C2C5A">
        <w:rPr>
          <w:rFonts w:cs="Arial"/>
          <w:sz w:val="24"/>
          <w:szCs w:val="24"/>
        </w:rPr>
        <w:t>City Council has a commitment to the implementation of a positive behaviour support model including full organisational and manager accreditation, and staff training in line with the National Service Model and the Derbyshire Transforming Care Plan standards is essential and will be monitored for the duration of the Framework. See also:</w:t>
      </w:r>
    </w:p>
    <w:p w:rsidR="004E5273" w:rsidRPr="005C2C5A" w:rsidRDefault="004E5273" w:rsidP="0051396A">
      <w:pPr>
        <w:numPr>
          <w:ilvl w:val="0"/>
          <w:numId w:val="4"/>
        </w:numPr>
        <w:tabs>
          <w:tab w:val="left" w:pos="794"/>
        </w:tabs>
        <w:spacing w:after="0" w:line="240" w:lineRule="auto"/>
        <w:rPr>
          <w:rFonts w:cs="Arial"/>
          <w:iCs/>
          <w:sz w:val="24"/>
          <w:szCs w:val="24"/>
        </w:rPr>
      </w:pPr>
      <w:r w:rsidRPr="005C2C5A">
        <w:rPr>
          <w:rFonts w:cs="Arial"/>
          <w:i/>
          <w:iCs/>
          <w:sz w:val="24"/>
          <w:szCs w:val="24"/>
        </w:rPr>
        <w:t>‘The National Service Model’</w:t>
      </w:r>
      <w:r w:rsidRPr="005C2C5A">
        <w:rPr>
          <w:rFonts w:cs="Arial"/>
          <w:iCs/>
          <w:sz w:val="24"/>
          <w:szCs w:val="24"/>
        </w:rPr>
        <w:t xml:space="preserve"> </w:t>
      </w:r>
      <w:hyperlink r:id="rId20" w:history="1">
        <w:r w:rsidRPr="005C2C5A">
          <w:rPr>
            <w:rFonts w:cs="Arial"/>
            <w:iCs/>
            <w:color w:val="0000FF"/>
            <w:sz w:val="24"/>
            <w:szCs w:val="24"/>
            <w:u w:val="single"/>
          </w:rPr>
          <w:t>https://www.england.nhs.uk/wp-content/uploads/2015/10/ld-serv-model-oct15.pdf</w:t>
        </w:r>
      </w:hyperlink>
    </w:p>
    <w:p w:rsidR="004E5273" w:rsidRPr="005C2C5A" w:rsidRDefault="004E5273" w:rsidP="0051396A">
      <w:pPr>
        <w:numPr>
          <w:ilvl w:val="0"/>
          <w:numId w:val="4"/>
        </w:numPr>
        <w:tabs>
          <w:tab w:val="left" w:pos="794"/>
        </w:tabs>
        <w:spacing w:after="0" w:line="240" w:lineRule="auto"/>
        <w:rPr>
          <w:rFonts w:cs="Arial"/>
          <w:iCs/>
          <w:sz w:val="24"/>
          <w:szCs w:val="24"/>
        </w:rPr>
      </w:pPr>
      <w:r w:rsidRPr="005C2C5A">
        <w:rPr>
          <w:i/>
          <w:sz w:val="24"/>
          <w:szCs w:val="24"/>
        </w:rPr>
        <w:t>Transforming Care Plan</w:t>
      </w:r>
      <w:r w:rsidRPr="005C2C5A">
        <w:rPr>
          <w:rFonts w:cs="Arial"/>
          <w:i/>
          <w:iCs/>
          <w:sz w:val="24"/>
          <w:szCs w:val="24"/>
        </w:rPr>
        <w:t xml:space="preserve"> </w:t>
      </w:r>
      <w:hyperlink r:id="rId21" w:history="1">
        <w:r w:rsidRPr="005C2C5A">
          <w:rPr>
            <w:rFonts w:cs="Arial"/>
            <w:iCs/>
            <w:color w:val="0000FF"/>
            <w:sz w:val="24"/>
            <w:szCs w:val="24"/>
            <w:u w:val="single"/>
          </w:rPr>
          <w:t>http://www.northderbyshireccg.nhs.uk/transforming-care-plan</w:t>
        </w:r>
      </w:hyperlink>
    </w:p>
    <w:p w:rsidR="004E5273" w:rsidRPr="005C2C5A" w:rsidRDefault="004E5273" w:rsidP="0051396A">
      <w:pPr>
        <w:numPr>
          <w:ilvl w:val="0"/>
          <w:numId w:val="4"/>
        </w:numPr>
        <w:spacing w:after="0" w:line="240" w:lineRule="auto"/>
        <w:contextualSpacing/>
      </w:pPr>
      <w:r w:rsidRPr="005C2C5A">
        <w:t>‘</w:t>
      </w:r>
      <w:r w:rsidRPr="005C2C5A">
        <w:rPr>
          <w:i/>
          <w:sz w:val="24"/>
          <w:szCs w:val="24"/>
        </w:rPr>
        <w:t xml:space="preserve">Guidance on best practice on Challenging Behaviour’ </w:t>
      </w:r>
      <w:r w:rsidRPr="005C2C5A">
        <w:t xml:space="preserve">Learning Disabilities and Challenging Behaviour </w:t>
      </w:r>
      <w:hyperlink r:id="rId22" w:history="1">
        <w:r w:rsidRPr="005C2C5A">
          <w:rPr>
            <w:rFonts w:cs="Times New Roman"/>
            <w:color w:val="0000FF"/>
            <w:sz w:val="24"/>
            <w:szCs w:val="24"/>
            <w:u w:val="single"/>
          </w:rPr>
          <w:t>https://www.nice.org.uk/guidance/ng93</w:t>
        </w:r>
      </w:hyperlink>
    </w:p>
    <w:p w:rsidR="004E5273" w:rsidRPr="005C2C5A" w:rsidRDefault="004E5273" w:rsidP="004E5273">
      <w:pPr>
        <w:spacing w:after="0" w:line="240" w:lineRule="auto"/>
        <w:jc w:val="both"/>
        <w:rPr>
          <w:rFonts w:eastAsia="Times New Roman" w:cs="Times New Roman"/>
          <w:b/>
          <w:sz w:val="24"/>
          <w:szCs w:val="24"/>
        </w:rPr>
      </w:pPr>
    </w:p>
    <w:p w:rsidR="004E5273" w:rsidRPr="005C2C5A" w:rsidRDefault="004E5273" w:rsidP="004E5273">
      <w:pPr>
        <w:spacing w:after="0" w:line="240" w:lineRule="auto"/>
        <w:jc w:val="both"/>
        <w:rPr>
          <w:rFonts w:eastAsia="Times New Roman" w:cs="Times New Roman"/>
          <w:b/>
          <w:sz w:val="24"/>
          <w:szCs w:val="24"/>
        </w:rPr>
      </w:pPr>
      <w:r w:rsidRPr="005C2C5A">
        <w:rPr>
          <w:rFonts w:eastAsia="Times New Roman" w:cs="Times New Roman"/>
          <w:b/>
          <w:sz w:val="24"/>
          <w:szCs w:val="24"/>
        </w:rPr>
        <w:t>SAFEGUARDING</w:t>
      </w: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sz w:val="24"/>
          <w:szCs w:val="24"/>
        </w:rPr>
        <w:t xml:space="preserve">Both the Council and the Service Provider must follow laid-down national and local safeguarding procedures as part of the process of managing and preventing serious </w:t>
      </w:r>
      <w:r w:rsidRPr="005C2C5A">
        <w:rPr>
          <w:rFonts w:eastAsia="Times New Roman" w:cs="Times New Roman"/>
          <w:sz w:val="24"/>
          <w:szCs w:val="24"/>
        </w:rPr>
        <w:lastRenderedPageBreak/>
        <w:t>concerns. These safeguarding procedures relate both to adults and any children that may visit the Service as part of the wider involvement of the community.</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4E5273">
      <w:pPr>
        <w:spacing w:after="0" w:line="240" w:lineRule="auto"/>
        <w:rPr>
          <w:rFonts w:eastAsia="Times New Roman" w:cs="Times New Roman"/>
          <w:sz w:val="24"/>
          <w:szCs w:val="24"/>
        </w:rPr>
      </w:pPr>
      <w:r w:rsidRPr="005C2C5A">
        <w:rPr>
          <w:rFonts w:eastAsia="Times New Roman" w:cs="Times New Roman"/>
          <w:sz w:val="24"/>
          <w:szCs w:val="24"/>
        </w:rPr>
        <w:t xml:space="preserve">The Service Provider will be fully compliant with the protocols for Safeguarding Adults and Safeguarding Children set out by the Council on our website: </w:t>
      </w:r>
      <w:hyperlink r:id="rId23" w:history="1">
        <w:r w:rsidRPr="005C2C5A">
          <w:rPr>
            <w:rFonts w:eastAsia="Times New Roman" w:cs="Times New Roman"/>
            <w:color w:val="0000FF"/>
            <w:sz w:val="24"/>
            <w:szCs w:val="24"/>
            <w:u w:val="single"/>
          </w:rPr>
          <w:t>http://www.derby.gov.uk/health-and-social-care/safeguarding-adults-at-risk/safeguarding-vulnerable-adults</w:t>
        </w:r>
      </w:hyperlink>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sz w:val="24"/>
          <w:szCs w:val="24"/>
        </w:rPr>
        <w:t xml:space="preserve">The Service Provider will have an officer who will act as the lead safeguarding officer who will be responsible for reporting to the Council all concerns </w:t>
      </w:r>
      <w:proofErr w:type="gramStart"/>
      <w:r w:rsidRPr="005C2C5A">
        <w:rPr>
          <w:rFonts w:eastAsia="Times New Roman" w:cs="Times New Roman"/>
          <w:sz w:val="24"/>
          <w:szCs w:val="24"/>
        </w:rPr>
        <w:t>raised</w:t>
      </w:r>
      <w:proofErr w:type="gramEnd"/>
      <w:r w:rsidRPr="005C2C5A">
        <w:rPr>
          <w:rFonts w:eastAsia="Times New Roman" w:cs="Times New Roman"/>
          <w:sz w:val="24"/>
          <w:szCs w:val="24"/>
        </w:rPr>
        <w:t xml:space="preserve"> in connection with the protection of vulnerable adults at Stage One of the Safeguarding Adult Protection Policy and Procedures and inform the Council in writing who that person is. The Service Provider will notify the Council of any changes to this member of staff.</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sz w:val="24"/>
          <w:szCs w:val="24"/>
        </w:rPr>
        <w:t>The Service Provider will ensure all its staff are aware that they are individually responsible for compliance with the Safeguarding Adult Protection Policy and that they know all the internal and external processes for reporting all concerns in connection with the protection of vulnerable adults and children where appropriate.</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sz w:val="24"/>
          <w:szCs w:val="24"/>
        </w:rPr>
        <w:t>Staff should be told in writing that they can report concerns through the nominated member of staff, or if they would prefer to, through the Council as set out in the Council’s Safeguarding Adult Protection Policy and Procedures.</w:t>
      </w:r>
    </w:p>
    <w:p w:rsidR="004E5273" w:rsidRPr="005C2C5A" w:rsidRDefault="004E5273" w:rsidP="004E5273">
      <w:pPr>
        <w:spacing w:after="0" w:line="240" w:lineRule="auto"/>
        <w:jc w:val="both"/>
        <w:rPr>
          <w:rFonts w:eastAsia="Times New Roman" w:cs="Arial"/>
          <w:sz w:val="24"/>
          <w:szCs w:val="24"/>
          <w:lang w:eastAsia="en-GB"/>
        </w:rPr>
      </w:pP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Arial"/>
          <w:sz w:val="24"/>
          <w:szCs w:val="24"/>
          <w:lang w:eastAsia="en-GB"/>
        </w:rPr>
        <w:t xml:space="preserve">Staff training needs in relation to safeguarding will be continually evaluated with all staff receiving appropriate training. </w:t>
      </w:r>
      <w:r w:rsidRPr="005C2C5A">
        <w:rPr>
          <w:rFonts w:eastAsia="Times New Roman" w:cs="Times New Roman"/>
          <w:sz w:val="24"/>
          <w:szCs w:val="24"/>
        </w:rPr>
        <w:t>The Service Provider will be able to access the Council’s training relating to appropriate Safeguarding courses.</w:t>
      </w:r>
    </w:p>
    <w:p w:rsidR="004E5273" w:rsidRPr="005C2C5A" w:rsidRDefault="004E5273" w:rsidP="004E5273">
      <w:pPr>
        <w:spacing w:after="0" w:line="240" w:lineRule="auto"/>
        <w:jc w:val="both"/>
        <w:rPr>
          <w:rFonts w:eastAsia="Times New Roman" w:cs="Arial"/>
          <w:sz w:val="24"/>
          <w:szCs w:val="24"/>
          <w:lang w:eastAsia="en-GB"/>
        </w:rPr>
      </w:pPr>
    </w:p>
    <w:p w:rsidR="004E5273" w:rsidRPr="005C2C5A" w:rsidRDefault="004E5273" w:rsidP="004E5273">
      <w:pPr>
        <w:spacing w:after="0" w:line="240" w:lineRule="auto"/>
        <w:jc w:val="both"/>
        <w:rPr>
          <w:rFonts w:eastAsia="Times New Roman" w:cs="Arial"/>
          <w:sz w:val="24"/>
          <w:szCs w:val="24"/>
          <w:lang w:eastAsia="en-GB"/>
        </w:rPr>
      </w:pPr>
      <w:r w:rsidRPr="005C2C5A">
        <w:rPr>
          <w:rFonts w:eastAsia="Times New Roman" w:cs="Arial"/>
          <w:sz w:val="24"/>
          <w:szCs w:val="24"/>
          <w:lang w:eastAsia="en-GB"/>
        </w:rPr>
        <w:t>The Service Provider is expected to have a clear statement outlining the service’s responsibilities towards Service Users available for all staff.</w:t>
      </w:r>
    </w:p>
    <w:p w:rsidR="004E5273" w:rsidRPr="005C2C5A" w:rsidRDefault="004E5273" w:rsidP="004E5273">
      <w:pPr>
        <w:spacing w:after="0" w:line="240" w:lineRule="auto"/>
        <w:jc w:val="both"/>
        <w:rPr>
          <w:rFonts w:eastAsia="Times New Roman" w:cs="Arial"/>
          <w:sz w:val="24"/>
          <w:szCs w:val="24"/>
          <w:lang w:eastAsia="en-GB"/>
        </w:rPr>
      </w:pPr>
    </w:p>
    <w:p w:rsidR="004E5273" w:rsidRPr="005C2C5A" w:rsidRDefault="004E5273" w:rsidP="004E5273">
      <w:pPr>
        <w:spacing w:after="0" w:line="240" w:lineRule="auto"/>
        <w:jc w:val="both"/>
        <w:rPr>
          <w:rFonts w:eastAsia="Times New Roman" w:cs="Arial"/>
          <w:iCs/>
          <w:sz w:val="24"/>
          <w:szCs w:val="24"/>
        </w:rPr>
      </w:pPr>
      <w:r w:rsidRPr="005C2C5A">
        <w:rPr>
          <w:rFonts w:eastAsia="Times New Roman" w:cs="Arial"/>
          <w:sz w:val="24"/>
          <w:szCs w:val="24"/>
          <w:lang w:eastAsia="en-GB"/>
        </w:rPr>
        <w:t xml:space="preserve">The Service Provider will demonstrate senior management commitment to the importance of safeguarding and promoting the Service Users' welfare. </w:t>
      </w:r>
      <w:r w:rsidRPr="005C2C5A">
        <w:rPr>
          <w:rFonts w:eastAsia="Times New Roman" w:cs="Arial"/>
          <w:sz w:val="24"/>
          <w:szCs w:val="24"/>
        </w:rPr>
        <w:t>Service Provider</w:t>
      </w:r>
      <w:r w:rsidRPr="005C2C5A">
        <w:rPr>
          <w:rFonts w:eastAsia="Times New Roman" w:cs="Arial"/>
          <w:iCs/>
          <w:sz w:val="24"/>
          <w:szCs w:val="24"/>
        </w:rPr>
        <w:t xml:space="preserve">s’ working methods will be requested in </w:t>
      </w:r>
      <w:r w:rsidRPr="005C2C5A">
        <w:rPr>
          <w:rFonts w:eastAsia="Times New Roman" w:cs="Arial"/>
          <w:b/>
          <w:iCs/>
          <w:sz w:val="24"/>
          <w:szCs w:val="24"/>
        </w:rPr>
        <w:fldChar w:fldCharType="begin"/>
      </w:r>
      <w:r w:rsidRPr="005C2C5A">
        <w:rPr>
          <w:rFonts w:eastAsia="Times New Roman" w:cs="Arial"/>
          <w:b/>
          <w:iCs/>
          <w:sz w:val="24"/>
          <w:szCs w:val="24"/>
        </w:rPr>
        <w:instrText xml:space="preserve"> REF SECTION8 \h  \* MERGEFORMAT </w:instrText>
      </w:r>
      <w:r w:rsidRPr="005C2C5A">
        <w:rPr>
          <w:rFonts w:eastAsia="Times New Roman" w:cs="Arial"/>
          <w:b/>
          <w:iCs/>
          <w:sz w:val="24"/>
          <w:szCs w:val="24"/>
        </w:rPr>
      </w:r>
      <w:r w:rsidRPr="005C2C5A">
        <w:rPr>
          <w:rFonts w:eastAsia="Times New Roman" w:cs="Arial"/>
          <w:b/>
          <w:iCs/>
          <w:sz w:val="24"/>
          <w:szCs w:val="24"/>
        </w:rPr>
        <w:fldChar w:fldCharType="separate"/>
      </w:r>
      <w:r w:rsidRPr="005C2C5A">
        <w:rPr>
          <w:rFonts w:eastAsia="Times New Roman" w:cs="Arial"/>
          <w:b/>
          <w:sz w:val="24"/>
          <w:szCs w:val="24"/>
        </w:rPr>
        <w:t>SECTION 8</w:t>
      </w:r>
      <w:r w:rsidRPr="005C2C5A">
        <w:rPr>
          <w:rFonts w:eastAsia="Times New Roman" w:cs="Arial"/>
          <w:b/>
          <w:iCs/>
          <w:sz w:val="24"/>
          <w:szCs w:val="24"/>
        </w:rPr>
        <w:fldChar w:fldCharType="end"/>
      </w:r>
    </w:p>
    <w:p w:rsidR="004E5273" w:rsidRPr="005C2C5A" w:rsidRDefault="004E5273" w:rsidP="004E5273">
      <w:pPr>
        <w:tabs>
          <w:tab w:val="left" w:pos="794"/>
        </w:tabs>
        <w:spacing w:after="0" w:line="240" w:lineRule="auto"/>
        <w:jc w:val="both"/>
        <w:rPr>
          <w:rFonts w:eastAsia="Times New Roman" w:cs="Arial"/>
          <w:iCs/>
          <w:sz w:val="24"/>
          <w:szCs w:val="24"/>
        </w:rPr>
      </w:pPr>
    </w:p>
    <w:p w:rsidR="004E5273" w:rsidRPr="005C2C5A" w:rsidRDefault="004E5273" w:rsidP="004E5273">
      <w:pPr>
        <w:spacing w:after="0" w:line="240" w:lineRule="auto"/>
        <w:jc w:val="both"/>
        <w:rPr>
          <w:rFonts w:eastAsia="Times New Roman" w:cs="Times New Roman"/>
          <w:b/>
          <w:sz w:val="24"/>
          <w:szCs w:val="24"/>
        </w:rPr>
      </w:pPr>
      <w:r w:rsidRPr="005C2C5A">
        <w:rPr>
          <w:rFonts w:eastAsia="Times New Roman" w:cs="Times New Roman"/>
          <w:b/>
          <w:sz w:val="24"/>
          <w:szCs w:val="24"/>
        </w:rPr>
        <w:t>EQUALITY AND DIVERSITY</w:t>
      </w: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sz w:val="24"/>
          <w:szCs w:val="24"/>
        </w:rPr>
        <w:t>The Council is committed to advancing equality of opportunity and providing fair access and treatment in employment and when delivering services. We will work to deliver our commitments by tackling inequality arising out of age; disability; gender re-assignment; marital status and civil partnership; pregnancy and maternity; race; religion and belief including non-belief; sex or gender; sexual orientation; and other forms of disadvantage such as rural deprivation and isolation.  Our policy applies to every Councillor, manager and employee of the Council and any other person or organisation employed by the Council to work or to deliver services on its behalf, including those employed through contractual, commissioning or grant-aided arrangements.</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sz w:val="24"/>
          <w:szCs w:val="24"/>
        </w:rPr>
        <w:lastRenderedPageBreak/>
        <w:t>It is the responsibility of the Service Provider to actively meet the requirements of the Equality Act 2010 and Derby City Council (DCC) responsibilities under the Public Sector Equality Duty (the Duty) by paying due regard to:</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4E5273">
      <w:pPr>
        <w:spacing w:after="0" w:line="240" w:lineRule="auto"/>
        <w:ind w:left="720" w:hanging="720"/>
        <w:jc w:val="both"/>
        <w:rPr>
          <w:rFonts w:eastAsia="Times New Roman" w:cs="Times New Roman"/>
          <w:sz w:val="24"/>
          <w:szCs w:val="24"/>
        </w:rPr>
      </w:pPr>
      <w:r w:rsidRPr="005C2C5A">
        <w:rPr>
          <w:rFonts w:eastAsia="Times New Roman" w:cs="Times New Roman"/>
          <w:sz w:val="24"/>
          <w:szCs w:val="24"/>
        </w:rPr>
        <w:t>•</w:t>
      </w:r>
      <w:r w:rsidRPr="005C2C5A">
        <w:rPr>
          <w:rFonts w:eastAsia="Times New Roman" w:cs="Times New Roman"/>
          <w:sz w:val="24"/>
          <w:szCs w:val="24"/>
        </w:rPr>
        <w:tab/>
        <w:t>eliminating discrimination, harassment, and victimisation and any other conduct that is prohibited by the Equality Act 2010</w:t>
      </w: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sz w:val="24"/>
          <w:szCs w:val="24"/>
        </w:rPr>
        <w:t xml:space="preserve">•        </w:t>
      </w:r>
      <w:r w:rsidRPr="005C2C5A">
        <w:rPr>
          <w:rFonts w:eastAsia="Times New Roman" w:cs="Times New Roman"/>
          <w:sz w:val="24"/>
          <w:szCs w:val="24"/>
        </w:rPr>
        <w:tab/>
        <w:t>advance equality of opportunity</w:t>
      </w:r>
    </w:p>
    <w:p w:rsidR="004E5273" w:rsidRPr="005C2C5A" w:rsidRDefault="004E5273" w:rsidP="004E5273">
      <w:pPr>
        <w:spacing w:after="0" w:line="240" w:lineRule="auto"/>
        <w:ind w:left="720" w:hanging="720"/>
        <w:jc w:val="both"/>
        <w:rPr>
          <w:rFonts w:eastAsia="Times New Roman" w:cs="Times New Roman"/>
          <w:sz w:val="24"/>
          <w:szCs w:val="24"/>
        </w:rPr>
      </w:pPr>
      <w:r w:rsidRPr="005C2C5A">
        <w:rPr>
          <w:rFonts w:eastAsia="Times New Roman" w:cs="Times New Roman"/>
          <w:sz w:val="24"/>
          <w:szCs w:val="24"/>
        </w:rPr>
        <w:t>•</w:t>
      </w:r>
      <w:r w:rsidRPr="005C2C5A">
        <w:rPr>
          <w:rFonts w:eastAsia="Times New Roman" w:cs="Times New Roman"/>
          <w:sz w:val="24"/>
          <w:szCs w:val="24"/>
        </w:rPr>
        <w:tab/>
        <w:t>foster good relations between people who share a relevant protected characteristic and those who don’t</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sz w:val="24"/>
          <w:szCs w:val="24"/>
        </w:rPr>
        <w:t>Having due regard means the Service Provider needs to:</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4E5273">
      <w:pPr>
        <w:spacing w:after="0" w:line="240" w:lineRule="auto"/>
        <w:ind w:left="720" w:hanging="720"/>
        <w:jc w:val="both"/>
        <w:rPr>
          <w:rFonts w:eastAsia="Times New Roman" w:cs="Times New Roman"/>
          <w:sz w:val="24"/>
          <w:szCs w:val="24"/>
        </w:rPr>
      </w:pPr>
      <w:r w:rsidRPr="005C2C5A">
        <w:rPr>
          <w:rFonts w:eastAsia="Times New Roman" w:cs="Times New Roman"/>
          <w:sz w:val="24"/>
          <w:szCs w:val="24"/>
        </w:rPr>
        <w:t>•</w:t>
      </w:r>
      <w:r w:rsidRPr="005C2C5A">
        <w:rPr>
          <w:rFonts w:eastAsia="Times New Roman" w:cs="Times New Roman"/>
          <w:sz w:val="24"/>
          <w:szCs w:val="24"/>
        </w:rPr>
        <w:tab/>
        <w:t>remove or minimise disadvantages suffered by people due to their protected characteristics</w:t>
      </w:r>
    </w:p>
    <w:p w:rsidR="004E5273" w:rsidRPr="005C2C5A" w:rsidRDefault="004E5273" w:rsidP="004E5273">
      <w:pPr>
        <w:spacing w:after="0" w:line="240" w:lineRule="auto"/>
        <w:ind w:left="720" w:hanging="720"/>
        <w:jc w:val="both"/>
        <w:rPr>
          <w:rFonts w:eastAsia="Times New Roman" w:cs="Times New Roman"/>
          <w:sz w:val="24"/>
          <w:szCs w:val="24"/>
        </w:rPr>
      </w:pPr>
      <w:r w:rsidRPr="005C2C5A">
        <w:rPr>
          <w:rFonts w:eastAsia="Times New Roman" w:cs="Times New Roman"/>
          <w:sz w:val="24"/>
          <w:szCs w:val="24"/>
        </w:rPr>
        <w:t>•</w:t>
      </w:r>
      <w:r w:rsidRPr="005C2C5A">
        <w:rPr>
          <w:rFonts w:eastAsia="Times New Roman" w:cs="Times New Roman"/>
          <w:sz w:val="24"/>
          <w:szCs w:val="24"/>
        </w:rPr>
        <w:tab/>
        <w:t>take steps to meet the needs of people with certain protected characteristics where these are different to the needs of other people</w:t>
      </w:r>
    </w:p>
    <w:p w:rsidR="004E5273" w:rsidRPr="005C2C5A" w:rsidRDefault="004E5273" w:rsidP="004E5273">
      <w:pPr>
        <w:spacing w:after="0" w:line="240" w:lineRule="auto"/>
        <w:ind w:left="720" w:hanging="720"/>
        <w:jc w:val="both"/>
        <w:rPr>
          <w:rFonts w:eastAsia="Times New Roman" w:cs="Times New Roman"/>
          <w:sz w:val="24"/>
          <w:szCs w:val="24"/>
        </w:rPr>
      </w:pPr>
      <w:r w:rsidRPr="005C2C5A">
        <w:rPr>
          <w:rFonts w:eastAsia="Times New Roman" w:cs="Times New Roman"/>
          <w:sz w:val="24"/>
          <w:szCs w:val="24"/>
        </w:rPr>
        <w:t>•</w:t>
      </w:r>
      <w:r w:rsidRPr="005C2C5A">
        <w:rPr>
          <w:rFonts w:eastAsia="Times New Roman" w:cs="Times New Roman"/>
          <w:sz w:val="24"/>
          <w:szCs w:val="24"/>
        </w:rPr>
        <w:tab/>
        <w:t>encourage people with certain characteristics to participate in public life or in other activities where the participation is disproportionately low</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sz w:val="24"/>
          <w:szCs w:val="24"/>
        </w:rPr>
        <w:t>All staff employed by the Service Provider will recognise and respect the religious, cultural and social backgrounds of users in accordance with legislation and local and national good practice.</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sz w:val="24"/>
          <w:szCs w:val="24"/>
        </w:rPr>
        <w:t>The Service Provider will ensure that it has access to appropriate translation services/resources to enable equity of access and understanding.</w:t>
      </w:r>
    </w:p>
    <w:p w:rsidR="00C52B7D" w:rsidRPr="005C2C5A" w:rsidRDefault="00C52B7D" w:rsidP="004E5273">
      <w:pPr>
        <w:tabs>
          <w:tab w:val="left" w:pos="794"/>
        </w:tabs>
        <w:spacing w:after="0" w:line="240" w:lineRule="auto"/>
        <w:jc w:val="both"/>
        <w:rPr>
          <w:rFonts w:eastAsia="Times New Roman" w:cs="Times New Roman"/>
          <w:sz w:val="24"/>
          <w:szCs w:val="24"/>
        </w:rPr>
      </w:pPr>
    </w:p>
    <w:p w:rsidR="00C52B7D" w:rsidRPr="00C52B7D" w:rsidRDefault="00C52B7D" w:rsidP="00C52B7D">
      <w:pPr>
        <w:tabs>
          <w:tab w:val="left" w:pos="794"/>
        </w:tabs>
        <w:spacing w:after="0" w:line="240" w:lineRule="auto"/>
        <w:jc w:val="both"/>
        <w:rPr>
          <w:rFonts w:eastAsia="Times New Roman" w:cs="Arial"/>
          <w:b/>
          <w:bCs/>
          <w:iCs/>
          <w:color w:val="0070C0"/>
          <w:sz w:val="24"/>
          <w:szCs w:val="24"/>
        </w:rPr>
      </w:pPr>
      <w:r w:rsidRPr="00C52B7D">
        <w:rPr>
          <w:rFonts w:eastAsia="Times New Roman" w:cs="Times New Roman"/>
          <w:sz w:val="24"/>
          <w:szCs w:val="24"/>
        </w:rPr>
        <w:t xml:space="preserve">The Service Provider will recognise and make provision for cultural and religious needs within the built environment </w:t>
      </w:r>
      <w:r w:rsidRPr="005C2C5A">
        <w:rPr>
          <w:rFonts w:eastAsia="Times New Roman" w:cs="Times New Roman"/>
          <w:sz w:val="24"/>
          <w:szCs w:val="24"/>
        </w:rPr>
        <w:t xml:space="preserve">where appropriate </w:t>
      </w:r>
      <w:r w:rsidRPr="00C52B7D">
        <w:rPr>
          <w:rFonts w:eastAsia="Times New Roman" w:cs="Times New Roman"/>
          <w:sz w:val="24"/>
          <w:szCs w:val="24"/>
        </w:rPr>
        <w:t>such as adequate segregation betw</w:t>
      </w:r>
      <w:r w:rsidRPr="005C2C5A">
        <w:rPr>
          <w:rFonts w:eastAsia="Times New Roman" w:cs="Times New Roman"/>
          <w:sz w:val="24"/>
          <w:szCs w:val="24"/>
        </w:rPr>
        <w:t>een toileting and bathing areas.</w:t>
      </w:r>
    </w:p>
    <w:p w:rsidR="004E5273" w:rsidRPr="005C2C5A" w:rsidRDefault="004E5273" w:rsidP="004E5273">
      <w:pPr>
        <w:tabs>
          <w:tab w:val="left" w:pos="794"/>
        </w:tabs>
        <w:spacing w:after="0" w:line="240" w:lineRule="auto"/>
        <w:jc w:val="both"/>
        <w:rPr>
          <w:rFonts w:eastAsia="Times New Roman" w:cs="Arial"/>
          <w:b/>
          <w:bCs/>
          <w:iCs/>
          <w:color w:val="0070C0"/>
          <w:sz w:val="24"/>
          <w:szCs w:val="24"/>
        </w:rPr>
      </w:pPr>
    </w:p>
    <w:p w:rsidR="004E5273" w:rsidRPr="005C2C5A" w:rsidRDefault="004E5273" w:rsidP="004E5273">
      <w:pPr>
        <w:autoSpaceDE w:val="0"/>
        <w:autoSpaceDN w:val="0"/>
        <w:adjustRightInd w:val="0"/>
        <w:spacing w:after="0" w:line="240" w:lineRule="auto"/>
        <w:jc w:val="both"/>
        <w:rPr>
          <w:rFonts w:eastAsia="Times New Roman" w:cs="Arial"/>
          <w:b/>
          <w:bCs/>
          <w:color w:val="000000"/>
          <w:sz w:val="24"/>
          <w:szCs w:val="24"/>
          <w:lang w:val="en-US"/>
        </w:rPr>
      </w:pPr>
      <w:r w:rsidRPr="005C2C5A">
        <w:rPr>
          <w:rFonts w:eastAsia="Times New Roman" w:cs="Arial"/>
          <w:b/>
          <w:bCs/>
          <w:color w:val="000000"/>
          <w:sz w:val="24"/>
          <w:szCs w:val="24"/>
          <w:lang w:val="en-US"/>
        </w:rPr>
        <w:t>DIGNITY</w:t>
      </w:r>
    </w:p>
    <w:p w:rsidR="004E5273" w:rsidRPr="005C2C5A" w:rsidRDefault="004E5273" w:rsidP="004E5273">
      <w:pPr>
        <w:autoSpaceDE w:val="0"/>
        <w:autoSpaceDN w:val="0"/>
        <w:adjustRightInd w:val="0"/>
        <w:spacing w:after="0" w:line="240" w:lineRule="auto"/>
        <w:jc w:val="both"/>
        <w:rPr>
          <w:rFonts w:eastAsia="Times New Roman" w:cs="Arial"/>
          <w:sz w:val="24"/>
          <w:szCs w:val="24"/>
          <w:lang w:val="en-US"/>
        </w:rPr>
      </w:pPr>
      <w:r w:rsidRPr="005C2C5A">
        <w:rPr>
          <w:rFonts w:eastAsia="Times New Roman" w:cs="Arial"/>
          <w:sz w:val="24"/>
          <w:szCs w:val="24"/>
          <w:lang w:val="en-US"/>
        </w:rPr>
        <w:t>Service Providers are asked to commit to applying for the Dignity in Care Award to promote dignity and respect to vulnerable people who receive care and support.  The Dignity in Care campaign has the potential to support Service Providers to meet the Dignity requirements within this contract.</w:t>
      </w:r>
    </w:p>
    <w:p w:rsidR="004E5273" w:rsidRPr="005C2C5A" w:rsidRDefault="004E5273" w:rsidP="004E5273">
      <w:pPr>
        <w:autoSpaceDE w:val="0"/>
        <w:autoSpaceDN w:val="0"/>
        <w:adjustRightInd w:val="0"/>
        <w:spacing w:after="0" w:line="240" w:lineRule="auto"/>
        <w:jc w:val="both"/>
        <w:rPr>
          <w:rFonts w:eastAsia="Times New Roman" w:cs="Arial"/>
          <w:sz w:val="24"/>
          <w:szCs w:val="24"/>
          <w:lang w:val="en-US"/>
        </w:rPr>
      </w:pPr>
    </w:p>
    <w:p w:rsidR="004E5273" w:rsidRPr="005C2C5A" w:rsidRDefault="004E5273" w:rsidP="004E5273">
      <w:pPr>
        <w:autoSpaceDE w:val="0"/>
        <w:autoSpaceDN w:val="0"/>
        <w:adjustRightInd w:val="0"/>
        <w:spacing w:after="0" w:line="240" w:lineRule="auto"/>
        <w:jc w:val="both"/>
        <w:rPr>
          <w:rFonts w:eastAsia="Times New Roman" w:cs="Arial"/>
          <w:sz w:val="24"/>
          <w:szCs w:val="24"/>
          <w:lang w:val="en-US"/>
        </w:rPr>
      </w:pPr>
      <w:r w:rsidRPr="005C2C5A">
        <w:rPr>
          <w:rFonts w:eastAsia="Times New Roman" w:cs="Arial"/>
          <w:sz w:val="24"/>
          <w:szCs w:val="24"/>
          <w:lang w:val="en-US"/>
        </w:rPr>
        <w:t>Further information can be found at:</w:t>
      </w:r>
    </w:p>
    <w:p w:rsidR="004E5273" w:rsidRPr="005C2C5A" w:rsidRDefault="00AA6DDD" w:rsidP="004E5273">
      <w:pPr>
        <w:autoSpaceDE w:val="0"/>
        <w:autoSpaceDN w:val="0"/>
        <w:adjustRightInd w:val="0"/>
        <w:spacing w:after="0" w:line="240" w:lineRule="auto"/>
        <w:jc w:val="both"/>
        <w:rPr>
          <w:rFonts w:eastAsia="Times New Roman" w:cs="Arial"/>
          <w:sz w:val="24"/>
          <w:szCs w:val="24"/>
          <w:lang w:val="en-US"/>
        </w:rPr>
      </w:pPr>
      <w:hyperlink r:id="rId24" w:history="1">
        <w:r w:rsidR="004E5273" w:rsidRPr="005C2C5A">
          <w:rPr>
            <w:rFonts w:eastAsia="Times New Roman" w:cs="Arial"/>
            <w:color w:val="0000FF"/>
            <w:sz w:val="24"/>
            <w:szCs w:val="24"/>
            <w:u w:val="single"/>
            <w:lang w:val="en-US"/>
          </w:rPr>
          <w:t>https://www.derby.gov.uk/health-and-social-care/your-life-your-choice/support-from-adult-social-care/dignity-in-care/</w:t>
        </w:r>
      </w:hyperlink>
    </w:p>
    <w:p w:rsidR="004E5273" w:rsidRPr="005C2C5A" w:rsidRDefault="004E5273" w:rsidP="004E5273">
      <w:pPr>
        <w:autoSpaceDE w:val="0"/>
        <w:autoSpaceDN w:val="0"/>
        <w:adjustRightInd w:val="0"/>
        <w:spacing w:after="0" w:line="240" w:lineRule="auto"/>
        <w:jc w:val="both"/>
        <w:rPr>
          <w:rFonts w:eastAsia="Times New Roman" w:cs="Arial"/>
          <w:sz w:val="24"/>
          <w:szCs w:val="24"/>
          <w:lang w:val="en-US"/>
        </w:rPr>
      </w:pPr>
    </w:p>
    <w:p w:rsidR="004E5273" w:rsidRPr="005C2C5A" w:rsidRDefault="00AA6DDD" w:rsidP="004E5273">
      <w:pPr>
        <w:spacing w:after="0" w:line="240" w:lineRule="auto"/>
        <w:jc w:val="both"/>
        <w:rPr>
          <w:rFonts w:eastAsia="Times New Roman" w:cs="Arial"/>
          <w:color w:val="1F497D"/>
          <w:sz w:val="24"/>
          <w:szCs w:val="24"/>
        </w:rPr>
      </w:pPr>
      <w:hyperlink r:id="rId25" w:history="1">
        <w:r w:rsidR="004E5273" w:rsidRPr="005C2C5A">
          <w:rPr>
            <w:rFonts w:eastAsia="Times New Roman" w:cs="Arial"/>
            <w:color w:val="0000FF"/>
            <w:sz w:val="24"/>
            <w:szCs w:val="24"/>
            <w:u w:val="single"/>
          </w:rPr>
          <w:t>https://www.derbysab.org.uk/dsab-subgroups/Service User-inclusion/dignity-award/</w:t>
        </w:r>
      </w:hyperlink>
    </w:p>
    <w:p w:rsidR="004E5273" w:rsidRPr="005C2C5A" w:rsidRDefault="004E5273" w:rsidP="004E5273">
      <w:pPr>
        <w:tabs>
          <w:tab w:val="left" w:pos="794"/>
        </w:tabs>
        <w:spacing w:after="0" w:line="240" w:lineRule="auto"/>
        <w:jc w:val="both"/>
        <w:rPr>
          <w:rFonts w:eastAsia="Times New Roman" w:cs="Arial"/>
          <w:iCs/>
          <w:sz w:val="24"/>
          <w:szCs w:val="24"/>
        </w:rPr>
      </w:pPr>
    </w:p>
    <w:p w:rsidR="004E5273" w:rsidRPr="005C2C5A" w:rsidRDefault="004E5273" w:rsidP="004E5273">
      <w:pPr>
        <w:tabs>
          <w:tab w:val="left" w:pos="794"/>
        </w:tabs>
        <w:spacing w:after="0" w:line="240" w:lineRule="auto"/>
        <w:jc w:val="both"/>
        <w:rPr>
          <w:rFonts w:eastAsia="Times New Roman" w:cs="Arial"/>
          <w:b/>
          <w:bCs/>
          <w:iCs/>
          <w:color w:val="0070C0"/>
          <w:sz w:val="24"/>
          <w:szCs w:val="24"/>
        </w:rPr>
      </w:pPr>
    </w:p>
    <w:p w:rsidR="004E5273" w:rsidRPr="005C2C5A" w:rsidRDefault="004E5273" w:rsidP="004E5273">
      <w:pPr>
        <w:spacing w:after="0" w:line="240" w:lineRule="auto"/>
        <w:jc w:val="both"/>
        <w:rPr>
          <w:rFonts w:eastAsia="Times New Roman" w:cs="Times New Roman"/>
          <w:b/>
          <w:sz w:val="24"/>
          <w:szCs w:val="24"/>
        </w:rPr>
      </w:pPr>
      <w:r w:rsidRPr="005C2C5A">
        <w:rPr>
          <w:rFonts w:eastAsia="Times New Roman" w:cs="Times New Roman"/>
          <w:b/>
          <w:sz w:val="24"/>
          <w:szCs w:val="24"/>
        </w:rPr>
        <w:t>ACCESSIBILITY</w:t>
      </w:r>
    </w:p>
    <w:p w:rsidR="004E5273" w:rsidRPr="005C2C5A" w:rsidRDefault="004E5273" w:rsidP="004E5273">
      <w:pPr>
        <w:spacing w:after="0" w:line="240" w:lineRule="auto"/>
        <w:jc w:val="both"/>
        <w:rPr>
          <w:rFonts w:eastAsia="Calibri" w:cs="Arial"/>
          <w:sz w:val="24"/>
          <w:szCs w:val="24"/>
        </w:rPr>
      </w:pPr>
      <w:r w:rsidRPr="005C2C5A">
        <w:rPr>
          <w:rFonts w:eastAsia="Calibri" w:cs="Arial"/>
          <w:sz w:val="24"/>
          <w:szCs w:val="24"/>
        </w:rPr>
        <w:t>The Service Provider will ensure that it takes into account the range of communication skills and abilities of the Service User population when recruiting and training staff, to ensure that no Service User is excluded from accessing the Service.</w:t>
      </w:r>
    </w:p>
    <w:p w:rsidR="004E5273" w:rsidRPr="005C2C5A" w:rsidRDefault="004E5273" w:rsidP="004E5273">
      <w:pPr>
        <w:spacing w:after="0" w:line="240" w:lineRule="auto"/>
        <w:jc w:val="both"/>
        <w:rPr>
          <w:rFonts w:eastAsia="Calibri" w:cs="Arial"/>
          <w:sz w:val="24"/>
          <w:szCs w:val="24"/>
        </w:rPr>
      </w:pPr>
    </w:p>
    <w:p w:rsidR="004E5273" w:rsidRPr="005C2C5A" w:rsidRDefault="004E5273" w:rsidP="0051396A">
      <w:pPr>
        <w:keepNext/>
        <w:numPr>
          <w:ilvl w:val="1"/>
          <w:numId w:val="23"/>
        </w:numPr>
        <w:spacing w:after="0" w:line="240" w:lineRule="auto"/>
        <w:ind w:left="709" w:hanging="709"/>
        <w:contextualSpacing/>
        <w:jc w:val="both"/>
        <w:outlineLvl w:val="1"/>
        <w:rPr>
          <w:rFonts w:eastAsia="Times New Roman" w:cs="Times New Roman"/>
          <w:b/>
          <w:sz w:val="24"/>
          <w:szCs w:val="24"/>
        </w:rPr>
      </w:pPr>
      <w:bookmarkStart w:id="10" w:name="_Toc485035122"/>
      <w:r w:rsidRPr="005C2C5A">
        <w:rPr>
          <w:rFonts w:eastAsia="Times New Roman" w:cs="Times New Roman"/>
          <w:b/>
          <w:sz w:val="24"/>
          <w:szCs w:val="24"/>
        </w:rPr>
        <w:t>QUALITY AND PERFORMANCE STANDARDS</w:t>
      </w:r>
      <w:bookmarkEnd w:id="10"/>
      <w:r w:rsidRPr="005C2C5A">
        <w:rPr>
          <w:rFonts w:eastAsia="Times New Roman" w:cs="Times New Roman"/>
          <w:b/>
          <w:sz w:val="24"/>
          <w:szCs w:val="24"/>
        </w:rPr>
        <w:t xml:space="preserve"> </w:t>
      </w:r>
    </w:p>
    <w:p w:rsidR="00314B33" w:rsidRPr="005C2C5A" w:rsidRDefault="00314B33" w:rsidP="004E5273">
      <w:pPr>
        <w:spacing w:after="0" w:line="240" w:lineRule="auto"/>
        <w:jc w:val="both"/>
        <w:rPr>
          <w:sz w:val="24"/>
          <w:szCs w:val="24"/>
        </w:rPr>
      </w:pPr>
    </w:p>
    <w:p w:rsidR="00C52B7D" w:rsidRPr="005C2C5A" w:rsidRDefault="00C52B7D" w:rsidP="004E5273">
      <w:pPr>
        <w:spacing w:after="0" w:line="240" w:lineRule="auto"/>
        <w:jc w:val="both"/>
        <w:rPr>
          <w:b/>
          <w:sz w:val="24"/>
          <w:szCs w:val="24"/>
        </w:rPr>
      </w:pPr>
      <w:r w:rsidRPr="005C2C5A">
        <w:rPr>
          <w:b/>
          <w:sz w:val="24"/>
          <w:szCs w:val="24"/>
        </w:rPr>
        <w:t>Service Providers will need to demonstrate evidence of delivery to support Service User’s outcomes in the following areas:</w:t>
      </w:r>
    </w:p>
    <w:p w:rsidR="00314B33" w:rsidRPr="005C2C5A" w:rsidRDefault="00314B33" w:rsidP="004E5273">
      <w:pPr>
        <w:spacing w:after="0" w:line="240" w:lineRule="auto"/>
        <w:jc w:val="both"/>
        <w:rPr>
          <w:b/>
          <w:sz w:val="24"/>
          <w:szCs w:val="24"/>
        </w:rPr>
      </w:pPr>
    </w:p>
    <w:p w:rsidR="00C52B7D" w:rsidRPr="00C52B7D" w:rsidRDefault="00175791" w:rsidP="0051396A">
      <w:pPr>
        <w:numPr>
          <w:ilvl w:val="0"/>
          <w:numId w:val="15"/>
        </w:numPr>
        <w:spacing w:after="0" w:line="240" w:lineRule="auto"/>
        <w:ind w:left="924" w:hanging="368"/>
        <w:jc w:val="both"/>
        <w:rPr>
          <w:sz w:val="24"/>
          <w:szCs w:val="24"/>
        </w:rPr>
      </w:pPr>
      <w:r w:rsidRPr="005C2C5A">
        <w:rPr>
          <w:rFonts w:cs="Arial"/>
          <w:color w:val="000000" w:themeColor="text1"/>
          <w:sz w:val="24"/>
          <w:szCs w:val="24"/>
        </w:rPr>
        <w:t xml:space="preserve">Support provided to help Service User’s sustain their </w:t>
      </w:r>
      <w:r w:rsidR="00EE7D74" w:rsidRPr="005C2C5A">
        <w:rPr>
          <w:rFonts w:cs="Arial"/>
          <w:color w:val="000000" w:themeColor="text1"/>
          <w:sz w:val="24"/>
          <w:szCs w:val="24"/>
        </w:rPr>
        <w:t xml:space="preserve">accommodation and tenancy/ licence </w:t>
      </w:r>
      <w:r w:rsidRPr="005C2C5A">
        <w:rPr>
          <w:rFonts w:cs="Arial"/>
          <w:color w:val="000000" w:themeColor="text1"/>
          <w:sz w:val="24"/>
          <w:szCs w:val="24"/>
        </w:rPr>
        <w:t>where appropriate</w:t>
      </w:r>
      <w:r w:rsidR="0051396A" w:rsidRPr="005C2C5A">
        <w:rPr>
          <w:rFonts w:cs="Arial"/>
          <w:color w:val="000000" w:themeColor="text1"/>
          <w:sz w:val="24"/>
          <w:szCs w:val="24"/>
        </w:rPr>
        <w:t xml:space="preserve"> – as defined in section 3.2</w:t>
      </w:r>
    </w:p>
    <w:p w:rsidR="00420252" w:rsidRPr="00C52B7D" w:rsidRDefault="00C52B7D" w:rsidP="0051396A">
      <w:pPr>
        <w:numPr>
          <w:ilvl w:val="0"/>
          <w:numId w:val="15"/>
        </w:numPr>
        <w:spacing w:after="0" w:line="240" w:lineRule="auto"/>
        <w:ind w:left="924" w:hanging="368"/>
        <w:jc w:val="both"/>
        <w:rPr>
          <w:sz w:val="24"/>
          <w:szCs w:val="24"/>
        </w:rPr>
      </w:pPr>
      <w:r w:rsidRPr="00C52B7D">
        <w:rPr>
          <w:rFonts w:cs="Arial"/>
          <w:color w:val="000000" w:themeColor="text1"/>
          <w:sz w:val="24"/>
          <w:szCs w:val="24"/>
        </w:rPr>
        <w:t>enhancing or maintaining dignity</w:t>
      </w:r>
      <w:r w:rsidR="00420252" w:rsidRPr="005C2C5A">
        <w:rPr>
          <w:rFonts w:cs="Arial"/>
          <w:color w:val="000000" w:themeColor="text1"/>
          <w:sz w:val="24"/>
          <w:szCs w:val="24"/>
        </w:rPr>
        <w:t xml:space="preserve"> – evidence of working towards Derby City Council’s Dignity Award</w:t>
      </w:r>
    </w:p>
    <w:p w:rsidR="00420252" w:rsidRPr="00420252" w:rsidRDefault="00420252" w:rsidP="0051396A">
      <w:pPr>
        <w:numPr>
          <w:ilvl w:val="0"/>
          <w:numId w:val="16"/>
        </w:numPr>
        <w:spacing w:after="0" w:line="240" w:lineRule="auto"/>
        <w:ind w:left="916"/>
        <w:contextualSpacing/>
        <w:jc w:val="both"/>
        <w:rPr>
          <w:bCs/>
          <w:sz w:val="24"/>
          <w:szCs w:val="24"/>
        </w:rPr>
      </w:pPr>
      <w:r w:rsidRPr="00420252">
        <w:rPr>
          <w:bCs/>
          <w:sz w:val="24"/>
          <w:szCs w:val="24"/>
        </w:rPr>
        <w:t>evidence of general maintenance and a programme for future maintenance</w:t>
      </w:r>
    </w:p>
    <w:p w:rsidR="00420252" w:rsidRPr="00420252" w:rsidRDefault="00420252" w:rsidP="0051396A">
      <w:pPr>
        <w:numPr>
          <w:ilvl w:val="0"/>
          <w:numId w:val="16"/>
        </w:numPr>
        <w:spacing w:after="0" w:line="240" w:lineRule="auto"/>
        <w:ind w:left="916"/>
        <w:contextualSpacing/>
        <w:jc w:val="both"/>
        <w:rPr>
          <w:bCs/>
          <w:sz w:val="24"/>
          <w:szCs w:val="24"/>
        </w:rPr>
      </w:pPr>
      <w:r w:rsidRPr="00420252">
        <w:rPr>
          <w:bCs/>
          <w:sz w:val="24"/>
          <w:szCs w:val="24"/>
        </w:rPr>
        <w:t>evidence of complaints and resolutions</w:t>
      </w:r>
    </w:p>
    <w:p w:rsidR="00420252" w:rsidRPr="005C2C5A" w:rsidRDefault="00420252" w:rsidP="0051396A">
      <w:pPr>
        <w:numPr>
          <w:ilvl w:val="0"/>
          <w:numId w:val="16"/>
        </w:numPr>
        <w:spacing w:after="0" w:line="240" w:lineRule="auto"/>
        <w:ind w:left="916"/>
        <w:contextualSpacing/>
        <w:jc w:val="both"/>
        <w:rPr>
          <w:sz w:val="24"/>
          <w:szCs w:val="24"/>
        </w:rPr>
      </w:pPr>
      <w:r w:rsidRPr="005C2C5A">
        <w:rPr>
          <w:sz w:val="24"/>
          <w:szCs w:val="24"/>
        </w:rPr>
        <w:t xml:space="preserve">maintenance and responsiveness of any </w:t>
      </w:r>
      <w:r w:rsidR="00C52B7D" w:rsidRPr="00C52B7D">
        <w:rPr>
          <w:sz w:val="24"/>
          <w:szCs w:val="24"/>
        </w:rPr>
        <w:t xml:space="preserve"> registration and compliance </w:t>
      </w:r>
      <w:r w:rsidRPr="005C2C5A">
        <w:rPr>
          <w:sz w:val="24"/>
          <w:szCs w:val="24"/>
        </w:rPr>
        <w:t xml:space="preserve">requirements </w:t>
      </w:r>
      <w:r w:rsidR="00C52B7D" w:rsidRPr="00C52B7D">
        <w:rPr>
          <w:sz w:val="24"/>
          <w:szCs w:val="24"/>
        </w:rPr>
        <w:t>with Homes England standards</w:t>
      </w:r>
    </w:p>
    <w:p w:rsidR="00420252" w:rsidRPr="00C52B7D" w:rsidRDefault="00420252" w:rsidP="00C52B7D">
      <w:pPr>
        <w:spacing w:after="0" w:line="240" w:lineRule="auto"/>
        <w:ind w:left="720"/>
        <w:jc w:val="both"/>
        <w:rPr>
          <w:sz w:val="24"/>
          <w:szCs w:val="24"/>
        </w:rPr>
      </w:pPr>
    </w:p>
    <w:p w:rsidR="00C52B7D" w:rsidRPr="00C52B7D" w:rsidRDefault="00C52B7D" w:rsidP="00C52B7D">
      <w:pPr>
        <w:spacing w:after="0" w:line="240" w:lineRule="auto"/>
        <w:jc w:val="both"/>
        <w:rPr>
          <w:sz w:val="24"/>
          <w:szCs w:val="24"/>
        </w:rPr>
      </w:pPr>
      <w:r w:rsidRPr="00C52B7D">
        <w:rPr>
          <w:b/>
          <w:sz w:val="24"/>
          <w:szCs w:val="24"/>
        </w:rPr>
        <w:t>Quality Standards in Accommodation</w:t>
      </w:r>
    </w:p>
    <w:p w:rsidR="00C52B7D" w:rsidRPr="00C52B7D" w:rsidRDefault="00C52B7D" w:rsidP="00C52B7D">
      <w:pPr>
        <w:spacing w:after="0" w:line="240" w:lineRule="auto"/>
        <w:jc w:val="both"/>
        <w:rPr>
          <w:sz w:val="24"/>
          <w:szCs w:val="24"/>
        </w:rPr>
      </w:pPr>
      <w:r w:rsidRPr="00C52B7D">
        <w:rPr>
          <w:sz w:val="24"/>
          <w:szCs w:val="24"/>
        </w:rPr>
        <w:t xml:space="preserve">Derby City Council looks at quality from a whole-system perspective, in order to reflect a concern for the outcomes achieved for individual Service Users and whole communities. </w:t>
      </w:r>
    </w:p>
    <w:p w:rsidR="00C52B7D" w:rsidRPr="00C52B7D" w:rsidRDefault="00C52B7D" w:rsidP="00C52B7D">
      <w:pPr>
        <w:spacing w:after="0" w:line="240" w:lineRule="auto"/>
        <w:jc w:val="both"/>
        <w:rPr>
          <w:sz w:val="24"/>
          <w:szCs w:val="24"/>
        </w:rPr>
      </w:pPr>
      <w:r w:rsidRPr="00C52B7D">
        <w:rPr>
          <w:sz w:val="24"/>
          <w:szCs w:val="24"/>
        </w:rPr>
        <w:t xml:space="preserve">The six areas or dimensions to be quality assured are: </w:t>
      </w:r>
    </w:p>
    <w:p w:rsidR="00C52B7D" w:rsidRPr="00C52B7D" w:rsidRDefault="00C52B7D" w:rsidP="0051396A">
      <w:pPr>
        <w:numPr>
          <w:ilvl w:val="0"/>
          <w:numId w:val="19"/>
        </w:numPr>
        <w:spacing w:after="0" w:line="240" w:lineRule="auto"/>
        <w:contextualSpacing/>
        <w:jc w:val="both"/>
        <w:rPr>
          <w:sz w:val="24"/>
          <w:szCs w:val="24"/>
        </w:rPr>
      </w:pPr>
      <w:r w:rsidRPr="00C52B7D">
        <w:rPr>
          <w:sz w:val="24"/>
          <w:szCs w:val="24"/>
        </w:rPr>
        <w:t>Effectiveness: delivering Accommodation that is adherent to an evidence base and results in improved health outcomes for individuals and wider communities, based on need.</w:t>
      </w:r>
    </w:p>
    <w:p w:rsidR="00C52B7D" w:rsidRPr="00C52B7D" w:rsidRDefault="00C52B7D" w:rsidP="0051396A">
      <w:pPr>
        <w:numPr>
          <w:ilvl w:val="0"/>
          <w:numId w:val="19"/>
        </w:numPr>
        <w:spacing w:after="0" w:line="240" w:lineRule="auto"/>
        <w:contextualSpacing/>
        <w:jc w:val="both"/>
        <w:rPr>
          <w:sz w:val="24"/>
          <w:szCs w:val="24"/>
        </w:rPr>
      </w:pPr>
      <w:r w:rsidRPr="00C52B7D">
        <w:rPr>
          <w:sz w:val="24"/>
          <w:szCs w:val="24"/>
        </w:rPr>
        <w:t>Efficient: delivering Accommodation in a manner which maximises resource use and increases Value for Money</w:t>
      </w:r>
    </w:p>
    <w:p w:rsidR="00C52B7D" w:rsidRPr="00C52B7D" w:rsidRDefault="00C52B7D" w:rsidP="0051396A">
      <w:pPr>
        <w:numPr>
          <w:ilvl w:val="0"/>
          <w:numId w:val="19"/>
        </w:numPr>
        <w:spacing w:after="0" w:line="240" w:lineRule="auto"/>
        <w:contextualSpacing/>
        <w:jc w:val="both"/>
        <w:rPr>
          <w:sz w:val="24"/>
          <w:szCs w:val="24"/>
        </w:rPr>
      </w:pPr>
      <w:r w:rsidRPr="00C52B7D">
        <w:rPr>
          <w:sz w:val="24"/>
          <w:szCs w:val="24"/>
        </w:rPr>
        <w:t>Accessible: delivering Accommodation in a way that is timely, geographically reasonable, and provided in a setting which appropriate to assessed and eligible  needs</w:t>
      </w:r>
    </w:p>
    <w:p w:rsidR="00C52B7D" w:rsidRPr="00C52B7D" w:rsidRDefault="00C52B7D" w:rsidP="0051396A">
      <w:pPr>
        <w:numPr>
          <w:ilvl w:val="0"/>
          <w:numId w:val="19"/>
        </w:numPr>
        <w:spacing w:after="0" w:line="240" w:lineRule="auto"/>
        <w:contextualSpacing/>
        <w:jc w:val="both"/>
        <w:rPr>
          <w:sz w:val="24"/>
          <w:szCs w:val="24"/>
        </w:rPr>
      </w:pPr>
      <w:r w:rsidRPr="00C52B7D">
        <w:rPr>
          <w:sz w:val="24"/>
          <w:szCs w:val="24"/>
        </w:rPr>
        <w:t>Acceptable/person-centred: delivering Accommodation which takes into account the preferences and aspirations of individual Service Users and the cultures of their communities.</w:t>
      </w:r>
    </w:p>
    <w:p w:rsidR="00C52B7D" w:rsidRPr="00C52B7D" w:rsidRDefault="00C52B7D" w:rsidP="0051396A">
      <w:pPr>
        <w:numPr>
          <w:ilvl w:val="0"/>
          <w:numId w:val="19"/>
        </w:numPr>
        <w:spacing w:after="0" w:line="240" w:lineRule="auto"/>
        <w:contextualSpacing/>
        <w:jc w:val="both"/>
        <w:rPr>
          <w:sz w:val="24"/>
          <w:szCs w:val="24"/>
        </w:rPr>
      </w:pPr>
      <w:r w:rsidRPr="00C52B7D">
        <w:rPr>
          <w:sz w:val="24"/>
          <w:szCs w:val="24"/>
        </w:rPr>
        <w:t>Equitable: delivering Accommodation which does not vary in quality because of personal characteristics such as gender, race, ethnicity, geographical location, or socioeconomic status.</w:t>
      </w:r>
    </w:p>
    <w:p w:rsidR="00C52B7D" w:rsidRPr="00C52B7D" w:rsidRDefault="00C52B7D" w:rsidP="0051396A">
      <w:pPr>
        <w:numPr>
          <w:ilvl w:val="0"/>
          <w:numId w:val="19"/>
        </w:numPr>
        <w:spacing w:after="0" w:line="240" w:lineRule="auto"/>
        <w:contextualSpacing/>
        <w:jc w:val="both"/>
        <w:rPr>
          <w:sz w:val="24"/>
          <w:szCs w:val="24"/>
        </w:rPr>
      </w:pPr>
      <w:r w:rsidRPr="00C52B7D">
        <w:rPr>
          <w:sz w:val="24"/>
          <w:szCs w:val="24"/>
        </w:rPr>
        <w:t>Safe: delivering Accommodation which minimises risks and harm to Service Users</w:t>
      </w:r>
    </w:p>
    <w:p w:rsidR="00314B33" w:rsidRPr="005C2C5A" w:rsidRDefault="00314B33" w:rsidP="00314B33">
      <w:pPr>
        <w:spacing w:after="0" w:line="240" w:lineRule="auto"/>
        <w:ind w:left="720"/>
        <w:contextualSpacing/>
        <w:jc w:val="both"/>
        <w:rPr>
          <w:sz w:val="24"/>
          <w:szCs w:val="24"/>
        </w:rPr>
      </w:pPr>
    </w:p>
    <w:p w:rsidR="004E5273" w:rsidRPr="005C2C5A" w:rsidRDefault="004E5273" w:rsidP="004E5273">
      <w:pPr>
        <w:spacing w:after="0" w:line="240" w:lineRule="auto"/>
        <w:jc w:val="both"/>
        <w:rPr>
          <w:b/>
          <w:sz w:val="24"/>
          <w:szCs w:val="24"/>
        </w:rPr>
      </w:pPr>
      <w:r w:rsidRPr="005C2C5A">
        <w:rPr>
          <w:b/>
          <w:sz w:val="24"/>
          <w:szCs w:val="24"/>
        </w:rPr>
        <w:t>Assessment Process</w:t>
      </w:r>
    </w:p>
    <w:p w:rsidR="00314B33" w:rsidRPr="005C2C5A" w:rsidRDefault="00314B33" w:rsidP="004E5273">
      <w:pPr>
        <w:spacing w:after="0" w:line="240" w:lineRule="auto"/>
        <w:jc w:val="both"/>
        <w:rPr>
          <w:b/>
          <w:sz w:val="24"/>
          <w:szCs w:val="24"/>
        </w:rPr>
      </w:pPr>
    </w:p>
    <w:p w:rsidR="00A86D44" w:rsidRPr="00A86D44" w:rsidRDefault="004E5273" w:rsidP="00A86D44">
      <w:pPr>
        <w:numPr>
          <w:ilvl w:val="0"/>
          <w:numId w:val="16"/>
        </w:numPr>
        <w:spacing w:after="0" w:line="240" w:lineRule="auto"/>
        <w:contextualSpacing/>
        <w:jc w:val="both"/>
        <w:rPr>
          <w:sz w:val="24"/>
          <w:szCs w:val="24"/>
        </w:rPr>
      </w:pPr>
      <w:r w:rsidRPr="005C2C5A">
        <w:rPr>
          <w:sz w:val="24"/>
          <w:szCs w:val="24"/>
        </w:rPr>
        <w:t>DCC will require Service Providers to complete</w:t>
      </w:r>
      <w:r w:rsidR="00A86D44">
        <w:rPr>
          <w:sz w:val="24"/>
          <w:szCs w:val="24"/>
        </w:rPr>
        <w:t xml:space="preserve"> an annual self-assessment audit, incorporating confirmation of</w:t>
      </w:r>
      <w:r w:rsidR="00A86D44" w:rsidRPr="00A86D44">
        <w:rPr>
          <w:sz w:val="24"/>
          <w:szCs w:val="24"/>
        </w:rPr>
        <w:t xml:space="preserve"> continued compliance with regulatory bodies</w:t>
      </w:r>
      <w:r w:rsidR="00A86D44">
        <w:rPr>
          <w:sz w:val="24"/>
          <w:szCs w:val="24"/>
        </w:rPr>
        <w:t xml:space="preserve"> and legal requirements relevant to the Service</w:t>
      </w:r>
    </w:p>
    <w:p w:rsidR="004E5273" w:rsidRPr="005C2C5A" w:rsidRDefault="00314B33" w:rsidP="0051396A">
      <w:pPr>
        <w:numPr>
          <w:ilvl w:val="0"/>
          <w:numId w:val="16"/>
        </w:numPr>
        <w:spacing w:after="0" w:line="240" w:lineRule="auto"/>
        <w:contextualSpacing/>
        <w:jc w:val="both"/>
        <w:rPr>
          <w:sz w:val="24"/>
          <w:szCs w:val="24"/>
        </w:rPr>
      </w:pPr>
      <w:r w:rsidRPr="005C2C5A">
        <w:rPr>
          <w:sz w:val="24"/>
          <w:szCs w:val="24"/>
        </w:rPr>
        <w:t>F</w:t>
      </w:r>
      <w:r w:rsidR="004E5273" w:rsidRPr="005C2C5A">
        <w:rPr>
          <w:sz w:val="24"/>
          <w:szCs w:val="24"/>
        </w:rPr>
        <w:t>eedback from</w:t>
      </w:r>
      <w:r w:rsidRPr="005C2C5A">
        <w:rPr>
          <w:sz w:val="24"/>
          <w:szCs w:val="24"/>
        </w:rPr>
        <w:t xml:space="preserve"> Service Users</w:t>
      </w:r>
      <w:r w:rsidR="004E5273" w:rsidRPr="005C2C5A">
        <w:rPr>
          <w:sz w:val="24"/>
          <w:szCs w:val="24"/>
        </w:rPr>
        <w:t>, carers and family members</w:t>
      </w:r>
      <w:r w:rsidRPr="005C2C5A">
        <w:rPr>
          <w:sz w:val="24"/>
          <w:szCs w:val="24"/>
        </w:rPr>
        <w:t xml:space="preserve"> as well as professionals from the Council or partner agencies</w:t>
      </w:r>
    </w:p>
    <w:p w:rsidR="004E5273" w:rsidRPr="005C2C5A" w:rsidRDefault="00314B33" w:rsidP="0051396A">
      <w:pPr>
        <w:numPr>
          <w:ilvl w:val="0"/>
          <w:numId w:val="16"/>
        </w:numPr>
        <w:spacing w:after="0" w:line="240" w:lineRule="auto"/>
        <w:contextualSpacing/>
        <w:jc w:val="both"/>
        <w:rPr>
          <w:sz w:val="24"/>
          <w:szCs w:val="24"/>
        </w:rPr>
      </w:pPr>
      <w:r w:rsidRPr="005C2C5A">
        <w:rPr>
          <w:sz w:val="24"/>
          <w:szCs w:val="24"/>
        </w:rPr>
        <w:t>Q</w:t>
      </w:r>
      <w:r w:rsidR="004E5273" w:rsidRPr="005C2C5A">
        <w:rPr>
          <w:sz w:val="24"/>
          <w:szCs w:val="24"/>
        </w:rPr>
        <w:t>uality assurance visits, reviews, response to safeguarding and complaints, timely incident reports and action plans</w:t>
      </w:r>
    </w:p>
    <w:p w:rsidR="00871F4E" w:rsidRPr="005C2C5A" w:rsidRDefault="00871F4E" w:rsidP="0051396A">
      <w:pPr>
        <w:numPr>
          <w:ilvl w:val="0"/>
          <w:numId w:val="16"/>
        </w:numPr>
        <w:spacing w:after="0" w:line="240" w:lineRule="auto"/>
        <w:contextualSpacing/>
        <w:jc w:val="both"/>
        <w:rPr>
          <w:sz w:val="24"/>
          <w:szCs w:val="24"/>
        </w:rPr>
      </w:pPr>
      <w:r w:rsidRPr="005C2C5A">
        <w:rPr>
          <w:sz w:val="24"/>
          <w:szCs w:val="24"/>
        </w:rPr>
        <w:t>Thematic monitoring/audit visits may be carried out by Derby City Council in relation to the standards stipulated</w:t>
      </w:r>
    </w:p>
    <w:p w:rsidR="004E5273" w:rsidRPr="005C2C5A" w:rsidRDefault="004E5273" w:rsidP="004E5273">
      <w:pPr>
        <w:tabs>
          <w:tab w:val="left" w:pos="794"/>
          <w:tab w:val="left" w:pos="1134"/>
        </w:tabs>
        <w:spacing w:after="0" w:line="240" w:lineRule="auto"/>
        <w:jc w:val="both"/>
        <w:rPr>
          <w:rFonts w:eastAsia="Times New Roman" w:cs="Arial"/>
          <w:b/>
          <w:iCs/>
          <w:sz w:val="24"/>
          <w:szCs w:val="24"/>
        </w:rPr>
      </w:pPr>
    </w:p>
    <w:p w:rsidR="004E5273" w:rsidRPr="005C2C5A" w:rsidRDefault="004E5273" w:rsidP="0051396A">
      <w:pPr>
        <w:keepNext/>
        <w:numPr>
          <w:ilvl w:val="1"/>
          <w:numId w:val="23"/>
        </w:numPr>
        <w:spacing w:after="0" w:line="240" w:lineRule="auto"/>
        <w:ind w:left="709" w:hanging="709"/>
        <w:contextualSpacing/>
        <w:jc w:val="both"/>
        <w:outlineLvl w:val="1"/>
        <w:rPr>
          <w:rFonts w:eastAsia="Times New Roman" w:cs="Times New Roman"/>
          <w:b/>
          <w:sz w:val="24"/>
          <w:szCs w:val="24"/>
        </w:rPr>
      </w:pPr>
      <w:bookmarkStart w:id="11" w:name="_Toc485035123"/>
      <w:r w:rsidRPr="005C2C5A">
        <w:rPr>
          <w:rFonts w:eastAsia="Times New Roman" w:cs="Times New Roman"/>
          <w:b/>
          <w:sz w:val="24"/>
          <w:szCs w:val="24"/>
        </w:rPr>
        <w:t>PERFORMANCE TARGETS</w:t>
      </w:r>
      <w:bookmarkEnd w:id="11"/>
    </w:p>
    <w:p w:rsidR="003B2241" w:rsidRPr="005C2C5A" w:rsidRDefault="003B2241" w:rsidP="003B2241">
      <w:pPr>
        <w:keepNext/>
        <w:spacing w:after="0" w:line="240" w:lineRule="auto"/>
        <w:ind w:left="709"/>
        <w:contextualSpacing/>
        <w:jc w:val="both"/>
        <w:outlineLvl w:val="1"/>
        <w:rPr>
          <w:rFonts w:eastAsia="Times New Roman" w:cs="Times New Roman"/>
          <w:b/>
          <w:sz w:val="24"/>
          <w:szCs w:val="24"/>
        </w:rPr>
      </w:pPr>
    </w:p>
    <w:p w:rsidR="009F70AE" w:rsidRPr="005C2C5A" w:rsidRDefault="009F70AE" w:rsidP="004E5273">
      <w:pPr>
        <w:spacing w:after="0" w:line="240" w:lineRule="auto"/>
        <w:jc w:val="both"/>
        <w:rPr>
          <w:bCs/>
          <w:sz w:val="24"/>
          <w:szCs w:val="24"/>
        </w:rPr>
      </w:pPr>
      <w:r w:rsidRPr="005C2C5A">
        <w:rPr>
          <w:bCs/>
          <w:sz w:val="24"/>
          <w:szCs w:val="24"/>
        </w:rPr>
        <w:t>The Service Provider will adhere to any performance targets, improvement notifications or regulations stipulated by Homes England or its successor, or any other authority (local or national) which specifies performance targets relevant to accommodation – this may include but is not limited to Derby City Council and Derbyshire Fire and Rescue</w:t>
      </w:r>
      <w:r w:rsidR="00602141" w:rsidRPr="005C2C5A">
        <w:rPr>
          <w:bCs/>
          <w:sz w:val="24"/>
          <w:szCs w:val="24"/>
        </w:rPr>
        <w:t xml:space="preserve"> Service</w:t>
      </w:r>
      <w:r w:rsidRPr="005C2C5A">
        <w:rPr>
          <w:bCs/>
          <w:sz w:val="24"/>
          <w:szCs w:val="24"/>
        </w:rPr>
        <w:t>.</w:t>
      </w:r>
    </w:p>
    <w:p w:rsidR="004E5273" w:rsidRPr="005C2C5A" w:rsidRDefault="004E5273" w:rsidP="004E5273">
      <w:pPr>
        <w:spacing w:after="0" w:line="240" w:lineRule="auto"/>
        <w:jc w:val="both"/>
        <w:rPr>
          <w:bCs/>
          <w:sz w:val="24"/>
          <w:szCs w:val="24"/>
        </w:rPr>
      </w:pPr>
    </w:p>
    <w:p w:rsidR="00420252" w:rsidRPr="005C2C5A" w:rsidRDefault="004E5273" w:rsidP="004E5273">
      <w:pPr>
        <w:spacing w:after="0" w:line="240" w:lineRule="auto"/>
        <w:jc w:val="both"/>
        <w:rPr>
          <w:bCs/>
          <w:sz w:val="24"/>
          <w:szCs w:val="24"/>
        </w:rPr>
      </w:pPr>
      <w:r w:rsidRPr="005C2C5A">
        <w:rPr>
          <w:bCs/>
          <w:sz w:val="24"/>
          <w:szCs w:val="24"/>
        </w:rPr>
        <w:t>The Council will conduct inspections on at least an annual basis or more regularly as determined by the volume, complexity, risk rating, or other Service factors as determined by the Council. The Council may conduct these inspections through any designated officer and these inspections may be conducted jointly with other statutory bodies as per the needs and interests of the Service Users concerned.</w:t>
      </w:r>
    </w:p>
    <w:p w:rsidR="004E5273" w:rsidRPr="005C2C5A" w:rsidRDefault="004E5273" w:rsidP="004E5273">
      <w:pPr>
        <w:spacing w:after="0" w:line="240" w:lineRule="auto"/>
        <w:jc w:val="both"/>
        <w:rPr>
          <w:sz w:val="24"/>
          <w:szCs w:val="24"/>
        </w:rPr>
      </w:pPr>
    </w:p>
    <w:p w:rsidR="004E5273" w:rsidRPr="005C2C5A" w:rsidRDefault="004E5273" w:rsidP="0051396A">
      <w:pPr>
        <w:keepNext/>
        <w:numPr>
          <w:ilvl w:val="1"/>
          <w:numId w:val="23"/>
        </w:numPr>
        <w:spacing w:after="0" w:line="240" w:lineRule="auto"/>
        <w:ind w:left="709" w:hanging="709"/>
        <w:contextualSpacing/>
        <w:jc w:val="both"/>
        <w:outlineLvl w:val="1"/>
        <w:rPr>
          <w:rFonts w:eastAsia="Times New Roman" w:cs="Times New Roman"/>
          <w:b/>
          <w:sz w:val="24"/>
          <w:szCs w:val="24"/>
        </w:rPr>
      </w:pPr>
      <w:bookmarkStart w:id="12" w:name="_Toc485035124"/>
      <w:r w:rsidRPr="005C2C5A">
        <w:rPr>
          <w:rFonts w:eastAsia="Times New Roman" w:cs="Times New Roman"/>
          <w:b/>
          <w:sz w:val="24"/>
          <w:szCs w:val="24"/>
        </w:rPr>
        <w:t>INTERFACE WITH OTHER SUPPLIERS / SERVICE PROVIDERS</w:t>
      </w:r>
      <w:bookmarkEnd w:id="12"/>
    </w:p>
    <w:p w:rsidR="004E5273" w:rsidRPr="005C2C5A" w:rsidRDefault="004E5273" w:rsidP="004E5273">
      <w:pPr>
        <w:spacing w:after="0" w:line="240" w:lineRule="auto"/>
        <w:jc w:val="both"/>
        <w:outlineLvl w:val="0"/>
        <w:rPr>
          <w:rFonts w:eastAsia="Times New Roman" w:cs="Arial"/>
          <w:b/>
          <w:sz w:val="24"/>
          <w:szCs w:val="24"/>
        </w:rPr>
      </w:pPr>
    </w:p>
    <w:p w:rsidR="004E5273" w:rsidRPr="005C2C5A" w:rsidRDefault="004E5273" w:rsidP="004E5273">
      <w:pPr>
        <w:spacing w:after="0" w:line="240" w:lineRule="auto"/>
        <w:jc w:val="both"/>
        <w:rPr>
          <w:rFonts w:cs="Arial"/>
          <w:sz w:val="24"/>
          <w:szCs w:val="24"/>
        </w:rPr>
      </w:pPr>
      <w:r w:rsidRPr="005C2C5A">
        <w:rPr>
          <w:rFonts w:cs="Arial"/>
          <w:sz w:val="24"/>
          <w:szCs w:val="24"/>
        </w:rPr>
        <w:t>Service Providers are expected to work in partnership with a wide range of statutory and non-statutory partners in order to meet the needs of Service Users.  Service Providers are expected to build and develop relationships with partners based on the needs of their Service Users.  This will include:</w:t>
      </w:r>
    </w:p>
    <w:p w:rsidR="004E5273" w:rsidRPr="005C2C5A" w:rsidRDefault="004E5273" w:rsidP="004E5273">
      <w:pPr>
        <w:autoSpaceDE w:val="0"/>
        <w:autoSpaceDN w:val="0"/>
        <w:spacing w:after="0" w:line="240" w:lineRule="auto"/>
        <w:jc w:val="both"/>
        <w:rPr>
          <w:rFonts w:cs="Arial"/>
          <w:sz w:val="24"/>
          <w:szCs w:val="24"/>
        </w:rPr>
      </w:pPr>
    </w:p>
    <w:p w:rsidR="004E5273" w:rsidRPr="005C2C5A" w:rsidRDefault="004E5273" w:rsidP="0051396A">
      <w:pPr>
        <w:numPr>
          <w:ilvl w:val="0"/>
          <w:numId w:val="12"/>
        </w:numPr>
        <w:autoSpaceDE w:val="0"/>
        <w:autoSpaceDN w:val="0"/>
        <w:spacing w:after="0" w:line="240" w:lineRule="auto"/>
        <w:ind w:left="360"/>
        <w:jc w:val="both"/>
        <w:rPr>
          <w:rFonts w:cs="Arial"/>
          <w:sz w:val="24"/>
          <w:szCs w:val="24"/>
        </w:rPr>
      </w:pPr>
      <w:r w:rsidRPr="005C2C5A">
        <w:rPr>
          <w:rFonts w:cs="Arial"/>
          <w:sz w:val="24"/>
          <w:szCs w:val="24"/>
        </w:rPr>
        <w:t>NHS Health Services,</w:t>
      </w:r>
    </w:p>
    <w:p w:rsidR="004E5273" w:rsidRPr="005C2C5A" w:rsidRDefault="004E5273" w:rsidP="0051396A">
      <w:pPr>
        <w:numPr>
          <w:ilvl w:val="0"/>
          <w:numId w:val="12"/>
        </w:numPr>
        <w:autoSpaceDE w:val="0"/>
        <w:autoSpaceDN w:val="0"/>
        <w:spacing w:after="0" w:line="240" w:lineRule="auto"/>
        <w:ind w:left="360"/>
        <w:jc w:val="both"/>
        <w:rPr>
          <w:rFonts w:cs="Arial"/>
          <w:sz w:val="24"/>
          <w:szCs w:val="24"/>
        </w:rPr>
      </w:pPr>
      <w:r w:rsidRPr="005C2C5A">
        <w:rPr>
          <w:rFonts w:cs="Arial"/>
          <w:sz w:val="24"/>
          <w:szCs w:val="24"/>
        </w:rPr>
        <w:t>Police and other statutory agencies</w:t>
      </w:r>
    </w:p>
    <w:p w:rsidR="004E5273" w:rsidRPr="005C2C5A" w:rsidRDefault="00602141" w:rsidP="0051396A">
      <w:pPr>
        <w:numPr>
          <w:ilvl w:val="0"/>
          <w:numId w:val="12"/>
        </w:numPr>
        <w:autoSpaceDE w:val="0"/>
        <w:autoSpaceDN w:val="0"/>
        <w:spacing w:after="0" w:line="240" w:lineRule="auto"/>
        <w:ind w:left="360"/>
        <w:jc w:val="both"/>
        <w:rPr>
          <w:rFonts w:cs="Arial"/>
          <w:sz w:val="24"/>
          <w:szCs w:val="24"/>
        </w:rPr>
      </w:pPr>
      <w:r w:rsidRPr="005C2C5A">
        <w:rPr>
          <w:rFonts w:cs="Arial"/>
          <w:sz w:val="24"/>
          <w:szCs w:val="24"/>
        </w:rPr>
        <w:t>F</w:t>
      </w:r>
      <w:r w:rsidR="004E5273" w:rsidRPr="005C2C5A">
        <w:rPr>
          <w:rFonts w:cs="Arial"/>
          <w:sz w:val="24"/>
          <w:szCs w:val="24"/>
        </w:rPr>
        <w:t>amily members, informal carers and with other organisations that support the Service User’s outcomes</w:t>
      </w:r>
    </w:p>
    <w:p w:rsidR="004E5273" w:rsidRPr="005C2C5A" w:rsidRDefault="004E5273" w:rsidP="004E5273">
      <w:pPr>
        <w:spacing w:after="0" w:line="240" w:lineRule="auto"/>
        <w:jc w:val="both"/>
        <w:rPr>
          <w:rFonts w:cs="Arial"/>
          <w:sz w:val="24"/>
          <w:szCs w:val="24"/>
        </w:rPr>
      </w:pPr>
    </w:p>
    <w:p w:rsidR="004E5273" w:rsidRPr="005C2C5A" w:rsidRDefault="004E5273" w:rsidP="004E5273">
      <w:pPr>
        <w:spacing w:after="0" w:line="240" w:lineRule="auto"/>
        <w:jc w:val="both"/>
        <w:rPr>
          <w:rFonts w:cs="Arial"/>
          <w:sz w:val="24"/>
          <w:szCs w:val="24"/>
        </w:rPr>
      </w:pPr>
      <w:r w:rsidRPr="005C2C5A">
        <w:rPr>
          <w:rFonts w:cs="Arial"/>
          <w:sz w:val="24"/>
          <w:szCs w:val="24"/>
        </w:rPr>
        <w:t xml:space="preserve">Where there is a requirement to share personal data and information, Information Sharing Agreements will be developed where applicable. See </w:t>
      </w:r>
      <w:proofErr w:type="gramStart"/>
      <w:r w:rsidRPr="005C2C5A">
        <w:rPr>
          <w:rFonts w:cs="Arial"/>
          <w:sz w:val="24"/>
          <w:szCs w:val="24"/>
        </w:rPr>
        <w:t>3.11 CONFIDENTIALITY - Data Protection below</w:t>
      </w:r>
      <w:proofErr w:type="gramEnd"/>
      <w:r w:rsidRPr="005C2C5A">
        <w:rPr>
          <w:rFonts w:cs="Arial"/>
          <w:sz w:val="24"/>
          <w:szCs w:val="24"/>
        </w:rPr>
        <w:t>.</w:t>
      </w:r>
    </w:p>
    <w:p w:rsidR="004E5273" w:rsidRPr="005C2C5A" w:rsidRDefault="004E5273" w:rsidP="004E5273">
      <w:pPr>
        <w:spacing w:after="0" w:line="240" w:lineRule="auto"/>
        <w:jc w:val="both"/>
        <w:outlineLvl w:val="0"/>
        <w:rPr>
          <w:rFonts w:eastAsia="Times New Roman" w:cs="Arial"/>
          <w:b/>
          <w:sz w:val="24"/>
          <w:szCs w:val="24"/>
        </w:rPr>
      </w:pPr>
    </w:p>
    <w:p w:rsidR="004E5273" w:rsidRPr="005C2C5A" w:rsidRDefault="004E5273" w:rsidP="004E5273">
      <w:pPr>
        <w:spacing w:after="0" w:line="240" w:lineRule="auto"/>
        <w:jc w:val="both"/>
        <w:outlineLvl w:val="0"/>
        <w:rPr>
          <w:rFonts w:eastAsia="Times New Roman" w:cs="Arial"/>
          <w:b/>
          <w:sz w:val="24"/>
          <w:szCs w:val="24"/>
        </w:rPr>
      </w:pPr>
      <w:r w:rsidRPr="005C2C5A">
        <w:rPr>
          <w:rFonts w:eastAsia="Times New Roman" w:cs="Arial"/>
          <w:b/>
          <w:sz w:val="24"/>
          <w:szCs w:val="24"/>
        </w:rPr>
        <w:t>SUB-CONTRACTORS</w:t>
      </w:r>
    </w:p>
    <w:p w:rsidR="00BA36E6" w:rsidRPr="005C2C5A" w:rsidRDefault="004E5273" w:rsidP="004E5273">
      <w:pPr>
        <w:autoSpaceDE w:val="0"/>
        <w:autoSpaceDN w:val="0"/>
        <w:adjustRightInd w:val="0"/>
        <w:spacing w:after="0" w:line="240" w:lineRule="auto"/>
        <w:jc w:val="both"/>
        <w:rPr>
          <w:rFonts w:eastAsia="Times New Roman" w:cs="Arial"/>
          <w:sz w:val="24"/>
          <w:szCs w:val="24"/>
        </w:rPr>
      </w:pPr>
      <w:r w:rsidRPr="005C2C5A">
        <w:rPr>
          <w:rFonts w:eastAsia="Times New Roman" w:cs="Arial"/>
          <w:sz w:val="24"/>
          <w:szCs w:val="24"/>
        </w:rPr>
        <w:t>No sub-contractors will provide any element of this Service unless agreed in writing by the Council prior to the sub-contractor starting work. The Service Provider will notify the Council of any sub-contractor currently delivering any part of this Service on its behalf detailing individually the name of the subcontractor organisation, the percentage of Service being delivered and its cost. The Service Provider shall furnish a statement of how its staffing structure will be made up in relation to employees; agents or consultants; and volunteer staff if requested by the Council.</w:t>
      </w:r>
    </w:p>
    <w:p w:rsidR="004E5273" w:rsidRPr="005C2C5A" w:rsidRDefault="004E5273" w:rsidP="004E5273">
      <w:pPr>
        <w:spacing w:after="0" w:line="240" w:lineRule="auto"/>
        <w:contextualSpacing/>
        <w:jc w:val="both"/>
        <w:rPr>
          <w:rFonts w:eastAsia="Times New Roman" w:cs="Times New Roman"/>
          <w:sz w:val="24"/>
          <w:szCs w:val="24"/>
        </w:rPr>
      </w:pPr>
    </w:p>
    <w:p w:rsidR="004E5273" w:rsidRPr="005C2C5A" w:rsidRDefault="004E5273" w:rsidP="004E5273">
      <w:pPr>
        <w:autoSpaceDE w:val="0"/>
        <w:autoSpaceDN w:val="0"/>
        <w:adjustRightInd w:val="0"/>
        <w:spacing w:after="0" w:line="240" w:lineRule="auto"/>
        <w:jc w:val="both"/>
        <w:rPr>
          <w:rFonts w:eastAsia="Times New Roman" w:cs="Arial"/>
          <w:iCs/>
          <w:sz w:val="24"/>
          <w:szCs w:val="24"/>
        </w:rPr>
      </w:pPr>
      <w:r w:rsidRPr="005C2C5A">
        <w:rPr>
          <w:rFonts w:eastAsia="Times New Roman" w:cs="Arial"/>
          <w:iCs/>
          <w:sz w:val="24"/>
          <w:szCs w:val="24"/>
        </w:rPr>
        <w:t>Where sub-contractors are employed by the Service Provider they must at all times work in partnership with care and support Service Providers to support Service User's safety and outcomes.</w:t>
      </w:r>
    </w:p>
    <w:p w:rsidR="00CD5187" w:rsidRPr="005C2C5A" w:rsidRDefault="00CD5187" w:rsidP="004E5273">
      <w:pPr>
        <w:autoSpaceDE w:val="0"/>
        <w:autoSpaceDN w:val="0"/>
        <w:adjustRightInd w:val="0"/>
        <w:spacing w:after="0" w:line="240" w:lineRule="auto"/>
        <w:jc w:val="both"/>
        <w:rPr>
          <w:rFonts w:eastAsia="Times New Roman" w:cs="Arial"/>
          <w:sz w:val="24"/>
          <w:szCs w:val="24"/>
        </w:rPr>
      </w:pPr>
    </w:p>
    <w:p w:rsidR="004E5273" w:rsidRPr="005C2C5A" w:rsidRDefault="004E5273" w:rsidP="0051396A">
      <w:pPr>
        <w:keepNext/>
        <w:numPr>
          <w:ilvl w:val="1"/>
          <w:numId w:val="23"/>
        </w:numPr>
        <w:spacing w:after="0" w:line="240" w:lineRule="auto"/>
        <w:ind w:left="709" w:hanging="709"/>
        <w:contextualSpacing/>
        <w:jc w:val="both"/>
        <w:outlineLvl w:val="1"/>
        <w:rPr>
          <w:rFonts w:eastAsia="Times New Roman" w:cs="Times New Roman"/>
          <w:b/>
          <w:sz w:val="24"/>
          <w:szCs w:val="24"/>
        </w:rPr>
      </w:pPr>
      <w:bookmarkStart w:id="13" w:name="_Toc485035125"/>
      <w:r w:rsidRPr="005C2C5A">
        <w:rPr>
          <w:rFonts w:eastAsia="Times New Roman" w:cs="Times New Roman"/>
          <w:b/>
          <w:sz w:val="24"/>
          <w:szCs w:val="24"/>
        </w:rPr>
        <w:t>CONFIDENTIALITY</w:t>
      </w:r>
      <w:bookmarkEnd w:id="13"/>
    </w:p>
    <w:p w:rsidR="004E5273" w:rsidRPr="005C2C5A" w:rsidRDefault="004E5273" w:rsidP="004E5273">
      <w:pPr>
        <w:spacing w:after="0" w:line="240" w:lineRule="auto"/>
        <w:jc w:val="both"/>
        <w:rPr>
          <w:rFonts w:eastAsia="Times New Roman" w:cs="Arial"/>
          <w:iCs/>
          <w:sz w:val="24"/>
          <w:szCs w:val="24"/>
        </w:rPr>
      </w:pPr>
    </w:p>
    <w:p w:rsidR="004E5273" w:rsidRPr="005C2C5A" w:rsidRDefault="004E5273" w:rsidP="004E5273">
      <w:pPr>
        <w:spacing w:after="0" w:line="240" w:lineRule="auto"/>
        <w:jc w:val="both"/>
        <w:rPr>
          <w:rFonts w:eastAsia="Times New Roman" w:cs="Times New Roman"/>
          <w:b/>
          <w:sz w:val="24"/>
          <w:szCs w:val="24"/>
        </w:rPr>
      </w:pPr>
      <w:r w:rsidRPr="005C2C5A">
        <w:rPr>
          <w:rFonts w:eastAsia="Times New Roman" w:cs="Times New Roman"/>
          <w:b/>
          <w:sz w:val="24"/>
          <w:szCs w:val="24"/>
        </w:rPr>
        <w:t>INFORMATION SHARING AND DATA PROTECTION</w:t>
      </w:r>
    </w:p>
    <w:p w:rsidR="004E5273" w:rsidRPr="005C2C5A" w:rsidRDefault="004E5273" w:rsidP="004E5273">
      <w:pPr>
        <w:spacing w:after="0" w:line="240" w:lineRule="auto"/>
        <w:jc w:val="both"/>
        <w:rPr>
          <w:rFonts w:eastAsia="Times New Roman" w:cs="Times New Roman"/>
          <w:b/>
          <w:sz w:val="24"/>
          <w:szCs w:val="24"/>
        </w:rPr>
      </w:pP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sz w:val="24"/>
          <w:szCs w:val="24"/>
        </w:rPr>
        <w:lastRenderedPageBreak/>
        <w:t>People have a general right to independence, choice and self-determination including control over information about themselves. In the context of adult safeguarding these rights can be overridden in certain circumstances.</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sz w:val="24"/>
          <w:szCs w:val="24"/>
        </w:rPr>
        <w:t>Emergency or life-threatening situations may warrant the sharing of relevant information with the relevant emergency services without informed consent.  The Service Provider and any associated organisations will sign up to Information Sharing Agreements/Data Processing Agreements as part of the pre-contract / contract initiation period.</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sz w:val="24"/>
          <w:szCs w:val="24"/>
        </w:rPr>
        <w:t>The law does not prevent the sharing of sensitive, personal information within organisations. If the information is confidential, but there is a safeguarding concern, sharing it may be justified.</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sz w:val="24"/>
          <w:szCs w:val="24"/>
        </w:rPr>
        <w:t>The Service Provider and its staff shall comply with Data Protection Act 2018, the General Data Protection Regulations 2016 and article 8 of the Human Rights Act (the right to privacy) and any subsequent legislation that is applicable during the course of the agreement.</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sz w:val="24"/>
          <w:szCs w:val="24"/>
        </w:rPr>
        <w:t>As a minimum this means:</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b/>
          <w:sz w:val="24"/>
          <w:szCs w:val="24"/>
        </w:rPr>
        <w:t>•</w:t>
      </w:r>
      <w:r w:rsidRPr="005C2C5A">
        <w:rPr>
          <w:rFonts w:eastAsia="Times New Roman" w:cs="Times New Roman"/>
          <w:sz w:val="24"/>
          <w:szCs w:val="24"/>
        </w:rPr>
        <w:tab/>
        <w:t>Service Users are informed of how their personal data will be processed;</w:t>
      </w: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b/>
          <w:sz w:val="24"/>
          <w:szCs w:val="24"/>
        </w:rPr>
        <w:t>•</w:t>
      </w:r>
      <w:r w:rsidRPr="005C2C5A">
        <w:rPr>
          <w:rFonts w:eastAsia="Times New Roman" w:cs="Times New Roman"/>
          <w:sz w:val="24"/>
          <w:szCs w:val="24"/>
        </w:rPr>
        <w:tab/>
      </w:r>
      <w:proofErr w:type="gramStart"/>
      <w:r w:rsidRPr="005C2C5A">
        <w:rPr>
          <w:rFonts w:eastAsia="Times New Roman" w:cs="Times New Roman"/>
          <w:sz w:val="24"/>
          <w:szCs w:val="24"/>
        </w:rPr>
        <w:t>staff</w:t>
      </w:r>
      <w:proofErr w:type="gramEnd"/>
      <w:r w:rsidRPr="005C2C5A">
        <w:rPr>
          <w:rFonts w:eastAsia="Times New Roman" w:cs="Times New Roman"/>
          <w:sz w:val="24"/>
          <w:szCs w:val="24"/>
        </w:rPr>
        <w:t xml:space="preserve"> will not share information about Service Users outside of the workplace;</w:t>
      </w: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b/>
          <w:sz w:val="24"/>
          <w:szCs w:val="24"/>
        </w:rPr>
        <w:t>•</w:t>
      </w:r>
      <w:r w:rsidRPr="005C2C5A">
        <w:rPr>
          <w:rFonts w:eastAsia="Times New Roman" w:cs="Times New Roman"/>
          <w:sz w:val="24"/>
          <w:szCs w:val="24"/>
        </w:rPr>
        <w:tab/>
      </w:r>
      <w:proofErr w:type="gramStart"/>
      <w:r w:rsidRPr="005C2C5A">
        <w:rPr>
          <w:rFonts w:eastAsia="Times New Roman" w:cs="Times New Roman"/>
          <w:sz w:val="24"/>
          <w:szCs w:val="24"/>
        </w:rPr>
        <w:t>records</w:t>
      </w:r>
      <w:proofErr w:type="gramEnd"/>
      <w:r w:rsidRPr="005C2C5A">
        <w:rPr>
          <w:rFonts w:eastAsia="Times New Roman" w:cs="Times New Roman"/>
          <w:sz w:val="24"/>
          <w:szCs w:val="24"/>
        </w:rPr>
        <w:t xml:space="preserve"> will be accurate and kept up to date;</w:t>
      </w: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b/>
          <w:sz w:val="24"/>
          <w:szCs w:val="24"/>
        </w:rPr>
        <w:t>•</w:t>
      </w:r>
      <w:r w:rsidRPr="005C2C5A">
        <w:rPr>
          <w:rFonts w:eastAsia="Times New Roman" w:cs="Times New Roman"/>
          <w:sz w:val="24"/>
          <w:szCs w:val="24"/>
        </w:rPr>
        <w:tab/>
        <w:t>Service Users will have a right to access to information held about them;</w:t>
      </w: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b/>
          <w:sz w:val="24"/>
          <w:szCs w:val="24"/>
        </w:rPr>
        <w:t>•</w:t>
      </w:r>
      <w:r w:rsidRPr="005C2C5A">
        <w:rPr>
          <w:rFonts w:eastAsia="Times New Roman" w:cs="Times New Roman"/>
          <w:sz w:val="24"/>
          <w:szCs w:val="24"/>
        </w:rPr>
        <w:tab/>
      </w:r>
      <w:proofErr w:type="gramStart"/>
      <w:r w:rsidRPr="005C2C5A">
        <w:rPr>
          <w:rFonts w:eastAsia="Times New Roman" w:cs="Times New Roman"/>
          <w:sz w:val="24"/>
          <w:szCs w:val="24"/>
        </w:rPr>
        <w:t>personal</w:t>
      </w:r>
      <w:proofErr w:type="gramEnd"/>
      <w:r w:rsidRPr="005C2C5A">
        <w:rPr>
          <w:rFonts w:eastAsia="Times New Roman" w:cs="Times New Roman"/>
          <w:sz w:val="24"/>
          <w:szCs w:val="24"/>
        </w:rPr>
        <w:t xml:space="preserve"> tasks will be carried out in complete privacy;</w:t>
      </w: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b/>
          <w:sz w:val="24"/>
          <w:szCs w:val="24"/>
        </w:rPr>
        <w:t>•</w:t>
      </w:r>
      <w:r w:rsidRPr="005C2C5A">
        <w:rPr>
          <w:rFonts w:eastAsia="Times New Roman" w:cs="Times New Roman"/>
          <w:sz w:val="24"/>
          <w:szCs w:val="24"/>
        </w:rPr>
        <w:tab/>
      </w:r>
      <w:proofErr w:type="gramStart"/>
      <w:r w:rsidRPr="005C2C5A">
        <w:rPr>
          <w:rFonts w:eastAsia="Times New Roman" w:cs="Times New Roman"/>
          <w:sz w:val="24"/>
          <w:szCs w:val="24"/>
        </w:rPr>
        <w:t>personal</w:t>
      </w:r>
      <w:proofErr w:type="gramEnd"/>
      <w:r w:rsidRPr="005C2C5A">
        <w:rPr>
          <w:rFonts w:eastAsia="Times New Roman" w:cs="Times New Roman"/>
          <w:sz w:val="24"/>
          <w:szCs w:val="24"/>
        </w:rPr>
        <w:t xml:space="preserve"> data will be kept secure at all times;</w:t>
      </w: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b/>
          <w:sz w:val="24"/>
          <w:szCs w:val="24"/>
        </w:rPr>
        <w:t>•</w:t>
      </w:r>
      <w:r w:rsidRPr="005C2C5A">
        <w:rPr>
          <w:rFonts w:eastAsia="Times New Roman" w:cs="Times New Roman"/>
          <w:sz w:val="24"/>
          <w:szCs w:val="24"/>
        </w:rPr>
        <w:tab/>
      </w:r>
      <w:proofErr w:type="gramStart"/>
      <w:r w:rsidRPr="005C2C5A">
        <w:rPr>
          <w:rFonts w:eastAsia="Times New Roman" w:cs="Times New Roman"/>
          <w:sz w:val="24"/>
          <w:szCs w:val="24"/>
        </w:rPr>
        <w:t>any</w:t>
      </w:r>
      <w:proofErr w:type="gramEnd"/>
      <w:r w:rsidRPr="005C2C5A">
        <w:rPr>
          <w:rFonts w:eastAsia="Times New Roman" w:cs="Times New Roman"/>
          <w:sz w:val="24"/>
          <w:szCs w:val="24"/>
        </w:rPr>
        <w:t xml:space="preserve"> disclosure of personal information must be done securely;</w:t>
      </w: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b/>
          <w:sz w:val="24"/>
          <w:szCs w:val="24"/>
        </w:rPr>
        <w:t>•</w:t>
      </w:r>
      <w:r w:rsidRPr="005C2C5A">
        <w:rPr>
          <w:rFonts w:eastAsia="Times New Roman" w:cs="Times New Roman"/>
          <w:sz w:val="24"/>
          <w:szCs w:val="24"/>
        </w:rPr>
        <w:t xml:space="preserve">           </w:t>
      </w:r>
      <w:proofErr w:type="gramStart"/>
      <w:r w:rsidRPr="005C2C5A">
        <w:rPr>
          <w:rFonts w:eastAsia="Times New Roman" w:cs="Times New Roman"/>
          <w:sz w:val="24"/>
          <w:szCs w:val="24"/>
        </w:rPr>
        <w:t>personal</w:t>
      </w:r>
      <w:proofErr w:type="gramEnd"/>
      <w:r w:rsidRPr="005C2C5A">
        <w:rPr>
          <w:rFonts w:eastAsia="Times New Roman" w:cs="Times New Roman"/>
          <w:sz w:val="24"/>
          <w:szCs w:val="24"/>
        </w:rPr>
        <w:t xml:space="preserve"> data will not be collected that is not required for the provision of the</w:t>
      </w:r>
    </w:p>
    <w:p w:rsidR="004E5273" w:rsidRPr="005C2C5A" w:rsidRDefault="004E5273" w:rsidP="004E5273">
      <w:pPr>
        <w:spacing w:after="0" w:line="240" w:lineRule="auto"/>
        <w:ind w:firstLine="720"/>
        <w:jc w:val="both"/>
        <w:rPr>
          <w:rFonts w:eastAsia="Times New Roman" w:cs="Times New Roman"/>
          <w:sz w:val="24"/>
          <w:szCs w:val="24"/>
        </w:rPr>
      </w:pPr>
      <w:proofErr w:type="gramStart"/>
      <w:r w:rsidRPr="005C2C5A">
        <w:rPr>
          <w:rFonts w:eastAsia="Times New Roman" w:cs="Times New Roman"/>
          <w:sz w:val="24"/>
          <w:szCs w:val="24"/>
        </w:rPr>
        <w:t>service</w:t>
      </w:r>
      <w:proofErr w:type="gramEnd"/>
      <w:r w:rsidRPr="005C2C5A">
        <w:rPr>
          <w:rFonts w:eastAsia="Times New Roman" w:cs="Times New Roman"/>
          <w:sz w:val="24"/>
          <w:szCs w:val="24"/>
        </w:rPr>
        <w:t>.</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sz w:val="24"/>
          <w:szCs w:val="24"/>
        </w:rPr>
        <w:t>The Service Provider shall have a Data Protection policy that governs conduct of staff and volunteers to ensure personal data is kept secure.</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sz w:val="24"/>
          <w:szCs w:val="24"/>
        </w:rPr>
        <w:t xml:space="preserve">The Service Provider will ensure that the </w:t>
      </w:r>
      <w:proofErr w:type="gramStart"/>
      <w:r w:rsidRPr="005C2C5A">
        <w:rPr>
          <w:rFonts w:eastAsia="Times New Roman" w:cs="Times New Roman"/>
          <w:sz w:val="24"/>
          <w:szCs w:val="24"/>
        </w:rPr>
        <w:t>staff</w:t>
      </w:r>
      <w:proofErr w:type="gramEnd"/>
      <w:r w:rsidRPr="005C2C5A">
        <w:rPr>
          <w:rFonts w:eastAsia="Times New Roman" w:cs="Times New Roman"/>
          <w:sz w:val="24"/>
          <w:szCs w:val="24"/>
        </w:rPr>
        <w:t xml:space="preserve"> that provide this Service are aware of their responsibilities under the Data Protection Act 2018. The Service Provider will ensure that new staff receive training on this as part of their induction and receive refresher training on their responsibilities under the Data Protection Act 2018 at least every two years.</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sz w:val="24"/>
          <w:szCs w:val="24"/>
        </w:rPr>
        <w:t>The Service Provider will ensure signed confidentiality agreements are in place for all members of staff working on the contract.</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sz w:val="24"/>
          <w:szCs w:val="24"/>
        </w:rPr>
        <w:t>The Service Provider will ensure appropriate security procedures are followed to protect the personally identifiable information belonging to Service Users when making referrals or communicating on their behalf.</w:t>
      </w:r>
    </w:p>
    <w:p w:rsidR="004E5273" w:rsidRPr="005C2C5A" w:rsidRDefault="004E5273" w:rsidP="004E5273">
      <w:pPr>
        <w:tabs>
          <w:tab w:val="left" w:pos="794"/>
          <w:tab w:val="left" w:pos="1134"/>
        </w:tabs>
        <w:spacing w:after="0" w:line="240" w:lineRule="auto"/>
        <w:jc w:val="both"/>
        <w:rPr>
          <w:rFonts w:eastAsia="Times New Roman" w:cs="Arial"/>
          <w:iCs/>
          <w:sz w:val="24"/>
          <w:szCs w:val="24"/>
        </w:rPr>
      </w:pPr>
    </w:p>
    <w:p w:rsidR="004E5273" w:rsidRPr="005C2C5A" w:rsidRDefault="004E5273" w:rsidP="004E5273">
      <w:pPr>
        <w:spacing w:after="0" w:line="240" w:lineRule="auto"/>
        <w:jc w:val="both"/>
        <w:rPr>
          <w:rFonts w:eastAsia="Times New Roman" w:cs="Arial"/>
          <w:b/>
          <w:sz w:val="24"/>
          <w:szCs w:val="24"/>
        </w:rPr>
      </w:pPr>
      <w:r w:rsidRPr="005C2C5A">
        <w:rPr>
          <w:rFonts w:eastAsia="Times New Roman" w:cs="Arial"/>
          <w:b/>
          <w:sz w:val="24"/>
          <w:szCs w:val="24"/>
        </w:rPr>
        <w:t>RECORD KEEPING</w:t>
      </w:r>
    </w:p>
    <w:p w:rsidR="004E5273" w:rsidRPr="005C2C5A" w:rsidRDefault="004E5273" w:rsidP="004E5273">
      <w:pPr>
        <w:spacing w:after="0" w:line="240" w:lineRule="auto"/>
        <w:jc w:val="both"/>
        <w:rPr>
          <w:rFonts w:eastAsia="Times New Roman" w:cs="Arial"/>
          <w:b/>
          <w:sz w:val="24"/>
          <w:szCs w:val="24"/>
        </w:rPr>
      </w:pPr>
    </w:p>
    <w:p w:rsidR="004E5273" w:rsidRPr="005C2C5A" w:rsidRDefault="004E5273" w:rsidP="004E5273">
      <w:pPr>
        <w:spacing w:after="0" w:line="240" w:lineRule="auto"/>
        <w:jc w:val="both"/>
        <w:rPr>
          <w:rFonts w:eastAsia="Times New Roman" w:cs="Arial"/>
          <w:sz w:val="24"/>
          <w:szCs w:val="24"/>
        </w:rPr>
      </w:pPr>
      <w:r w:rsidRPr="005C2C5A">
        <w:rPr>
          <w:rFonts w:eastAsia="Times New Roman" w:cs="Arial"/>
          <w:sz w:val="24"/>
          <w:szCs w:val="24"/>
        </w:rPr>
        <w:lastRenderedPageBreak/>
        <w:t>The Service Provider shall ensure proper records are maintained and made available to the Council, including but not limited to:</w:t>
      </w:r>
    </w:p>
    <w:p w:rsidR="004E5273" w:rsidRPr="005C2C5A" w:rsidRDefault="004E5273" w:rsidP="004E5273">
      <w:pPr>
        <w:spacing w:after="0" w:line="240" w:lineRule="auto"/>
        <w:jc w:val="both"/>
        <w:rPr>
          <w:rFonts w:eastAsia="Times New Roman" w:cs="Arial"/>
          <w:sz w:val="24"/>
          <w:szCs w:val="24"/>
        </w:rPr>
      </w:pPr>
    </w:p>
    <w:p w:rsidR="004E5273" w:rsidRPr="005C2C5A" w:rsidRDefault="004E5273" w:rsidP="0051396A">
      <w:pPr>
        <w:numPr>
          <w:ilvl w:val="0"/>
          <w:numId w:val="8"/>
        </w:numPr>
        <w:spacing w:after="0" w:line="240" w:lineRule="auto"/>
        <w:ind w:hanging="720"/>
        <w:jc w:val="both"/>
        <w:rPr>
          <w:rFonts w:eastAsia="Times New Roman" w:cs="Arial"/>
          <w:sz w:val="24"/>
          <w:szCs w:val="24"/>
        </w:rPr>
      </w:pPr>
      <w:r w:rsidRPr="005C2C5A">
        <w:rPr>
          <w:rFonts w:eastAsia="Times New Roman" w:cs="Arial"/>
          <w:sz w:val="24"/>
          <w:szCs w:val="24"/>
        </w:rPr>
        <w:t>Support Plans</w:t>
      </w:r>
    </w:p>
    <w:p w:rsidR="004E5273" w:rsidRPr="005C2C5A" w:rsidRDefault="004E5273" w:rsidP="0051396A">
      <w:pPr>
        <w:numPr>
          <w:ilvl w:val="0"/>
          <w:numId w:val="8"/>
        </w:numPr>
        <w:spacing w:after="0" w:line="240" w:lineRule="auto"/>
        <w:ind w:hanging="720"/>
        <w:jc w:val="both"/>
        <w:rPr>
          <w:rFonts w:eastAsia="Times New Roman" w:cs="Arial"/>
          <w:sz w:val="24"/>
          <w:szCs w:val="24"/>
        </w:rPr>
      </w:pPr>
      <w:r w:rsidRPr="005C2C5A">
        <w:rPr>
          <w:rFonts w:eastAsia="Times New Roman" w:cs="Arial"/>
          <w:sz w:val="24"/>
          <w:szCs w:val="24"/>
        </w:rPr>
        <w:t>risk assessments and capacity assessments</w:t>
      </w:r>
    </w:p>
    <w:p w:rsidR="004E5273" w:rsidRPr="005C2C5A" w:rsidRDefault="004E5273" w:rsidP="0051396A">
      <w:pPr>
        <w:numPr>
          <w:ilvl w:val="0"/>
          <w:numId w:val="8"/>
        </w:numPr>
        <w:spacing w:after="0" w:line="240" w:lineRule="auto"/>
        <w:ind w:hanging="720"/>
        <w:jc w:val="both"/>
        <w:rPr>
          <w:rFonts w:eastAsia="Times New Roman" w:cs="Arial"/>
          <w:sz w:val="24"/>
          <w:szCs w:val="24"/>
        </w:rPr>
      </w:pPr>
      <w:r w:rsidRPr="005C2C5A">
        <w:rPr>
          <w:rFonts w:eastAsia="Times New Roman" w:cs="Arial"/>
          <w:sz w:val="24"/>
          <w:szCs w:val="24"/>
        </w:rPr>
        <w:t>preparing reports for and attending Service User reviews</w:t>
      </w:r>
    </w:p>
    <w:p w:rsidR="004E5273" w:rsidRPr="005C2C5A" w:rsidRDefault="004E5273" w:rsidP="0051396A">
      <w:pPr>
        <w:numPr>
          <w:ilvl w:val="0"/>
          <w:numId w:val="8"/>
        </w:numPr>
        <w:spacing w:after="0" w:line="240" w:lineRule="auto"/>
        <w:ind w:hanging="720"/>
        <w:jc w:val="both"/>
        <w:rPr>
          <w:rFonts w:eastAsia="Times New Roman" w:cs="Arial"/>
          <w:sz w:val="24"/>
          <w:szCs w:val="24"/>
        </w:rPr>
      </w:pPr>
      <w:r w:rsidRPr="005C2C5A">
        <w:rPr>
          <w:rFonts w:eastAsia="Times New Roman" w:cs="Arial"/>
          <w:sz w:val="24"/>
          <w:szCs w:val="24"/>
        </w:rPr>
        <w:t>staff rosters</w:t>
      </w:r>
    </w:p>
    <w:p w:rsidR="004E5273" w:rsidRPr="005C2C5A" w:rsidRDefault="004E5273" w:rsidP="0051396A">
      <w:pPr>
        <w:numPr>
          <w:ilvl w:val="0"/>
          <w:numId w:val="8"/>
        </w:numPr>
        <w:spacing w:after="0" w:line="240" w:lineRule="auto"/>
        <w:ind w:hanging="720"/>
        <w:jc w:val="both"/>
        <w:rPr>
          <w:rFonts w:eastAsia="Times New Roman" w:cs="Arial"/>
          <w:sz w:val="24"/>
          <w:szCs w:val="24"/>
        </w:rPr>
      </w:pPr>
      <w:r w:rsidRPr="005C2C5A">
        <w:rPr>
          <w:rFonts w:eastAsia="Times New Roman" w:cs="Arial"/>
          <w:sz w:val="24"/>
          <w:szCs w:val="24"/>
        </w:rPr>
        <w:t>details of all staff employed and staff changes</w:t>
      </w:r>
    </w:p>
    <w:p w:rsidR="004E5273" w:rsidRPr="005C2C5A" w:rsidRDefault="004E5273" w:rsidP="0051396A">
      <w:pPr>
        <w:numPr>
          <w:ilvl w:val="0"/>
          <w:numId w:val="8"/>
        </w:numPr>
        <w:spacing w:after="0" w:line="240" w:lineRule="auto"/>
        <w:ind w:hanging="720"/>
        <w:jc w:val="both"/>
        <w:rPr>
          <w:rFonts w:eastAsia="Times New Roman" w:cs="Arial"/>
          <w:sz w:val="24"/>
          <w:szCs w:val="24"/>
        </w:rPr>
      </w:pPr>
      <w:r w:rsidRPr="005C2C5A">
        <w:rPr>
          <w:rFonts w:eastAsia="Times New Roman" w:cs="Arial"/>
          <w:sz w:val="24"/>
          <w:szCs w:val="24"/>
        </w:rPr>
        <w:t>staff records including training and induction</w:t>
      </w:r>
    </w:p>
    <w:p w:rsidR="004E5273" w:rsidRPr="005C2C5A" w:rsidRDefault="004E5273" w:rsidP="0051396A">
      <w:pPr>
        <w:numPr>
          <w:ilvl w:val="0"/>
          <w:numId w:val="8"/>
        </w:numPr>
        <w:spacing w:after="0" w:line="240" w:lineRule="auto"/>
        <w:ind w:hanging="720"/>
        <w:jc w:val="both"/>
        <w:rPr>
          <w:rFonts w:eastAsia="Times New Roman" w:cs="Arial"/>
          <w:sz w:val="24"/>
          <w:szCs w:val="24"/>
        </w:rPr>
      </w:pPr>
      <w:proofErr w:type="gramStart"/>
      <w:r w:rsidRPr="005C2C5A">
        <w:rPr>
          <w:rFonts w:eastAsia="Times New Roman" w:cs="Arial"/>
          <w:sz w:val="24"/>
          <w:szCs w:val="24"/>
        </w:rPr>
        <w:t>records</w:t>
      </w:r>
      <w:proofErr w:type="gramEnd"/>
      <w:r w:rsidRPr="005C2C5A">
        <w:rPr>
          <w:rFonts w:eastAsia="Times New Roman" w:cs="Arial"/>
          <w:sz w:val="24"/>
          <w:szCs w:val="24"/>
        </w:rPr>
        <w:t xml:space="preserve"> of all accidents/incidents involving staff/Service Users with follow up risk assessments and records of actions taken.</w:t>
      </w:r>
    </w:p>
    <w:p w:rsidR="004E5273" w:rsidRPr="005C2C5A" w:rsidRDefault="004E5273" w:rsidP="004E5273">
      <w:pPr>
        <w:tabs>
          <w:tab w:val="left" w:pos="794"/>
          <w:tab w:val="left" w:pos="1134"/>
        </w:tabs>
        <w:spacing w:after="0" w:line="240" w:lineRule="auto"/>
        <w:jc w:val="both"/>
        <w:rPr>
          <w:rFonts w:eastAsia="Times New Roman" w:cs="Arial"/>
          <w:iCs/>
          <w:sz w:val="24"/>
          <w:szCs w:val="24"/>
        </w:rPr>
      </w:pPr>
    </w:p>
    <w:p w:rsidR="004E5273" w:rsidRPr="005C2C5A" w:rsidRDefault="004E5273" w:rsidP="0051396A">
      <w:pPr>
        <w:keepNext/>
        <w:numPr>
          <w:ilvl w:val="1"/>
          <w:numId w:val="23"/>
        </w:numPr>
        <w:spacing w:after="0" w:line="240" w:lineRule="auto"/>
        <w:ind w:left="709" w:hanging="709"/>
        <w:contextualSpacing/>
        <w:jc w:val="both"/>
        <w:outlineLvl w:val="1"/>
        <w:rPr>
          <w:rFonts w:eastAsia="Times New Roman" w:cs="Times New Roman"/>
          <w:b/>
          <w:sz w:val="24"/>
          <w:szCs w:val="24"/>
        </w:rPr>
      </w:pPr>
      <w:bookmarkStart w:id="14" w:name="_Toc485035126"/>
      <w:r w:rsidRPr="005C2C5A">
        <w:rPr>
          <w:rFonts w:eastAsia="Times New Roman" w:cs="Times New Roman"/>
          <w:b/>
          <w:sz w:val="24"/>
          <w:szCs w:val="24"/>
        </w:rPr>
        <w:t>REPORTING / CONTRACT MONITORING</w:t>
      </w:r>
      <w:bookmarkEnd w:id="14"/>
    </w:p>
    <w:p w:rsidR="004E5273" w:rsidRPr="005C2C5A" w:rsidRDefault="004E5273" w:rsidP="004E5273">
      <w:pPr>
        <w:spacing w:after="0" w:line="240" w:lineRule="auto"/>
        <w:jc w:val="both"/>
        <w:rPr>
          <w:rFonts w:cs="Arial"/>
          <w:sz w:val="24"/>
          <w:szCs w:val="24"/>
        </w:rPr>
      </w:pPr>
    </w:p>
    <w:p w:rsidR="004E5273" w:rsidRPr="005C2C5A" w:rsidRDefault="004E5273" w:rsidP="004E5273">
      <w:pPr>
        <w:spacing w:after="0" w:line="240" w:lineRule="auto"/>
        <w:jc w:val="both"/>
        <w:rPr>
          <w:rFonts w:cs="Arial"/>
          <w:sz w:val="24"/>
          <w:szCs w:val="24"/>
        </w:rPr>
      </w:pPr>
      <w:r w:rsidRPr="005C2C5A">
        <w:rPr>
          <w:rFonts w:cs="Arial"/>
          <w:sz w:val="24"/>
          <w:szCs w:val="24"/>
        </w:rPr>
        <w:t xml:space="preserve">Any contract for accommodation will be made between the individual Service User and the Service Provider.  </w:t>
      </w:r>
    </w:p>
    <w:p w:rsidR="004E5273" w:rsidRPr="005C2C5A" w:rsidRDefault="004E5273" w:rsidP="004E5273">
      <w:pPr>
        <w:spacing w:after="0" w:line="240" w:lineRule="auto"/>
        <w:jc w:val="both"/>
        <w:rPr>
          <w:rFonts w:cs="Arial"/>
          <w:b/>
          <w:sz w:val="24"/>
          <w:szCs w:val="24"/>
          <w:u w:val="single"/>
        </w:rPr>
      </w:pPr>
    </w:p>
    <w:p w:rsidR="004E5273" w:rsidRPr="005C2C5A" w:rsidRDefault="004E5273" w:rsidP="0051396A">
      <w:pPr>
        <w:keepNext/>
        <w:numPr>
          <w:ilvl w:val="1"/>
          <w:numId w:val="23"/>
        </w:numPr>
        <w:spacing w:after="0" w:line="240" w:lineRule="auto"/>
        <w:ind w:left="709" w:hanging="709"/>
        <w:contextualSpacing/>
        <w:jc w:val="both"/>
        <w:outlineLvl w:val="1"/>
        <w:rPr>
          <w:rFonts w:eastAsia="Times New Roman" w:cs="Times New Roman"/>
          <w:b/>
          <w:sz w:val="24"/>
          <w:szCs w:val="24"/>
        </w:rPr>
      </w:pPr>
      <w:bookmarkStart w:id="15" w:name="_Toc485035127"/>
      <w:r w:rsidRPr="005C2C5A">
        <w:rPr>
          <w:rFonts w:eastAsia="Times New Roman" w:cs="Times New Roman"/>
          <w:b/>
          <w:sz w:val="24"/>
          <w:szCs w:val="24"/>
        </w:rPr>
        <w:t>PROBLEM SOLVING</w:t>
      </w:r>
      <w:bookmarkEnd w:id="15"/>
    </w:p>
    <w:p w:rsidR="004E5273" w:rsidRPr="005C2C5A" w:rsidRDefault="004E5273" w:rsidP="004E5273">
      <w:pPr>
        <w:tabs>
          <w:tab w:val="left" w:pos="794"/>
          <w:tab w:val="left" w:pos="1134"/>
        </w:tabs>
        <w:spacing w:after="0" w:line="240" w:lineRule="auto"/>
        <w:jc w:val="both"/>
        <w:rPr>
          <w:rFonts w:eastAsia="Times New Roman" w:cs="Arial"/>
          <w:b/>
          <w:iCs/>
          <w:sz w:val="24"/>
          <w:szCs w:val="24"/>
        </w:rPr>
      </w:pPr>
    </w:p>
    <w:p w:rsidR="004E5273" w:rsidRPr="005C2C5A" w:rsidRDefault="004E5273" w:rsidP="004E5273">
      <w:pPr>
        <w:keepNext/>
        <w:spacing w:after="0" w:line="240" w:lineRule="auto"/>
        <w:jc w:val="both"/>
        <w:rPr>
          <w:sz w:val="24"/>
          <w:szCs w:val="24"/>
        </w:rPr>
      </w:pPr>
      <w:r w:rsidRPr="005C2C5A">
        <w:rPr>
          <w:sz w:val="24"/>
          <w:szCs w:val="24"/>
        </w:rPr>
        <w:t>The Service Provider will work collaboratively with the Council, and other partners and Service Providers where relevant, to ensure that any difficulties in Service delivery are resolved as soon as is practicable to support Service Users.</w:t>
      </w:r>
    </w:p>
    <w:p w:rsidR="004E5273" w:rsidRPr="005C2C5A" w:rsidRDefault="004E5273" w:rsidP="004E5273">
      <w:pPr>
        <w:keepNext/>
        <w:spacing w:after="0" w:line="240" w:lineRule="auto"/>
        <w:jc w:val="both"/>
        <w:rPr>
          <w:sz w:val="24"/>
          <w:szCs w:val="24"/>
        </w:rPr>
      </w:pPr>
    </w:p>
    <w:p w:rsidR="004E5273" w:rsidRPr="005C2C5A" w:rsidRDefault="004E5273" w:rsidP="004E5273">
      <w:pPr>
        <w:keepNext/>
        <w:spacing w:after="0" w:line="240" w:lineRule="auto"/>
        <w:jc w:val="both"/>
        <w:rPr>
          <w:sz w:val="24"/>
          <w:szCs w:val="24"/>
        </w:rPr>
      </w:pPr>
      <w:r w:rsidRPr="005C2C5A">
        <w:rPr>
          <w:sz w:val="24"/>
          <w:szCs w:val="24"/>
        </w:rPr>
        <w:t>The Service Provider will have a</w:t>
      </w:r>
      <w:r w:rsidR="00246B51" w:rsidRPr="005C2C5A">
        <w:rPr>
          <w:sz w:val="24"/>
          <w:szCs w:val="24"/>
        </w:rPr>
        <w:t>n accessible and</w:t>
      </w:r>
      <w:r w:rsidRPr="005C2C5A">
        <w:rPr>
          <w:sz w:val="24"/>
          <w:szCs w:val="24"/>
        </w:rPr>
        <w:t xml:space="preserve"> </w:t>
      </w:r>
      <w:r w:rsidR="00246B51" w:rsidRPr="005C2C5A">
        <w:rPr>
          <w:sz w:val="24"/>
          <w:szCs w:val="24"/>
        </w:rPr>
        <w:t xml:space="preserve">published </w:t>
      </w:r>
      <w:r w:rsidRPr="005C2C5A">
        <w:rPr>
          <w:sz w:val="24"/>
          <w:szCs w:val="24"/>
        </w:rPr>
        <w:t xml:space="preserve">complaints policy </w:t>
      </w:r>
      <w:r w:rsidR="00246B51" w:rsidRPr="005C2C5A">
        <w:rPr>
          <w:sz w:val="24"/>
          <w:szCs w:val="24"/>
        </w:rPr>
        <w:t>and procedures in place</w:t>
      </w:r>
      <w:r w:rsidRPr="005C2C5A">
        <w:rPr>
          <w:sz w:val="24"/>
          <w:szCs w:val="24"/>
        </w:rPr>
        <w:t>,</w:t>
      </w:r>
      <w:r w:rsidR="00246B51" w:rsidRPr="005C2C5A">
        <w:rPr>
          <w:sz w:val="24"/>
          <w:szCs w:val="24"/>
        </w:rPr>
        <w:t xml:space="preserve"> and will work to resolve issues with individuals and/or their advocates.</w:t>
      </w:r>
      <w:r w:rsidRPr="005C2C5A">
        <w:rPr>
          <w:sz w:val="24"/>
          <w:szCs w:val="24"/>
        </w:rPr>
        <w:t xml:space="preserve"> </w:t>
      </w:r>
      <w:r w:rsidR="00246B51" w:rsidRPr="005C2C5A">
        <w:rPr>
          <w:sz w:val="24"/>
          <w:szCs w:val="24"/>
        </w:rPr>
        <w:t xml:space="preserve">Service Providers will ensure that </w:t>
      </w:r>
      <w:r w:rsidRPr="005C2C5A">
        <w:rPr>
          <w:sz w:val="24"/>
          <w:szCs w:val="24"/>
        </w:rPr>
        <w:t xml:space="preserve">feedback </w:t>
      </w:r>
      <w:r w:rsidR="00246B51" w:rsidRPr="005C2C5A">
        <w:rPr>
          <w:sz w:val="24"/>
          <w:szCs w:val="24"/>
        </w:rPr>
        <w:t xml:space="preserve">is </w:t>
      </w:r>
      <w:r w:rsidRPr="005C2C5A">
        <w:rPr>
          <w:sz w:val="24"/>
          <w:szCs w:val="24"/>
        </w:rPr>
        <w:t>provided to Service Users a</w:t>
      </w:r>
      <w:r w:rsidR="00246B51" w:rsidRPr="005C2C5A">
        <w:rPr>
          <w:sz w:val="24"/>
          <w:szCs w:val="24"/>
        </w:rPr>
        <w:t xml:space="preserve">nd other relevant stakeholders and </w:t>
      </w:r>
      <w:r w:rsidRPr="005C2C5A">
        <w:rPr>
          <w:sz w:val="24"/>
          <w:szCs w:val="24"/>
        </w:rPr>
        <w:t>that complaints and feedback generate lessons learnt and continuous improvement.</w:t>
      </w:r>
    </w:p>
    <w:p w:rsidR="007B2DE5" w:rsidRPr="005C2C5A" w:rsidRDefault="007B2DE5" w:rsidP="004E5273">
      <w:pPr>
        <w:keepNext/>
        <w:spacing w:after="0" w:line="240" w:lineRule="auto"/>
        <w:jc w:val="both"/>
        <w:rPr>
          <w:sz w:val="24"/>
          <w:szCs w:val="24"/>
        </w:rPr>
      </w:pPr>
    </w:p>
    <w:p w:rsidR="007B2DE5" w:rsidRPr="005C2C5A" w:rsidRDefault="007B2DE5" w:rsidP="007B2DE5">
      <w:pPr>
        <w:tabs>
          <w:tab w:val="left" w:pos="794"/>
        </w:tabs>
        <w:spacing w:after="0" w:line="240" w:lineRule="auto"/>
        <w:jc w:val="both"/>
        <w:rPr>
          <w:color w:val="1E1E1E"/>
          <w:sz w:val="24"/>
          <w:szCs w:val="24"/>
          <w:shd w:val="clear" w:color="auto" w:fill="FFFFFF"/>
        </w:rPr>
      </w:pPr>
      <w:r w:rsidRPr="005C2C5A">
        <w:rPr>
          <w:rFonts w:eastAsia="Times New Roman" w:cs="Arial"/>
          <w:iCs/>
          <w:sz w:val="24"/>
          <w:szCs w:val="24"/>
        </w:rPr>
        <w:t>Where these measures fail or the response is not satisfactory, individual Service Users will have recourse to t</w:t>
      </w:r>
      <w:r w:rsidRPr="005C2C5A">
        <w:rPr>
          <w:color w:val="1E1E1E"/>
          <w:sz w:val="24"/>
          <w:szCs w:val="24"/>
          <w:shd w:val="clear" w:color="auto" w:fill="FFFFFF"/>
        </w:rPr>
        <w:t>he Housing Ombudsman. The Housing Ombudsman states that they will discuss the reasons for any non-compliance with a Registered Provider. The Ombudsman will then produce a special report setting out the reasons for non-compliance and the action being taken. The report is sent to the Registered Provider’s board or scrutiny body, published on the Ombudsman’s website and shared with the Regulator of Social Housing. The Service Provider should supply a copy of the report to the Council.</w:t>
      </w:r>
    </w:p>
    <w:p w:rsidR="007B2DE5" w:rsidRPr="005C2C5A" w:rsidRDefault="007B2DE5" w:rsidP="007B2DE5">
      <w:pPr>
        <w:tabs>
          <w:tab w:val="left" w:pos="794"/>
        </w:tabs>
        <w:spacing w:after="0" w:line="240" w:lineRule="auto"/>
        <w:jc w:val="both"/>
        <w:rPr>
          <w:color w:val="1E1E1E"/>
          <w:sz w:val="24"/>
          <w:szCs w:val="24"/>
          <w:shd w:val="clear" w:color="auto" w:fill="FFFFFF"/>
        </w:rPr>
      </w:pPr>
    </w:p>
    <w:p w:rsidR="004E5273" w:rsidRPr="005C2C5A" w:rsidRDefault="004E5273" w:rsidP="007B2DE5">
      <w:pPr>
        <w:tabs>
          <w:tab w:val="left" w:pos="794"/>
        </w:tabs>
        <w:spacing w:after="0" w:line="240" w:lineRule="auto"/>
        <w:jc w:val="both"/>
        <w:rPr>
          <w:color w:val="1E1E1E"/>
          <w:sz w:val="24"/>
          <w:szCs w:val="24"/>
          <w:shd w:val="clear" w:color="auto" w:fill="FFFFFF"/>
        </w:rPr>
      </w:pPr>
      <w:r w:rsidRPr="005C2C5A">
        <w:rPr>
          <w:sz w:val="24"/>
          <w:szCs w:val="24"/>
        </w:rPr>
        <w:t>If the Service Provider fails to deliver part or all of this Service specification, the Service Provider will inform the Council at the earliest opportunity of any difficulties arising. The Council will work with the Service Provider to identify improvements to be made; the Service Provider must demonstrate evidence of improvement within agreed timescales.</w:t>
      </w:r>
    </w:p>
    <w:p w:rsidR="004E5273" w:rsidRPr="005C2C5A" w:rsidRDefault="004E5273" w:rsidP="004E5273">
      <w:pPr>
        <w:keepNext/>
        <w:spacing w:after="0" w:line="240" w:lineRule="auto"/>
        <w:jc w:val="both"/>
        <w:rPr>
          <w:sz w:val="24"/>
          <w:szCs w:val="24"/>
        </w:rPr>
      </w:pPr>
    </w:p>
    <w:p w:rsidR="004E5273" w:rsidRPr="005C2C5A" w:rsidRDefault="004E5273" w:rsidP="004E5273">
      <w:pPr>
        <w:keepNext/>
        <w:spacing w:after="0" w:line="240" w:lineRule="auto"/>
        <w:jc w:val="both"/>
        <w:rPr>
          <w:sz w:val="24"/>
          <w:szCs w:val="24"/>
        </w:rPr>
      </w:pPr>
      <w:r w:rsidRPr="005C2C5A">
        <w:rPr>
          <w:sz w:val="24"/>
          <w:szCs w:val="24"/>
        </w:rPr>
        <w:t>The Council will enact Derby’s Multi-agency Provider Failure policy and protocols where presenting risks dictate and the Service Provider is expected to engage fully with this policy and related requirements.</w:t>
      </w:r>
    </w:p>
    <w:p w:rsidR="004E5273" w:rsidRPr="005C2C5A" w:rsidRDefault="004E5273" w:rsidP="004E5273">
      <w:pPr>
        <w:keepNext/>
        <w:spacing w:after="0" w:line="240" w:lineRule="auto"/>
        <w:jc w:val="both"/>
        <w:rPr>
          <w:sz w:val="24"/>
          <w:szCs w:val="24"/>
        </w:rPr>
      </w:pPr>
    </w:p>
    <w:p w:rsidR="004E5273" w:rsidRPr="005C2C5A" w:rsidRDefault="004E5273" w:rsidP="004E5273">
      <w:pPr>
        <w:keepNext/>
        <w:spacing w:after="0" w:line="240" w:lineRule="auto"/>
        <w:jc w:val="both"/>
        <w:rPr>
          <w:sz w:val="24"/>
          <w:szCs w:val="24"/>
        </w:rPr>
      </w:pPr>
      <w:r w:rsidRPr="005C2C5A">
        <w:rPr>
          <w:sz w:val="24"/>
          <w:szCs w:val="24"/>
        </w:rPr>
        <w:t>Failure to deliver the Service in line with the Service specification and Terms and Conditions may result in a breach notice being put in place. The Council reserves the right to terminate the contract in the event of serious breaches impacting on Service User or public safety.</w:t>
      </w:r>
    </w:p>
    <w:p w:rsidR="004E5273" w:rsidRPr="005C2C5A" w:rsidRDefault="004E5273" w:rsidP="004E5273">
      <w:pPr>
        <w:tabs>
          <w:tab w:val="left" w:pos="794"/>
        </w:tabs>
        <w:spacing w:after="0" w:line="240" w:lineRule="auto"/>
        <w:jc w:val="both"/>
        <w:rPr>
          <w:sz w:val="24"/>
          <w:szCs w:val="24"/>
        </w:rPr>
      </w:pPr>
    </w:p>
    <w:p w:rsidR="004E5273" w:rsidRPr="005C2C5A" w:rsidRDefault="004E5273" w:rsidP="004E5273">
      <w:pPr>
        <w:keepNext/>
        <w:numPr>
          <w:ilvl w:val="1"/>
          <w:numId w:val="0"/>
        </w:numPr>
        <w:spacing w:after="0" w:line="240" w:lineRule="auto"/>
        <w:contextualSpacing/>
        <w:jc w:val="both"/>
        <w:outlineLvl w:val="1"/>
        <w:rPr>
          <w:rFonts w:eastAsia="Times New Roman" w:cs="Times New Roman"/>
          <w:b/>
          <w:sz w:val="24"/>
          <w:szCs w:val="24"/>
        </w:rPr>
      </w:pPr>
      <w:r w:rsidRPr="005C2C5A">
        <w:rPr>
          <w:rFonts w:eastAsia="Times New Roman" w:cs="Times New Roman"/>
          <w:b/>
          <w:sz w:val="24"/>
          <w:szCs w:val="24"/>
        </w:rPr>
        <w:t xml:space="preserve">3.14      </w:t>
      </w:r>
      <w:bookmarkStart w:id="16" w:name="_Toc485035128"/>
      <w:r w:rsidRPr="005C2C5A">
        <w:rPr>
          <w:rFonts w:eastAsia="Times New Roman" w:cs="Times New Roman"/>
          <w:b/>
          <w:sz w:val="24"/>
          <w:szCs w:val="24"/>
        </w:rPr>
        <w:t xml:space="preserve">TRAINING AND </w:t>
      </w:r>
      <w:bookmarkEnd w:id="16"/>
      <w:r w:rsidRPr="005C2C5A">
        <w:rPr>
          <w:rFonts w:eastAsia="Times New Roman" w:cs="Times New Roman"/>
          <w:b/>
          <w:sz w:val="24"/>
          <w:szCs w:val="24"/>
        </w:rPr>
        <w:t>MAINTENANCE</w:t>
      </w:r>
    </w:p>
    <w:p w:rsidR="004E5273" w:rsidRPr="005C2C5A" w:rsidRDefault="004E5273" w:rsidP="004E5273">
      <w:pPr>
        <w:spacing w:after="0" w:line="240" w:lineRule="auto"/>
        <w:jc w:val="both"/>
        <w:rPr>
          <w:rFonts w:cs="Arial"/>
          <w:sz w:val="24"/>
          <w:szCs w:val="24"/>
        </w:rPr>
      </w:pPr>
    </w:p>
    <w:p w:rsidR="004E5273" w:rsidRPr="005C2C5A" w:rsidRDefault="004E5273" w:rsidP="004E5273">
      <w:pPr>
        <w:spacing w:after="0" w:line="240" w:lineRule="auto"/>
        <w:jc w:val="both"/>
        <w:rPr>
          <w:rFonts w:cs="Arial"/>
          <w:sz w:val="24"/>
          <w:szCs w:val="24"/>
        </w:rPr>
      </w:pPr>
      <w:r w:rsidRPr="005C2C5A">
        <w:rPr>
          <w:rFonts w:cs="Arial"/>
          <w:sz w:val="24"/>
          <w:szCs w:val="24"/>
        </w:rPr>
        <w:t>Service Providers must ensure that all staff, including any agency, students, or voluntary staff, have access to and complete:</w:t>
      </w:r>
    </w:p>
    <w:p w:rsidR="007B2DE5" w:rsidRPr="005C2C5A" w:rsidRDefault="007B2DE5" w:rsidP="004E5273">
      <w:pPr>
        <w:spacing w:after="0" w:line="240" w:lineRule="auto"/>
        <w:jc w:val="both"/>
        <w:rPr>
          <w:rFonts w:cs="Arial"/>
          <w:sz w:val="24"/>
          <w:szCs w:val="24"/>
        </w:rPr>
      </w:pPr>
    </w:p>
    <w:p w:rsidR="004E5273" w:rsidRPr="005C2C5A" w:rsidRDefault="004E5273" w:rsidP="0051396A">
      <w:pPr>
        <w:numPr>
          <w:ilvl w:val="0"/>
          <w:numId w:val="13"/>
        </w:numPr>
        <w:spacing w:after="0" w:line="240" w:lineRule="auto"/>
        <w:jc w:val="both"/>
        <w:rPr>
          <w:rFonts w:cs="Arial"/>
          <w:sz w:val="24"/>
          <w:szCs w:val="24"/>
        </w:rPr>
      </w:pPr>
      <w:r w:rsidRPr="005C2C5A">
        <w:rPr>
          <w:rFonts w:cs="Arial"/>
          <w:sz w:val="24"/>
          <w:szCs w:val="24"/>
        </w:rPr>
        <w:t>training on all areas required by l</w:t>
      </w:r>
      <w:r w:rsidRPr="005C2C5A">
        <w:rPr>
          <w:sz w:val="24"/>
          <w:szCs w:val="24"/>
        </w:rPr>
        <w:t>egislation, local policies, the Council</w:t>
      </w:r>
      <w:r w:rsidR="005F2D5C" w:rsidRPr="005C2C5A">
        <w:rPr>
          <w:sz w:val="24"/>
          <w:szCs w:val="24"/>
        </w:rPr>
        <w:t>, Homes England</w:t>
      </w:r>
      <w:r w:rsidRPr="005C2C5A">
        <w:rPr>
          <w:sz w:val="24"/>
          <w:szCs w:val="24"/>
        </w:rPr>
        <w:t xml:space="preserve"> </w:t>
      </w:r>
      <w:r w:rsidR="00246B51" w:rsidRPr="005C2C5A">
        <w:rPr>
          <w:sz w:val="24"/>
          <w:szCs w:val="24"/>
        </w:rPr>
        <w:t xml:space="preserve">or any other regulatory body </w:t>
      </w:r>
      <w:r w:rsidRPr="005C2C5A">
        <w:rPr>
          <w:rFonts w:cs="Arial"/>
          <w:sz w:val="24"/>
          <w:szCs w:val="24"/>
        </w:rPr>
        <w:t>that is applicable to the service</w:t>
      </w:r>
    </w:p>
    <w:p w:rsidR="004E5273" w:rsidRPr="005C2C5A" w:rsidRDefault="007B2DE5" w:rsidP="0051396A">
      <w:pPr>
        <w:numPr>
          <w:ilvl w:val="0"/>
          <w:numId w:val="13"/>
        </w:numPr>
        <w:spacing w:after="0" w:line="240" w:lineRule="auto"/>
        <w:jc w:val="both"/>
        <w:rPr>
          <w:rFonts w:cs="Arial"/>
          <w:sz w:val="24"/>
          <w:szCs w:val="24"/>
        </w:rPr>
      </w:pPr>
      <w:r w:rsidRPr="005C2C5A">
        <w:rPr>
          <w:rFonts w:cs="Arial"/>
          <w:sz w:val="24"/>
          <w:szCs w:val="24"/>
        </w:rPr>
        <w:t xml:space="preserve">any </w:t>
      </w:r>
      <w:r w:rsidR="004E5273" w:rsidRPr="005C2C5A">
        <w:rPr>
          <w:rFonts w:cs="Arial"/>
          <w:sz w:val="24"/>
          <w:szCs w:val="24"/>
        </w:rPr>
        <w:t xml:space="preserve">person specific training requirements required to deliver the personalised support for Service Users as specified in their My Self-Assessment, Support Plans and </w:t>
      </w:r>
      <w:r w:rsidR="00DA0AEF">
        <w:rPr>
          <w:rFonts w:cs="Arial"/>
          <w:sz w:val="24"/>
          <w:szCs w:val="24"/>
        </w:rPr>
        <w:t>tenancy or licence agreements</w:t>
      </w:r>
    </w:p>
    <w:p w:rsidR="00246B51" w:rsidRPr="005C2C5A" w:rsidRDefault="00246B51" w:rsidP="00246B51">
      <w:pPr>
        <w:spacing w:after="0" w:line="240" w:lineRule="auto"/>
        <w:jc w:val="both"/>
        <w:rPr>
          <w:rFonts w:cs="Arial"/>
          <w:sz w:val="24"/>
          <w:szCs w:val="24"/>
        </w:rPr>
      </w:pPr>
    </w:p>
    <w:p w:rsidR="00246B51" w:rsidRPr="00246B51" w:rsidRDefault="00246B51" w:rsidP="00246B51">
      <w:pPr>
        <w:autoSpaceDE w:val="0"/>
        <w:autoSpaceDN w:val="0"/>
        <w:spacing w:after="0" w:line="240" w:lineRule="auto"/>
        <w:ind w:right="708"/>
        <w:jc w:val="both"/>
        <w:rPr>
          <w:rFonts w:cs="Arial"/>
          <w:sz w:val="24"/>
          <w:szCs w:val="24"/>
        </w:rPr>
      </w:pPr>
      <w:r w:rsidRPr="00246B51">
        <w:rPr>
          <w:rFonts w:cs="Arial"/>
          <w:sz w:val="24"/>
          <w:szCs w:val="24"/>
        </w:rPr>
        <w:t>The Service Provider will ensure that all staff will receive appropriate; regular, paid training, and refresher training to carry out all aspects of their role</w:t>
      </w:r>
      <w:r w:rsidRPr="00246B51">
        <w:rPr>
          <w:rFonts w:cs="Times New Roman"/>
          <w:sz w:val="24"/>
          <w:szCs w:val="24"/>
        </w:rPr>
        <w:t xml:space="preserve"> In relation to some areas to meet their legal requirements. </w:t>
      </w:r>
      <w:r w:rsidRPr="00246B51">
        <w:rPr>
          <w:rFonts w:cs="Arial"/>
          <w:sz w:val="24"/>
          <w:szCs w:val="24"/>
        </w:rPr>
        <w:t xml:space="preserve">The Council’s own Adult Workforce Learning and Development training courses are available to the Service Providers' staff, as a partner agency working with the Council and can be found </w:t>
      </w:r>
      <w:r w:rsidRPr="00246B51">
        <w:rPr>
          <w:rFonts w:cs="Arial"/>
          <w:color w:val="4F81BD" w:themeColor="accent1"/>
          <w:sz w:val="24"/>
          <w:szCs w:val="24"/>
        </w:rPr>
        <w:t xml:space="preserve">at </w:t>
      </w:r>
      <w:hyperlink r:id="rId26" w:history="1">
        <w:r w:rsidRPr="00246B51">
          <w:rPr>
            <w:rFonts w:cs="Times New Roman"/>
            <w:color w:val="4F81BD" w:themeColor="accent1"/>
            <w:sz w:val="24"/>
            <w:szCs w:val="24"/>
          </w:rPr>
          <w:t>http://www.derby.gov.uk/health-and-social-care/your-life-your-choice/support-from-adult-social-care/training-courses/</w:t>
        </w:r>
      </w:hyperlink>
    </w:p>
    <w:p w:rsidR="00246B51" w:rsidRPr="00246B51" w:rsidRDefault="00246B51" w:rsidP="00246B51">
      <w:pPr>
        <w:autoSpaceDE w:val="0"/>
        <w:autoSpaceDN w:val="0"/>
        <w:spacing w:after="0" w:line="240" w:lineRule="auto"/>
        <w:ind w:right="567"/>
        <w:jc w:val="both"/>
        <w:rPr>
          <w:rFonts w:cs="Arial"/>
          <w:sz w:val="24"/>
          <w:szCs w:val="24"/>
        </w:rPr>
      </w:pPr>
    </w:p>
    <w:p w:rsidR="00246B51" w:rsidRPr="00246B51" w:rsidRDefault="00246B51" w:rsidP="00246B51">
      <w:pPr>
        <w:spacing w:after="0" w:line="240" w:lineRule="auto"/>
        <w:jc w:val="both"/>
        <w:rPr>
          <w:rFonts w:eastAsia="Times New Roman" w:cs="Arial"/>
          <w:b/>
          <w:sz w:val="24"/>
          <w:szCs w:val="24"/>
        </w:rPr>
      </w:pPr>
      <w:r w:rsidRPr="00246B51">
        <w:rPr>
          <w:rFonts w:eastAsia="Times New Roman" w:cs="Arial"/>
          <w:sz w:val="24"/>
          <w:szCs w:val="24"/>
        </w:rPr>
        <w:t>The Service Provider will be required to have the following systems in place:</w:t>
      </w:r>
    </w:p>
    <w:p w:rsidR="00246B51" w:rsidRPr="00246B51" w:rsidRDefault="00246B51" w:rsidP="0051396A">
      <w:pPr>
        <w:numPr>
          <w:ilvl w:val="0"/>
          <w:numId w:val="3"/>
        </w:numPr>
        <w:spacing w:after="0" w:line="240" w:lineRule="auto"/>
        <w:jc w:val="both"/>
        <w:rPr>
          <w:rFonts w:eastAsia="Times New Roman" w:cs="Arial"/>
          <w:sz w:val="24"/>
          <w:szCs w:val="24"/>
        </w:rPr>
      </w:pPr>
      <w:proofErr w:type="gramStart"/>
      <w:r w:rsidRPr="00246B51">
        <w:rPr>
          <w:rFonts w:eastAsia="Times New Roman" w:cs="Arial"/>
          <w:sz w:val="24"/>
          <w:szCs w:val="24"/>
        </w:rPr>
        <w:t>a</w:t>
      </w:r>
      <w:proofErr w:type="gramEnd"/>
      <w:r w:rsidRPr="00246B51">
        <w:rPr>
          <w:rFonts w:eastAsia="Times New Roman" w:cs="Arial"/>
          <w:sz w:val="24"/>
          <w:szCs w:val="24"/>
        </w:rPr>
        <w:t xml:space="preserve"> system for induction and equal opportunities training for all staff.</w:t>
      </w:r>
    </w:p>
    <w:p w:rsidR="00246B51" w:rsidRPr="00246B51" w:rsidRDefault="00246B51" w:rsidP="0051396A">
      <w:pPr>
        <w:numPr>
          <w:ilvl w:val="0"/>
          <w:numId w:val="3"/>
        </w:numPr>
        <w:spacing w:after="0" w:line="240" w:lineRule="auto"/>
        <w:jc w:val="both"/>
        <w:rPr>
          <w:rFonts w:eastAsia="Times New Roman" w:cs="Arial"/>
          <w:sz w:val="24"/>
          <w:szCs w:val="24"/>
        </w:rPr>
      </w:pPr>
      <w:proofErr w:type="gramStart"/>
      <w:r w:rsidRPr="00246B51">
        <w:rPr>
          <w:rFonts w:eastAsia="Times New Roman" w:cs="Arial"/>
          <w:sz w:val="24"/>
          <w:szCs w:val="24"/>
        </w:rPr>
        <w:t>a</w:t>
      </w:r>
      <w:proofErr w:type="gramEnd"/>
      <w:r w:rsidRPr="00246B51">
        <w:rPr>
          <w:rFonts w:eastAsia="Times New Roman" w:cs="Arial"/>
          <w:sz w:val="24"/>
          <w:szCs w:val="24"/>
        </w:rPr>
        <w:t xml:space="preserve"> health and safety policy and training plan inclusive of all areas deemed necessary to work safely within different settings.</w:t>
      </w:r>
    </w:p>
    <w:p w:rsidR="00246B51" w:rsidRPr="00246B51" w:rsidRDefault="00246B51" w:rsidP="0051396A">
      <w:pPr>
        <w:numPr>
          <w:ilvl w:val="0"/>
          <w:numId w:val="3"/>
        </w:numPr>
        <w:spacing w:after="0" w:line="240" w:lineRule="auto"/>
        <w:jc w:val="both"/>
        <w:rPr>
          <w:rFonts w:eastAsia="Times New Roman" w:cs="Arial"/>
          <w:sz w:val="24"/>
          <w:szCs w:val="24"/>
        </w:rPr>
      </w:pPr>
      <w:proofErr w:type="gramStart"/>
      <w:r w:rsidRPr="00246B51">
        <w:rPr>
          <w:rFonts w:eastAsia="Times New Roman" w:cs="Arial"/>
          <w:sz w:val="24"/>
          <w:szCs w:val="24"/>
        </w:rPr>
        <w:t>risk</w:t>
      </w:r>
      <w:proofErr w:type="gramEnd"/>
      <w:r w:rsidRPr="00246B51">
        <w:rPr>
          <w:rFonts w:eastAsia="Times New Roman" w:cs="Arial"/>
          <w:sz w:val="24"/>
          <w:szCs w:val="24"/>
        </w:rPr>
        <w:t xml:space="preserve"> management policy and procedures.</w:t>
      </w:r>
    </w:p>
    <w:p w:rsidR="00246B51" w:rsidRPr="00246B51" w:rsidRDefault="00246B51" w:rsidP="0051396A">
      <w:pPr>
        <w:numPr>
          <w:ilvl w:val="0"/>
          <w:numId w:val="3"/>
        </w:numPr>
        <w:spacing w:after="0" w:line="240" w:lineRule="auto"/>
        <w:jc w:val="both"/>
        <w:rPr>
          <w:rFonts w:eastAsia="Times New Roman" w:cs="Arial"/>
          <w:sz w:val="24"/>
          <w:szCs w:val="24"/>
        </w:rPr>
      </w:pPr>
      <w:proofErr w:type="gramStart"/>
      <w:r w:rsidRPr="00246B51">
        <w:rPr>
          <w:rFonts w:eastAsia="Times New Roman" w:cs="Arial"/>
          <w:sz w:val="24"/>
          <w:szCs w:val="24"/>
        </w:rPr>
        <w:t>the</w:t>
      </w:r>
      <w:proofErr w:type="gramEnd"/>
      <w:r w:rsidRPr="00246B51">
        <w:rPr>
          <w:rFonts w:eastAsia="Times New Roman" w:cs="Arial"/>
          <w:sz w:val="24"/>
          <w:szCs w:val="24"/>
        </w:rPr>
        <w:t xml:space="preserve"> Service Provider will ensure that all operational staff have received adequate training in Safeguarding and fully understand and comply with the Derby City Adults and Children’s Safeguarding policy and procedures.</w:t>
      </w:r>
    </w:p>
    <w:p w:rsidR="004E5273" w:rsidRPr="005C2C5A" w:rsidRDefault="004E5273" w:rsidP="004E5273">
      <w:pPr>
        <w:autoSpaceDE w:val="0"/>
        <w:autoSpaceDN w:val="0"/>
        <w:spacing w:after="0" w:line="240" w:lineRule="auto"/>
        <w:ind w:right="708"/>
        <w:jc w:val="both"/>
        <w:rPr>
          <w:rFonts w:cs="Arial"/>
          <w:sz w:val="24"/>
          <w:szCs w:val="24"/>
        </w:rPr>
      </w:pPr>
    </w:p>
    <w:p w:rsidR="004E5273" w:rsidRPr="005C2C5A" w:rsidRDefault="004E5273" w:rsidP="004E5273">
      <w:pPr>
        <w:spacing w:after="0" w:line="240" w:lineRule="auto"/>
        <w:jc w:val="both"/>
        <w:rPr>
          <w:rFonts w:eastAsia="Times New Roman" w:cs="Times New Roman"/>
          <w:b/>
          <w:sz w:val="24"/>
          <w:szCs w:val="24"/>
        </w:rPr>
      </w:pPr>
      <w:r w:rsidRPr="005C2C5A">
        <w:rPr>
          <w:rFonts w:eastAsia="Times New Roman" w:cs="Times New Roman"/>
          <w:b/>
          <w:sz w:val="24"/>
          <w:szCs w:val="24"/>
        </w:rPr>
        <w:t>STAFF RECRUITMENT AND STAFF COMPETENCIES</w:t>
      </w:r>
    </w:p>
    <w:p w:rsidR="004E5273" w:rsidRPr="005C2C5A" w:rsidRDefault="004E5273" w:rsidP="004E5273">
      <w:pPr>
        <w:spacing w:after="0" w:line="240" w:lineRule="auto"/>
        <w:jc w:val="both"/>
        <w:rPr>
          <w:rFonts w:eastAsia="Times New Roman" w:cs="Times New Roman"/>
          <w:b/>
          <w:sz w:val="24"/>
          <w:szCs w:val="24"/>
        </w:rPr>
      </w:pPr>
    </w:p>
    <w:p w:rsidR="004E5273" w:rsidRPr="005C2C5A" w:rsidRDefault="004E5273" w:rsidP="004E5273">
      <w:pPr>
        <w:spacing w:after="0" w:line="240" w:lineRule="auto"/>
        <w:jc w:val="both"/>
        <w:rPr>
          <w:rFonts w:eastAsia="Calibri" w:cs="Arial"/>
          <w:sz w:val="24"/>
          <w:szCs w:val="24"/>
        </w:rPr>
      </w:pPr>
      <w:r w:rsidRPr="005C2C5A">
        <w:rPr>
          <w:rFonts w:eastAsia="Calibri" w:cs="Arial"/>
          <w:sz w:val="24"/>
          <w:szCs w:val="24"/>
        </w:rPr>
        <w:t>The Service Provider will supply sufficient and suitably experienced and qualified (where appropriate) Staff (to effectively deliver the Service as described in this Service specification.</w:t>
      </w:r>
    </w:p>
    <w:p w:rsidR="004E5273" w:rsidRPr="005C2C5A" w:rsidRDefault="004E5273" w:rsidP="004E5273">
      <w:pPr>
        <w:spacing w:after="0" w:line="240" w:lineRule="auto"/>
        <w:jc w:val="both"/>
        <w:rPr>
          <w:rFonts w:eastAsia="Calibri" w:cs="Arial"/>
          <w:sz w:val="24"/>
          <w:szCs w:val="24"/>
        </w:rPr>
      </w:pPr>
    </w:p>
    <w:p w:rsidR="004E5273" w:rsidRPr="005C2C5A" w:rsidRDefault="004E5273" w:rsidP="004E5273">
      <w:pPr>
        <w:spacing w:after="0" w:line="240" w:lineRule="auto"/>
        <w:jc w:val="both"/>
        <w:rPr>
          <w:rFonts w:eastAsia="Times New Roman" w:cs="Arial"/>
          <w:sz w:val="24"/>
          <w:szCs w:val="24"/>
        </w:rPr>
      </w:pPr>
      <w:r w:rsidRPr="005C2C5A">
        <w:rPr>
          <w:rFonts w:eastAsia="Times New Roman" w:cs="Arial"/>
          <w:sz w:val="24"/>
          <w:szCs w:val="24"/>
        </w:rPr>
        <w:t xml:space="preserve">The Service Provider will ensure their </w:t>
      </w:r>
      <w:proofErr w:type="gramStart"/>
      <w:r w:rsidRPr="005C2C5A">
        <w:rPr>
          <w:rFonts w:eastAsia="Times New Roman" w:cs="Arial"/>
          <w:sz w:val="24"/>
          <w:szCs w:val="24"/>
        </w:rPr>
        <w:t>staff are</w:t>
      </w:r>
      <w:proofErr w:type="gramEnd"/>
      <w:r w:rsidRPr="005C2C5A">
        <w:rPr>
          <w:rFonts w:eastAsia="Times New Roman" w:cs="Arial"/>
          <w:sz w:val="24"/>
          <w:szCs w:val="24"/>
        </w:rPr>
        <w:t xml:space="preserve"> competent, appropriately trained, supervised and supported on an on-going basis to maintain the overall quality of the service. </w:t>
      </w:r>
      <w:proofErr w:type="gramStart"/>
      <w:r w:rsidRPr="005C2C5A">
        <w:rPr>
          <w:rFonts w:eastAsia="Times New Roman" w:cs="Arial"/>
          <w:sz w:val="24"/>
          <w:szCs w:val="24"/>
        </w:rPr>
        <w:t>Staff are</w:t>
      </w:r>
      <w:proofErr w:type="gramEnd"/>
      <w:r w:rsidRPr="005C2C5A">
        <w:rPr>
          <w:rFonts w:eastAsia="Times New Roman" w:cs="Arial"/>
          <w:sz w:val="24"/>
          <w:szCs w:val="24"/>
        </w:rPr>
        <w:t xml:space="preserve"> also required to have the right values and human qualities that will best deliver the outcomes within this specification.</w:t>
      </w:r>
    </w:p>
    <w:p w:rsidR="004E5273" w:rsidRPr="005C2C5A" w:rsidRDefault="004E5273" w:rsidP="004E5273">
      <w:pPr>
        <w:spacing w:after="0" w:line="240" w:lineRule="auto"/>
        <w:jc w:val="both"/>
        <w:rPr>
          <w:rFonts w:eastAsia="Calibri" w:cs="Arial"/>
          <w:sz w:val="24"/>
          <w:szCs w:val="24"/>
        </w:rPr>
      </w:pPr>
    </w:p>
    <w:p w:rsidR="004E5273" w:rsidRPr="005C2C5A" w:rsidRDefault="004E5273" w:rsidP="004E5273">
      <w:pPr>
        <w:spacing w:after="0" w:line="240" w:lineRule="auto"/>
        <w:jc w:val="both"/>
        <w:rPr>
          <w:rFonts w:eastAsia="Calibri" w:cs="Arial"/>
          <w:sz w:val="24"/>
          <w:szCs w:val="24"/>
        </w:rPr>
      </w:pPr>
      <w:r w:rsidRPr="005C2C5A">
        <w:rPr>
          <w:rFonts w:eastAsia="Calibri" w:cs="Arial"/>
          <w:sz w:val="24"/>
          <w:szCs w:val="24"/>
        </w:rPr>
        <w:lastRenderedPageBreak/>
        <w:t xml:space="preserve">The Service Provider will ensure that all staff </w:t>
      </w:r>
      <w:r w:rsidR="00246B51" w:rsidRPr="005C2C5A">
        <w:rPr>
          <w:rFonts w:eastAsia="Calibri" w:cs="Arial"/>
          <w:sz w:val="24"/>
          <w:szCs w:val="24"/>
        </w:rPr>
        <w:t xml:space="preserve">coming into contact with Service Users </w:t>
      </w:r>
      <w:r w:rsidRPr="005C2C5A">
        <w:rPr>
          <w:rFonts w:eastAsia="Calibri" w:cs="Arial"/>
          <w:sz w:val="24"/>
          <w:szCs w:val="24"/>
        </w:rPr>
        <w:t>will have undergone the necessary clearance checks, including Enhanced Disclosure and Barring Service (DBS) checks and Protection of Vulnerable Adults (POVA) checks and meet the necessary requirements before appointed, when required. They will also undergo any other relevant checks required under future legislation.  Documentary evidence of this may be requested by the Council</w:t>
      </w:r>
      <w:r w:rsidR="00246B51" w:rsidRPr="005C2C5A">
        <w:rPr>
          <w:rFonts w:eastAsia="Calibri" w:cs="Arial"/>
          <w:sz w:val="24"/>
          <w:szCs w:val="24"/>
        </w:rPr>
        <w:t xml:space="preserve"> through any designated officer.</w:t>
      </w:r>
    </w:p>
    <w:p w:rsidR="004E5273" w:rsidRPr="005C2C5A" w:rsidRDefault="004E5273" w:rsidP="004E5273">
      <w:pPr>
        <w:spacing w:after="0" w:line="240" w:lineRule="auto"/>
        <w:jc w:val="both"/>
        <w:rPr>
          <w:rFonts w:eastAsia="Calibri" w:cs="Arial"/>
          <w:sz w:val="24"/>
          <w:szCs w:val="24"/>
        </w:rPr>
      </w:pPr>
    </w:p>
    <w:p w:rsidR="004E5273" w:rsidRPr="005C2C5A" w:rsidRDefault="004E5273" w:rsidP="004E5273">
      <w:pPr>
        <w:spacing w:after="0" w:line="240" w:lineRule="auto"/>
        <w:jc w:val="both"/>
        <w:rPr>
          <w:rFonts w:eastAsia="Calibri" w:cs="Arial"/>
          <w:sz w:val="24"/>
          <w:szCs w:val="24"/>
        </w:rPr>
      </w:pPr>
      <w:r w:rsidRPr="005C2C5A">
        <w:rPr>
          <w:rFonts w:eastAsia="Calibri" w:cs="Arial"/>
          <w:sz w:val="24"/>
          <w:szCs w:val="24"/>
        </w:rPr>
        <w:t xml:space="preserve">The Service Provider will ensure that all staff </w:t>
      </w:r>
      <w:proofErr w:type="gramStart"/>
      <w:r w:rsidRPr="005C2C5A">
        <w:rPr>
          <w:rFonts w:eastAsia="Calibri" w:cs="Arial"/>
          <w:sz w:val="24"/>
          <w:szCs w:val="24"/>
        </w:rPr>
        <w:t>have</w:t>
      </w:r>
      <w:proofErr w:type="gramEnd"/>
      <w:r w:rsidRPr="005C2C5A">
        <w:rPr>
          <w:rFonts w:eastAsia="Calibri" w:cs="Arial"/>
          <w:sz w:val="24"/>
          <w:szCs w:val="24"/>
        </w:rPr>
        <w:t xml:space="preserve"> a right to work in the UK and have a robust recruitment process to ensure all pre-employment checks are made as appropriate for requirements of delivering this service.</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51396A">
      <w:pPr>
        <w:keepNext/>
        <w:numPr>
          <w:ilvl w:val="1"/>
          <w:numId w:val="5"/>
        </w:numPr>
        <w:spacing w:after="0" w:line="240" w:lineRule="auto"/>
        <w:contextualSpacing/>
        <w:jc w:val="both"/>
        <w:outlineLvl w:val="1"/>
        <w:rPr>
          <w:rFonts w:eastAsia="Times New Roman" w:cs="Times New Roman"/>
          <w:b/>
          <w:sz w:val="24"/>
          <w:szCs w:val="24"/>
        </w:rPr>
      </w:pPr>
      <w:bookmarkStart w:id="17" w:name="_Toc485035129"/>
      <w:r w:rsidRPr="005C2C5A">
        <w:rPr>
          <w:rFonts w:eastAsia="Times New Roman" w:cs="Times New Roman"/>
          <w:b/>
          <w:sz w:val="24"/>
          <w:szCs w:val="24"/>
        </w:rPr>
        <w:t>REVIEW OF PROCEDURES / CHANGE</w:t>
      </w:r>
      <w:bookmarkEnd w:id="17"/>
    </w:p>
    <w:p w:rsidR="004E5273" w:rsidRPr="005C2C5A" w:rsidRDefault="004E5273" w:rsidP="004E5273">
      <w:pPr>
        <w:spacing w:after="0" w:line="240" w:lineRule="auto"/>
        <w:jc w:val="both"/>
        <w:rPr>
          <w:rFonts w:eastAsia="Times New Roman" w:cs="Arial"/>
          <w:sz w:val="24"/>
          <w:szCs w:val="24"/>
        </w:rPr>
      </w:pPr>
    </w:p>
    <w:p w:rsidR="004E5273" w:rsidRPr="005C2C5A" w:rsidRDefault="004E5273" w:rsidP="004E5273">
      <w:pPr>
        <w:spacing w:after="0" w:line="240" w:lineRule="auto"/>
        <w:jc w:val="both"/>
        <w:rPr>
          <w:rFonts w:eastAsia="Times New Roman" w:cs="Arial"/>
          <w:sz w:val="24"/>
          <w:szCs w:val="24"/>
        </w:rPr>
      </w:pPr>
      <w:r w:rsidRPr="005C2C5A">
        <w:rPr>
          <w:rFonts w:eastAsia="Times New Roman" w:cs="Arial"/>
          <w:sz w:val="24"/>
          <w:szCs w:val="24"/>
        </w:rPr>
        <w:t>If the Council is required to change the Service being delivered due to changes in legislation, consultation with Service Providers will take place with an agreed variation to services.</w:t>
      </w:r>
    </w:p>
    <w:p w:rsidR="004E5273" w:rsidRPr="005C2C5A" w:rsidRDefault="004E5273" w:rsidP="004E5273">
      <w:pPr>
        <w:spacing w:after="0" w:line="240" w:lineRule="auto"/>
        <w:jc w:val="both"/>
        <w:rPr>
          <w:rFonts w:eastAsia="Times New Roman" w:cs="Arial"/>
          <w:sz w:val="24"/>
          <w:szCs w:val="24"/>
        </w:rPr>
      </w:pPr>
    </w:p>
    <w:p w:rsidR="004E5273" w:rsidRPr="005C2C5A" w:rsidRDefault="004E5273" w:rsidP="004E5273">
      <w:pPr>
        <w:spacing w:after="0" w:line="240" w:lineRule="auto"/>
        <w:jc w:val="both"/>
        <w:rPr>
          <w:rFonts w:eastAsia="Times New Roman" w:cs="Arial"/>
          <w:sz w:val="24"/>
          <w:szCs w:val="24"/>
        </w:rPr>
      </w:pPr>
      <w:r w:rsidRPr="005C2C5A">
        <w:rPr>
          <w:rFonts w:eastAsia="Times New Roman" w:cs="Arial"/>
          <w:sz w:val="24"/>
          <w:szCs w:val="24"/>
        </w:rPr>
        <w:t xml:space="preserve">All proposed changes will be implemented by the process outlined in </w:t>
      </w:r>
      <w:r w:rsidR="005F2D5C" w:rsidRPr="005C2C5A">
        <w:rPr>
          <w:rFonts w:eastAsia="Times New Roman" w:cs="Arial"/>
          <w:sz w:val="24"/>
          <w:szCs w:val="24"/>
        </w:rPr>
        <w:t xml:space="preserve">the terms and conditions supporting this Service Specification. </w:t>
      </w:r>
    </w:p>
    <w:p w:rsidR="004E5273" w:rsidRPr="005C2C5A" w:rsidRDefault="004E5273" w:rsidP="004E5273">
      <w:pPr>
        <w:tabs>
          <w:tab w:val="left" w:pos="794"/>
        </w:tabs>
        <w:spacing w:after="0" w:line="240" w:lineRule="auto"/>
        <w:jc w:val="both"/>
        <w:rPr>
          <w:rFonts w:eastAsia="Times New Roman" w:cs="Arial"/>
          <w:iCs/>
          <w:sz w:val="24"/>
          <w:szCs w:val="24"/>
        </w:rPr>
      </w:pPr>
    </w:p>
    <w:p w:rsidR="004E5273" w:rsidRPr="005C2C5A" w:rsidRDefault="004E5273" w:rsidP="0051396A">
      <w:pPr>
        <w:keepNext/>
        <w:numPr>
          <w:ilvl w:val="1"/>
          <w:numId w:val="5"/>
        </w:numPr>
        <w:spacing w:after="0" w:line="240" w:lineRule="auto"/>
        <w:ind w:left="709" w:hanging="709"/>
        <w:contextualSpacing/>
        <w:jc w:val="both"/>
        <w:outlineLvl w:val="1"/>
        <w:rPr>
          <w:rFonts w:eastAsia="Times New Roman" w:cs="Times New Roman"/>
          <w:b/>
          <w:sz w:val="24"/>
          <w:szCs w:val="24"/>
        </w:rPr>
      </w:pPr>
      <w:bookmarkStart w:id="18" w:name="_Toc485035130"/>
      <w:r w:rsidRPr="005C2C5A">
        <w:rPr>
          <w:rFonts w:eastAsia="Times New Roman" w:cs="Times New Roman"/>
          <w:b/>
          <w:sz w:val="24"/>
          <w:szCs w:val="24"/>
        </w:rPr>
        <w:t>INPUTS, OUTPUTS AND OUTCOME</w:t>
      </w:r>
      <w:bookmarkEnd w:id="18"/>
    </w:p>
    <w:p w:rsidR="004E5273" w:rsidRPr="005C2C5A" w:rsidRDefault="004E5273" w:rsidP="004E5273">
      <w:pPr>
        <w:keepNext/>
        <w:spacing w:after="0" w:line="240" w:lineRule="auto"/>
        <w:contextualSpacing/>
        <w:jc w:val="both"/>
        <w:outlineLvl w:val="1"/>
        <w:rPr>
          <w:rFonts w:eastAsia="Times New Roman" w:cs="Times New Roman"/>
          <w:b/>
          <w:sz w:val="24"/>
          <w:szCs w:val="24"/>
        </w:rPr>
      </w:pPr>
    </w:p>
    <w:p w:rsidR="00B55DDF" w:rsidRPr="00DA0AEF" w:rsidRDefault="00B55DDF" w:rsidP="00DA0AEF">
      <w:pPr>
        <w:keepNext/>
        <w:spacing w:after="0" w:line="240" w:lineRule="auto"/>
        <w:contextualSpacing/>
        <w:jc w:val="both"/>
        <w:outlineLvl w:val="1"/>
        <w:rPr>
          <w:rFonts w:eastAsia="Times New Roman" w:cs="Times New Roman"/>
          <w:sz w:val="24"/>
          <w:szCs w:val="24"/>
        </w:rPr>
      </w:pPr>
      <w:r w:rsidRPr="00DA0AEF">
        <w:rPr>
          <w:rFonts w:eastAsia="Times New Roman" w:cs="Times New Roman"/>
          <w:sz w:val="24"/>
          <w:szCs w:val="24"/>
        </w:rPr>
        <w:t xml:space="preserve">Service Providers will provide the Council with </w:t>
      </w:r>
      <w:r w:rsidR="00A14EE9" w:rsidRPr="00DA0AEF">
        <w:rPr>
          <w:rFonts w:eastAsia="Times New Roman" w:cs="Times New Roman"/>
          <w:sz w:val="24"/>
          <w:szCs w:val="24"/>
        </w:rPr>
        <w:t xml:space="preserve">up to date </w:t>
      </w:r>
      <w:r w:rsidRPr="00DA0AEF">
        <w:rPr>
          <w:rFonts w:eastAsia="Times New Roman" w:cs="Times New Roman"/>
          <w:sz w:val="24"/>
          <w:szCs w:val="24"/>
        </w:rPr>
        <w:t>information regarding the capacity (number of bedrooms) for their Accommodation, including key details of the property that may assist an informed decision about suitability for Service Users.</w:t>
      </w:r>
      <w:r w:rsidR="00A14EE9" w:rsidRPr="00DA0AEF">
        <w:rPr>
          <w:rFonts w:eastAsia="Times New Roman" w:cs="Times New Roman"/>
          <w:sz w:val="24"/>
          <w:szCs w:val="24"/>
        </w:rPr>
        <w:t xml:space="preserve"> This is to be provided as changes occur and through the annual self-assessment.</w:t>
      </w:r>
    </w:p>
    <w:p w:rsidR="00B55DDF" w:rsidRPr="00DA0AEF" w:rsidRDefault="00B55DDF" w:rsidP="00DA0AEF">
      <w:pPr>
        <w:keepNext/>
        <w:spacing w:after="0" w:line="240" w:lineRule="auto"/>
        <w:contextualSpacing/>
        <w:jc w:val="both"/>
        <w:outlineLvl w:val="1"/>
        <w:rPr>
          <w:rFonts w:eastAsia="Times New Roman" w:cs="Times New Roman"/>
          <w:sz w:val="24"/>
          <w:szCs w:val="24"/>
        </w:rPr>
      </w:pPr>
    </w:p>
    <w:p w:rsidR="00B55DDF" w:rsidRPr="005C2C5A" w:rsidRDefault="00B55DDF" w:rsidP="00DA0AEF">
      <w:pPr>
        <w:keepNext/>
        <w:spacing w:after="0" w:line="240" w:lineRule="auto"/>
        <w:contextualSpacing/>
        <w:jc w:val="both"/>
        <w:outlineLvl w:val="1"/>
        <w:rPr>
          <w:rFonts w:eastAsia="Times New Roman" w:cs="Times New Roman"/>
          <w:sz w:val="24"/>
          <w:szCs w:val="24"/>
        </w:rPr>
      </w:pPr>
      <w:r w:rsidRPr="00DA0AEF">
        <w:rPr>
          <w:rFonts w:eastAsia="Times New Roman" w:cs="Times New Roman"/>
          <w:sz w:val="24"/>
          <w:szCs w:val="24"/>
        </w:rPr>
        <w:t xml:space="preserve">Any changes to Accommodation </w:t>
      </w:r>
      <w:r w:rsidR="004B5723" w:rsidRPr="00DA0AEF">
        <w:rPr>
          <w:rFonts w:eastAsia="Times New Roman" w:cs="Times New Roman"/>
          <w:sz w:val="24"/>
          <w:szCs w:val="24"/>
        </w:rPr>
        <w:t>– including material improvements or upgrades, or any changes that may affect the quantity or quality of the Accommodation are to be communicated to the Council to aid planning</w:t>
      </w:r>
      <w:r w:rsidR="0051396A" w:rsidRPr="00DA0AEF">
        <w:rPr>
          <w:rFonts w:eastAsia="Times New Roman" w:cs="Times New Roman"/>
          <w:sz w:val="24"/>
          <w:szCs w:val="24"/>
        </w:rPr>
        <w:t xml:space="preserve"> as they occur and if they affect the delivery of this Service Specification in whole or in part.</w:t>
      </w:r>
    </w:p>
    <w:p w:rsidR="00A14EE9" w:rsidRPr="00A14EE9" w:rsidRDefault="00A14EE9" w:rsidP="00DA0AEF">
      <w:pPr>
        <w:spacing w:after="0" w:line="240" w:lineRule="auto"/>
        <w:jc w:val="both"/>
        <w:rPr>
          <w:sz w:val="24"/>
          <w:szCs w:val="24"/>
        </w:rPr>
      </w:pPr>
    </w:p>
    <w:p w:rsidR="00A14EE9" w:rsidRPr="00A14EE9" w:rsidRDefault="00A14EE9" w:rsidP="00A14EE9">
      <w:pPr>
        <w:tabs>
          <w:tab w:val="left" w:pos="794"/>
        </w:tabs>
        <w:spacing w:after="0" w:line="240" w:lineRule="auto"/>
        <w:jc w:val="both"/>
        <w:rPr>
          <w:rFonts w:eastAsia="Times New Roman" w:cs="Arial"/>
          <w:iCs/>
          <w:sz w:val="24"/>
          <w:szCs w:val="24"/>
        </w:rPr>
      </w:pPr>
      <w:r w:rsidRPr="00A14EE9">
        <w:rPr>
          <w:rFonts w:eastAsia="Times New Roman" w:cs="Arial"/>
          <w:iCs/>
          <w:sz w:val="24"/>
          <w:szCs w:val="24"/>
        </w:rPr>
        <w:t>Specific outputs and outcomes will be defined by Service Users and their individual needs in respect of establishing and maintaining the tenure of their accommodation.  Inputs will be defined within tenancy agreements or licences to occupy, which forms the contract between the Service User and the Service Provider.</w:t>
      </w:r>
    </w:p>
    <w:p w:rsidR="004E5273" w:rsidRPr="005C2C5A" w:rsidRDefault="004E5273" w:rsidP="004E5273">
      <w:pPr>
        <w:tabs>
          <w:tab w:val="left" w:pos="794"/>
        </w:tabs>
        <w:spacing w:after="0" w:line="240" w:lineRule="auto"/>
        <w:jc w:val="both"/>
        <w:rPr>
          <w:rFonts w:eastAsia="Times New Roman" w:cs="Arial"/>
          <w:iCs/>
          <w:sz w:val="24"/>
          <w:szCs w:val="24"/>
        </w:rPr>
      </w:pPr>
    </w:p>
    <w:p w:rsidR="004E5273" w:rsidRPr="005C2C5A" w:rsidRDefault="004E5273" w:rsidP="0051396A">
      <w:pPr>
        <w:keepNext/>
        <w:numPr>
          <w:ilvl w:val="1"/>
          <w:numId w:val="5"/>
        </w:numPr>
        <w:spacing w:after="0" w:line="240" w:lineRule="auto"/>
        <w:ind w:left="709" w:hanging="709"/>
        <w:contextualSpacing/>
        <w:jc w:val="both"/>
        <w:outlineLvl w:val="1"/>
        <w:rPr>
          <w:rFonts w:eastAsia="Times New Roman" w:cs="Times New Roman"/>
          <w:b/>
          <w:sz w:val="24"/>
          <w:szCs w:val="24"/>
        </w:rPr>
      </w:pPr>
      <w:bookmarkStart w:id="19" w:name="_Toc485035131"/>
      <w:r w:rsidRPr="005C2C5A">
        <w:rPr>
          <w:rFonts w:eastAsia="Times New Roman" w:cs="Times New Roman"/>
          <w:b/>
          <w:sz w:val="24"/>
          <w:szCs w:val="24"/>
        </w:rPr>
        <w:t>SOCIAL VALUE, COMMUNITY BENEFITS AND LOCAL ECONOMY</w:t>
      </w:r>
      <w:bookmarkEnd w:id="19"/>
    </w:p>
    <w:p w:rsidR="004E5273" w:rsidRPr="005C2C5A" w:rsidRDefault="004E5273" w:rsidP="004E5273">
      <w:pPr>
        <w:spacing w:after="0" w:line="240" w:lineRule="auto"/>
        <w:jc w:val="both"/>
        <w:rPr>
          <w:rFonts w:eastAsia="Times New Roman" w:cs="Times New Roman"/>
          <w:b/>
          <w:sz w:val="24"/>
          <w:szCs w:val="24"/>
        </w:rPr>
      </w:pP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sz w:val="24"/>
          <w:szCs w:val="24"/>
        </w:rPr>
        <w:t>Social value expectations are embedded within this Service specification</w:t>
      </w:r>
      <w:r w:rsidR="00AE27A1" w:rsidRPr="005C2C5A">
        <w:rPr>
          <w:rFonts w:eastAsia="Times New Roman" w:cs="Times New Roman"/>
          <w:sz w:val="24"/>
          <w:szCs w:val="24"/>
        </w:rPr>
        <w:t>.</w:t>
      </w:r>
      <w:r w:rsidRPr="005C2C5A">
        <w:rPr>
          <w:rFonts w:eastAsia="Times New Roman" w:cs="Times New Roman"/>
          <w:sz w:val="24"/>
          <w:szCs w:val="24"/>
        </w:rPr>
        <w:t xml:space="preserve"> The Service Provider will be expected to consider how best to maximise social value for individual Service Users </w:t>
      </w:r>
      <w:r w:rsidR="00AE27A1" w:rsidRPr="005C2C5A">
        <w:rPr>
          <w:rFonts w:eastAsia="Times New Roman" w:cs="Times New Roman"/>
          <w:sz w:val="24"/>
          <w:szCs w:val="24"/>
        </w:rPr>
        <w:t xml:space="preserve">and the wider community </w:t>
      </w:r>
      <w:r w:rsidRPr="005C2C5A">
        <w:rPr>
          <w:rFonts w:eastAsia="Times New Roman" w:cs="Times New Roman"/>
          <w:sz w:val="24"/>
          <w:szCs w:val="24"/>
        </w:rPr>
        <w:t>through mechanisms which may include:</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51396A">
      <w:pPr>
        <w:numPr>
          <w:ilvl w:val="0"/>
          <w:numId w:val="7"/>
        </w:numPr>
        <w:spacing w:after="0" w:line="240" w:lineRule="auto"/>
        <w:ind w:left="720"/>
        <w:contextualSpacing/>
        <w:jc w:val="both"/>
        <w:rPr>
          <w:rFonts w:eastAsia="Times New Roman" w:cs="Times New Roman"/>
          <w:sz w:val="24"/>
          <w:szCs w:val="24"/>
        </w:rPr>
      </w:pPr>
      <w:proofErr w:type="gramStart"/>
      <w:r w:rsidRPr="005C2C5A">
        <w:rPr>
          <w:rFonts w:eastAsia="Times New Roman" w:cs="Times New Roman"/>
          <w:sz w:val="24"/>
          <w:szCs w:val="24"/>
        </w:rPr>
        <w:t>considering</w:t>
      </w:r>
      <w:proofErr w:type="gramEnd"/>
      <w:r w:rsidRPr="005C2C5A">
        <w:rPr>
          <w:rFonts w:eastAsia="Times New Roman" w:cs="Times New Roman"/>
          <w:sz w:val="24"/>
          <w:szCs w:val="24"/>
        </w:rPr>
        <w:t xml:space="preserve"> how you can generate value to the local supply chain.</w:t>
      </w:r>
    </w:p>
    <w:p w:rsidR="004E5273" w:rsidRPr="005C2C5A" w:rsidRDefault="004E5273" w:rsidP="0051396A">
      <w:pPr>
        <w:numPr>
          <w:ilvl w:val="0"/>
          <w:numId w:val="7"/>
        </w:numPr>
        <w:spacing w:after="0" w:line="240" w:lineRule="auto"/>
        <w:ind w:left="720"/>
        <w:contextualSpacing/>
        <w:jc w:val="both"/>
        <w:rPr>
          <w:rFonts w:eastAsia="Times New Roman" w:cs="Times New Roman"/>
          <w:sz w:val="24"/>
          <w:szCs w:val="24"/>
        </w:rPr>
      </w:pPr>
      <w:proofErr w:type="gramStart"/>
      <w:r w:rsidRPr="005C2C5A">
        <w:rPr>
          <w:rFonts w:eastAsia="Times New Roman" w:cs="Times New Roman"/>
          <w:sz w:val="24"/>
          <w:szCs w:val="24"/>
        </w:rPr>
        <w:t>considering</w:t>
      </w:r>
      <w:proofErr w:type="gramEnd"/>
      <w:r w:rsidRPr="005C2C5A">
        <w:rPr>
          <w:rFonts w:eastAsia="Times New Roman" w:cs="Times New Roman"/>
          <w:sz w:val="24"/>
          <w:szCs w:val="24"/>
        </w:rPr>
        <w:t xml:space="preserve"> how you can minimise the environmental impact to the local community when delivering these services.</w:t>
      </w:r>
    </w:p>
    <w:p w:rsidR="004E5273" w:rsidRPr="005C2C5A" w:rsidRDefault="004E5273" w:rsidP="0051396A">
      <w:pPr>
        <w:numPr>
          <w:ilvl w:val="0"/>
          <w:numId w:val="7"/>
        </w:numPr>
        <w:spacing w:after="0" w:line="240" w:lineRule="auto"/>
        <w:ind w:left="720"/>
        <w:contextualSpacing/>
        <w:jc w:val="both"/>
        <w:rPr>
          <w:rFonts w:eastAsia="Times New Roman" w:cs="Times New Roman"/>
          <w:sz w:val="24"/>
          <w:szCs w:val="24"/>
        </w:rPr>
      </w:pPr>
      <w:proofErr w:type="gramStart"/>
      <w:r w:rsidRPr="005C2C5A">
        <w:rPr>
          <w:rFonts w:eastAsia="Times New Roman" w:cs="Times New Roman"/>
          <w:sz w:val="24"/>
          <w:szCs w:val="24"/>
        </w:rPr>
        <w:t>considering</w:t>
      </w:r>
      <w:proofErr w:type="gramEnd"/>
      <w:r w:rsidRPr="005C2C5A">
        <w:rPr>
          <w:rFonts w:eastAsia="Times New Roman" w:cs="Times New Roman"/>
          <w:sz w:val="24"/>
          <w:szCs w:val="24"/>
        </w:rPr>
        <w:t xml:space="preserve"> other ways that the Service can offer additional social value in the delivery of the service.</w:t>
      </w:r>
    </w:p>
    <w:p w:rsidR="004E5273" w:rsidRPr="005C2C5A" w:rsidRDefault="004E5273" w:rsidP="0051396A">
      <w:pPr>
        <w:numPr>
          <w:ilvl w:val="0"/>
          <w:numId w:val="7"/>
        </w:numPr>
        <w:spacing w:after="0" w:line="240" w:lineRule="auto"/>
        <w:ind w:left="720"/>
        <w:contextualSpacing/>
        <w:jc w:val="both"/>
        <w:rPr>
          <w:rFonts w:eastAsia="Times New Roman" w:cs="Times New Roman"/>
          <w:sz w:val="24"/>
          <w:szCs w:val="24"/>
        </w:rPr>
      </w:pPr>
      <w:r w:rsidRPr="005C2C5A">
        <w:rPr>
          <w:rFonts w:eastAsia="Times New Roman" w:cs="Times New Roman"/>
          <w:sz w:val="24"/>
          <w:szCs w:val="24"/>
        </w:rPr>
        <w:lastRenderedPageBreak/>
        <w:t>recording and reporting on social value gained regularly to the Council</w:t>
      </w:r>
      <w:r w:rsidR="00A14EE9" w:rsidRPr="005C2C5A">
        <w:rPr>
          <w:rFonts w:eastAsia="Times New Roman" w:cs="Times New Roman"/>
          <w:sz w:val="24"/>
          <w:szCs w:val="24"/>
        </w:rPr>
        <w:t xml:space="preserve"> through self-reporting on an annual basis</w:t>
      </w:r>
    </w:p>
    <w:p w:rsidR="004E5273" w:rsidRPr="005C2C5A" w:rsidRDefault="004E5273" w:rsidP="004E5273">
      <w:pPr>
        <w:spacing w:after="0" w:line="240" w:lineRule="auto"/>
        <w:jc w:val="both"/>
        <w:rPr>
          <w:rFonts w:eastAsia="Times New Roman" w:cs="Arial"/>
          <w:i/>
          <w:sz w:val="24"/>
          <w:szCs w:val="24"/>
        </w:rPr>
      </w:pPr>
    </w:p>
    <w:p w:rsidR="004E5273" w:rsidRPr="005C2C5A" w:rsidRDefault="004E5273" w:rsidP="0051396A">
      <w:pPr>
        <w:keepNext/>
        <w:numPr>
          <w:ilvl w:val="1"/>
          <w:numId w:val="5"/>
        </w:numPr>
        <w:spacing w:after="0" w:line="240" w:lineRule="auto"/>
        <w:ind w:left="709" w:hanging="709"/>
        <w:contextualSpacing/>
        <w:jc w:val="both"/>
        <w:outlineLvl w:val="1"/>
        <w:rPr>
          <w:rFonts w:eastAsia="Times New Roman" w:cs="Times New Roman"/>
          <w:b/>
          <w:sz w:val="24"/>
          <w:szCs w:val="24"/>
        </w:rPr>
      </w:pPr>
      <w:bookmarkStart w:id="20" w:name="_Toc485035132"/>
      <w:r w:rsidRPr="005C2C5A">
        <w:rPr>
          <w:rFonts w:eastAsia="Times New Roman" w:cs="Times New Roman"/>
          <w:b/>
          <w:sz w:val="24"/>
          <w:szCs w:val="24"/>
        </w:rPr>
        <w:t>USE OF INFORMAT</w:t>
      </w:r>
      <w:bookmarkEnd w:id="20"/>
      <w:r w:rsidRPr="005C2C5A">
        <w:rPr>
          <w:rFonts w:eastAsia="Times New Roman" w:cs="Times New Roman"/>
          <w:b/>
          <w:sz w:val="24"/>
          <w:szCs w:val="24"/>
        </w:rPr>
        <w:t>ION TECHNOLOGY</w:t>
      </w:r>
    </w:p>
    <w:p w:rsidR="004E5273" w:rsidRPr="005C2C5A" w:rsidRDefault="004E5273" w:rsidP="004E5273">
      <w:pPr>
        <w:keepNext/>
        <w:spacing w:after="0" w:line="240" w:lineRule="auto"/>
        <w:jc w:val="both"/>
        <w:outlineLvl w:val="1"/>
        <w:rPr>
          <w:rFonts w:eastAsia="Times New Roman" w:cs="Arial"/>
          <w:b/>
          <w:sz w:val="24"/>
          <w:szCs w:val="24"/>
        </w:rPr>
      </w:pPr>
    </w:p>
    <w:p w:rsidR="004E5273" w:rsidRPr="005C2C5A" w:rsidRDefault="004E5273" w:rsidP="004E5273">
      <w:pPr>
        <w:spacing w:after="0" w:line="240" w:lineRule="auto"/>
        <w:jc w:val="both"/>
        <w:rPr>
          <w:sz w:val="24"/>
          <w:szCs w:val="24"/>
        </w:rPr>
      </w:pPr>
      <w:r w:rsidRPr="005C2C5A">
        <w:rPr>
          <w:sz w:val="24"/>
          <w:szCs w:val="24"/>
        </w:rPr>
        <w:t>The Service Provider will have access to appropriate IT software in order to deliver the requirements of the service. This will include modern technology such as use of Microsoft Office (or equivalent, as long as it is compatible with Microsoft Office), email, ability to send and receive electronic communications securely.</w:t>
      </w:r>
    </w:p>
    <w:p w:rsidR="004E5273" w:rsidRPr="005C2C5A" w:rsidRDefault="004E5273" w:rsidP="004E5273">
      <w:pPr>
        <w:spacing w:after="0" w:line="240" w:lineRule="auto"/>
        <w:jc w:val="both"/>
        <w:rPr>
          <w:sz w:val="24"/>
          <w:szCs w:val="24"/>
        </w:rPr>
      </w:pPr>
    </w:p>
    <w:p w:rsidR="004E5273" w:rsidRPr="005C2C5A" w:rsidRDefault="004E5273" w:rsidP="004E5273">
      <w:pPr>
        <w:spacing w:after="0" w:line="240" w:lineRule="auto"/>
        <w:jc w:val="both"/>
        <w:rPr>
          <w:sz w:val="24"/>
          <w:szCs w:val="24"/>
        </w:rPr>
      </w:pPr>
      <w:r w:rsidRPr="005C2C5A">
        <w:rPr>
          <w:sz w:val="24"/>
          <w:szCs w:val="24"/>
        </w:rPr>
        <w:t xml:space="preserve">Where staff / volunteers operate outside the office environment the Service Provider will ensure </w:t>
      </w:r>
      <w:proofErr w:type="gramStart"/>
      <w:r w:rsidRPr="005C2C5A">
        <w:rPr>
          <w:sz w:val="24"/>
          <w:szCs w:val="24"/>
        </w:rPr>
        <w:t>staff have</w:t>
      </w:r>
      <w:proofErr w:type="gramEnd"/>
      <w:r w:rsidRPr="005C2C5A">
        <w:rPr>
          <w:sz w:val="24"/>
          <w:szCs w:val="24"/>
        </w:rPr>
        <w:t xml:space="preserve"> appropriate technology to ensure their safety.</w:t>
      </w:r>
    </w:p>
    <w:p w:rsidR="004E5273" w:rsidRPr="005C2C5A" w:rsidRDefault="004E5273" w:rsidP="004E5273">
      <w:pPr>
        <w:spacing w:after="0" w:line="240" w:lineRule="auto"/>
        <w:jc w:val="both"/>
        <w:rPr>
          <w:iCs/>
          <w:sz w:val="24"/>
          <w:szCs w:val="24"/>
        </w:rPr>
      </w:pPr>
    </w:p>
    <w:p w:rsidR="004E5273" w:rsidRPr="005C2C5A" w:rsidRDefault="004E5273" w:rsidP="004E5273">
      <w:pPr>
        <w:spacing w:after="0" w:line="240" w:lineRule="auto"/>
        <w:jc w:val="both"/>
        <w:rPr>
          <w:iCs/>
          <w:sz w:val="24"/>
          <w:szCs w:val="24"/>
        </w:rPr>
      </w:pPr>
      <w:r w:rsidRPr="005C2C5A">
        <w:rPr>
          <w:sz w:val="24"/>
          <w:szCs w:val="24"/>
        </w:rPr>
        <w:t xml:space="preserve">Service Providers are expected to engage with the Council’s electronic systems as a requirement of this service. This will include, as a minimum, the requirement for providers to update the Council’s Provider Portal to enable good communication about any changes to staff or circumstances that may affect the service. </w:t>
      </w:r>
    </w:p>
    <w:p w:rsidR="004E5273" w:rsidRPr="005C2C5A" w:rsidRDefault="004E5273" w:rsidP="004E5273">
      <w:pPr>
        <w:spacing w:after="0" w:line="240" w:lineRule="auto"/>
        <w:contextualSpacing/>
        <w:jc w:val="both"/>
        <w:rPr>
          <w:rFonts w:eastAsia="Times New Roman" w:cs="Times New Roman"/>
          <w:sz w:val="24"/>
          <w:szCs w:val="24"/>
        </w:rPr>
      </w:pPr>
    </w:p>
    <w:p w:rsidR="004E5273" w:rsidRPr="005C2C5A" w:rsidRDefault="004E5273" w:rsidP="004E5273">
      <w:pPr>
        <w:keepNext/>
        <w:spacing w:after="0" w:line="240" w:lineRule="auto"/>
        <w:contextualSpacing/>
        <w:jc w:val="both"/>
        <w:outlineLvl w:val="1"/>
        <w:rPr>
          <w:rFonts w:eastAsia="Times New Roman" w:cs="Times New Roman"/>
          <w:b/>
          <w:sz w:val="24"/>
          <w:szCs w:val="24"/>
        </w:rPr>
      </w:pPr>
      <w:r w:rsidRPr="005C2C5A">
        <w:rPr>
          <w:rFonts w:eastAsia="Times New Roman" w:cs="Times New Roman"/>
          <w:b/>
          <w:sz w:val="24"/>
          <w:szCs w:val="24"/>
        </w:rPr>
        <w:t>INVOICING AND PAYMENTS</w:t>
      </w:r>
    </w:p>
    <w:p w:rsidR="004E5273" w:rsidRPr="005C2C5A" w:rsidRDefault="004E5273" w:rsidP="004E5273">
      <w:pPr>
        <w:spacing w:after="0" w:line="240" w:lineRule="auto"/>
        <w:contextualSpacing/>
        <w:jc w:val="both"/>
        <w:rPr>
          <w:iCs/>
          <w:sz w:val="24"/>
          <w:szCs w:val="24"/>
        </w:rPr>
      </w:pPr>
    </w:p>
    <w:p w:rsidR="00402B78" w:rsidRPr="005C2C5A" w:rsidRDefault="004E5273" w:rsidP="00DA0AEF">
      <w:pPr>
        <w:spacing w:after="0" w:line="240" w:lineRule="auto"/>
        <w:contextualSpacing/>
        <w:jc w:val="both"/>
        <w:rPr>
          <w:rFonts w:eastAsia="Times New Roman" w:cs="Arial"/>
          <w:sz w:val="24"/>
          <w:szCs w:val="24"/>
        </w:rPr>
      </w:pPr>
      <w:r w:rsidRPr="005C2C5A">
        <w:rPr>
          <w:rFonts w:eastAsia="Times New Roman" w:cs="Arial"/>
          <w:sz w:val="24"/>
          <w:szCs w:val="24"/>
        </w:rPr>
        <w:t>The Council will not purchase this service, as this will be purchased by the Service User directly.  There is an expectation that Service Users will receive clear invoices/ statements of any rent and Service charges due, with</w:t>
      </w:r>
      <w:r w:rsidR="00402B78" w:rsidRPr="005C2C5A">
        <w:rPr>
          <w:rFonts w:eastAsia="Times New Roman" w:cs="Arial"/>
          <w:sz w:val="24"/>
          <w:szCs w:val="24"/>
        </w:rPr>
        <w:t xml:space="preserve"> a breakdown of costs incurred.</w:t>
      </w:r>
    </w:p>
    <w:p w:rsidR="004E5273" w:rsidRPr="005C2C5A" w:rsidRDefault="004E5273" w:rsidP="00DA0AEF">
      <w:pPr>
        <w:spacing w:after="0" w:line="240" w:lineRule="auto"/>
        <w:contextualSpacing/>
        <w:jc w:val="both"/>
        <w:rPr>
          <w:rFonts w:eastAsia="Times New Roman" w:cs="Arial"/>
          <w:sz w:val="24"/>
          <w:szCs w:val="24"/>
        </w:rPr>
      </w:pPr>
    </w:p>
    <w:p w:rsidR="00402B78" w:rsidRPr="005C2C5A" w:rsidRDefault="004E5273" w:rsidP="00DA0AEF">
      <w:pPr>
        <w:contextualSpacing/>
        <w:jc w:val="both"/>
        <w:rPr>
          <w:rFonts w:eastAsia="Times New Roman" w:cs="Arial"/>
          <w:sz w:val="24"/>
          <w:szCs w:val="24"/>
        </w:rPr>
      </w:pPr>
      <w:r w:rsidRPr="005C2C5A">
        <w:rPr>
          <w:sz w:val="24"/>
          <w:szCs w:val="24"/>
        </w:rPr>
        <w:t xml:space="preserve">The Service Provider will ensure Service Users are supported to have access to Plain English and </w:t>
      </w:r>
      <w:proofErr w:type="spellStart"/>
      <w:r w:rsidRPr="005C2C5A">
        <w:rPr>
          <w:sz w:val="24"/>
          <w:szCs w:val="24"/>
        </w:rPr>
        <w:t>EasyRead</w:t>
      </w:r>
      <w:proofErr w:type="spellEnd"/>
      <w:r w:rsidRPr="005C2C5A">
        <w:rPr>
          <w:sz w:val="24"/>
          <w:szCs w:val="24"/>
        </w:rPr>
        <w:t xml:space="preserve"> information on the standard of Service they can expect to receive including clear and simple guidelines on how they can </w:t>
      </w:r>
      <w:r w:rsidR="00402B78" w:rsidRPr="005C2C5A">
        <w:rPr>
          <w:sz w:val="24"/>
          <w:szCs w:val="24"/>
        </w:rPr>
        <w:t>make complaints or express concerns about the Accommodation they are living in.</w:t>
      </w:r>
    </w:p>
    <w:p w:rsidR="004E5273" w:rsidRPr="005C2C5A" w:rsidRDefault="004E5273" w:rsidP="00402B78">
      <w:pPr>
        <w:spacing w:after="0" w:line="240" w:lineRule="auto"/>
        <w:contextualSpacing/>
        <w:jc w:val="both"/>
        <w:rPr>
          <w:rFonts w:eastAsia="Times New Roman" w:cs="Arial"/>
          <w:iCs/>
          <w:sz w:val="24"/>
          <w:szCs w:val="24"/>
        </w:rPr>
      </w:pPr>
    </w:p>
    <w:p w:rsidR="004E5273" w:rsidRPr="005C2C5A" w:rsidRDefault="004E5273" w:rsidP="0051396A">
      <w:pPr>
        <w:keepNext/>
        <w:numPr>
          <w:ilvl w:val="1"/>
          <w:numId w:val="5"/>
        </w:numPr>
        <w:spacing w:after="0" w:line="240" w:lineRule="auto"/>
        <w:ind w:left="709" w:hanging="709"/>
        <w:contextualSpacing/>
        <w:jc w:val="both"/>
        <w:outlineLvl w:val="1"/>
        <w:rPr>
          <w:rFonts w:eastAsia="Times New Roman" w:cs="Times New Roman"/>
          <w:b/>
          <w:sz w:val="24"/>
          <w:szCs w:val="24"/>
        </w:rPr>
      </w:pPr>
      <w:bookmarkStart w:id="21" w:name="_Toc485035133"/>
      <w:r w:rsidRPr="005C2C5A">
        <w:rPr>
          <w:rFonts w:eastAsia="Times New Roman" w:cs="Times New Roman"/>
          <w:b/>
          <w:sz w:val="24"/>
          <w:szCs w:val="24"/>
        </w:rPr>
        <w:t>RISKS / BUSINESS CONTINUITY / EXIT STRATEGY</w:t>
      </w:r>
      <w:bookmarkEnd w:id="21"/>
    </w:p>
    <w:p w:rsidR="004E5273" w:rsidRPr="005C2C5A" w:rsidRDefault="004E5273" w:rsidP="004E5273">
      <w:pPr>
        <w:spacing w:after="0" w:line="240" w:lineRule="auto"/>
        <w:contextualSpacing/>
        <w:jc w:val="both"/>
        <w:rPr>
          <w:rFonts w:eastAsia="Times New Roman" w:cs="Times New Roman"/>
          <w:sz w:val="24"/>
          <w:szCs w:val="24"/>
        </w:rPr>
      </w:pPr>
    </w:p>
    <w:p w:rsidR="004E5273" w:rsidRPr="005C2C5A" w:rsidRDefault="004E5273" w:rsidP="004E5273">
      <w:pPr>
        <w:spacing w:after="0" w:line="240" w:lineRule="auto"/>
        <w:jc w:val="both"/>
        <w:rPr>
          <w:rFonts w:eastAsia="Times New Roman" w:cs="Times New Roman"/>
          <w:b/>
          <w:sz w:val="24"/>
          <w:szCs w:val="24"/>
        </w:rPr>
      </w:pPr>
      <w:r w:rsidRPr="005C2C5A">
        <w:rPr>
          <w:rFonts w:eastAsia="Times New Roman" w:cs="Times New Roman"/>
          <w:b/>
          <w:sz w:val="24"/>
          <w:szCs w:val="24"/>
        </w:rPr>
        <w:t>BUSINESS CONTINUITY AND RISK MANAGEMENT</w:t>
      </w: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sz w:val="24"/>
          <w:szCs w:val="24"/>
        </w:rPr>
        <w:t>The Service Provider will have a business continuity plan and keep this updated. The business continuity plan shall refer to all elements required to perform the Service specification and as a minimum have the following:</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51396A">
      <w:pPr>
        <w:numPr>
          <w:ilvl w:val="0"/>
          <w:numId w:val="6"/>
        </w:numPr>
        <w:spacing w:after="0" w:line="240" w:lineRule="auto"/>
        <w:contextualSpacing/>
        <w:jc w:val="both"/>
        <w:rPr>
          <w:rFonts w:eastAsia="Times New Roman" w:cs="Times New Roman"/>
          <w:sz w:val="24"/>
          <w:szCs w:val="24"/>
        </w:rPr>
      </w:pPr>
      <w:r w:rsidRPr="005C2C5A">
        <w:rPr>
          <w:rFonts w:eastAsia="Times New Roman" w:cs="Times New Roman"/>
          <w:sz w:val="24"/>
          <w:szCs w:val="24"/>
        </w:rPr>
        <w:t>ICT – all contract and personal data is backed-up on separate secure server.</w:t>
      </w:r>
    </w:p>
    <w:p w:rsidR="004E5273" w:rsidRPr="005C2C5A" w:rsidRDefault="004E5273" w:rsidP="0051396A">
      <w:pPr>
        <w:numPr>
          <w:ilvl w:val="0"/>
          <w:numId w:val="6"/>
        </w:numPr>
        <w:spacing w:after="0" w:line="240" w:lineRule="auto"/>
        <w:contextualSpacing/>
        <w:jc w:val="both"/>
        <w:rPr>
          <w:rFonts w:eastAsia="Times New Roman" w:cs="Times New Roman"/>
          <w:sz w:val="24"/>
          <w:szCs w:val="24"/>
        </w:rPr>
      </w:pPr>
      <w:r w:rsidRPr="005C2C5A">
        <w:rPr>
          <w:rFonts w:eastAsia="Times New Roman" w:cs="Times New Roman"/>
          <w:sz w:val="24"/>
          <w:szCs w:val="24"/>
        </w:rPr>
        <w:t>ICT – all data is protected by appropriate firewalls and antivirus products that are updated as per the supplier's recommendations.</w:t>
      </w:r>
    </w:p>
    <w:p w:rsidR="004E5273" w:rsidRPr="005C2C5A" w:rsidRDefault="004E5273" w:rsidP="0051396A">
      <w:pPr>
        <w:numPr>
          <w:ilvl w:val="0"/>
          <w:numId w:val="6"/>
        </w:numPr>
        <w:spacing w:after="0" w:line="240" w:lineRule="auto"/>
        <w:contextualSpacing/>
        <w:jc w:val="both"/>
        <w:rPr>
          <w:rFonts w:eastAsia="Times New Roman" w:cs="Times New Roman"/>
          <w:sz w:val="24"/>
          <w:szCs w:val="24"/>
        </w:rPr>
      </w:pPr>
      <w:r w:rsidRPr="005C2C5A">
        <w:rPr>
          <w:rFonts w:eastAsia="Times New Roman" w:cs="Times New Roman"/>
          <w:sz w:val="24"/>
          <w:szCs w:val="24"/>
        </w:rPr>
        <w:t>Staff – the Service Provider has plans in place to ensure staff cover is provided in the event of sickness, annual leave, strikes, staff leaving and any other events that could lead to a Staff shortage.</w:t>
      </w:r>
    </w:p>
    <w:p w:rsidR="004E5273" w:rsidRPr="005C2C5A" w:rsidRDefault="004E5273" w:rsidP="0051396A">
      <w:pPr>
        <w:numPr>
          <w:ilvl w:val="0"/>
          <w:numId w:val="6"/>
        </w:numPr>
        <w:spacing w:after="0" w:line="240" w:lineRule="auto"/>
        <w:contextualSpacing/>
        <w:jc w:val="both"/>
        <w:rPr>
          <w:rFonts w:eastAsia="Times New Roman" w:cs="Times New Roman"/>
          <w:sz w:val="24"/>
          <w:szCs w:val="24"/>
        </w:rPr>
      </w:pPr>
      <w:r w:rsidRPr="005C2C5A">
        <w:rPr>
          <w:rFonts w:eastAsia="Times New Roman" w:cs="Times New Roman"/>
          <w:sz w:val="24"/>
          <w:szCs w:val="24"/>
        </w:rPr>
        <w:t>Building/Accommodation – the Service Provider shall have plans to relocate staff or Service Users where the accommodation they work or reside in is not fit for purpose.</w:t>
      </w:r>
    </w:p>
    <w:p w:rsidR="004E5273" w:rsidRPr="005C2C5A" w:rsidRDefault="004E5273" w:rsidP="0051396A">
      <w:pPr>
        <w:numPr>
          <w:ilvl w:val="0"/>
          <w:numId w:val="6"/>
        </w:numPr>
        <w:spacing w:after="0" w:line="240" w:lineRule="auto"/>
        <w:contextualSpacing/>
        <w:jc w:val="both"/>
        <w:rPr>
          <w:rFonts w:eastAsia="Times New Roman" w:cs="Times New Roman"/>
          <w:sz w:val="24"/>
          <w:szCs w:val="24"/>
        </w:rPr>
      </w:pPr>
      <w:r w:rsidRPr="005C2C5A">
        <w:rPr>
          <w:rFonts w:eastAsia="Times New Roman" w:cs="Times New Roman"/>
          <w:sz w:val="24"/>
          <w:szCs w:val="24"/>
        </w:rPr>
        <w:t>Supply chain – the Service Provider shall plan for supply issues in its supply chain and ensure it has alternative means of accessing the goods and services it requires.</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4E5273">
      <w:pPr>
        <w:spacing w:after="0" w:line="240" w:lineRule="auto"/>
        <w:jc w:val="both"/>
        <w:rPr>
          <w:sz w:val="24"/>
          <w:szCs w:val="24"/>
        </w:rPr>
      </w:pPr>
      <w:r w:rsidRPr="005C2C5A">
        <w:rPr>
          <w:sz w:val="24"/>
          <w:szCs w:val="24"/>
        </w:rPr>
        <w:lastRenderedPageBreak/>
        <w:t>The Service Provider shall upon the Council's request provide the business continuity plan and any other risk management strategies documents relating to the performance of this service, either initially as part of the Individual Service Request or at an agreed interval as part of the Contract Initiation period.</w:t>
      </w:r>
    </w:p>
    <w:p w:rsidR="004E5273" w:rsidRPr="005C2C5A" w:rsidRDefault="004E5273" w:rsidP="004E5273">
      <w:pPr>
        <w:spacing w:after="0" w:line="240" w:lineRule="auto"/>
        <w:jc w:val="both"/>
        <w:rPr>
          <w:sz w:val="24"/>
          <w:szCs w:val="24"/>
        </w:rPr>
      </w:pP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sz w:val="24"/>
          <w:szCs w:val="24"/>
        </w:rPr>
        <w:t>The Service Provider shall provide the Council with an early warning alert in the situation where the provision of the Service could be compromised.</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4E5273">
      <w:pPr>
        <w:spacing w:after="0" w:line="240" w:lineRule="auto"/>
        <w:jc w:val="both"/>
        <w:rPr>
          <w:rFonts w:eastAsia="Times New Roman" w:cs="Arial"/>
          <w:b/>
          <w:sz w:val="24"/>
          <w:szCs w:val="24"/>
        </w:rPr>
      </w:pPr>
      <w:bookmarkStart w:id="22" w:name="_Toc462746735"/>
      <w:r w:rsidRPr="005C2C5A">
        <w:rPr>
          <w:rFonts w:eastAsia="Times New Roman" w:cs="Arial"/>
          <w:b/>
          <w:sz w:val="24"/>
          <w:szCs w:val="24"/>
        </w:rPr>
        <w:t>Risk Management and Capacity</w:t>
      </w:r>
      <w:bookmarkEnd w:id="22"/>
      <w:r w:rsidRPr="005C2C5A">
        <w:rPr>
          <w:rFonts w:eastAsia="Times New Roman" w:cs="Arial"/>
          <w:b/>
          <w:sz w:val="24"/>
          <w:szCs w:val="24"/>
        </w:rPr>
        <w:t xml:space="preserve"> – Service Users</w:t>
      </w:r>
    </w:p>
    <w:p w:rsidR="004E5273" w:rsidRPr="005C2C5A" w:rsidRDefault="004E5273" w:rsidP="004E5273">
      <w:pPr>
        <w:spacing w:after="0" w:line="240" w:lineRule="auto"/>
        <w:jc w:val="both"/>
        <w:rPr>
          <w:sz w:val="24"/>
          <w:szCs w:val="24"/>
        </w:rPr>
      </w:pPr>
      <w:r w:rsidRPr="005C2C5A">
        <w:rPr>
          <w:sz w:val="24"/>
          <w:szCs w:val="24"/>
        </w:rPr>
        <w:t>The Service Provider shall ensure that full and comprehensive risk assessments take place where required or needed and that a system is in place to review all such assessments in a planned way. The Service Provider’s staff shall be trained in order to recognise situations where a risk assessment or a capacity assessment is required, or may need to be reviewed. Significant changes in an individual’s circumstances shall be reported to the Council</w:t>
      </w:r>
      <w:r w:rsidR="0051396A" w:rsidRPr="005C2C5A">
        <w:rPr>
          <w:sz w:val="24"/>
          <w:szCs w:val="24"/>
        </w:rPr>
        <w:t xml:space="preserve"> </w:t>
      </w:r>
      <w:r w:rsidRPr="005C2C5A">
        <w:rPr>
          <w:sz w:val="24"/>
          <w:szCs w:val="24"/>
        </w:rPr>
        <w:t>by the Service Provider to ensure that safe support arrangements are reviewed and maintained.</w:t>
      </w:r>
    </w:p>
    <w:p w:rsidR="004E5273" w:rsidRPr="005C2C5A" w:rsidRDefault="004E5273" w:rsidP="004E5273">
      <w:pPr>
        <w:spacing w:after="0" w:line="240" w:lineRule="auto"/>
        <w:jc w:val="both"/>
        <w:rPr>
          <w:sz w:val="24"/>
          <w:szCs w:val="24"/>
        </w:rPr>
      </w:pPr>
    </w:p>
    <w:p w:rsidR="004E5273" w:rsidRPr="005C2C5A" w:rsidRDefault="004E5273" w:rsidP="004E5273">
      <w:pPr>
        <w:spacing w:after="0" w:line="240" w:lineRule="auto"/>
        <w:jc w:val="both"/>
        <w:rPr>
          <w:iCs/>
          <w:sz w:val="24"/>
          <w:szCs w:val="24"/>
        </w:rPr>
      </w:pPr>
      <w:r w:rsidRPr="005C2C5A">
        <w:rPr>
          <w:sz w:val="24"/>
          <w:szCs w:val="24"/>
        </w:rPr>
        <w:t xml:space="preserve">The Service Provider shall work with professionals and experts as required </w:t>
      </w:r>
      <w:r w:rsidRPr="005C2C5A">
        <w:rPr>
          <w:iCs/>
          <w:sz w:val="24"/>
          <w:szCs w:val="24"/>
        </w:rPr>
        <w:t>including giving full consideration of risk assessment information provided by the Council for Service Users.</w:t>
      </w:r>
    </w:p>
    <w:p w:rsidR="004E5273" w:rsidRPr="005C2C5A" w:rsidRDefault="004E5273" w:rsidP="004E5273">
      <w:pPr>
        <w:spacing w:after="0" w:line="240" w:lineRule="auto"/>
        <w:jc w:val="both"/>
        <w:rPr>
          <w:iCs/>
          <w:sz w:val="24"/>
          <w:szCs w:val="24"/>
        </w:rPr>
      </w:pPr>
    </w:p>
    <w:p w:rsidR="004E5273" w:rsidRPr="005C2C5A" w:rsidRDefault="004E5273" w:rsidP="004E5273">
      <w:pPr>
        <w:spacing w:after="0" w:line="240" w:lineRule="auto"/>
        <w:jc w:val="both"/>
        <w:rPr>
          <w:iCs/>
          <w:sz w:val="24"/>
          <w:szCs w:val="24"/>
        </w:rPr>
      </w:pPr>
      <w:r w:rsidRPr="005C2C5A">
        <w:rPr>
          <w:iCs/>
          <w:sz w:val="24"/>
          <w:szCs w:val="24"/>
        </w:rPr>
        <w:t>The Service Provider will notify the Council if there are business risks, including financial and management difficulties that may impact upon the continued delivery of their Service for the Council.</w:t>
      </w:r>
    </w:p>
    <w:p w:rsidR="004E5273" w:rsidRPr="005C2C5A" w:rsidRDefault="004E5273" w:rsidP="004E5273">
      <w:pPr>
        <w:spacing w:after="0" w:line="240" w:lineRule="auto"/>
        <w:jc w:val="both"/>
        <w:rPr>
          <w:rFonts w:eastAsia="Times New Roman" w:cs="Arial"/>
          <w:sz w:val="24"/>
          <w:szCs w:val="24"/>
        </w:rPr>
      </w:pPr>
    </w:p>
    <w:p w:rsidR="004E5273" w:rsidRPr="005C2C5A" w:rsidRDefault="004E5273" w:rsidP="004E5273">
      <w:pPr>
        <w:spacing w:after="0" w:line="240" w:lineRule="auto"/>
        <w:contextualSpacing/>
        <w:jc w:val="both"/>
        <w:rPr>
          <w:rFonts w:eastAsia="Calibri" w:cs="Arial"/>
          <w:b/>
          <w:sz w:val="24"/>
          <w:szCs w:val="24"/>
        </w:rPr>
      </w:pPr>
      <w:r w:rsidRPr="005C2C5A">
        <w:rPr>
          <w:rFonts w:eastAsia="Calibri" w:cs="Arial"/>
          <w:b/>
          <w:sz w:val="24"/>
          <w:szCs w:val="24"/>
        </w:rPr>
        <w:t>EXIT STRATEGY</w:t>
      </w:r>
    </w:p>
    <w:p w:rsidR="004E5273" w:rsidRPr="005C2C5A" w:rsidRDefault="004E5273" w:rsidP="004E5273">
      <w:pPr>
        <w:spacing w:after="0" w:line="240" w:lineRule="auto"/>
        <w:contextualSpacing/>
        <w:jc w:val="both"/>
        <w:rPr>
          <w:rFonts w:eastAsia="Calibri" w:cs="Arial"/>
          <w:sz w:val="24"/>
          <w:szCs w:val="24"/>
        </w:rPr>
      </w:pPr>
    </w:p>
    <w:p w:rsidR="004E5273" w:rsidRPr="005C2C5A" w:rsidRDefault="004E5273" w:rsidP="004E5273">
      <w:pPr>
        <w:spacing w:after="0" w:line="240" w:lineRule="auto"/>
        <w:contextualSpacing/>
        <w:jc w:val="both"/>
        <w:rPr>
          <w:rFonts w:eastAsia="Calibri" w:cs="Arial"/>
          <w:sz w:val="24"/>
          <w:szCs w:val="24"/>
        </w:rPr>
      </w:pPr>
      <w:r w:rsidRPr="005C2C5A">
        <w:rPr>
          <w:rFonts w:eastAsia="Calibri" w:cs="Arial"/>
          <w:sz w:val="24"/>
          <w:szCs w:val="24"/>
        </w:rPr>
        <w:t xml:space="preserve">Should the Service Provider wish to end the tenancy </w:t>
      </w:r>
      <w:r w:rsidR="00402B78" w:rsidRPr="005C2C5A">
        <w:rPr>
          <w:rFonts w:eastAsia="Calibri" w:cs="Arial"/>
          <w:sz w:val="24"/>
          <w:szCs w:val="24"/>
        </w:rPr>
        <w:t xml:space="preserve">(or licence where applicable) </w:t>
      </w:r>
      <w:r w:rsidRPr="005C2C5A">
        <w:rPr>
          <w:rFonts w:eastAsia="Calibri" w:cs="Arial"/>
          <w:sz w:val="24"/>
          <w:szCs w:val="24"/>
        </w:rPr>
        <w:t>for any reason, the Service Provider will assist in any handover of services, as appropriate, and in a reasonable, positive and timely manner that offers maximum support and positive outcomes for people using the Service at no extra cost to the Council.</w:t>
      </w:r>
    </w:p>
    <w:p w:rsidR="004E5273" w:rsidRPr="005C2C5A" w:rsidRDefault="004E5273" w:rsidP="004E5273">
      <w:pPr>
        <w:spacing w:after="0" w:line="240" w:lineRule="auto"/>
        <w:jc w:val="both"/>
        <w:rPr>
          <w:rFonts w:eastAsia="Times New Roman" w:cs="Times New Roman"/>
          <w:sz w:val="24"/>
          <w:szCs w:val="24"/>
        </w:rPr>
      </w:pPr>
    </w:p>
    <w:p w:rsidR="004E5273"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sz w:val="24"/>
          <w:szCs w:val="24"/>
        </w:rPr>
        <w:t>The Service Provider is expected to alert the Service User and the Council of any reason for the end of the Service being delivered, providing clear information about timescales in a way that support a safe transition and contingency planning. Notice periods within tenancy or licence agreements will need to be adhered to.</w:t>
      </w:r>
    </w:p>
    <w:p w:rsidR="00AE27A1" w:rsidRPr="005C2C5A" w:rsidRDefault="00AE27A1" w:rsidP="004E5273">
      <w:pPr>
        <w:spacing w:after="0" w:line="240" w:lineRule="auto"/>
        <w:jc w:val="both"/>
        <w:rPr>
          <w:rFonts w:eastAsia="Times New Roman" w:cs="Times New Roman"/>
          <w:sz w:val="24"/>
          <w:szCs w:val="24"/>
        </w:rPr>
      </w:pPr>
    </w:p>
    <w:p w:rsidR="004E5273" w:rsidRPr="005C2C5A" w:rsidRDefault="004E5273" w:rsidP="004E5273">
      <w:pPr>
        <w:spacing w:after="0" w:line="240" w:lineRule="auto"/>
        <w:jc w:val="both"/>
        <w:rPr>
          <w:rFonts w:eastAsia="Times New Roman" w:cs="Times New Roman"/>
          <w:sz w:val="24"/>
          <w:szCs w:val="24"/>
        </w:rPr>
      </w:pPr>
      <w:r w:rsidRPr="005C2C5A">
        <w:rPr>
          <w:sz w:val="24"/>
          <w:szCs w:val="24"/>
        </w:rPr>
        <w:t xml:space="preserve">The Service Provider should acknowledge that Service Users might struggle to maintain a tenancy. They should however, reinforce the message that they will always be there to work with the care and support provider and the Service User should something go wrong. If a tenancy does break down, the Service Provider should work within agreed pre-action protocols to ensure that individuals are supported to find another tenancy.  The care and support provider should however, be made aware whenever there are situations where after repeated attempts to support Service Users to maintain tenancies, the housing provider considers that the tenancy agreement has broken down irrevocably. For example, where problematic behaviour continues and leads to a notice to seek possession being issued. </w:t>
      </w:r>
    </w:p>
    <w:p w:rsidR="004E5273" w:rsidRPr="005C2C5A" w:rsidRDefault="004E5273" w:rsidP="004E5273">
      <w:pPr>
        <w:spacing w:after="0" w:line="240" w:lineRule="auto"/>
        <w:jc w:val="both"/>
        <w:rPr>
          <w:rFonts w:eastAsia="Times New Roman" w:cs="Times New Roman"/>
          <w:sz w:val="24"/>
          <w:szCs w:val="24"/>
        </w:rPr>
      </w:pPr>
    </w:p>
    <w:p w:rsidR="00BA5BAC" w:rsidRPr="005C2C5A" w:rsidRDefault="004E5273" w:rsidP="00BA5BAC">
      <w:pPr>
        <w:spacing w:after="0" w:line="240" w:lineRule="auto"/>
        <w:jc w:val="both"/>
        <w:rPr>
          <w:sz w:val="24"/>
          <w:szCs w:val="24"/>
        </w:rPr>
      </w:pPr>
      <w:r w:rsidRPr="005C2C5A">
        <w:rPr>
          <w:rFonts w:eastAsia="Times New Roman" w:cs="Times New Roman"/>
          <w:sz w:val="24"/>
          <w:szCs w:val="24"/>
        </w:rPr>
        <w:lastRenderedPageBreak/>
        <w:t>Notice periods will vary contract by contract and will be dependent upon factors such as complexity of individual Service User needs, or volume or number of care packages for instance.</w:t>
      </w:r>
      <w:r w:rsidR="00BA5BAC" w:rsidRPr="005C2C5A">
        <w:rPr>
          <w:sz w:val="24"/>
          <w:szCs w:val="24"/>
        </w:rPr>
        <w:t xml:space="preserve"> Where the Service Provider has identified the inability to meet multiple Service Users’ needs (for example within a shared Accommodation provision) the Service Provider must give additional notice beyond individual notice period in recognition that additional time will be required by the Council to find a suitable alternative Service Provider.</w:t>
      </w:r>
    </w:p>
    <w:p w:rsidR="004E5273" w:rsidRPr="005C2C5A" w:rsidRDefault="004E5273" w:rsidP="004E5273">
      <w:pPr>
        <w:spacing w:after="0" w:line="240" w:lineRule="auto"/>
        <w:contextualSpacing/>
        <w:jc w:val="both"/>
        <w:rPr>
          <w:rFonts w:eastAsia="Calibri" w:cs="Arial"/>
          <w:sz w:val="24"/>
          <w:szCs w:val="24"/>
        </w:rPr>
      </w:pPr>
    </w:p>
    <w:p w:rsidR="004E5273" w:rsidRPr="005C2C5A" w:rsidRDefault="004E5273" w:rsidP="004E5273">
      <w:pPr>
        <w:spacing w:after="0" w:line="240" w:lineRule="auto"/>
        <w:contextualSpacing/>
        <w:jc w:val="both"/>
        <w:rPr>
          <w:rFonts w:eastAsia="Calibri" w:cs="Arial"/>
          <w:sz w:val="24"/>
          <w:szCs w:val="24"/>
        </w:rPr>
      </w:pPr>
      <w:r w:rsidRPr="005C2C5A">
        <w:rPr>
          <w:rFonts w:eastAsia="Calibri" w:cs="Arial"/>
          <w:sz w:val="24"/>
          <w:szCs w:val="24"/>
        </w:rPr>
        <w:t>Towards the end of any contract, the Service Provider will assist in any handover of services, as appropriate, and in a reasonable, positive and timely manner that offers maximum support and positive outcomes for people using the Service at no extra cost to the Council.</w:t>
      </w:r>
    </w:p>
    <w:p w:rsidR="004E5273" w:rsidRPr="005C2C5A" w:rsidRDefault="004E5273" w:rsidP="004E5273">
      <w:pPr>
        <w:spacing w:after="0" w:line="240" w:lineRule="auto"/>
        <w:contextualSpacing/>
        <w:jc w:val="both"/>
        <w:rPr>
          <w:rFonts w:eastAsia="Times New Roman" w:cs="Times New Roman"/>
          <w:sz w:val="24"/>
          <w:szCs w:val="24"/>
        </w:rPr>
      </w:pPr>
    </w:p>
    <w:p w:rsidR="004E5273" w:rsidRPr="005C2C5A" w:rsidRDefault="004E5273" w:rsidP="004E5273">
      <w:pPr>
        <w:spacing w:after="0" w:line="240" w:lineRule="auto"/>
        <w:jc w:val="both"/>
        <w:rPr>
          <w:sz w:val="24"/>
          <w:szCs w:val="24"/>
        </w:rPr>
      </w:pPr>
      <w:r w:rsidRPr="005C2C5A">
        <w:rPr>
          <w:sz w:val="24"/>
          <w:szCs w:val="24"/>
        </w:rPr>
        <w:t>Failure to deliver this Service in full or in part presents a risk that Service User’s eligible support needs are not met resulting in risks to the Service User, their social networks, the Service Provider’s staff, and potentially the public.</w:t>
      </w:r>
    </w:p>
    <w:p w:rsidR="004E5273" w:rsidRPr="005C2C5A" w:rsidRDefault="004E5273" w:rsidP="004E5273">
      <w:pPr>
        <w:spacing w:after="0" w:line="240" w:lineRule="auto"/>
        <w:jc w:val="both"/>
        <w:rPr>
          <w:sz w:val="24"/>
          <w:szCs w:val="24"/>
        </w:rPr>
      </w:pPr>
    </w:p>
    <w:p w:rsidR="004E5273" w:rsidRPr="005C2C5A" w:rsidRDefault="004E5273" w:rsidP="004E5273">
      <w:pPr>
        <w:spacing w:after="0" w:line="240" w:lineRule="auto"/>
        <w:jc w:val="both"/>
        <w:rPr>
          <w:sz w:val="24"/>
          <w:szCs w:val="24"/>
        </w:rPr>
      </w:pPr>
      <w:r w:rsidRPr="005C2C5A">
        <w:rPr>
          <w:sz w:val="24"/>
          <w:szCs w:val="24"/>
        </w:rPr>
        <w:t xml:space="preserve">Any risks identified by the Service Provider in the delivery of this Service in full or in part must be reported to the Council </w:t>
      </w:r>
      <w:r w:rsidR="0051396A" w:rsidRPr="005C2C5A">
        <w:rPr>
          <w:sz w:val="24"/>
          <w:szCs w:val="24"/>
        </w:rPr>
        <w:t xml:space="preserve">and/ or multi-disciplinary team </w:t>
      </w:r>
      <w:r w:rsidRPr="005C2C5A">
        <w:rPr>
          <w:sz w:val="24"/>
          <w:szCs w:val="24"/>
        </w:rPr>
        <w:t>at the earliest opportunity to ensure continuity of Service delivery and to minimise risks as above.</w:t>
      </w:r>
    </w:p>
    <w:p w:rsidR="004E5273" w:rsidRPr="005C2C5A" w:rsidRDefault="004E5273" w:rsidP="004E5273">
      <w:pPr>
        <w:spacing w:after="0" w:line="240" w:lineRule="auto"/>
        <w:jc w:val="both"/>
        <w:rPr>
          <w:sz w:val="24"/>
          <w:szCs w:val="24"/>
        </w:rPr>
      </w:pPr>
    </w:p>
    <w:p w:rsidR="004E5273" w:rsidRPr="005C2C5A" w:rsidRDefault="004E5273" w:rsidP="004E5273">
      <w:pPr>
        <w:spacing w:after="0" w:line="240" w:lineRule="auto"/>
        <w:jc w:val="both"/>
        <w:rPr>
          <w:sz w:val="24"/>
          <w:szCs w:val="24"/>
        </w:rPr>
      </w:pPr>
      <w:r w:rsidRPr="005C2C5A">
        <w:rPr>
          <w:sz w:val="24"/>
          <w:szCs w:val="24"/>
        </w:rPr>
        <w:t>The Service Provider will work alongside alternative Service Providers and support transfer arrangements to future Service Providers where it is in the Service User’s best interests. The Service Provider will ensure that any transfer arrangements are conducted in a manner which is Service User-focussed and are supported by appropriate information sharing or other agreements/ protocols.</w:t>
      </w:r>
    </w:p>
    <w:p w:rsidR="004E5273" w:rsidRPr="005C2C5A" w:rsidRDefault="004E5273" w:rsidP="004E5273">
      <w:pPr>
        <w:spacing w:after="0" w:line="240" w:lineRule="auto"/>
        <w:jc w:val="both"/>
        <w:rPr>
          <w:sz w:val="24"/>
          <w:szCs w:val="24"/>
        </w:rPr>
      </w:pPr>
    </w:p>
    <w:p w:rsidR="004E5273" w:rsidRPr="005C2C5A" w:rsidRDefault="004E5273" w:rsidP="0051396A">
      <w:pPr>
        <w:keepNext/>
        <w:numPr>
          <w:ilvl w:val="1"/>
          <w:numId w:val="5"/>
        </w:numPr>
        <w:spacing w:after="0" w:line="240" w:lineRule="auto"/>
        <w:ind w:left="709" w:hanging="709"/>
        <w:contextualSpacing/>
        <w:jc w:val="both"/>
        <w:outlineLvl w:val="1"/>
        <w:rPr>
          <w:rFonts w:eastAsia="Times New Roman" w:cs="Times New Roman"/>
          <w:b/>
          <w:sz w:val="24"/>
          <w:szCs w:val="24"/>
        </w:rPr>
      </w:pPr>
      <w:bookmarkStart w:id="23" w:name="_Toc485035134"/>
      <w:r w:rsidRPr="005C2C5A">
        <w:rPr>
          <w:rFonts w:eastAsia="Times New Roman" w:cs="Times New Roman"/>
          <w:b/>
          <w:sz w:val="24"/>
          <w:szCs w:val="24"/>
        </w:rPr>
        <w:t>LOTS</w:t>
      </w:r>
      <w:bookmarkEnd w:id="23"/>
    </w:p>
    <w:p w:rsidR="004E5273" w:rsidRPr="005C2C5A" w:rsidRDefault="004E5273" w:rsidP="004E5273">
      <w:pPr>
        <w:tabs>
          <w:tab w:val="left" w:pos="794"/>
        </w:tabs>
        <w:spacing w:after="0" w:line="240" w:lineRule="auto"/>
        <w:jc w:val="both"/>
        <w:rPr>
          <w:rFonts w:eastAsia="Times New Roman" w:cs="Arial"/>
          <w:iCs/>
          <w:sz w:val="24"/>
          <w:szCs w:val="24"/>
        </w:rPr>
      </w:pPr>
    </w:p>
    <w:p w:rsidR="00BA5BAC" w:rsidRPr="005C2C5A" w:rsidRDefault="00BA5BAC" w:rsidP="004E5273">
      <w:pPr>
        <w:tabs>
          <w:tab w:val="left" w:pos="794"/>
        </w:tabs>
        <w:spacing w:after="0" w:line="240" w:lineRule="auto"/>
        <w:jc w:val="both"/>
        <w:rPr>
          <w:rFonts w:eastAsia="Times New Roman" w:cs="Arial"/>
          <w:iCs/>
          <w:sz w:val="24"/>
          <w:szCs w:val="24"/>
        </w:rPr>
      </w:pPr>
      <w:r w:rsidRPr="005C2C5A">
        <w:rPr>
          <w:rFonts w:eastAsia="Times New Roman" w:cs="Arial"/>
          <w:iCs/>
          <w:sz w:val="24"/>
          <w:szCs w:val="24"/>
        </w:rPr>
        <w:t>There are no lots for this Service. Individuals’ needs will be discussed with Service Providers on an individual basis.</w:t>
      </w:r>
    </w:p>
    <w:p w:rsidR="004E5273" w:rsidRPr="005C2C5A" w:rsidRDefault="004E5273" w:rsidP="004E5273">
      <w:pPr>
        <w:spacing w:after="0" w:line="240" w:lineRule="auto"/>
        <w:jc w:val="both"/>
        <w:rPr>
          <w:rFonts w:eastAsia="Times New Roman" w:cs="Arial"/>
          <w:sz w:val="24"/>
          <w:szCs w:val="24"/>
        </w:rPr>
      </w:pPr>
    </w:p>
    <w:p w:rsidR="004E5273" w:rsidRPr="005C2C5A" w:rsidRDefault="004E5273" w:rsidP="0051396A">
      <w:pPr>
        <w:keepNext/>
        <w:numPr>
          <w:ilvl w:val="1"/>
          <w:numId w:val="5"/>
        </w:numPr>
        <w:spacing w:after="0" w:line="240" w:lineRule="auto"/>
        <w:ind w:left="709" w:hanging="709"/>
        <w:contextualSpacing/>
        <w:jc w:val="both"/>
        <w:outlineLvl w:val="1"/>
        <w:rPr>
          <w:rFonts w:eastAsia="Times New Roman" w:cs="Times New Roman"/>
          <w:b/>
          <w:sz w:val="24"/>
          <w:szCs w:val="24"/>
        </w:rPr>
      </w:pPr>
      <w:r w:rsidRPr="005C2C5A">
        <w:rPr>
          <w:rFonts w:eastAsia="Times New Roman" w:cs="Times New Roman"/>
          <w:b/>
          <w:sz w:val="24"/>
          <w:szCs w:val="24"/>
        </w:rPr>
        <w:t>INSURANCE</w:t>
      </w:r>
    </w:p>
    <w:p w:rsidR="004E5273" w:rsidRPr="005C2C5A" w:rsidRDefault="004E5273" w:rsidP="004E5273">
      <w:pPr>
        <w:spacing w:after="0" w:line="240" w:lineRule="auto"/>
        <w:contextualSpacing/>
        <w:jc w:val="both"/>
        <w:rPr>
          <w:rFonts w:eastAsia="Times New Roman" w:cs="Times New Roman"/>
          <w:sz w:val="24"/>
          <w:szCs w:val="24"/>
        </w:rPr>
      </w:pPr>
    </w:p>
    <w:p w:rsidR="002E0477" w:rsidRPr="005C2C5A" w:rsidRDefault="004E5273" w:rsidP="004E5273">
      <w:pPr>
        <w:spacing w:after="0" w:line="240" w:lineRule="auto"/>
        <w:jc w:val="both"/>
        <w:rPr>
          <w:rFonts w:eastAsia="Times New Roman" w:cs="Times New Roman"/>
          <w:sz w:val="24"/>
          <w:szCs w:val="24"/>
        </w:rPr>
      </w:pPr>
      <w:r w:rsidRPr="005C2C5A">
        <w:rPr>
          <w:rFonts w:eastAsia="Times New Roman" w:cs="Times New Roman"/>
          <w:sz w:val="24"/>
          <w:szCs w:val="24"/>
        </w:rPr>
        <w:t xml:space="preserve">The Service Provider will have </w:t>
      </w:r>
      <w:r w:rsidR="002E0477" w:rsidRPr="005C2C5A">
        <w:rPr>
          <w:rFonts w:eastAsia="Times New Roman" w:cs="Times New Roman"/>
          <w:sz w:val="24"/>
          <w:szCs w:val="24"/>
        </w:rPr>
        <w:t xml:space="preserve">insurance in place at appropriate levels in accordance with regulatory requirements </w:t>
      </w:r>
      <w:r w:rsidR="004B5723" w:rsidRPr="005C2C5A">
        <w:rPr>
          <w:rFonts w:eastAsia="Times New Roman" w:cs="Times New Roman"/>
          <w:sz w:val="24"/>
          <w:szCs w:val="24"/>
        </w:rPr>
        <w:t xml:space="preserve">and best practice </w:t>
      </w:r>
      <w:r w:rsidR="002E0477" w:rsidRPr="005C2C5A">
        <w:rPr>
          <w:rFonts w:eastAsia="Times New Roman" w:cs="Times New Roman"/>
          <w:sz w:val="24"/>
          <w:szCs w:val="24"/>
        </w:rPr>
        <w:t>including:</w:t>
      </w:r>
    </w:p>
    <w:p w:rsidR="004E5273" w:rsidRPr="005C2C5A" w:rsidRDefault="004E5273" w:rsidP="004E5273">
      <w:pPr>
        <w:spacing w:after="0" w:line="240" w:lineRule="auto"/>
        <w:jc w:val="both"/>
        <w:rPr>
          <w:rFonts w:eastAsia="Times New Roman" w:cs="Times New Roman"/>
          <w:sz w:val="24"/>
          <w:szCs w:val="24"/>
        </w:rPr>
      </w:pPr>
    </w:p>
    <w:p w:rsidR="00FD05CD" w:rsidRPr="005C2C5A" w:rsidRDefault="00FD05CD" w:rsidP="00DA0AEF">
      <w:pPr>
        <w:numPr>
          <w:ilvl w:val="0"/>
          <w:numId w:val="7"/>
        </w:numPr>
        <w:spacing w:after="0" w:line="240" w:lineRule="auto"/>
        <w:contextualSpacing/>
        <w:jc w:val="both"/>
        <w:rPr>
          <w:rFonts w:eastAsia="Times New Roman" w:cs="Times New Roman"/>
          <w:sz w:val="24"/>
          <w:szCs w:val="24"/>
        </w:rPr>
      </w:pPr>
      <w:r w:rsidRPr="005C2C5A">
        <w:rPr>
          <w:rFonts w:eastAsia="Times New Roman" w:cs="Times New Roman"/>
          <w:sz w:val="24"/>
          <w:szCs w:val="24"/>
        </w:rPr>
        <w:t xml:space="preserve">Employer's liability insurance - </w:t>
      </w:r>
      <w:r w:rsidRPr="005C2C5A">
        <w:rPr>
          <w:bCs/>
        </w:rPr>
        <w:t>£10 million in respect of any one occurrence or series of occurrences arising out of any one event;</w:t>
      </w:r>
      <w:r w:rsidRPr="005C2C5A">
        <w:rPr>
          <w:b/>
          <w:bCs/>
        </w:rPr>
        <w:t xml:space="preserve"> </w:t>
      </w:r>
      <w:r w:rsidRPr="005C2C5A">
        <w:rPr>
          <w:rFonts w:eastAsia="Times New Roman" w:cs="Times New Roman"/>
          <w:sz w:val="24"/>
          <w:szCs w:val="24"/>
        </w:rPr>
        <w:t>in accordance with any legal requirement for the time being in force in relation to any one claim or series of claims</w:t>
      </w:r>
    </w:p>
    <w:p w:rsidR="00FD05CD" w:rsidRPr="005C2C5A" w:rsidRDefault="00FD05CD" w:rsidP="00DA0AEF">
      <w:pPr>
        <w:numPr>
          <w:ilvl w:val="0"/>
          <w:numId w:val="7"/>
        </w:numPr>
        <w:spacing w:after="0" w:line="240" w:lineRule="auto"/>
        <w:contextualSpacing/>
        <w:jc w:val="both"/>
        <w:rPr>
          <w:rFonts w:eastAsia="Times New Roman" w:cs="Times New Roman"/>
          <w:sz w:val="24"/>
          <w:szCs w:val="24"/>
        </w:rPr>
      </w:pPr>
      <w:r w:rsidRPr="005C2C5A">
        <w:rPr>
          <w:rFonts w:eastAsia="Times New Roman" w:cs="Times New Roman"/>
          <w:sz w:val="24"/>
          <w:szCs w:val="24"/>
        </w:rPr>
        <w:t>Public Liability Insurance - £5m for each and every event</w:t>
      </w:r>
    </w:p>
    <w:p w:rsidR="00FD05CD" w:rsidRPr="005C2C5A" w:rsidRDefault="00FD05CD" w:rsidP="00DA0AEF">
      <w:pPr>
        <w:numPr>
          <w:ilvl w:val="0"/>
          <w:numId w:val="7"/>
        </w:numPr>
        <w:spacing w:after="0" w:line="240" w:lineRule="auto"/>
        <w:contextualSpacing/>
        <w:jc w:val="both"/>
        <w:rPr>
          <w:rFonts w:eastAsia="Times New Roman" w:cs="Times New Roman"/>
          <w:sz w:val="24"/>
          <w:szCs w:val="24"/>
        </w:rPr>
      </w:pPr>
      <w:r w:rsidRPr="005C2C5A">
        <w:rPr>
          <w:rFonts w:eastAsia="Times New Roman" w:cs="Times New Roman"/>
          <w:sz w:val="24"/>
          <w:szCs w:val="24"/>
        </w:rPr>
        <w:t>Professional Indemnity Insurance - £5m for each and every event</w:t>
      </w:r>
    </w:p>
    <w:p w:rsidR="00FD05CD" w:rsidRPr="005C2C5A" w:rsidRDefault="00FD05CD" w:rsidP="00FD05CD">
      <w:pPr>
        <w:spacing w:after="0" w:line="240" w:lineRule="auto"/>
        <w:contextualSpacing/>
        <w:jc w:val="both"/>
        <w:rPr>
          <w:rFonts w:eastAsia="Times New Roman" w:cs="Times New Roman"/>
          <w:sz w:val="24"/>
          <w:szCs w:val="24"/>
        </w:rPr>
      </w:pPr>
    </w:p>
    <w:p w:rsidR="00FD05CD" w:rsidRPr="005C2C5A" w:rsidRDefault="00FD05CD" w:rsidP="00FD05CD">
      <w:pPr>
        <w:spacing w:after="0" w:line="240" w:lineRule="auto"/>
        <w:contextualSpacing/>
        <w:jc w:val="both"/>
        <w:rPr>
          <w:rFonts w:eastAsia="Times New Roman" w:cs="Times New Roman"/>
          <w:sz w:val="24"/>
          <w:szCs w:val="24"/>
        </w:rPr>
      </w:pPr>
      <w:r w:rsidRPr="005C2C5A">
        <w:rPr>
          <w:rFonts w:eastAsia="Times New Roman" w:cs="Times New Roman"/>
          <w:sz w:val="24"/>
          <w:szCs w:val="24"/>
        </w:rPr>
        <w:t>Other insurances, and their levels, will need to be considered by the Service Provider in line with regulatory standards and guidance according to the type of Service provided.</w:t>
      </w:r>
    </w:p>
    <w:p w:rsidR="00FD05CD" w:rsidRPr="005C2C5A" w:rsidRDefault="00FD05CD" w:rsidP="00FD05CD">
      <w:pPr>
        <w:spacing w:after="0" w:line="240" w:lineRule="auto"/>
        <w:contextualSpacing/>
        <w:jc w:val="both"/>
        <w:rPr>
          <w:rFonts w:eastAsia="Times New Roman" w:cs="Times New Roman"/>
          <w:sz w:val="24"/>
          <w:szCs w:val="24"/>
        </w:rPr>
      </w:pPr>
    </w:p>
    <w:p w:rsidR="00BA5BAC" w:rsidRDefault="00BA5BAC" w:rsidP="004E5273">
      <w:pPr>
        <w:tabs>
          <w:tab w:val="left" w:pos="794"/>
        </w:tabs>
        <w:spacing w:after="0" w:line="240" w:lineRule="auto"/>
        <w:jc w:val="both"/>
        <w:rPr>
          <w:rFonts w:eastAsia="Times New Roman" w:cs="Arial"/>
          <w:iCs/>
          <w:sz w:val="24"/>
          <w:szCs w:val="24"/>
        </w:rPr>
      </w:pPr>
    </w:p>
    <w:p w:rsidR="00DA0AEF" w:rsidRPr="005C2C5A" w:rsidRDefault="00DA0AEF" w:rsidP="004E5273">
      <w:pPr>
        <w:tabs>
          <w:tab w:val="left" w:pos="794"/>
        </w:tabs>
        <w:spacing w:after="0" w:line="240" w:lineRule="auto"/>
        <w:jc w:val="both"/>
        <w:rPr>
          <w:rFonts w:eastAsia="Times New Roman" w:cs="Arial"/>
          <w:iCs/>
          <w:sz w:val="24"/>
          <w:szCs w:val="24"/>
        </w:rPr>
      </w:pPr>
    </w:p>
    <w:p w:rsidR="00BA5BAC" w:rsidRPr="00DA0AEF" w:rsidRDefault="00DA0AEF" w:rsidP="004E5273">
      <w:pPr>
        <w:tabs>
          <w:tab w:val="left" w:pos="794"/>
        </w:tabs>
        <w:spacing w:after="0" w:line="240" w:lineRule="auto"/>
        <w:jc w:val="both"/>
        <w:rPr>
          <w:rFonts w:eastAsia="Times New Roman" w:cs="Arial"/>
          <w:b/>
          <w:iCs/>
          <w:sz w:val="24"/>
          <w:szCs w:val="24"/>
        </w:rPr>
      </w:pPr>
      <w:r w:rsidRPr="00DA0AEF">
        <w:rPr>
          <w:rFonts w:eastAsia="Times New Roman" w:cs="Arial"/>
          <w:b/>
          <w:iCs/>
          <w:sz w:val="24"/>
          <w:szCs w:val="24"/>
        </w:rPr>
        <w:lastRenderedPageBreak/>
        <w:t>Appendix 1: Glossary of terms</w:t>
      </w:r>
    </w:p>
    <w:p w:rsidR="00BA5BAC" w:rsidRPr="005C2C5A" w:rsidRDefault="00BA5BAC" w:rsidP="004E5273">
      <w:pPr>
        <w:tabs>
          <w:tab w:val="left" w:pos="794"/>
        </w:tabs>
        <w:spacing w:after="0" w:line="240" w:lineRule="auto"/>
        <w:jc w:val="both"/>
        <w:rPr>
          <w:rFonts w:eastAsia="Times New Roman" w:cs="Arial"/>
          <w:iCs/>
          <w:sz w:val="24"/>
          <w:szCs w:val="24"/>
        </w:rPr>
      </w:pPr>
    </w:p>
    <w:p w:rsidR="00BA5BAC" w:rsidRPr="005C2C5A" w:rsidRDefault="00BA5BAC" w:rsidP="004E5273">
      <w:pPr>
        <w:tabs>
          <w:tab w:val="left" w:pos="794"/>
        </w:tabs>
        <w:spacing w:after="0" w:line="240" w:lineRule="auto"/>
        <w:jc w:val="both"/>
        <w:rPr>
          <w:rFonts w:eastAsia="Times New Roman" w:cs="Arial"/>
          <w:iCs/>
          <w:sz w:val="24"/>
          <w:szCs w:val="24"/>
        </w:rPr>
      </w:pPr>
    </w:p>
    <w:p w:rsidR="00BA5BAC" w:rsidRPr="005C2C5A" w:rsidRDefault="00BA5BAC" w:rsidP="004E5273">
      <w:pPr>
        <w:tabs>
          <w:tab w:val="left" w:pos="794"/>
        </w:tabs>
        <w:spacing w:after="0" w:line="240" w:lineRule="auto"/>
        <w:jc w:val="both"/>
        <w:rPr>
          <w:rFonts w:eastAsia="Times New Roman" w:cs="Arial"/>
          <w:iCs/>
          <w:sz w:val="24"/>
          <w:szCs w:val="24"/>
        </w:rPr>
      </w:pPr>
    </w:p>
    <w:tbl>
      <w:tblPr>
        <w:tblStyle w:val="TableGrid"/>
        <w:tblW w:w="10348" w:type="dxa"/>
        <w:tblInd w:w="-601" w:type="dxa"/>
        <w:tblLook w:val="04A0" w:firstRow="1" w:lastRow="0" w:firstColumn="1" w:lastColumn="0" w:noHBand="0" w:noVBand="1"/>
      </w:tblPr>
      <w:tblGrid>
        <w:gridCol w:w="3970"/>
        <w:gridCol w:w="6378"/>
      </w:tblGrid>
      <w:tr w:rsidR="004E5273" w:rsidRPr="005C2C5A" w:rsidTr="004E5273">
        <w:trPr>
          <w:tblHeader/>
        </w:trPr>
        <w:tc>
          <w:tcPr>
            <w:tcW w:w="10348" w:type="dxa"/>
            <w:gridSpan w:val="2"/>
            <w:shd w:val="clear" w:color="auto" w:fill="808080" w:themeFill="background1" w:themeFillShade="80"/>
          </w:tcPr>
          <w:p w:rsidR="004E5273" w:rsidRPr="005C2C5A" w:rsidRDefault="004E5273" w:rsidP="004E5273">
            <w:pPr>
              <w:jc w:val="both"/>
              <w:rPr>
                <w:b/>
                <w:sz w:val="24"/>
                <w:szCs w:val="24"/>
              </w:rPr>
            </w:pPr>
            <w:r w:rsidRPr="005C2C5A">
              <w:rPr>
                <w:b/>
                <w:color w:val="FFFFFF" w:themeColor="background1"/>
                <w:sz w:val="24"/>
                <w:szCs w:val="24"/>
              </w:rPr>
              <w:t>Document Glossary</w:t>
            </w:r>
          </w:p>
        </w:tc>
      </w:tr>
      <w:tr w:rsidR="004E5273" w:rsidRPr="005C2C5A" w:rsidTr="004E5273">
        <w:tc>
          <w:tcPr>
            <w:tcW w:w="3970" w:type="dxa"/>
          </w:tcPr>
          <w:p w:rsidR="004E5273" w:rsidRPr="005C2C5A" w:rsidRDefault="004E5273" w:rsidP="004E5273">
            <w:pPr>
              <w:jc w:val="both"/>
              <w:rPr>
                <w:sz w:val="24"/>
                <w:szCs w:val="24"/>
              </w:rPr>
            </w:pPr>
            <w:r w:rsidRPr="005C2C5A">
              <w:rPr>
                <w:b/>
                <w:bCs/>
                <w:sz w:val="24"/>
                <w:szCs w:val="24"/>
              </w:rPr>
              <w:t>Individual Service Request</w:t>
            </w:r>
          </w:p>
        </w:tc>
        <w:tc>
          <w:tcPr>
            <w:tcW w:w="6378" w:type="dxa"/>
          </w:tcPr>
          <w:p w:rsidR="004E5273" w:rsidRPr="005C2C5A" w:rsidRDefault="004E5273" w:rsidP="004E5273">
            <w:pPr>
              <w:jc w:val="both"/>
              <w:rPr>
                <w:sz w:val="24"/>
                <w:szCs w:val="24"/>
              </w:rPr>
            </w:pPr>
            <w:r w:rsidRPr="005C2C5A">
              <w:rPr>
                <w:sz w:val="24"/>
                <w:szCs w:val="24"/>
              </w:rPr>
              <w:t xml:space="preserve">Created to inform the bid process. A document containing anonymised information about Service User/s. </w:t>
            </w:r>
          </w:p>
        </w:tc>
      </w:tr>
      <w:tr w:rsidR="004E5273" w:rsidRPr="005C2C5A" w:rsidTr="004E5273">
        <w:tc>
          <w:tcPr>
            <w:tcW w:w="3970" w:type="dxa"/>
          </w:tcPr>
          <w:p w:rsidR="004E5273" w:rsidRPr="005C2C5A" w:rsidRDefault="004E5273" w:rsidP="004E5273">
            <w:pPr>
              <w:jc w:val="both"/>
              <w:rPr>
                <w:sz w:val="24"/>
                <w:szCs w:val="24"/>
              </w:rPr>
            </w:pPr>
            <w:r w:rsidRPr="005C2C5A">
              <w:rPr>
                <w:b/>
                <w:bCs/>
                <w:sz w:val="24"/>
                <w:szCs w:val="24"/>
              </w:rPr>
              <w:t>Individual Service Agreement</w:t>
            </w:r>
          </w:p>
        </w:tc>
        <w:tc>
          <w:tcPr>
            <w:tcW w:w="6378" w:type="dxa"/>
          </w:tcPr>
          <w:p w:rsidR="004E5273" w:rsidRPr="005C2C5A" w:rsidRDefault="004E5273" w:rsidP="004E5273">
            <w:pPr>
              <w:jc w:val="both"/>
              <w:rPr>
                <w:sz w:val="24"/>
                <w:szCs w:val="24"/>
              </w:rPr>
            </w:pPr>
            <w:r w:rsidRPr="005C2C5A">
              <w:rPr>
                <w:sz w:val="24"/>
                <w:szCs w:val="24"/>
              </w:rPr>
              <w:t xml:space="preserve">The individual contract; related to the above, created at the point business is awarded. </w:t>
            </w:r>
          </w:p>
        </w:tc>
      </w:tr>
      <w:tr w:rsidR="004E5273" w:rsidRPr="005C2C5A" w:rsidTr="004E5273">
        <w:tc>
          <w:tcPr>
            <w:tcW w:w="3970" w:type="dxa"/>
          </w:tcPr>
          <w:p w:rsidR="004E5273" w:rsidRPr="005C2C5A" w:rsidRDefault="004E5273" w:rsidP="004E5273">
            <w:pPr>
              <w:jc w:val="both"/>
              <w:rPr>
                <w:b/>
                <w:sz w:val="24"/>
                <w:szCs w:val="24"/>
              </w:rPr>
            </w:pPr>
            <w:r w:rsidRPr="005C2C5A">
              <w:rPr>
                <w:b/>
                <w:sz w:val="24"/>
                <w:szCs w:val="24"/>
              </w:rPr>
              <w:t>Authorised Officer</w:t>
            </w:r>
          </w:p>
        </w:tc>
        <w:tc>
          <w:tcPr>
            <w:tcW w:w="6378" w:type="dxa"/>
          </w:tcPr>
          <w:p w:rsidR="004E5273" w:rsidRPr="005C2C5A" w:rsidRDefault="004E5273" w:rsidP="004E5273">
            <w:pPr>
              <w:jc w:val="both"/>
              <w:rPr>
                <w:sz w:val="24"/>
                <w:szCs w:val="24"/>
              </w:rPr>
            </w:pPr>
            <w:r w:rsidRPr="005C2C5A">
              <w:rPr>
                <w:sz w:val="24"/>
                <w:szCs w:val="24"/>
              </w:rPr>
              <w:t>Either an authorised officer of Derby City Council who is designated</w:t>
            </w:r>
            <w:r w:rsidRPr="005C2C5A">
              <w:rPr>
                <w:b/>
                <w:bCs/>
                <w:sz w:val="24"/>
                <w:szCs w:val="24"/>
              </w:rPr>
              <w:t xml:space="preserve"> </w:t>
            </w:r>
            <w:r w:rsidRPr="005C2C5A">
              <w:rPr>
                <w:sz w:val="24"/>
                <w:szCs w:val="24"/>
              </w:rPr>
              <w:t>to manage and administer the Agreement or their duly authorised representative.</w:t>
            </w:r>
          </w:p>
        </w:tc>
      </w:tr>
      <w:tr w:rsidR="004E5273" w:rsidRPr="005C2C5A" w:rsidTr="004E5273">
        <w:tc>
          <w:tcPr>
            <w:tcW w:w="3970" w:type="dxa"/>
          </w:tcPr>
          <w:p w:rsidR="004E5273" w:rsidRPr="005C2C5A" w:rsidRDefault="004E5273" w:rsidP="004E5273">
            <w:pPr>
              <w:jc w:val="both"/>
              <w:rPr>
                <w:b/>
                <w:sz w:val="24"/>
                <w:szCs w:val="24"/>
              </w:rPr>
            </w:pPr>
            <w:r w:rsidRPr="005C2C5A">
              <w:rPr>
                <w:b/>
                <w:sz w:val="24"/>
                <w:szCs w:val="24"/>
              </w:rPr>
              <w:t>Carer (the)</w:t>
            </w:r>
          </w:p>
        </w:tc>
        <w:tc>
          <w:tcPr>
            <w:tcW w:w="6378" w:type="dxa"/>
          </w:tcPr>
          <w:p w:rsidR="004E5273" w:rsidRPr="005C2C5A" w:rsidRDefault="004E5273" w:rsidP="004E5273">
            <w:pPr>
              <w:jc w:val="both"/>
              <w:rPr>
                <w:sz w:val="24"/>
                <w:szCs w:val="24"/>
                <w:lang w:val="en"/>
              </w:rPr>
            </w:pPr>
            <w:r w:rsidRPr="005C2C5A">
              <w:rPr>
                <w:sz w:val="24"/>
                <w:szCs w:val="24"/>
                <w:lang w:val="en"/>
              </w:rPr>
              <w:t xml:space="preserve">Someone, who, without payment, provides help and support to the Service </w:t>
            </w:r>
            <w:proofErr w:type="gramStart"/>
            <w:r w:rsidRPr="005C2C5A">
              <w:rPr>
                <w:sz w:val="24"/>
                <w:szCs w:val="24"/>
                <w:lang w:val="en"/>
              </w:rPr>
              <w:t>User</w:t>
            </w:r>
            <w:proofErr w:type="gramEnd"/>
            <w:r w:rsidRPr="005C2C5A">
              <w:rPr>
                <w:sz w:val="24"/>
                <w:szCs w:val="24"/>
                <w:lang w:val="en"/>
              </w:rPr>
              <w:t xml:space="preserve">. </w:t>
            </w:r>
            <w:r w:rsidR="00CD5187" w:rsidRPr="005C2C5A">
              <w:rPr>
                <w:sz w:val="24"/>
                <w:szCs w:val="24"/>
                <w:lang w:val="en"/>
              </w:rPr>
              <w:t xml:space="preserve"> </w:t>
            </w:r>
            <w:r w:rsidRPr="005C2C5A">
              <w:rPr>
                <w:sz w:val="24"/>
                <w:szCs w:val="24"/>
                <w:lang w:val="en"/>
              </w:rPr>
              <w:t xml:space="preserve">A </w:t>
            </w:r>
            <w:proofErr w:type="spellStart"/>
            <w:r w:rsidRPr="005C2C5A">
              <w:rPr>
                <w:sz w:val="24"/>
                <w:szCs w:val="24"/>
                <w:lang w:val="en"/>
              </w:rPr>
              <w:t>carer</w:t>
            </w:r>
            <w:proofErr w:type="spellEnd"/>
            <w:r w:rsidRPr="005C2C5A">
              <w:rPr>
                <w:sz w:val="24"/>
                <w:szCs w:val="24"/>
                <w:lang w:val="en"/>
              </w:rPr>
              <w:t xml:space="preserve"> may typically be a family member or a friend of the Service User.</w:t>
            </w:r>
          </w:p>
        </w:tc>
      </w:tr>
      <w:tr w:rsidR="004E5273" w:rsidRPr="005C2C5A" w:rsidTr="004E5273">
        <w:tc>
          <w:tcPr>
            <w:tcW w:w="3970" w:type="dxa"/>
          </w:tcPr>
          <w:p w:rsidR="004E5273" w:rsidRPr="005C2C5A" w:rsidRDefault="004E5273" w:rsidP="004E5273">
            <w:pPr>
              <w:jc w:val="both"/>
              <w:rPr>
                <w:b/>
                <w:sz w:val="24"/>
                <w:szCs w:val="24"/>
              </w:rPr>
            </w:pPr>
            <w:r w:rsidRPr="005C2C5A">
              <w:rPr>
                <w:b/>
                <w:sz w:val="24"/>
                <w:szCs w:val="24"/>
              </w:rPr>
              <w:t xml:space="preserve">Contract Initiation Date </w:t>
            </w:r>
          </w:p>
        </w:tc>
        <w:tc>
          <w:tcPr>
            <w:tcW w:w="6378" w:type="dxa"/>
          </w:tcPr>
          <w:p w:rsidR="004E5273" w:rsidRPr="005C2C5A" w:rsidRDefault="004E5273" w:rsidP="004E5273">
            <w:pPr>
              <w:jc w:val="both"/>
              <w:rPr>
                <w:sz w:val="24"/>
                <w:szCs w:val="24"/>
              </w:rPr>
            </w:pPr>
            <w:r w:rsidRPr="005C2C5A">
              <w:rPr>
                <w:sz w:val="24"/>
                <w:szCs w:val="24"/>
              </w:rPr>
              <w:t>The date of commencement of the Tenancy or Licence.</w:t>
            </w:r>
          </w:p>
        </w:tc>
      </w:tr>
      <w:tr w:rsidR="004E5273" w:rsidRPr="005C2C5A" w:rsidTr="004E5273">
        <w:tc>
          <w:tcPr>
            <w:tcW w:w="3970" w:type="dxa"/>
          </w:tcPr>
          <w:p w:rsidR="004E5273" w:rsidRPr="005C2C5A" w:rsidRDefault="004E5273" w:rsidP="004E5273">
            <w:pPr>
              <w:jc w:val="both"/>
              <w:rPr>
                <w:b/>
                <w:sz w:val="24"/>
                <w:szCs w:val="24"/>
              </w:rPr>
            </w:pPr>
            <w:r w:rsidRPr="005C2C5A">
              <w:rPr>
                <w:b/>
                <w:sz w:val="24"/>
                <w:szCs w:val="24"/>
              </w:rPr>
              <w:t>Conditions</w:t>
            </w:r>
          </w:p>
        </w:tc>
        <w:tc>
          <w:tcPr>
            <w:tcW w:w="6378" w:type="dxa"/>
          </w:tcPr>
          <w:p w:rsidR="004E5273" w:rsidRPr="005C2C5A" w:rsidRDefault="004E5273" w:rsidP="004E5273">
            <w:pPr>
              <w:jc w:val="both"/>
              <w:rPr>
                <w:sz w:val="24"/>
                <w:szCs w:val="24"/>
              </w:rPr>
            </w:pPr>
            <w:r w:rsidRPr="005C2C5A">
              <w:rPr>
                <w:sz w:val="24"/>
                <w:szCs w:val="24"/>
              </w:rPr>
              <w:t>these collective conditions of the Agreement and any reference herein to “Condition” shall mean one of the Conditions or part of one of the Conditions if the context so requires</w:t>
            </w:r>
          </w:p>
        </w:tc>
      </w:tr>
      <w:tr w:rsidR="004E5273" w:rsidRPr="005C2C5A" w:rsidTr="004E5273">
        <w:tc>
          <w:tcPr>
            <w:tcW w:w="3970" w:type="dxa"/>
          </w:tcPr>
          <w:p w:rsidR="004E5273" w:rsidRPr="005C2C5A" w:rsidRDefault="004E5273" w:rsidP="004E5273">
            <w:pPr>
              <w:jc w:val="both"/>
              <w:rPr>
                <w:b/>
                <w:sz w:val="24"/>
                <w:szCs w:val="24"/>
              </w:rPr>
            </w:pPr>
            <w:r w:rsidRPr="005C2C5A">
              <w:rPr>
                <w:b/>
                <w:sz w:val="24"/>
                <w:szCs w:val="24"/>
              </w:rPr>
              <w:t>Contract Monitoring Officer</w:t>
            </w:r>
          </w:p>
        </w:tc>
        <w:tc>
          <w:tcPr>
            <w:tcW w:w="6378" w:type="dxa"/>
          </w:tcPr>
          <w:p w:rsidR="004E5273" w:rsidRPr="005C2C5A" w:rsidRDefault="004E5273" w:rsidP="004E5273">
            <w:pPr>
              <w:jc w:val="both"/>
              <w:rPr>
                <w:sz w:val="24"/>
                <w:szCs w:val="24"/>
              </w:rPr>
            </w:pPr>
            <w:r w:rsidRPr="005C2C5A">
              <w:rPr>
                <w:sz w:val="24"/>
                <w:szCs w:val="24"/>
              </w:rPr>
              <w:t>An authorised representative of Derby City Council who is respons</w:t>
            </w:r>
            <w:r w:rsidR="00CD5187" w:rsidRPr="005C2C5A">
              <w:rPr>
                <w:sz w:val="24"/>
                <w:szCs w:val="24"/>
              </w:rPr>
              <w:t>ible for the monitoring of the S</w:t>
            </w:r>
            <w:r w:rsidRPr="005C2C5A">
              <w:rPr>
                <w:sz w:val="24"/>
                <w:szCs w:val="24"/>
              </w:rPr>
              <w:t>ervice.</w:t>
            </w:r>
          </w:p>
        </w:tc>
      </w:tr>
      <w:tr w:rsidR="004E5273" w:rsidRPr="005C2C5A" w:rsidTr="004E5273">
        <w:tc>
          <w:tcPr>
            <w:tcW w:w="3970" w:type="dxa"/>
          </w:tcPr>
          <w:p w:rsidR="004E5273" w:rsidRPr="005C2C5A" w:rsidRDefault="004E5273" w:rsidP="004E5273">
            <w:pPr>
              <w:jc w:val="both"/>
              <w:rPr>
                <w:b/>
                <w:sz w:val="24"/>
                <w:szCs w:val="24"/>
              </w:rPr>
            </w:pPr>
            <w:r w:rsidRPr="005C2C5A">
              <w:rPr>
                <w:b/>
                <w:sz w:val="24"/>
                <w:szCs w:val="24"/>
              </w:rPr>
              <w:t>Core Positive Behaviour Support Plan</w:t>
            </w:r>
          </w:p>
        </w:tc>
        <w:tc>
          <w:tcPr>
            <w:tcW w:w="6378" w:type="dxa"/>
          </w:tcPr>
          <w:p w:rsidR="004E5273" w:rsidRPr="005C2C5A" w:rsidRDefault="004E5273" w:rsidP="004E5273">
            <w:pPr>
              <w:jc w:val="both"/>
              <w:rPr>
                <w:sz w:val="24"/>
                <w:szCs w:val="24"/>
              </w:rPr>
            </w:pPr>
            <w:r w:rsidRPr="005C2C5A">
              <w:rPr>
                <w:sz w:val="24"/>
                <w:szCs w:val="24"/>
              </w:rPr>
              <w:t>A plan of fundamental support and care responses and setting conditions that are common interventions for a small number of Service Users to the Agreement</w:t>
            </w:r>
          </w:p>
        </w:tc>
      </w:tr>
      <w:tr w:rsidR="004E5273" w:rsidRPr="005C2C5A" w:rsidTr="004E5273">
        <w:tc>
          <w:tcPr>
            <w:tcW w:w="3970" w:type="dxa"/>
          </w:tcPr>
          <w:p w:rsidR="004E5273" w:rsidRPr="005C2C5A" w:rsidRDefault="004E5273" w:rsidP="004E5273">
            <w:pPr>
              <w:jc w:val="both"/>
              <w:rPr>
                <w:b/>
                <w:sz w:val="24"/>
                <w:szCs w:val="24"/>
              </w:rPr>
            </w:pPr>
            <w:r w:rsidRPr="005C2C5A">
              <w:rPr>
                <w:b/>
                <w:sz w:val="24"/>
                <w:szCs w:val="24"/>
              </w:rPr>
              <w:t>Default Notice</w:t>
            </w:r>
          </w:p>
        </w:tc>
        <w:tc>
          <w:tcPr>
            <w:tcW w:w="6378" w:type="dxa"/>
          </w:tcPr>
          <w:p w:rsidR="004E5273" w:rsidRPr="005C2C5A" w:rsidRDefault="004E5273" w:rsidP="004E5273">
            <w:pPr>
              <w:jc w:val="both"/>
              <w:rPr>
                <w:sz w:val="24"/>
                <w:szCs w:val="24"/>
              </w:rPr>
            </w:pPr>
            <w:r w:rsidRPr="005C2C5A">
              <w:rPr>
                <w:sz w:val="24"/>
                <w:szCs w:val="24"/>
              </w:rPr>
              <w:t>Written notification and detail of any default or failure to comply with the Terms and Conditions of the Agreement.</w:t>
            </w:r>
          </w:p>
        </w:tc>
      </w:tr>
      <w:tr w:rsidR="004E5273" w:rsidRPr="005C2C5A" w:rsidTr="004E5273">
        <w:tc>
          <w:tcPr>
            <w:tcW w:w="3970" w:type="dxa"/>
          </w:tcPr>
          <w:p w:rsidR="004E5273" w:rsidRPr="005C2C5A" w:rsidRDefault="004E5273" w:rsidP="004E5273">
            <w:pPr>
              <w:jc w:val="both"/>
              <w:rPr>
                <w:b/>
                <w:sz w:val="24"/>
                <w:szCs w:val="24"/>
              </w:rPr>
            </w:pPr>
            <w:r w:rsidRPr="005C2C5A">
              <w:rPr>
                <w:b/>
                <w:sz w:val="24"/>
                <w:szCs w:val="24"/>
              </w:rPr>
              <w:t>Health Professional</w:t>
            </w:r>
          </w:p>
        </w:tc>
        <w:tc>
          <w:tcPr>
            <w:tcW w:w="6378" w:type="dxa"/>
          </w:tcPr>
          <w:p w:rsidR="004E5273" w:rsidRPr="005C2C5A" w:rsidRDefault="00CD5187" w:rsidP="004E5273">
            <w:pPr>
              <w:jc w:val="both"/>
              <w:rPr>
                <w:sz w:val="24"/>
                <w:szCs w:val="24"/>
              </w:rPr>
            </w:pPr>
            <w:r w:rsidRPr="005C2C5A">
              <w:rPr>
                <w:sz w:val="24"/>
                <w:szCs w:val="24"/>
              </w:rPr>
              <w:t>A member of s</w:t>
            </w:r>
            <w:r w:rsidR="004E5273" w:rsidRPr="005C2C5A">
              <w:rPr>
                <w:sz w:val="24"/>
                <w:szCs w:val="24"/>
              </w:rPr>
              <w:t>taff of a health related body (e.g. Primary Care).</w:t>
            </w:r>
          </w:p>
        </w:tc>
      </w:tr>
      <w:tr w:rsidR="004E5273" w:rsidRPr="005C2C5A" w:rsidTr="004E5273">
        <w:tc>
          <w:tcPr>
            <w:tcW w:w="3970" w:type="dxa"/>
          </w:tcPr>
          <w:p w:rsidR="004E5273" w:rsidRPr="005C2C5A" w:rsidRDefault="004E5273" w:rsidP="004E5273">
            <w:pPr>
              <w:jc w:val="both"/>
              <w:rPr>
                <w:b/>
                <w:sz w:val="24"/>
                <w:szCs w:val="24"/>
              </w:rPr>
            </w:pPr>
            <w:r w:rsidRPr="005C2C5A">
              <w:rPr>
                <w:b/>
                <w:sz w:val="24"/>
                <w:szCs w:val="24"/>
              </w:rPr>
              <w:t>Key Worker</w:t>
            </w:r>
          </w:p>
        </w:tc>
        <w:tc>
          <w:tcPr>
            <w:tcW w:w="6378" w:type="dxa"/>
          </w:tcPr>
          <w:p w:rsidR="004E5273" w:rsidRPr="005C2C5A" w:rsidRDefault="004E5273" w:rsidP="004E5273">
            <w:pPr>
              <w:pStyle w:val="List2"/>
              <w:ind w:left="0" w:firstLine="0"/>
              <w:jc w:val="both"/>
              <w:rPr>
                <w:sz w:val="24"/>
                <w:szCs w:val="24"/>
              </w:rPr>
            </w:pPr>
            <w:r w:rsidRPr="005C2C5A">
              <w:rPr>
                <w:sz w:val="24"/>
                <w:szCs w:val="24"/>
              </w:rPr>
              <w:t>A member of staff of the Service Provider who takes the lead in ensuring that the delivery of support and care for the Service User is delivered according to this Agreement. This Key Worker is usually (but not always) one of the staff to the Service User.</w:t>
            </w:r>
          </w:p>
        </w:tc>
      </w:tr>
      <w:tr w:rsidR="004E5273" w:rsidRPr="005C2C5A" w:rsidTr="004E5273">
        <w:tc>
          <w:tcPr>
            <w:tcW w:w="3970" w:type="dxa"/>
          </w:tcPr>
          <w:p w:rsidR="004E5273" w:rsidRPr="005C2C5A" w:rsidRDefault="004E5273" w:rsidP="004E5273">
            <w:pPr>
              <w:jc w:val="both"/>
              <w:rPr>
                <w:b/>
                <w:sz w:val="24"/>
                <w:szCs w:val="24"/>
              </w:rPr>
            </w:pPr>
            <w:r w:rsidRPr="005C2C5A">
              <w:rPr>
                <w:b/>
                <w:sz w:val="24"/>
                <w:szCs w:val="24"/>
              </w:rPr>
              <w:t>Locations</w:t>
            </w:r>
          </w:p>
        </w:tc>
        <w:tc>
          <w:tcPr>
            <w:tcW w:w="6378" w:type="dxa"/>
          </w:tcPr>
          <w:p w:rsidR="004E5273" w:rsidRPr="005C2C5A" w:rsidRDefault="004E5273" w:rsidP="004E5273">
            <w:pPr>
              <w:jc w:val="both"/>
              <w:rPr>
                <w:sz w:val="24"/>
                <w:szCs w:val="24"/>
              </w:rPr>
            </w:pPr>
            <w:r w:rsidRPr="005C2C5A">
              <w:rPr>
                <w:sz w:val="24"/>
                <w:szCs w:val="24"/>
              </w:rPr>
              <w:t>The place or places where the Service is to be performed by the Service Provider or to which goods equipment or materials are to be delivered or stored or where work is to be executed by the Service Provider or where documents or records are held or stored by or on behalf of the Service Provider in connection with the provision of the Service together with any other place where anything is done by the Service Provider pursuant to or in connection with the service</w:t>
            </w:r>
          </w:p>
        </w:tc>
      </w:tr>
      <w:tr w:rsidR="004E5273" w:rsidRPr="005C2C5A" w:rsidTr="004E5273">
        <w:tc>
          <w:tcPr>
            <w:tcW w:w="3970" w:type="dxa"/>
          </w:tcPr>
          <w:p w:rsidR="004E5273" w:rsidRPr="005C2C5A" w:rsidRDefault="004E5273" w:rsidP="004E5273">
            <w:pPr>
              <w:jc w:val="both"/>
              <w:rPr>
                <w:b/>
                <w:sz w:val="24"/>
                <w:szCs w:val="24"/>
              </w:rPr>
            </w:pPr>
            <w:r w:rsidRPr="005C2C5A">
              <w:rPr>
                <w:b/>
                <w:sz w:val="24"/>
                <w:szCs w:val="24"/>
              </w:rPr>
              <w:t>Designated Representative</w:t>
            </w:r>
          </w:p>
        </w:tc>
        <w:tc>
          <w:tcPr>
            <w:tcW w:w="6378" w:type="dxa"/>
          </w:tcPr>
          <w:p w:rsidR="004E5273" w:rsidRPr="005C2C5A" w:rsidRDefault="004E5273" w:rsidP="004E5273">
            <w:pPr>
              <w:jc w:val="both"/>
              <w:rPr>
                <w:sz w:val="24"/>
                <w:szCs w:val="24"/>
              </w:rPr>
            </w:pPr>
            <w:r w:rsidRPr="005C2C5A">
              <w:rPr>
                <w:sz w:val="24"/>
                <w:szCs w:val="24"/>
              </w:rPr>
              <w:t>An officer or agent of Derby City Council who acts on their behalf for all purposes in connection with the Agreement.</w:t>
            </w:r>
          </w:p>
        </w:tc>
      </w:tr>
      <w:tr w:rsidR="004E5273" w:rsidRPr="005C2C5A" w:rsidTr="004E5273">
        <w:tc>
          <w:tcPr>
            <w:tcW w:w="3970" w:type="dxa"/>
          </w:tcPr>
          <w:p w:rsidR="004E5273" w:rsidRPr="005C2C5A" w:rsidRDefault="004E5273" w:rsidP="004E5273">
            <w:pPr>
              <w:jc w:val="both"/>
              <w:rPr>
                <w:b/>
                <w:sz w:val="24"/>
                <w:szCs w:val="24"/>
              </w:rPr>
            </w:pPr>
            <w:r w:rsidRPr="005C2C5A">
              <w:rPr>
                <w:b/>
                <w:sz w:val="24"/>
                <w:szCs w:val="24"/>
              </w:rPr>
              <w:t>Service Specification</w:t>
            </w:r>
          </w:p>
        </w:tc>
        <w:tc>
          <w:tcPr>
            <w:tcW w:w="6378" w:type="dxa"/>
          </w:tcPr>
          <w:p w:rsidR="004E5273" w:rsidRPr="005C2C5A" w:rsidRDefault="004E5273" w:rsidP="004E5273">
            <w:pPr>
              <w:jc w:val="both"/>
              <w:rPr>
                <w:sz w:val="24"/>
                <w:szCs w:val="24"/>
              </w:rPr>
            </w:pPr>
            <w:r w:rsidRPr="005C2C5A">
              <w:rPr>
                <w:sz w:val="24"/>
                <w:szCs w:val="24"/>
              </w:rPr>
              <w:t>The element that is the Service specification (that is, this document) which forms an integral part of the Agreement Documents and constitutes the whole Agreement for the delivery of the said service.</w:t>
            </w:r>
          </w:p>
        </w:tc>
      </w:tr>
      <w:tr w:rsidR="004E5273" w:rsidRPr="005C2C5A" w:rsidTr="004E5273">
        <w:tc>
          <w:tcPr>
            <w:tcW w:w="3970" w:type="dxa"/>
          </w:tcPr>
          <w:p w:rsidR="004E5273" w:rsidRPr="005C2C5A" w:rsidRDefault="004E5273" w:rsidP="004E5273">
            <w:pPr>
              <w:jc w:val="both"/>
              <w:rPr>
                <w:b/>
                <w:sz w:val="24"/>
                <w:szCs w:val="24"/>
              </w:rPr>
            </w:pPr>
            <w:r w:rsidRPr="005C2C5A">
              <w:rPr>
                <w:b/>
                <w:sz w:val="24"/>
                <w:szCs w:val="24"/>
              </w:rPr>
              <w:lastRenderedPageBreak/>
              <w:t>Service (the)</w:t>
            </w:r>
          </w:p>
        </w:tc>
        <w:tc>
          <w:tcPr>
            <w:tcW w:w="6378" w:type="dxa"/>
          </w:tcPr>
          <w:p w:rsidR="004E5273" w:rsidRPr="005C2C5A" w:rsidRDefault="004E5273" w:rsidP="004E5273">
            <w:pPr>
              <w:jc w:val="both"/>
              <w:rPr>
                <w:sz w:val="24"/>
                <w:szCs w:val="24"/>
              </w:rPr>
            </w:pPr>
            <w:r w:rsidRPr="005C2C5A">
              <w:rPr>
                <w:sz w:val="24"/>
                <w:szCs w:val="24"/>
              </w:rPr>
              <w:t>The whole of the Service to be performed details of which are set out in the Tenancy or Licence Agreement,  including all work to be carried out pursuant thereto and all incidental or ancillary matters in connection therewith and</w:t>
            </w:r>
            <w:r w:rsidRPr="005C2C5A">
              <w:rPr>
                <w:b/>
                <w:bCs/>
                <w:sz w:val="24"/>
                <w:szCs w:val="24"/>
              </w:rPr>
              <w:t xml:space="preserve"> </w:t>
            </w:r>
            <w:r w:rsidRPr="005C2C5A">
              <w:rPr>
                <w:sz w:val="24"/>
                <w:szCs w:val="24"/>
              </w:rPr>
              <w:t>including any equipment or materials to be supplied by the Service Provider in accordance with the Agreement.</w:t>
            </w:r>
          </w:p>
        </w:tc>
      </w:tr>
      <w:tr w:rsidR="004E5273" w:rsidRPr="005C2C5A" w:rsidTr="004E5273">
        <w:tc>
          <w:tcPr>
            <w:tcW w:w="3970" w:type="dxa"/>
          </w:tcPr>
          <w:p w:rsidR="004E5273" w:rsidRPr="005C2C5A" w:rsidRDefault="004E5273" w:rsidP="004E5273">
            <w:pPr>
              <w:jc w:val="both"/>
              <w:rPr>
                <w:b/>
                <w:sz w:val="24"/>
                <w:szCs w:val="24"/>
              </w:rPr>
            </w:pPr>
            <w:r w:rsidRPr="005C2C5A">
              <w:rPr>
                <w:b/>
                <w:sz w:val="24"/>
                <w:szCs w:val="24"/>
              </w:rPr>
              <w:t>Service Review</w:t>
            </w:r>
          </w:p>
        </w:tc>
        <w:tc>
          <w:tcPr>
            <w:tcW w:w="6378" w:type="dxa"/>
          </w:tcPr>
          <w:p w:rsidR="004E5273" w:rsidRPr="005C2C5A" w:rsidRDefault="004E5273" w:rsidP="004E5273">
            <w:pPr>
              <w:jc w:val="both"/>
              <w:rPr>
                <w:sz w:val="24"/>
                <w:szCs w:val="24"/>
              </w:rPr>
            </w:pPr>
            <w:r w:rsidRPr="005C2C5A">
              <w:rPr>
                <w:sz w:val="24"/>
                <w:szCs w:val="24"/>
              </w:rPr>
              <w:t>A review of the Service between authorised officers of Derby City Council and the Service Provider in order to review the Service against the particulars of the Agreement. Such a meeting would usually be between a Nominated Officer of Derby City Council and and/or Authorised Officer of the Service Provider, but on a practical basis any party may delegate authority as agreed by the parties to the Agreement.</w:t>
            </w:r>
          </w:p>
        </w:tc>
      </w:tr>
      <w:tr w:rsidR="004E5273" w:rsidRPr="005C2C5A" w:rsidTr="004E5273">
        <w:tc>
          <w:tcPr>
            <w:tcW w:w="3970" w:type="dxa"/>
          </w:tcPr>
          <w:p w:rsidR="004E5273" w:rsidRPr="005C2C5A" w:rsidRDefault="004E5273" w:rsidP="004E5273">
            <w:pPr>
              <w:jc w:val="both"/>
              <w:rPr>
                <w:b/>
                <w:sz w:val="24"/>
                <w:szCs w:val="24"/>
              </w:rPr>
            </w:pPr>
            <w:r w:rsidRPr="005C2C5A">
              <w:rPr>
                <w:b/>
                <w:sz w:val="24"/>
                <w:szCs w:val="24"/>
              </w:rPr>
              <w:t>Service User</w:t>
            </w:r>
          </w:p>
        </w:tc>
        <w:tc>
          <w:tcPr>
            <w:tcW w:w="6378" w:type="dxa"/>
          </w:tcPr>
          <w:p w:rsidR="004E5273" w:rsidRPr="005C2C5A" w:rsidRDefault="004E5273" w:rsidP="004E5273">
            <w:pPr>
              <w:jc w:val="both"/>
              <w:rPr>
                <w:sz w:val="24"/>
                <w:szCs w:val="24"/>
              </w:rPr>
            </w:pPr>
            <w:r w:rsidRPr="005C2C5A">
              <w:rPr>
                <w:sz w:val="24"/>
                <w:szCs w:val="24"/>
              </w:rPr>
              <w:t xml:space="preserve">An individual with whom the Service Provider contracts to supply accommodation. </w:t>
            </w:r>
          </w:p>
        </w:tc>
      </w:tr>
      <w:tr w:rsidR="004E5273" w:rsidRPr="005C2C5A" w:rsidTr="004E5273">
        <w:tc>
          <w:tcPr>
            <w:tcW w:w="3970" w:type="dxa"/>
          </w:tcPr>
          <w:p w:rsidR="004E5273" w:rsidRPr="005C2C5A" w:rsidRDefault="004E5273" w:rsidP="004E5273">
            <w:pPr>
              <w:jc w:val="both"/>
              <w:rPr>
                <w:b/>
                <w:sz w:val="24"/>
                <w:szCs w:val="24"/>
              </w:rPr>
            </w:pPr>
            <w:r w:rsidRPr="005C2C5A">
              <w:rPr>
                <w:b/>
                <w:sz w:val="24"/>
                <w:szCs w:val="24"/>
              </w:rPr>
              <w:t>Staff</w:t>
            </w:r>
          </w:p>
        </w:tc>
        <w:tc>
          <w:tcPr>
            <w:tcW w:w="6378" w:type="dxa"/>
          </w:tcPr>
          <w:p w:rsidR="004E5273" w:rsidRPr="005C2C5A" w:rsidRDefault="004E5273" w:rsidP="004E5273">
            <w:pPr>
              <w:jc w:val="both"/>
              <w:rPr>
                <w:sz w:val="24"/>
                <w:szCs w:val="24"/>
              </w:rPr>
            </w:pPr>
            <w:r w:rsidRPr="005C2C5A">
              <w:rPr>
                <w:sz w:val="24"/>
                <w:szCs w:val="24"/>
              </w:rPr>
              <w:t>Any person or persons of the Service Provider directly involved with the provision of services for Service Users as part of the service, as either as a paid employee or acting in a voluntary capacity.</w:t>
            </w:r>
          </w:p>
        </w:tc>
      </w:tr>
      <w:tr w:rsidR="004E5273" w:rsidRPr="00630193" w:rsidTr="004E5273">
        <w:tc>
          <w:tcPr>
            <w:tcW w:w="3970" w:type="dxa"/>
          </w:tcPr>
          <w:p w:rsidR="004E5273" w:rsidRPr="005C2C5A" w:rsidRDefault="004E5273" w:rsidP="004E5273">
            <w:pPr>
              <w:jc w:val="both"/>
              <w:rPr>
                <w:b/>
                <w:sz w:val="24"/>
                <w:szCs w:val="24"/>
              </w:rPr>
            </w:pPr>
            <w:r w:rsidRPr="005C2C5A">
              <w:rPr>
                <w:b/>
                <w:sz w:val="24"/>
                <w:szCs w:val="24"/>
              </w:rPr>
              <w:t>Care and Support</w:t>
            </w:r>
          </w:p>
        </w:tc>
        <w:tc>
          <w:tcPr>
            <w:tcW w:w="6378" w:type="dxa"/>
          </w:tcPr>
          <w:p w:rsidR="004E5273" w:rsidRPr="005C2C5A" w:rsidRDefault="004E5273" w:rsidP="004E5273">
            <w:pPr>
              <w:jc w:val="both"/>
              <w:rPr>
                <w:sz w:val="24"/>
                <w:szCs w:val="24"/>
              </w:rPr>
            </w:pPr>
            <w:r w:rsidRPr="005C2C5A">
              <w:rPr>
                <w:sz w:val="24"/>
                <w:szCs w:val="24"/>
              </w:rPr>
              <w:t>What the Service User receives as part of the Service to help the Service User achieve their objectives and personal outcomes.</w:t>
            </w:r>
          </w:p>
        </w:tc>
      </w:tr>
    </w:tbl>
    <w:p w:rsidR="004E5273" w:rsidRDefault="004E5273" w:rsidP="004E5273">
      <w:pPr>
        <w:spacing w:after="0" w:line="240" w:lineRule="auto"/>
        <w:jc w:val="both"/>
      </w:pPr>
    </w:p>
    <w:p w:rsidR="004E5273" w:rsidRPr="007A7E2E" w:rsidRDefault="004E5273" w:rsidP="004E5273">
      <w:pPr>
        <w:spacing w:after="0" w:line="240" w:lineRule="auto"/>
        <w:jc w:val="both"/>
        <w:rPr>
          <w:sz w:val="24"/>
          <w:szCs w:val="24"/>
        </w:rPr>
      </w:pPr>
    </w:p>
    <w:p w:rsidR="004E5273" w:rsidRPr="007A7E2E" w:rsidRDefault="004E5273" w:rsidP="004E5273">
      <w:pPr>
        <w:spacing w:after="0" w:line="240" w:lineRule="auto"/>
        <w:jc w:val="both"/>
        <w:rPr>
          <w:sz w:val="24"/>
          <w:szCs w:val="24"/>
        </w:rPr>
      </w:pPr>
    </w:p>
    <w:p w:rsidR="004E5273" w:rsidRPr="007A7E2E" w:rsidRDefault="004E5273" w:rsidP="004E5273">
      <w:pPr>
        <w:spacing w:after="0" w:line="240" w:lineRule="auto"/>
        <w:jc w:val="both"/>
        <w:rPr>
          <w:sz w:val="24"/>
          <w:szCs w:val="24"/>
        </w:rPr>
      </w:pPr>
    </w:p>
    <w:p w:rsidR="004E5273" w:rsidRPr="007A7E2E" w:rsidRDefault="004E5273" w:rsidP="004E5273">
      <w:pPr>
        <w:spacing w:after="0" w:line="240" w:lineRule="auto"/>
        <w:jc w:val="both"/>
      </w:pPr>
    </w:p>
    <w:p w:rsidR="004E5273" w:rsidRPr="007A7E2E" w:rsidRDefault="004E5273" w:rsidP="004E5273">
      <w:pPr>
        <w:spacing w:after="0" w:line="240" w:lineRule="auto"/>
        <w:jc w:val="both"/>
      </w:pPr>
    </w:p>
    <w:p w:rsidR="004E5273" w:rsidRPr="007A7E2E" w:rsidRDefault="004E5273" w:rsidP="004E5273">
      <w:pPr>
        <w:spacing w:after="0" w:line="240" w:lineRule="auto"/>
        <w:jc w:val="both"/>
      </w:pPr>
    </w:p>
    <w:p w:rsidR="004E5273" w:rsidRDefault="004E5273" w:rsidP="004E5273">
      <w:pPr>
        <w:spacing w:after="0" w:line="240" w:lineRule="auto"/>
        <w:jc w:val="both"/>
      </w:pPr>
    </w:p>
    <w:p w:rsidR="00082834" w:rsidRDefault="00082834"/>
    <w:sectPr w:rsidR="00082834" w:rsidSect="004E5273">
      <w:headerReference w:type="even" r:id="rId27"/>
      <w:headerReference w:type="default" r:id="rId28"/>
      <w:footerReference w:type="even" r:id="rId29"/>
      <w:footerReference w:type="default" r:id="rId30"/>
      <w:headerReference w:type="first" r:id="rId31"/>
      <w:footerReference w:type="first" r:id="rId32"/>
      <w:pgSz w:w="11907" w:h="16840" w:code="9"/>
      <w:pgMar w:top="1440" w:right="1440" w:bottom="1440" w:left="1440" w:header="397" w:footer="533"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016" w:rsidRDefault="00B72016" w:rsidP="004E5273">
      <w:pPr>
        <w:spacing w:after="0" w:line="240" w:lineRule="auto"/>
      </w:pPr>
      <w:r>
        <w:separator/>
      </w:r>
    </w:p>
  </w:endnote>
  <w:endnote w:type="continuationSeparator" w:id="0">
    <w:p w:rsidR="00B72016" w:rsidRDefault="00B72016" w:rsidP="004E5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DDD" w:rsidRDefault="00AA6D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16" w:rsidRPr="00DB78F8" w:rsidRDefault="00B72016">
    <w:pPr>
      <w:pStyle w:val="Footer"/>
      <w:pBdr>
        <w:top w:val="thinThickSmallGap" w:sz="24" w:space="1" w:color="622423" w:themeColor="accent2" w:themeShade="7F"/>
      </w:pBdr>
      <w:rPr>
        <w:rFonts w:eastAsiaTheme="majorEastAsia" w:cstheme="majorBidi"/>
      </w:rPr>
    </w:pPr>
    <w:r w:rsidRPr="00DB78F8">
      <w:rPr>
        <w:rFonts w:eastAsiaTheme="majorEastAsia" w:cstheme="majorBidi"/>
      </w:rPr>
      <w:t>V</w:t>
    </w:r>
    <w:r>
      <w:rPr>
        <w:rFonts w:eastAsiaTheme="majorEastAsia" w:cstheme="majorBidi"/>
      </w:rPr>
      <w:t>ersion 9</w:t>
    </w:r>
    <w:r w:rsidRPr="00DB78F8">
      <w:rPr>
        <w:rFonts w:eastAsiaTheme="majorEastAsia" w:cstheme="majorBidi"/>
      </w:rPr>
      <w:ptab w:relativeTo="margin" w:alignment="right" w:leader="none"/>
    </w:r>
    <w:r w:rsidRPr="00DB78F8">
      <w:rPr>
        <w:rFonts w:eastAsiaTheme="majorEastAsia" w:cstheme="majorBidi"/>
      </w:rPr>
      <w:t xml:space="preserve">Page </w:t>
    </w:r>
    <w:r w:rsidRPr="00DB78F8">
      <w:rPr>
        <w:rFonts w:eastAsiaTheme="minorEastAsia"/>
      </w:rPr>
      <w:fldChar w:fldCharType="begin"/>
    </w:r>
    <w:r w:rsidRPr="00DB78F8">
      <w:instrText xml:space="preserve"> PAGE   \* MERGEFORMAT </w:instrText>
    </w:r>
    <w:r w:rsidRPr="00DB78F8">
      <w:rPr>
        <w:rFonts w:eastAsiaTheme="minorEastAsia"/>
      </w:rPr>
      <w:fldChar w:fldCharType="separate"/>
    </w:r>
    <w:r w:rsidR="00AA6DDD" w:rsidRPr="00AA6DDD">
      <w:rPr>
        <w:rFonts w:eastAsiaTheme="majorEastAsia" w:cstheme="majorBidi"/>
        <w:noProof/>
      </w:rPr>
      <w:t>9</w:t>
    </w:r>
    <w:r w:rsidRPr="00DB78F8">
      <w:rPr>
        <w:rFonts w:eastAsiaTheme="majorEastAsia" w:cstheme="majorBidi"/>
        <w:noProof/>
      </w:rPr>
      <w:fldChar w:fldCharType="end"/>
    </w:r>
  </w:p>
  <w:p w:rsidR="00B72016" w:rsidRDefault="00B72016" w:rsidP="004E52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16" w:rsidRPr="00810436" w:rsidRDefault="00B72016" w:rsidP="004E5273">
    <w:pPr>
      <w:pStyle w:val="Footer"/>
      <w:tabs>
        <w:tab w:val="right" w:pos="9540"/>
      </w:tabs>
      <w:rPr>
        <w:rFonts w:ascii="Arial" w:hAnsi="Arial" w:cs="Arial"/>
        <w:b/>
        <w:color w:val="008040"/>
        <w:sz w:val="23"/>
        <w:szCs w:val="16"/>
      </w:rPr>
    </w:pPr>
    <w:r>
      <w:rPr>
        <w:rFonts w:ascii="Arial" w:hAnsi="Arial" w:cs="Arial"/>
        <w:b/>
        <w:color w:val="008040"/>
        <w:sz w:val="23"/>
        <w:szCs w:val="16"/>
      </w:rPr>
      <w:t>Classification: OFFICIAL</w:t>
    </w:r>
  </w:p>
  <w:p w:rsidR="00B72016" w:rsidRPr="00A33F69" w:rsidRDefault="00B72016" w:rsidP="004E5273">
    <w:pPr>
      <w:pStyle w:val="Footer"/>
      <w:rPr>
        <w:rFonts w:ascii="Arial" w:hAnsi="Arial" w:cs="Arial"/>
        <w:b/>
        <w:color w:val="008040"/>
      </w:rPr>
    </w:pPr>
    <w:r w:rsidRPr="00A33F69">
      <w:rPr>
        <w:rFonts w:ascii="Arial" w:hAnsi="Arial" w:cs="Arial"/>
        <w:sz w:val="18"/>
      </w:rPr>
      <w:t xml:space="preserve">Page </w:t>
    </w:r>
    <w:r>
      <w:rPr>
        <w:rFonts w:ascii="Arial" w:hAnsi="Arial" w:cs="Arial"/>
        <w:b/>
        <w:bCs/>
        <w:noProof/>
        <w:sz w:val="18"/>
      </w:rPr>
      <w:t>78</w:t>
    </w:r>
    <w:r w:rsidRPr="00A33F69">
      <w:rPr>
        <w:rFonts w:ascii="Arial" w:hAnsi="Arial" w:cs="Arial"/>
        <w:sz w:val="18"/>
      </w:rPr>
      <w:t xml:space="preserve"> of </w:t>
    </w:r>
    <w:r>
      <w:rPr>
        <w:rFonts w:ascii="Arial" w:hAnsi="Arial" w:cs="Arial"/>
        <w:b/>
        <w:bCs/>
        <w:noProof/>
        <w:sz w:val="18"/>
      </w:rPr>
      <w:t>1</w:t>
    </w:r>
    <w:r w:rsidRPr="00A33F69">
      <w:rPr>
        <w:rFonts w:ascii="Arial" w:hAnsi="Arial" w:cs="Arial"/>
        <w:b/>
        <w:bCs/>
        <w:sz w:val="18"/>
      </w:rPr>
      <w:tab/>
    </w:r>
    <w:r w:rsidRPr="00A33F69">
      <w:rPr>
        <w:rFonts w:ascii="Arial" w:hAnsi="Arial" w:cs="Arial"/>
        <w:b/>
        <w:bCs/>
        <w:sz w:val="18"/>
      </w:rPr>
      <w:tab/>
      <w:t>ITT Open V2.0</w:t>
    </w:r>
    <w:r>
      <w:rPr>
        <w:rFonts w:ascii="Arial" w:hAnsi="Arial" w:cs="Arial"/>
        <w:b/>
        <w:bCs/>
        <w:sz w:val="18"/>
      </w:rPr>
      <w:t xml:space="preserve"> - </w:t>
    </w:r>
    <w:r w:rsidRPr="00A33F69">
      <w:rPr>
        <w:rFonts w:ascii="Arial" w:hAnsi="Arial" w:cs="Arial"/>
        <w:b/>
        <w:bCs/>
        <w:sz w:val="18"/>
      </w:rPr>
      <w:t xml:space="preserve">Derby City </w:t>
    </w:r>
    <w:r>
      <w:rPr>
        <w:rFonts w:ascii="Arial" w:hAnsi="Arial" w:cs="Arial"/>
        <w:b/>
        <w:bCs/>
        <w:sz w:val="18"/>
      </w:rPr>
      <w:t>Council</w:t>
    </w:r>
    <w:r w:rsidRPr="00A33F69">
      <w:rPr>
        <w:rFonts w:ascii="Arial" w:hAnsi="Arial" w:cs="Arial"/>
        <w:b/>
        <w:bCs/>
        <w:sz w:val="18"/>
      </w:rPr>
      <w:t xml:space="preserve"> - Public V1.1 </w:t>
    </w:r>
  </w:p>
  <w:p w:rsidR="00B72016" w:rsidRDefault="00B720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016" w:rsidRDefault="00B72016" w:rsidP="004E5273">
      <w:pPr>
        <w:spacing w:after="0" w:line="240" w:lineRule="auto"/>
      </w:pPr>
      <w:r>
        <w:separator/>
      </w:r>
    </w:p>
  </w:footnote>
  <w:footnote w:type="continuationSeparator" w:id="0">
    <w:p w:rsidR="00B72016" w:rsidRDefault="00B72016" w:rsidP="004E52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16" w:rsidRDefault="00B720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16" w:rsidRPr="00E962E6" w:rsidRDefault="00B72016">
    <w:pPr>
      <w:pStyle w:val="Header"/>
      <w:rPr>
        <w:rFonts w:asciiTheme="minorHAnsi" w:hAnsiTheme="minorHAnsi"/>
        <w:sz w:val="22"/>
        <w:szCs w:val="22"/>
      </w:rPr>
    </w:pPr>
    <w:r w:rsidRPr="00E962E6">
      <w:rPr>
        <w:rFonts w:asciiTheme="minorHAnsi" w:hAnsiTheme="minorHAnsi"/>
        <w:sz w:val="22"/>
        <w:szCs w:val="22"/>
      </w:rPr>
      <w:t xml:space="preserve">ACTP – Generic </w:t>
    </w:r>
    <w:r>
      <w:rPr>
        <w:rFonts w:asciiTheme="minorHAnsi" w:hAnsiTheme="minorHAnsi"/>
        <w:sz w:val="22"/>
        <w:szCs w:val="22"/>
      </w:rPr>
      <w:t xml:space="preserve">Service </w:t>
    </w:r>
    <w:r w:rsidRPr="00E962E6">
      <w:rPr>
        <w:rFonts w:asciiTheme="minorHAnsi" w:hAnsiTheme="minorHAnsi"/>
        <w:sz w:val="22"/>
        <w:szCs w:val="22"/>
      </w:rPr>
      <w:t>Specification</w:t>
    </w:r>
    <w:r>
      <w:rPr>
        <w:rFonts w:asciiTheme="minorHAnsi" w:hAnsiTheme="minorHAnsi"/>
        <w:sz w:val="22"/>
        <w:szCs w:val="22"/>
      </w:rPr>
      <w:t>. V 9</w:t>
    </w:r>
  </w:p>
  <w:p w:rsidR="00B72016" w:rsidRDefault="00B720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225928"/>
      <w:docPartObj>
        <w:docPartGallery w:val="Watermarks"/>
        <w:docPartUnique/>
      </w:docPartObj>
    </w:sdtPr>
    <w:sdtContent>
      <w:p w:rsidR="00B72016" w:rsidRDefault="00AA6DDD">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35F6"/>
    <w:multiLevelType w:val="hybridMultilevel"/>
    <w:tmpl w:val="AC329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CC51E83"/>
    <w:multiLevelType w:val="hybridMultilevel"/>
    <w:tmpl w:val="616C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C700A3"/>
    <w:multiLevelType w:val="multilevel"/>
    <w:tmpl w:val="60B21E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FC53D5"/>
    <w:multiLevelType w:val="hybridMultilevel"/>
    <w:tmpl w:val="95882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5244078"/>
    <w:multiLevelType w:val="hybridMultilevel"/>
    <w:tmpl w:val="DECCDE7E"/>
    <w:lvl w:ilvl="0" w:tplc="AE660F08">
      <w:start w:val="1"/>
      <w:numFmt w:val="bullet"/>
      <w:lvlText w:val=""/>
      <w:lvlJc w:val="left"/>
      <w:pPr>
        <w:tabs>
          <w:tab w:val="num" w:pos="-1144"/>
        </w:tabs>
        <w:ind w:left="-1147" w:hanging="357"/>
      </w:pPr>
      <w:rPr>
        <w:rFonts w:ascii="Symbol" w:hAnsi="Symbol" w:hint="default"/>
      </w:rPr>
    </w:lvl>
    <w:lvl w:ilvl="1" w:tplc="E52A29C8" w:tentative="1">
      <w:start w:val="1"/>
      <w:numFmt w:val="bullet"/>
      <w:lvlText w:val="o"/>
      <w:lvlJc w:val="left"/>
      <w:pPr>
        <w:tabs>
          <w:tab w:val="num" w:pos="-784"/>
        </w:tabs>
        <w:ind w:left="-784" w:hanging="360"/>
      </w:pPr>
      <w:rPr>
        <w:rFonts w:ascii="Courier New" w:hAnsi="Courier New" w:hint="default"/>
      </w:rPr>
    </w:lvl>
    <w:lvl w:ilvl="2" w:tplc="484CF106" w:tentative="1">
      <w:start w:val="1"/>
      <w:numFmt w:val="bullet"/>
      <w:lvlText w:val=""/>
      <w:lvlJc w:val="left"/>
      <w:pPr>
        <w:tabs>
          <w:tab w:val="num" w:pos="-64"/>
        </w:tabs>
        <w:ind w:left="-64" w:hanging="360"/>
      </w:pPr>
      <w:rPr>
        <w:rFonts w:ascii="Wingdings" w:hAnsi="Wingdings" w:hint="default"/>
      </w:rPr>
    </w:lvl>
    <w:lvl w:ilvl="3" w:tplc="1AD237DE" w:tentative="1">
      <w:start w:val="1"/>
      <w:numFmt w:val="bullet"/>
      <w:lvlText w:val=""/>
      <w:lvlJc w:val="left"/>
      <w:pPr>
        <w:tabs>
          <w:tab w:val="num" w:pos="656"/>
        </w:tabs>
        <w:ind w:left="656" w:hanging="360"/>
      </w:pPr>
      <w:rPr>
        <w:rFonts w:ascii="Symbol" w:hAnsi="Symbol" w:hint="default"/>
      </w:rPr>
    </w:lvl>
    <w:lvl w:ilvl="4" w:tplc="D16CC064" w:tentative="1">
      <w:start w:val="1"/>
      <w:numFmt w:val="bullet"/>
      <w:lvlText w:val="o"/>
      <w:lvlJc w:val="left"/>
      <w:pPr>
        <w:tabs>
          <w:tab w:val="num" w:pos="1376"/>
        </w:tabs>
        <w:ind w:left="1376" w:hanging="360"/>
      </w:pPr>
      <w:rPr>
        <w:rFonts w:ascii="Courier New" w:hAnsi="Courier New" w:hint="default"/>
      </w:rPr>
    </w:lvl>
    <w:lvl w:ilvl="5" w:tplc="605C42C8" w:tentative="1">
      <w:start w:val="1"/>
      <w:numFmt w:val="bullet"/>
      <w:lvlText w:val=""/>
      <w:lvlJc w:val="left"/>
      <w:pPr>
        <w:tabs>
          <w:tab w:val="num" w:pos="2096"/>
        </w:tabs>
        <w:ind w:left="2096" w:hanging="360"/>
      </w:pPr>
      <w:rPr>
        <w:rFonts w:ascii="Wingdings" w:hAnsi="Wingdings" w:hint="default"/>
      </w:rPr>
    </w:lvl>
    <w:lvl w:ilvl="6" w:tplc="64347BBC" w:tentative="1">
      <w:start w:val="1"/>
      <w:numFmt w:val="bullet"/>
      <w:lvlText w:val=""/>
      <w:lvlJc w:val="left"/>
      <w:pPr>
        <w:tabs>
          <w:tab w:val="num" w:pos="2816"/>
        </w:tabs>
        <w:ind w:left="2816" w:hanging="360"/>
      </w:pPr>
      <w:rPr>
        <w:rFonts w:ascii="Symbol" w:hAnsi="Symbol" w:hint="default"/>
      </w:rPr>
    </w:lvl>
    <w:lvl w:ilvl="7" w:tplc="72AA63D0" w:tentative="1">
      <w:start w:val="1"/>
      <w:numFmt w:val="bullet"/>
      <w:lvlText w:val="o"/>
      <w:lvlJc w:val="left"/>
      <w:pPr>
        <w:tabs>
          <w:tab w:val="num" w:pos="3536"/>
        </w:tabs>
        <w:ind w:left="3536" w:hanging="360"/>
      </w:pPr>
      <w:rPr>
        <w:rFonts w:ascii="Courier New" w:hAnsi="Courier New" w:hint="default"/>
      </w:rPr>
    </w:lvl>
    <w:lvl w:ilvl="8" w:tplc="8D06882A" w:tentative="1">
      <w:start w:val="1"/>
      <w:numFmt w:val="bullet"/>
      <w:lvlText w:val=""/>
      <w:lvlJc w:val="left"/>
      <w:pPr>
        <w:tabs>
          <w:tab w:val="num" w:pos="4256"/>
        </w:tabs>
        <w:ind w:left="4256" w:hanging="360"/>
      </w:pPr>
      <w:rPr>
        <w:rFonts w:ascii="Wingdings" w:hAnsi="Wingdings" w:hint="default"/>
      </w:rPr>
    </w:lvl>
  </w:abstractNum>
  <w:abstractNum w:abstractNumId="5">
    <w:nsid w:val="166975A3"/>
    <w:multiLevelType w:val="hybridMultilevel"/>
    <w:tmpl w:val="94C4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562538"/>
    <w:multiLevelType w:val="hybridMultilevel"/>
    <w:tmpl w:val="10D05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7D2B21"/>
    <w:multiLevelType w:val="hybridMultilevel"/>
    <w:tmpl w:val="804C68D2"/>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8">
    <w:nsid w:val="24A87C62"/>
    <w:multiLevelType w:val="hybridMultilevel"/>
    <w:tmpl w:val="39C6E9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6107092"/>
    <w:multiLevelType w:val="multilevel"/>
    <w:tmpl w:val="C3E22A9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AF06CDE"/>
    <w:multiLevelType w:val="hybridMultilevel"/>
    <w:tmpl w:val="0E0A06DE"/>
    <w:lvl w:ilvl="0" w:tplc="F1225D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E2E57A2"/>
    <w:multiLevelType w:val="hybridMultilevel"/>
    <w:tmpl w:val="3BAA6D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53330FC"/>
    <w:multiLevelType w:val="multilevel"/>
    <w:tmpl w:val="CD7826D0"/>
    <w:lvl w:ilvl="0">
      <w:start w:val="3"/>
      <w:numFmt w:val="decimal"/>
      <w:lvlText w:val="%1"/>
      <w:lvlJc w:val="left"/>
      <w:pPr>
        <w:ind w:left="375" w:hanging="375"/>
      </w:pPr>
      <w:rPr>
        <w:rFonts w:hint="default"/>
      </w:rPr>
    </w:lvl>
    <w:lvl w:ilvl="1">
      <w:start w:val="1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F1691A"/>
    <w:multiLevelType w:val="hybridMultilevel"/>
    <w:tmpl w:val="6706D3D2"/>
    <w:lvl w:ilvl="0" w:tplc="FFFFFFFF">
      <w:start w:val="1"/>
      <w:numFmt w:val="bullet"/>
      <w:pStyle w:val="ListNumber"/>
      <w:lvlText w:val=""/>
      <w:lvlJc w:val="left"/>
      <w:pPr>
        <w:tabs>
          <w:tab w:val="num" w:pos="1080"/>
        </w:tabs>
        <w:ind w:left="107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D4051FB"/>
    <w:multiLevelType w:val="hybridMultilevel"/>
    <w:tmpl w:val="7FF43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5881BD5"/>
    <w:multiLevelType w:val="hybridMultilevel"/>
    <w:tmpl w:val="F8509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7C617D9"/>
    <w:multiLevelType w:val="hybridMultilevel"/>
    <w:tmpl w:val="27E842E0"/>
    <w:lvl w:ilvl="0" w:tplc="DA823CDE">
      <w:start w:val="1"/>
      <w:numFmt w:val="bullet"/>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3B2A6A"/>
    <w:multiLevelType w:val="hybridMultilevel"/>
    <w:tmpl w:val="9BD02452"/>
    <w:lvl w:ilvl="0" w:tplc="39E8DB2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5C446574"/>
    <w:multiLevelType w:val="hybridMultilevel"/>
    <w:tmpl w:val="68B420CA"/>
    <w:lvl w:ilvl="0" w:tplc="528085FA">
      <w:numFmt w:val="bullet"/>
      <w:lvlText w:val="•"/>
      <w:lvlJc w:val="left"/>
      <w:pPr>
        <w:ind w:left="1212" w:hanging="360"/>
      </w:pPr>
      <w:rPr>
        <w:rFonts w:ascii="Arial" w:eastAsiaTheme="minorHAnsi" w:hAnsi="Arial" w:cs="Arial" w:hint="default"/>
        <w:b/>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nsid w:val="66326245"/>
    <w:multiLevelType w:val="hybridMultilevel"/>
    <w:tmpl w:val="746248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704643C"/>
    <w:multiLevelType w:val="hybridMultilevel"/>
    <w:tmpl w:val="220A2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9C20C0E"/>
    <w:multiLevelType w:val="hybridMultilevel"/>
    <w:tmpl w:val="51E89858"/>
    <w:lvl w:ilvl="0" w:tplc="DB8E837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2">
    <w:nsid w:val="70F66494"/>
    <w:multiLevelType w:val="hybridMultilevel"/>
    <w:tmpl w:val="B4A83D68"/>
    <w:lvl w:ilvl="0" w:tplc="0809000B">
      <w:start w:val="1"/>
      <w:numFmt w:val="bullet"/>
      <w:lvlText w:val=""/>
      <w:lvlJc w:val="left"/>
      <w:pPr>
        <w:tabs>
          <w:tab w:val="num" w:pos="720"/>
        </w:tabs>
        <w:ind w:left="720" w:hanging="360"/>
      </w:pPr>
      <w:rPr>
        <w:rFonts w:ascii="Symbol" w:hAnsi="Symbol" w:hint="default"/>
      </w:rPr>
    </w:lvl>
    <w:lvl w:ilvl="1" w:tplc="AA42374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79284BFD"/>
    <w:multiLevelType w:val="hybridMultilevel"/>
    <w:tmpl w:val="CC94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E3C135D"/>
    <w:multiLevelType w:val="hybridMultilevel"/>
    <w:tmpl w:val="F6F60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E6E1048"/>
    <w:multiLevelType w:val="hybridMultilevel"/>
    <w:tmpl w:val="9E42F7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5"/>
  </w:num>
  <w:num w:numId="4">
    <w:abstractNumId w:val="17"/>
  </w:num>
  <w:num w:numId="5">
    <w:abstractNumId w:val="12"/>
  </w:num>
  <w:num w:numId="6">
    <w:abstractNumId w:val="21"/>
  </w:num>
  <w:num w:numId="7">
    <w:abstractNumId w:val="18"/>
  </w:num>
  <w:num w:numId="8">
    <w:abstractNumId w:val="22"/>
  </w:num>
  <w:num w:numId="9">
    <w:abstractNumId w:val="10"/>
  </w:num>
  <w:num w:numId="10">
    <w:abstractNumId w:val="23"/>
  </w:num>
  <w:num w:numId="11">
    <w:abstractNumId w:val="0"/>
  </w:num>
  <w:num w:numId="12">
    <w:abstractNumId w:val="7"/>
  </w:num>
  <w:num w:numId="13">
    <w:abstractNumId w:val="24"/>
  </w:num>
  <w:num w:numId="14">
    <w:abstractNumId w:val="19"/>
  </w:num>
  <w:num w:numId="15">
    <w:abstractNumId w:val="4"/>
  </w:num>
  <w:num w:numId="16">
    <w:abstractNumId w:val="6"/>
  </w:num>
  <w:num w:numId="17">
    <w:abstractNumId w:val="16"/>
  </w:num>
  <w:num w:numId="18">
    <w:abstractNumId w:val="1"/>
  </w:num>
  <w:num w:numId="19">
    <w:abstractNumId w:val="20"/>
  </w:num>
  <w:num w:numId="20">
    <w:abstractNumId w:val="15"/>
  </w:num>
  <w:num w:numId="21">
    <w:abstractNumId w:val="11"/>
  </w:num>
  <w:num w:numId="22">
    <w:abstractNumId w:val="25"/>
  </w:num>
  <w:num w:numId="23">
    <w:abstractNumId w:val="9"/>
  </w:num>
  <w:num w:numId="24">
    <w:abstractNumId w:val="14"/>
  </w:num>
  <w:num w:numId="25">
    <w:abstractNumId w:val="8"/>
  </w:num>
  <w:num w:numId="26">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273"/>
    <w:rsid w:val="00082834"/>
    <w:rsid w:val="000967A7"/>
    <w:rsid w:val="00175791"/>
    <w:rsid w:val="00246B51"/>
    <w:rsid w:val="002B691E"/>
    <w:rsid w:val="002E0477"/>
    <w:rsid w:val="00314B33"/>
    <w:rsid w:val="003B2241"/>
    <w:rsid w:val="00402B78"/>
    <w:rsid w:val="00420252"/>
    <w:rsid w:val="004B5723"/>
    <w:rsid w:val="004E5273"/>
    <w:rsid w:val="0051396A"/>
    <w:rsid w:val="005734A3"/>
    <w:rsid w:val="005C03E6"/>
    <w:rsid w:val="005C2C5A"/>
    <w:rsid w:val="005F2D5C"/>
    <w:rsid w:val="00602141"/>
    <w:rsid w:val="006860F9"/>
    <w:rsid w:val="00694B79"/>
    <w:rsid w:val="007B2DE5"/>
    <w:rsid w:val="007B71E9"/>
    <w:rsid w:val="008169E4"/>
    <w:rsid w:val="00871F4E"/>
    <w:rsid w:val="009B29AC"/>
    <w:rsid w:val="009B6CD9"/>
    <w:rsid w:val="009E1724"/>
    <w:rsid w:val="009F70AE"/>
    <w:rsid w:val="00A14EE9"/>
    <w:rsid w:val="00A86D44"/>
    <w:rsid w:val="00AA6DDD"/>
    <w:rsid w:val="00AE27A1"/>
    <w:rsid w:val="00B168C7"/>
    <w:rsid w:val="00B55DDF"/>
    <w:rsid w:val="00B72016"/>
    <w:rsid w:val="00B940D1"/>
    <w:rsid w:val="00BA36E6"/>
    <w:rsid w:val="00BA5BAC"/>
    <w:rsid w:val="00C52B7D"/>
    <w:rsid w:val="00CD5187"/>
    <w:rsid w:val="00D73F22"/>
    <w:rsid w:val="00DA0AEF"/>
    <w:rsid w:val="00DE240B"/>
    <w:rsid w:val="00E6125D"/>
    <w:rsid w:val="00E73D94"/>
    <w:rsid w:val="00EE7D74"/>
    <w:rsid w:val="00FD0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273"/>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Normal"/>
    <w:next w:val="Normal"/>
    <w:link w:val="Heading2Char"/>
    <w:qFormat/>
    <w:rsid w:val="004E5273"/>
    <w:pPr>
      <w:keepNext/>
      <w:spacing w:after="0" w:line="240" w:lineRule="auto"/>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basedOn w:val="DefaultParagraphFont"/>
    <w:link w:val="Heading2"/>
    <w:rsid w:val="004E5273"/>
    <w:rPr>
      <w:rFonts w:ascii="Arial" w:eastAsia="Times New Roman" w:hAnsi="Arial" w:cs="Times New Roman"/>
      <w:b/>
      <w:szCs w:val="20"/>
    </w:rPr>
  </w:style>
  <w:style w:type="numbering" w:customStyle="1" w:styleId="NoList1">
    <w:name w:val="No List1"/>
    <w:next w:val="NoList"/>
    <w:uiPriority w:val="99"/>
    <w:semiHidden/>
    <w:unhideWhenUsed/>
    <w:rsid w:val="004E5273"/>
  </w:style>
  <w:style w:type="paragraph" w:styleId="Footer">
    <w:name w:val="footer"/>
    <w:basedOn w:val="Normal"/>
    <w:link w:val="FooterChar"/>
    <w:uiPriority w:val="99"/>
    <w:unhideWhenUsed/>
    <w:rsid w:val="004E52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273"/>
  </w:style>
  <w:style w:type="paragraph" w:styleId="ListNumber">
    <w:name w:val="List Number"/>
    <w:basedOn w:val="Normal"/>
    <w:uiPriority w:val="99"/>
    <w:unhideWhenUsed/>
    <w:rsid w:val="004E5273"/>
    <w:pPr>
      <w:numPr>
        <w:numId w:val="1"/>
      </w:numPr>
      <w:spacing w:after="0" w:line="240" w:lineRule="auto"/>
      <w:contextualSpacing/>
    </w:pPr>
    <w:rPr>
      <w:rFonts w:ascii="CG Times" w:eastAsia="Times New Roman" w:hAnsi="CG Times" w:cs="Times New Roman"/>
      <w:sz w:val="20"/>
      <w:szCs w:val="20"/>
    </w:rPr>
  </w:style>
  <w:style w:type="paragraph" w:styleId="Header">
    <w:name w:val="header"/>
    <w:basedOn w:val="Normal"/>
    <w:link w:val="HeaderChar"/>
    <w:uiPriority w:val="99"/>
    <w:unhideWhenUsed/>
    <w:rsid w:val="004E5273"/>
    <w:pPr>
      <w:tabs>
        <w:tab w:val="center" w:pos="4513"/>
        <w:tab w:val="right" w:pos="9026"/>
      </w:tabs>
      <w:spacing w:after="0" w:line="240" w:lineRule="auto"/>
    </w:pPr>
    <w:rPr>
      <w:rFonts w:ascii="CG Times" w:eastAsia="Times New Roman" w:hAnsi="CG Times" w:cs="Times New Roman"/>
      <w:sz w:val="20"/>
      <w:szCs w:val="20"/>
    </w:rPr>
  </w:style>
  <w:style w:type="character" w:customStyle="1" w:styleId="HeaderChar">
    <w:name w:val="Header Char"/>
    <w:basedOn w:val="DefaultParagraphFont"/>
    <w:link w:val="Header"/>
    <w:uiPriority w:val="99"/>
    <w:rsid w:val="004E5273"/>
    <w:rPr>
      <w:rFonts w:ascii="CG Times" w:eastAsia="Times New Roman" w:hAnsi="CG Times" w:cs="Times New Roman"/>
      <w:sz w:val="20"/>
      <w:szCs w:val="20"/>
    </w:rPr>
  </w:style>
  <w:style w:type="table" w:styleId="TableGrid">
    <w:name w:val="Table Grid"/>
    <w:basedOn w:val="TableNormal"/>
    <w:uiPriority w:val="59"/>
    <w:rsid w:val="004E5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273"/>
    <w:rPr>
      <w:rFonts w:ascii="Times New Roman" w:hAnsi="Times New Roman" w:cs="Times New Roman" w:hint="default"/>
      <w:color w:val="0000FF"/>
      <w:u w:val="single"/>
    </w:rPr>
  </w:style>
  <w:style w:type="paragraph" w:styleId="ListParagraph">
    <w:name w:val="List Paragraph"/>
    <w:basedOn w:val="Normal"/>
    <w:link w:val="ListParagraphChar"/>
    <w:uiPriority w:val="34"/>
    <w:qFormat/>
    <w:rsid w:val="004E5273"/>
    <w:pPr>
      <w:spacing w:after="0" w:line="240" w:lineRule="auto"/>
      <w:ind w:left="720"/>
      <w:contextualSpacing/>
    </w:pPr>
  </w:style>
  <w:style w:type="character" w:customStyle="1" w:styleId="ListParagraphChar">
    <w:name w:val="List Paragraph Char"/>
    <w:link w:val="ListParagraph"/>
    <w:uiPriority w:val="34"/>
    <w:locked/>
    <w:rsid w:val="004E5273"/>
  </w:style>
  <w:style w:type="paragraph" w:styleId="NormalWeb">
    <w:name w:val="Normal (Web)"/>
    <w:basedOn w:val="Normal"/>
    <w:rsid w:val="004E527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Continue">
    <w:name w:val="List Continue"/>
    <w:basedOn w:val="Normal"/>
    <w:rsid w:val="004E5273"/>
    <w:pPr>
      <w:spacing w:after="120" w:line="240" w:lineRule="auto"/>
      <w:ind w:left="283"/>
      <w:contextualSpacing/>
    </w:pPr>
    <w:rPr>
      <w:rFonts w:ascii="CG Times" w:eastAsia="Times New Roman" w:hAnsi="CG Times" w:cs="Times New Roman"/>
      <w:sz w:val="20"/>
      <w:szCs w:val="20"/>
    </w:rPr>
  </w:style>
  <w:style w:type="paragraph" w:styleId="NoSpacing">
    <w:name w:val="No Spacing"/>
    <w:basedOn w:val="Normal"/>
    <w:uiPriority w:val="1"/>
    <w:qFormat/>
    <w:rsid w:val="004E5273"/>
    <w:pPr>
      <w:spacing w:after="0" w:line="240" w:lineRule="auto"/>
    </w:pPr>
    <w:rPr>
      <w:rFonts w:ascii="Calibri" w:hAnsi="Calibri" w:cs="Times New Roman"/>
    </w:rPr>
  </w:style>
  <w:style w:type="paragraph" w:customStyle="1" w:styleId="Default">
    <w:name w:val="Default"/>
    <w:basedOn w:val="Normal"/>
    <w:rsid w:val="004E5273"/>
    <w:pPr>
      <w:autoSpaceDE w:val="0"/>
      <w:autoSpaceDN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semiHidden/>
    <w:rsid w:val="004E527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E5273"/>
    <w:rPr>
      <w:rFonts w:ascii="Times New Roman" w:eastAsia="Times New Roman" w:hAnsi="Times New Roman" w:cs="Times New Roman"/>
      <w:sz w:val="20"/>
      <w:szCs w:val="20"/>
    </w:rPr>
  </w:style>
  <w:style w:type="paragraph" w:styleId="List2">
    <w:name w:val="List 2"/>
    <w:basedOn w:val="Normal"/>
    <w:uiPriority w:val="99"/>
    <w:semiHidden/>
    <w:unhideWhenUsed/>
    <w:rsid w:val="004E5273"/>
    <w:pPr>
      <w:spacing w:after="0" w:line="240" w:lineRule="auto"/>
      <w:ind w:left="566" w:hanging="283"/>
      <w:contextualSpacing/>
    </w:pPr>
  </w:style>
  <w:style w:type="character" w:styleId="CommentReference">
    <w:name w:val="annotation reference"/>
    <w:basedOn w:val="DefaultParagraphFont"/>
    <w:uiPriority w:val="99"/>
    <w:semiHidden/>
    <w:unhideWhenUsed/>
    <w:rsid w:val="00B72016"/>
    <w:rPr>
      <w:sz w:val="16"/>
      <w:szCs w:val="16"/>
    </w:rPr>
  </w:style>
  <w:style w:type="paragraph" w:styleId="BalloonText">
    <w:name w:val="Balloon Text"/>
    <w:basedOn w:val="Normal"/>
    <w:link w:val="BalloonTextChar"/>
    <w:uiPriority w:val="99"/>
    <w:semiHidden/>
    <w:unhideWhenUsed/>
    <w:rsid w:val="00B72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0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273"/>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Normal"/>
    <w:next w:val="Normal"/>
    <w:link w:val="Heading2Char"/>
    <w:qFormat/>
    <w:rsid w:val="004E5273"/>
    <w:pPr>
      <w:keepNext/>
      <w:spacing w:after="0" w:line="240" w:lineRule="auto"/>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basedOn w:val="DefaultParagraphFont"/>
    <w:link w:val="Heading2"/>
    <w:rsid w:val="004E5273"/>
    <w:rPr>
      <w:rFonts w:ascii="Arial" w:eastAsia="Times New Roman" w:hAnsi="Arial" w:cs="Times New Roman"/>
      <w:b/>
      <w:szCs w:val="20"/>
    </w:rPr>
  </w:style>
  <w:style w:type="numbering" w:customStyle="1" w:styleId="NoList1">
    <w:name w:val="No List1"/>
    <w:next w:val="NoList"/>
    <w:uiPriority w:val="99"/>
    <w:semiHidden/>
    <w:unhideWhenUsed/>
    <w:rsid w:val="004E5273"/>
  </w:style>
  <w:style w:type="paragraph" w:styleId="Footer">
    <w:name w:val="footer"/>
    <w:basedOn w:val="Normal"/>
    <w:link w:val="FooterChar"/>
    <w:uiPriority w:val="99"/>
    <w:unhideWhenUsed/>
    <w:rsid w:val="004E52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273"/>
  </w:style>
  <w:style w:type="paragraph" w:styleId="ListNumber">
    <w:name w:val="List Number"/>
    <w:basedOn w:val="Normal"/>
    <w:uiPriority w:val="99"/>
    <w:unhideWhenUsed/>
    <w:rsid w:val="004E5273"/>
    <w:pPr>
      <w:numPr>
        <w:numId w:val="1"/>
      </w:numPr>
      <w:spacing w:after="0" w:line="240" w:lineRule="auto"/>
      <w:contextualSpacing/>
    </w:pPr>
    <w:rPr>
      <w:rFonts w:ascii="CG Times" w:eastAsia="Times New Roman" w:hAnsi="CG Times" w:cs="Times New Roman"/>
      <w:sz w:val="20"/>
      <w:szCs w:val="20"/>
    </w:rPr>
  </w:style>
  <w:style w:type="paragraph" w:styleId="Header">
    <w:name w:val="header"/>
    <w:basedOn w:val="Normal"/>
    <w:link w:val="HeaderChar"/>
    <w:uiPriority w:val="99"/>
    <w:unhideWhenUsed/>
    <w:rsid w:val="004E5273"/>
    <w:pPr>
      <w:tabs>
        <w:tab w:val="center" w:pos="4513"/>
        <w:tab w:val="right" w:pos="9026"/>
      </w:tabs>
      <w:spacing w:after="0" w:line="240" w:lineRule="auto"/>
    </w:pPr>
    <w:rPr>
      <w:rFonts w:ascii="CG Times" w:eastAsia="Times New Roman" w:hAnsi="CG Times" w:cs="Times New Roman"/>
      <w:sz w:val="20"/>
      <w:szCs w:val="20"/>
    </w:rPr>
  </w:style>
  <w:style w:type="character" w:customStyle="1" w:styleId="HeaderChar">
    <w:name w:val="Header Char"/>
    <w:basedOn w:val="DefaultParagraphFont"/>
    <w:link w:val="Header"/>
    <w:uiPriority w:val="99"/>
    <w:rsid w:val="004E5273"/>
    <w:rPr>
      <w:rFonts w:ascii="CG Times" w:eastAsia="Times New Roman" w:hAnsi="CG Times" w:cs="Times New Roman"/>
      <w:sz w:val="20"/>
      <w:szCs w:val="20"/>
    </w:rPr>
  </w:style>
  <w:style w:type="table" w:styleId="TableGrid">
    <w:name w:val="Table Grid"/>
    <w:basedOn w:val="TableNormal"/>
    <w:uiPriority w:val="59"/>
    <w:rsid w:val="004E5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273"/>
    <w:rPr>
      <w:rFonts w:ascii="Times New Roman" w:hAnsi="Times New Roman" w:cs="Times New Roman" w:hint="default"/>
      <w:color w:val="0000FF"/>
      <w:u w:val="single"/>
    </w:rPr>
  </w:style>
  <w:style w:type="paragraph" w:styleId="ListParagraph">
    <w:name w:val="List Paragraph"/>
    <w:basedOn w:val="Normal"/>
    <w:link w:val="ListParagraphChar"/>
    <w:uiPriority w:val="34"/>
    <w:qFormat/>
    <w:rsid w:val="004E5273"/>
    <w:pPr>
      <w:spacing w:after="0" w:line="240" w:lineRule="auto"/>
      <w:ind w:left="720"/>
      <w:contextualSpacing/>
    </w:pPr>
  </w:style>
  <w:style w:type="character" w:customStyle="1" w:styleId="ListParagraphChar">
    <w:name w:val="List Paragraph Char"/>
    <w:link w:val="ListParagraph"/>
    <w:uiPriority w:val="34"/>
    <w:locked/>
    <w:rsid w:val="004E5273"/>
  </w:style>
  <w:style w:type="paragraph" w:styleId="NormalWeb">
    <w:name w:val="Normal (Web)"/>
    <w:basedOn w:val="Normal"/>
    <w:rsid w:val="004E527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Continue">
    <w:name w:val="List Continue"/>
    <w:basedOn w:val="Normal"/>
    <w:rsid w:val="004E5273"/>
    <w:pPr>
      <w:spacing w:after="120" w:line="240" w:lineRule="auto"/>
      <w:ind w:left="283"/>
      <w:contextualSpacing/>
    </w:pPr>
    <w:rPr>
      <w:rFonts w:ascii="CG Times" w:eastAsia="Times New Roman" w:hAnsi="CG Times" w:cs="Times New Roman"/>
      <w:sz w:val="20"/>
      <w:szCs w:val="20"/>
    </w:rPr>
  </w:style>
  <w:style w:type="paragraph" w:styleId="NoSpacing">
    <w:name w:val="No Spacing"/>
    <w:basedOn w:val="Normal"/>
    <w:uiPriority w:val="1"/>
    <w:qFormat/>
    <w:rsid w:val="004E5273"/>
    <w:pPr>
      <w:spacing w:after="0" w:line="240" w:lineRule="auto"/>
    </w:pPr>
    <w:rPr>
      <w:rFonts w:ascii="Calibri" w:hAnsi="Calibri" w:cs="Times New Roman"/>
    </w:rPr>
  </w:style>
  <w:style w:type="paragraph" w:customStyle="1" w:styleId="Default">
    <w:name w:val="Default"/>
    <w:basedOn w:val="Normal"/>
    <w:rsid w:val="004E5273"/>
    <w:pPr>
      <w:autoSpaceDE w:val="0"/>
      <w:autoSpaceDN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semiHidden/>
    <w:rsid w:val="004E527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E5273"/>
    <w:rPr>
      <w:rFonts w:ascii="Times New Roman" w:eastAsia="Times New Roman" w:hAnsi="Times New Roman" w:cs="Times New Roman"/>
      <w:sz w:val="20"/>
      <w:szCs w:val="20"/>
    </w:rPr>
  </w:style>
  <w:style w:type="paragraph" w:styleId="List2">
    <w:name w:val="List 2"/>
    <w:basedOn w:val="Normal"/>
    <w:uiPriority w:val="99"/>
    <w:semiHidden/>
    <w:unhideWhenUsed/>
    <w:rsid w:val="004E5273"/>
    <w:pPr>
      <w:spacing w:after="0" w:line="240" w:lineRule="auto"/>
      <w:ind w:left="566" w:hanging="283"/>
      <w:contextualSpacing/>
    </w:pPr>
  </w:style>
  <w:style w:type="character" w:styleId="CommentReference">
    <w:name w:val="annotation reference"/>
    <w:basedOn w:val="DefaultParagraphFont"/>
    <w:uiPriority w:val="99"/>
    <w:semiHidden/>
    <w:unhideWhenUsed/>
    <w:rsid w:val="00B72016"/>
    <w:rPr>
      <w:sz w:val="16"/>
      <w:szCs w:val="16"/>
    </w:rPr>
  </w:style>
  <w:style w:type="paragraph" w:styleId="BalloonText">
    <w:name w:val="Balloon Text"/>
    <w:basedOn w:val="Normal"/>
    <w:link w:val="BalloonTextChar"/>
    <w:uiPriority w:val="99"/>
    <w:semiHidden/>
    <w:unhideWhenUsed/>
    <w:rsid w:val="00B72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0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dti.org.uk/resources/publications/the-real-tenancy-test1/" TargetMode="External"/><Relationship Id="rId13" Type="http://schemas.openxmlformats.org/officeDocument/2006/relationships/hyperlink" Target="https://www.england.nhs.uk/wp-content/uploads/2015/10/ld-serv-model-oct15.pdf" TargetMode="External"/><Relationship Id="rId18" Type="http://schemas.openxmlformats.org/officeDocument/2006/relationships/hyperlink" Target="https://www.tax.service.gov.uk/check-employment-status-for-tax/setup" TargetMode="External"/><Relationship Id="rId26" Type="http://schemas.openxmlformats.org/officeDocument/2006/relationships/hyperlink" Target="http://www.derby.gov.uk/health-and-social-care/your-life-your-choice/support-from-adult-social-care/training-courses/" TargetMode="External"/><Relationship Id="rId3" Type="http://schemas.microsoft.com/office/2007/relationships/stylesWithEffects" Target="stylesWithEffects.xml"/><Relationship Id="rId21" Type="http://schemas.openxmlformats.org/officeDocument/2006/relationships/hyperlink" Target="http://www.northderbyshireccg.nhs.uk/transforming-care-pla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ngland.nhs.uk/learning-disabilities/natplan/" TargetMode="External"/><Relationship Id="rId17" Type="http://schemas.openxmlformats.org/officeDocument/2006/relationships/hyperlink" Target="http://www.paradigm-uk.org/wp-content/uploads/2014/04/Reach-Support-for-LIVING.compressed.pdf" TargetMode="External"/><Relationship Id="rId25" Type="http://schemas.openxmlformats.org/officeDocument/2006/relationships/hyperlink" Target="https://www.derbysab.org.uk/dsab-subgroups/customer-inclusion/dignity-award/"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ood.gov.uk/" TargetMode="External"/><Relationship Id="rId20" Type="http://schemas.openxmlformats.org/officeDocument/2006/relationships/hyperlink" Target="https://www.england.nhs.uk/wp-content/uploads/2015/10/ld-serv-model-oct15.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ebarchive.nationalarchives.gov.uk/20130104175839/http:/www.dh.gov.uk/en/Publicationsandstatistics/Publications/PublicationsPolicyAndGuidance/DH_081118" TargetMode="External"/><Relationship Id="rId24" Type="http://schemas.openxmlformats.org/officeDocument/2006/relationships/hyperlink" Target="https://www.derby.gov.uk/health-and-social-care/your-life-your-choice/support-from-adult-social-care/dignity-in-care/"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derby.gov.uk/health-and-social-care/your-life-your-choice/independent-at-home/support-for-people-with-dementia/" TargetMode="External"/><Relationship Id="rId23" Type="http://schemas.openxmlformats.org/officeDocument/2006/relationships/hyperlink" Target="http://www.derby.gov.uk/health-and-social-care/safeguarding-adults-at-risk/safeguarding-vulnerable-adults" TargetMode="External"/><Relationship Id="rId28" Type="http://schemas.openxmlformats.org/officeDocument/2006/relationships/header" Target="header2.xml"/><Relationship Id="rId10" Type="http://schemas.openxmlformats.org/officeDocument/2006/relationships/hyperlink" Target="https://www.derby.gov.uk/health-and-social-care/your-life-your-choice/support-from-adult-social-care/social-services-direct-payments/" TargetMode="External"/><Relationship Id="rId19" Type="http://schemas.openxmlformats.org/officeDocument/2006/relationships/hyperlink" Target="https://www.derby.gov.uk/health-and-social-care/your-life-your-choice/support-from-adult-social-care/needs-assessment-by-social-services/"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derby.gov.uk/media/derbycitycouncil/contentassets/documents/adultsocialcare/ylyc/DerbyCityCouncil-yourlifeyourchoiceSocialCare-brochureMARCH16.pdf" TargetMode="External"/><Relationship Id="rId14" Type="http://schemas.openxmlformats.org/officeDocument/2006/relationships/hyperlink" Target="http://www.northderbyshireccg.nhs.uk/transforming-care-plan" TargetMode="External"/><Relationship Id="rId22" Type="http://schemas.openxmlformats.org/officeDocument/2006/relationships/hyperlink" Target="https://www.nice.org.uk/guidance/ng93"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23</Pages>
  <Words>8728</Words>
  <Characters>49755</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58367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Fennell, Maggie</dc:creator>
  <cp:lastModifiedBy>Cotterill, Stephen</cp:lastModifiedBy>
  <cp:revision>3</cp:revision>
  <dcterms:created xsi:type="dcterms:W3CDTF">2019-04-09T07:39:00Z</dcterms:created>
  <dcterms:modified xsi:type="dcterms:W3CDTF">2019-04-09T07:48:00Z</dcterms:modified>
</cp:coreProperties>
</file>