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2" w:firstLine="0"/>
        <w:rPr/>
      </w:pPr>
      <w:r w:rsidDel="00000000" w:rsidR="00000000" w:rsidRPr="00000000">
        <w:rPr/>
        <w:drawing>
          <wp:inline distB="0" distT="0" distL="0" distR="0">
            <wp:extent cx="774700" cy="6540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before="163" w:line="240" w:lineRule="auto"/>
        <w:ind w:left="7" w:firstLine="0"/>
        <w:rPr/>
      </w:pPr>
      <w:r w:rsidDel="00000000" w:rsidR="00000000" w:rsidRPr="00000000">
        <w:rPr>
          <w:b w:val="1"/>
          <w:color w:val="000000"/>
          <w:sz w:val="24"/>
          <w:szCs w:val="24"/>
          <w:rtl w:val="0"/>
        </w:rPr>
        <w:t xml:space="preserve">Attachment 5 – Financial Viability Risk Assessment Instructions</w:t>
      </w:r>
      <w:r w:rsidDel="00000000" w:rsidR="00000000" w:rsidRPr="00000000">
        <w:rPr>
          <w:rtl w:val="0"/>
        </w:rPr>
      </w:r>
    </w:p>
    <w:p w:rsidR="00000000" w:rsidDel="00000000" w:rsidP="00000000" w:rsidRDefault="00000000" w:rsidRPr="00000000" w14:paraId="00000003">
      <w:pPr>
        <w:widowControl w:val="0"/>
        <w:spacing w:after="0" w:before="175" w:line="240" w:lineRule="auto"/>
        <w:ind w:left="5" w:right="492" w:firstLine="18"/>
        <w:rPr/>
      </w:pPr>
      <w:r w:rsidDel="00000000" w:rsidR="00000000" w:rsidRPr="00000000">
        <w:rPr>
          <w:color w:val="000000"/>
          <w:sz w:val="24"/>
          <w:szCs w:val="24"/>
          <w:rtl w:val="0"/>
        </w:rPr>
        <w:t xml:space="preserve">In this attachment and Attachment 5 </w:t>
      </w:r>
      <w:r w:rsidDel="00000000" w:rsidR="00000000" w:rsidRPr="00000000">
        <w:rPr>
          <w:color w:val="000000"/>
          <w:sz w:val="24"/>
          <w:szCs w:val="24"/>
          <w:rtl w:val="0"/>
        </w:rPr>
        <w:t xml:space="preserve">RM</w:t>
      </w:r>
      <w:r w:rsidDel="00000000" w:rsidR="00000000" w:rsidRPr="00000000">
        <w:rPr>
          <w:sz w:val="24"/>
          <w:szCs w:val="24"/>
          <w:rtl w:val="0"/>
        </w:rPr>
        <w:t xml:space="preserve">6360</w:t>
      </w:r>
      <w:r w:rsidDel="00000000" w:rsidR="00000000" w:rsidRPr="00000000">
        <w:rPr>
          <w:color w:val="000000"/>
          <w:sz w:val="24"/>
          <w:szCs w:val="24"/>
          <w:rtl w:val="0"/>
        </w:rPr>
        <w:t xml:space="preserve"> 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4">
      <w:pPr>
        <w:widowControl w:val="0"/>
        <w:spacing w:after="0" w:before="175" w:line="240" w:lineRule="auto"/>
        <w:ind w:left="5" w:right="492" w:firstLine="18"/>
        <w:rPr>
          <w:sz w:val="24"/>
          <w:szCs w:val="24"/>
        </w:rPr>
      </w:pPr>
      <w:r w:rsidDel="00000000" w:rsidR="00000000" w:rsidRPr="00000000">
        <w:rPr>
          <w:rtl w:val="0"/>
        </w:rPr>
      </w:r>
    </w:p>
    <w:p w:rsidR="00000000" w:rsidDel="00000000" w:rsidP="00000000" w:rsidRDefault="00000000" w:rsidRPr="00000000" w14:paraId="00000005">
      <w:pPr>
        <w:widowControl w:val="0"/>
        <w:spacing w:after="0" w:before="175" w:line="240" w:lineRule="auto"/>
        <w:ind w:left="5" w:right="492" w:firstLine="18"/>
        <w:rPr>
          <w:sz w:val="24"/>
          <w:szCs w:val="24"/>
        </w:rPr>
      </w:pPr>
      <w:r w:rsidDel="00000000" w:rsidR="00000000" w:rsidRPr="00000000">
        <w:rPr>
          <w:rtl w:val="0"/>
        </w:rPr>
      </w:r>
    </w:p>
    <w:tbl>
      <w:tblPr>
        <w:tblStyle w:val="Table1"/>
        <w:tblW w:w="9202.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6">
            <w:pPr>
              <w:widowControl w:val="0"/>
              <w:spacing w:line="240" w:lineRule="auto"/>
              <w:rPr/>
            </w:pPr>
            <w:r w:rsidDel="00000000" w:rsidR="00000000" w:rsidRPr="00000000">
              <w:rPr>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7">
            <w:pPr>
              <w:widowControl w:val="0"/>
              <w:spacing w:line="240" w:lineRule="auto"/>
              <w:rPr/>
            </w:pPr>
            <w:r w:rsidDel="00000000" w:rsidR="00000000" w:rsidRPr="00000000">
              <w:rPr>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8">
            <w:pPr>
              <w:widowControl w:val="0"/>
              <w:spacing w:line="240" w:lineRule="auto"/>
              <w:rPr/>
            </w:pPr>
            <w:r w:rsidDel="00000000" w:rsidR="00000000" w:rsidRPr="00000000">
              <w:rPr>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9">
            <w:pPr>
              <w:widowControl w:val="0"/>
              <w:spacing w:line="240" w:lineRule="auto"/>
              <w:rPr/>
            </w:pPr>
            <w:r w:rsidDel="00000000" w:rsidR="00000000" w:rsidRPr="00000000">
              <w:rPr>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A">
            <w:pPr>
              <w:widowControl w:val="0"/>
              <w:spacing w:line="240" w:lineRule="auto"/>
              <w:rPr/>
            </w:pPr>
            <w:r w:rsidDel="00000000" w:rsidR="00000000" w:rsidRPr="00000000">
              <w:rPr>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widowControl w:val="0"/>
              <w:spacing w:line="240" w:lineRule="auto"/>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0C">
            <w:pPr>
              <w:widowControl w:val="0"/>
              <w:spacing w:line="240" w:lineRule="auto"/>
              <w:rPr>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widowControl w:val="0"/>
              <w:spacing w:line="240" w:lineRule="auto"/>
              <w:rPr/>
            </w:pPr>
            <w:r w:rsidDel="00000000" w:rsidR="00000000" w:rsidRPr="00000000">
              <w:rPr>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E">
            <w:pPr>
              <w:widowControl w:val="0"/>
              <w:spacing w:line="240" w:lineRule="auto"/>
              <w:rPr/>
            </w:pPr>
            <w:r w:rsidDel="00000000" w:rsidR="00000000" w:rsidRPr="00000000">
              <w:rPr>
                <w:sz w:val="24"/>
                <w:szCs w:val="24"/>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0">
            <w:pPr>
              <w:widowControl w:val="0"/>
              <w:spacing w:line="240" w:lineRule="auto"/>
              <w:ind w:left="141" w:firstLine="0"/>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1">
            <w:pPr>
              <w:widowControl w:val="0"/>
              <w:spacing w:line="240" w:lineRule="auto"/>
              <w:rPr/>
            </w:pPr>
            <w:r w:rsidDel="00000000" w:rsidR="00000000" w:rsidRPr="00000000">
              <w:rPr>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2">
            <w:pPr>
              <w:widowControl w:val="0"/>
              <w:spacing w:line="240" w:lineRule="auto"/>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5">
      <w:pPr>
        <w:widowControl w:val="0"/>
        <w:spacing w:after="0" w:before="175" w:line="240" w:lineRule="auto"/>
        <w:ind w:left="5" w:right="492" w:firstLine="18"/>
        <w:rPr>
          <w:sz w:val="24"/>
          <w:szCs w:val="24"/>
        </w:rPr>
      </w:pPr>
      <w:r w:rsidDel="00000000" w:rsidR="00000000" w:rsidRPr="00000000">
        <w:rPr>
          <w:rtl w:val="0"/>
        </w:rPr>
      </w:r>
    </w:p>
    <w:p w:rsidR="00000000" w:rsidDel="00000000" w:rsidP="00000000" w:rsidRDefault="00000000" w:rsidRPr="00000000" w14:paraId="00000016">
      <w:pPr>
        <w:widowControl w:val="0"/>
        <w:spacing w:after="0" w:before="1825" w:line="240" w:lineRule="auto"/>
        <w:rPr>
          <w:sz w:val="24"/>
          <w:szCs w:val="24"/>
        </w:rPr>
      </w:pPr>
      <w:r w:rsidDel="00000000" w:rsidR="00000000" w:rsidRPr="00000000">
        <w:rPr>
          <w:rtl w:val="0"/>
        </w:rPr>
      </w:r>
    </w:p>
    <w:p w:rsidR="00000000" w:rsidDel="00000000" w:rsidP="00000000" w:rsidRDefault="00000000" w:rsidRPr="00000000" w14:paraId="00000017">
      <w:pPr>
        <w:widowControl w:val="0"/>
        <w:spacing w:after="0" w:before="1825" w:line="240" w:lineRule="auto"/>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8">
      <w:pPr>
        <w:widowControl w:val="0"/>
        <w:spacing w:line="228" w:lineRule="auto"/>
        <w:rPr>
          <w:color w:val="000000"/>
          <w:sz w:val="24"/>
          <w:szCs w:val="24"/>
        </w:rPr>
      </w:pPr>
      <w:r w:rsidDel="00000000" w:rsidR="00000000" w:rsidRPr="00000000">
        <w:rPr>
          <w:rtl w:val="0"/>
        </w:rPr>
      </w:r>
    </w:p>
    <w:p w:rsidR="00000000" w:rsidDel="00000000" w:rsidP="00000000" w:rsidRDefault="00000000" w:rsidRPr="00000000" w14:paraId="00000019">
      <w:pPr>
        <w:widowControl w:val="0"/>
        <w:spacing w:before="0" w:line="227.99999999999997" w:lineRule="auto"/>
        <w:rPr>
          <w:sz w:val="24"/>
          <w:szCs w:val="24"/>
        </w:rPr>
      </w:pPr>
      <w:r w:rsidDel="00000000" w:rsidR="00000000" w:rsidRPr="00000000">
        <w:rPr>
          <w:rtl w:val="0"/>
        </w:rPr>
      </w:r>
    </w:p>
    <w:p w:rsidR="00000000" w:rsidDel="00000000" w:rsidP="00000000" w:rsidRDefault="00000000" w:rsidRPr="00000000" w14:paraId="0000001A">
      <w:pPr>
        <w:widowControl w:val="0"/>
        <w:spacing w:before="0" w:line="227.99999999999997"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w:t>
      </w:r>
      <w:r w:rsidDel="00000000" w:rsidR="00000000" w:rsidRPr="00000000">
        <w:rPr>
          <w:sz w:val="24"/>
          <w:szCs w:val="24"/>
          <w:rtl w:val="0"/>
        </w:rPr>
        <w:t xml:space="preserve">(version 4.3.1)</w:t>
      </w:r>
      <w:r w:rsidDel="00000000" w:rsidR="00000000" w:rsidRPr="00000000">
        <w:rPr>
          <w:color w:val="000000"/>
          <w:sz w:val="24"/>
          <w:szCs w:val="24"/>
          <w:rtl w:val="0"/>
        </w:rPr>
        <w:t xml:space="preserve"> as the basis to conduct a financial assessment on all Bids.</w:t>
      </w:r>
      <w:r w:rsidDel="00000000" w:rsidR="00000000" w:rsidRPr="00000000">
        <w:rPr>
          <w:color w:val="000000"/>
          <w:sz w:val="24"/>
          <w:szCs w:val="24"/>
          <w:rtl w:val="0"/>
        </w:rPr>
        <w:t xml:space="preserve"> The </w:t>
      </w:r>
      <w:r w:rsidDel="00000000" w:rsidR="00000000" w:rsidRPr="00000000">
        <w:rPr>
          <w:rtl w:val="0"/>
        </w:rPr>
        <w:t xml:space="preserve">RM6360 Legal Panel for Government </w:t>
      </w:r>
      <w:r w:rsidDel="00000000" w:rsidR="00000000" w:rsidRPr="00000000">
        <w:rPr>
          <w:color w:val="000000"/>
          <w:sz w:val="24"/>
          <w:szCs w:val="24"/>
          <w:rtl w:val="0"/>
        </w:rPr>
        <w:t xml:space="preserve">FVRA Tool is provided at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and is to be completed and submitted by Bidders.  </w:t>
      </w:r>
    </w:p>
    <w:p w:rsidR="00000000" w:rsidDel="00000000" w:rsidP="00000000" w:rsidRDefault="00000000" w:rsidRPr="00000000" w14:paraId="0000001B">
      <w:pPr>
        <w:widowControl w:val="0"/>
        <w:spacing w:before="0" w:line="227.99999999999997" w:lineRule="auto"/>
        <w:rPr>
          <w:sz w:val="24"/>
          <w:szCs w:val="24"/>
        </w:rPr>
      </w:pPr>
      <w:r w:rsidDel="00000000" w:rsidR="00000000" w:rsidRPr="00000000">
        <w:rPr>
          <w:rtl w:val="0"/>
        </w:rPr>
      </w:r>
    </w:p>
    <w:p w:rsidR="00000000" w:rsidDel="00000000" w:rsidP="00000000" w:rsidRDefault="00000000" w:rsidRPr="00000000" w14:paraId="0000001C">
      <w:pPr>
        <w:widowControl w:val="0"/>
        <w:spacing w:after="0" w:before="0" w:line="227.99999999999997" w:lineRule="auto"/>
        <w:ind w:left="23" w:right="363" w:hanging="3.0000000000000004"/>
        <w:rPr>
          <w:color w:val="000000"/>
          <w:sz w:val="24"/>
          <w:szCs w:val="24"/>
        </w:rPr>
      </w:pPr>
      <w:r w:rsidDel="00000000" w:rsidR="00000000" w:rsidRPr="00000000">
        <w:rPr>
          <w:color w:val="000000"/>
          <w:sz w:val="24"/>
          <w:szCs w:val="24"/>
          <w:rtl w:val="0"/>
        </w:rPr>
        <w:t xml:space="preserve">If bidding</w:t>
      </w:r>
      <w:r w:rsidDel="00000000" w:rsidR="00000000" w:rsidRPr="00000000">
        <w:rPr>
          <w:color w:val="000000"/>
          <w:sz w:val="20"/>
          <w:szCs w:val="20"/>
          <w:rtl w:val="0"/>
        </w:rPr>
        <w:t xml:space="preserve"> </w:t>
      </w:r>
      <w:r w:rsidDel="00000000" w:rsidR="00000000" w:rsidRPr="00000000">
        <w:rPr>
          <w:color w:val="000000"/>
          <w:sz w:val="24"/>
          <w:szCs w:val="24"/>
          <w:rtl w:val="0"/>
        </w:rPr>
        <w:t xml:space="preserve">in a consortium, each consortium member must complete and submit their own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1D">
      <w:pPr>
        <w:widowControl w:val="0"/>
        <w:spacing w:after="0" w:before="0" w:line="227.99999999999997" w:lineRule="auto"/>
        <w:ind w:left="23" w:right="363" w:hanging="3.0000000000000004"/>
        <w:rPr>
          <w:sz w:val="24"/>
          <w:szCs w:val="24"/>
        </w:rPr>
      </w:pPr>
      <w:r w:rsidDel="00000000" w:rsidR="00000000" w:rsidRPr="00000000">
        <w:rPr>
          <w:rtl w:val="0"/>
        </w:rPr>
      </w:r>
    </w:p>
    <w:p w:rsidR="00000000" w:rsidDel="00000000" w:rsidP="00000000" w:rsidRDefault="00000000" w:rsidRPr="00000000" w14:paraId="0000001E">
      <w:pPr>
        <w:widowControl w:val="0"/>
        <w:spacing w:after="0" w:before="0" w:line="227.99999999999997" w:lineRule="auto"/>
        <w:ind w:right="336" w:firstLine="0"/>
        <w:rPr/>
      </w:pPr>
      <w:bookmarkStart w:colFirst="0" w:colLast="0" w:name="_gjdgxs" w:id="0"/>
      <w:bookmarkEnd w:id="0"/>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1F">
      <w:pPr>
        <w:widowControl w:val="0"/>
        <w:spacing w:after="0" w:before="9" w:line="244" w:lineRule="auto"/>
        <w:ind w:left="11" w:right="214" w:hanging="5"/>
        <w:rPr>
          <w:sz w:val="24"/>
          <w:szCs w:val="24"/>
        </w:rPr>
      </w:pPr>
      <w:r w:rsidDel="00000000" w:rsidR="00000000" w:rsidRPr="00000000">
        <w:rPr>
          <w:color w:val="000000"/>
          <w:sz w:val="24"/>
          <w:szCs w:val="24"/>
          <w:rtl w:val="0"/>
        </w:rPr>
        <w:t xml:space="preserve">found at: </w:t>
      </w:r>
      <w:hyperlink r:id="rId7">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0">
      <w:pPr>
        <w:widowControl w:val="0"/>
        <w:spacing w:after="0" w:before="9" w:line="244" w:lineRule="auto"/>
        <w:ind w:left="11" w:right="214" w:hanging="5"/>
        <w:rPr/>
      </w:pPr>
      <w:r w:rsidDel="00000000" w:rsidR="00000000" w:rsidRPr="00000000">
        <w:rPr>
          <w:rtl w:val="0"/>
        </w:rPr>
      </w:r>
    </w:p>
    <w:p w:rsidR="00000000" w:rsidDel="00000000" w:rsidP="00000000" w:rsidRDefault="00000000" w:rsidRPr="00000000" w14:paraId="00000021">
      <w:pPr>
        <w:widowControl w:val="0"/>
        <w:spacing w:after="0" w:before="9" w:line="244" w:lineRule="auto"/>
        <w:ind w:left="11" w:right="214" w:hanging="5"/>
        <w:rPr/>
      </w:pPr>
      <w:r w:rsidDel="00000000" w:rsidR="00000000" w:rsidRPr="00000000">
        <w:rPr>
          <w:color w:val="000000"/>
          <w:sz w:val="24"/>
          <w:szCs w:val="24"/>
          <w:rtl w:val="0"/>
        </w:rPr>
        <w:t xml:space="preserve">Bronze</w:t>
      </w:r>
      <w:r w:rsidDel="00000000" w:rsidR="00000000" w:rsidRPr="00000000">
        <w:rPr>
          <w:sz w:val="24"/>
          <w:szCs w:val="24"/>
          <w:rtl w:val="0"/>
        </w:rPr>
        <w:t xml:space="preserve"> </w:t>
      </w:r>
      <w:r w:rsidDel="00000000" w:rsidR="00000000" w:rsidRPr="00000000">
        <w:rPr>
          <w:color w:val="000000"/>
          <w:sz w:val="24"/>
          <w:szCs w:val="24"/>
          <w:rtl w:val="0"/>
        </w:rPr>
        <w:t xml:space="preserve">contract, via the Contract Tiering Tool. You will only be required to complete Attachment 5b - Bronze FVRA Tool if you do not pass the Financial score as set out in part 1.</w:t>
      </w:r>
      <w:r w:rsidDel="00000000" w:rsidR="00000000" w:rsidRPr="00000000">
        <w:rPr>
          <w:sz w:val="24"/>
          <w:szCs w:val="24"/>
          <w:rtl w:val="0"/>
        </w:rPr>
        <w:t xml:space="preserve">25.1</w:t>
      </w:r>
      <w:r w:rsidDel="00000000" w:rsidR="00000000" w:rsidRPr="00000000">
        <w:rPr>
          <w:color w:val="000000"/>
          <w:sz w:val="24"/>
          <w:szCs w:val="24"/>
          <w:rtl w:val="0"/>
        </w:rPr>
        <w:t xml:space="preserve"> of Attachment 2a Selection Questionnaire in the eSourcing suite. </w:t>
      </w:r>
      <w:r w:rsidDel="00000000" w:rsidR="00000000" w:rsidRPr="00000000">
        <w:rPr>
          <w:rtl w:val="0"/>
        </w:rPr>
      </w:r>
    </w:p>
    <w:p w:rsidR="00000000" w:rsidDel="00000000" w:rsidP="00000000" w:rsidRDefault="00000000" w:rsidRPr="00000000" w14:paraId="00000022">
      <w:pPr>
        <w:widowControl w:val="0"/>
        <w:spacing w:after="0" w:before="167" w:line="242" w:lineRule="auto"/>
        <w:ind w:left="5" w:right="323" w:firstLine="0"/>
        <w:rPr/>
      </w:pPr>
      <w:r w:rsidDel="00000000" w:rsidR="00000000" w:rsidRPr="00000000">
        <w:rPr>
          <w:sz w:val="24"/>
          <w:szCs w:val="24"/>
          <w:rtl w:val="0"/>
        </w:rPr>
        <w:t xml:space="preserve">5b –Bronze FVRA Tool</w:t>
      </w:r>
      <w:r w:rsidDel="00000000" w:rsidR="00000000" w:rsidRPr="00000000">
        <w:rPr>
          <w:color w:val="000000"/>
          <w:sz w:val="24"/>
          <w:szCs w:val="24"/>
          <w:rtl w:val="0"/>
        </w:rPr>
        <w:t xml:space="preserve">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Further guidance around potential mitigations is also provided in The Guidance Note.  </w:t>
      </w:r>
      <w:r w:rsidDel="00000000" w:rsidR="00000000" w:rsidRPr="00000000">
        <w:rPr>
          <w:rtl w:val="0"/>
        </w:rPr>
      </w:r>
    </w:p>
    <w:p w:rsidR="00000000" w:rsidDel="00000000" w:rsidP="00000000" w:rsidRDefault="00000000" w:rsidRPr="00000000" w14:paraId="00000023">
      <w:pPr>
        <w:widowControl w:val="0"/>
        <w:spacing w:after="0" w:before="170" w:line="240" w:lineRule="auto"/>
        <w:ind w:left="18" w:right="759" w:firstLine="4.000000000000002"/>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4">
      <w:pPr>
        <w:widowControl w:val="0"/>
        <w:spacing w:after="0" w:before="170" w:line="240" w:lineRule="auto"/>
        <w:ind w:left="18" w:right="759" w:firstLine="4.000000000000002"/>
        <w:rPr>
          <w:b w:val="1"/>
          <w:sz w:val="28"/>
          <w:szCs w:val="28"/>
        </w:rPr>
      </w:pPr>
      <w:r w:rsidDel="00000000" w:rsidR="00000000" w:rsidRPr="00000000">
        <w:rPr>
          <w:rtl w:val="0"/>
        </w:rPr>
      </w:r>
    </w:p>
    <w:p w:rsidR="00000000" w:rsidDel="00000000" w:rsidP="00000000" w:rsidRDefault="00000000" w:rsidRPr="00000000" w14:paraId="0000002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widowControl w:val="0"/>
        <w:spacing w:after="0" w:before="170" w:line="240" w:lineRule="auto"/>
        <w:ind w:left="18" w:right="759" w:firstLine="4.000000000000002"/>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7">
      <w:pPr>
        <w:widowControl w:val="0"/>
        <w:spacing w:after="0" w:before="183" w:line="242" w:lineRule="auto"/>
        <w:ind w:left="20" w:right="114" w:firstLine="0"/>
        <w:rPr/>
      </w:pPr>
      <w:r w:rsidDel="00000000" w:rsidR="00000000" w:rsidRPr="00000000">
        <w:rPr>
          <w:color w:val="000000"/>
          <w:sz w:val="24"/>
          <w:szCs w:val="24"/>
          <w:rtl w:val="0"/>
        </w:rPr>
        <w:t xml:space="preserve">Before completing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r w:rsidDel="00000000" w:rsidR="00000000" w:rsidRPr="00000000">
        <w:rPr>
          <w:rtl w:val="0"/>
        </w:rPr>
      </w:r>
    </w:p>
    <w:p w:rsidR="00000000" w:rsidDel="00000000" w:rsidP="00000000" w:rsidRDefault="00000000" w:rsidRPr="00000000" w14:paraId="00000028">
      <w:pPr>
        <w:widowControl w:val="0"/>
        <w:spacing w:after="0" w:before="166" w:line="242" w:lineRule="auto"/>
        <w:ind w:left="5" w:right="331" w:firstLine="18"/>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9">
      <w:pPr>
        <w:widowControl w:val="0"/>
        <w:spacing w:after="0" w:before="166" w:line="242" w:lineRule="auto"/>
        <w:ind w:left="5" w:right="331" w:firstLine="0"/>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r w:rsidDel="00000000" w:rsidR="00000000" w:rsidRPr="00000000">
        <w:rPr>
          <w:rtl w:val="0"/>
        </w:rPr>
      </w:r>
    </w:p>
    <w:p w:rsidR="00000000" w:rsidDel="00000000" w:rsidP="00000000" w:rsidRDefault="00000000" w:rsidRPr="00000000" w14:paraId="0000002A">
      <w:pPr>
        <w:widowControl w:val="0"/>
        <w:numPr>
          <w:ilvl w:val="0"/>
          <w:numId w:val="1"/>
        </w:numPr>
        <w:spacing w:after="0" w:before="166" w:line="242" w:lineRule="auto"/>
        <w:ind w:left="720" w:right="331" w:firstLine="0"/>
        <w:rPr/>
      </w:pPr>
      <w:r w:rsidDel="00000000" w:rsidR="00000000" w:rsidRPr="00000000">
        <w:rPr>
          <w:sz w:val="24"/>
          <w:szCs w:val="24"/>
          <w:rtl w:val="0"/>
        </w:rPr>
        <w:t xml:space="preserve">1.1a Lead financial Input - only complete if you are a Private Limited Company Publicly listed company template</w:t>
      </w:r>
      <w:r w:rsidDel="00000000" w:rsidR="00000000" w:rsidRPr="00000000">
        <w:rPr>
          <w:rtl w:val="0"/>
        </w:rPr>
      </w:r>
    </w:p>
    <w:p w:rsidR="00000000" w:rsidDel="00000000" w:rsidP="00000000" w:rsidRDefault="00000000" w:rsidRPr="00000000" w14:paraId="0000002B">
      <w:pPr>
        <w:widowControl w:val="0"/>
        <w:numPr>
          <w:ilvl w:val="0"/>
          <w:numId w:val="1"/>
        </w:numPr>
        <w:spacing w:line="242" w:lineRule="auto"/>
        <w:ind w:left="720" w:right="331" w:firstLine="0"/>
        <w:rPr/>
      </w:pPr>
      <w:r w:rsidDel="00000000" w:rsidR="00000000" w:rsidRPr="00000000">
        <w:rPr>
          <w:sz w:val="24"/>
          <w:szCs w:val="24"/>
          <w:rtl w:val="0"/>
        </w:rPr>
        <w:t xml:space="preserve">1.1b Lead financial Input - only complete if you are Not for profit/Voluntary organisation</w:t>
      </w:r>
      <w:r w:rsidDel="00000000" w:rsidR="00000000" w:rsidRPr="00000000">
        <w:rPr>
          <w:rtl w:val="0"/>
        </w:rPr>
      </w:r>
    </w:p>
    <w:p w:rsidR="00000000" w:rsidDel="00000000" w:rsidP="00000000" w:rsidRDefault="00000000" w:rsidRPr="00000000" w14:paraId="0000002C">
      <w:pPr>
        <w:widowControl w:val="0"/>
        <w:spacing w:after="0" w:before="17" w:line="240" w:lineRule="auto"/>
        <w:ind w:left="720" w:right="544" w:firstLine="0"/>
        <w:rPr>
          <w:strike w:val="1"/>
        </w:rPr>
      </w:pPr>
      <w:r w:rsidDel="00000000" w:rsidR="00000000" w:rsidRPr="00000000">
        <w:rPr>
          <w:rtl w:val="0"/>
        </w:rPr>
      </w:r>
    </w:p>
    <w:p w:rsidR="00000000" w:rsidDel="00000000" w:rsidP="00000000" w:rsidRDefault="00000000" w:rsidRPr="00000000" w14:paraId="0000002D">
      <w:pPr>
        <w:widowControl w:val="0"/>
        <w:spacing w:line="240" w:lineRule="auto"/>
        <w:ind w:left="1440" w:right="544" w:firstLine="0"/>
        <w:rPr/>
      </w:pPr>
      <w:r w:rsidDel="00000000" w:rsidR="00000000" w:rsidRPr="00000000">
        <w:rPr>
          <w:b w:val="1"/>
          <w:color w:val="000000"/>
          <w:sz w:val="24"/>
          <w:szCs w:val="24"/>
          <w:rtl w:val="0"/>
        </w:rPr>
        <w:t xml:space="preserve">Bronze </w:t>
      </w:r>
      <w:r w:rsidDel="00000000" w:rsidR="00000000" w:rsidRPr="00000000">
        <w:rPr>
          <w:color w:val="000000"/>
          <w:sz w:val="24"/>
          <w:szCs w:val="24"/>
          <w:rtl w:val="0"/>
        </w:rPr>
        <w:t xml:space="preserve">Bidders will</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be required to complete Attachment 5b – Bronze FVRA Tool only if they FAIL the financial risk assessment as specified in Attachment 2a Selection Questionnaire – Part 5 Financial Risk</w:t>
      </w:r>
      <w:r w:rsidDel="00000000" w:rsidR="00000000" w:rsidRPr="00000000">
        <w:rPr>
          <w:rtl w:val="0"/>
        </w:rPr>
      </w:r>
    </w:p>
    <w:p w:rsidR="00000000" w:rsidDel="00000000" w:rsidP="00000000" w:rsidRDefault="00000000" w:rsidRPr="00000000" w14:paraId="0000002E">
      <w:pPr>
        <w:widowControl w:val="0"/>
        <w:spacing w:line="228" w:lineRule="auto"/>
        <w:ind w:left="992" w:right="175" w:hanging="992"/>
        <w:rPr>
          <w:color w:val="000000"/>
          <w:sz w:val="19"/>
          <w:szCs w:val="19"/>
        </w:rPr>
      </w:pPr>
      <w:r w:rsidDel="00000000" w:rsidR="00000000" w:rsidRPr="00000000">
        <w:rPr>
          <w:rtl w:val="0"/>
        </w:rPr>
      </w:r>
    </w:p>
    <w:p w:rsidR="00000000" w:rsidDel="00000000" w:rsidP="00000000" w:rsidRDefault="00000000" w:rsidRPr="00000000" w14:paraId="0000002F">
      <w:pPr>
        <w:widowControl w:val="0"/>
        <w:numPr>
          <w:ilvl w:val="0"/>
          <w:numId w:val="2"/>
        </w:numPr>
        <w:spacing w:line="240" w:lineRule="auto"/>
        <w:ind w:left="720" w:hanging="360"/>
        <w:rPr/>
      </w:pPr>
      <w:r w:rsidDel="00000000" w:rsidR="00000000" w:rsidRPr="00000000">
        <w:rPr>
          <w:color w:val="000000"/>
          <w:sz w:val="24"/>
          <w:szCs w:val="24"/>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0">
      <w:pPr>
        <w:widowControl w:val="0"/>
        <w:spacing w:line="240" w:lineRule="auto"/>
        <w:ind w:left="720" w:firstLine="0"/>
        <w:rPr/>
      </w:pP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31">
      <w:pPr>
        <w:widowControl w:val="0"/>
        <w:spacing w:after="0" w:before="17" w:line="240"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2">
      <w:pPr>
        <w:widowControl w:val="0"/>
        <w:numPr>
          <w:ilvl w:val="0"/>
          <w:numId w:val="2"/>
        </w:numPr>
        <w:spacing w:after="0" w:before="17" w:line="240" w:lineRule="auto"/>
        <w:ind w:left="720" w:right="544" w:firstLine="0"/>
        <w:rPr/>
      </w:pPr>
      <w:r w:rsidDel="00000000" w:rsidR="00000000" w:rsidRPr="00000000">
        <w:rPr>
          <w:color w:val="000000"/>
          <w:sz w:val="24"/>
          <w:szCs w:val="24"/>
          <w:rtl w:val="0"/>
        </w:rPr>
        <w:t xml:space="preserve">Bidders should complete all tabs in line with the instruction found within the Bidder instructions tab of the RM</w:t>
      </w:r>
      <w:r w:rsidDel="00000000" w:rsidR="00000000" w:rsidRPr="00000000">
        <w:rPr>
          <w:sz w:val="24"/>
          <w:szCs w:val="24"/>
          <w:rtl w:val="0"/>
        </w:rPr>
        <w:t xml:space="preserve">6360</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33">
      <w:pPr>
        <w:widowControl w:val="0"/>
        <w:spacing w:after="0" w:before="17" w:line="240" w:lineRule="auto"/>
        <w:ind w:left="283" w:right="544" w:hanging="283"/>
        <w:rPr>
          <w:sz w:val="24"/>
          <w:szCs w:val="24"/>
        </w:rPr>
      </w:pPr>
      <w:r w:rsidDel="00000000" w:rsidR="00000000" w:rsidRPr="00000000">
        <w:rPr>
          <w:rtl w:val="0"/>
        </w:rPr>
      </w:r>
    </w:p>
    <w:p w:rsidR="00000000" w:rsidDel="00000000" w:rsidP="00000000" w:rsidRDefault="00000000" w:rsidRPr="00000000" w14:paraId="00000034">
      <w:pPr>
        <w:widowControl w:val="0"/>
        <w:numPr>
          <w:ilvl w:val="0"/>
          <w:numId w:val="2"/>
        </w:numPr>
        <w:spacing w:after="0" w:before="17" w:line="240" w:lineRule="auto"/>
        <w:ind w:left="720" w:right="544" w:firstLine="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5">
      <w:pPr>
        <w:widowControl w:val="0"/>
        <w:spacing w:after="0" w:before="17" w:line="240" w:lineRule="auto"/>
        <w:ind w:left="283" w:right="544" w:hanging="283"/>
        <w:rPr>
          <w:sz w:val="24"/>
          <w:szCs w:val="24"/>
        </w:rPr>
      </w:pPr>
      <w:r w:rsidDel="00000000" w:rsidR="00000000" w:rsidRPr="00000000">
        <w:rPr>
          <w:rtl w:val="0"/>
        </w:rPr>
      </w:r>
    </w:p>
    <w:p w:rsidR="00000000" w:rsidDel="00000000" w:rsidP="00000000" w:rsidRDefault="00000000" w:rsidRPr="00000000" w14:paraId="00000036">
      <w:pPr>
        <w:widowControl w:val="0"/>
        <w:numPr>
          <w:ilvl w:val="0"/>
          <w:numId w:val="2"/>
        </w:numPr>
        <w:spacing w:after="0" w:before="17" w:line="240" w:lineRule="auto"/>
        <w:ind w:left="720" w:right="544" w:firstLine="0"/>
        <w:rPr/>
      </w:pPr>
      <w:r w:rsidDel="00000000" w:rsidR="00000000" w:rsidRPr="00000000">
        <w:rPr>
          <w:color w:val="000000"/>
          <w:sz w:val="24"/>
          <w:szCs w:val="24"/>
          <w:rtl w:val="0"/>
        </w:rPr>
        <w:t xml:space="preserve"> Each consortium member will be required to complete an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7">
      <w:pPr>
        <w:widowControl w:val="0"/>
        <w:numPr>
          <w:ilvl w:val="0"/>
          <w:numId w:val="2"/>
        </w:numPr>
        <w:spacing w:line="240" w:lineRule="auto"/>
        <w:ind w:left="720" w:right="544" w:firstLine="0"/>
        <w:rPr/>
      </w:pPr>
      <w:r w:rsidDel="00000000" w:rsidR="00000000" w:rsidRPr="00000000">
        <w:rPr>
          <w:color w:val="000000"/>
          <w:sz w:val="24"/>
          <w:szCs w:val="24"/>
          <w:rtl w:val="0"/>
        </w:rPr>
        <w:t xml:space="preserve">Where the financial information inputted by the Bidder into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8">
      <w:pPr>
        <w:widowControl w:val="0"/>
        <w:numPr>
          <w:ilvl w:val="2"/>
          <w:numId w:val="2"/>
        </w:numPr>
        <w:spacing w:line="240" w:lineRule="auto"/>
        <w:ind w:left="2160" w:right="445" w:firstLine="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9">
      <w:pPr>
        <w:widowControl w:val="0"/>
        <w:numPr>
          <w:ilvl w:val="2"/>
          <w:numId w:val="2"/>
        </w:numPr>
        <w:spacing w:line="242" w:lineRule="auto"/>
        <w:ind w:left="2160" w:right="128" w:firstLine="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A">
      <w:pPr>
        <w:widowControl w:val="0"/>
        <w:numPr>
          <w:ilvl w:val="0"/>
          <w:numId w:val="2"/>
        </w:numPr>
        <w:spacing w:line="240" w:lineRule="auto"/>
        <w:ind w:left="720" w:right="278" w:firstLine="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3B">
      <w:pPr>
        <w:widowControl w:val="0"/>
        <w:numPr>
          <w:ilvl w:val="0"/>
          <w:numId w:val="2"/>
        </w:numPr>
        <w:spacing w:line="242" w:lineRule="auto"/>
        <w:ind w:left="720" w:right="227" w:firstLine="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3C">
      <w:pPr>
        <w:widowControl w:val="0"/>
        <w:numPr>
          <w:ilvl w:val="0"/>
          <w:numId w:val="2"/>
        </w:numPr>
        <w:spacing w:line="240" w:lineRule="auto"/>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3D">
      <w:pPr>
        <w:widowControl w:val="0"/>
        <w:numPr>
          <w:ilvl w:val="1"/>
          <w:numId w:val="2"/>
        </w:numPr>
        <w:spacing w:line="240" w:lineRule="auto"/>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E">
      <w:pPr>
        <w:widowControl w:val="0"/>
        <w:numPr>
          <w:ilvl w:val="1"/>
          <w:numId w:val="2"/>
        </w:numPr>
        <w:spacing w:line="240" w:lineRule="auto"/>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F">
      <w:pPr>
        <w:widowControl w:val="0"/>
        <w:numPr>
          <w:ilvl w:val="1"/>
          <w:numId w:val="2"/>
        </w:numPr>
        <w:spacing w:line="240" w:lineRule="auto"/>
        <w:ind w:left="1440" w:hanging="360"/>
        <w:rPr/>
      </w:pPr>
      <w:r w:rsidDel="00000000" w:rsidR="00000000" w:rsidRPr="00000000">
        <w:rPr>
          <w:color w:val="000000"/>
          <w:sz w:val="24"/>
          <w:szCs w:val="24"/>
          <w:rtl w:val="0"/>
        </w:rPr>
        <w:t xml:space="preserve">ultimate parent published accounts for the last 3 years along with their completed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In line with The Guidance Note any qualified accounts will receive additional scrutiny.</w:t>
      </w:r>
      <w:r w:rsidDel="00000000" w:rsidR="00000000" w:rsidRPr="00000000">
        <w:rPr>
          <w:rtl w:val="0"/>
        </w:rPr>
      </w:r>
    </w:p>
    <w:p w:rsidR="00000000" w:rsidDel="00000000" w:rsidP="00000000" w:rsidRDefault="00000000" w:rsidRPr="00000000" w14:paraId="00000040">
      <w:pPr>
        <w:widowControl w:val="0"/>
        <w:numPr>
          <w:ilvl w:val="0"/>
          <w:numId w:val="2"/>
        </w:numPr>
        <w:spacing w:line="242" w:lineRule="auto"/>
        <w:ind w:left="720" w:right="227" w:firstLine="0"/>
        <w:rPr/>
      </w:pPr>
      <w:bookmarkStart w:colFirst="0" w:colLast="0" w:name="_30j0zll" w:id="1"/>
      <w:bookmarkEnd w:id="1"/>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1">
      <w:pPr>
        <w:widowControl w:val="0"/>
        <w:numPr>
          <w:ilvl w:val="0"/>
          <w:numId w:val="2"/>
        </w:numPr>
        <w:spacing w:line="242" w:lineRule="auto"/>
        <w:ind w:left="720" w:right="227" w:firstLine="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2">
      <w:pPr>
        <w:widowControl w:val="0"/>
        <w:numPr>
          <w:ilvl w:val="1"/>
          <w:numId w:val="2"/>
        </w:numPr>
        <w:spacing w:line="240" w:lineRule="auto"/>
        <w:ind w:left="1440" w:right="123" w:firstLine="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3">
      <w:pPr>
        <w:widowControl w:val="0"/>
        <w:numPr>
          <w:ilvl w:val="1"/>
          <w:numId w:val="2"/>
        </w:numPr>
        <w:spacing w:line="240" w:lineRule="auto"/>
        <w:ind w:left="1440" w:right="653" w:firstLine="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44">
      <w:pPr>
        <w:widowControl w:val="0"/>
        <w:numPr>
          <w:ilvl w:val="1"/>
          <w:numId w:val="2"/>
        </w:numPr>
        <w:spacing w:line="242" w:lineRule="auto"/>
        <w:ind w:left="1440" w:right="311" w:firstLine="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5">
      <w:pPr>
        <w:widowControl w:val="0"/>
        <w:spacing w:after="0" w:before="283" w:line="240" w:lineRule="auto"/>
        <w:ind w:left="730" w:right="308" w:firstLine="14.000000000000057"/>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7">
      <w:pPr>
        <w:widowControl w:val="0"/>
        <w:spacing w:after="0" w:before="760" w:line="240" w:lineRule="auto"/>
        <w:ind w:left="23" w:firstLine="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8">
      <w:pPr>
        <w:widowControl w:val="0"/>
        <w:spacing w:after="0" w:before="320" w:line="242" w:lineRule="auto"/>
        <w:ind w:left="363" w:right="201" w:hanging="336"/>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9">
      <w:pPr>
        <w:widowControl w:val="0"/>
        <w:spacing w:after="0" w:before="7" w:line="240" w:lineRule="auto"/>
        <w:ind w:left="1511" w:right="435" w:hanging="36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A">
      <w:pPr>
        <w:widowControl w:val="0"/>
        <w:spacing w:after="0" w:before="10" w:line="240" w:lineRule="auto"/>
        <w:ind w:left="992.1259842519685" w:right="734" w:firstLine="283.46456692913375"/>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using</w:t>
      </w:r>
      <w:r w:rsidDel="00000000" w:rsidR="00000000" w:rsidRPr="00000000">
        <w:rPr>
          <w:sz w:val="24"/>
          <w:szCs w:val="24"/>
          <w:rtl w:val="0"/>
        </w:rPr>
        <w:t xml:space="preserve"> </w:t>
      </w:r>
      <w:r w:rsidDel="00000000" w:rsidR="00000000" w:rsidRPr="00000000">
        <w:rPr>
          <w:color w:val="000000"/>
          <w:sz w:val="24"/>
          <w:szCs w:val="24"/>
          <w:rtl w:val="0"/>
        </w:rPr>
        <w:t xml:space="preserve">latest available  </w:t>
      </w:r>
      <w:r w:rsidDel="00000000" w:rsidR="00000000" w:rsidRPr="00000000">
        <w:rPr>
          <w:rtl w:val="0"/>
        </w:rPr>
      </w:r>
    </w:p>
    <w:p w:rsidR="00000000" w:rsidDel="00000000" w:rsidP="00000000" w:rsidRDefault="00000000" w:rsidRPr="00000000" w14:paraId="0000004B">
      <w:pPr>
        <w:widowControl w:val="0"/>
        <w:spacing w:after="0" w:before="9" w:line="240" w:lineRule="auto"/>
        <w:ind w:left="1513" w:right="566" w:hanging="3.0000000000001137"/>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C">
      <w:pPr>
        <w:widowControl w:val="0"/>
        <w:spacing w:line="242" w:lineRule="auto"/>
        <w:ind w:left="363" w:right="150" w:firstLine="0"/>
        <w:rPr>
          <w:color w:val="000000"/>
          <w:sz w:val="24"/>
          <w:szCs w:val="24"/>
        </w:rPr>
      </w:pPr>
      <w:r w:rsidDel="00000000" w:rsidR="00000000" w:rsidRPr="00000000">
        <w:rPr>
          <w:rtl w:val="0"/>
        </w:rPr>
      </w:r>
    </w:p>
    <w:p w:rsidR="00000000" w:rsidDel="00000000" w:rsidP="00000000" w:rsidRDefault="00000000" w:rsidRPr="00000000" w14:paraId="0000004D">
      <w:pPr>
        <w:widowControl w:val="0"/>
        <w:spacing w:line="242" w:lineRule="auto"/>
        <w:ind w:left="363" w:right="150" w:firstLine="0"/>
        <w:rPr/>
      </w:pPr>
      <w:r w:rsidDel="00000000" w:rsidR="00000000" w:rsidRPr="00000000">
        <w:rPr>
          <w:color w:val="000000"/>
          <w:sz w:val="24"/>
          <w:szCs w:val="24"/>
          <w:rtl w:val="0"/>
        </w:rPr>
        <w:t xml:space="preserve">The resubmitted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E">
      <w:pPr>
        <w:widowControl w:val="0"/>
        <w:spacing w:after="0" w:before="170" w:line="240" w:lineRule="auto"/>
        <w:ind w:left="363" w:right="281" w:hanging="336"/>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w:t>
      </w:r>
      <w:r w:rsidDel="00000000" w:rsidR="00000000" w:rsidRPr="00000000">
        <w:rPr>
          <w:sz w:val="24"/>
          <w:szCs w:val="24"/>
          <w:rtl w:val="0"/>
        </w:rPr>
        <w:t xml:space="preserve">5b –Bronze FVRA Tool</w:t>
      </w:r>
      <w:r w:rsidDel="00000000" w:rsidR="00000000" w:rsidRPr="00000000">
        <w:rPr>
          <w:color w:val="000000"/>
          <w:sz w:val="24"/>
          <w:szCs w:val="24"/>
          <w:rtl w:val="0"/>
        </w:rPr>
        <w:t xml:space="preserve"> using either:</w:t>
      </w:r>
      <w:r w:rsidDel="00000000" w:rsidR="00000000" w:rsidRPr="00000000">
        <w:rPr>
          <w:rtl w:val="0"/>
        </w:rPr>
      </w:r>
    </w:p>
    <w:p w:rsidR="00000000" w:rsidDel="00000000" w:rsidP="00000000" w:rsidRDefault="00000000" w:rsidRPr="00000000" w14:paraId="0000004F">
      <w:pPr>
        <w:widowControl w:val="0"/>
        <w:spacing w:after="0" w:before="170" w:line="240" w:lineRule="auto"/>
        <w:ind w:left="1508" w:right="550" w:hanging="359.00000000000006"/>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0">
      <w:pPr>
        <w:widowControl w:val="0"/>
        <w:spacing w:after="0" w:before="9" w:line="240" w:lineRule="auto"/>
        <w:ind w:left="1502" w:right="555" w:hanging="352"/>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1">
      <w:pPr>
        <w:widowControl w:val="0"/>
        <w:spacing w:after="0" w:before="310" w:line="240" w:lineRule="auto"/>
        <w:ind w:left="294" w:right="306" w:hanging="5"/>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2">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3">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4">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5">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6">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7">
      <w:pPr>
        <w:widowControl w:val="0"/>
        <w:spacing w:line="228" w:lineRule="auto"/>
        <w:ind w:right="175" w:firstLine="20"/>
        <w:rPr>
          <w:sz w:val="19"/>
          <w:szCs w:val="19"/>
        </w:rPr>
      </w:pPr>
      <w:r w:rsidDel="00000000" w:rsidR="00000000" w:rsidRPr="00000000">
        <w:rPr>
          <w:rtl w:val="0"/>
        </w:rPr>
      </w:r>
    </w:p>
    <w:p w:rsidR="00000000" w:rsidDel="00000000" w:rsidP="00000000" w:rsidRDefault="00000000" w:rsidRPr="00000000" w14:paraId="00000058">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9">
      <w:pPr>
        <w:widowControl w:val="0"/>
        <w:spacing w:line="240" w:lineRule="auto"/>
        <w:ind w:left="6" w:firstLine="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5A">
      <w:pPr>
        <w:widowControl w:val="0"/>
        <w:spacing w:after="0" w:before="25" w:line="240" w:lineRule="auto"/>
        <w:ind w:left="8" w:right="208" w:firstLine="14.000000000000002"/>
        <w:rPr/>
      </w:pPr>
      <w:r w:rsidDel="00000000" w:rsidR="00000000" w:rsidRPr="00000000">
        <w:rPr>
          <w:color w:val="000000"/>
          <w:sz w:val="24"/>
          <w:szCs w:val="24"/>
          <w:rtl w:val="0"/>
        </w:rPr>
        <w:t xml:space="preserve">Risk thresholds for RM</w:t>
      </w:r>
      <w:r w:rsidDel="00000000" w:rsidR="00000000" w:rsidRPr="00000000">
        <w:rPr>
          <w:sz w:val="24"/>
          <w:szCs w:val="24"/>
          <w:rtl w:val="0"/>
        </w:rPr>
        <w:t xml:space="preserve">6360 Legal Panel for Government</w:t>
      </w:r>
      <w:r w:rsidDel="00000000" w:rsidR="00000000" w:rsidRPr="00000000">
        <w:rPr>
          <w:color w:val="000000"/>
          <w:sz w:val="24"/>
          <w:szCs w:val="24"/>
          <w:rtl w:val="0"/>
        </w:rPr>
        <w:t xml:space="preserve"> </w:t>
      </w:r>
      <w:r w:rsidDel="00000000" w:rsidR="00000000" w:rsidRPr="00000000">
        <w:rPr>
          <w:sz w:val="24"/>
          <w:szCs w:val="24"/>
          <w:rtl w:val="0"/>
        </w:rPr>
        <w:t xml:space="preserve">(in</w:t>
      </w:r>
      <w:r w:rsidDel="00000000" w:rsidR="00000000" w:rsidRPr="00000000">
        <w:rPr>
          <w:color w:val="000000"/>
          <w:sz w:val="24"/>
          <w:szCs w:val="24"/>
          <w:rtl w:val="0"/>
        </w:rPr>
        <w:t xml:space="preserve"> line</w:t>
      </w:r>
      <w:r w:rsidDel="00000000" w:rsidR="00000000" w:rsidRPr="00000000">
        <w:rPr>
          <w:sz w:val="24"/>
          <w:szCs w:val="24"/>
          <w:rtl w:val="0"/>
        </w:rPr>
        <w:t xml:space="preserve"> </w:t>
      </w:r>
      <w:r w:rsidDel="00000000" w:rsidR="00000000" w:rsidRPr="00000000">
        <w:rPr>
          <w:color w:val="000000"/>
          <w:sz w:val="24"/>
          <w:szCs w:val="24"/>
          <w:rtl w:val="0"/>
        </w:rPr>
        <w:t xml:space="preserve">Attachment 5</w:t>
      </w:r>
      <w:r w:rsidDel="00000000" w:rsidR="00000000" w:rsidRPr="00000000">
        <w:rPr>
          <w:sz w:val="24"/>
          <w:szCs w:val="24"/>
          <w:rtl w:val="0"/>
        </w:rPr>
        <w:t xml:space="preserve">b</w:t>
      </w:r>
      <w:r w:rsidDel="00000000" w:rsidR="00000000" w:rsidRPr="00000000">
        <w:rPr>
          <w:color w:val="000000"/>
          <w:sz w:val="24"/>
          <w:szCs w:val="24"/>
          <w:rtl w:val="0"/>
        </w:rPr>
        <w:t xml:space="preserve"> –</w:t>
      </w:r>
      <w:r w:rsidDel="00000000" w:rsidR="00000000" w:rsidRPr="00000000">
        <w:rPr>
          <w:sz w:val="24"/>
          <w:szCs w:val="24"/>
          <w:rtl w:val="0"/>
        </w:rPr>
        <w:t xml:space="preserve">Bronze FVRA</w:t>
      </w:r>
      <w:r w:rsidDel="00000000" w:rsidR="00000000" w:rsidRPr="00000000">
        <w:rPr>
          <w:color w:val="000000"/>
          <w:sz w:val="24"/>
          <w:szCs w:val="24"/>
          <w:rtl w:val="0"/>
        </w:rPr>
        <w:t xml:space="preserve"> Tool)</w:t>
      </w:r>
      <w:r w:rsidDel="00000000" w:rsidR="00000000" w:rsidRPr="00000000">
        <w:rPr>
          <w:rtl w:val="0"/>
        </w:rPr>
      </w:r>
    </w:p>
    <w:p w:rsidR="00000000" w:rsidDel="00000000" w:rsidP="00000000" w:rsidRDefault="00000000" w:rsidRPr="00000000" w14:paraId="0000005B">
      <w:pPr>
        <w:widowControl w:val="0"/>
        <w:rPr>
          <w:strike w:val="1"/>
        </w:rPr>
      </w:pPr>
      <w:r w:rsidDel="00000000" w:rsidR="00000000" w:rsidRPr="00000000">
        <w:rPr>
          <w:rtl w:val="0"/>
        </w:rPr>
      </w:r>
    </w:p>
    <w:p w:rsidR="00000000" w:rsidDel="00000000" w:rsidP="00000000" w:rsidRDefault="00000000" w:rsidRPr="00000000" w14:paraId="0000005C">
      <w:pPr>
        <w:widowControl w:val="0"/>
        <w:rPr/>
      </w:pPr>
      <w:r w:rsidDel="00000000" w:rsidR="00000000" w:rsidRPr="00000000">
        <w:rPr>
          <w:rtl w:val="0"/>
        </w:rPr>
      </w:r>
    </w:p>
    <w:tbl>
      <w:tblPr>
        <w:tblStyle w:val="Table2"/>
        <w:tblW w:w="5760.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2520"/>
        <w:gridCol w:w="810"/>
        <w:gridCol w:w="825"/>
        <w:gridCol w:w="735"/>
        <w:gridCol w:w="420"/>
        <w:tblGridChange w:id="0">
          <w:tblGrid>
            <w:gridCol w:w="450"/>
            <w:gridCol w:w="2520"/>
            <w:gridCol w:w="810"/>
            <w:gridCol w:w="825"/>
            <w:gridCol w:w="735"/>
            <w:gridCol w:w="4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E">
            <w:pPr>
              <w:widowControl w:val="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widowControl w:val="0"/>
              <w:jc w:val="center"/>
              <w:rPr/>
            </w:pPr>
            <w:r w:rsidDel="00000000" w:rsidR="00000000" w:rsidRPr="00000000">
              <w:rPr>
                <w:sz w:val="20"/>
                <w:szCs w:val="20"/>
                <w:rtl w:val="0"/>
              </w:rPr>
              <w:t xml:space="preserve">RM6360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4">
            <w:pPr>
              <w:widowControl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widowControl w:val="0"/>
              <w:jc w:val="center"/>
              <w:rPr/>
            </w:pPr>
            <w:r w:rsidDel="00000000" w:rsidR="00000000" w:rsidRPr="00000000">
              <w:rPr>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6">
            <w:pPr>
              <w:widowControl w:val="0"/>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7">
            <w:pPr>
              <w:widowControl w:val="0"/>
              <w:jc w:val="center"/>
              <w:rPr/>
            </w:pPr>
            <w:r w:rsidDel="00000000" w:rsidR="00000000" w:rsidRPr="00000000">
              <w:rPr>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8">
            <w:pPr>
              <w:widowControl w:val="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widowControl w:val="0"/>
              <w:rPr/>
            </w:pPr>
            <w:r w:rsidDel="00000000" w:rsidR="00000000" w:rsidRPr="00000000">
              <w:rPr>
                <w:b w:val="1"/>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widowControl w:val="0"/>
              <w:jc w:val="center"/>
              <w:rPr/>
            </w:pPr>
            <w:r w:rsidDel="00000000" w:rsidR="00000000" w:rsidRPr="00000000">
              <w:rPr>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B">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C">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E">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widowControl w:val="0"/>
              <w:rPr/>
            </w:pPr>
            <w:r w:rsidDel="00000000" w:rsidR="00000000" w:rsidRPr="00000000">
              <w:rPr>
                <w:b w:val="1"/>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widowControl w:val="0"/>
              <w:ind w:left="122" w:firstLine="0"/>
              <w:jc w:val="center"/>
              <w:rPr/>
            </w:pPr>
            <w:r w:rsidDel="00000000" w:rsidR="00000000" w:rsidRPr="00000000">
              <w:rPr>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1">
            <w:pPr>
              <w:widowControl w:val="0"/>
              <w:jc w:val="center"/>
              <w:rPr/>
            </w:pPr>
            <w:r w:rsidDel="00000000" w:rsidR="00000000" w:rsidRPr="00000000">
              <w:rPr>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widowControl w:val="0"/>
              <w:jc w:val="center"/>
              <w:rPr/>
            </w:pPr>
            <w:r w:rsidDel="00000000" w:rsidR="00000000" w:rsidRPr="00000000">
              <w:rPr>
                <w:sz w:val="20"/>
                <w:szCs w:val="2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4">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widowControl w:val="0"/>
              <w:rPr/>
            </w:pPr>
            <w:r w:rsidDel="00000000" w:rsidR="00000000" w:rsidRPr="00000000">
              <w:rPr>
                <w:b w:val="1"/>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widowControl w:val="0"/>
              <w:jc w:val="center"/>
              <w:rPr/>
            </w:pPr>
            <w:r w:rsidDel="00000000" w:rsidR="00000000" w:rsidRPr="00000000">
              <w:rPr>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7">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A">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widowControl w:val="0"/>
              <w:rPr/>
            </w:pPr>
            <w:r w:rsidDel="00000000" w:rsidR="00000000" w:rsidRPr="00000000">
              <w:rPr>
                <w:b w:val="1"/>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widowControl w:val="0"/>
              <w:jc w:val="center"/>
              <w:rPr/>
            </w:pPr>
            <w:r w:rsidDel="00000000" w:rsidR="00000000" w:rsidRPr="00000000">
              <w:rPr>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D">
            <w:pPr>
              <w:widowControl w:val="0"/>
              <w:jc w:val="center"/>
              <w:rPr>
                <w:sz w:val="20"/>
                <w:szCs w:val="20"/>
              </w:rPr>
            </w:pPr>
            <w:r w:rsidDel="00000000" w:rsidR="00000000" w:rsidRPr="00000000">
              <w:rPr>
                <w:sz w:val="20"/>
                <w:szCs w:val="20"/>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widowControl w:val="0"/>
              <w:jc w:val="center"/>
              <w:rPr>
                <w:sz w:val="20"/>
                <w:szCs w:val="20"/>
              </w:rPr>
            </w:pPr>
            <w:r w:rsidDel="00000000" w:rsidR="00000000" w:rsidRPr="00000000">
              <w:rPr>
                <w:sz w:val="20"/>
                <w:szCs w:val="20"/>
                <w:rtl w:val="0"/>
              </w:rPr>
              <w:t xml:space="preserve">2.5</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0">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1">
            <w:pPr>
              <w:widowControl w:val="0"/>
              <w:rPr/>
            </w:pPr>
            <w:r w:rsidDel="00000000" w:rsidR="00000000" w:rsidRPr="00000000">
              <w:rPr>
                <w:b w:val="1"/>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widowControl w:val="0"/>
              <w:jc w:val="center"/>
              <w:rPr/>
            </w:pPr>
            <w:r w:rsidDel="00000000" w:rsidR="00000000" w:rsidRPr="00000000">
              <w:rPr>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6">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7">
            <w:pPr>
              <w:widowControl w:val="0"/>
              <w:rPr/>
            </w:pPr>
            <w:r w:rsidDel="00000000" w:rsidR="00000000" w:rsidRPr="00000000">
              <w:rPr>
                <w:b w:val="1"/>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widowControl w:val="0"/>
              <w:jc w:val="center"/>
              <w:rPr/>
            </w:pPr>
            <w:r w:rsidDel="00000000" w:rsidR="00000000" w:rsidRPr="00000000">
              <w:rPr>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9">
            <w:pPr>
              <w:widowControl w:val="0"/>
              <w:jc w:val="center"/>
              <w:rPr/>
            </w:pPr>
            <w:r w:rsidDel="00000000" w:rsidR="00000000" w:rsidRPr="00000000">
              <w:rPr>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A">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widowControl w:val="0"/>
              <w:jc w:val="center"/>
              <w:rPr/>
            </w:pPr>
            <w:r w:rsidDel="00000000" w:rsidR="00000000" w:rsidRPr="00000000">
              <w:rPr>
                <w:sz w:val="20"/>
                <w:szCs w:val="20"/>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C">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widowControl w:val="0"/>
              <w:rPr/>
            </w:pPr>
            <w:r w:rsidDel="00000000" w:rsidR="00000000" w:rsidRPr="00000000">
              <w:rPr>
                <w:b w:val="1"/>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widowControl w:val="0"/>
              <w:jc w:val="center"/>
              <w:rPr/>
            </w:pPr>
            <w:r w:rsidDel="00000000" w:rsidR="00000000" w:rsidRPr="00000000">
              <w:rPr>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F">
            <w:pPr>
              <w:widowControl w:val="0"/>
              <w:jc w:val="center"/>
              <w:rPr/>
            </w:pPr>
            <w:r w:rsidDel="00000000" w:rsidR="00000000" w:rsidRPr="00000000">
              <w:rPr>
                <w:sz w:val="20"/>
                <w:szCs w:val="20"/>
                <w:rtl w:val="0"/>
              </w:rPr>
              <w:t xml:space="preserve">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widowControl w:val="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widowControl w:val="0"/>
              <w:jc w:val="center"/>
              <w:rPr/>
            </w:pPr>
            <w:r w:rsidDel="00000000" w:rsidR="00000000" w:rsidRPr="00000000">
              <w:rPr>
                <w:sz w:val="20"/>
                <w:szCs w:val="20"/>
                <w:rtl w:val="0"/>
              </w:rPr>
              <w:t xml:space="preserve">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2">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widowControl w:val="0"/>
              <w:rPr/>
            </w:pPr>
            <w:r w:rsidDel="00000000" w:rsidR="00000000" w:rsidRPr="00000000">
              <w:rPr>
                <w:b w:val="1"/>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widowControl w:val="0"/>
              <w:jc w:val="center"/>
              <w:rPr/>
            </w:pPr>
            <w:r w:rsidDel="00000000" w:rsidR="00000000" w:rsidRPr="00000000">
              <w:rPr>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5">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6">
            <w:pPr>
              <w:widowControl w:val="0"/>
              <w:jc w:val="center"/>
              <w:rPr>
                <w:sz w:val="20"/>
                <w:szCs w:val="20"/>
              </w:rPr>
            </w:pPr>
            <w:r w:rsidDel="00000000" w:rsidR="00000000" w:rsidRPr="00000000">
              <w:rPr>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7">
            <w:pPr>
              <w:widowControl w:val="0"/>
              <w:jc w:val="center"/>
              <w:rPr/>
            </w:pPr>
            <w:r w:rsidDel="00000000" w:rsidR="00000000" w:rsidRPr="00000000">
              <w:rPr>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8">
            <w:pPr>
              <w:widowControl w:val="0"/>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9">
            <w:pPr>
              <w:widowControl w:val="0"/>
              <w:rPr/>
            </w:pPr>
            <w:r w:rsidDel="00000000" w:rsidR="00000000" w:rsidRPr="00000000">
              <w:rPr>
                <w:b w:val="1"/>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A">
            <w:pPr>
              <w:widowControl w:val="0"/>
              <w:jc w:val="center"/>
              <w:rPr/>
            </w:pPr>
            <w:r w:rsidDel="00000000" w:rsidR="00000000" w:rsidRPr="00000000">
              <w:rPr>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B">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C">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D">
            <w:pPr>
              <w:widowControl w:val="0"/>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E">
            <w:pPr>
              <w:widowControl w:val="0"/>
              <w:jc w:val="center"/>
              <w:rPr>
                <w:sz w:val="20"/>
                <w:szCs w:val="20"/>
              </w:rPr>
            </w:pPr>
            <w:r w:rsidDel="00000000" w:rsidR="00000000" w:rsidRPr="00000000">
              <w:rPr>
                <w:rtl w:val="0"/>
              </w:rPr>
            </w:r>
          </w:p>
        </w:tc>
      </w:tr>
    </w:tbl>
    <w:p w:rsidR="00000000" w:rsidDel="00000000" w:rsidP="00000000" w:rsidRDefault="00000000" w:rsidRPr="00000000" w14:paraId="0000009F">
      <w:pPr>
        <w:widowControl w:val="0"/>
        <w:rPr/>
      </w:pPr>
      <w:r w:rsidDel="00000000" w:rsidR="00000000" w:rsidRPr="00000000">
        <w:rPr>
          <w:rtl w:val="0"/>
        </w:rPr>
      </w:r>
    </w:p>
    <w:p w:rsidR="00000000" w:rsidDel="00000000" w:rsidP="00000000" w:rsidRDefault="00000000" w:rsidRPr="00000000" w14:paraId="000000A0">
      <w:pPr>
        <w:widowControl w:val="0"/>
        <w:rPr/>
      </w:pPr>
      <w:r w:rsidDel="00000000" w:rsidR="00000000" w:rsidRPr="00000000">
        <w:rPr>
          <w:rtl w:val="0"/>
        </w:rPr>
      </w:r>
    </w:p>
    <w:p w:rsidR="00000000" w:rsidDel="00000000" w:rsidP="00000000" w:rsidRDefault="00000000" w:rsidRPr="00000000" w14:paraId="000000A1">
      <w:pPr>
        <w:widowControl w:val="0"/>
        <w:spacing w:line="240" w:lineRule="auto"/>
        <w:ind w:left="20" w:firstLine="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2">
      <w:pPr>
        <w:widowControl w:val="0"/>
        <w:spacing w:after="0" w:before="175" w:line="242" w:lineRule="auto"/>
        <w:ind w:left="376" w:right="1892" w:hanging="5"/>
        <w:rPr/>
      </w:pPr>
      <w:r w:rsidDel="00000000" w:rsidR="00000000" w:rsidRPr="00000000">
        <w:rPr>
          <w:color w:val="000000"/>
          <w:sz w:val="24"/>
          <w:szCs w:val="24"/>
          <w:rtl w:val="0"/>
        </w:rPr>
        <w:t xml:space="preserve">a) Outsourcing Playbook thresholds have been applied as above</w:t>
      </w:r>
      <w:r w:rsidDel="00000000" w:rsidR="00000000" w:rsidRPr="00000000">
        <w:rPr>
          <w:rtl w:val="0"/>
        </w:rPr>
      </w:r>
    </w:p>
    <w:p w:rsidR="00000000" w:rsidDel="00000000" w:rsidP="00000000" w:rsidRDefault="00000000" w:rsidRPr="00000000" w14:paraId="000000A3">
      <w:pPr>
        <w:widowControl w:val="0"/>
        <w:spacing w:after="0" w:before="7" w:line="240" w:lineRule="auto"/>
        <w:ind w:left="372" w:firstLine="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4">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5">
      <w:pPr>
        <w:widowControl w:val="0"/>
        <w:spacing w:after="0" w:before="310" w:line="240" w:lineRule="auto"/>
        <w:ind w:left="6" w:firstLine="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3"/>
        <w:tblW w:w="8790.000000000002" w:type="dxa"/>
        <w:jc w:val="left"/>
        <w:tblInd w:w="1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6">
            <w:pPr>
              <w:widowControl w:val="0"/>
              <w:spacing w:line="240" w:lineRule="auto"/>
              <w:ind w:left="116" w:firstLine="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7">
            <w:pPr>
              <w:widowControl w:val="0"/>
              <w:spacing w:line="240" w:lineRule="auto"/>
              <w:ind w:left="133" w:firstLine="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widowControl w:val="0"/>
              <w:spacing w:line="240" w:lineRule="auto"/>
              <w:ind w:left="118" w:firstLine="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A9">
            <w:pPr>
              <w:widowControl w:val="0"/>
              <w:spacing w:line="240" w:lineRule="auto"/>
              <w:ind w:left="128" w:firstLine="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A">
            <w:pPr>
              <w:widowControl w:val="0"/>
              <w:spacing w:line="240" w:lineRule="auto"/>
              <w:ind w:left="122" w:firstLine="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AB">
            <w:pPr>
              <w:widowControl w:val="0"/>
              <w:spacing w:line="228" w:lineRule="auto"/>
              <w:ind w:left="129" w:right="184" w:firstLine="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AC">
            <w:pPr>
              <w:widowControl w:val="0"/>
              <w:spacing w:after="0" w:before="6" w:line="240" w:lineRule="auto"/>
              <w:ind w:left="122" w:firstLine="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widowControl w:val="0"/>
              <w:spacing w:line="240" w:lineRule="auto"/>
              <w:ind w:left="131" w:firstLine="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AE">
            <w:pPr>
              <w:widowControl w:val="0"/>
              <w:spacing w:line="240" w:lineRule="auto"/>
              <w:ind w:left="116" w:firstLine="0"/>
              <w:rPr/>
            </w:pPr>
            <w:r w:rsidDel="00000000" w:rsidR="00000000" w:rsidRPr="00000000">
              <w:rPr>
                <w:color w:val="000000"/>
                <w:sz w:val="24"/>
                <w:szCs w:val="24"/>
                <w:rtl w:val="0"/>
              </w:rPr>
              <w:t xml:space="preserve">Attachment 5</w:t>
            </w:r>
            <w:r w:rsidDel="00000000" w:rsidR="00000000" w:rsidRPr="00000000">
              <w:rPr>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F">
            <w:pPr>
              <w:widowControl w:val="0"/>
              <w:spacing w:line="240" w:lineRule="auto"/>
              <w:ind w:left="133" w:firstLine="0"/>
              <w:rPr/>
            </w:pPr>
            <w:r w:rsidDel="00000000" w:rsidR="00000000" w:rsidRPr="00000000">
              <w:rPr>
                <w:color w:val="000000"/>
                <w:sz w:val="24"/>
                <w:szCs w:val="24"/>
                <w:rtl w:val="0"/>
              </w:rPr>
              <w:t xml:space="preserve">FVRA_ your  </w:t>
            </w:r>
            <w:r w:rsidDel="00000000" w:rsidR="00000000" w:rsidRPr="00000000">
              <w:rPr>
                <w:rtl w:val="0"/>
              </w:rPr>
            </w:r>
          </w:p>
          <w:p w:rsidR="00000000" w:rsidDel="00000000" w:rsidP="00000000" w:rsidRDefault="00000000" w:rsidRPr="00000000" w14:paraId="000000B0">
            <w:pPr>
              <w:widowControl w:val="0"/>
              <w:spacing w:line="240" w:lineRule="auto"/>
              <w:ind w:left="121" w:firstLine="0"/>
              <w:rPr/>
            </w:pPr>
            <w:r w:rsidDel="00000000" w:rsidR="00000000" w:rsidRPr="00000000">
              <w:rPr>
                <w:color w:val="000000"/>
                <w:sz w:val="24"/>
                <w:szCs w:val="24"/>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widowControl w:val="0"/>
              <w:spacing w:line="240" w:lineRule="auto"/>
              <w:ind w:left="131" w:firstLine="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2">
            <w:pPr>
              <w:widowControl w:val="0"/>
              <w:spacing w:line="240" w:lineRule="auto"/>
              <w:ind w:left="120" w:firstLine="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3">
            <w:pPr>
              <w:widowControl w:val="0"/>
              <w:spacing w:line="240" w:lineRule="auto"/>
              <w:ind w:left="133" w:firstLine="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4">
            <w:pPr>
              <w:widowControl w:val="0"/>
              <w:spacing w:line="240" w:lineRule="auto"/>
              <w:ind w:left="121" w:firstLine="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B5">
            <w:pPr>
              <w:widowControl w:val="0"/>
              <w:spacing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6">
            <w:pPr>
              <w:widowControl w:val="0"/>
              <w:spacing w:line="228" w:lineRule="auto"/>
              <w:ind w:left="133" w:right="186" w:firstLine="0"/>
              <w:rPr/>
            </w:pPr>
            <w:r w:rsidDel="00000000" w:rsidR="00000000" w:rsidRPr="00000000">
              <w:rPr>
                <w:color w:val="000000"/>
                <w:sz w:val="24"/>
                <w:szCs w:val="24"/>
                <w:rtl w:val="0"/>
              </w:rPr>
              <w:t xml:space="preserve">Part </w:t>
            </w:r>
            <w:r w:rsidDel="00000000" w:rsidR="00000000" w:rsidRPr="00000000">
              <w:rPr>
                <w:sz w:val="24"/>
                <w:szCs w:val="24"/>
                <w:rtl w:val="0"/>
              </w:rPr>
              <w:t xml:space="preserve">3 </w:t>
            </w:r>
            <w:r w:rsidDel="00000000" w:rsidR="00000000" w:rsidRPr="00000000">
              <w:rPr>
                <w:color w:val="000000"/>
                <w:sz w:val="24"/>
                <w:szCs w:val="24"/>
                <w:rtl w:val="0"/>
              </w:rPr>
              <w:t xml:space="preserve">Financial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7">
            <w:pPr>
              <w:widowControl w:val="0"/>
              <w:spacing w:line="228" w:lineRule="auto"/>
              <w:ind w:left="116" w:right="361" w:firstLine="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8">
            <w:pPr>
              <w:widowControl w:val="0"/>
              <w:spacing w:after="0" w:before="22" w:line="240" w:lineRule="auto"/>
              <w:ind w:right="281" w:firstLine="0"/>
              <w:jc w:val="right"/>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w:t>
            </w:r>
            <w:r w:rsidDel="00000000" w:rsidR="00000000" w:rsidRPr="00000000">
              <w:rPr>
                <w:rtl w:val="0"/>
              </w:rPr>
            </w:r>
          </w:p>
          <w:p w:rsidR="00000000" w:rsidDel="00000000" w:rsidP="00000000" w:rsidRDefault="00000000" w:rsidRPr="00000000" w14:paraId="000000B9">
            <w:pPr>
              <w:widowControl w:val="0"/>
              <w:spacing w:after="0" w:before="10" w:line="240" w:lineRule="auto"/>
              <w:ind w:left="485" w:firstLine="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BA">
            <w:pPr>
              <w:widowControl w:val="0"/>
              <w:spacing w:after="0" w:before="12" w:line="240" w:lineRule="auto"/>
              <w:ind w:left="485" w:firstLine="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BB">
            <w:pPr>
              <w:widowControl w:val="0"/>
              <w:spacing w:line="240" w:lineRule="auto"/>
              <w:jc w:val="center"/>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widowControl w:val="0"/>
              <w:spacing w:line="240" w:lineRule="auto"/>
              <w:ind w:left="134" w:firstLine="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BD">
            <w:pPr>
              <w:widowControl w:val="0"/>
              <w:spacing w:line="228" w:lineRule="auto"/>
              <w:ind w:left="128" w:right="54" w:firstLine="0"/>
              <w:rPr/>
            </w:pPr>
            <w:r w:rsidDel="00000000" w:rsidR="00000000" w:rsidRPr="00000000">
              <w:rPr>
                <w:color w:val="000000"/>
                <w:sz w:val="24"/>
                <w:szCs w:val="24"/>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0">
            <w:pPr>
              <w:widowControl w:val="0"/>
              <w:spacing w:line="240" w:lineRule="auto"/>
              <w:ind w:left="131" w:firstLine="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1">
            <w:pPr>
              <w:widowControl w:val="0"/>
              <w:spacing w:line="240" w:lineRule="auto"/>
              <w:ind w:left="131" w:firstLine="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2">
            <w:pPr>
              <w:widowControl w:val="0"/>
              <w:spacing w:line="240" w:lineRule="auto"/>
              <w:ind w:left="126" w:firstLine="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3">
            <w:pPr>
              <w:widowControl w:val="0"/>
              <w:spacing w:line="240" w:lineRule="auto"/>
              <w:ind w:left="129" w:firstLine="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4">
            <w:pPr>
              <w:widowControl w:val="0"/>
              <w:spacing w:line="240" w:lineRule="auto"/>
              <w:ind w:left="137" w:firstLine="0"/>
              <w:rPr/>
            </w:pPr>
            <w:r w:rsidDel="00000000" w:rsidR="00000000" w:rsidRPr="00000000">
              <w:rPr>
                <w:color w:val="000000"/>
                <w:sz w:val="24"/>
                <w:szCs w:val="24"/>
                <w:rtl w:val="0"/>
              </w:rPr>
              <w:t xml:space="preserve">12_ your  </w:t>
            </w:r>
            <w:r w:rsidDel="00000000" w:rsidR="00000000" w:rsidRPr="00000000">
              <w:rPr>
                <w:rtl w:val="0"/>
              </w:rPr>
            </w:r>
          </w:p>
          <w:p w:rsidR="00000000" w:rsidDel="00000000" w:rsidP="00000000" w:rsidRDefault="00000000" w:rsidRPr="00000000" w14:paraId="000000C5">
            <w:pPr>
              <w:widowControl w:val="0"/>
              <w:spacing w:line="240" w:lineRule="auto"/>
              <w:ind w:left="121" w:firstLine="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widowControl w:val="0"/>
              <w:spacing w:line="228" w:lineRule="auto"/>
              <w:ind w:left="116" w:right="255" w:firstLine="5"/>
              <w:rPr/>
            </w:pPr>
            <w:r w:rsidDel="00000000" w:rsidR="00000000" w:rsidRPr="00000000">
              <w:rPr>
                <w:color w:val="000000"/>
                <w:sz w:val="24"/>
                <w:szCs w:val="24"/>
                <w:rtl w:val="0"/>
              </w:rPr>
              <w:t xml:space="preserve">Consortium member Attachment 5</w:t>
            </w:r>
            <w:r w:rsidDel="00000000" w:rsidR="00000000" w:rsidRPr="00000000">
              <w:rPr>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widowControl w:val="0"/>
              <w:spacing w:line="240" w:lineRule="auto"/>
              <w:ind w:left="133" w:firstLine="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CA">
            <w:pPr>
              <w:widowControl w:val="0"/>
              <w:spacing w:line="240" w:lineRule="auto"/>
              <w:ind w:left="128" w:firstLine="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B">
            <w:pPr>
              <w:widowControl w:val="0"/>
              <w:spacing w:line="240" w:lineRule="auto"/>
              <w:ind w:left="131" w:firstLine="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CC">
            <w:pPr>
              <w:widowControl w:val="0"/>
              <w:spacing w:line="240" w:lineRule="auto"/>
              <w:ind w:left="122" w:firstLine="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CD">
            <w:pPr>
              <w:widowControl w:val="0"/>
              <w:spacing w:line="240" w:lineRule="auto"/>
              <w:ind w:left="128" w:firstLine="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CE">
            <w:pPr>
              <w:widowControl w:val="0"/>
              <w:spacing w:line="228" w:lineRule="auto"/>
              <w:ind w:left="121" w:right="157" w:firstLine="5"/>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CF">
            <w:pPr>
              <w:widowControl w:val="0"/>
              <w:spacing w:after="0" w:before="6"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widowControl w:val="0"/>
              <w:spacing w:line="240" w:lineRule="auto"/>
              <w:ind w:left="121" w:firstLine="0"/>
              <w:rPr/>
            </w:pPr>
            <w:r w:rsidDel="00000000" w:rsidR="00000000" w:rsidRPr="00000000">
              <w:rPr>
                <w:color w:val="000000"/>
                <w:sz w:val="24"/>
                <w:szCs w:val="24"/>
                <w:rtl w:val="0"/>
              </w:rPr>
              <w:t xml:space="preserve">Part </w:t>
            </w:r>
            <w:r w:rsidDel="00000000" w:rsidR="00000000" w:rsidRPr="00000000">
              <w:rPr>
                <w:sz w:val="24"/>
                <w:szCs w:val="24"/>
                <w:rtl w:val="0"/>
              </w:rPr>
              <w:t xml:space="preserve">3</w:t>
            </w:r>
            <w:r w:rsidDel="00000000" w:rsidR="00000000" w:rsidRPr="00000000">
              <w:rPr>
                <w:color w:val="000000"/>
                <w:sz w:val="24"/>
                <w:szCs w:val="24"/>
                <w:rtl w:val="0"/>
              </w:rPr>
              <w:t xml:space="preserve">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widowControl w:val="0"/>
              <w:spacing w:line="228" w:lineRule="auto"/>
              <w:ind w:left="116" w:right="361" w:firstLine="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D2">
            <w:pPr>
              <w:widowControl w:val="0"/>
              <w:spacing w:after="0" w:before="22" w:line="240" w:lineRule="auto"/>
              <w:jc w:val="center"/>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Consortium  </w:t>
            </w:r>
            <w:r w:rsidDel="00000000" w:rsidR="00000000" w:rsidRPr="00000000">
              <w:rPr>
                <w:rtl w:val="0"/>
              </w:rPr>
            </w:r>
          </w:p>
          <w:p w:rsidR="00000000" w:rsidDel="00000000" w:rsidP="00000000" w:rsidRDefault="00000000" w:rsidRPr="00000000" w14:paraId="000000D3">
            <w:pPr>
              <w:widowControl w:val="0"/>
              <w:spacing w:line="240" w:lineRule="auto"/>
              <w:ind w:right="696" w:firstLine="0"/>
              <w:jc w:val="right"/>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4">
            <w:pPr>
              <w:widowControl w:val="0"/>
              <w:spacing w:after="0" w:before="12" w:line="240" w:lineRule="auto"/>
              <w:jc w:val="center"/>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5">
            <w:pPr>
              <w:widowControl w:val="0"/>
              <w:spacing w:line="240" w:lineRule="auto"/>
              <w:jc w:val="center"/>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D6">
            <w:pPr>
              <w:widowControl w:val="0"/>
              <w:spacing w:after="0" w:before="10" w:line="240" w:lineRule="auto"/>
              <w:jc w:val="center"/>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7">
            <w:pPr>
              <w:widowControl w:val="0"/>
              <w:spacing w:line="240" w:lineRule="auto"/>
              <w:ind w:right="695" w:firstLine="0"/>
              <w:jc w:val="right"/>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D8">
            <w:pPr>
              <w:widowControl w:val="0"/>
              <w:spacing w:line="240" w:lineRule="auto"/>
              <w:jc w:val="center"/>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9">
            <w:pPr>
              <w:widowControl w:val="0"/>
              <w:spacing w:line="240" w:lineRule="auto"/>
              <w:ind w:left="134" w:firstLine="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DA">
            <w:pPr>
              <w:widowControl w:val="0"/>
              <w:spacing w:line="228" w:lineRule="auto"/>
              <w:ind w:left="128" w:right="121" w:firstLine="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D">
            <w:pPr>
              <w:widowControl w:val="0"/>
              <w:spacing w:line="228" w:lineRule="auto"/>
              <w:ind w:left="131" w:right="255" w:hanging="5"/>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DE">
            <w:pPr>
              <w:widowControl w:val="0"/>
              <w:spacing w:after="0" w:before="6" w:line="240" w:lineRule="auto"/>
              <w:ind w:left="126" w:firstLine="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DF">
            <w:pPr>
              <w:widowControl w:val="0"/>
              <w:spacing w:line="240" w:lineRule="auto"/>
              <w:ind w:left="129" w:firstLine="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0">
            <w:pPr>
              <w:widowControl w:val="0"/>
              <w:spacing w:line="240" w:lineRule="auto"/>
              <w:ind w:left="137" w:firstLine="0"/>
              <w:rPr/>
            </w:pPr>
            <w:r w:rsidDel="00000000" w:rsidR="00000000" w:rsidRPr="00000000">
              <w:rPr>
                <w:color w:val="000000"/>
                <w:sz w:val="24"/>
                <w:szCs w:val="24"/>
                <w:rtl w:val="0"/>
              </w:rPr>
              <w:t xml:space="preserve">12_ consortia  </w:t>
            </w:r>
            <w:r w:rsidDel="00000000" w:rsidR="00000000" w:rsidRPr="00000000">
              <w:rPr>
                <w:rtl w:val="0"/>
              </w:rPr>
            </w:r>
          </w:p>
          <w:p w:rsidR="00000000" w:rsidDel="00000000" w:rsidP="00000000" w:rsidRDefault="00000000" w:rsidRPr="00000000" w14:paraId="000000E1">
            <w:pPr>
              <w:widowControl w:val="0"/>
              <w:spacing w:line="240" w:lineRule="auto"/>
              <w:ind w:left="128" w:firstLine="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4">
            <w:pPr>
              <w:widowControl w:val="0"/>
              <w:spacing w:line="240" w:lineRule="auto"/>
              <w:ind w:left="116" w:firstLine="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5">
            <w:pPr>
              <w:widowControl w:val="0"/>
              <w:spacing w:line="240" w:lineRule="auto"/>
              <w:ind w:left="122" w:firstLine="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E6">
            <w:pPr>
              <w:widowControl w:val="0"/>
              <w:spacing w:line="240" w:lineRule="auto"/>
              <w:ind w:left="116" w:firstLine="0"/>
              <w:rPr/>
            </w:pPr>
            <w:r w:rsidDel="00000000" w:rsidR="00000000" w:rsidRPr="00000000">
              <w:rPr>
                <w:color w:val="000000"/>
                <w:sz w:val="24"/>
                <w:szCs w:val="24"/>
                <w:rtl w:val="0"/>
              </w:rPr>
              <w:t xml:space="preserve">Attachment 5</w:t>
            </w:r>
            <w:r w:rsidDel="00000000" w:rsidR="00000000" w:rsidRPr="00000000">
              <w:rPr>
                <w:sz w:val="24"/>
                <w:szCs w:val="24"/>
                <w:rtl w:val="0"/>
              </w:rPr>
              <w:t xml:space="preserve">b</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E7">
            <w:pPr>
              <w:widowControl w:val="0"/>
              <w:spacing w:line="228" w:lineRule="auto"/>
              <w:ind w:left="115" w:right="189" w:firstLine="15"/>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8">
            <w:pPr>
              <w:widowControl w:val="0"/>
              <w:spacing w:after="0" w:before="6" w:line="240" w:lineRule="auto"/>
              <w:ind w:left="131" w:firstLine="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E9">
            <w:pPr>
              <w:widowControl w:val="0"/>
              <w:spacing w:line="240" w:lineRule="auto"/>
              <w:ind w:left="122" w:firstLine="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A">
            <w:pPr>
              <w:widowControl w:val="0"/>
              <w:spacing w:line="240" w:lineRule="auto"/>
              <w:ind w:left="116" w:firstLine="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EB">
            <w:pPr>
              <w:widowControl w:val="0"/>
              <w:spacing w:line="240" w:lineRule="auto"/>
              <w:jc w:val="center"/>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EC">
            <w:pPr>
              <w:widowControl w:val="0"/>
              <w:spacing w:after="0" w:before="271" w:line="240" w:lineRule="auto"/>
              <w:ind w:left="116" w:firstLine="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ED">
            <w:pPr>
              <w:widowControl w:val="0"/>
              <w:spacing w:line="456" w:lineRule="auto"/>
              <w:ind w:left="121" w:right="190" w:firstLine="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E">
            <w:pPr>
              <w:widowControl w:val="0"/>
              <w:spacing w:line="228" w:lineRule="auto"/>
              <w:ind w:left="121" w:right="63" w:hanging="5"/>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0EF">
            <w:pPr>
              <w:widowControl w:val="0"/>
              <w:spacing w:after="0" w:before="6" w:line="240" w:lineRule="auto"/>
              <w:ind w:left="128" w:firstLine="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0">
            <w:pPr>
              <w:widowControl w:val="0"/>
              <w:spacing w:line="240" w:lineRule="auto"/>
              <w:ind w:left="121" w:firstLine="0"/>
              <w:rPr/>
            </w:pPr>
            <w:r w:rsidDel="00000000" w:rsidR="00000000" w:rsidRPr="00000000">
              <w:rPr>
                <w:color w:val="000000"/>
                <w:sz w:val="24"/>
                <w:szCs w:val="24"/>
                <w:rtl w:val="0"/>
              </w:rPr>
              <w:t xml:space="preserve">Part </w:t>
            </w:r>
            <w:r w:rsidDel="00000000" w:rsidR="00000000" w:rsidRPr="00000000">
              <w:rPr>
                <w:sz w:val="24"/>
                <w:szCs w:val="24"/>
                <w:rtl w:val="0"/>
              </w:rPr>
              <w:t xml:space="preserve">3</w:t>
            </w:r>
            <w:r w:rsidDel="00000000" w:rsidR="00000000" w:rsidRPr="00000000">
              <w:rPr>
                <w:color w:val="000000"/>
                <w:sz w:val="24"/>
                <w:szCs w:val="24"/>
                <w:rtl w:val="0"/>
              </w:rPr>
              <w:t xml:space="preserve"> Financial Risk</w:t>
            </w:r>
            <w:r w:rsidDel="00000000" w:rsidR="00000000" w:rsidRPr="00000000">
              <w:rPr>
                <w:rtl w:val="0"/>
              </w:rPr>
            </w:r>
          </w:p>
        </w:tc>
      </w:tr>
    </w:tbl>
    <w:p w:rsidR="00000000" w:rsidDel="00000000" w:rsidP="00000000" w:rsidRDefault="00000000" w:rsidRPr="00000000" w14:paraId="000000F1">
      <w:pPr>
        <w:widowControl w:val="0"/>
        <w:rPr>
          <w:color w:val="000000"/>
        </w:rPr>
      </w:pPr>
      <w:r w:rsidDel="00000000" w:rsidR="00000000" w:rsidRPr="00000000">
        <w:rPr>
          <w:rtl w:val="0"/>
        </w:rPr>
      </w:r>
    </w:p>
    <w:p w:rsidR="00000000" w:rsidDel="00000000" w:rsidP="00000000" w:rsidRDefault="00000000" w:rsidRPr="00000000" w14:paraId="000000F2">
      <w:pPr>
        <w:widowControl w:val="0"/>
        <w:rPr>
          <w:color w:val="000000"/>
        </w:rPr>
      </w:pPr>
      <w:r w:rsidDel="00000000" w:rsidR="00000000" w:rsidRPr="00000000">
        <w:rPr>
          <w:rtl w:val="0"/>
        </w:rPr>
      </w:r>
    </w:p>
    <w:p w:rsidR="00000000" w:rsidDel="00000000" w:rsidP="00000000" w:rsidRDefault="00000000" w:rsidRPr="00000000" w14:paraId="000000F3">
      <w:pPr>
        <w:widowControl w:val="0"/>
        <w:spacing w:line="228" w:lineRule="auto"/>
        <w:ind w:right="175" w:firstLine="20"/>
        <w:rPr>
          <w:sz w:val="19"/>
          <w:szCs w:val="19"/>
        </w:rPr>
      </w:pPr>
      <w:r w:rsidDel="00000000" w:rsidR="00000000" w:rsidRPr="00000000">
        <w:rPr>
          <w:rtl w:val="0"/>
        </w:rPr>
      </w:r>
    </w:p>
    <w:tbl>
      <w:tblPr>
        <w:tblStyle w:val="Table4"/>
        <w:tblW w:w="8790.000000000002" w:type="dxa"/>
        <w:jc w:val="left"/>
        <w:tblInd w:w="1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4">
            <w:pPr>
              <w:widowControl w:val="0"/>
              <w:spacing w:line="228" w:lineRule="auto"/>
              <w:ind w:left="116" w:right="255" w:firstLine="5"/>
              <w:rPr/>
            </w:pPr>
            <w:r w:rsidDel="00000000" w:rsidR="00000000" w:rsidRPr="00000000">
              <w:rPr>
                <w:sz w:val="24"/>
                <w:szCs w:val="24"/>
                <w:rtl w:val="0"/>
              </w:rPr>
              <w:t xml:space="preserve">Consortium member Attachment 5b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5">
            <w:pPr>
              <w:widowControl w:val="0"/>
              <w:spacing w:line="240" w:lineRule="auto"/>
              <w:ind w:left="133" w:firstLine="0"/>
              <w:rPr/>
            </w:pPr>
            <w:r w:rsidDel="00000000" w:rsidR="00000000" w:rsidRPr="00000000">
              <w:rPr>
                <w:sz w:val="24"/>
                <w:szCs w:val="24"/>
                <w:rtl w:val="0"/>
              </w:rPr>
              <w:t xml:space="preserve">FVRA_consortium  </w:t>
            </w:r>
            <w:r w:rsidDel="00000000" w:rsidR="00000000" w:rsidRPr="00000000">
              <w:rPr>
                <w:rtl w:val="0"/>
              </w:rPr>
            </w:r>
          </w:p>
          <w:p w:rsidR="00000000" w:rsidDel="00000000" w:rsidP="00000000" w:rsidRDefault="00000000" w:rsidRPr="00000000" w14:paraId="000000F6">
            <w:pPr>
              <w:widowControl w:val="0"/>
              <w:spacing w:line="240" w:lineRule="auto"/>
              <w:ind w:left="128" w:firstLine="0"/>
              <w:rPr/>
            </w:pPr>
            <w:r w:rsidDel="00000000" w:rsidR="00000000" w:rsidRPr="00000000">
              <w:rPr>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7">
            <w:pPr>
              <w:widowControl w:val="0"/>
              <w:spacing w:line="240" w:lineRule="auto"/>
              <w:ind w:left="131" w:firstLine="0"/>
              <w:rPr/>
            </w:pPr>
            <w:r w:rsidDel="00000000" w:rsidR="00000000" w:rsidRPr="00000000">
              <w:rPr>
                <w:sz w:val="24"/>
                <w:szCs w:val="24"/>
                <w:rtl w:val="0"/>
              </w:rPr>
              <w:t xml:space="preserve">Upload all  </w:t>
            </w:r>
            <w:r w:rsidDel="00000000" w:rsidR="00000000" w:rsidRPr="00000000">
              <w:rPr>
                <w:rtl w:val="0"/>
              </w:rPr>
            </w:r>
          </w:p>
          <w:p w:rsidR="00000000" w:rsidDel="00000000" w:rsidP="00000000" w:rsidRDefault="00000000" w:rsidRPr="00000000" w14:paraId="000000F8">
            <w:pPr>
              <w:widowControl w:val="0"/>
              <w:spacing w:line="240" w:lineRule="auto"/>
              <w:ind w:left="122" w:firstLine="0"/>
              <w:rPr/>
            </w:pP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0F9">
            <w:pPr>
              <w:widowControl w:val="0"/>
              <w:spacing w:line="240" w:lineRule="auto"/>
              <w:ind w:left="128" w:firstLine="0"/>
              <w:rPr/>
            </w:pPr>
            <w:r w:rsidDel="00000000" w:rsidR="00000000" w:rsidRPr="00000000">
              <w:rPr>
                <w:sz w:val="24"/>
                <w:szCs w:val="24"/>
                <w:rtl w:val="0"/>
              </w:rPr>
              <w:t xml:space="preserve">member  </w:t>
            </w:r>
            <w:r w:rsidDel="00000000" w:rsidR="00000000" w:rsidRPr="00000000">
              <w:rPr>
                <w:rtl w:val="0"/>
              </w:rPr>
            </w:r>
          </w:p>
          <w:p w:rsidR="00000000" w:rsidDel="00000000" w:rsidP="00000000" w:rsidRDefault="00000000" w:rsidRPr="00000000" w14:paraId="000000FA">
            <w:pPr>
              <w:widowControl w:val="0"/>
              <w:spacing w:line="228" w:lineRule="auto"/>
              <w:ind w:left="121" w:right="157" w:firstLine="5"/>
              <w:rPr/>
            </w:pPr>
            <w:r w:rsidDel="00000000" w:rsidR="00000000" w:rsidRPr="00000000">
              <w:rPr>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FB">
            <w:pPr>
              <w:widowControl w:val="0"/>
              <w:spacing w:after="0" w:before="6" w:line="240" w:lineRule="auto"/>
              <w:ind w:left="128" w:firstLine="0"/>
              <w:rPr/>
            </w:pPr>
            <w:r w:rsidDel="00000000" w:rsidR="00000000" w:rsidRPr="00000000">
              <w:rPr>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C">
            <w:pPr>
              <w:widowControl w:val="0"/>
              <w:spacing w:line="240" w:lineRule="auto"/>
              <w:ind w:left="121" w:firstLine="0"/>
              <w:rPr/>
            </w:pPr>
            <w:r w:rsidDel="00000000" w:rsidR="00000000" w:rsidRPr="00000000">
              <w:rPr>
                <w:color w:val="000000"/>
                <w:sz w:val="24"/>
                <w:szCs w:val="24"/>
                <w:rtl w:val="0"/>
              </w:rPr>
              <w:t xml:space="preserve">Part </w:t>
            </w:r>
            <w:r w:rsidDel="00000000" w:rsidR="00000000" w:rsidRPr="00000000">
              <w:rPr>
                <w:sz w:val="24"/>
                <w:szCs w:val="24"/>
                <w:rtl w:val="0"/>
              </w:rPr>
              <w:t xml:space="preserve">3</w:t>
            </w:r>
            <w:r w:rsidDel="00000000" w:rsidR="00000000" w:rsidRPr="00000000">
              <w:rPr>
                <w:color w:val="000000"/>
                <w:sz w:val="24"/>
                <w:szCs w:val="24"/>
                <w:rtl w:val="0"/>
              </w:rPr>
              <w:t xml:space="preserve"> Financial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D">
            <w:pPr>
              <w:widowControl w:val="0"/>
              <w:spacing w:line="228" w:lineRule="auto"/>
              <w:ind w:left="116" w:right="361" w:firstLine="0"/>
              <w:rPr/>
            </w:pPr>
            <w:r w:rsidDel="00000000" w:rsidR="00000000" w:rsidRPr="00000000">
              <w:rPr>
                <w:sz w:val="24"/>
                <w:szCs w:val="24"/>
                <w:rtl w:val="0"/>
              </w:rPr>
              <w:t xml:space="preserve">Accounts (3 years) for</w:t>
            </w:r>
            <w:r w:rsidDel="00000000" w:rsidR="00000000" w:rsidRPr="00000000">
              <w:rPr>
                <w:rtl w:val="0"/>
              </w:rPr>
            </w:r>
          </w:p>
          <w:p w:rsidR="00000000" w:rsidDel="00000000" w:rsidP="00000000" w:rsidRDefault="00000000" w:rsidRPr="00000000" w14:paraId="000000FE">
            <w:pPr>
              <w:widowControl w:val="0"/>
              <w:spacing w:after="0" w:before="22" w:line="240" w:lineRule="auto"/>
              <w:jc w:val="center"/>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0FF">
            <w:pPr>
              <w:widowControl w:val="0"/>
              <w:spacing w:line="240" w:lineRule="auto"/>
              <w:ind w:right="696" w:firstLine="0"/>
              <w:jc w:val="right"/>
              <w:rPr/>
            </w:pPr>
            <w:r w:rsidDel="00000000" w:rsidR="00000000" w:rsidRPr="00000000">
              <w:rPr>
                <w:sz w:val="24"/>
                <w:szCs w:val="24"/>
                <w:rtl w:val="0"/>
              </w:rPr>
              <w:t xml:space="preserve">member</w:t>
            </w:r>
            <w:r w:rsidDel="00000000" w:rsidR="00000000" w:rsidRPr="00000000">
              <w:rPr>
                <w:rtl w:val="0"/>
              </w:rPr>
            </w:r>
          </w:p>
          <w:p w:rsidR="00000000" w:rsidDel="00000000" w:rsidP="00000000" w:rsidRDefault="00000000" w:rsidRPr="00000000" w14:paraId="00000100">
            <w:pPr>
              <w:widowControl w:val="0"/>
              <w:spacing w:after="0" w:before="12" w:line="240" w:lineRule="auto"/>
              <w:jc w:val="center"/>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101">
            <w:pPr>
              <w:widowControl w:val="0"/>
              <w:spacing w:line="240" w:lineRule="auto"/>
              <w:jc w:val="center"/>
              <w:rPr/>
            </w:pPr>
            <w:r w:rsidDel="00000000" w:rsidR="00000000" w:rsidRPr="00000000">
              <w:rPr>
                <w:sz w:val="24"/>
                <w:szCs w:val="24"/>
                <w:rtl w:val="0"/>
              </w:rPr>
              <w:t xml:space="preserve">Parent  </w:t>
            </w:r>
            <w:r w:rsidDel="00000000" w:rsidR="00000000" w:rsidRPr="00000000">
              <w:rPr>
                <w:rtl w:val="0"/>
              </w:rPr>
            </w:r>
          </w:p>
          <w:p w:rsidR="00000000" w:rsidDel="00000000" w:rsidP="00000000" w:rsidRDefault="00000000" w:rsidRPr="00000000" w14:paraId="00000102">
            <w:pPr>
              <w:widowControl w:val="0"/>
              <w:spacing w:after="0" w:before="10" w:line="240" w:lineRule="auto"/>
              <w:jc w:val="center"/>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sz w:val="24"/>
                <w:szCs w:val="24"/>
                <w:rtl w:val="0"/>
              </w:rPr>
              <w:t xml:space="preserve">Consortia  </w:t>
            </w:r>
            <w:r w:rsidDel="00000000" w:rsidR="00000000" w:rsidRPr="00000000">
              <w:rPr>
                <w:rtl w:val="0"/>
              </w:rPr>
            </w:r>
          </w:p>
          <w:p w:rsidR="00000000" w:rsidDel="00000000" w:rsidP="00000000" w:rsidRDefault="00000000" w:rsidRPr="00000000" w14:paraId="00000103">
            <w:pPr>
              <w:widowControl w:val="0"/>
              <w:spacing w:line="240" w:lineRule="auto"/>
              <w:ind w:right="695" w:firstLine="0"/>
              <w:jc w:val="right"/>
              <w:rPr/>
            </w:pPr>
            <w:r w:rsidDel="00000000" w:rsidR="00000000" w:rsidRPr="00000000">
              <w:rPr>
                <w:sz w:val="24"/>
                <w:szCs w:val="24"/>
                <w:rtl w:val="0"/>
              </w:rPr>
              <w:t xml:space="preserve">Ultimate</w:t>
            </w:r>
            <w:r w:rsidDel="00000000" w:rsidR="00000000" w:rsidRPr="00000000">
              <w:rPr>
                <w:rtl w:val="0"/>
              </w:rPr>
            </w:r>
          </w:p>
          <w:p w:rsidR="00000000" w:rsidDel="00000000" w:rsidP="00000000" w:rsidRDefault="00000000" w:rsidRPr="00000000" w14:paraId="00000104">
            <w:pPr>
              <w:widowControl w:val="0"/>
              <w:spacing w:line="240" w:lineRule="auto"/>
              <w:jc w:val="center"/>
              <w:rPr/>
            </w:pPr>
            <w:r w:rsidDel="00000000" w:rsidR="00000000" w:rsidRPr="00000000">
              <w:rPr>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5">
            <w:pPr>
              <w:widowControl w:val="0"/>
              <w:spacing w:line="240" w:lineRule="auto"/>
              <w:ind w:left="134" w:firstLine="0"/>
              <w:rPr/>
            </w:pPr>
            <w:r w:rsidDel="00000000" w:rsidR="00000000" w:rsidRPr="00000000">
              <w:rPr>
                <w:sz w:val="24"/>
                <w:szCs w:val="24"/>
                <w:rtl w:val="0"/>
              </w:rPr>
              <w:t xml:space="preserve">Insert account  </w:t>
            </w:r>
            <w:r w:rsidDel="00000000" w:rsidR="00000000" w:rsidRPr="00000000">
              <w:rPr>
                <w:rtl w:val="0"/>
              </w:rPr>
            </w:r>
          </w:p>
          <w:p w:rsidR="00000000" w:rsidDel="00000000" w:rsidP="00000000" w:rsidRDefault="00000000" w:rsidRPr="00000000" w14:paraId="00000106">
            <w:pPr>
              <w:widowControl w:val="0"/>
              <w:spacing w:line="228" w:lineRule="auto"/>
              <w:ind w:left="128" w:right="121" w:firstLine="0"/>
              <w:rPr/>
            </w:pPr>
            <w:r w:rsidDel="00000000" w:rsidR="00000000" w:rsidRPr="00000000">
              <w:rPr>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9">
            <w:pPr>
              <w:widowControl w:val="0"/>
              <w:spacing w:line="228" w:lineRule="auto"/>
              <w:ind w:left="131" w:right="255" w:hanging="5"/>
              <w:rPr/>
            </w:pPr>
            <w:r w:rsidDel="00000000" w:rsidR="00000000" w:rsidRPr="00000000">
              <w:rPr>
                <w:sz w:val="24"/>
                <w:szCs w:val="24"/>
                <w:rtl w:val="0"/>
              </w:rPr>
              <w:t xml:space="preserve">Consortium member response to  </w:t>
            </w:r>
            <w:r w:rsidDel="00000000" w:rsidR="00000000" w:rsidRPr="00000000">
              <w:rPr>
                <w:rtl w:val="0"/>
              </w:rPr>
            </w:r>
          </w:p>
          <w:p w:rsidR="00000000" w:rsidDel="00000000" w:rsidP="00000000" w:rsidRDefault="00000000" w:rsidRPr="00000000" w14:paraId="0000010A">
            <w:pPr>
              <w:widowControl w:val="0"/>
              <w:spacing w:after="0" w:before="6" w:line="240" w:lineRule="auto"/>
              <w:ind w:left="126" w:firstLine="0"/>
              <w:rPr/>
            </w:pPr>
            <w:r w:rsidDel="00000000" w:rsidR="00000000" w:rsidRPr="00000000">
              <w:rPr>
                <w:sz w:val="24"/>
                <w:szCs w:val="24"/>
                <w:rtl w:val="0"/>
              </w:rPr>
              <w:t xml:space="preserve">paragraph 12</w:t>
            </w:r>
            <w:r w:rsidDel="00000000" w:rsidR="00000000" w:rsidRPr="00000000">
              <w:rPr>
                <w:rtl w:val="0"/>
              </w:rPr>
            </w:r>
          </w:p>
          <w:p w:rsidR="00000000" w:rsidDel="00000000" w:rsidP="00000000" w:rsidRDefault="00000000" w:rsidRPr="00000000" w14:paraId="0000010B">
            <w:pPr>
              <w:widowControl w:val="0"/>
              <w:spacing w:line="240" w:lineRule="auto"/>
              <w:ind w:left="129" w:firstLine="0"/>
              <w:rPr/>
            </w:pPr>
            <w:r w:rsidDel="00000000" w:rsidR="00000000" w:rsidRPr="00000000">
              <w:rPr>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C">
            <w:pPr>
              <w:widowControl w:val="0"/>
              <w:spacing w:line="240" w:lineRule="auto"/>
              <w:ind w:left="137" w:firstLine="0"/>
              <w:rPr/>
            </w:pPr>
            <w:r w:rsidDel="00000000" w:rsidR="00000000" w:rsidRPr="00000000">
              <w:rPr>
                <w:sz w:val="24"/>
                <w:szCs w:val="24"/>
                <w:rtl w:val="0"/>
              </w:rPr>
              <w:t xml:space="preserve">12_ consortium  </w:t>
            </w:r>
            <w:r w:rsidDel="00000000" w:rsidR="00000000" w:rsidRPr="00000000">
              <w:rPr>
                <w:rtl w:val="0"/>
              </w:rPr>
            </w:r>
          </w:p>
          <w:p w:rsidR="00000000" w:rsidDel="00000000" w:rsidP="00000000" w:rsidRDefault="00000000" w:rsidRPr="00000000" w14:paraId="0000010D">
            <w:pPr>
              <w:widowControl w:val="0"/>
              <w:spacing w:line="240" w:lineRule="auto"/>
              <w:ind w:left="128" w:firstLine="0"/>
              <w:rPr/>
            </w:pPr>
            <w:r w:rsidDel="00000000" w:rsidR="00000000" w:rsidRPr="00000000">
              <w:rPr>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0">
            <w:pPr>
              <w:widowControl w:val="0"/>
              <w:spacing w:line="240" w:lineRule="auto"/>
              <w:rPr/>
            </w:pPr>
            <w:r w:rsidDel="00000000" w:rsidR="00000000" w:rsidRPr="00000000">
              <w:rPr>
                <w:sz w:val="24"/>
                <w:szCs w:val="24"/>
                <w:rtl w:val="0"/>
              </w:rPr>
              <w:t xml:space="preserve">  Any additional  </w:t>
            </w:r>
            <w:r w:rsidDel="00000000" w:rsidR="00000000" w:rsidRPr="00000000">
              <w:rPr>
                <w:rtl w:val="0"/>
              </w:rPr>
            </w:r>
          </w:p>
          <w:p w:rsidR="00000000" w:rsidDel="00000000" w:rsidP="00000000" w:rsidRDefault="00000000" w:rsidRPr="00000000" w14:paraId="00000111">
            <w:pPr>
              <w:widowControl w:val="0"/>
              <w:spacing w:line="240" w:lineRule="auto"/>
              <w:ind w:left="122" w:firstLine="0"/>
              <w:rPr/>
            </w:pPr>
            <w:r w:rsidDel="00000000" w:rsidR="00000000" w:rsidRPr="00000000">
              <w:rPr>
                <w:sz w:val="24"/>
                <w:szCs w:val="24"/>
                <w:rtl w:val="0"/>
              </w:rPr>
              <w:t xml:space="preserve">completed  </w:t>
            </w:r>
            <w:r w:rsidDel="00000000" w:rsidR="00000000" w:rsidRPr="00000000">
              <w:rPr>
                <w:rtl w:val="0"/>
              </w:rPr>
            </w:r>
          </w:p>
          <w:p w:rsidR="00000000" w:rsidDel="00000000" w:rsidP="00000000" w:rsidRDefault="00000000" w:rsidRPr="00000000" w14:paraId="00000112">
            <w:pPr>
              <w:widowControl w:val="0"/>
              <w:spacing w:line="240" w:lineRule="auto"/>
              <w:ind w:left="116" w:firstLine="0"/>
              <w:rPr/>
            </w:pPr>
            <w:r w:rsidDel="00000000" w:rsidR="00000000" w:rsidRPr="00000000">
              <w:rPr>
                <w:sz w:val="24"/>
                <w:szCs w:val="24"/>
                <w:rtl w:val="0"/>
              </w:rPr>
              <w:t xml:space="preserve">Attachment 5b  </w:t>
            </w:r>
            <w:r w:rsidDel="00000000" w:rsidR="00000000" w:rsidRPr="00000000">
              <w:rPr>
                <w:rtl w:val="0"/>
              </w:rPr>
            </w:r>
          </w:p>
          <w:p w:rsidR="00000000" w:rsidDel="00000000" w:rsidP="00000000" w:rsidRDefault="00000000" w:rsidRPr="00000000" w14:paraId="00000113">
            <w:pPr>
              <w:widowControl w:val="0"/>
              <w:spacing w:line="228" w:lineRule="auto"/>
              <w:ind w:left="115" w:right="189" w:firstLine="15"/>
              <w:rPr/>
            </w:pPr>
            <w:r w:rsidDel="00000000" w:rsidR="00000000" w:rsidRPr="00000000">
              <w:rPr>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4">
            <w:pPr>
              <w:widowControl w:val="0"/>
              <w:spacing w:after="0" w:before="6" w:line="240" w:lineRule="auto"/>
              <w:ind w:left="131" w:firstLine="0"/>
              <w:rPr/>
            </w:pPr>
            <w:r w:rsidDel="00000000" w:rsidR="00000000" w:rsidRPr="00000000">
              <w:rPr>
                <w:sz w:val="24"/>
                <w:szCs w:val="24"/>
                <w:rtl w:val="0"/>
              </w:rPr>
              <w:t xml:space="preserve">Ultimate Parent  </w:t>
            </w:r>
            <w:r w:rsidDel="00000000" w:rsidR="00000000" w:rsidRPr="00000000">
              <w:rPr>
                <w:rtl w:val="0"/>
              </w:rPr>
            </w:r>
          </w:p>
          <w:p w:rsidR="00000000" w:rsidDel="00000000" w:rsidP="00000000" w:rsidRDefault="00000000" w:rsidRPr="00000000" w14:paraId="00000115">
            <w:pPr>
              <w:widowControl w:val="0"/>
              <w:spacing w:line="240" w:lineRule="auto"/>
              <w:ind w:left="122" w:firstLine="0"/>
              <w:rPr/>
            </w:pPr>
            <w:r w:rsidDel="00000000" w:rsidR="00000000" w:rsidRPr="00000000">
              <w:rPr>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6">
            <w:pPr>
              <w:widowControl w:val="0"/>
              <w:spacing w:line="240" w:lineRule="auto"/>
              <w:ind w:left="116" w:firstLine="0"/>
              <w:rPr/>
            </w:pPr>
            <w:r w:rsidDel="00000000" w:rsidR="00000000" w:rsidRPr="00000000">
              <w:rPr>
                <w:sz w:val="24"/>
                <w:szCs w:val="24"/>
                <w:rtl w:val="0"/>
              </w:rPr>
              <w:t xml:space="preserve">Ad1FVRA_ your  </w:t>
            </w:r>
            <w:r w:rsidDel="00000000" w:rsidR="00000000" w:rsidRPr="00000000">
              <w:rPr>
                <w:rtl w:val="0"/>
              </w:rPr>
            </w:r>
          </w:p>
          <w:p w:rsidR="00000000" w:rsidDel="00000000" w:rsidP="00000000" w:rsidRDefault="00000000" w:rsidRPr="00000000" w14:paraId="00000117">
            <w:pPr>
              <w:widowControl w:val="0"/>
              <w:spacing w:line="240" w:lineRule="auto"/>
              <w:jc w:val="center"/>
              <w:rPr/>
            </w:pPr>
            <w:r w:rsidDel="00000000" w:rsidR="00000000" w:rsidRPr="00000000">
              <w:rPr>
                <w:sz w:val="24"/>
                <w:szCs w:val="24"/>
                <w:rtl w:val="0"/>
              </w:rPr>
              <w:t xml:space="preserve">organisation name1</w:t>
            </w:r>
            <w:r w:rsidDel="00000000" w:rsidR="00000000" w:rsidRPr="00000000">
              <w:rPr>
                <w:rtl w:val="0"/>
              </w:rPr>
            </w:r>
          </w:p>
          <w:p w:rsidR="00000000" w:rsidDel="00000000" w:rsidP="00000000" w:rsidRDefault="00000000" w:rsidRPr="00000000" w14:paraId="00000118">
            <w:pPr>
              <w:widowControl w:val="0"/>
              <w:spacing w:after="0" w:before="271" w:line="240" w:lineRule="auto"/>
              <w:ind w:left="116" w:firstLine="0"/>
              <w:rPr/>
            </w:pPr>
            <w:r w:rsidDel="00000000" w:rsidR="00000000" w:rsidRPr="00000000">
              <w:rPr>
                <w:sz w:val="24"/>
                <w:szCs w:val="24"/>
                <w:rtl w:val="0"/>
              </w:rPr>
              <w:t xml:space="preserve">Ad2FVRA_ your</w:t>
            </w:r>
            <w:r w:rsidDel="00000000" w:rsidR="00000000" w:rsidRPr="00000000">
              <w:rPr>
                <w:rtl w:val="0"/>
              </w:rPr>
            </w:r>
          </w:p>
          <w:p w:rsidR="00000000" w:rsidDel="00000000" w:rsidP="00000000" w:rsidRDefault="00000000" w:rsidRPr="00000000" w14:paraId="00000119">
            <w:pPr>
              <w:widowControl w:val="0"/>
              <w:spacing w:line="456" w:lineRule="auto"/>
              <w:ind w:left="121" w:right="190" w:firstLine="0"/>
              <w:rPr/>
            </w:pPr>
            <w:r w:rsidDel="00000000" w:rsidR="00000000" w:rsidRPr="00000000">
              <w:rPr>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A">
            <w:pPr>
              <w:widowControl w:val="0"/>
              <w:spacing w:line="228" w:lineRule="auto"/>
              <w:ind w:left="121" w:right="63" w:hanging="5"/>
              <w:rPr/>
            </w:pPr>
            <w:r w:rsidDel="00000000" w:rsidR="00000000" w:rsidRPr="00000000">
              <w:rPr>
                <w:sz w:val="24"/>
                <w:szCs w:val="24"/>
                <w:rtl w:val="0"/>
              </w:rPr>
              <w:t xml:space="preserve">AdFVRA_ your organisation  </w:t>
            </w:r>
            <w:r w:rsidDel="00000000" w:rsidR="00000000" w:rsidRPr="00000000">
              <w:rPr>
                <w:rtl w:val="0"/>
              </w:rPr>
            </w:r>
          </w:p>
          <w:p w:rsidR="00000000" w:rsidDel="00000000" w:rsidP="00000000" w:rsidRDefault="00000000" w:rsidRPr="00000000" w14:paraId="0000011B">
            <w:pPr>
              <w:widowControl w:val="0"/>
              <w:spacing w:after="0" w:before="6" w:line="240" w:lineRule="auto"/>
              <w:ind w:left="128" w:firstLine="0"/>
              <w:rPr/>
            </w:pPr>
            <w:r w:rsidDel="00000000" w:rsidR="00000000" w:rsidRPr="00000000">
              <w:rPr>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1C">
            <w:pPr>
              <w:widowControl w:val="0"/>
              <w:spacing w:line="240" w:lineRule="auto"/>
              <w:ind w:left="121" w:firstLine="0"/>
              <w:rPr/>
            </w:pPr>
            <w:r w:rsidDel="00000000" w:rsidR="00000000" w:rsidRPr="00000000">
              <w:rPr>
                <w:color w:val="000000"/>
                <w:sz w:val="24"/>
                <w:szCs w:val="24"/>
                <w:rtl w:val="0"/>
              </w:rPr>
              <w:t xml:space="preserve">Part </w:t>
            </w:r>
            <w:r w:rsidDel="00000000" w:rsidR="00000000" w:rsidRPr="00000000">
              <w:rPr>
                <w:sz w:val="24"/>
                <w:szCs w:val="24"/>
                <w:rtl w:val="0"/>
              </w:rPr>
              <w:t xml:space="preserve">3</w:t>
            </w:r>
            <w:r w:rsidDel="00000000" w:rsidR="00000000" w:rsidRPr="00000000">
              <w:rPr>
                <w:color w:val="000000"/>
                <w:sz w:val="24"/>
                <w:szCs w:val="24"/>
                <w:rtl w:val="0"/>
              </w:rPr>
              <w:t xml:space="preserve"> Financial Risk</w:t>
            </w:r>
            <w:r w:rsidDel="00000000" w:rsidR="00000000" w:rsidRPr="00000000">
              <w:rPr>
                <w:rtl w:val="0"/>
              </w:rPr>
            </w:r>
          </w:p>
        </w:tc>
      </w:tr>
    </w:tbl>
    <w:p w:rsidR="00000000" w:rsidDel="00000000" w:rsidP="00000000" w:rsidRDefault="00000000" w:rsidRPr="00000000" w14:paraId="0000011D">
      <w:pPr>
        <w:widowControl w:val="0"/>
        <w:rPr/>
      </w:pPr>
      <w:r w:rsidDel="00000000" w:rsidR="00000000" w:rsidRPr="00000000">
        <w:rPr>
          <w:rtl w:val="0"/>
        </w:rPr>
      </w:r>
    </w:p>
    <w:p w:rsidR="00000000" w:rsidDel="00000000" w:rsidP="00000000" w:rsidRDefault="00000000" w:rsidRPr="00000000" w14:paraId="0000011E">
      <w:pPr>
        <w:widowControl w:val="0"/>
        <w:rPr/>
      </w:pPr>
      <w:r w:rsidDel="00000000" w:rsidR="00000000" w:rsidRPr="00000000">
        <w:rPr>
          <w:rtl w:val="0"/>
        </w:rPr>
      </w:r>
    </w:p>
    <w:p w:rsidR="00000000" w:rsidDel="00000000" w:rsidP="00000000" w:rsidRDefault="00000000" w:rsidRPr="00000000" w14:paraId="0000011F">
      <w:pPr>
        <w:widowControl w:val="0"/>
        <w:spacing w:line="228" w:lineRule="auto"/>
        <w:ind w:right="175" w:firstLine="0"/>
        <w:rPr>
          <w:sz w:val="19"/>
          <w:szCs w:val="19"/>
        </w:rPr>
      </w:pPr>
      <w:r w:rsidDel="00000000" w:rsidR="00000000" w:rsidRPr="00000000">
        <w:rPr>
          <w:rtl w:val="0"/>
        </w:rPr>
      </w:r>
    </w:p>
    <w:p w:rsidR="00000000" w:rsidDel="00000000" w:rsidP="00000000" w:rsidRDefault="00000000" w:rsidRPr="00000000" w14:paraId="00000120">
      <w:pPr>
        <w:widowControl w:val="0"/>
        <w:spacing w:line="228" w:lineRule="auto"/>
        <w:ind w:right="175" w:firstLine="0"/>
        <w:rPr/>
      </w:pPr>
      <w:r w:rsidDel="00000000" w:rsidR="00000000" w:rsidRPr="00000000">
        <w:rPr>
          <w:rtl w:val="0"/>
        </w:rPr>
      </w:r>
    </w:p>
    <w:sectPr>
      <w:footerReference r:id="rId8" w:type="default"/>
      <w:pgSz w:h="16820" w:w="11906" w:orient="portrait"/>
      <w:pgMar w:bottom="538" w:top="720" w:left="1437" w:right="12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GWG T148 Attachment 5 Financial Viability Risk Assessment Guidance v2.0</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4"/>
        <w:szCs w:val="24"/>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