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5BA6C" w14:textId="0EF12A9B" w:rsidR="00173183" w:rsidRDefault="00BC0994" w:rsidP="00173183">
      <w:pPr>
        <w:pStyle w:val="Heading1"/>
        <w:tabs>
          <w:tab w:val="left" w:pos="1260"/>
        </w:tabs>
        <w:jc w:val="left"/>
        <w:rPr>
          <w:rFonts w:asciiTheme="minorHAnsi" w:eastAsia="Times New Roman" w:hAnsiTheme="minorHAnsi" w:cstheme="minorHAnsi"/>
          <w:sz w:val="24"/>
          <w:szCs w:val="24"/>
          <w:lang w:eastAsia="en-GB"/>
        </w:rPr>
      </w:pPr>
      <w:bookmarkStart w:id="0" w:name="_Toc18312529"/>
      <w:r>
        <w:rPr>
          <w:noProof/>
        </w:rPr>
        <w:drawing>
          <wp:anchor distT="0" distB="0" distL="114300" distR="114300" simplePos="0" relativeHeight="251658240" behindDoc="1" locked="0" layoutInCell="1" allowOverlap="1" wp14:anchorId="54FC467D" wp14:editId="69BD63C3">
            <wp:simplePos x="0" y="0"/>
            <wp:positionH relativeFrom="page">
              <wp:posOffset>18733</wp:posOffset>
            </wp:positionH>
            <wp:positionV relativeFrom="page">
              <wp:align>top</wp:align>
            </wp:positionV>
            <wp:extent cx="7766050" cy="11715747"/>
            <wp:effectExtent l="0" t="0" r="6350" b="635"/>
            <wp:wrapNone/>
            <wp:docPr id="2" name="Picture 3"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66050" cy="11715747"/>
                    </a:xfrm>
                    <a:prstGeom prst="rect">
                      <a:avLst/>
                    </a:prstGeom>
                    <a:noFill/>
                    <a:ln>
                      <a:noFill/>
                      <a:prstDash/>
                    </a:ln>
                  </pic:spPr>
                </pic:pic>
              </a:graphicData>
            </a:graphic>
            <wp14:sizeRelV relativeFrom="margin">
              <wp14:pctHeight>0</wp14:pctHeight>
            </wp14:sizeRelV>
          </wp:anchor>
        </w:drawing>
      </w:r>
      <w:bookmarkEnd w:id="0"/>
      <w:r w:rsidR="00173183">
        <w:rPr>
          <w:rFonts w:asciiTheme="minorHAnsi" w:eastAsia="Times New Roman" w:hAnsiTheme="minorHAnsi" w:cstheme="minorHAnsi"/>
          <w:sz w:val="24"/>
          <w:szCs w:val="24"/>
          <w:lang w:eastAsia="en-GB"/>
        </w:rPr>
        <w:tab/>
      </w:r>
    </w:p>
    <w:p w14:paraId="7E944F6E" w14:textId="1AB82666" w:rsidR="00BC0994" w:rsidRDefault="00BC0994" w:rsidP="00BC0994">
      <w:pPr>
        <w:rPr>
          <w:lang w:eastAsia="en-GB"/>
        </w:rPr>
      </w:pPr>
    </w:p>
    <w:p w14:paraId="25A5DF36" w14:textId="5B9EEC8F" w:rsidR="00BC0994" w:rsidRDefault="00EB7D88" w:rsidP="00BC0994">
      <w:pPr>
        <w:rPr>
          <w:sz w:val="48"/>
          <w:szCs w:val="48"/>
          <w:lang w:eastAsia="en-GB"/>
        </w:rPr>
      </w:pPr>
      <w:r>
        <w:rPr>
          <w:sz w:val="48"/>
          <w:szCs w:val="48"/>
          <w:lang w:eastAsia="en-GB"/>
        </w:rPr>
        <w:t>Contract for the</w:t>
      </w:r>
      <w:r w:rsidR="00652D31">
        <w:rPr>
          <w:sz w:val="48"/>
          <w:szCs w:val="48"/>
          <w:lang w:eastAsia="en-GB"/>
        </w:rPr>
        <w:t xml:space="preserve"> p</w:t>
      </w:r>
      <w:r w:rsidR="004436DD">
        <w:rPr>
          <w:sz w:val="48"/>
          <w:szCs w:val="48"/>
          <w:lang w:eastAsia="en-GB"/>
        </w:rPr>
        <w:t xml:space="preserve">rovision of </w:t>
      </w:r>
      <w:r w:rsidR="009C136B">
        <w:rPr>
          <w:sz w:val="48"/>
          <w:szCs w:val="48"/>
          <w:lang w:eastAsia="en-GB"/>
        </w:rPr>
        <w:t>[    ]</w:t>
      </w:r>
      <w:r w:rsidR="004436DD">
        <w:rPr>
          <w:sz w:val="48"/>
          <w:szCs w:val="48"/>
          <w:lang w:eastAsia="en-GB"/>
        </w:rPr>
        <w:t xml:space="preserve">. </w:t>
      </w:r>
    </w:p>
    <w:p w14:paraId="7402689F" w14:textId="1B749FB7" w:rsidR="004436DD" w:rsidRDefault="004436DD" w:rsidP="00BC0994">
      <w:pPr>
        <w:rPr>
          <w:sz w:val="48"/>
          <w:szCs w:val="48"/>
          <w:lang w:eastAsia="en-GB"/>
        </w:rPr>
      </w:pPr>
    </w:p>
    <w:p w14:paraId="72E9237A" w14:textId="6ACAF5B1" w:rsidR="00BC0994" w:rsidRDefault="004436DD" w:rsidP="00BC0994">
      <w:pPr>
        <w:rPr>
          <w:lang w:eastAsia="en-GB"/>
        </w:rPr>
      </w:pPr>
      <w:r>
        <w:rPr>
          <w:sz w:val="48"/>
          <w:szCs w:val="48"/>
          <w:lang w:eastAsia="en-GB"/>
        </w:rPr>
        <w:t>Ref</w:t>
      </w:r>
      <w:r w:rsidR="00DC3B1B">
        <w:rPr>
          <w:sz w:val="48"/>
          <w:szCs w:val="48"/>
          <w:lang w:eastAsia="en-GB"/>
        </w:rPr>
        <w:t>erence – S</w:t>
      </w:r>
      <w:r>
        <w:rPr>
          <w:sz w:val="48"/>
          <w:szCs w:val="48"/>
          <w:lang w:eastAsia="en-GB"/>
        </w:rPr>
        <w:t xml:space="preserve">ocial Work England </w:t>
      </w:r>
      <w:r w:rsidR="004B2FBD">
        <w:rPr>
          <w:sz w:val="48"/>
          <w:szCs w:val="48"/>
          <w:lang w:eastAsia="en-GB"/>
        </w:rPr>
        <w:t>000</w:t>
      </w:r>
      <w:r w:rsidR="009C136B">
        <w:rPr>
          <w:sz w:val="48"/>
          <w:szCs w:val="48"/>
          <w:lang w:eastAsia="en-GB"/>
        </w:rPr>
        <w:t>[   ]</w:t>
      </w:r>
      <w:r w:rsidR="00DC3B1B">
        <w:rPr>
          <w:sz w:val="48"/>
          <w:szCs w:val="48"/>
          <w:lang w:eastAsia="en-GB"/>
        </w:rPr>
        <w:t>.</w:t>
      </w:r>
    </w:p>
    <w:p w14:paraId="0B939193" w14:textId="3744772A" w:rsidR="00BC0994" w:rsidRDefault="00BC0994" w:rsidP="00BC0994">
      <w:pPr>
        <w:rPr>
          <w:lang w:eastAsia="en-GB"/>
        </w:rPr>
      </w:pPr>
    </w:p>
    <w:p w14:paraId="3164B8B9" w14:textId="0FE50275" w:rsidR="00BC0994" w:rsidRDefault="00BC0994" w:rsidP="00685440">
      <w:pPr>
        <w:tabs>
          <w:tab w:val="left" w:pos="2190"/>
        </w:tabs>
        <w:rPr>
          <w:lang w:eastAsia="en-GB"/>
        </w:rPr>
      </w:pPr>
    </w:p>
    <w:p w14:paraId="67D16C64" w14:textId="683826CF" w:rsidR="00BC0994" w:rsidRDefault="00BC0994" w:rsidP="00BC0994">
      <w:pPr>
        <w:rPr>
          <w:lang w:eastAsia="en-GB"/>
        </w:rPr>
      </w:pPr>
    </w:p>
    <w:p w14:paraId="4D35C756" w14:textId="232D1CEA" w:rsidR="00BC0994" w:rsidRDefault="00BC0994" w:rsidP="00BC0994">
      <w:pPr>
        <w:rPr>
          <w:lang w:eastAsia="en-GB"/>
        </w:rPr>
      </w:pPr>
    </w:p>
    <w:p w14:paraId="14BAFB5A" w14:textId="644963F7" w:rsidR="00BC0994" w:rsidRDefault="00BC0994" w:rsidP="00BC0994">
      <w:pPr>
        <w:rPr>
          <w:lang w:eastAsia="en-GB"/>
        </w:rPr>
      </w:pPr>
    </w:p>
    <w:p w14:paraId="6E8CE460" w14:textId="2E223B6D" w:rsidR="00BC0994" w:rsidRDefault="00BC0994" w:rsidP="00BC0994">
      <w:pPr>
        <w:rPr>
          <w:lang w:eastAsia="en-GB"/>
        </w:rPr>
      </w:pPr>
    </w:p>
    <w:p w14:paraId="724E8482" w14:textId="493E6D1B" w:rsidR="00BC0994" w:rsidRDefault="00BC0994" w:rsidP="00BC0994">
      <w:pPr>
        <w:rPr>
          <w:lang w:eastAsia="en-GB"/>
        </w:rPr>
      </w:pPr>
    </w:p>
    <w:p w14:paraId="7AEC84A3" w14:textId="5EA96DA1" w:rsidR="00BC0994" w:rsidRDefault="00BC0994" w:rsidP="00BC0994">
      <w:pPr>
        <w:rPr>
          <w:lang w:eastAsia="en-GB"/>
        </w:rPr>
      </w:pPr>
    </w:p>
    <w:p w14:paraId="24DFA29D" w14:textId="326E34CE" w:rsidR="00BC0994" w:rsidRDefault="00BC0994" w:rsidP="00BC0994">
      <w:pPr>
        <w:rPr>
          <w:lang w:eastAsia="en-GB"/>
        </w:rPr>
      </w:pPr>
    </w:p>
    <w:p w14:paraId="48EC9F86" w14:textId="38B0A59B" w:rsidR="00BC0994" w:rsidRDefault="00BC0994" w:rsidP="00BC0994">
      <w:pPr>
        <w:rPr>
          <w:lang w:eastAsia="en-GB"/>
        </w:rPr>
      </w:pPr>
    </w:p>
    <w:p w14:paraId="6BCE018C" w14:textId="591E5AAF" w:rsidR="00BC0994" w:rsidRDefault="00BC0994" w:rsidP="00BC0994">
      <w:pPr>
        <w:rPr>
          <w:lang w:eastAsia="en-GB"/>
        </w:rPr>
      </w:pPr>
    </w:p>
    <w:p w14:paraId="7C89CB1B" w14:textId="4D41BB5A" w:rsidR="00BC0994" w:rsidRDefault="00BC0994" w:rsidP="00BC0994">
      <w:pPr>
        <w:rPr>
          <w:lang w:eastAsia="en-GB"/>
        </w:rPr>
      </w:pPr>
    </w:p>
    <w:p w14:paraId="6DBD3EF0" w14:textId="102475D3" w:rsidR="00BC0994" w:rsidRDefault="00BC0994" w:rsidP="00BC0994">
      <w:pPr>
        <w:rPr>
          <w:lang w:eastAsia="en-GB"/>
        </w:rPr>
      </w:pPr>
    </w:p>
    <w:p w14:paraId="61C8E436" w14:textId="72E7CD2C" w:rsidR="00BC0994" w:rsidRDefault="00BC0994" w:rsidP="00BC0994">
      <w:pPr>
        <w:rPr>
          <w:lang w:eastAsia="en-GB"/>
        </w:rPr>
      </w:pPr>
    </w:p>
    <w:p w14:paraId="41B6FDDB" w14:textId="2435918D" w:rsidR="00BC0994" w:rsidRDefault="00BC0994" w:rsidP="00BC0994">
      <w:pPr>
        <w:rPr>
          <w:lang w:eastAsia="en-GB"/>
        </w:rPr>
      </w:pPr>
    </w:p>
    <w:p w14:paraId="730DF6D4" w14:textId="31708871" w:rsidR="00BC0994" w:rsidRPr="00BC0994" w:rsidRDefault="00B113D5" w:rsidP="00BC0994">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410B73D4" w14:textId="064C3D4A" w:rsidR="00173183" w:rsidRDefault="00173183" w:rsidP="00E0616C">
      <w:pPr>
        <w:pStyle w:val="Heading1"/>
        <w:rPr>
          <w:rFonts w:asciiTheme="minorHAnsi" w:eastAsia="Times New Roman" w:hAnsiTheme="minorHAnsi" w:cstheme="minorHAnsi"/>
          <w:sz w:val="24"/>
          <w:szCs w:val="24"/>
          <w:lang w:eastAsia="en-GB"/>
        </w:rPr>
      </w:pPr>
    </w:p>
    <w:p w14:paraId="35D7E37A" w14:textId="363E7D83" w:rsidR="00B113D5" w:rsidRDefault="00B113D5" w:rsidP="00B113D5">
      <w:pPr>
        <w:rPr>
          <w:lang w:eastAsia="en-GB"/>
        </w:rPr>
      </w:pPr>
    </w:p>
    <w:p w14:paraId="1661DB4A" w14:textId="43267169" w:rsidR="00B113D5" w:rsidRDefault="00B113D5" w:rsidP="00B113D5">
      <w:pPr>
        <w:rPr>
          <w:lang w:eastAsia="en-GB"/>
        </w:rPr>
      </w:pPr>
    </w:p>
    <w:p w14:paraId="34D9A695" w14:textId="2B59E768" w:rsidR="00B113D5" w:rsidRDefault="00B113D5" w:rsidP="00B113D5">
      <w:pPr>
        <w:rPr>
          <w:lang w:eastAsia="en-GB"/>
        </w:rPr>
      </w:pPr>
    </w:p>
    <w:p w14:paraId="330F37DB" w14:textId="69DE9370" w:rsidR="00C21896" w:rsidRDefault="00C21896" w:rsidP="00B113D5">
      <w:pPr>
        <w:rPr>
          <w:lang w:eastAsia="en-GB"/>
        </w:rPr>
      </w:pPr>
    </w:p>
    <w:p w14:paraId="1ACB2973" w14:textId="77777777" w:rsidR="00C21896" w:rsidRDefault="00C21896" w:rsidP="00B113D5">
      <w:pPr>
        <w:rPr>
          <w:lang w:eastAsia="en-GB"/>
        </w:rPr>
      </w:pPr>
    </w:p>
    <w:p w14:paraId="35416B7C" w14:textId="29C55442" w:rsidR="00B113D5" w:rsidRDefault="00B113D5" w:rsidP="00B113D5">
      <w:pPr>
        <w:rPr>
          <w:lang w:eastAsia="en-GB"/>
        </w:rPr>
      </w:pPr>
    </w:p>
    <w:p w14:paraId="123E2426" w14:textId="301422E2" w:rsidR="00B113D5" w:rsidRDefault="002A5DE8" w:rsidP="00B113D5">
      <w:pPr>
        <w:rPr>
          <w:lang w:eastAsia="en-GB"/>
        </w:rPr>
      </w:pPr>
      <w:r>
        <w:rPr>
          <w:lang w:eastAsia="en-GB"/>
        </w:rPr>
        <w:lastRenderedPageBreak/>
        <w:t xml:space="preserve">Contents </w:t>
      </w:r>
    </w:p>
    <w:p w14:paraId="388C31DC" w14:textId="3C95A66C" w:rsidR="002A5DE8" w:rsidRDefault="002A5DE8" w:rsidP="00BC6F06">
      <w:pPr>
        <w:pStyle w:val="ListParagraph"/>
        <w:numPr>
          <w:ilvl w:val="0"/>
          <w:numId w:val="49"/>
        </w:numPr>
        <w:spacing w:line="360" w:lineRule="auto"/>
        <w:rPr>
          <w:lang w:eastAsia="en-GB"/>
        </w:rPr>
      </w:pPr>
      <w:r>
        <w:rPr>
          <w:lang w:eastAsia="en-GB"/>
        </w:rPr>
        <w:t>Interpretation</w:t>
      </w:r>
      <w:r w:rsidR="00F418AF">
        <w:rPr>
          <w:lang w:eastAsia="en-GB"/>
        </w:rPr>
        <w:t>………………………………………………………………………………………………</w:t>
      </w:r>
      <w:r w:rsidR="00CF3FEA">
        <w:rPr>
          <w:lang w:eastAsia="en-GB"/>
        </w:rPr>
        <w:t xml:space="preserve"> </w:t>
      </w:r>
      <w:r w:rsidR="00F418AF">
        <w:rPr>
          <w:lang w:eastAsia="en-GB"/>
        </w:rPr>
        <w:t>Page 3</w:t>
      </w:r>
    </w:p>
    <w:p w14:paraId="2B8FC1FA" w14:textId="55236A91" w:rsidR="00F418AF" w:rsidRDefault="00C41ABE" w:rsidP="00BC6F06">
      <w:pPr>
        <w:pStyle w:val="ListParagraph"/>
        <w:numPr>
          <w:ilvl w:val="0"/>
          <w:numId w:val="49"/>
        </w:numPr>
        <w:spacing w:line="360" w:lineRule="auto"/>
        <w:rPr>
          <w:lang w:eastAsia="en-GB"/>
        </w:rPr>
      </w:pPr>
      <w:r>
        <w:rPr>
          <w:lang w:eastAsia="en-GB"/>
        </w:rPr>
        <w:t>Commencement and continuation…………………………………………………………</w:t>
      </w:r>
      <w:proofErr w:type="gramStart"/>
      <w:r>
        <w:rPr>
          <w:lang w:eastAsia="en-GB"/>
        </w:rPr>
        <w:t>…</w:t>
      </w:r>
      <w:r w:rsidR="0038192F">
        <w:rPr>
          <w:lang w:eastAsia="en-GB"/>
        </w:rPr>
        <w:t>..</w:t>
      </w:r>
      <w:proofErr w:type="gramEnd"/>
      <w:r w:rsidR="00CF3FEA">
        <w:rPr>
          <w:lang w:eastAsia="en-GB"/>
        </w:rPr>
        <w:t xml:space="preserve">  </w:t>
      </w:r>
      <w:r>
        <w:rPr>
          <w:lang w:eastAsia="en-GB"/>
        </w:rPr>
        <w:t>Page 7</w:t>
      </w:r>
    </w:p>
    <w:p w14:paraId="058B452F" w14:textId="76ECD02C" w:rsidR="00C41ABE" w:rsidRDefault="00C41ABE" w:rsidP="00BC6F06">
      <w:pPr>
        <w:pStyle w:val="ListParagraph"/>
        <w:numPr>
          <w:ilvl w:val="0"/>
          <w:numId w:val="49"/>
        </w:numPr>
        <w:spacing w:line="360" w:lineRule="auto"/>
        <w:rPr>
          <w:lang w:eastAsia="en-GB"/>
        </w:rPr>
      </w:pPr>
      <w:r>
        <w:rPr>
          <w:lang w:eastAsia="en-GB"/>
        </w:rPr>
        <w:t>Contractor’s obligations………………………………………………………………………….…</w:t>
      </w:r>
      <w:r w:rsidR="0038192F">
        <w:rPr>
          <w:lang w:eastAsia="en-GB"/>
        </w:rPr>
        <w:t xml:space="preserve">. </w:t>
      </w:r>
      <w:r w:rsidR="00BF3A94">
        <w:rPr>
          <w:lang w:eastAsia="en-GB"/>
        </w:rPr>
        <w:t xml:space="preserve"> </w:t>
      </w:r>
      <w:r>
        <w:rPr>
          <w:lang w:eastAsia="en-GB"/>
        </w:rPr>
        <w:t xml:space="preserve">Page </w:t>
      </w:r>
      <w:r w:rsidR="000839A8">
        <w:rPr>
          <w:lang w:eastAsia="en-GB"/>
        </w:rPr>
        <w:t>8</w:t>
      </w:r>
      <w:r>
        <w:rPr>
          <w:lang w:eastAsia="en-GB"/>
        </w:rPr>
        <w:t xml:space="preserve"> </w:t>
      </w:r>
    </w:p>
    <w:p w14:paraId="60FAF509" w14:textId="05DEEF86" w:rsidR="00C41ABE" w:rsidRDefault="00C41ABE" w:rsidP="00BC6F06">
      <w:pPr>
        <w:pStyle w:val="ListParagraph"/>
        <w:numPr>
          <w:ilvl w:val="0"/>
          <w:numId w:val="49"/>
        </w:numPr>
        <w:spacing w:line="360" w:lineRule="auto"/>
        <w:rPr>
          <w:lang w:eastAsia="en-GB"/>
        </w:rPr>
      </w:pPr>
      <w:r>
        <w:rPr>
          <w:lang w:eastAsia="en-GB"/>
        </w:rPr>
        <w:t>Social Work England’s obligations……………………………………………………………….</w:t>
      </w:r>
      <w:r w:rsidR="00726F9E">
        <w:rPr>
          <w:lang w:eastAsia="en-GB"/>
        </w:rPr>
        <w:t xml:space="preserve"> </w:t>
      </w:r>
      <w:r>
        <w:rPr>
          <w:lang w:eastAsia="en-GB"/>
        </w:rPr>
        <w:t>Page</w:t>
      </w:r>
      <w:r w:rsidR="00073068">
        <w:rPr>
          <w:lang w:eastAsia="en-GB"/>
        </w:rPr>
        <w:t xml:space="preserve"> 8</w:t>
      </w:r>
      <w:r>
        <w:rPr>
          <w:lang w:eastAsia="en-GB"/>
        </w:rPr>
        <w:t xml:space="preserve"> </w:t>
      </w:r>
    </w:p>
    <w:p w14:paraId="33183DC6" w14:textId="10C8E3FC" w:rsidR="00C41ABE" w:rsidRDefault="00073068" w:rsidP="00BC6F06">
      <w:pPr>
        <w:pStyle w:val="ListParagraph"/>
        <w:numPr>
          <w:ilvl w:val="0"/>
          <w:numId w:val="49"/>
        </w:numPr>
        <w:spacing w:line="360" w:lineRule="auto"/>
        <w:rPr>
          <w:lang w:eastAsia="en-GB"/>
        </w:rPr>
      </w:pPr>
      <w:r w:rsidRPr="00E0616C">
        <w:rPr>
          <w:lang w:eastAsia="en-GB"/>
        </w:rPr>
        <w:t>Changes to the Social Work England’s Requirements</w:t>
      </w:r>
      <w:r>
        <w:rPr>
          <w:lang w:eastAsia="en-GB"/>
        </w:rPr>
        <w:t>………………………………….</w:t>
      </w:r>
      <w:r w:rsidR="00726F9E">
        <w:rPr>
          <w:lang w:eastAsia="en-GB"/>
        </w:rPr>
        <w:t xml:space="preserve"> </w:t>
      </w:r>
      <w:r>
        <w:rPr>
          <w:lang w:eastAsia="en-GB"/>
        </w:rPr>
        <w:t>Page 8</w:t>
      </w:r>
    </w:p>
    <w:p w14:paraId="6C0E04D8" w14:textId="09ABD1A1" w:rsidR="004A5E15" w:rsidRPr="00E0616C" w:rsidRDefault="004A5E15" w:rsidP="00BC6F06">
      <w:pPr>
        <w:pStyle w:val="ListParagraph"/>
        <w:numPr>
          <w:ilvl w:val="0"/>
          <w:numId w:val="49"/>
        </w:numPr>
        <w:spacing w:line="360" w:lineRule="auto"/>
        <w:rPr>
          <w:lang w:eastAsia="en-GB"/>
        </w:rPr>
      </w:pPr>
      <w:r w:rsidRPr="00E0616C">
        <w:rPr>
          <w:lang w:eastAsia="en-GB"/>
        </w:rPr>
        <w:t>Management</w:t>
      </w:r>
      <w:r w:rsidR="00EC7830">
        <w:rPr>
          <w:lang w:eastAsia="en-GB"/>
        </w:rPr>
        <w:t>………………………………………………………………………………………………</w:t>
      </w:r>
      <w:r w:rsidR="00726F9E">
        <w:rPr>
          <w:lang w:eastAsia="en-GB"/>
        </w:rPr>
        <w:t xml:space="preserve"> </w:t>
      </w:r>
      <w:r w:rsidR="00BF3A94">
        <w:rPr>
          <w:lang w:eastAsia="en-GB"/>
        </w:rPr>
        <w:t>Page</w:t>
      </w:r>
      <w:r w:rsidR="000839A8">
        <w:rPr>
          <w:lang w:eastAsia="en-GB"/>
        </w:rPr>
        <w:t xml:space="preserve"> 8</w:t>
      </w:r>
    </w:p>
    <w:p w14:paraId="572F2F2B" w14:textId="2A914AC8" w:rsidR="00E64D9A" w:rsidRDefault="00E64D9A" w:rsidP="00BC6F06">
      <w:pPr>
        <w:pStyle w:val="ListParagraph"/>
        <w:numPr>
          <w:ilvl w:val="0"/>
          <w:numId w:val="49"/>
        </w:numPr>
        <w:spacing w:line="360" w:lineRule="auto"/>
        <w:rPr>
          <w:lang w:eastAsia="en-GB"/>
        </w:rPr>
      </w:pPr>
      <w:r w:rsidRPr="00E0616C">
        <w:rPr>
          <w:lang w:eastAsia="en-GB"/>
        </w:rPr>
        <w:t>Contractor's Employees and Sub-Contractors</w:t>
      </w:r>
      <w:r w:rsidR="00EC7830">
        <w:rPr>
          <w:lang w:eastAsia="en-GB"/>
        </w:rPr>
        <w:t>…………………………………………….</w:t>
      </w:r>
      <w:r w:rsidR="00726F9E">
        <w:rPr>
          <w:lang w:eastAsia="en-GB"/>
        </w:rPr>
        <w:t xml:space="preserve">  </w:t>
      </w:r>
      <w:r w:rsidR="00BF3A94">
        <w:rPr>
          <w:lang w:eastAsia="en-GB"/>
        </w:rPr>
        <w:t>Page</w:t>
      </w:r>
      <w:r w:rsidR="000839A8">
        <w:rPr>
          <w:lang w:eastAsia="en-GB"/>
        </w:rPr>
        <w:t xml:space="preserve"> </w:t>
      </w:r>
      <w:r w:rsidR="00CF3FEA">
        <w:rPr>
          <w:lang w:eastAsia="en-GB"/>
        </w:rPr>
        <w:t>8</w:t>
      </w:r>
    </w:p>
    <w:p w14:paraId="0E427486" w14:textId="544C2ECA" w:rsidR="00BD3221" w:rsidRPr="00BD3221" w:rsidRDefault="00BD3221" w:rsidP="00BC6F06">
      <w:pPr>
        <w:pStyle w:val="ListParagraph"/>
        <w:numPr>
          <w:ilvl w:val="0"/>
          <w:numId w:val="49"/>
        </w:numPr>
        <w:spacing w:line="360" w:lineRule="auto"/>
        <w:rPr>
          <w:rFonts w:asciiTheme="minorHAnsi" w:hAnsiTheme="minorHAnsi" w:cstheme="minorHAnsi"/>
          <w:b/>
          <w:caps/>
        </w:rPr>
      </w:pPr>
      <w:r w:rsidRPr="00E0616C">
        <w:t>Intellectual Property Rights</w:t>
      </w:r>
      <w:r w:rsidR="00EC7830">
        <w:t>………………………………………………………………………</w:t>
      </w:r>
      <w:r w:rsidR="00820E9A">
        <w:t xml:space="preserve">… </w:t>
      </w:r>
      <w:r w:rsidR="00BF3A94">
        <w:t>Page</w:t>
      </w:r>
      <w:r w:rsidR="00CF3FEA">
        <w:t xml:space="preserve"> 10</w:t>
      </w:r>
    </w:p>
    <w:p w14:paraId="171627ED" w14:textId="298F5621" w:rsidR="00BD3221" w:rsidRDefault="00BD3221" w:rsidP="00BC6F06">
      <w:pPr>
        <w:pStyle w:val="ListParagraph"/>
        <w:numPr>
          <w:ilvl w:val="0"/>
          <w:numId w:val="49"/>
        </w:numPr>
        <w:spacing w:line="360" w:lineRule="auto"/>
        <w:rPr>
          <w:lang w:eastAsia="en-GB"/>
        </w:rPr>
      </w:pPr>
      <w:r w:rsidRPr="00E0616C">
        <w:rPr>
          <w:lang w:eastAsia="en-GB"/>
        </w:rPr>
        <w:t>Warranty and Indemnity</w:t>
      </w:r>
      <w:r w:rsidR="00EC7830">
        <w:rPr>
          <w:lang w:eastAsia="en-GB"/>
        </w:rPr>
        <w:t>……………………………………………………………………………</w:t>
      </w:r>
      <w:r w:rsidR="00820E9A">
        <w:rPr>
          <w:lang w:eastAsia="en-GB"/>
        </w:rPr>
        <w:t xml:space="preserve">.  </w:t>
      </w:r>
      <w:r w:rsidR="00BF3A94">
        <w:rPr>
          <w:lang w:eastAsia="en-GB"/>
        </w:rPr>
        <w:t>Page</w:t>
      </w:r>
      <w:r w:rsidR="00A66B5D">
        <w:rPr>
          <w:lang w:eastAsia="en-GB"/>
        </w:rPr>
        <w:t>11</w:t>
      </w:r>
    </w:p>
    <w:p w14:paraId="0285B16F" w14:textId="1DCCE41A" w:rsidR="00BD3221" w:rsidRDefault="00BD3221" w:rsidP="00BC6F06">
      <w:pPr>
        <w:pStyle w:val="ListParagraph"/>
        <w:numPr>
          <w:ilvl w:val="0"/>
          <w:numId w:val="49"/>
        </w:numPr>
        <w:spacing w:line="360" w:lineRule="auto"/>
        <w:rPr>
          <w:lang w:eastAsia="en-GB"/>
        </w:rPr>
      </w:pPr>
      <w:r>
        <w:rPr>
          <w:lang w:eastAsia="en-GB"/>
        </w:rPr>
        <w:t xml:space="preserve">Termination </w:t>
      </w:r>
      <w:r w:rsidR="00EC7830">
        <w:rPr>
          <w:lang w:eastAsia="en-GB"/>
        </w:rPr>
        <w:t>………………………………………………………………………………………………</w:t>
      </w:r>
      <w:r w:rsidR="00A66B5D">
        <w:rPr>
          <w:lang w:eastAsia="en-GB"/>
        </w:rPr>
        <w:t xml:space="preserve">  </w:t>
      </w:r>
      <w:r w:rsidR="00BF3A94">
        <w:rPr>
          <w:lang w:eastAsia="en-GB"/>
        </w:rPr>
        <w:t>Page</w:t>
      </w:r>
      <w:r w:rsidR="00A66B5D">
        <w:rPr>
          <w:lang w:eastAsia="en-GB"/>
        </w:rPr>
        <w:t xml:space="preserve"> 12</w:t>
      </w:r>
    </w:p>
    <w:p w14:paraId="3079366D" w14:textId="44337508" w:rsidR="00BD3221" w:rsidRDefault="00BD3221" w:rsidP="00BC6F06">
      <w:pPr>
        <w:pStyle w:val="ListParagraph"/>
        <w:numPr>
          <w:ilvl w:val="0"/>
          <w:numId w:val="49"/>
        </w:numPr>
        <w:spacing w:line="360" w:lineRule="auto"/>
        <w:rPr>
          <w:lang w:eastAsia="en-GB"/>
        </w:rPr>
      </w:pPr>
      <w:r>
        <w:rPr>
          <w:lang w:eastAsia="en-GB"/>
        </w:rPr>
        <w:t xml:space="preserve">Status of contractor </w:t>
      </w:r>
      <w:r w:rsidR="00EC7830">
        <w:rPr>
          <w:lang w:eastAsia="en-GB"/>
        </w:rPr>
        <w:t>…………………………………………………………………………………</w:t>
      </w:r>
      <w:r w:rsidR="00A66B5D">
        <w:rPr>
          <w:lang w:eastAsia="en-GB"/>
        </w:rPr>
        <w:t xml:space="preserve"> </w:t>
      </w:r>
      <w:r w:rsidR="00BF3A94">
        <w:rPr>
          <w:lang w:eastAsia="en-GB"/>
        </w:rPr>
        <w:tab/>
      </w:r>
      <w:r w:rsidR="00A66B5D">
        <w:rPr>
          <w:lang w:eastAsia="en-GB"/>
        </w:rPr>
        <w:t xml:space="preserve">  </w:t>
      </w:r>
      <w:r w:rsidR="00BF3A94">
        <w:rPr>
          <w:lang w:eastAsia="en-GB"/>
        </w:rPr>
        <w:t>Page</w:t>
      </w:r>
      <w:r w:rsidR="00A66B5D">
        <w:rPr>
          <w:lang w:eastAsia="en-GB"/>
        </w:rPr>
        <w:t xml:space="preserve"> </w:t>
      </w:r>
      <w:r w:rsidR="00B27537">
        <w:rPr>
          <w:lang w:eastAsia="en-GB"/>
        </w:rPr>
        <w:t>13</w:t>
      </w:r>
    </w:p>
    <w:p w14:paraId="7F4D96D0" w14:textId="42D47FB8" w:rsidR="00BD3221" w:rsidRDefault="00BD3221" w:rsidP="00BC6F06">
      <w:pPr>
        <w:pStyle w:val="ListParagraph"/>
        <w:numPr>
          <w:ilvl w:val="0"/>
          <w:numId w:val="49"/>
        </w:numPr>
        <w:spacing w:line="360" w:lineRule="auto"/>
        <w:rPr>
          <w:lang w:eastAsia="en-GB"/>
        </w:rPr>
      </w:pPr>
      <w:r>
        <w:rPr>
          <w:lang w:eastAsia="en-GB"/>
        </w:rPr>
        <w:t>Confidentiality</w:t>
      </w:r>
      <w:r w:rsidR="00EC7830">
        <w:rPr>
          <w:lang w:eastAsia="en-GB"/>
        </w:rPr>
        <w:t>…………………………………………………………………………………………</w:t>
      </w:r>
      <w:r w:rsidR="00B27537">
        <w:rPr>
          <w:lang w:eastAsia="en-GB"/>
        </w:rPr>
        <w:t>.</w:t>
      </w:r>
      <w:r>
        <w:rPr>
          <w:lang w:eastAsia="en-GB"/>
        </w:rPr>
        <w:t xml:space="preserve"> </w:t>
      </w:r>
      <w:r w:rsidR="00B27537">
        <w:rPr>
          <w:lang w:eastAsia="en-GB"/>
        </w:rPr>
        <w:t xml:space="preserve">  </w:t>
      </w:r>
      <w:r w:rsidR="00BF3A94">
        <w:rPr>
          <w:lang w:eastAsia="en-GB"/>
        </w:rPr>
        <w:t>Page</w:t>
      </w:r>
      <w:r w:rsidR="00B27537">
        <w:rPr>
          <w:lang w:eastAsia="en-GB"/>
        </w:rPr>
        <w:t xml:space="preserve"> 13</w:t>
      </w:r>
    </w:p>
    <w:p w14:paraId="7C946238" w14:textId="02B54750" w:rsidR="00BD3221" w:rsidRDefault="006C35D2" w:rsidP="00BC6F06">
      <w:pPr>
        <w:pStyle w:val="ListParagraph"/>
        <w:numPr>
          <w:ilvl w:val="0"/>
          <w:numId w:val="49"/>
        </w:numPr>
        <w:spacing w:line="360" w:lineRule="auto"/>
        <w:rPr>
          <w:lang w:eastAsia="en-GB"/>
        </w:rPr>
      </w:pPr>
      <w:r>
        <w:rPr>
          <w:lang w:eastAsia="en-GB"/>
        </w:rPr>
        <w:t>Freedo</w:t>
      </w:r>
      <w:r w:rsidR="00FE7D01">
        <w:rPr>
          <w:lang w:eastAsia="en-GB"/>
        </w:rPr>
        <w:t>m</w:t>
      </w:r>
      <w:r>
        <w:rPr>
          <w:lang w:eastAsia="en-GB"/>
        </w:rPr>
        <w:t xml:space="preserve"> of in</w:t>
      </w:r>
      <w:r w:rsidR="00FE7D01">
        <w:rPr>
          <w:lang w:eastAsia="en-GB"/>
        </w:rPr>
        <w:t>formation</w:t>
      </w:r>
      <w:r w:rsidR="00EC7830">
        <w:rPr>
          <w:lang w:eastAsia="en-GB"/>
        </w:rPr>
        <w:t>…………………………………………………………………………</w:t>
      </w:r>
      <w:r w:rsidR="00551BF1">
        <w:rPr>
          <w:lang w:eastAsia="en-GB"/>
        </w:rPr>
        <w:t xml:space="preserve">… </w:t>
      </w:r>
      <w:r w:rsidR="00B27537">
        <w:rPr>
          <w:lang w:eastAsia="en-GB"/>
        </w:rPr>
        <w:t xml:space="preserve"> </w:t>
      </w:r>
      <w:r w:rsidR="00BF3A94">
        <w:rPr>
          <w:lang w:eastAsia="en-GB"/>
        </w:rPr>
        <w:t>Page</w:t>
      </w:r>
      <w:r w:rsidR="00D46B7D">
        <w:rPr>
          <w:lang w:eastAsia="en-GB"/>
        </w:rPr>
        <w:t xml:space="preserve"> 15</w:t>
      </w:r>
    </w:p>
    <w:p w14:paraId="6D24EAB9" w14:textId="2908BB7C" w:rsidR="00FE7D01" w:rsidRDefault="00FE7D01" w:rsidP="00BC6F06">
      <w:pPr>
        <w:pStyle w:val="ListParagraph"/>
        <w:numPr>
          <w:ilvl w:val="0"/>
          <w:numId w:val="49"/>
        </w:numPr>
        <w:spacing w:line="360" w:lineRule="auto"/>
        <w:rPr>
          <w:lang w:eastAsia="en-GB"/>
        </w:rPr>
      </w:pPr>
      <w:r>
        <w:rPr>
          <w:lang w:eastAsia="en-GB"/>
        </w:rPr>
        <w:t xml:space="preserve">Access and information </w:t>
      </w:r>
      <w:r w:rsidR="00EC7830">
        <w:rPr>
          <w:lang w:eastAsia="en-GB"/>
        </w:rPr>
        <w:t>……………………………………………………………………………</w:t>
      </w:r>
      <w:r w:rsidR="00BF3A94">
        <w:rPr>
          <w:lang w:eastAsia="en-GB"/>
        </w:rPr>
        <w:tab/>
      </w:r>
      <w:r w:rsidR="00551BF1">
        <w:rPr>
          <w:lang w:eastAsia="en-GB"/>
        </w:rPr>
        <w:t xml:space="preserve"> </w:t>
      </w:r>
      <w:r w:rsidR="00BF3A94">
        <w:rPr>
          <w:lang w:eastAsia="en-GB"/>
        </w:rPr>
        <w:t>Page</w:t>
      </w:r>
      <w:r w:rsidR="00D46B7D">
        <w:rPr>
          <w:lang w:eastAsia="en-GB"/>
        </w:rPr>
        <w:t xml:space="preserve"> </w:t>
      </w:r>
      <w:r w:rsidR="00920234">
        <w:rPr>
          <w:lang w:eastAsia="en-GB"/>
        </w:rPr>
        <w:t>16</w:t>
      </w:r>
    </w:p>
    <w:p w14:paraId="44369926" w14:textId="3E3620D5" w:rsidR="00242EFB" w:rsidRDefault="00A96F54" w:rsidP="00BC6F06">
      <w:pPr>
        <w:pStyle w:val="ListParagraph"/>
        <w:numPr>
          <w:ilvl w:val="0"/>
          <w:numId w:val="49"/>
        </w:numPr>
        <w:spacing w:line="360" w:lineRule="auto"/>
        <w:rPr>
          <w:lang w:eastAsia="en-GB"/>
        </w:rPr>
      </w:pPr>
      <w:r>
        <w:rPr>
          <w:lang w:eastAsia="en-GB"/>
        </w:rPr>
        <w:t>Transfer of responsibility on expiry or termination</w:t>
      </w:r>
      <w:r w:rsidR="00EC7830">
        <w:rPr>
          <w:lang w:eastAsia="en-GB"/>
        </w:rPr>
        <w:t>……………………………………</w:t>
      </w:r>
      <w:r w:rsidR="00BF3A94">
        <w:rPr>
          <w:lang w:eastAsia="en-GB"/>
        </w:rPr>
        <w:tab/>
      </w:r>
      <w:r w:rsidR="00551BF1">
        <w:rPr>
          <w:lang w:eastAsia="en-GB"/>
        </w:rPr>
        <w:t xml:space="preserve"> </w:t>
      </w:r>
      <w:r w:rsidR="00BF3A94">
        <w:rPr>
          <w:lang w:eastAsia="en-GB"/>
        </w:rPr>
        <w:t xml:space="preserve">Page </w:t>
      </w:r>
      <w:r w:rsidR="00920234">
        <w:rPr>
          <w:lang w:eastAsia="en-GB"/>
        </w:rPr>
        <w:t>16</w:t>
      </w:r>
    </w:p>
    <w:p w14:paraId="283E035B" w14:textId="6C0BB661" w:rsidR="00A96F54" w:rsidRDefault="00A96F54" w:rsidP="00BC6F06">
      <w:pPr>
        <w:pStyle w:val="ListParagraph"/>
        <w:numPr>
          <w:ilvl w:val="0"/>
          <w:numId w:val="49"/>
        </w:numPr>
        <w:spacing w:line="360" w:lineRule="auto"/>
        <w:rPr>
          <w:lang w:eastAsia="en-GB"/>
        </w:rPr>
      </w:pPr>
      <w:r>
        <w:rPr>
          <w:lang w:eastAsia="en-GB"/>
        </w:rPr>
        <w:t xml:space="preserve">Force majeure </w:t>
      </w:r>
      <w:r w:rsidR="00EC7830">
        <w:rPr>
          <w:lang w:eastAsia="en-GB"/>
        </w:rPr>
        <w:t>…………………………………………………………………………………………</w:t>
      </w:r>
      <w:r w:rsidR="0093129A">
        <w:rPr>
          <w:lang w:eastAsia="en-GB"/>
        </w:rPr>
        <w:tab/>
      </w:r>
      <w:r w:rsidR="00551BF1">
        <w:rPr>
          <w:lang w:eastAsia="en-GB"/>
        </w:rPr>
        <w:t xml:space="preserve"> </w:t>
      </w:r>
      <w:r w:rsidR="0093129A">
        <w:rPr>
          <w:lang w:eastAsia="en-GB"/>
        </w:rPr>
        <w:t>Page</w:t>
      </w:r>
      <w:r w:rsidR="00920234">
        <w:rPr>
          <w:lang w:eastAsia="en-GB"/>
        </w:rPr>
        <w:t xml:space="preserve"> </w:t>
      </w:r>
      <w:r w:rsidR="00531A7B">
        <w:rPr>
          <w:lang w:eastAsia="en-GB"/>
        </w:rPr>
        <w:t>17</w:t>
      </w:r>
    </w:p>
    <w:p w14:paraId="1E49CFC7" w14:textId="210E6418" w:rsidR="001E1963" w:rsidRDefault="001E1963" w:rsidP="00BC6F06">
      <w:pPr>
        <w:pStyle w:val="ListParagraph"/>
        <w:numPr>
          <w:ilvl w:val="0"/>
          <w:numId w:val="49"/>
        </w:numPr>
        <w:spacing w:line="360" w:lineRule="auto"/>
        <w:rPr>
          <w:lang w:eastAsia="en-GB"/>
        </w:rPr>
      </w:pPr>
      <w:r>
        <w:rPr>
          <w:lang w:eastAsia="en-GB"/>
        </w:rPr>
        <w:t>Tax indemnity</w:t>
      </w:r>
      <w:r w:rsidR="00EC7830">
        <w:rPr>
          <w:lang w:eastAsia="en-GB"/>
        </w:rPr>
        <w:t>…………………………………………………………………………………………</w:t>
      </w:r>
      <w:r w:rsidR="0093129A">
        <w:rPr>
          <w:lang w:eastAsia="en-GB"/>
        </w:rPr>
        <w:tab/>
      </w:r>
      <w:r w:rsidR="00551BF1">
        <w:rPr>
          <w:lang w:eastAsia="en-GB"/>
        </w:rPr>
        <w:t xml:space="preserve"> </w:t>
      </w:r>
      <w:r w:rsidR="0093129A">
        <w:rPr>
          <w:lang w:eastAsia="en-GB"/>
        </w:rPr>
        <w:t>Page</w:t>
      </w:r>
      <w:r w:rsidR="00531A7B">
        <w:rPr>
          <w:lang w:eastAsia="en-GB"/>
        </w:rPr>
        <w:t xml:space="preserve"> 17</w:t>
      </w:r>
    </w:p>
    <w:p w14:paraId="50620815" w14:textId="26A6863C" w:rsidR="001E1963" w:rsidRDefault="001E1963" w:rsidP="00BC6F06">
      <w:pPr>
        <w:pStyle w:val="ListParagraph"/>
        <w:numPr>
          <w:ilvl w:val="0"/>
          <w:numId w:val="49"/>
        </w:numPr>
        <w:spacing w:line="360" w:lineRule="auto"/>
        <w:rPr>
          <w:lang w:eastAsia="en-GB"/>
        </w:rPr>
      </w:pPr>
      <w:r>
        <w:rPr>
          <w:lang w:eastAsia="en-GB"/>
        </w:rPr>
        <w:t>Data Protection</w:t>
      </w:r>
      <w:r w:rsidR="00EC7830">
        <w:rPr>
          <w:lang w:eastAsia="en-GB"/>
        </w:rPr>
        <w:t>………………………………………………………………………………………</w:t>
      </w:r>
      <w:r>
        <w:rPr>
          <w:lang w:eastAsia="en-GB"/>
        </w:rPr>
        <w:t xml:space="preserve"> </w:t>
      </w:r>
      <w:r w:rsidR="0093129A">
        <w:rPr>
          <w:lang w:eastAsia="en-GB"/>
        </w:rPr>
        <w:tab/>
      </w:r>
      <w:r w:rsidR="00551BF1">
        <w:rPr>
          <w:lang w:eastAsia="en-GB"/>
        </w:rPr>
        <w:t xml:space="preserve"> </w:t>
      </w:r>
      <w:r w:rsidR="0093129A">
        <w:rPr>
          <w:lang w:eastAsia="en-GB"/>
        </w:rPr>
        <w:t>Page</w:t>
      </w:r>
      <w:r w:rsidR="00531A7B">
        <w:rPr>
          <w:lang w:eastAsia="en-GB"/>
        </w:rPr>
        <w:t xml:space="preserve"> 19</w:t>
      </w:r>
    </w:p>
    <w:p w14:paraId="2D3D9AC9" w14:textId="37BE8C44" w:rsidR="001E1963" w:rsidRDefault="001E1963" w:rsidP="00BC6F06">
      <w:pPr>
        <w:pStyle w:val="ListParagraph"/>
        <w:numPr>
          <w:ilvl w:val="0"/>
          <w:numId w:val="49"/>
        </w:numPr>
        <w:spacing w:line="360" w:lineRule="auto"/>
        <w:rPr>
          <w:lang w:eastAsia="en-GB"/>
        </w:rPr>
      </w:pPr>
      <w:r>
        <w:rPr>
          <w:lang w:eastAsia="en-GB"/>
        </w:rPr>
        <w:t>Amendment and variation</w:t>
      </w:r>
      <w:r w:rsidR="00EC7830">
        <w:rPr>
          <w:lang w:eastAsia="en-GB"/>
        </w:rPr>
        <w:t>……………………………………………………………………</w:t>
      </w:r>
      <w:r w:rsidR="00D46B7D">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6F767565" w14:textId="0C691314" w:rsidR="001E1963" w:rsidRDefault="00F848A8" w:rsidP="00BC6F06">
      <w:pPr>
        <w:pStyle w:val="ListParagraph"/>
        <w:numPr>
          <w:ilvl w:val="0"/>
          <w:numId w:val="49"/>
        </w:numPr>
        <w:spacing w:line="360" w:lineRule="auto"/>
        <w:rPr>
          <w:lang w:eastAsia="en-GB"/>
        </w:rPr>
      </w:pPr>
      <w:r>
        <w:rPr>
          <w:lang w:eastAsia="en-GB"/>
        </w:rPr>
        <w:t>Assignment and sub-contracting</w:t>
      </w:r>
      <w:r w:rsidR="00EC7830">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72F0CBB6" w14:textId="34E34C25" w:rsidR="00F848A8" w:rsidRDefault="00F848A8" w:rsidP="00BC6F06">
      <w:pPr>
        <w:pStyle w:val="ListParagraph"/>
        <w:numPr>
          <w:ilvl w:val="0"/>
          <w:numId w:val="49"/>
        </w:numPr>
        <w:spacing w:line="360" w:lineRule="auto"/>
        <w:rPr>
          <w:lang w:eastAsia="en-GB"/>
        </w:rPr>
      </w:pPr>
      <w:r>
        <w:rPr>
          <w:lang w:eastAsia="en-GB"/>
        </w:rPr>
        <w:t>The contractor (rights of third parties ) act 1999</w:t>
      </w:r>
      <w:r w:rsidR="00EC7830">
        <w:rPr>
          <w:lang w:eastAsia="en-GB"/>
        </w:rPr>
        <w:t>………………………………</w:t>
      </w:r>
      <w:proofErr w:type="gramStart"/>
      <w:r w:rsidR="00EC7830">
        <w:rPr>
          <w:lang w:eastAsia="en-GB"/>
        </w:rPr>
        <w:t>…</w:t>
      </w:r>
      <w:r w:rsidR="00D46B7D">
        <w:rPr>
          <w:lang w:eastAsia="en-GB"/>
        </w:rPr>
        <w:t>..</w:t>
      </w:r>
      <w:proofErr w:type="gramEnd"/>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1E2134" w14:textId="32F2B460" w:rsidR="00F848A8" w:rsidRDefault="00F848A8" w:rsidP="00BC6F06">
      <w:pPr>
        <w:pStyle w:val="ListParagraph"/>
        <w:numPr>
          <w:ilvl w:val="0"/>
          <w:numId w:val="49"/>
        </w:numPr>
        <w:spacing w:line="360" w:lineRule="auto"/>
        <w:rPr>
          <w:lang w:eastAsia="en-GB"/>
        </w:rPr>
      </w:pPr>
      <w:r>
        <w:rPr>
          <w:lang w:eastAsia="en-GB"/>
        </w:rPr>
        <w:t xml:space="preserve">Waiver </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0FFC9D" w14:textId="38597517" w:rsidR="00C56973" w:rsidRDefault="00F848A8" w:rsidP="00BC6F06">
      <w:pPr>
        <w:pStyle w:val="ListParagraph"/>
        <w:numPr>
          <w:ilvl w:val="0"/>
          <w:numId w:val="49"/>
        </w:numPr>
        <w:spacing w:line="360" w:lineRule="auto"/>
        <w:rPr>
          <w:lang w:eastAsia="en-GB"/>
        </w:rPr>
      </w:pPr>
      <w:r>
        <w:rPr>
          <w:lang w:eastAsia="en-GB"/>
        </w:rPr>
        <w:t>Notice</w:t>
      </w:r>
      <w:r w:rsidR="00C56973">
        <w:rPr>
          <w:lang w:eastAsia="en-GB"/>
        </w:rPr>
        <w:t>s</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23</w:t>
      </w:r>
    </w:p>
    <w:p w14:paraId="145982B9" w14:textId="348320E2" w:rsidR="00C56973" w:rsidRDefault="00C56973" w:rsidP="00BC6F06">
      <w:pPr>
        <w:pStyle w:val="ListParagraph"/>
        <w:numPr>
          <w:ilvl w:val="0"/>
          <w:numId w:val="49"/>
        </w:numPr>
        <w:spacing w:line="360" w:lineRule="auto"/>
        <w:rPr>
          <w:lang w:eastAsia="en-GB"/>
        </w:rPr>
      </w:pPr>
      <w:r>
        <w:rPr>
          <w:lang w:eastAsia="en-GB"/>
        </w:rPr>
        <w:t>Dispute resolution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5EF1A254" w14:textId="4B487379" w:rsidR="00C56973" w:rsidRDefault="00C56973" w:rsidP="00BC6F06">
      <w:pPr>
        <w:pStyle w:val="ListParagraph"/>
        <w:numPr>
          <w:ilvl w:val="0"/>
          <w:numId w:val="49"/>
        </w:numPr>
        <w:spacing w:line="360" w:lineRule="auto"/>
        <w:rPr>
          <w:lang w:eastAsia="en-GB"/>
        </w:rPr>
      </w:pPr>
      <w:r>
        <w:rPr>
          <w:lang w:eastAsia="en-GB"/>
        </w:rPr>
        <w:t xml:space="preserve">Discrimination </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2290B0FC" w14:textId="21E3A0E0" w:rsidR="00EC7830" w:rsidRDefault="00EC7830" w:rsidP="00BC6F06">
      <w:pPr>
        <w:pStyle w:val="ListParagraph"/>
        <w:numPr>
          <w:ilvl w:val="0"/>
          <w:numId w:val="49"/>
        </w:numPr>
        <w:spacing w:line="360" w:lineRule="auto"/>
        <w:rPr>
          <w:lang w:eastAsia="en-GB"/>
        </w:rPr>
      </w:pPr>
      <w:r>
        <w:rPr>
          <w:lang w:eastAsia="en-GB"/>
        </w:rPr>
        <w:t>Law and jurisdiction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24</w:t>
      </w:r>
    </w:p>
    <w:p w14:paraId="2A997753" w14:textId="0841D868" w:rsidR="00EC7830" w:rsidRDefault="00EC7830" w:rsidP="00BC6F06">
      <w:pPr>
        <w:pStyle w:val="ListParagraph"/>
        <w:numPr>
          <w:ilvl w:val="0"/>
          <w:numId w:val="49"/>
        </w:numPr>
        <w:spacing w:line="360" w:lineRule="auto"/>
        <w:rPr>
          <w:lang w:eastAsia="en-GB"/>
        </w:rPr>
      </w:pPr>
      <w:r>
        <w:rPr>
          <w:lang w:eastAsia="en-GB"/>
        </w:rPr>
        <w:t xml:space="preserve">Schedule 1 – Background </w:t>
      </w:r>
    </w:p>
    <w:p w14:paraId="412533DA" w14:textId="5C8D6226" w:rsidR="00EC7830" w:rsidRDefault="00EC7830" w:rsidP="00BC6F06">
      <w:pPr>
        <w:pStyle w:val="ListParagraph"/>
        <w:numPr>
          <w:ilvl w:val="0"/>
          <w:numId w:val="49"/>
        </w:numPr>
        <w:spacing w:line="360" w:lineRule="auto"/>
        <w:rPr>
          <w:lang w:eastAsia="en-GB"/>
        </w:rPr>
      </w:pPr>
      <w:r>
        <w:rPr>
          <w:lang w:eastAsia="en-GB"/>
        </w:rPr>
        <w:t>Schedule 2 – Financials</w:t>
      </w:r>
    </w:p>
    <w:p w14:paraId="7402E8C1" w14:textId="32D8BF9C" w:rsidR="00F848A8" w:rsidRPr="00E0616C" w:rsidRDefault="00EC7830" w:rsidP="00BC6F06">
      <w:pPr>
        <w:pStyle w:val="ListParagraph"/>
        <w:numPr>
          <w:ilvl w:val="0"/>
          <w:numId w:val="49"/>
        </w:numPr>
        <w:spacing w:line="360" w:lineRule="auto"/>
        <w:rPr>
          <w:lang w:eastAsia="en-GB"/>
        </w:rPr>
      </w:pPr>
      <w:r>
        <w:rPr>
          <w:lang w:eastAsia="en-GB"/>
        </w:rPr>
        <w:t xml:space="preserve">Schedule 3 – Data processing </w:t>
      </w:r>
      <w:r w:rsidR="0093129A">
        <w:rPr>
          <w:lang w:eastAsia="en-GB"/>
        </w:rPr>
        <w:t xml:space="preserve"> </w:t>
      </w:r>
    </w:p>
    <w:p w14:paraId="082B6CD0" w14:textId="77777777" w:rsidR="00073068" w:rsidRDefault="00073068" w:rsidP="0093129A">
      <w:pPr>
        <w:spacing w:line="360" w:lineRule="auto"/>
        <w:rPr>
          <w:lang w:eastAsia="en-GB"/>
        </w:rPr>
      </w:pPr>
    </w:p>
    <w:p w14:paraId="78B0E21A" w14:textId="0C0565E9" w:rsidR="00E0616C" w:rsidRPr="00E0616C" w:rsidRDefault="00E0616C" w:rsidP="00E0616C">
      <w:pPr>
        <w:pStyle w:val="Heading1"/>
        <w:rPr>
          <w:rFonts w:asciiTheme="minorHAnsi" w:eastAsia="Times New Roman" w:hAnsiTheme="minorHAnsi" w:cstheme="minorHAnsi"/>
          <w:sz w:val="24"/>
          <w:szCs w:val="24"/>
          <w:lang w:eastAsia="en-GB"/>
        </w:rPr>
      </w:pPr>
    </w:p>
    <w:p w14:paraId="21FBB991" w14:textId="1E9B97E2" w:rsidR="008D3928" w:rsidRPr="008D3928" w:rsidRDefault="008D3928" w:rsidP="008D3928">
      <w:pPr>
        <w:pStyle w:val="Body"/>
        <w:rPr>
          <w:rFonts w:asciiTheme="minorHAnsi" w:hAnsiTheme="minorHAnsi" w:cstheme="minorHAnsi"/>
          <w:sz w:val="24"/>
          <w:szCs w:val="24"/>
        </w:rPr>
      </w:pPr>
      <w:r w:rsidRPr="00532526">
        <w:rPr>
          <w:rStyle w:val="Heading20Char"/>
        </w:rPr>
        <w:t>THIS AGREEMENT</w:t>
      </w:r>
      <w:r w:rsidRPr="008D3928">
        <w:rPr>
          <w:rFonts w:asciiTheme="minorHAnsi" w:hAnsiTheme="minorHAnsi" w:cstheme="minorHAnsi"/>
          <w:sz w:val="24"/>
          <w:szCs w:val="24"/>
        </w:rPr>
        <w:t xml:space="preserve"> is made on the </w:t>
      </w:r>
      <w:r w:rsidR="00DC3B1B" w:rsidRPr="00DC3B1B">
        <w:rPr>
          <w:rFonts w:asciiTheme="minorHAnsi" w:hAnsiTheme="minorHAnsi" w:cstheme="minorHAnsi"/>
          <w:sz w:val="24"/>
          <w:szCs w:val="24"/>
          <w:highlight w:val="yellow"/>
        </w:rPr>
        <w:t>*enter d</w:t>
      </w:r>
      <w:r w:rsidR="00871511">
        <w:rPr>
          <w:rFonts w:asciiTheme="minorHAnsi" w:hAnsiTheme="minorHAnsi" w:cstheme="minorHAnsi"/>
          <w:sz w:val="24"/>
          <w:szCs w:val="24"/>
          <w:highlight w:val="yellow"/>
        </w:rPr>
        <w:t>ay</w:t>
      </w:r>
      <w:r w:rsidR="00DC3B1B" w:rsidRPr="00DC3B1B">
        <w:rPr>
          <w:rFonts w:asciiTheme="minorHAnsi" w:hAnsiTheme="minorHAnsi" w:cstheme="minorHAnsi"/>
          <w:sz w:val="24"/>
          <w:szCs w:val="24"/>
          <w:highlight w:val="yellow"/>
        </w:rPr>
        <w:t>*</w:t>
      </w:r>
      <w:r w:rsidR="00DC3B1B">
        <w:rPr>
          <w:rFonts w:asciiTheme="minorHAnsi" w:hAnsiTheme="minorHAnsi" w:cstheme="minorHAnsi"/>
          <w:sz w:val="24"/>
          <w:szCs w:val="24"/>
        </w:rPr>
        <w:t xml:space="preserve"> </w:t>
      </w:r>
      <w:r w:rsidRPr="008D3928">
        <w:rPr>
          <w:rFonts w:asciiTheme="minorHAnsi" w:hAnsiTheme="minorHAnsi" w:cstheme="minorHAnsi"/>
          <w:sz w:val="24"/>
          <w:szCs w:val="24"/>
        </w:rPr>
        <w:t>day of</w:t>
      </w:r>
      <w:r w:rsidR="00871511">
        <w:rPr>
          <w:rFonts w:asciiTheme="minorHAnsi" w:hAnsiTheme="minorHAnsi" w:cstheme="minorHAnsi"/>
          <w:sz w:val="24"/>
          <w:szCs w:val="24"/>
        </w:rPr>
        <w:t xml:space="preserve"> </w:t>
      </w:r>
      <w:r w:rsidR="00871511" w:rsidRPr="00DC3B1B">
        <w:rPr>
          <w:rFonts w:asciiTheme="minorHAnsi" w:hAnsiTheme="minorHAnsi" w:cstheme="minorHAnsi"/>
          <w:sz w:val="24"/>
          <w:szCs w:val="24"/>
          <w:highlight w:val="yellow"/>
        </w:rPr>
        <w:t xml:space="preserve">*enter </w:t>
      </w:r>
      <w:r w:rsidR="00871511">
        <w:rPr>
          <w:rFonts w:asciiTheme="minorHAnsi" w:hAnsiTheme="minorHAnsi" w:cstheme="minorHAnsi"/>
          <w:sz w:val="24"/>
          <w:szCs w:val="24"/>
          <w:highlight w:val="yellow"/>
        </w:rPr>
        <w:t>month</w:t>
      </w:r>
      <w:r w:rsidR="00871511" w:rsidRPr="00DC3B1B">
        <w:rPr>
          <w:rFonts w:asciiTheme="minorHAnsi" w:hAnsiTheme="minorHAnsi" w:cstheme="minorHAnsi"/>
          <w:sz w:val="24"/>
          <w:szCs w:val="24"/>
          <w:highlight w:val="yellow"/>
        </w:rPr>
        <w:t>*</w:t>
      </w:r>
      <w:r w:rsidR="00871511">
        <w:rPr>
          <w:rFonts w:asciiTheme="minorHAnsi" w:hAnsiTheme="minorHAnsi" w:cstheme="minorHAnsi"/>
          <w:sz w:val="24"/>
          <w:szCs w:val="24"/>
        </w:rPr>
        <w:t xml:space="preserve"> </w:t>
      </w:r>
      <w:r w:rsidRPr="008D3928">
        <w:rPr>
          <w:rFonts w:asciiTheme="minorHAnsi" w:hAnsiTheme="minorHAnsi" w:cstheme="minorHAnsi"/>
          <w:sz w:val="24"/>
          <w:szCs w:val="24"/>
        </w:rPr>
        <w:fldChar w:fldCharType="begin"/>
      </w:r>
      <w:r w:rsidRPr="008D3928">
        <w:rPr>
          <w:rFonts w:asciiTheme="minorHAnsi" w:hAnsiTheme="minorHAnsi" w:cstheme="minorHAnsi"/>
          <w:sz w:val="24"/>
          <w:szCs w:val="24"/>
        </w:rPr>
        <w:instrText xml:space="preserve"> DATE  \@ "yyyy"  \* MERGEFORMAT </w:instrText>
      </w:r>
      <w:r w:rsidRPr="008D3928">
        <w:rPr>
          <w:rFonts w:asciiTheme="minorHAnsi" w:hAnsiTheme="minorHAnsi" w:cstheme="minorHAnsi"/>
          <w:sz w:val="24"/>
          <w:szCs w:val="24"/>
        </w:rPr>
        <w:fldChar w:fldCharType="separate"/>
      </w:r>
      <w:r w:rsidR="005F6E8B">
        <w:rPr>
          <w:rFonts w:asciiTheme="minorHAnsi" w:hAnsiTheme="minorHAnsi" w:cstheme="minorHAnsi"/>
          <w:noProof/>
          <w:sz w:val="24"/>
          <w:szCs w:val="24"/>
        </w:rPr>
        <w:t>2020</w:t>
      </w:r>
      <w:r w:rsidRPr="008D3928">
        <w:rPr>
          <w:rFonts w:asciiTheme="minorHAnsi" w:hAnsiTheme="minorHAnsi" w:cstheme="minorHAnsi"/>
          <w:sz w:val="24"/>
          <w:szCs w:val="24"/>
        </w:rPr>
        <w:fldChar w:fldCharType="end"/>
      </w:r>
      <w:r w:rsidR="00871511">
        <w:rPr>
          <w:rFonts w:asciiTheme="minorHAnsi" w:hAnsiTheme="minorHAnsi" w:cstheme="minorHAnsi"/>
          <w:sz w:val="24"/>
          <w:szCs w:val="24"/>
        </w:rPr>
        <w:t>.</w:t>
      </w:r>
    </w:p>
    <w:p w14:paraId="510ABDFA" w14:textId="77777777" w:rsidR="008D3928" w:rsidRPr="008D3928" w:rsidRDefault="008D3928" w:rsidP="00532526">
      <w:pPr>
        <w:pStyle w:val="Heading20"/>
      </w:pPr>
      <w:r w:rsidRPr="008D3928">
        <w:t>BETWEEN</w:t>
      </w:r>
    </w:p>
    <w:p w14:paraId="2426F28B" w14:textId="77777777" w:rsidR="008D3928" w:rsidRPr="008D3928" w:rsidRDefault="008D3928" w:rsidP="00BC6F06">
      <w:pPr>
        <w:pStyle w:val="Parties"/>
        <w:numPr>
          <w:ilvl w:val="0"/>
          <w:numId w:val="53"/>
        </w:numPr>
        <w:rPr>
          <w:rFonts w:asciiTheme="minorHAnsi" w:hAnsiTheme="minorHAnsi" w:cstheme="minorHAnsi"/>
          <w:sz w:val="24"/>
          <w:szCs w:val="24"/>
        </w:rPr>
      </w:pPr>
      <w:r w:rsidRPr="008D3928">
        <w:rPr>
          <w:rFonts w:asciiTheme="minorHAnsi" w:hAnsiTheme="minorHAnsi" w:cstheme="minorHAnsi"/>
          <w:sz w:val="24"/>
          <w:szCs w:val="24"/>
        </w:rPr>
        <w:t xml:space="preserve">SOCIAL WORK ENGLAND (a body corporate established under section 36, Children and Social Work Act 2017) whose address is 1 North Bank, Blonk Street, Sheffield, S3 8JY (the </w:t>
      </w:r>
      <w:r w:rsidRPr="008D3928">
        <w:rPr>
          <w:rFonts w:asciiTheme="minorHAnsi" w:hAnsiTheme="minorHAnsi" w:cstheme="minorHAnsi"/>
          <w:b/>
          <w:sz w:val="24"/>
          <w:szCs w:val="24"/>
        </w:rPr>
        <w:t>“Customer”</w:t>
      </w:r>
      <w:r w:rsidRPr="008D3928">
        <w:rPr>
          <w:rFonts w:asciiTheme="minorHAnsi" w:hAnsiTheme="minorHAnsi" w:cstheme="minorHAnsi"/>
          <w:sz w:val="24"/>
          <w:szCs w:val="24"/>
        </w:rPr>
        <w:t>); and</w:t>
      </w:r>
    </w:p>
    <w:p w14:paraId="0533865B" w14:textId="779897F7" w:rsidR="008D3928" w:rsidRPr="008D3928" w:rsidRDefault="008D3928" w:rsidP="00BC6F06">
      <w:pPr>
        <w:pStyle w:val="Parties"/>
        <w:numPr>
          <w:ilvl w:val="0"/>
          <w:numId w:val="53"/>
        </w:numPr>
        <w:rPr>
          <w:rFonts w:asciiTheme="minorHAnsi" w:hAnsiTheme="minorHAnsi" w:cstheme="minorHAnsi"/>
          <w:sz w:val="24"/>
          <w:szCs w:val="24"/>
        </w:rPr>
      </w:pPr>
      <w:r w:rsidRPr="00871511">
        <w:rPr>
          <w:rFonts w:asciiTheme="minorHAnsi" w:hAnsiTheme="minorHAnsi" w:cstheme="minorHAnsi"/>
          <w:sz w:val="24"/>
          <w:szCs w:val="24"/>
          <w:highlight w:val="yellow"/>
        </w:rPr>
        <w:fldChar w:fldCharType="begin" w:fldLock="1">
          <w:ffData>
            <w:name w:val=""/>
            <w:enabled/>
            <w:calcOnExit w:val="0"/>
            <w:textInput>
              <w:default w:val="[NAME OF COMPANY]"/>
              <w:format w:val="UPPERCASE"/>
            </w:textInput>
          </w:ffData>
        </w:fldChar>
      </w:r>
      <w:r w:rsidRPr="00871511">
        <w:rPr>
          <w:rFonts w:asciiTheme="minorHAnsi" w:hAnsiTheme="minorHAnsi" w:cstheme="minorHAnsi"/>
          <w:sz w:val="24"/>
          <w:szCs w:val="24"/>
          <w:highlight w:val="yellow"/>
        </w:rPr>
        <w:instrText xml:space="preserve"> FORMTEXT </w:instrText>
      </w:r>
      <w:r w:rsidRPr="00871511">
        <w:rPr>
          <w:rFonts w:asciiTheme="minorHAnsi" w:hAnsiTheme="minorHAnsi" w:cstheme="minorHAnsi"/>
          <w:sz w:val="24"/>
          <w:szCs w:val="24"/>
          <w:highlight w:val="yellow"/>
        </w:rPr>
      </w:r>
      <w:r w:rsidRPr="00871511">
        <w:rPr>
          <w:rFonts w:asciiTheme="minorHAnsi" w:hAnsiTheme="minorHAnsi" w:cstheme="minorHAnsi"/>
          <w:sz w:val="24"/>
          <w:szCs w:val="24"/>
          <w:highlight w:val="yellow"/>
        </w:rPr>
        <w:fldChar w:fldCharType="separate"/>
      </w:r>
      <w:r w:rsidRPr="00871511">
        <w:rPr>
          <w:rFonts w:asciiTheme="minorHAnsi" w:hAnsiTheme="minorHAnsi" w:cstheme="minorHAnsi"/>
          <w:noProof/>
          <w:sz w:val="24"/>
          <w:szCs w:val="24"/>
          <w:highlight w:val="yellow"/>
        </w:rPr>
        <w:t>[NAME OF COMPANY]</w:t>
      </w:r>
      <w:r w:rsidRPr="00871511">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(registered number </w:t>
      </w:r>
      <w:r w:rsidRPr="007647E0">
        <w:rPr>
          <w:rFonts w:asciiTheme="minorHAnsi" w:hAnsiTheme="minorHAnsi" w:cstheme="minorHAnsi"/>
          <w:sz w:val="24"/>
          <w:szCs w:val="24"/>
          <w:highlight w:val="yellow"/>
        </w:rPr>
        <w:fldChar w:fldCharType="begin" w:fldLock="1">
          <w:ffData>
            <w:name w:val="Text2"/>
            <w:enabled/>
            <w:calcOnExit w:val="0"/>
            <w:textInput>
              <w:default w:val="[COMPANY NUMBER]"/>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[COMPANY NUMBER]</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whose registered office is at </w:t>
      </w:r>
      <w:r w:rsidRPr="007647E0">
        <w:rPr>
          <w:rFonts w:asciiTheme="minorHAnsi" w:hAnsiTheme="minorHAnsi" w:cstheme="minorHAnsi"/>
          <w:sz w:val="24"/>
          <w:szCs w:val="24"/>
          <w:highlight w:val="yellow"/>
        </w:rPr>
        <w:fldChar w:fldCharType="begin" w:fldLock="1">
          <w:ffData>
            <w:name w:val="Text3"/>
            <w:enabled/>
            <w:calcOnExit w:val="0"/>
            <w:textInput>
              <w:default w:val="[ADDRESS]"/>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[ADDRESS]</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(the </w:t>
      </w:r>
      <w:r w:rsidRPr="008D3928">
        <w:rPr>
          <w:rFonts w:asciiTheme="minorHAnsi" w:hAnsiTheme="minorHAnsi" w:cstheme="minorHAnsi"/>
          <w:b/>
          <w:sz w:val="24"/>
          <w:szCs w:val="24"/>
        </w:rPr>
        <w:t>“</w:t>
      </w:r>
      <w:r w:rsidR="00BE09BB">
        <w:rPr>
          <w:rFonts w:asciiTheme="minorHAnsi" w:hAnsiTheme="minorHAnsi" w:cstheme="minorHAnsi"/>
          <w:b/>
          <w:sz w:val="24"/>
          <w:szCs w:val="24"/>
        </w:rPr>
        <w:t xml:space="preserve">Contractor </w:t>
      </w:r>
      <w:r w:rsidRPr="008D3928">
        <w:rPr>
          <w:rFonts w:asciiTheme="minorHAnsi" w:hAnsiTheme="minorHAnsi" w:cstheme="minorHAnsi"/>
          <w:b/>
          <w:sz w:val="24"/>
          <w:szCs w:val="24"/>
        </w:rPr>
        <w:t>”</w:t>
      </w:r>
      <w:r w:rsidRPr="008D3928">
        <w:rPr>
          <w:rFonts w:asciiTheme="minorHAnsi" w:hAnsiTheme="minorHAnsi" w:cstheme="minorHAnsi"/>
          <w:sz w:val="24"/>
          <w:szCs w:val="24"/>
        </w:rPr>
        <w:t>).</w:t>
      </w:r>
    </w:p>
    <w:p w14:paraId="24B60BF4" w14:textId="3E5527DB" w:rsidR="008D3928" w:rsidRDefault="008D3928" w:rsidP="008D3928">
      <w:pPr>
        <w:pStyle w:val="Body"/>
        <w:rPr>
          <w:rFonts w:asciiTheme="minorHAnsi" w:hAnsiTheme="minorHAnsi" w:cstheme="minorHAnsi"/>
          <w:b/>
          <w:sz w:val="24"/>
          <w:szCs w:val="24"/>
        </w:rPr>
      </w:pPr>
      <w:r w:rsidRPr="008D3928">
        <w:rPr>
          <w:rFonts w:asciiTheme="minorHAnsi" w:hAnsiTheme="minorHAnsi" w:cstheme="minorHAnsi"/>
          <w:b/>
          <w:sz w:val="24"/>
          <w:szCs w:val="24"/>
        </w:rPr>
        <w:t>BACKGROUND</w:t>
      </w:r>
    </w:p>
    <w:p w14:paraId="5F068E2B" w14:textId="51218193" w:rsidR="00742C51" w:rsidRDefault="00742C51" w:rsidP="002B69C4">
      <w:pPr>
        <w:pStyle w:val="Body"/>
        <w:spacing w:after="0"/>
        <w:rPr>
          <w:rFonts w:asciiTheme="minorHAnsi" w:hAnsiTheme="minorHAnsi" w:cstheme="minorHAnsi"/>
          <w:sz w:val="24"/>
          <w:szCs w:val="24"/>
        </w:rPr>
      </w:pPr>
      <w:r w:rsidRPr="002C1CA0">
        <w:rPr>
          <w:rFonts w:asciiTheme="minorHAnsi" w:hAnsiTheme="minorHAnsi" w:cstheme="minorHAnsi"/>
          <w:sz w:val="24"/>
          <w:szCs w:val="24"/>
        </w:rPr>
        <w:t xml:space="preserve">Social Work England was established under The Children and Social Work Act 2017 (the Act) and </w:t>
      </w:r>
      <w:r w:rsidR="002B69C4">
        <w:rPr>
          <w:rFonts w:asciiTheme="minorHAnsi" w:hAnsiTheme="minorHAnsi" w:cstheme="minorHAnsi"/>
          <w:sz w:val="24"/>
          <w:szCs w:val="24"/>
        </w:rPr>
        <w:t>became</w:t>
      </w:r>
      <w:r w:rsidRPr="002C1CA0">
        <w:rPr>
          <w:rFonts w:asciiTheme="minorHAnsi" w:hAnsiTheme="minorHAnsi" w:cstheme="minorHAnsi"/>
          <w:sz w:val="24"/>
          <w:szCs w:val="24"/>
        </w:rPr>
        <w:t xml:space="preserve"> the new, specialist regulator for Social Workers in England</w:t>
      </w:r>
      <w:r w:rsidR="002B69C4">
        <w:rPr>
          <w:rFonts w:asciiTheme="minorHAnsi" w:hAnsiTheme="minorHAnsi" w:cstheme="minorHAnsi"/>
          <w:sz w:val="24"/>
          <w:szCs w:val="24"/>
        </w:rPr>
        <w:t xml:space="preserve"> from 2</w:t>
      </w:r>
      <w:r w:rsidR="002B69C4" w:rsidRPr="002B69C4">
        <w:rPr>
          <w:rFonts w:asciiTheme="minorHAnsi" w:hAnsiTheme="minorHAnsi" w:cstheme="minorHAnsi"/>
          <w:sz w:val="24"/>
          <w:szCs w:val="24"/>
          <w:vertAlign w:val="superscript"/>
        </w:rPr>
        <w:t>nd</w:t>
      </w:r>
      <w:r w:rsidR="002B69C4">
        <w:rPr>
          <w:rFonts w:asciiTheme="minorHAnsi" w:hAnsiTheme="minorHAnsi" w:cstheme="minorHAnsi"/>
          <w:sz w:val="24"/>
          <w:szCs w:val="24"/>
        </w:rPr>
        <w:t xml:space="preserve"> December 2019</w:t>
      </w:r>
      <w:r w:rsidRPr="002C1CA0">
        <w:rPr>
          <w:rFonts w:asciiTheme="minorHAnsi" w:hAnsiTheme="minorHAnsi" w:cstheme="minorHAnsi"/>
          <w:sz w:val="24"/>
          <w:szCs w:val="24"/>
        </w:rPr>
        <w:t>. We are a Non-Departmental Public Body.</w:t>
      </w:r>
    </w:p>
    <w:p w14:paraId="0D74B939" w14:textId="77777777" w:rsidR="002B69C4" w:rsidRPr="002C1CA0" w:rsidRDefault="002B69C4" w:rsidP="002B69C4">
      <w:pPr>
        <w:pStyle w:val="Body"/>
        <w:spacing w:after="0"/>
        <w:rPr>
          <w:rFonts w:asciiTheme="minorHAnsi" w:hAnsiTheme="minorHAnsi" w:cstheme="minorHAnsi"/>
          <w:sz w:val="24"/>
          <w:szCs w:val="24"/>
        </w:rPr>
      </w:pPr>
    </w:p>
    <w:p w14:paraId="1988F9E4" w14:textId="10441733" w:rsidR="00742C51" w:rsidRPr="002C1CA0" w:rsidRDefault="00742C51" w:rsidP="002B69C4">
      <w:pPr>
        <w:pStyle w:val="Body"/>
        <w:numPr>
          <w:ilvl w:val="0"/>
          <w:numId w:val="0"/>
        </w:numPr>
        <w:spacing w:after="0"/>
        <w:rPr>
          <w:rFonts w:asciiTheme="minorHAnsi" w:hAnsiTheme="minorHAnsi" w:cstheme="minorHAnsi"/>
          <w:sz w:val="24"/>
          <w:szCs w:val="24"/>
        </w:rPr>
      </w:pPr>
      <w:r w:rsidRPr="002C1CA0">
        <w:rPr>
          <w:rFonts w:asciiTheme="minorHAnsi" w:hAnsiTheme="minorHAnsi" w:cstheme="minorHAnsi"/>
          <w:sz w:val="24"/>
          <w:szCs w:val="24"/>
        </w:rPr>
        <w:t>Social Work England will regulate the social work profession by:</w:t>
      </w:r>
    </w:p>
    <w:p w14:paraId="36E75361" w14:textId="31BCC72F" w:rsidR="00742C51" w:rsidRPr="002C1CA0" w:rsidRDefault="00742C51" w:rsidP="002B69C4">
      <w:pPr>
        <w:pStyle w:val="Body"/>
        <w:numPr>
          <w:ilvl w:val="0"/>
          <w:numId w:val="71"/>
        </w:numPr>
        <w:spacing w:after="0"/>
        <w:rPr>
          <w:rFonts w:asciiTheme="minorHAnsi" w:hAnsiTheme="minorHAnsi" w:cstheme="minorHAnsi"/>
          <w:sz w:val="24"/>
          <w:szCs w:val="24"/>
        </w:rPr>
      </w:pPr>
      <w:r w:rsidRPr="002C1CA0">
        <w:rPr>
          <w:rFonts w:asciiTheme="minorHAnsi" w:hAnsiTheme="minorHAnsi" w:cstheme="minorHAnsi"/>
          <w:sz w:val="24"/>
          <w:szCs w:val="24"/>
        </w:rPr>
        <w:t xml:space="preserve">Setting standards of practice and conduct in social </w:t>
      </w:r>
      <w:proofErr w:type="gramStart"/>
      <w:r w:rsidRPr="002C1CA0">
        <w:rPr>
          <w:rFonts w:asciiTheme="minorHAnsi" w:hAnsiTheme="minorHAnsi" w:cstheme="minorHAnsi"/>
          <w:sz w:val="24"/>
          <w:szCs w:val="24"/>
        </w:rPr>
        <w:t>work;</w:t>
      </w:r>
      <w:proofErr w:type="gramEnd"/>
    </w:p>
    <w:p w14:paraId="637688E0" w14:textId="16390607" w:rsidR="00742C51" w:rsidRPr="002C1CA0" w:rsidRDefault="00742C51" w:rsidP="002B69C4">
      <w:pPr>
        <w:pStyle w:val="Body"/>
        <w:numPr>
          <w:ilvl w:val="0"/>
          <w:numId w:val="71"/>
        </w:numPr>
        <w:spacing w:after="0"/>
        <w:rPr>
          <w:rFonts w:asciiTheme="minorHAnsi" w:hAnsiTheme="minorHAnsi" w:cstheme="minorHAnsi"/>
          <w:sz w:val="24"/>
          <w:szCs w:val="24"/>
        </w:rPr>
      </w:pPr>
      <w:r w:rsidRPr="002C1CA0">
        <w:rPr>
          <w:rFonts w:asciiTheme="minorHAnsi" w:hAnsiTheme="minorHAnsi" w:cstheme="minorHAnsi"/>
          <w:sz w:val="24"/>
          <w:szCs w:val="24"/>
        </w:rPr>
        <w:t xml:space="preserve">Assuring the quality of social work </w:t>
      </w:r>
      <w:proofErr w:type="gramStart"/>
      <w:r w:rsidRPr="002C1CA0">
        <w:rPr>
          <w:rFonts w:asciiTheme="minorHAnsi" w:hAnsiTheme="minorHAnsi" w:cstheme="minorHAnsi"/>
          <w:sz w:val="24"/>
          <w:szCs w:val="24"/>
        </w:rPr>
        <w:t>education;</w:t>
      </w:r>
      <w:proofErr w:type="gramEnd"/>
    </w:p>
    <w:p w14:paraId="556DF501" w14:textId="24A8F583" w:rsidR="00742C51" w:rsidRPr="002C1CA0" w:rsidRDefault="00742C51" w:rsidP="002B69C4">
      <w:pPr>
        <w:pStyle w:val="Body"/>
        <w:numPr>
          <w:ilvl w:val="0"/>
          <w:numId w:val="71"/>
        </w:numPr>
        <w:spacing w:after="0"/>
        <w:rPr>
          <w:rFonts w:asciiTheme="minorHAnsi" w:hAnsiTheme="minorHAnsi" w:cstheme="minorHAnsi"/>
          <w:sz w:val="24"/>
          <w:szCs w:val="24"/>
        </w:rPr>
      </w:pPr>
      <w:r w:rsidRPr="002C1CA0">
        <w:rPr>
          <w:rFonts w:asciiTheme="minorHAnsi" w:hAnsiTheme="minorHAnsi" w:cstheme="minorHAnsi"/>
          <w:sz w:val="24"/>
          <w:szCs w:val="24"/>
        </w:rPr>
        <w:t xml:space="preserve">Registering qualified Social </w:t>
      </w:r>
      <w:proofErr w:type="gramStart"/>
      <w:r w:rsidRPr="002C1CA0">
        <w:rPr>
          <w:rFonts w:asciiTheme="minorHAnsi" w:hAnsiTheme="minorHAnsi" w:cstheme="minorHAnsi"/>
          <w:sz w:val="24"/>
          <w:szCs w:val="24"/>
        </w:rPr>
        <w:t>Workers;</w:t>
      </w:r>
      <w:proofErr w:type="gramEnd"/>
    </w:p>
    <w:p w14:paraId="765D1C53" w14:textId="00DF7A8F" w:rsidR="00742C51" w:rsidRPr="002C1CA0" w:rsidRDefault="00742C51" w:rsidP="002B69C4">
      <w:pPr>
        <w:pStyle w:val="Body"/>
        <w:numPr>
          <w:ilvl w:val="0"/>
          <w:numId w:val="71"/>
        </w:numPr>
        <w:spacing w:after="0"/>
        <w:rPr>
          <w:rFonts w:asciiTheme="minorHAnsi" w:hAnsiTheme="minorHAnsi" w:cstheme="minorHAnsi"/>
          <w:sz w:val="24"/>
          <w:szCs w:val="24"/>
        </w:rPr>
      </w:pPr>
      <w:r w:rsidRPr="002C1CA0">
        <w:rPr>
          <w:rFonts w:asciiTheme="minorHAnsi" w:hAnsiTheme="minorHAnsi" w:cstheme="minorHAnsi"/>
          <w:sz w:val="24"/>
          <w:szCs w:val="24"/>
        </w:rPr>
        <w:t>Ensuring Social Workers keep their skills and knowledge up to date; and</w:t>
      </w:r>
    </w:p>
    <w:p w14:paraId="6D148ABE" w14:textId="186D7CDE" w:rsidR="00742C51" w:rsidRPr="002C1CA0" w:rsidRDefault="00742C51" w:rsidP="002B69C4">
      <w:pPr>
        <w:pStyle w:val="Body"/>
        <w:numPr>
          <w:ilvl w:val="0"/>
          <w:numId w:val="71"/>
        </w:numPr>
        <w:spacing w:after="0"/>
        <w:rPr>
          <w:rFonts w:asciiTheme="minorHAnsi" w:hAnsiTheme="minorHAnsi" w:cstheme="minorHAnsi"/>
          <w:sz w:val="24"/>
          <w:szCs w:val="24"/>
        </w:rPr>
      </w:pPr>
      <w:r w:rsidRPr="002C1CA0">
        <w:rPr>
          <w:rFonts w:asciiTheme="minorHAnsi" w:hAnsiTheme="minorHAnsi" w:cstheme="minorHAnsi"/>
          <w:sz w:val="24"/>
          <w:szCs w:val="24"/>
        </w:rPr>
        <w:t>Investigating concerns raised about Social Workers.</w:t>
      </w:r>
    </w:p>
    <w:p w14:paraId="19320AF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DACF90" w14:textId="77777777" w:rsidR="00E0616C" w:rsidRPr="00E0616C" w:rsidRDefault="00E0616C" w:rsidP="00E0616C">
      <w:pPr>
        <w:pStyle w:val="Heading20"/>
        <w:rPr>
          <w:lang w:eastAsia="en-GB"/>
        </w:rPr>
      </w:pPr>
      <w:r w:rsidRPr="00E0616C">
        <w:rPr>
          <w:lang w:eastAsia="en-GB"/>
        </w:rPr>
        <w:t>1</w:t>
      </w:r>
      <w:r w:rsidRPr="00E0616C">
        <w:rPr>
          <w:lang w:eastAsia="en-GB"/>
        </w:rPr>
        <w:tab/>
        <w:t>Interpretation</w:t>
      </w:r>
    </w:p>
    <w:p w14:paraId="222EDF57" w14:textId="15502A31"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W w:w="8874" w:type="dxa"/>
        <w:tblInd w:w="964" w:type="dxa"/>
        <w:tblLayout w:type="fixed"/>
        <w:tblCellMar>
          <w:left w:w="113" w:type="dxa"/>
          <w:right w:w="113" w:type="dxa"/>
        </w:tblCellMar>
        <w:tblLook w:val="0000" w:firstRow="0" w:lastRow="0" w:firstColumn="0" w:lastColumn="0" w:noHBand="0" w:noVBand="0"/>
      </w:tblPr>
      <w:tblGrid>
        <w:gridCol w:w="3431"/>
        <w:gridCol w:w="5443"/>
      </w:tblGrid>
      <w:tr w:rsidR="00E0616C" w:rsidRPr="00E0616C" w14:paraId="52285C17" w14:textId="77777777" w:rsidTr="44D473D9">
        <w:trPr>
          <w:trHeight w:val="935"/>
        </w:trPr>
        <w:tc>
          <w:tcPr>
            <w:tcW w:w="3431" w:type="dxa"/>
            <w:tcBorders>
              <w:top w:val="nil"/>
              <w:left w:val="nil"/>
              <w:bottom w:val="nil"/>
              <w:right w:val="nil"/>
            </w:tcBorders>
          </w:tcPr>
          <w:p w14:paraId="7B3ADD2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“the Services”</w:t>
            </w:r>
            <w:r w:rsidRPr="00E0616C">
              <w:rPr>
                <w:rFonts w:asciiTheme="minorHAnsi" w:eastAsia="Times New Roman" w:hAnsiTheme="minorHAnsi" w:cstheme="minorHAnsi"/>
                <w:szCs w:val="24"/>
                <w:lang w:eastAsia="en-GB"/>
              </w:rPr>
              <w:t>"</w:t>
            </w:r>
          </w:p>
        </w:tc>
        <w:tc>
          <w:tcPr>
            <w:tcW w:w="5443" w:type="dxa"/>
            <w:tcBorders>
              <w:top w:val="nil"/>
              <w:left w:val="nil"/>
              <w:bottom w:val="nil"/>
              <w:right w:val="nil"/>
            </w:tcBorders>
          </w:tcPr>
          <w:p w14:paraId="1C430520"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services to be performed by the Contractor as described in Schedule 1;</w:t>
            </w:r>
          </w:p>
        </w:tc>
      </w:tr>
      <w:tr w:rsidR="00E0616C" w:rsidRPr="00E0616C" w14:paraId="1041A4D6" w14:textId="77777777" w:rsidTr="44D473D9">
        <w:trPr>
          <w:trHeight w:val="935"/>
        </w:trPr>
        <w:tc>
          <w:tcPr>
            <w:tcW w:w="3431" w:type="dxa"/>
            <w:tcBorders>
              <w:top w:val="nil"/>
              <w:left w:val="nil"/>
              <w:bottom w:val="nil"/>
              <w:right w:val="nil"/>
            </w:tcBorders>
          </w:tcPr>
          <w:p w14:paraId="7161B26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"Affiliate"</w:t>
            </w:r>
          </w:p>
        </w:tc>
        <w:tc>
          <w:tcPr>
            <w:tcW w:w="5443" w:type="dxa"/>
            <w:tcBorders>
              <w:top w:val="nil"/>
              <w:left w:val="nil"/>
              <w:bottom w:val="nil"/>
              <w:right w:val="nil"/>
            </w:tcBorders>
          </w:tcPr>
          <w:p w14:paraId="4C06D1CB"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in relation to a body corporate, any other entity which directly or indirectly Controls, is Controlled by, or is under direct or indirect common Control with, that body corporate from time to </w:t>
            </w:r>
            <w:proofErr w:type="gramStart"/>
            <w:r w:rsidRPr="00E0616C">
              <w:rPr>
                <w:rFonts w:asciiTheme="minorHAnsi" w:eastAsia="Times New Roman" w:hAnsiTheme="minorHAnsi" w:cstheme="minorHAnsi"/>
                <w:color w:val="000000"/>
                <w:szCs w:val="24"/>
                <w:lang w:eastAsia="en-GB"/>
              </w:rPr>
              <w:t>time;</w:t>
            </w:r>
            <w:proofErr w:type="gramEnd"/>
          </w:p>
          <w:p w14:paraId="3CAB3CA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00497869" w14:textId="77777777" w:rsidTr="44D473D9">
        <w:tc>
          <w:tcPr>
            <w:tcW w:w="3431" w:type="dxa"/>
            <w:tcBorders>
              <w:top w:val="nil"/>
              <w:left w:val="nil"/>
              <w:bottom w:val="nil"/>
              <w:right w:val="nil"/>
            </w:tcBorders>
          </w:tcPr>
          <w:p w14:paraId="415D6FFF"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“Central Government Body”</w:t>
            </w:r>
          </w:p>
          <w:p w14:paraId="389E63B4"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2F63B09B"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1E7AF75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6E6F6D97"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43CC2168"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092A6DD3"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3BC3DF5D"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645CD6F6"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color w:val="000000"/>
                <w:szCs w:val="24"/>
                <w:lang w:eastAsia="en-GB"/>
              </w:rPr>
            </w:pPr>
          </w:p>
          <w:p w14:paraId="0C6CD934" w14:textId="77777777" w:rsid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p w14:paraId="03087683" w14:textId="77777777" w:rsidR="005F6E8B" w:rsidRDefault="005F6E8B"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p w14:paraId="58AF95F3" w14:textId="76B72B1F" w:rsidR="005F6E8B" w:rsidRPr="00E0616C" w:rsidRDefault="005F6E8B"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“the Contract Manager”</w:t>
            </w:r>
          </w:p>
        </w:tc>
        <w:tc>
          <w:tcPr>
            <w:tcW w:w="5443" w:type="dxa"/>
            <w:tcBorders>
              <w:top w:val="nil"/>
              <w:left w:val="nil"/>
              <w:bottom w:val="nil"/>
              <w:right w:val="nil"/>
            </w:tcBorders>
          </w:tcPr>
          <w:p w14:paraId="63186B69"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means a body listed in one of the following sub-categories of the Central Government classification of the Public Sector Classification Guide, as published and amended from time to time by the Office for National Statistics:</w:t>
            </w:r>
          </w:p>
          <w:p w14:paraId="3ADD76B5"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w:t>
            </w:r>
            <w:r w:rsidRPr="00E0616C">
              <w:rPr>
                <w:rFonts w:asciiTheme="minorHAnsi" w:eastAsia="Times New Roman" w:hAnsiTheme="minorHAnsi" w:cstheme="minorHAnsi"/>
                <w:szCs w:val="24"/>
                <w:lang w:eastAsia="en-GB"/>
              </w:rPr>
              <w:tab/>
              <w:t xml:space="preserve">Government </w:t>
            </w:r>
            <w:proofErr w:type="gramStart"/>
            <w:r w:rsidRPr="00E0616C">
              <w:rPr>
                <w:rFonts w:asciiTheme="minorHAnsi" w:eastAsia="Times New Roman" w:hAnsiTheme="minorHAnsi" w:cstheme="minorHAnsi"/>
                <w:szCs w:val="24"/>
                <w:lang w:eastAsia="en-GB"/>
              </w:rPr>
              <w:t>Department;</w:t>
            </w:r>
            <w:proofErr w:type="gramEnd"/>
          </w:p>
          <w:p w14:paraId="5D1FD63E"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(b)</w:t>
            </w:r>
            <w:r w:rsidRPr="00E0616C">
              <w:rPr>
                <w:rFonts w:asciiTheme="minorHAnsi" w:eastAsia="Times New Roman" w:hAnsiTheme="minorHAnsi" w:cstheme="minorHAnsi"/>
                <w:szCs w:val="24"/>
                <w:lang w:eastAsia="en-GB"/>
              </w:rPr>
              <w:tab/>
              <w:t>Non-Departmental Public Body or Assembly Sponsored Public Body (advisory, executive, or tribunal</w:t>
            </w:r>
            <w:proofErr w:type="gramStart"/>
            <w:r w:rsidRPr="00E0616C">
              <w:rPr>
                <w:rFonts w:asciiTheme="minorHAnsi" w:eastAsia="Times New Roman" w:hAnsiTheme="minorHAnsi" w:cstheme="minorHAnsi"/>
                <w:szCs w:val="24"/>
                <w:lang w:eastAsia="en-GB"/>
              </w:rPr>
              <w:t>);</w:t>
            </w:r>
            <w:proofErr w:type="gramEnd"/>
          </w:p>
          <w:p w14:paraId="296AF638"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(c)</w:t>
            </w:r>
            <w:r w:rsidRPr="00E0616C">
              <w:rPr>
                <w:rFonts w:asciiTheme="minorHAnsi" w:eastAsia="Times New Roman" w:hAnsiTheme="minorHAnsi" w:cstheme="minorHAnsi"/>
                <w:szCs w:val="24"/>
                <w:lang w:eastAsia="en-GB"/>
              </w:rPr>
              <w:tab/>
              <w:t>Non-Ministerial Department; or</w:t>
            </w:r>
          </w:p>
          <w:p w14:paraId="07749930"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w:t>
            </w:r>
            <w:r w:rsidRPr="00E0616C">
              <w:rPr>
                <w:rFonts w:asciiTheme="minorHAnsi" w:eastAsia="Times New Roman" w:hAnsiTheme="minorHAnsi" w:cstheme="minorHAnsi"/>
                <w:szCs w:val="24"/>
                <w:lang w:eastAsia="en-GB"/>
              </w:rPr>
              <w:tab/>
              <w:t xml:space="preserve">Executive </w:t>
            </w:r>
            <w:proofErr w:type="gramStart"/>
            <w:r w:rsidRPr="00E0616C">
              <w:rPr>
                <w:rFonts w:asciiTheme="minorHAnsi" w:eastAsia="Times New Roman" w:hAnsiTheme="minorHAnsi" w:cstheme="minorHAnsi"/>
                <w:szCs w:val="24"/>
                <w:lang w:eastAsia="en-GB"/>
              </w:rPr>
              <w:t>Agency;</w:t>
            </w:r>
            <w:proofErr w:type="gramEnd"/>
          </w:p>
          <w:p w14:paraId="1F258DEC" w14:textId="77777777"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p w14:paraId="7EC25525" w14:textId="17AA1CBF" w:rsidR="00E0616C" w:rsidRPr="00E0616C" w:rsidRDefault="00E0616C" w:rsidP="00995C61">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5F6E8B">
              <w:rPr>
                <w:rFonts w:asciiTheme="minorHAnsi" w:eastAsia="Times New Roman" w:hAnsiTheme="minorHAnsi" w:cstheme="minorHAnsi"/>
                <w:szCs w:val="24"/>
                <w:highlight w:val="yellow"/>
                <w:lang w:eastAsia="en-GB"/>
              </w:rPr>
              <w:t>name and full address of Social Work England’s Contract manager</w:t>
            </w:r>
          </w:p>
        </w:tc>
      </w:tr>
      <w:tr w:rsidR="00E0616C" w:rsidRPr="00E0616C" w14:paraId="58E86081" w14:textId="77777777" w:rsidTr="44D473D9">
        <w:tc>
          <w:tcPr>
            <w:tcW w:w="3431" w:type="dxa"/>
            <w:tcBorders>
              <w:top w:val="nil"/>
              <w:left w:val="nil"/>
              <w:bottom w:val="nil"/>
              <w:right w:val="nil"/>
            </w:tcBorders>
          </w:tcPr>
          <w:p w14:paraId="1D9D135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lastRenderedPageBreak/>
              <w:t>"Contractor Personnel"</w:t>
            </w:r>
          </w:p>
        </w:tc>
        <w:tc>
          <w:tcPr>
            <w:tcW w:w="5443" w:type="dxa"/>
            <w:tcBorders>
              <w:top w:val="nil"/>
              <w:left w:val="nil"/>
              <w:bottom w:val="nil"/>
              <w:right w:val="nil"/>
            </w:tcBorders>
          </w:tcPr>
          <w:p w14:paraId="2DFA9C43"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all employees, agents, Contractors and contractors of the Contractor and/or of any Sub-</w:t>
            </w:r>
            <w:proofErr w:type="gramStart"/>
            <w:r w:rsidRPr="00E0616C">
              <w:rPr>
                <w:rFonts w:asciiTheme="minorHAnsi" w:eastAsia="Times New Roman" w:hAnsiTheme="minorHAnsi" w:cstheme="minorHAnsi"/>
                <w:color w:val="000000"/>
                <w:szCs w:val="24"/>
                <w:lang w:eastAsia="en-GB"/>
              </w:rPr>
              <w:t>contractor;</w:t>
            </w:r>
            <w:proofErr w:type="gramEnd"/>
          </w:p>
          <w:p w14:paraId="0249810C"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4CAE0E03" w14:textId="77777777" w:rsidTr="44D473D9">
        <w:tc>
          <w:tcPr>
            <w:tcW w:w="3431" w:type="dxa"/>
            <w:tcBorders>
              <w:top w:val="nil"/>
              <w:left w:val="nil"/>
              <w:bottom w:val="nil"/>
              <w:right w:val="nil"/>
            </w:tcBorders>
          </w:tcPr>
          <w:p w14:paraId="65CB2914" w14:textId="77777777" w:rsidR="00E0616C" w:rsidRPr="006C4F4D" w:rsidRDefault="00E0616C" w:rsidP="00995C61">
            <w:pPr>
              <w:overflowPunct w:val="0"/>
              <w:autoSpaceDE w:val="0"/>
              <w:adjustRightInd w:val="0"/>
              <w:spacing w:after="240" w:line="240" w:lineRule="auto"/>
              <w:textAlignment w:val="baseline"/>
              <w:rPr>
                <w:rFonts w:asciiTheme="minorHAnsi" w:eastAsia="Times New Roman" w:hAnsiTheme="minorHAnsi" w:cstheme="minorHAnsi"/>
                <w:color w:val="000000"/>
                <w:szCs w:val="24"/>
                <w:lang w:eastAsia="en-GB"/>
              </w:rPr>
            </w:pPr>
            <w:r w:rsidRPr="006C4F4D">
              <w:rPr>
                <w:rFonts w:asciiTheme="minorHAnsi" w:eastAsia="Times New Roman" w:hAnsiTheme="minorHAnsi" w:cstheme="minorHAnsi"/>
                <w:color w:val="000000"/>
                <w:szCs w:val="24"/>
                <w:lang w:eastAsia="en-GB"/>
              </w:rPr>
              <w:t>“the Contractors Contract Manager</w:t>
            </w:r>
          </w:p>
        </w:tc>
        <w:tc>
          <w:tcPr>
            <w:tcW w:w="5443" w:type="dxa"/>
            <w:tcBorders>
              <w:top w:val="nil"/>
              <w:left w:val="nil"/>
              <w:bottom w:val="nil"/>
              <w:right w:val="nil"/>
            </w:tcBorders>
          </w:tcPr>
          <w:p w14:paraId="3DF3CA8B" w14:textId="77777777" w:rsidR="00E0616C" w:rsidRPr="006C4F4D" w:rsidRDefault="00E0616C" w:rsidP="00995C61">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5F6E8B">
              <w:rPr>
                <w:rFonts w:asciiTheme="minorHAnsi" w:eastAsia="Times New Roman" w:hAnsiTheme="minorHAnsi" w:cstheme="minorHAnsi"/>
                <w:szCs w:val="24"/>
                <w:highlight w:val="yellow"/>
                <w:lang w:eastAsia="en-GB"/>
              </w:rPr>
              <w:t>name of the Contractors Contract Manager</w:t>
            </w:r>
          </w:p>
        </w:tc>
      </w:tr>
      <w:tr w:rsidR="00E0616C" w:rsidRPr="00E0616C" w14:paraId="6AFB06FE" w14:textId="77777777" w:rsidTr="44D473D9">
        <w:tc>
          <w:tcPr>
            <w:tcW w:w="3431" w:type="dxa"/>
            <w:tcBorders>
              <w:top w:val="nil"/>
              <w:left w:val="nil"/>
              <w:bottom w:val="nil"/>
              <w:right w:val="nil"/>
            </w:tcBorders>
          </w:tcPr>
          <w:p w14:paraId="4C5C68EC" w14:textId="77777777" w:rsidR="00E0616C" w:rsidRPr="00E0616C" w:rsidRDefault="00E0616C" w:rsidP="00995C61">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“Confidential Information”</w:t>
            </w:r>
          </w:p>
        </w:tc>
        <w:tc>
          <w:tcPr>
            <w:tcW w:w="5443" w:type="dxa"/>
            <w:tcBorders>
              <w:top w:val="nil"/>
              <w:left w:val="nil"/>
              <w:bottom w:val="nil"/>
              <w:right w:val="nil"/>
            </w:tcBorders>
          </w:tcPr>
          <w:p w14:paraId="10320BCA" w14:textId="77777777" w:rsidR="00E0616C" w:rsidRPr="00E0616C" w:rsidRDefault="00E0616C" w:rsidP="00E0616C">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Social Work England’s Confidential Information and/or the Contractor's Confidential Information;</w:t>
            </w:r>
          </w:p>
        </w:tc>
      </w:tr>
      <w:tr w:rsidR="00E0616C" w:rsidRPr="00E0616C" w14:paraId="33433BDB" w14:textId="77777777" w:rsidTr="44D473D9">
        <w:tc>
          <w:tcPr>
            <w:tcW w:w="3431" w:type="dxa"/>
            <w:tcBorders>
              <w:top w:val="nil"/>
              <w:left w:val="nil"/>
              <w:bottom w:val="nil"/>
              <w:right w:val="nil"/>
            </w:tcBorders>
          </w:tcPr>
          <w:p w14:paraId="3B482A78"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5A922285"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3B639BEE" w14:textId="77777777" w:rsidTr="44D473D9">
        <w:tc>
          <w:tcPr>
            <w:tcW w:w="3431" w:type="dxa"/>
            <w:tcBorders>
              <w:top w:val="nil"/>
              <w:left w:val="nil"/>
              <w:bottom w:val="nil"/>
              <w:right w:val="nil"/>
            </w:tcBorders>
          </w:tcPr>
          <w:p w14:paraId="355C1DD8" w14:textId="77777777" w:rsidR="00E0616C" w:rsidRP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"Contractor Personnel"</w:t>
            </w:r>
          </w:p>
        </w:tc>
        <w:tc>
          <w:tcPr>
            <w:tcW w:w="5443" w:type="dxa"/>
            <w:tcBorders>
              <w:top w:val="nil"/>
              <w:left w:val="nil"/>
              <w:bottom w:val="nil"/>
              <w:right w:val="nil"/>
            </w:tcBorders>
          </w:tcPr>
          <w:p w14:paraId="29F1C6C7" w14:textId="77777777" w:rsidR="00E0616C" w:rsidRP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all employees, agents, </w:t>
            </w:r>
            <w:proofErr w:type="gramStart"/>
            <w:r w:rsidRPr="00E0616C">
              <w:rPr>
                <w:rFonts w:asciiTheme="minorHAnsi" w:eastAsia="Times New Roman" w:hAnsiTheme="minorHAnsi" w:cstheme="minorHAnsi"/>
                <w:szCs w:val="24"/>
                <w:lang w:eastAsia="en-GB"/>
              </w:rPr>
              <w:t>consultants</w:t>
            </w:r>
            <w:proofErr w:type="gramEnd"/>
            <w:r w:rsidRPr="00E0616C">
              <w:rPr>
                <w:rFonts w:asciiTheme="minorHAnsi" w:eastAsia="Times New Roman" w:hAnsiTheme="minorHAnsi" w:cstheme="minorHAnsi"/>
                <w:szCs w:val="24"/>
                <w:lang w:eastAsia="en-GB"/>
              </w:rPr>
              <w:t xml:space="preserve"> and contractors of the Contractor and/or of any Sub-contractor;</w:t>
            </w:r>
          </w:p>
        </w:tc>
      </w:tr>
      <w:tr w:rsidR="00E0616C" w:rsidRPr="00E0616C" w14:paraId="53FFE342" w14:textId="77777777" w:rsidTr="44D473D9">
        <w:tc>
          <w:tcPr>
            <w:tcW w:w="3431" w:type="dxa"/>
            <w:tcBorders>
              <w:top w:val="nil"/>
              <w:left w:val="nil"/>
              <w:bottom w:val="nil"/>
              <w:right w:val="nil"/>
            </w:tcBorders>
          </w:tcPr>
          <w:p w14:paraId="7761D8EB" w14:textId="77777777" w:rsidR="00E0616C" w:rsidRPr="00E0616C" w:rsidRDefault="00E0616C" w:rsidP="00995C61">
            <w:pPr>
              <w:tabs>
                <w:tab w:val="left" w:pos="360"/>
              </w:tabs>
              <w:overflowPunct w:val="0"/>
              <w:autoSpaceDE w:val="0"/>
              <w:adjustRightInd w:val="0"/>
              <w:spacing w:before="120" w:after="0" w:line="240" w:lineRule="auto"/>
              <w:ind w:left="-7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"Control"</w:t>
            </w:r>
          </w:p>
        </w:tc>
        <w:tc>
          <w:tcPr>
            <w:tcW w:w="5443" w:type="dxa"/>
            <w:tcBorders>
              <w:top w:val="nil"/>
              <w:left w:val="nil"/>
              <w:bottom w:val="nil"/>
              <w:right w:val="nil"/>
            </w:tcBorders>
          </w:tcPr>
          <w:p w14:paraId="7FCB98F1"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means that a person possesses, directly or indirectly, the power to direct or cause the direction of the management and policies of the other person (whether through the ownership of voting shares, by contract or otherwise) and </w:t>
            </w:r>
            <w:r w:rsidRPr="00E0616C">
              <w:rPr>
                <w:rFonts w:asciiTheme="minorHAnsi" w:eastAsia="Times New Roman" w:hAnsiTheme="minorHAnsi" w:cstheme="minorHAnsi"/>
                <w:b/>
                <w:bCs/>
                <w:szCs w:val="24"/>
                <w:lang w:eastAsia="en-GB"/>
              </w:rPr>
              <w:t>"</w:t>
            </w:r>
            <w:r w:rsidRPr="00E0616C">
              <w:rPr>
                <w:rFonts w:asciiTheme="minorHAnsi" w:eastAsia="Times New Roman" w:hAnsiTheme="minorHAnsi" w:cstheme="minorHAnsi"/>
                <w:b/>
                <w:szCs w:val="24"/>
                <w:lang w:eastAsia="en-GB"/>
              </w:rPr>
              <w:t>Controls"</w:t>
            </w:r>
            <w:r w:rsidRPr="00E0616C">
              <w:rPr>
                <w:rFonts w:asciiTheme="minorHAnsi" w:eastAsia="Times New Roman" w:hAnsiTheme="minorHAnsi" w:cstheme="minorHAnsi"/>
                <w:szCs w:val="24"/>
                <w:lang w:eastAsia="en-GB"/>
              </w:rPr>
              <w:t xml:space="preserve"> and </w:t>
            </w:r>
            <w:r w:rsidRPr="00E0616C">
              <w:rPr>
                <w:rFonts w:asciiTheme="minorHAnsi" w:eastAsia="Times New Roman" w:hAnsiTheme="minorHAnsi" w:cstheme="minorHAnsi"/>
                <w:b/>
                <w:bCs/>
                <w:szCs w:val="24"/>
                <w:lang w:eastAsia="en-GB"/>
              </w:rPr>
              <w:t>"</w:t>
            </w:r>
            <w:r w:rsidRPr="00E0616C">
              <w:rPr>
                <w:rFonts w:asciiTheme="minorHAnsi" w:eastAsia="Times New Roman" w:hAnsiTheme="minorHAnsi" w:cstheme="minorHAnsi"/>
                <w:b/>
                <w:szCs w:val="24"/>
                <w:lang w:eastAsia="en-GB"/>
              </w:rPr>
              <w:t>Controlled"</w:t>
            </w:r>
            <w:r w:rsidRPr="00E0616C">
              <w:rPr>
                <w:rFonts w:asciiTheme="minorHAnsi" w:eastAsia="Times New Roman" w:hAnsiTheme="minorHAnsi" w:cstheme="minorHAnsi"/>
                <w:szCs w:val="24"/>
                <w:lang w:eastAsia="en-GB"/>
              </w:rPr>
              <w:t xml:space="preserve"> shall be interpreted accordingly;</w:t>
            </w:r>
          </w:p>
          <w:p w14:paraId="40B75335"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08F08E03" w14:textId="77777777" w:rsidTr="44D473D9">
        <w:tc>
          <w:tcPr>
            <w:tcW w:w="3431" w:type="dxa"/>
            <w:tcBorders>
              <w:top w:val="nil"/>
              <w:left w:val="nil"/>
              <w:bottom w:val="nil"/>
              <w:right w:val="nil"/>
            </w:tcBorders>
          </w:tcPr>
          <w:p w14:paraId="1D4A093C"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szCs w:val="24"/>
                <w:lang w:eastAsia="en-GB"/>
              </w:rPr>
              <w:t>“Controller”, “Processor,” “Data Subject”, “Personal Data”, “Personal Data Breach”, “Data Protection Officer”</w:t>
            </w:r>
          </w:p>
        </w:tc>
        <w:tc>
          <w:tcPr>
            <w:tcW w:w="5443" w:type="dxa"/>
            <w:tcBorders>
              <w:top w:val="nil"/>
              <w:left w:val="nil"/>
              <w:bottom w:val="nil"/>
              <w:right w:val="nil"/>
            </w:tcBorders>
          </w:tcPr>
          <w:p w14:paraId="3C50F5C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take the meaning given in the GDPR</w:t>
            </w:r>
          </w:p>
        </w:tc>
      </w:tr>
      <w:tr w:rsidR="00E0616C" w:rsidRPr="00E0616C" w14:paraId="40AE443F" w14:textId="77777777" w:rsidTr="44D473D9">
        <w:tc>
          <w:tcPr>
            <w:tcW w:w="3431" w:type="dxa"/>
            <w:tcBorders>
              <w:top w:val="nil"/>
              <w:left w:val="nil"/>
              <w:bottom w:val="nil"/>
              <w:right w:val="nil"/>
            </w:tcBorders>
          </w:tcPr>
          <w:p w14:paraId="185F8D88"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24C55082" w14:textId="77777777" w:rsidR="00E0616C" w:rsidRPr="00E0616C" w:rsidRDefault="00E0616C" w:rsidP="00995C61">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zCs w:val="24"/>
                <w:lang w:eastAsia="en-GB"/>
              </w:rPr>
            </w:pPr>
          </w:p>
        </w:tc>
      </w:tr>
      <w:tr w:rsidR="00E0616C" w:rsidRPr="00E0616C" w14:paraId="62E8D27B" w14:textId="77777777" w:rsidTr="44D473D9">
        <w:tc>
          <w:tcPr>
            <w:tcW w:w="3431" w:type="dxa"/>
            <w:tcBorders>
              <w:top w:val="nil"/>
              <w:left w:val="nil"/>
              <w:bottom w:val="nil"/>
              <w:right w:val="nil"/>
            </w:tcBorders>
          </w:tcPr>
          <w:p w14:paraId="787D077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“Data Loss Event”</w:t>
            </w:r>
          </w:p>
          <w:p w14:paraId="6F95481C"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4CFC443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04D10CE8"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262DF0CF" w14:textId="77777777" w:rsidTr="44D473D9">
        <w:tc>
          <w:tcPr>
            <w:tcW w:w="3431" w:type="dxa"/>
            <w:tcBorders>
              <w:top w:val="nil"/>
              <w:left w:val="nil"/>
              <w:bottom w:val="nil"/>
              <w:right w:val="nil"/>
            </w:tcBorders>
          </w:tcPr>
          <w:p w14:paraId="18DFAD5A"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“DPA 2018”</w:t>
            </w:r>
          </w:p>
          <w:p w14:paraId="580A020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12FD9AF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Data Protection Act 2018  </w:t>
            </w:r>
          </w:p>
        </w:tc>
      </w:tr>
      <w:tr w:rsidR="00E0616C" w:rsidRPr="00E0616C" w14:paraId="136A5EF2" w14:textId="77777777" w:rsidTr="44D473D9">
        <w:tc>
          <w:tcPr>
            <w:tcW w:w="3431" w:type="dxa"/>
            <w:tcBorders>
              <w:top w:val="nil"/>
              <w:left w:val="nil"/>
              <w:bottom w:val="nil"/>
              <w:right w:val="nil"/>
            </w:tcBorders>
          </w:tcPr>
          <w:p w14:paraId="4B7C0632"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“Data Protection Impact Assessment”</w:t>
            </w:r>
          </w:p>
        </w:tc>
        <w:tc>
          <w:tcPr>
            <w:tcW w:w="5443" w:type="dxa"/>
            <w:tcBorders>
              <w:top w:val="nil"/>
              <w:left w:val="nil"/>
              <w:bottom w:val="nil"/>
              <w:right w:val="nil"/>
            </w:tcBorders>
          </w:tcPr>
          <w:p w14:paraId="70069390"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 assessment by the Controller of the impact of the envisaged processing on the protection of Personal Data.  </w:t>
            </w:r>
          </w:p>
          <w:p w14:paraId="4757EEA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02B818A" w14:textId="77777777" w:rsidTr="44D473D9">
        <w:tc>
          <w:tcPr>
            <w:tcW w:w="3431" w:type="dxa"/>
            <w:tcBorders>
              <w:top w:val="nil"/>
              <w:left w:val="nil"/>
              <w:bottom w:val="nil"/>
              <w:right w:val="nil"/>
            </w:tcBorders>
          </w:tcPr>
          <w:p w14:paraId="72C9363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color w:val="000000"/>
                <w:szCs w:val="24"/>
                <w:lang w:eastAsia="en-GB"/>
              </w:rPr>
              <w:t>“Data Protection Legislation”</w:t>
            </w:r>
          </w:p>
        </w:tc>
        <w:tc>
          <w:tcPr>
            <w:tcW w:w="5443" w:type="dxa"/>
            <w:tcBorders>
              <w:top w:val="nil"/>
              <w:left w:val="nil"/>
              <w:bottom w:val="nil"/>
              <w:right w:val="nil"/>
            </w:tcBorders>
          </w:tcPr>
          <w:p w14:paraId="2C30CC32"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roofErr w:type="spellStart"/>
            <w:r w:rsidRPr="00E0616C">
              <w:rPr>
                <w:rFonts w:asciiTheme="minorHAnsi" w:eastAsia="Times New Roman" w:hAnsiTheme="minorHAnsi" w:cstheme="minorHAnsi"/>
                <w:color w:val="000000"/>
                <w:szCs w:val="24"/>
                <w:lang w:eastAsia="en-GB"/>
              </w:rPr>
              <w:t>i</w:t>
            </w:r>
            <w:proofErr w:type="spellEnd"/>
            <w:r w:rsidRPr="00E0616C">
              <w:rPr>
                <w:rFonts w:asciiTheme="minorHAnsi" w:eastAsia="Times New Roman" w:hAnsiTheme="minorHAnsi" w:cstheme="minorHAnsi"/>
                <w:color w:val="000000"/>
                <w:szCs w:val="24"/>
                <w:lang w:eastAsia="en-GB"/>
              </w:rPr>
              <w:t>) the GDPR, the LED and any applicable national implementing Laws as amended from time to time (ii) the DPA 2018 [subject to Royal Assent] to the extent that it relates to processing of personal data and privacy; (</w:t>
            </w:r>
            <w:proofErr w:type="spellStart"/>
            <w:r w:rsidRPr="00E0616C">
              <w:rPr>
                <w:rFonts w:asciiTheme="minorHAnsi" w:eastAsia="Times New Roman" w:hAnsiTheme="minorHAnsi" w:cstheme="minorHAnsi"/>
                <w:color w:val="000000"/>
                <w:szCs w:val="24"/>
                <w:lang w:eastAsia="en-GB"/>
              </w:rPr>
              <w:t>iiii</w:t>
            </w:r>
            <w:proofErr w:type="spellEnd"/>
            <w:r w:rsidRPr="00E0616C">
              <w:rPr>
                <w:rFonts w:asciiTheme="minorHAnsi" w:eastAsia="Times New Roman" w:hAnsiTheme="minorHAnsi" w:cstheme="minorHAnsi"/>
                <w:color w:val="000000"/>
                <w:szCs w:val="24"/>
                <w:lang w:eastAsia="en-GB"/>
              </w:rPr>
              <w:t xml:space="preserve">) all applicable Law about the processing of personal data and privacy; </w:t>
            </w:r>
          </w:p>
          <w:p w14:paraId="67165E46"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02C58B3" w14:textId="77777777" w:rsidTr="44D473D9">
        <w:tc>
          <w:tcPr>
            <w:tcW w:w="3431" w:type="dxa"/>
            <w:tcBorders>
              <w:top w:val="nil"/>
              <w:left w:val="nil"/>
              <w:bottom w:val="nil"/>
              <w:right w:val="nil"/>
            </w:tcBorders>
          </w:tcPr>
          <w:p w14:paraId="00156A5F"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“Data Subject Request”</w:t>
            </w:r>
          </w:p>
        </w:tc>
        <w:tc>
          <w:tcPr>
            <w:tcW w:w="5443" w:type="dxa"/>
            <w:tcBorders>
              <w:top w:val="nil"/>
              <w:left w:val="nil"/>
              <w:bottom w:val="nil"/>
              <w:right w:val="nil"/>
            </w:tcBorders>
          </w:tcPr>
          <w:p w14:paraId="509E6CD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 request made by, or on behalf of, a Data Subject in accordance with rights granted pursuant to the Data Protection Legislation to access their Personal Data.</w:t>
            </w:r>
          </w:p>
          <w:p w14:paraId="68C17181" w14:textId="77777777" w:rsidR="00E0616C" w:rsidRPr="00E0616C" w:rsidRDefault="00E0616C"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E0616C" w:rsidRPr="00E0616C" w14:paraId="67684496" w14:textId="77777777" w:rsidTr="44D473D9">
        <w:tc>
          <w:tcPr>
            <w:tcW w:w="3431" w:type="dxa"/>
            <w:tcBorders>
              <w:top w:val="nil"/>
              <w:left w:val="nil"/>
              <w:bottom w:val="nil"/>
              <w:right w:val="nil"/>
            </w:tcBorders>
          </w:tcPr>
          <w:p w14:paraId="2053A804" w14:textId="77777777" w:rsidR="00E0616C" w:rsidRPr="00E0616C" w:rsidRDefault="00E0616C" w:rsidP="00995C61">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"Social Work England’s Confidential Information"</w:t>
            </w:r>
          </w:p>
        </w:tc>
        <w:tc>
          <w:tcPr>
            <w:tcW w:w="5443" w:type="dxa"/>
            <w:tcBorders>
              <w:top w:val="nil"/>
              <w:left w:val="nil"/>
              <w:bottom w:val="nil"/>
              <w:right w:val="nil"/>
            </w:tcBorders>
          </w:tcPr>
          <w:p w14:paraId="516D67B5" w14:textId="77777777" w:rsidR="004C7F85" w:rsidRDefault="00E0616C" w:rsidP="004C7F85">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all Personal Data and any information, however it is conveyed, that relates to the business, affairs, developments, trade secrets, know-how, personnel, and suppliers of Social Work England , including all IPRs, together with all information derived from any of the above, and any other information clearly designated as being confidential (whether or not it is marked "confidential") or which ought reasonably be considered to be confidential;</w:t>
            </w:r>
          </w:p>
          <w:p w14:paraId="446164E3" w14:textId="6BA5C46D" w:rsidR="004C7F85" w:rsidRPr="00E0616C" w:rsidRDefault="004C7F85" w:rsidP="004C7F85">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p>
        </w:tc>
      </w:tr>
      <w:tr w:rsidR="00E0616C" w:rsidRPr="00E0616C" w14:paraId="793618C2" w14:textId="77777777" w:rsidTr="44D473D9">
        <w:tc>
          <w:tcPr>
            <w:tcW w:w="3431" w:type="dxa"/>
            <w:tcBorders>
              <w:top w:val="nil"/>
              <w:left w:val="nil"/>
              <w:bottom w:val="nil"/>
              <w:right w:val="nil"/>
            </w:tcBorders>
          </w:tcPr>
          <w:p w14:paraId="2CF3310B" w14:textId="77777777" w:rsidR="00E0616C" w:rsidRPr="00E0616C" w:rsidRDefault="00E0616C" w:rsidP="00995C61">
            <w:pPr>
              <w:tabs>
                <w:tab w:val="left" w:pos="360"/>
              </w:tabs>
              <w:overflowPunct w:val="0"/>
              <w:autoSpaceDE w:val="0"/>
              <w:adjustRightInd w:val="0"/>
              <w:spacing w:before="120" w:after="0" w:line="240" w:lineRule="auto"/>
              <w:ind w:left="3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"FOIA"</w:t>
            </w:r>
          </w:p>
        </w:tc>
        <w:tc>
          <w:tcPr>
            <w:tcW w:w="5443" w:type="dxa"/>
            <w:tcBorders>
              <w:top w:val="nil"/>
              <w:left w:val="nil"/>
              <w:bottom w:val="nil"/>
              <w:right w:val="nil"/>
            </w:tcBorders>
          </w:tcPr>
          <w:p w14:paraId="00E97042" w14:textId="77777777" w:rsidR="00E0616C" w:rsidRDefault="00E0616C"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Freedom of Information Act 2000 and any subordinate legislation made under this Act from time to time together with any guidance and/or codes of practice issued by the Information Commissioner or relevant Department in relation to such </w:t>
            </w:r>
            <w:proofErr w:type="gramStart"/>
            <w:r w:rsidRPr="00E0616C">
              <w:rPr>
                <w:rFonts w:asciiTheme="minorHAnsi" w:eastAsia="Times New Roman" w:hAnsiTheme="minorHAnsi" w:cstheme="minorHAnsi"/>
                <w:szCs w:val="24"/>
                <w:lang w:eastAsia="en-GB"/>
              </w:rPr>
              <w:t>legislation;</w:t>
            </w:r>
            <w:proofErr w:type="gramEnd"/>
          </w:p>
          <w:p w14:paraId="08AD3E27" w14:textId="65E0ECCD" w:rsidR="004C7F85" w:rsidRPr="00E0616C" w:rsidRDefault="004C7F85" w:rsidP="00995C61">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p>
        </w:tc>
      </w:tr>
      <w:tr w:rsidR="005F226D" w:rsidRPr="00E0616C" w14:paraId="4BCF636F" w14:textId="77777777" w:rsidTr="44D473D9">
        <w:tc>
          <w:tcPr>
            <w:tcW w:w="3431" w:type="dxa"/>
            <w:tcBorders>
              <w:top w:val="nil"/>
              <w:left w:val="nil"/>
              <w:bottom w:val="nil"/>
              <w:right w:val="nil"/>
            </w:tcBorders>
          </w:tcPr>
          <w:p w14:paraId="39A86F5A" w14:textId="38A5E163" w:rsidR="005F226D" w:rsidRPr="00AC7F8E"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AC7F8E">
              <w:rPr>
                <w:bCs/>
              </w:rPr>
              <w:t>“Force Majeure Event”</w:t>
            </w:r>
          </w:p>
        </w:tc>
        <w:tc>
          <w:tcPr>
            <w:tcW w:w="5443" w:type="dxa"/>
            <w:tcBorders>
              <w:top w:val="nil"/>
              <w:left w:val="nil"/>
              <w:bottom w:val="nil"/>
              <w:right w:val="nil"/>
            </w:tcBorders>
          </w:tcPr>
          <w:p w14:paraId="4A80D746" w14:textId="1CCBEF57" w:rsidR="005F226D" w:rsidRPr="00E0616C" w:rsidRDefault="44D473D9" w:rsidP="44D4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Bidi"/>
                <w:color w:val="000000" w:themeColor="text1"/>
                <w:lang w:eastAsia="en-GB"/>
              </w:rPr>
            </w:pPr>
            <w:r>
              <w:t xml:space="preserve">any event outside the reasonable control of either party affecting its performance of its obligations under this Agreement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w:t>
            </w:r>
            <w:r w:rsidR="0032230E">
              <w:t>Contractor</w:t>
            </w:r>
            <w:r>
              <w:t xml:space="preserve"> or any other failure in the Contractor’s supply chain;</w:t>
            </w:r>
          </w:p>
        </w:tc>
      </w:tr>
      <w:tr w:rsidR="005F226D" w:rsidRPr="00E0616C" w14:paraId="4B05F29B" w14:textId="77777777" w:rsidTr="44D473D9">
        <w:tc>
          <w:tcPr>
            <w:tcW w:w="3431" w:type="dxa"/>
            <w:tcBorders>
              <w:top w:val="nil"/>
              <w:left w:val="nil"/>
              <w:bottom w:val="nil"/>
              <w:right w:val="nil"/>
            </w:tcBorders>
          </w:tcPr>
          <w:p w14:paraId="3E66A8D7" w14:textId="77777777" w:rsidR="005F226D" w:rsidRPr="00E0616C" w:rsidRDefault="005F226D" w:rsidP="005F226D">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"Information"</w:t>
            </w:r>
          </w:p>
        </w:tc>
        <w:tc>
          <w:tcPr>
            <w:tcW w:w="5443" w:type="dxa"/>
            <w:tcBorders>
              <w:top w:val="nil"/>
              <w:left w:val="nil"/>
              <w:bottom w:val="nil"/>
              <w:right w:val="nil"/>
            </w:tcBorders>
          </w:tcPr>
          <w:p w14:paraId="755EE394" w14:textId="77777777" w:rsidR="005F226D"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has the meaning given under section 84 of the Freedom of Information </w:t>
            </w:r>
            <w:proofErr w:type="gramStart"/>
            <w:r w:rsidRPr="00E0616C">
              <w:rPr>
                <w:rFonts w:asciiTheme="minorHAnsi" w:eastAsia="Times New Roman" w:hAnsiTheme="minorHAnsi" w:cstheme="minorHAnsi"/>
                <w:szCs w:val="24"/>
                <w:lang w:eastAsia="en-GB"/>
              </w:rPr>
              <w:t>Act 2000;</w:t>
            </w:r>
            <w:proofErr w:type="gramEnd"/>
            <w:r w:rsidRPr="00E0616C">
              <w:rPr>
                <w:rFonts w:asciiTheme="minorHAnsi" w:eastAsia="Times New Roman" w:hAnsiTheme="minorHAnsi" w:cstheme="minorHAnsi"/>
                <w:szCs w:val="24"/>
                <w:lang w:eastAsia="en-GB"/>
              </w:rPr>
              <w:t xml:space="preserve"> </w:t>
            </w:r>
          </w:p>
          <w:p w14:paraId="0368154E" w14:textId="6D3069FC" w:rsidR="005F226D" w:rsidRPr="00E0616C"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p>
        </w:tc>
      </w:tr>
      <w:tr w:rsidR="005F226D" w:rsidRPr="00E0616C" w14:paraId="170DB265" w14:textId="77777777" w:rsidTr="44D473D9">
        <w:tc>
          <w:tcPr>
            <w:tcW w:w="3431" w:type="dxa"/>
            <w:tcBorders>
              <w:top w:val="nil"/>
              <w:left w:val="nil"/>
              <w:bottom w:val="nil"/>
              <w:right w:val="nil"/>
            </w:tcBorders>
          </w:tcPr>
          <w:p w14:paraId="3E38F0A9" w14:textId="77777777" w:rsidR="005F226D" w:rsidRPr="00E0616C" w:rsidRDefault="005F226D" w:rsidP="005F226D">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"Intellectual Property Rights"</w:t>
            </w:r>
          </w:p>
        </w:tc>
        <w:tc>
          <w:tcPr>
            <w:tcW w:w="5443" w:type="dxa"/>
            <w:tcBorders>
              <w:top w:val="nil"/>
              <w:left w:val="nil"/>
              <w:bottom w:val="nil"/>
              <w:right w:val="nil"/>
            </w:tcBorders>
          </w:tcPr>
          <w:p w14:paraId="297560C2" w14:textId="40452F24" w:rsidR="005F226D" w:rsidRPr="00E0616C"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5F226D" w:rsidRPr="00E0616C" w14:paraId="4EB01B06" w14:textId="77777777" w:rsidTr="44D473D9">
        <w:tc>
          <w:tcPr>
            <w:tcW w:w="3431" w:type="dxa"/>
            <w:tcBorders>
              <w:top w:val="nil"/>
              <w:left w:val="nil"/>
              <w:bottom w:val="nil"/>
              <w:right w:val="nil"/>
            </w:tcBorders>
          </w:tcPr>
          <w:p w14:paraId="03817DD9" w14:textId="77777777" w:rsidR="005F226D" w:rsidRPr="00E0616C" w:rsidRDefault="005F226D" w:rsidP="005F226D">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19C5A74E" w14:textId="77777777" w:rsidR="005F226D" w:rsidRPr="00E0616C" w:rsidRDefault="005F226D" w:rsidP="005F226D">
            <w:pPr>
              <w:tabs>
                <w:tab w:val="left" w:pos="360"/>
              </w:tabs>
              <w:overflowPunct w:val="0"/>
              <w:autoSpaceDE w:val="0"/>
              <w:adjustRightInd w:val="0"/>
              <w:spacing w:before="120" w:after="0" w:line="240" w:lineRule="auto"/>
              <w:ind w:left="-101"/>
              <w:jc w:val="both"/>
              <w:textAlignment w:val="baseline"/>
              <w:rPr>
                <w:rFonts w:asciiTheme="minorHAnsi" w:eastAsia="Times New Roman" w:hAnsiTheme="minorHAnsi" w:cstheme="minorHAnsi"/>
                <w:spacing w:val="-2"/>
                <w:szCs w:val="24"/>
                <w:lang w:eastAsia="en-GB"/>
              </w:rPr>
            </w:pPr>
          </w:p>
        </w:tc>
      </w:tr>
      <w:tr w:rsidR="005F226D" w:rsidRPr="00E0616C" w14:paraId="7A3716B6" w14:textId="77777777" w:rsidTr="44D473D9">
        <w:tc>
          <w:tcPr>
            <w:tcW w:w="3431" w:type="dxa"/>
            <w:tcBorders>
              <w:top w:val="nil"/>
              <w:left w:val="nil"/>
              <w:bottom w:val="nil"/>
              <w:right w:val="nil"/>
            </w:tcBorders>
          </w:tcPr>
          <w:p w14:paraId="55099E27"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6D052A5D"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1781692E" w14:textId="77777777" w:rsidTr="44D473D9">
        <w:tc>
          <w:tcPr>
            <w:tcW w:w="3431" w:type="dxa"/>
            <w:tcBorders>
              <w:top w:val="nil"/>
              <w:left w:val="nil"/>
              <w:bottom w:val="nil"/>
              <w:right w:val="nil"/>
            </w:tcBorders>
          </w:tcPr>
          <w:p w14:paraId="2E6F37BC"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“Joint Controllers”</w:t>
            </w:r>
          </w:p>
        </w:tc>
        <w:tc>
          <w:tcPr>
            <w:tcW w:w="5443" w:type="dxa"/>
            <w:tcBorders>
              <w:top w:val="nil"/>
              <w:left w:val="nil"/>
              <w:bottom w:val="nil"/>
              <w:right w:val="nil"/>
            </w:tcBorders>
          </w:tcPr>
          <w:p w14:paraId="7BB9E542"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Where two or more Controllers jointly determine the purposes and means of processing</w:t>
            </w:r>
          </w:p>
          <w:p w14:paraId="259D1D7F"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7C2E1D9D" w14:textId="77777777" w:rsidTr="44D473D9">
        <w:tc>
          <w:tcPr>
            <w:tcW w:w="3431" w:type="dxa"/>
            <w:tcBorders>
              <w:top w:val="nil"/>
              <w:left w:val="nil"/>
              <w:bottom w:val="nil"/>
              <w:right w:val="nil"/>
            </w:tcBorders>
          </w:tcPr>
          <w:p w14:paraId="5AACCD98"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32582FCA"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1A32C0B5" w14:textId="77777777" w:rsidTr="44D473D9">
        <w:tc>
          <w:tcPr>
            <w:tcW w:w="3431" w:type="dxa"/>
            <w:tcBorders>
              <w:top w:val="nil"/>
              <w:left w:val="nil"/>
              <w:bottom w:val="nil"/>
              <w:right w:val="nil"/>
            </w:tcBorders>
          </w:tcPr>
          <w:p w14:paraId="103309F2"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“Law”</w:t>
            </w:r>
          </w:p>
          <w:p w14:paraId="111150C6"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605476D2"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235F4DA7"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08A4B8B2" w14:textId="77777777" w:rsidTr="44D473D9">
        <w:tc>
          <w:tcPr>
            <w:tcW w:w="3431" w:type="dxa"/>
            <w:tcBorders>
              <w:top w:val="nil"/>
              <w:left w:val="nil"/>
              <w:bottom w:val="nil"/>
              <w:right w:val="nil"/>
            </w:tcBorders>
          </w:tcPr>
          <w:p w14:paraId="2817ACB5"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“LED”</w:t>
            </w:r>
          </w:p>
        </w:tc>
        <w:tc>
          <w:tcPr>
            <w:tcW w:w="5443" w:type="dxa"/>
            <w:tcBorders>
              <w:top w:val="nil"/>
              <w:left w:val="nil"/>
              <w:bottom w:val="nil"/>
              <w:right w:val="nil"/>
            </w:tcBorders>
          </w:tcPr>
          <w:p w14:paraId="2F496423" w14:textId="66709B81"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L</w:t>
            </w:r>
            <w:r w:rsidRPr="00E0616C">
              <w:rPr>
                <w:rFonts w:asciiTheme="minorHAnsi" w:eastAsia="Times New Roman" w:hAnsiTheme="minorHAnsi" w:cstheme="minorHAnsi"/>
                <w:color w:val="000000"/>
                <w:szCs w:val="24"/>
                <w:lang w:eastAsia="en-GB"/>
              </w:rPr>
              <w:t xml:space="preserve">aw Enforcement Directive (Directive (EU) 2016/680) </w:t>
            </w:r>
          </w:p>
          <w:p w14:paraId="2D935806"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tc>
      </w:tr>
      <w:tr w:rsidR="005F226D" w:rsidRPr="00E0616C" w14:paraId="2BA0201B" w14:textId="77777777" w:rsidTr="44D473D9">
        <w:tc>
          <w:tcPr>
            <w:tcW w:w="3431" w:type="dxa"/>
            <w:tcBorders>
              <w:top w:val="nil"/>
              <w:left w:val="nil"/>
              <w:bottom w:val="nil"/>
              <w:right w:val="nil"/>
            </w:tcBorders>
          </w:tcPr>
          <w:p w14:paraId="324E4853" w14:textId="77777777" w:rsidR="005F226D" w:rsidRPr="00E0616C" w:rsidRDefault="005F226D" w:rsidP="005F226D">
            <w:pPr>
              <w:tabs>
                <w:tab w:val="left" w:pos="360"/>
              </w:tabs>
              <w:overflowPunct w:val="0"/>
              <w:autoSpaceDE w:val="0"/>
              <w:adjustRightInd w:val="0"/>
              <w:spacing w:after="0" w:line="240" w:lineRule="auto"/>
              <w:ind w:left="-74"/>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"Personal Data"</w:t>
            </w:r>
          </w:p>
        </w:tc>
        <w:tc>
          <w:tcPr>
            <w:tcW w:w="5443" w:type="dxa"/>
            <w:tcBorders>
              <w:top w:val="nil"/>
              <w:left w:val="nil"/>
              <w:bottom w:val="nil"/>
              <w:right w:val="nil"/>
            </w:tcBorders>
          </w:tcPr>
          <w:p w14:paraId="003972D2" w14:textId="77777777" w:rsidR="005F226D" w:rsidRPr="00E0616C" w:rsidRDefault="005F226D" w:rsidP="005F226D">
            <w:pPr>
              <w:tabs>
                <w:tab w:val="left" w:pos="360"/>
              </w:tabs>
              <w:overflowPunct w:val="0"/>
              <w:autoSpaceDE w:val="0"/>
              <w:adjustRightInd w:val="0"/>
              <w:spacing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 xml:space="preserve">shall have the same meaning as set out in the Data Protection Act </w:t>
            </w:r>
            <w:proofErr w:type="gramStart"/>
            <w:r w:rsidRPr="00E0616C">
              <w:rPr>
                <w:rFonts w:asciiTheme="minorHAnsi" w:eastAsia="Times New Roman" w:hAnsiTheme="minorHAnsi" w:cstheme="minorHAnsi"/>
                <w:spacing w:val="-2"/>
                <w:szCs w:val="24"/>
                <w:lang w:eastAsia="en-GB"/>
              </w:rPr>
              <w:t>1998;</w:t>
            </w:r>
            <w:proofErr w:type="gramEnd"/>
          </w:p>
          <w:p w14:paraId="36F68D86" w14:textId="77777777" w:rsidR="005F226D" w:rsidRPr="00E0616C" w:rsidRDefault="005F226D" w:rsidP="005F226D">
            <w:pPr>
              <w:tabs>
                <w:tab w:val="left" w:pos="360"/>
              </w:tabs>
              <w:overflowPunct w:val="0"/>
              <w:autoSpaceDE w:val="0"/>
              <w:adjustRightInd w:val="0"/>
              <w:spacing w:after="0" w:line="240" w:lineRule="auto"/>
              <w:ind w:left="-101"/>
              <w:jc w:val="both"/>
              <w:textAlignment w:val="baseline"/>
              <w:rPr>
                <w:rFonts w:asciiTheme="minorHAnsi" w:eastAsia="Times New Roman" w:hAnsiTheme="minorHAnsi" w:cstheme="minorHAnsi"/>
                <w:spacing w:val="-2"/>
                <w:szCs w:val="24"/>
                <w:lang w:eastAsia="en-GB"/>
              </w:rPr>
            </w:pPr>
          </w:p>
        </w:tc>
      </w:tr>
      <w:tr w:rsidR="005F226D" w:rsidRPr="00E0616C" w14:paraId="0C195022" w14:textId="77777777" w:rsidTr="44D473D9">
        <w:tc>
          <w:tcPr>
            <w:tcW w:w="3431" w:type="dxa"/>
            <w:tcBorders>
              <w:top w:val="nil"/>
              <w:left w:val="nil"/>
              <w:bottom w:val="nil"/>
              <w:right w:val="nil"/>
            </w:tcBorders>
          </w:tcPr>
          <w:p w14:paraId="38FC662E" w14:textId="77777777" w:rsidR="005F226D" w:rsidRPr="00E0616C" w:rsidRDefault="005F226D" w:rsidP="005F226D">
            <w:pPr>
              <w:tabs>
                <w:tab w:val="left" w:pos="360"/>
              </w:tabs>
              <w:overflowPunct w:val="0"/>
              <w:autoSpaceDE w:val="0"/>
              <w:adjustRightInd w:val="0"/>
              <w:spacing w:after="0" w:line="240" w:lineRule="auto"/>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45E8B94B" w14:textId="77777777" w:rsidR="005F226D" w:rsidRPr="00E0616C" w:rsidRDefault="005F226D" w:rsidP="005F226D">
            <w:pPr>
              <w:tabs>
                <w:tab w:val="left" w:pos="360"/>
              </w:tabs>
              <w:overflowPunct w:val="0"/>
              <w:autoSpaceDE w:val="0"/>
              <w:adjustRightInd w:val="0"/>
              <w:spacing w:after="0" w:line="240" w:lineRule="auto"/>
              <w:ind w:left="-101"/>
              <w:jc w:val="both"/>
              <w:textAlignment w:val="baseline"/>
              <w:rPr>
                <w:rFonts w:asciiTheme="minorHAnsi" w:eastAsia="Times New Roman" w:hAnsiTheme="minorHAnsi" w:cstheme="minorHAnsi"/>
                <w:spacing w:val="-2"/>
                <w:szCs w:val="24"/>
                <w:lang w:eastAsia="en-GB"/>
              </w:rPr>
            </w:pPr>
          </w:p>
        </w:tc>
      </w:tr>
      <w:tr w:rsidR="005F226D" w:rsidRPr="00E0616C" w14:paraId="37336A10" w14:textId="77777777" w:rsidTr="44D473D9">
        <w:tc>
          <w:tcPr>
            <w:tcW w:w="3431" w:type="dxa"/>
            <w:tcBorders>
              <w:top w:val="nil"/>
              <w:left w:val="nil"/>
              <w:bottom w:val="nil"/>
              <w:right w:val="nil"/>
            </w:tcBorders>
          </w:tcPr>
          <w:p w14:paraId="4223F2AE"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“Processor Personnel”</w:t>
            </w:r>
          </w:p>
          <w:p w14:paraId="7821DE3D"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c>
        <w:tc>
          <w:tcPr>
            <w:tcW w:w="5443" w:type="dxa"/>
            <w:tcBorders>
              <w:top w:val="nil"/>
              <w:left w:val="nil"/>
              <w:bottom w:val="nil"/>
              <w:right w:val="nil"/>
            </w:tcBorders>
          </w:tcPr>
          <w:p w14:paraId="4657D2FB"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employees, agents, </w:t>
            </w:r>
            <w:proofErr w:type="gramStart"/>
            <w:r w:rsidRPr="00E0616C">
              <w:rPr>
                <w:rFonts w:asciiTheme="minorHAnsi" w:eastAsia="Times New Roman" w:hAnsiTheme="minorHAnsi" w:cstheme="minorHAnsi"/>
                <w:color w:val="000000"/>
                <w:szCs w:val="24"/>
                <w:lang w:eastAsia="en-GB"/>
              </w:rPr>
              <w:t>consultants</w:t>
            </w:r>
            <w:proofErr w:type="gramEnd"/>
            <w:r w:rsidRPr="00E0616C">
              <w:rPr>
                <w:rFonts w:asciiTheme="minorHAnsi" w:eastAsia="Times New Roman" w:hAnsiTheme="minorHAnsi" w:cstheme="minorHAnsi"/>
                <w:color w:val="000000"/>
                <w:szCs w:val="24"/>
                <w:lang w:eastAsia="en-GB"/>
              </w:rPr>
              <w:t xml:space="preserve"> and contractors of the Processor and/or of any Sub-Processor engaged in the performance of its obligations under this Contract.</w:t>
            </w:r>
          </w:p>
          <w:p w14:paraId="3245B4BC"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784132E6" w14:textId="77777777" w:rsidTr="44D473D9">
        <w:tc>
          <w:tcPr>
            <w:tcW w:w="3431" w:type="dxa"/>
            <w:tcBorders>
              <w:top w:val="nil"/>
              <w:left w:val="nil"/>
              <w:bottom w:val="nil"/>
              <w:right w:val="nil"/>
            </w:tcBorders>
          </w:tcPr>
          <w:p w14:paraId="4A78B284" w14:textId="77777777" w:rsidR="005F226D" w:rsidRPr="00E0616C" w:rsidRDefault="005F226D" w:rsidP="005F226D">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“Property” </w:t>
            </w:r>
          </w:p>
          <w:p w14:paraId="13654F77" w14:textId="77777777" w:rsidR="005F226D" w:rsidRPr="00E0616C" w:rsidRDefault="005F226D" w:rsidP="005F226D">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p>
        </w:tc>
        <w:tc>
          <w:tcPr>
            <w:tcW w:w="5443" w:type="dxa"/>
            <w:tcBorders>
              <w:top w:val="nil"/>
              <w:left w:val="nil"/>
              <w:bottom w:val="nil"/>
              <w:right w:val="nil"/>
            </w:tcBorders>
          </w:tcPr>
          <w:p w14:paraId="30A65615" w14:textId="663CECA5" w:rsidR="005F226D" w:rsidRPr="00E0616C" w:rsidRDefault="005F226D" w:rsidP="005F226D">
            <w:pPr>
              <w:overflowPunct w:val="0"/>
              <w:autoSpaceDE w:val="0"/>
              <w:adjustRightInd w:val="0"/>
              <w:spacing w:after="24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means the property, other than real property, issued or made available to the Contractor by </w:t>
            </w:r>
            <w:r>
              <w:rPr>
                <w:rFonts w:asciiTheme="minorHAnsi" w:eastAsia="Times New Roman" w:hAnsiTheme="minorHAnsi" w:cstheme="minorHAnsi"/>
                <w:szCs w:val="24"/>
                <w:lang w:eastAsia="en-GB"/>
              </w:rPr>
              <w:t xml:space="preserve">Social Work England </w:t>
            </w:r>
            <w:r w:rsidRPr="00E0616C">
              <w:rPr>
                <w:rFonts w:asciiTheme="minorHAnsi" w:eastAsia="Times New Roman" w:hAnsiTheme="minorHAnsi" w:cstheme="minorHAnsi"/>
                <w:szCs w:val="24"/>
                <w:lang w:eastAsia="en-GB"/>
              </w:rPr>
              <w:t>in connection with the Contract.</w:t>
            </w:r>
          </w:p>
        </w:tc>
      </w:tr>
      <w:tr w:rsidR="005F226D" w:rsidRPr="00E0616C" w14:paraId="5C0EC667" w14:textId="77777777" w:rsidTr="44D473D9">
        <w:tc>
          <w:tcPr>
            <w:tcW w:w="3431" w:type="dxa"/>
            <w:tcBorders>
              <w:top w:val="nil"/>
              <w:left w:val="nil"/>
              <w:bottom w:val="nil"/>
              <w:right w:val="nil"/>
            </w:tcBorders>
          </w:tcPr>
          <w:p w14:paraId="00057067"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“Protective Measures”</w:t>
            </w:r>
          </w:p>
        </w:tc>
        <w:tc>
          <w:tcPr>
            <w:tcW w:w="5443" w:type="dxa"/>
            <w:tcBorders>
              <w:top w:val="nil"/>
              <w:left w:val="nil"/>
              <w:bottom w:val="nil"/>
              <w:right w:val="nil"/>
            </w:tcBorders>
          </w:tcPr>
          <w:p w14:paraId="3AFADAC2" w14:textId="67E2ACAD"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w:t>
            </w:r>
            <w:r w:rsidRPr="00E0616C">
              <w:rPr>
                <w:rFonts w:asciiTheme="minorHAnsi" w:eastAsia="Times New Roman" w:hAnsiTheme="minorHAnsi" w:cstheme="minorHAnsi"/>
                <w:color w:val="000000"/>
                <w:szCs w:val="24"/>
                <w:lang w:eastAsia="en-GB"/>
              </w:rPr>
              <w:lastRenderedPageBreak/>
              <w:t xml:space="preserve">effectiveness of the such measures adopted by it including those set out in the Contract. </w:t>
            </w:r>
          </w:p>
          <w:p w14:paraId="44A72A4E"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5F226D" w:rsidRPr="00E0616C" w14:paraId="191D40DE" w14:textId="77777777" w:rsidTr="44D473D9">
        <w:tc>
          <w:tcPr>
            <w:tcW w:w="3431" w:type="dxa"/>
            <w:tcBorders>
              <w:top w:val="nil"/>
              <w:left w:val="nil"/>
              <w:bottom w:val="nil"/>
              <w:right w:val="nil"/>
            </w:tcBorders>
          </w:tcPr>
          <w:p w14:paraId="3DDE55FA" w14:textId="77777777" w:rsidR="005F226D" w:rsidRPr="00E0616C" w:rsidRDefault="005F226D" w:rsidP="005F226D">
            <w:pPr>
              <w:tabs>
                <w:tab w:val="left" w:pos="360"/>
              </w:tabs>
              <w:overflowPunct w:val="0"/>
              <w:autoSpaceDE w:val="0"/>
              <w:adjustRightInd w:val="0"/>
              <w:spacing w:before="120" w:after="0" w:line="240" w:lineRule="auto"/>
              <w:ind w:left="-7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lastRenderedPageBreak/>
              <w:t>“Regulatory Bodies”</w:t>
            </w:r>
          </w:p>
        </w:tc>
        <w:tc>
          <w:tcPr>
            <w:tcW w:w="5443" w:type="dxa"/>
            <w:tcBorders>
              <w:top w:val="nil"/>
              <w:left w:val="nil"/>
              <w:bottom w:val="nil"/>
              <w:right w:val="nil"/>
            </w:tcBorders>
          </w:tcPr>
          <w:p w14:paraId="15953BA1" w14:textId="77777777" w:rsidR="005F226D" w:rsidRPr="00E0616C"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zCs w:val="24"/>
                <w:lang w:eastAsia="en-GB"/>
              </w:rPr>
              <w:t xml:space="preserve">those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E0616C">
              <w:rPr>
                <w:rFonts w:asciiTheme="minorHAnsi" w:eastAsia="Times New Roman" w:hAnsiTheme="minorHAnsi" w:cstheme="minorHAnsi"/>
                <w:b/>
                <w:bCs/>
                <w:szCs w:val="24"/>
                <w:lang w:eastAsia="en-GB"/>
              </w:rPr>
              <w:t xml:space="preserve">"Regulatory Body" </w:t>
            </w:r>
            <w:r w:rsidRPr="00E0616C">
              <w:rPr>
                <w:rFonts w:asciiTheme="minorHAnsi" w:eastAsia="Times New Roman" w:hAnsiTheme="minorHAnsi" w:cstheme="minorHAnsi"/>
                <w:szCs w:val="24"/>
                <w:lang w:eastAsia="en-GB"/>
              </w:rPr>
              <w:t>shall be construed accordingly.</w:t>
            </w:r>
          </w:p>
        </w:tc>
      </w:tr>
      <w:tr w:rsidR="005F226D" w:rsidRPr="00E0616C" w14:paraId="194CBCC0" w14:textId="77777777" w:rsidTr="44D473D9">
        <w:tc>
          <w:tcPr>
            <w:tcW w:w="3431" w:type="dxa"/>
            <w:tcBorders>
              <w:top w:val="nil"/>
              <w:left w:val="nil"/>
              <w:bottom w:val="nil"/>
              <w:right w:val="nil"/>
            </w:tcBorders>
          </w:tcPr>
          <w:p w14:paraId="124E5307" w14:textId="77777777" w:rsidR="005F226D" w:rsidRPr="00E0616C" w:rsidRDefault="005F226D" w:rsidP="005F226D">
            <w:pPr>
              <w:overflowPunct w:val="0"/>
              <w:autoSpaceDE w:val="0"/>
              <w:adjustRightInd w:val="0"/>
              <w:spacing w:before="120" w:after="12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"Request for Information"</w:t>
            </w:r>
          </w:p>
        </w:tc>
        <w:tc>
          <w:tcPr>
            <w:tcW w:w="5443" w:type="dxa"/>
            <w:tcBorders>
              <w:top w:val="nil"/>
              <w:left w:val="nil"/>
              <w:bottom w:val="nil"/>
              <w:right w:val="nil"/>
            </w:tcBorders>
          </w:tcPr>
          <w:p w14:paraId="61D3E6DE" w14:textId="77777777" w:rsidR="005F226D" w:rsidRPr="00E0616C"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 request for information or an apparent request under the Code of Practice on Access to Government Information, FOIA or the Environmental Information Regulations;</w:t>
            </w:r>
          </w:p>
        </w:tc>
      </w:tr>
      <w:tr w:rsidR="005F226D" w:rsidRPr="00E0616C" w14:paraId="0E253E0C" w14:textId="77777777" w:rsidTr="44D473D9">
        <w:tc>
          <w:tcPr>
            <w:tcW w:w="3431" w:type="dxa"/>
            <w:tcBorders>
              <w:top w:val="nil"/>
              <w:left w:val="nil"/>
              <w:bottom w:val="nil"/>
              <w:right w:val="nil"/>
            </w:tcBorders>
          </w:tcPr>
          <w:p w14:paraId="2FF1CD05" w14:textId="77777777" w:rsidR="005F226D" w:rsidRPr="00E0616C" w:rsidRDefault="005F226D" w:rsidP="005F226D">
            <w:pPr>
              <w:overflowPunct w:val="0"/>
              <w:autoSpaceDE w:val="0"/>
              <w:adjustRightInd w:val="0"/>
              <w:spacing w:before="120" w:after="12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"SME"</w:t>
            </w:r>
          </w:p>
        </w:tc>
        <w:tc>
          <w:tcPr>
            <w:tcW w:w="5443" w:type="dxa"/>
            <w:tcBorders>
              <w:top w:val="nil"/>
              <w:left w:val="nil"/>
              <w:bottom w:val="nil"/>
              <w:right w:val="nil"/>
            </w:tcBorders>
          </w:tcPr>
          <w:p w14:paraId="6A53064A" w14:textId="77777777" w:rsidR="005F226D" w:rsidRPr="00E0616C" w:rsidRDefault="005F226D" w:rsidP="005F226D">
            <w:pPr>
              <w:tabs>
                <w:tab w:val="left" w:pos="360"/>
              </w:tabs>
              <w:overflowPunct w:val="0"/>
              <w:autoSpaceDE w:val="0"/>
              <w:adjustRightInd w:val="0"/>
              <w:spacing w:before="120" w:after="0" w:line="240" w:lineRule="auto"/>
              <w:ind w:left="-101"/>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means a micro, small or medium-sized enterprise defined in accordance with the European Commission Recommendation 2003/361/EC and any subsequent revisions.</w:t>
            </w:r>
          </w:p>
        </w:tc>
      </w:tr>
      <w:tr w:rsidR="005F226D" w:rsidRPr="00E0616C" w14:paraId="7DFD51F7" w14:textId="77777777" w:rsidTr="44D473D9">
        <w:tc>
          <w:tcPr>
            <w:tcW w:w="3431" w:type="dxa"/>
            <w:tcBorders>
              <w:top w:val="nil"/>
              <w:left w:val="nil"/>
              <w:bottom w:val="nil"/>
              <w:right w:val="nil"/>
            </w:tcBorders>
          </w:tcPr>
          <w:p w14:paraId="45C9FAD2" w14:textId="77777777" w:rsidR="005F226D" w:rsidRPr="00E0616C" w:rsidRDefault="005F226D" w:rsidP="005F226D">
            <w:pPr>
              <w:keepNext/>
              <w:tabs>
                <w:tab w:val="left" w:pos="360"/>
              </w:tabs>
              <w:overflowPunct w:val="0"/>
              <w:autoSpaceDE w:val="0"/>
              <w:adjustRightInd w:val="0"/>
              <w:spacing w:before="120" w:after="0" w:line="240" w:lineRule="auto"/>
              <w:ind w:left="-34"/>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"Sub-contractor"</w:t>
            </w:r>
          </w:p>
        </w:tc>
        <w:tc>
          <w:tcPr>
            <w:tcW w:w="5443" w:type="dxa"/>
            <w:tcBorders>
              <w:top w:val="nil"/>
              <w:left w:val="nil"/>
              <w:bottom w:val="nil"/>
              <w:right w:val="nil"/>
            </w:tcBorders>
          </w:tcPr>
          <w:p w14:paraId="70A8276C" w14:textId="77777777" w:rsidR="005F226D" w:rsidRPr="00E0616C" w:rsidRDefault="005F226D" w:rsidP="005F226D">
            <w:pPr>
              <w:tabs>
                <w:tab w:val="left" w:pos="360"/>
              </w:tabs>
              <w:overflowPunct w:val="0"/>
              <w:autoSpaceDE w:val="0"/>
              <w:adjustRightInd w:val="0"/>
              <w:spacing w:before="120" w:after="0" w:line="240" w:lineRule="auto"/>
              <w:jc w:val="both"/>
              <w:textAlignment w:val="baseline"/>
              <w:rPr>
                <w:rFonts w:asciiTheme="minorHAnsi" w:eastAsia="Times New Roman" w:hAnsiTheme="minorHAnsi" w:cstheme="minorHAnsi"/>
                <w:spacing w:val="-2"/>
                <w:szCs w:val="24"/>
                <w:lang w:eastAsia="en-GB"/>
              </w:rPr>
            </w:pPr>
            <w:r w:rsidRPr="00E0616C">
              <w:rPr>
                <w:rFonts w:asciiTheme="minorHAnsi" w:eastAsia="Times New Roman" w:hAnsiTheme="minorHAnsi" w:cstheme="minorHAnsi"/>
                <w:spacing w:val="-2"/>
                <w:szCs w:val="24"/>
                <w:lang w:eastAsia="en-GB"/>
              </w:rPr>
              <w:t xml:space="preserve">the third party with whom the Contractor </w:t>
            </w:r>
            <w:proofErr w:type="gramStart"/>
            <w:r w:rsidRPr="00E0616C">
              <w:rPr>
                <w:rFonts w:asciiTheme="minorHAnsi" w:eastAsia="Times New Roman" w:hAnsiTheme="minorHAnsi" w:cstheme="minorHAnsi"/>
                <w:spacing w:val="-2"/>
                <w:szCs w:val="24"/>
                <w:lang w:eastAsia="en-GB"/>
              </w:rPr>
              <w:t>enters into</w:t>
            </w:r>
            <w:proofErr w:type="gramEnd"/>
            <w:r w:rsidRPr="00E0616C">
              <w:rPr>
                <w:rFonts w:asciiTheme="minorHAnsi" w:eastAsia="Times New Roman" w:hAnsiTheme="minorHAnsi" w:cstheme="minorHAnsi"/>
                <w:spacing w:val="-2"/>
                <w:szCs w:val="24"/>
                <w:lang w:eastAsia="en-GB"/>
              </w:rPr>
              <w:t xml:space="preserve"> a Sub-contract or its servants or agents and any third party with whom that third party enters into a Sub-contract or its servants or agents;</w:t>
            </w:r>
          </w:p>
        </w:tc>
      </w:tr>
      <w:tr w:rsidR="005F226D" w:rsidRPr="00E0616C" w14:paraId="6CF7CC99" w14:textId="77777777" w:rsidTr="44D473D9">
        <w:tc>
          <w:tcPr>
            <w:tcW w:w="3431" w:type="dxa"/>
            <w:tcBorders>
              <w:top w:val="nil"/>
              <w:left w:val="nil"/>
              <w:bottom w:val="nil"/>
              <w:right w:val="nil"/>
            </w:tcBorders>
          </w:tcPr>
          <w:p w14:paraId="7A3E7B1F" w14:textId="77777777" w:rsidR="005F226D" w:rsidRPr="00E0616C" w:rsidRDefault="005F226D" w:rsidP="005F226D">
            <w:pPr>
              <w:keepNext/>
              <w:tabs>
                <w:tab w:val="left" w:pos="360"/>
              </w:tabs>
              <w:overflowPunct w:val="0"/>
              <w:autoSpaceDE w:val="0"/>
              <w:adjustRightInd w:val="0"/>
              <w:spacing w:before="120" w:after="0" w:line="240" w:lineRule="auto"/>
              <w:ind w:left="-34"/>
              <w:jc w:val="both"/>
              <w:textAlignment w:val="baseline"/>
              <w:rPr>
                <w:rFonts w:asciiTheme="minorHAnsi" w:eastAsia="Times New Roman" w:hAnsiTheme="minorHAnsi" w:cstheme="minorHAnsi"/>
                <w:spacing w:val="-2"/>
                <w:szCs w:val="24"/>
                <w:lang w:eastAsia="en-GB"/>
              </w:rPr>
            </w:pPr>
          </w:p>
        </w:tc>
        <w:tc>
          <w:tcPr>
            <w:tcW w:w="5443" w:type="dxa"/>
            <w:tcBorders>
              <w:top w:val="nil"/>
              <w:left w:val="nil"/>
              <w:bottom w:val="nil"/>
              <w:right w:val="nil"/>
            </w:tcBorders>
          </w:tcPr>
          <w:p w14:paraId="4A0640FB" w14:textId="77777777" w:rsidR="005F226D" w:rsidRPr="00E0616C" w:rsidRDefault="005F226D" w:rsidP="005F226D">
            <w:pPr>
              <w:tabs>
                <w:tab w:val="left" w:pos="360"/>
              </w:tabs>
              <w:overflowPunct w:val="0"/>
              <w:autoSpaceDE w:val="0"/>
              <w:adjustRightInd w:val="0"/>
              <w:spacing w:before="120" w:after="0" w:line="240" w:lineRule="auto"/>
              <w:jc w:val="both"/>
              <w:textAlignment w:val="baseline"/>
              <w:rPr>
                <w:rFonts w:asciiTheme="minorHAnsi" w:eastAsia="Times New Roman" w:hAnsiTheme="minorHAnsi" w:cstheme="minorHAnsi"/>
                <w:spacing w:val="-2"/>
                <w:szCs w:val="24"/>
                <w:lang w:eastAsia="en-GB"/>
              </w:rPr>
            </w:pPr>
          </w:p>
        </w:tc>
      </w:tr>
      <w:tr w:rsidR="005F226D" w:rsidRPr="00E0616C" w14:paraId="55D278EE" w14:textId="77777777" w:rsidTr="44D473D9">
        <w:tc>
          <w:tcPr>
            <w:tcW w:w="3431" w:type="dxa"/>
            <w:tcBorders>
              <w:top w:val="nil"/>
              <w:left w:val="nil"/>
              <w:bottom w:val="nil"/>
              <w:right w:val="nil"/>
            </w:tcBorders>
          </w:tcPr>
          <w:p w14:paraId="79710D9A"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“Sub-processor”</w:t>
            </w:r>
          </w:p>
        </w:tc>
        <w:tc>
          <w:tcPr>
            <w:tcW w:w="5443" w:type="dxa"/>
            <w:tcBorders>
              <w:top w:val="nil"/>
              <w:left w:val="nil"/>
              <w:bottom w:val="nil"/>
              <w:right w:val="nil"/>
            </w:tcBorders>
          </w:tcPr>
          <w:p w14:paraId="0123CF40" w14:textId="77777777" w:rsidR="005F226D" w:rsidRPr="00E0616C" w:rsidRDefault="005F226D" w:rsidP="005F2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any third Party appointed to process Personal Data on behalf of the Contractor related to this Contract  </w:t>
            </w:r>
          </w:p>
        </w:tc>
      </w:tr>
      <w:tr w:rsidR="005F226D" w:rsidRPr="00E0616C" w14:paraId="7C74BF77" w14:textId="77777777" w:rsidTr="44D473D9">
        <w:tc>
          <w:tcPr>
            <w:tcW w:w="3431" w:type="dxa"/>
            <w:tcBorders>
              <w:top w:val="nil"/>
              <w:left w:val="nil"/>
              <w:bottom w:val="nil"/>
              <w:right w:val="nil"/>
            </w:tcBorders>
          </w:tcPr>
          <w:p w14:paraId="06762286" w14:textId="77777777" w:rsidR="005F226D" w:rsidRPr="00E0616C" w:rsidRDefault="005F226D" w:rsidP="005F226D">
            <w:pPr>
              <w:tabs>
                <w:tab w:val="left" w:pos="360"/>
              </w:tabs>
              <w:overflowPunct w:val="0"/>
              <w:autoSpaceDE w:val="0"/>
              <w:adjustRightInd w:val="0"/>
              <w:spacing w:before="120" w:after="0" w:line="240" w:lineRule="auto"/>
              <w:ind w:left="-74"/>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"Working Day"</w:t>
            </w:r>
          </w:p>
        </w:tc>
        <w:tc>
          <w:tcPr>
            <w:tcW w:w="5443" w:type="dxa"/>
            <w:tcBorders>
              <w:top w:val="nil"/>
              <w:left w:val="nil"/>
              <w:bottom w:val="nil"/>
              <w:right w:val="nil"/>
            </w:tcBorders>
          </w:tcPr>
          <w:p w14:paraId="7D17285F" w14:textId="77777777" w:rsidR="005F226D" w:rsidRPr="00E0616C" w:rsidRDefault="005F226D" w:rsidP="005F226D">
            <w:pPr>
              <w:overflowPunct w:val="0"/>
              <w:autoSpaceDE w:val="0"/>
              <w:adjustRightInd w:val="0"/>
              <w:spacing w:before="120" w:after="12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any day other than a Saturday, Sunday or public holiday in England and Wales.</w:t>
            </w:r>
          </w:p>
        </w:tc>
      </w:tr>
    </w:tbl>
    <w:p w14:paraId="730907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C6466BE" w14:textId="4D6982AC"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t xml:space="preserve">1.2 </w:t>
      </w:r>
      <w:r w:rsidRPr="00E0616C">
        <w:rPr>
          <w:rFonts w:asciiTheme="minorHAnsi" w:eastAsia="Times New Roman" w:hAnsiTheme="minorHAnsi" w:cstheme="minorHAnsi"/>
          <w:bCs/>
          <w:color w:val="000000"/>
          <w:szCs w:val="24"/>
          <w:lang w:eastAsia="en-GB"/>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72C65F5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F45528B" w14:textId="63C6EDB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 xml:space="preserve">Reference to the singular include the plural and vice versa and references to any gender include both genders and the neuter. References to a person include any individual, firm, unincorporated </w:t>
      </w:r>
      <w:proofErr w:type="gramStart"/>
      <w:r w:rsidRPr="00E0616C">
        <w:rPr>
          <w:rFonts w:asciiTheme="minorHAnsi" w:eastAsia="Times New Roman" w:hAnsiTheme="minorHAnsi" w:cstheme="minorHAnsi"/>
          <w:color w:val="000000"/>
          <w:szCs w:val="24"/>
          <w:lang w:eastAsia="en-GB"/>
        </w:rPr>
        <w:t>association</w:t>
      </w:r>
      <w:proofErr w:type="gramEnd"/>
      <w:r w:rsidRPr="00E0616C">
        <w:rPr>
          <w:rFonts w:asciiTheme="minorHAnsi" w:eastAsia="Times New Roman" w:hAnsiTheme="minorHAnsi" w:cstheme="minorHAnsi"/>
          <w:color w:val="000000"/>
          <w:szCs w:val="24"/>
          <w:lang w:eastAsia="en-GB"/>
        </w:rPr>
        <w:t xml:space="preserve"> or body corporate.</w:t>
      </w:r>
    </w:p>
    <w:p w14:paraId="617C7DB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5E4E86" w14:textId="77777777" w:rsidR="00E0616C" w:rsidRPr="00E0616C" w:rsidRDefault="00E0616C" w:rsidP="00E0616C">
      <w:pPr>
        <w:pStyle w:val="Heading20"/>
        <w:rPr>
          <w:lang w:eastAsia="en-GB"/>
        </w:rPr>
      </w:pPr>
      <w:r w:rsidRPr="00E0616C">
        <w:rPr>
          <w:lang w:eastAsia="en-GB"/>
        </w:rPr>
        <w:t>2</w:t>
      </w:r>
      <w:r w:rsidRPr="00E0616C">
        <w:rPr>
          <w:lang w:eastAsia="en-GB"/>
        </w:rPr>
        <w:tab/>
        <w:t>Commencement and Continuation</w:t>
      </w:r>
    </w:p>
    <w:p w14:paraId="6641FEC2" w14:textId="1AB9ABDE" w:rsidR="003B54F8" w:rsidRDefault="00E0616C" w:rsidP="003B54F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The Contractor shall commence the Services </w:t>
      </w:r>
      <w:r w:rsidRPr="006C4F4D">
        <w:rPr>
          <w:rFonts w:asciiTheme="minorHAnsi" w:hAnsiTheme="minorHAnsi" w:cstheme="minorHAnsi"/>
          <w:color w:val="000000"/>
          <w:lang w:eastAsia="en-GB"/>
        </w:rPr>
        <w:t>on [</w:t>
      </w:r>
      <w:r w:rsidR="00D15921" w:rsidRPr="006C4F4D">
        <w:rPr>
          <w:rFonts w:asciiTheme="minorHAnsi" w:hAnsiTheme="minorHAnsi" w:cstheme="minorHAnsi"/>
          <w:color w:val="000000"/>
          <w:lang w:eastAsia="en-GB"/>
        </w:rPr>
        <w:t xml:space="preserve"> </w:t>
      </w:r>
      <w:r w:rsidR="003B54F8" w:rsidRPr="003B54F8">
        <w:rPr>
          <w:rFonts w:asciiTheme="minorHAnsi" w:hAnsiTheme="minorHAnsi" w:cstheme="minorHAnsi"/>
          <w:color w:val="000000"/>
          <w:highlight w:val="yellow"/>
          <w:lang w:eastAsia="en-GB"/>
        </w:rPr>
        <w:t>*</w:t>
      </w:r>
      <w:r w:rsidR="00D15921" w:rsidRPr="006C4F4D">
        <w:rPr>
          <w:rFonts w:asciiTheme="minorHAnsi" w:hAnsiTheme="minorHAnsi" w:cstheme="minorHAnsi"/>
          <w:color w:val="000000"/>
          <w:lang w:eastAsia="en-GB"/>
        </w:rPr>
        <w:t xml:space="preserve"> </w:t>
      </w:r>
      <w:r w:rsidRPr="006C4F4D">
        <w:rPr>
          <w:rFonts w:asciiTheme="minorHAnsi" w:hAnsiTheme="minorHAnsi" w:cstheme="minorHAnsi"/>
          <w:color w:val="000000"/>
          <w:lang w:eastAsia="en-GB"/>
        </w:rPr>
        <w:t>] and, subject to Clause 10.1 shall complete the Services on or before [</w:t>
      </w:r>
      <w:r w:rsidR="00D15921" w:rsidRPr="006C4F4D">
        <w:rPr>
          <w:rFonts w:asciiTheme="minorHAnsi" w:hAnsiTheme="minorHAnsi" w:cstheme="minorHAnsi"/>
          <w:color w:val="000000"/>
          <w:lang w:eastAsia="en-GB"/>
        </w:rPr>
        <w:t xml:space="preserve"> </w:t>
      </w:r>
      <w:r w:rsidR="003B54F8" w:rsidRPr="003B54F8">
        <w:rPr>
          <w:rFonts w:asciiTheme="minorHAnsi" w:hAnsiTheme="minorHAnsi" w:cstheme="minorHAnsi"/>
          <w:color w:val="000000"/>
          <w:highlight w:val="yellow"/>
          <w:lang w:eastAsia="en-GB"/>
        </w:rPr>
        <w:t>*</w:t>
      </w:r>
      <w:r w:rsidR="00D15921" w:rsidRPr="006C4F4D">
        <w:rPr>
          <w:rFonts w:asciiTheme="minorHAnsi" w:hAnsiTheme="minorHAnsi" w:cstheme="minorHAnsi"/>
          <w:color w:val="000000"/>
          <w:lang w:eastAsia="en-GB"/>
        </w:rPr>
        <w:t xml:space="preserve"> </w:t>
      </w:r>
      <w:r w:rsidRPr="006C4F4D">
        <w:rPr>
          <w:rFonts w:asciiTheme="minorHAnsi" w:hAnsiTheme="minorHAnsi" w:cstheme="minorHAnsi"/>
          <w:color w:val="000000"/>
          <w:lang w:eastAsia="en-GB"/>
        </w:rPr>
        <w:t>]</w:t>
      </w:r>
      <w:r w:rsidR="003B54F8">
        <w:rPr>
          <w:rFonts w:asciiTheme="minorHAnsi" w:hAnsiTheme="minorHAnsi" w:cstheme="minorHAnsi"/>
          <w:color w:val="000000"/>
          <w:lang w:eastAsia="en-GB"/>
        </w:rPr>
        <w:t>.</w:t>
      </w:r>
    </w:p>
    <w:p w14:paraId="37C612AF" w14:textId="77777777" w:rsidR="003B54F8" w:rsidRDefault="003B54F8" w:rsidP="003B54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0091040C" w14:textId="6AA22629" w:rsidR="00E0616C" w:rsidRPr="00E95AFD" w:rsidRDefault="00E0616C" w:rsidP="003B54F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highlight w:val="yellow"/>
          <w:lang w:eastAsia="en-GB"/>
        </w:rPr>
      </w:pPr>
      <w:r w:rsidRPr="00E95AFD">
        <w:rPr>
          <w:rFonts w:asciiTheme="minorHAnsi" w:hAnsiTheme="minorHAnsi" w:cstheme="minorHAnsi"/>
          <w:bCs/>
          <w:color w:val="000000"/>
          <w:highlight w:val="yellow"/>
          <w:lang w:eastAsia="en-GB"/>
        </w:rPr>
        <w:t xml:space="preserve">The Contract may be extended by a further </w:t>
      </w:r>
      <w:r w:rsidR="00E95AFD" w:rsidRPr="00E95AFD">
        <w:rPr>
          <w:rFonts w:asciiTheme="minorHAnsi" w:hAnsiTheme="minorHAnsi" w:cstheme="minorHAnsi"/>
          <w:bCs/>
          <w:color w:val="000000"/>
          <w:highlight w:val="yellow"/>
          <w:lang w:eastAsia="en-GB"/>
        </w:rPr>
        <w:t>**</w:t>
      </w:r>
      <w:r w:rsidR="00D15921" w:rsidRPr="00E95AFD">
        <w:rPr>
          <w:rFonts w:asciiTheme="minorHAnsi" w:hAnsiTheme="minorHAnsi" w:cstheme="minorHAnsi"/>
          <w:bCs/>
          <w:color w:val="000000"/>
          <w:highlight w:val="yellow"/>
          <w:lang w:eastAsia="en-GB"/>
        </w:rPr>
        <w:t xml:space="preserve"> </w:t>
      </w:r>
      <w:r w:rsidRPr="00E95AFD">
        <w:rPr>
          <w:rFonts w:asciiTheme="minorHAnsi" w:hAnsiTheme="minorHAnsi" w:cstheme="minorHAnsi"/>
          <w:bCs/>
          <w:color w:val="000000"/>
          <w:highlight w:val="yellow"/>
          <w:lang w:eastAsia="en-GB"/>
        </w:rPr>
        <w:t>months subject to satisfactory performance.</w:t>
      </w:r>
      <w:r w:rsidR="00E95AFD" w:rsidRPr="00E95AFD">
        <w:rPr>
          <w:rFonts w:asciiTheme="minorHAnsi" w:hAnsiTheme="minorHAnsi" w:cstheme="minorHAnsi"/>
          <w:bCs/>
          <w:color w:val="000000"/>
          <w:highlight w:val="yellow"/>
          <w:lang w:eastAsia="en-GB"/>
        </w:rPr>
        <w:t xml:space="preserve"> </w:t>
      </w:r>
      <w:r w:rsidR="00E95AFD" w:rsidRPr="00E95AFD">
        <w:rPr>
          <w:rFonts w:asciiTheme="minorHAnsi" w:hAnsiTheme="minorHAnsi" w:cstheme="minorHAnsi"/>
          <w:bCs/>
          <w:i/>
          <w:iCs/>
          <w:color w:val="000000"/>
          <w:highlight w:val="yellow"/>
          <w:lang w:eastAsia="en-GB"/>
        </w:rPr>
        <w:t>Note – only include if an option to extend is required.</w:t>
      </w:r>
    </w:p>
    <w:p w14:paraId="139130A0" w14:textId="77777777" w:rsidR="00E0616C" w:rsidRPr="006C4F4D" w:rsidRDefault="00E0616C" w:rsidP="000C5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44032E9C" w14:textId="3833BD40" w:rsidR="00E0616C" w:rsidRPr="006C4F4D" w:rsidRDefault="00E0616C" w:rsidP="000C53B6">
      <w:pPr>
        <w:pStyle w:val="ListParagraph"/>
        <w:numPr>
          <w:ilvl w:val="1"/>
          <w:numId w:val="5"/>
        </w:num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6C4F4D">
        <w:rPr>
          <w:rFonts w:asciiTheme="minorHAnsi" w:hAnsiTheme="minorHAnsi" w:cstheme="minorHAnsi"/>
          <w:color w:val="000000"/>
          <w:lang w:eastAsia="en-GB"/>
        </w:rPr>
        <w:lastRenderedPageBreak/>
        <w:t xml:space="preserve">This Contract shall be deemed to have been effective from </w:t>
      </w:r>
      <w:r w:rsidR="00044B9A" w:rsidRPr="006C4F4D">
        <w:rPr>
          <w:rFonts w:asciiTheme="minorHAnsi" w:hAnsiTheme="minorHAnsi" w:cstheme="minorHAnsi"/>
          <w:color w:val="000000"/>
          <w:lang w:eastAsia="en-GB"/>
        </w:rPr>
        <w:t>[</w:t>
      </w:r>
      <w:r w:rsidR="00D15921" w:rsidRPr="006C4F4D">
        <w:rPr>
          <w:rFonts w:asciiTheme="minorHAnsi" w:hAnsiTheme="minorHAnsi" w:cstheme="minorHAnsi"/>
          <w:color w:val="000000"/>
          <w:lang w:eastAsia="en-GB"/>
        </w:rPr>
        <w:t xml:space="preserve"> </w:t>
      </w:r>
      <w:r w:rsidR="003B54F8" w:rsidRPr="003B54F8">
        <w:rPr>
          <w:rFonts w:asciiTheme="minorHAnsi" w:hAnsiTheme="minorHAnsi" w:cstheme="minorHAnsi"/>
          <w:color w:val="000000"/>
          <w:highlight w:val="yellow"/>
          <w:lang w:eastAsia="en-GB"/>
        </w:rPr>
        <w:t>*</w:t>
      </w:r>
      <w:r w:rsidR="00D15921" w:rsidRPr="006C4F4D">
        <w:rPr>
          <w:rFonts w:asciiTheme="minorHAnsi" w:hAnsiTheme="minorHAnsi" w:cstheme="minorHAnsi"/>
          <w:color w:val="000000"/>
          <w:lang w:eastAsia="en-GB"/>
        </w:rPr>
        <w:t xml:space="preserve"> </w:t>
      </w:r>
      <w:r w:rsidR="00044B9A" w:rsidRPr="006C4F4D">
        <w:rPr>
          <w:rFonts w:asciiTheme="minorHAnsi" w:hAnsiTheme="minorHAnsi" w:cstheme="minorHAnsi"/>
          <w:color w:val="000000"/>
          <w:lang w:eastAsia="en-GB"/>
        </w:rPr>
        <w:t>]</w:t>
      </w:r>
      <w:r w:rsidR="003B54F8">
        <w:rPr>
          <w:rFonts w:asciiTheme="minorHAnsi" w:hAnsiTheme="minorHAnsi" w:cstheme="minorHAnsi"/>
          <w:color w:val="000000"/>
          <w:lang w:eastAsia="en-GB"/>
        </w:rPr>
        <w:t>.</w:t>
      </w:r>
    </w:p>
    <w:p w14:paraId="491FF143"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3F63DA3" w14:textId="77777777" w:rsidR="00E0616C" w:rsidRPr="006C4F4D" w:rsidRDefault="00E0616C" w:rsidP="00E0616C">
      <w:pPr>
        <w:pStyle w:val="Heading20"/>
        <w:rPr>
          <w:lang w:eastAsia="en-GB"/>
        </w:rPr>
      </w:pPr>
      <w:r w:rsidRPr="006C4F4D">
        <w:rPr>
          <w:lang w:eastAsia="en-GB"/>
        </w:rPr>
        <w:t>3</w:t>
      </w:r>
      <w:r w:rsidRPr="006C4F4D">
        <w:rPr>
          <w:lang w:eastAsia="en-GB"/>
        </w:rPr>
        <w:tab/>
        <w:t>Contractor's Obligations</w:t>
      </w:r>
    </w:p>
    <w:p w14:paraId="0954C857" w14:textId="681E0D35"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C4F4D">
        <w:rPr>
          <w:rFonts w:asciiTheme="minorHAnsi" w:eastAsia="Times New Roman" w:hAnsiTheme="minorHAnsi" w:cstheme="minorHAnsi"/>
          <w:bCs/>
          <w:color w:val="000000"/>
          <w:szCs w:val="24"/>
          <w:lang w:eastAsia="en-GB"/>
        </w:rPr>
        <w:t>3.1</w:t>
      </w:r>
      <w:r w:rsidRPr="006C4F4D">
        <w:rPr>
          <w:rFonts w:asciiTheme="minorHAnsi" w:eastAsia="Times New Roman" w:hAnsiTheme="minorHAnsi" w:cstheme="minorHAnsi"/>
          <w:color w:val="000000"/>
          <w:szCs w:val="24"/>
          <w:lang w:eastAsia="en-GB"/>
        </w:rPr>
        <w:tab/>
        <w:t>The Contractor shall promptly and efficiently complete the Services in accordance with the provisions set out in Schedule 1</w:t>
      </w:r>
      <w:r w:rsidR="006C4F4D">
        <w:rPr>
          <w:rFonts w:asciiTheme="minorHAnsi" w:eastAsia="Times New Roman" w:hAnsiTheme="minorHAnsi" w:cstheme="minorHAnsi"/>
          <w:color w:val="000000"/>
          <w:szCs w:val="24"/>
          <w:lang w:eastAsia="en-GB"/>
        </w:rPr>
        <w:t xml:space="preserve"> .</w:t>
      </w:r>
    </w:p>
    <w:p w14:paraId="14966F5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3A769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3.2</w:t>
      </w:r>
      <w:r w:rsidRPr="00E0616C">
        <w:rPr>
          <w:rFonts w:asciiTheme="minorHAnsi" w:eastAsia="Times New Roman" w:hAnsiTheme="minorHAnsi" w:cstheme="minorHAnsi"/>
          <w:color w:val="000000"/>
          <w:szCs w:val="24"/>
          <w:lang w:eastAsia="en-GB"/>
        </w:rPr>
        <w:tab/>
        <w:t>The Contractor shall comply with the accounting and information provisions of Schedule 2.</w:t>
      </w:r>
    </w:p>
    <w:p w14:paraId="5FE416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3B88CA" w14:textId="77777777" w:rsidR="00E0616C" w:rsidRPr="00E0616C" w:rsidRDefault="00E0616C" w:rsidP="004C7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3.3</w:t>
      </w:r>
      <w:r w:rsidRPr="00E0616C">
        <w:rPr>
          <w:rFonts w:asciiTheme="minorHAnsi" w:eastAsia="Times New Roman" w:hAnsiTheme="minorHAnsi" w:cstheme="minorHAnsi"/>
          <w:color w:val="000000"/>
          <w:szCs w:val="24"/>
          <w:lang w:eastAsia="en-GB"/>
        </w:rPr>
        <w:tab/>
        <w:t>The Contractor shall comply with all statutory provisions including all prior and subsequent enactments, amendments and substitutions relating to that provision and to any regulations made under it.</w:t>
      </w:r>
    </w:p>
    <w:p w14:paraId="22FB896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6D2C3A1" w14:textId="77777777" w:rsidR="00E0616C" w:rsidRPr="00E0616C" w:rsidRDefault="00E0616C" w:rsidP="00E0616C">
      <w:pPr>
        <w:pStyle w:val="Heading20"/>
        <w:rPr>
          <w:lang w:eastAsia="en-GB"/>
        </w:rPr>
      </w:pPr>
      <w:r w:rsidRPr="00E0616C">
        <w:rPr>
          <w:lang w:eastAsia="en-GB"/>
        </w:rPr>
        <w:t>4</w:t>
      </w:r>
      <w:r w:rsidRPr="00E0616C">
        <w:rPr>
          <w:lang w:eastAsia="en-GB"/>
        </w:rPr>
        <w:tab/>
        <w:t>Social Work England’s Obligations</w:t>
      </w:r>
    </w:p>
    <w:p w14:paraId="065B7D99" w14:textId="226D1E07" w:rsidR="00E0616C" w:rsidRPr="00E0616C" w:rsidRDefault="00E0616C" w:rsidP="00CC186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Social Work England will comply with the payment provisions of Schedule 2 provided that Social Work England has received full and accurate information and documentation as required by Schedule 2 to be submitted by the Contractor for work completed to the satisfaction of Social Work England.</w:t>
      </w:r>
    </w:p>
    <w:p w14:paraId="7EEE09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CDC74EF" w14:textId="77777777" w:rsidR="00E0616C" w:rsidRPr="00E0616C" w:rsidRDefault="00E0616C" w:rsidP="00E0616C">
      <w:pPr>
        <w:pStyle w:val="Heading20"/>
        <w:rPr>
          <w:lang w:eastAsia="en-GB"/>
        </w:rPr>
      </w:pPr>
      <w:r w:rsidRPr="00E0616C">
        <w:rPr>
          <w:lang w:eastAsia="en-GB"/>
        </w:rPr>
        <w:t>5</w:t>
      </w:r>
      <w:r w:rsidRPr="00E0616C">
        <w:rPr>
          <w:lang w:eastAsia="en-GB"/>
        </w:rPr>
        <w:tab/>
        <w:t>Changes to the Social Work England’s Requirements</w:t>
      </w:r>
    </w:p>
    <w:p w14:paraId="18DFC30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5.1</w:t>
      </w:r>
      <w:r w:rsidRPr="00E0616C">
        <w:rPr>
          <w:rFonts w:asciiTheme="minorHAnsi" w:eastAsia="Times New Roman" w:hAnsiTheme="minorHAnsi" w:cstheme="minorHAnsi"/>
          <w:color w:val="000000"/>
          <w:szCs w:val="24"/>
          <w:lang w:eastAsia="en-GB"/>
        </w:rPr>
        <w:tab/>
        <w:t>Social Work England shall notify the Contractor of any material change to Social Work England’s requirement under this Contract.</w:t>
      </w:r>
    </w:p>
    <w:p w14:paraId="5B4AC6C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EB8ABB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5.2</w:t>
      </w:r>
      <w:r w:rsidRPr="00E0616C">
        <w:rPr>
          <w:rFonts w:asciiTheme="minorHAnsi" w:eastAsia="Times New Roman" w:hAnsiTheme="minorHAnsi" w:cstheme="minorHAnsi"/>
          <w:color w:val="000000"/>
          <w:szCs w:val="24"/>
          <w:lang w:eastAsia="en-GB"/>
        </w:rPr>
        <w:tab/>
        <w:t>The Contractor shall use its best endeavours to accommodate any changes to the needs and requirements of Social Work England provided that it shall be entitled to payment for any additional costs it incurs as a result of any such changes.  The amount of such additional costs to be agreed between the parties in writing.</w:t>
      </w:r>
    </w:p>
    <w:p w14:paraId="6D9FEDA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B6D3AFF" w14:textId="77777777" w:rsidR="00E0616C" w:rsidRPr="00E0616C" w:rsidRDefault="00E0616C" w:rsidP="00995C61">
      <w:pPr>
        <w:pStyle w:val="Heading20"/>
        <w:rPr>
          <w:lang w:eastAsia="en-GB"/>
        </w:rPr>
      </w:pPr>
      <w:r w:rsidRPr="00E0616C">
        <w:rPr>
          <w:lang w:eastAsia="en-GB"/>
        </w:rPr>
        <w:t>6</w:t>
      </w:r>
      <w:r w:rsidRPr="00E0616C">
        <w:rPr>
          <w:lang w:eastAsia="en-GB"/>
        </w:rPr>
        <w:tab/>
        <w:t>Management</w:t>
      </w:r>
    </w:p>
    <w:p w14:paraId="10FFD242"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6.1</w:t>
      </w:r>
      <w:r w:rsidRPr="00D15921">
        <w:rPr>
          <w:rFonts w:asciiTheme="minorHAnsi" w:eastAsia="Times New Roman" w:hAnsiTheme="minorHAnsi" w:cstheme="minorHAnsi"/>
          <w:bCs/>
          <w:color w:val="000000"/>
          <w:szCs w:val="24"/>
          <w:lang w:eastAsia="en-GB"/>
        </w:rPr>
        <w:tab/>
        <w:t>The Contractor shall promptly comply with all reasonable requests or directions of the Contract Manager in respect of the Services.</w:t>
      </w:r>
    </w:p>
    <w:p w14:paraId="4131E63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25AE88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D15921">
        <w:rPr>
          <w:rFonts w:asciiTheme="minorHAnsi" w:eastAsia="Times New Roman" w:hAnsiTheme="minorHAnsi" w:cstheme="minorHAnsi"/>
          <w:bCs/>
          <w:color w:val="000000"/>
          <w:szCs w:val="24"/>
          <w:lang w:eastAsia="en-GB"/>
        </w:rPr>
        <w:t>6.2</w:t>
      </w:r>
      <w:r w:rsidRPr="00E0616C">
        <w:rPr>
          <w:rFonts w:asciiTheme="minorHAnsi" w:eastAsia="Times New Roman" w:hAnsiTheme="minorHAnsi" w:cstheme="minorHAnsi"/>
          <w:color w:val="000000"/>
          <w:szCs w:val="24"/>
          <w:lang w:eastAsia="en-GB"/>
        </w:rPr>
        <w:tab/>
        <w:t>The Contractor shall address any enquiries about procedural or contractual matters in writing to the Contract Manager.  Any correspondence relating to this Contract shall quote the reference number set out in the Recitals to this Contract.</w:t>
      </w:r>
    </w:p>
    <w:p w14:paraId="6497ADF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F94FD8" w14:textId="77777777" w:rsidR="00E0616C" w:rsidRPr="00E0616C" w:rsidRDefault="00E0616C" w:rsidP="00995C61">
      <w:pPr>
        <w:pStyle w:val="Heading20"/>
        <w:rPr>
          <w:lang w:eastAsia="en-GB"/>
        </w:rPr>
      </w:pPr>
      <w:r w:rsidRPr="00E0616C">
        <w:rPr>
          <w:lang w:eastAsia="en-GB"/>
        </w:rPr>
        <w:t>7</w:t>
      </w:r>
      <w:r w:rsidRPr="00E0616C">
        <w:rPr>
          <w:lang w:eastAsia="en-GB"/>
        </w:rPr>
        <w:tab/>
        <w:t>Contractor's Employees and Sub-Contractors</w:t>
      </w:r>
    </w:p>
    <w:p w14:paraId="24839769"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r w:rsidRPr="00D15921">
        <w:rPr>
          <w:rFonts w:asciiTheme="minorHAnsi" w:eastAsia="Times New Roman" w:hAnsiTheme="minorHAnsi" w:cstheme="minorHAnsi"/>
          <w:bCs/>
          <w:color w:val="000000"/>
          <w:szCs w:val="24"/>
          <w:lang w:eastAsia="en-GB"/>
        </w:rPr>
        <w:t>7.1</w:t>
      </w:r>
      <w:r w:rsidRPr="00E0616C">
        <w:rPr>
          <w:rFonts w:asciiTheme="minorHAnsi" w:eastAsia="Times New Roman" w:hAnsiTheme="minorHAnsi" w:cstheme="minorHAnsi"/>
          <w:color w:val="000000"/>
          <w:szCs w:val="24"/>
          <w:lang w:eastAsia="en-GB"/>
        </w:rPr>
        <w:tab/>
      </w:r>
      <w:r w:rsidRPr="00E0616C">
        <w:rPr>
          <w:rFonts w:asciiTheme="minorHAnsi" w:eastAsia="Times New Roman" w:hAnsiTheme="minorHAnsi" w:cstheme="minorHAnsi"/>
          <w:iCs/>
          <w:color w:val="000000"/>
          <w:szCs w:val="24"/>
          <w:lang w:eastAsia="en-GB"/>
        </w:rPr>
        <w:t xml:space="preserve">Where the Contractor </w:t>
      </w:r>
      <w:proofErr w:type="gramStart"/>
      <w:r w:rsidRPr="00E0616C">
        <w:rPr>
          <w:rFonts w:asciiTheme="minorHAnsi" w:eastAsia="Times New Roman" w:hAnsiTheme="minorHAnsi" w:cstheme="minorHAnsi"/>
          <w:iCs/>
          <w:color w:val="000000"/>
          <w:szCs w:val="24"/>
          <w:lang w:eastAsia="en-GB"/>
        </w:rPr>
        <w:t>enters into</w:t>
      </w:r>
      <w:proofErr w:type="gramEnd"/>
      <w:r w:rsidRPr="00E0616C">
        <w:rPr>
          <w:rFonts w:asciiTheme="minorHAnsi" w:eastAsia="Times New Roman" w:hAnsiTheme="minorHAnsi" w:cstheme="minorHAnsi"/>
          <w:iCs/>
          <w:color w:val="000000"/>
          <w:szCs w:val="24"/>
          <w:lang w:eastAsia="en-GB"/>
        </w:rPr>
        <w:t xml:space="preserve"> a contract with a supplier or contractor for the purpose of performing its obligations under the Contract (the “</w:t>
      </w:r>
      <w:r w:rsidRPr="00E0616C">
        <w:rPr>
          <w:rFonts w:asciiTheme="minorHAnsi" w:eastAsia="Times New Roman" w:hAnsiTheme="minorHAnsi" w:cstheme="minorHAnsi"/>
          <w:b/>
          <w:iCs/>
          <w:color w:val="000000"/>
          <w:szCs w:val="24"/>
          <w:lang w:eastAsia="en-GB"/>
        </w:rPr>
        <w:t>Sub-contractor</w:t>
      </w:r>
      <w:r w:rsidRPr="00E0616C">
        <w:rPr>
          <w:rFonts w:asciiTheme="minorHAnsi" w:eastAsia="Times New Roman" w:hAnsiTheme="minorHAnsi" w:cstheme="minorHAnsi"/>
          <w:iCs/>
          <w:color w:val="000000"/>
          <w:szCs w:val="24"/>
          <w:lang w:eastAsia="en-GB"/>
        </w:rPr>
        <w:t>”) it shall ensure prompt payment in accordance with this clause 7.1. unless otherwise agreed by Social Work England in writing, the Contractor shall ensure that any contract requiring payment to a Sub-contractor shall provide for undisputed sums due to the Sub-</w:t>
      </w:r>
      <w:r w:rsidRPr="00E0616C">
        <w:rPr>
          <w:rFonts w:asciiTheme="minorHAnsi" w:eastAsia="Times New Roman" w:hAnsiTheme="minorHAnsi" w:cstheme="minorHAnsi"/>
          <w:iCs/>
          <w:color w:val="000000"/>
          <w:szCs w:val="24"/>
          <w:lang w:eastAsia="en-GB"/>
        </w:rPr>
        <w:lastRenderedPageBreak/>
        <w:t>contractor to be made within a specified period from the receipt of a valid invoice not exceeding:</w:t>
      </w:r>
    </w:p>
    <w:p w14:paraId="67545675"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2985B300" w14:textId="77777777" w:rsidR="00E0616C" w:rsidRPr="00E0616C" w:rsidRDefault="00E0616C" w:rsidP="00E0616C">
      <w:pPr>
        <w:autoSpaceDE w:val="0"/>
        <w:adjustRightInd w:val="0"/>
        <w:spacing w:after="0" w:line="240" w:lineRule="auto"/>
        <w:ind w:left="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7.1.1</w:t>
      </w:r>
      <w:r w:rsidRPr="00E0616C">
        <w:rPr>
          <w:rFonts w:asciiTheme="minorHAnsi" w:eastAsia="Times New Roman" w:hAnsiTheme="minorHAnsi" w:cstheme="minorHAnsi"/>
          <w:iCs/>
          <w:color w:val="000000"/>
          <w:szCs w:val="24"/>
          <w:lang w:eastAsia="en-GB"/>
        </w:rPr>
        <w:tab/>
        <w:t xml:space="preserve">10 days, where the Sub-contractor is an </w:t>
      </w:r>
      <w:proofErr w:type="gramStart"/>
      <w:r w:rsidRPr="00E0616C">
        <w:rPr>
          <w:rFonts w:asciiTheme="minorHAnsi" w:eastAsia="Times New Roman" w:hAnsiTheme="minorHAnsi" w:cstheme="minorHAnsi"/>
          <w:iCs/>
          <w:color w:val="000000"/>
          <w:szCs w:val="24"/>
          <w:lang w:eastAsia="en-GB"/>
        </w:rPr>
        <w:t>SME;</w:t>
      </w:r>
      <w:proofErr w:type="gramEnd"/>
      <w:r w:rsidRPr="00E0616C">
        <w:rPr>
          <w:rFonts w:asciiTheme="minorHAnsi" w:eastAsia="Times New Roman" w:hAnsiTheme="minorHAnsi" w:cstheme="minorHAnsi"/>
          <w:iCs/>
          <w:color w:val="000000"/>
          <w:szCs w:val="24"/>
          <w:lang w:eastAsia="en-GB"/>
        </w:rPr>
        <w:t xml:space="preserve"> or </w:t>
      </w:r>
    </w:p>
    <w:p w14:paraId="0930E171"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ab/>
      </w:r>
    </w:p>
    <w:p w14:paraId="334568BE" w14:textId="77777777" w:rsidR="00E0616C" w:rsidRPr="00E0616C" w:rsidRDefault="00E0616C" w:rsidP="00E0616C">
      <w:pPr>
        <w:autoSpaceDE w:val="0"/>
        <w:adjustRightInd w:val="0"/>
        <w:spacing w:after="0" w:line="240" w:lineRule="auto"/>
        <w:ind w:left="1440" w:hanging="720"/>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7.1.2</w:t>
      </w:r>
      <w:r w:rsidRPr="00E0616C">
        <w:rPr>
          <w:rFonts w:asciiTheme="minorHAnsi" w:eastAsia="Times New Roman" w:hAnsiTheme="minorHAnsi" w:cstheme="minorHAnsi"/>
          <w:iCs/>
          <w:color w:val="000000"/>
          <w:szCs w:val="24"/>
          <w:lang w:eastAsia="en-GB"/>
        </w:rPr>
        <w:tab/>
        <w:t>30 days either, where the sub-contractor is not an SME, or both the Contractor and the Sub-contractor are SMEs,</w:t>
      </w:r>
    </w:p>
    <w:p w14:paraId="08D01FD0"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3361196C" w14:textId="777777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The Contractor shall comply with such terms and shall provide, at Social Work England’s request, sufficient evidence to demonstrate compliance.</w:t>
      </w:r>
    </w:p>
    <w:p w14:paraId="2F191A2E"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710E174C"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iCs/>
          <w:color w:val="000000"/>
          <w:szCs w:val="24"/>
          <w:lang w:eastAsia="en-GB"/>
        </w:rPr>
        <w:t>7.2</w:t>
      </w:r>
      <w:r w:rsidRPr="00E0616C">
        <w:rPr>
          <w:rFonts w:asciiTheme="minorHAnsi" w:eastAsia="Times New Roman" w:hAnsiTheme="minorHAnsi" w:cstheme="minorHAnsi"/>
          <w:iCs/>
          <w:color w:val="000000"/>
          <w:szCs w:val="24"/>
          <w:lang w:eastAsia="en-GB"/>
        </w:rPr>
        <w:tab/>
        <w:t xml:space="preserve">Social Work England shall be entitled to withhold payment due under clause 7.1 for so long as the Contractor, in Social Work England’s reasonable opinion, has failed to comply with its obligations to pay any Sub-contractors promptly in accordance with clause 7.1.  For the avoidance of doubt Social Work England shall not be liable to pay any interest or penalty in withholding such payment.  </w:t>
      </w:r>
    </w:p>
    <w:p w14:paraId="44A0AE7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63525F8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7.3</w:t>
      </w:r>
      <w:r w:rsidRPr="00E0616C">
        <w:rPr>
          <w:rFonts w:asciiTheme="minorHAnsi" w:eastAsia="Times New Roman" w:hAnsiTheme="minorHAnsi" w:cstheme="minorHAnsi"/>
          <w:color w:val="000000"/>
          <w:szCs w:val="24"/>
          <w:lang w:eastAsia="en-GB"/>
        </w:rPr>
        <w:tab/>
        <w:t>The Contractor shall take all reasonable steps to satisfy itself that its employees or sub-contractors (or their employees) are suitable in all respects to perform the Services.</w:t>
      </w:r>
    </w:p>
    <w:p w14:paraId="671D935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7.4</w:t>
      </w:r>
      <w:r w:rsidRPr="00E0616C">
        <w:rPr>
          <w:rFonts w:asciiTheme="minorHAnsi" w:eastAsia="Times New Roman" w:hAnsiTheme="minorHAnsi" w:cstheme="minorHAnsi"/>
          <w:color w:val="000000"/>
          <w:szCs w:val="24"/>
          <w:lang w:eastAsia="en-GB"/>
        </w:rPr>
        <w:tab/>
        <w:t>The Contractor shall give to Social Work England if so requested a list of all persons who are or may be at any time directly concerned with the performance of this Contract specifying the capacity in which they are concerned with the provision of the Services and giving such other particulars as Social Work England may reasonably require.</w:t>
      </w:r>
    </w:p>
    <w:p w14:paraId="74AAB04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7.5</w:t>
      </w:r>
      <w:r w:rsidRPr="00E0616C">
        <w:rPr>
          <w:rFonts w:asciiTheme="minorHAnsi" w:eastAsia="Times New Roman" w:hAnsiTheme="minorHAnsi" w:cstheme="minorHAnsi"/>
          <w:color w:val="000000"/>
          <w:szCs w:val="24"/>
          <w:lang w:eastAsia="en-GB"/>
        </w:rPr>
        <w:tab/>
        <w:t>If Social Work England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Social Work England considers necessary to remedy the situation or, if so required by Social Work England, shall remove the said employee or sub-contractor from providing the Services and shall provide a suitable replacement (at no cost to Social Work England ).</w:t>
      </w:r>
    </w:p>
    <w:p w14:paraId="5339395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144" w:after="144"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7.6</w:t>
      </w:r>
      <w:r w:rsidRPr="00E0616C">
        <w:rPr>
          <w:rFonts w:asciiTheme="minorHAnsi" w:eastAsia="Times New Roman" w:hAnsiTheme="minorHAnsi" w:cstheme="minorHAnsi"/>
          <w:color w:val="000000"/>
          <w:szCs w:val="24"/>
          <w:lang w:eastAsia="en-GB"/>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5DC0634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val="en-US" w:eastAsia="en-GB"/>
        </w:rPr>
      </w:pPr>
      <w:r w:rsidRPr="00044B9A">
        <w:rPr>
          <w:rFonts w:asciiTheme="minorHAnsi" w:eastAsia="Times New Roman" w:hAnsiTheme="minorHAnsi" w:cstheme="minorHAnsi"/>
          <w:bCs/>
          <w:color w:val="000000"/>
          <w:szCs w:val="24"/>
          <w:lang w:eastAsia="en-GB"/>
        </w:rPr>
        <w:t>7.7</w:t>
      </w:r>
      <w:r w:rsidRPr="00E0616C">
        <w:rPr>
          <w:rFonts w:asciiTheme="minorHAnsi" w:eastAsia="Times New Roman" w:hAnsiTheme="minorHAnsi" w:cstheme="minorHAnsi"/>
          <w:color w:val="000000"/>
          <w:szCs w:val="24"/>
          <w:lang w:eastAsia="en-GB"/>
        </w:rPr>
        <w:tab/>
      </w:r>
      <w:r w:rsidRPr="00E0616C">
        <w:rPr>
          <w:rFonts w:asciiTheme="minorHAnsi" w:eastAsia="Times New Roman" w:hAnsiTheme="minorHAnsi" w:cstheme="minorHAnsi"/>
          <w:color w:val="000000"/>
          <w:szCs w:val="24"/>
          <w:lang w:val="en-US" w:eastAsia="en-GB"/>
        </w:rPr>
        <w:t>The Contractor shall immediately notify Social Work England if they have any concerns regarding the propriety of any of its sub-contractors in respect of work/services rendered in connection with this Contract.</w:t>
      </w:r>
    </w:p>
    <w:p w14:paraId="38ACAC2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354169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val="en-US" w:eastAsia="en-GB"/>
        </w:rPr>
        <w:t>7.8</w:t>
      </w:r>
      <w:r w:rsidRPr="00E0616C">
        <w:rPr>
          <w:rFonts w:asciiTheme="minorHAnsi" w:eastAsia="Times New Roman" w:hAnsiTheme="minorHAnsi" w:cstheme="minorHAnsi"/>
          <w:color w:val="000000"/>
          <w:szCs w:val="24"/>
          <w:lang w:val="en-US" w:eastAsia="en-GB"/>
        </w:rPr>
        <w:tab/>
      </w:r>
      <w:r w:rsidRPr="00E0616C">
        <w:rPr>
          <w:rFonts w:asciiTheme="minorHAnsi" w:eastAsia="Times New Roman" w:hAnsiTheme="minorHAnsi" w:cstheme="minorHAnsi"/>
          <w:color w:val="000000"/>
          <w:szCs w:val="24"/>
          <w:lang w:eastAsia="en-GB"/>
        </w:rPr>
        <w:t>The Contractor, its employees and sub-contractors (or their employees), whilst on Social Work England premises, shall comply with such rules, regulations and requirements (including those relating to security arrangements) as may be in force from time to time.</w:t>
      </w:r>
    </w:p>
    <w:p w14:paraId="5BF3D6A7" w14:textId="77777777" w:rsidR="00E0616C" w:rsidRPr="00044B9A"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47EB42A"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lastRenderedPageBreak/>
        <w:t>7.9</w:t>
      </w:r>
      <w:r w:rsidRPr="00E0616C">
        <w:rPr>
          <w:rFonts w:asciiTheme="minorHAnsi" w:eastAsia="Times New Roman" w:hAnsiTheme="minorHAnsi" w:cstheme="minorHAnsi"/>
          <w:color w:val="000000"/>
          <w:szCs w:val="24"/>
          <w:lang w:eastAsia="en-GB"/>
        </w:rPr>
        <w:t xml:space="preserve"> </w:t>
      </w:r>
      <w:r w:rsidRPr="00E0616C">
        <w:rPr>
          <w:rFonts w:asciiTheme="minorHAnsi" w:eastAsia="Times New Roman" w:hAnsiTheme="minorHAnsi" w:cstheme="minorHAnsi"/>
          <w:color w:val="000000"/>
          <w:szCs w:val="24"/>
          <w:lang w:eastAsia="en-GB"/>
        </w:rPr>
        <w:tab/>
        <w:t>The Contractor shall ensure the security of all the Property whilst in its possession, during the supply of the Services, in accordance with Social Work England’s reasonable security requirements as required from time to time.</w:t>
      </w:r>
    </w:p>
    <w:p w14:paraId="7BD26D85"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52C08558"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7.10</w:t>
      </w:r>
      <w:r w:rsidRPr="00E0616C">
        <w:rPr>
          <w:rFonts w:asciiTheme="minorHAnsi" w:eastAsia="Times New Roman" w:hAnsiTheme="minorHAnsi" w:cstheme="minorHAnsi"/>
          <w:color w:val="000000"/>
          <w:szCs w:val="24"/>
          <w:lang w:eastAsia="en-GB"/>
        </w:rPr>
        <w:tab/>
        <w:t xml:space="preserve">In addition to any other management information requirements set out in this Contract, the Contractor agrees and acknowledges that it shall, on request and at no charge, provide timely, full, accurate and complete SME Management Information (MI) Reports to Social Work England including: </w:t>
      </w:r>
    </w:p>
    <w:p w14:paraId="3EC86EE4"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A52E637"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7.10.1</w:t>
      </w:r>
      <w:r w:rsidRPr="00E0616C">
        <w:rPr>
          <w:rFonts w:asciiTheme="minorHAnsi" w:eastAsia="Times New Roman" w:hAnsiTheme="minorHAnsi" w:cstheme="minorHAnsi"/>
          <w:color w:val="000000"/>
          <w:szCs w:val="24"/>
          <w:lang w:eastAsia="en-GB"/>
        </w:rPr>
        <w:tab/>
        <w:t xml:space="preserve">the total contract revenue received directly on a specific </w:t>
      </w:r>
      <w:proofErr w:type="gramStart"/>
      <w:r w:rsidRPr="00E0616C">
        <w:rPr>
          <w:rFonts w:asciiTheme="minorHAnsi" w:eastAsia="Times New Roman" w:hAnsiTheme="minorHAnsi" w:cstheme="minorHAnsi"/>
          <w:color w:val="000000"/>
          <w:szCs w:val="24"/>
          <w:lang w:eastAsia="en-GB"/>
        </w:rPr>
        <w:t>contract;</w:t>
      </w:r>
      <w:proofErr w:type="gramEnd"/>
      <w:r w:rsidRPr="00E0616C">
        <w:rPr>
          <w:rFonts w:asciiTheme="minorHAnsi" w:eastAsia="Times New Roman" w:hAnsiTheme="minorHAnsi" w:cstheme="minorHAnsi"/>
          <w:color w:val="000000"/>
          <w:szCs w:val="24"/>
          <w:lang w:eastAsia="en-GB"/>
        </w:rPr>
        <w:t xml:space="preserve">  </w:t>
      </w:r>
    </w:p>
    <w:p w14:paraId="4956871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1789AFFD"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7.10.1</w:t>
      </w:r>
      <w:r w:rsidRPr="00E0616C">
        <w:rPr>
          <w:rFonts w:asciiTheme="minorHAnsi" w:eastAsia="Times New Roman" w:hAnsiTheme="minorHAnsi" w:cstheme="minorHAnsi"/>
          <w:color w:val="000000"/>
          <w:szCs w:val="24"/>
          <w:lang w:eastAsia="en-GB"/>
        </w:rPr>
        <w:tab/>
        <w:t xml:space="preserve">the total value of sub-contracted revenues under the contract (including revenues for non-SMEs/non-VCSEs); and </w:t>
      </w:r>
    </w:p>
    <w:p w14:paraId="18313196"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 </w:t>
      </w:r>
    </w:p>
    <w:p w14:paraId="32481592"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7.10.3</w:t>
      </w:r>
      <w:r w:rsidRPr="00E0616C">
        <w:rPr>
          <w:rFonts w:asciiTheme="minorHAnsi" w:eastAsia="Times New Roman" w:hAnsiTheme="minorHAnsi" w:cstheme="minorHAnsi"/>
          <w:color w:val="000000"/>
          <w:szCs w:val="24"/>
          <w:lang w:eastAsia="en-GB"/>
        </w:rPr>
        <w:tab/>
        <w:t>the total value of sub-contracted revenues to SMEs and VCSEs.</w:t>
      </w:r>
    </w:p>
    <w:p w14:paraId="774E88C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F1CA33B" w14:textId="38FEADD1" w:rsidR="00E0616C" w:rsidRPr="0084329C" w:rsidRDefault="00E0616C" w:rsidP="00695D5C">
      <w:pPr>
        <w:pStyle w:val="Heading20"/>
        <w:widowControl w:val="0"/>
        <w:numPr>
          <w:ilvl w:val="0"/>
          <w:numId w:val="8"/>
        </w:numPr>
        <w:tabs>
          <w:tab w:val="num" w:pos="851"/>
        </w:tabs>
        <w:overflowPunct w:val="0"/>
        <w:autoSpaceDE w:val="0"/>
        <w:adjustRightInd w:val="0"/>
        <w:spacing w:after="240" w:line="240" w:lineRule="auto"/>
        <w:ind w:left="357" w:hanging="357"/>
        <w:outlineLvl w:val="1"/>
        <w:rPr>
          <w:rFonts w:asciiTheme="minorHAnsi" w:eastAsia="Times New Roman" w:hAnsiTheme="minorHAnsi" w:cstheme="minorHAnsi"/>
          <w:b/>
          <w:caps/>
          <w:szCs w:val="24"/>
        </w:rPr>
      </w:pPr>
      <w:bookmarkStart w:id="1" w:name="_Ref32741359"/>
      <w:bookmarkStart w:id="2" w:name="_Toc37822682"/>
      <w:bookmarkStart w:id="3" w:name="_Hlk18312994"/>
      <w:r w:rsidRPr="00E0616C">
        <w:t>Intellectual Property Rights</w:t>
      </w:r>
      <w:bookmarkEnd w:id="1"/>
      <w:bookmarkEnd w:id="2"/>
    </w:p>
    <w:bookmarkEnd w:id="3"/>
    <w:p w14:paraId="38AF1442"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caps/>
          <w:szCs w:val="24"/>
        </w:rPr>
        <w:t>8.1</w:t>
      </w:r>
      <w:r w:rsidRPr="00E0616C">
        <w:rPr>
          <w:rFonts w:asciiTheme="minorHAnsi" w:eastAsia="Times New Roman" w:hAnsiTheme="minorHAnsi" w:cstheme="minorHAnsi"/>
          <w:b/>
          <w:caps/>
          <w:szCs w:val="24"/>
        </w:rPr>
        <w:tab/>
      </w:r>
      <w:r w:rsidRPr="00E0616C">
        <w:rPr>
          <w:rFonts w:asciiTheme="minorHAnsi" w:eastAsia="Times New Roman" w:hAnsiTheme="minorHAnsi" w:cstheme="minorHAnsi"/>
          <w:color w:val="000000"/>
          <w:szCs w:val="24"/>
        </w:rPr>
        <w:t>I</w:t>
      </w:r>
      <w:r w:rsidRPr="00E0616C">
        <w:rPr>
          <w:rFonts w:asciiTheme="minorHAnsi" w:eastAsia="Times New Roman" w:hAnsiTheme="minorHAnsi" w:cstheme="minorHAnsi"/>
          <w:szCs w:val="24"/>
        </w:rPr>
        <w:t>t is acknowledged and agreed between the parties that all existing or future Social Work England’s Intellectual Property Rights shall vest in Social Work England absolutely.</w:t>
      </w:r>
    </w:p>
    <w:p w14:paraId="2FA8EB57"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bookmarkStart w:id="4" w:name="_Ref25479647"/>
      <w:r w:rsidRPr="00044B9A">
        <w:rPr>
          <w:rFonts w:asciiTheme="minorHAnsi" w:eastAsia="Times New Roman" w:hAnsiTheme="minorHAnsi" w:cstheme="minorHAnsi"/>
          <w:bCs/>
          <w:szCs w:val="24"/>
        </w:rPr>
        <w:t>8.2</w:t>
      </w:r>
      <w:r w:rsidRPr="00E0616C">
        <w:rPr>
          <w:rFonts w:asciiTheme="minorHAnsi" w:eastAsia="Times New Roman" w:hAnsiTheme="minorHAnsi" w:cstheme="minorHAnsi"/>
          <w:szCs w:val="24"/>
        </w:rPr>
        <w:tab/>
        <w:t>Any Intellectual Property Rights of the Contractor which are in existence at the date of this Contract and which are comprised in or necessary for or arising from the performance of the Consultancy Services owned by the Contractor ("</w:t>
      </w:r>
      <w:r w:rsidRPr="00E0616C">
        <w:rPr>
          <w:rFonts w:asciiTheme="minorHAnsi" w:eastAsia="Times New Roman" w:hAnsiTheme="minorHAnsi" w:cstheme="minorHAnsi"/>
          <w:b/>
          <w:szCs w:val="24"/>
        </w:rPr>
        <w:t>Background Intellectual Property</w:t>
      </w:r>
      <w:r w:rsidRPr="00E0616C">
        <w:rPr>
          <w:rFonts w:asciiTheme="minorHAnsi" w:eastAsia="Times New Roman" w:hAnsiTheme="minorHAnsi" w:cstheme="minorHAnsi"/>
          <w:szCs w:val="24"/>
        </w:rPr>
        <w:t>") shall remain in the ownership of the Contractor but in consideration of the fees payable pursuant to this Contract, the Contractor hereby grants to Social Work England in respect of such Background Intellectual Property an irrevocable, non-exclusive, royalty-free, perpetual licence with rights to grant sub-licences.</w:t>
      </w:r>
      <w:bookmarkEnd w:id="4"/>
    </w:p>
    <w:p w14:paraId="7E592764"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8.3</w:t>
      </w:r>
      <w:r w:rsidRPr="00E0616C">
        <w:rPr>
          <w:rFonts w:asciiTheme="minorHAnsi" w:eastAsia="Times New Roman" w:hAnsiTheme="minorHAnsi" w:cstheme="minorHAnsi"/>
          <w:szCs w:val="24"/>
        </w:rPr>
        <w:tab/>
        <w:t>The Contractor agrees that at the request and cost of Social Work England it will and procure that its officers, employees and agents will at all times do all such reasonable acts and execute all such documents as may be reasonably necessary or desirable to ensure that Social Work England receives the full benefit of all of its rights under this Contract in respect of Social Work England’s Intellectual Property Rights or to assist in the resolution of any question concerning the Intellectual Property Rights.</w:t>
      </w:r>
    </w:p>
    <w:p w14:paraId="3D492FC6" w14:textId="77777777" w:rsidR="00E0616C" w:rsidRPr="00E0616C" w:rsidRDefault="00E0616C" w:rsidP="00E0616C">
      <w:pPr>
        <w:widowControl w:val="0"/>
        <w:numPr>
          <w:ilvl w:val="1"/>
          <w:numId w:val="0"/>
        </w:numPr>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8.4</w:t>
      </w:r>
      <w:r w:rsidRPr="00E0616C">
        <w:rPr>
          <w:rFonts w:asciiTheme="minorHAnsi" w:eastAsia="Times New Roman" w:hAnsiTheme="minorHAnsi" w:cstheme="minorHAnsi"/>
          <w:szCs w:val="24"/>
        </w:rPr>
        <w:tab/>
        <w:t>The Contractor hereby waives any Moral Rights as defined at Chapter IV of the Copyright, Designs and Patents Act 1988.</w:t>
      </w:r>
    </w:p>
    <w:p w14:paraId="3BBA8FEE" w14:textId="77777777" w:rsidR="00E0616C" w:rsidRPr="00E0616C" w:rsidRDefault="00E0616C" w:rsidP="00E0616C">
      <w:pPr>
        <w:widowControl w:val="0"/>
        <w:overflowPunct w:val="0"/>
        <w:autoSpaceDE w:val="0"/>
        <w:adjustRightInd w:val="0"/>
        <w:spacing w:after="240" w:line="240" w:lineRule="auto"/>
        <w:textAlignment w:val="baseline"/>
        <w:outlineLvl w:val="1"/>
        <w:rPr>
          <w:rFonts w:asciiTheme="minorHAnsi" w:eastAsia="Times New Roman" w:hAnsiTheme="minorHAnsi" w:cstheme="minorHAnsi"/>
          <w:szCs w:val="24"/>
        </w:rPr>
      </w:pPr>
      <w:r w:rsidRPr="00044B9A">
        <w:rPr>
          <w:rFonts w:asciiTheme="minorHAnsi" w:eastAsia="Times New Roman" w:hAnsiTheme="minorHAnsi" w:cstheme="minorHAnsi"/>
          <w:bCs/>
          <w:szCs w:val="24"/>
        </w:rPr>
        <w:t>8.5</w:t>
      </w:r>
      <w:r w:rsidRPr="00E0616C">
        <w:rPr>
          <w:rFonts w:asciiTheme="minorHAnsi" w:eastAsia="Times New Roman" w:hAnsiTheme="minorHAnsi" w:cstheme="minorHAnsi"/>
          <w:szCs w:val="24"/>
        </w:rPr>
        <w:tab/>
        <w:t>The Contractor warrants:</w:t>
      </w:r>
    </w:p>
    <w:p w14:paraId="7F305E7F" w14:textId="77777777" w:rsidR="00E0616C" w:rsidRPr="00E0616C" w:rsidRDefault="00E0616C" w:rsidP="00E0616C">
      <w:pPr>
        <w:widowControl w:val="0"/>
        <w:overflowPunct w:val="0"/>
        <w:autoSpaceDE w:val="0"/>
        <w:adjustRightInd w:val="0"/>
        <w:spacing w:after="240" w:line="240" w:lineRule="auto"/>
        <w:ind w:left="1440" w:hanging="720"/>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8.5.1</w:t>
      </w:r>
      <w:r w:rsidRPr="00E0616C">
        <w:rPr>
          <w:rFonts w:asciiTheme="minorHAnsi" w:eastAsia="Times New Roman" w:hAnsiTheme="minorHAnsi" w:cstheme="minorHAnsi"/>
          <w:b/>
          <w:szCs w:val="24"/>
        </w:rPr>
        <w:tab/>
      </w:r>
      <w:r w:rsidRPr="00E0616C">
        <w:rPr>
          <w:rFonts w:asciiTheme="minorHAnsi" w:eastAsia="Times New Roman" w:hAnsiTheme="minorHAnsi" w:cstheme="minorHAnsi"/>
          <w:szCs w:val="24"/>
        </w:rPr>
        <w:t xml:space="preserve">that Social Work England's Intellectual Property Rights comprise the original work of and were created by or on behalf of the </w:t>
      </w:r>
      <w:proofErr w:type="gramStart"/>
      <w:r w:rsidRPr="00E0616C">
        <w:rPr>
          <w:rFonts w:asciiTheme="minorHAnsi" w:eastAsia="Times New Roman" w:hAnsiTheme="minorHAnsi" w:cstheme="minorHAnsi"/>
          <w:szCs w:val="24"/>
        </w:rPr>
        <w:t>Contractor;</w:t>
      </w:r>
      <w:proofErr w:type="gramEnd"/>
    </w:p>
    <w:p w14:paraId="7DA62173"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 xml:space="preserve">that Social Work England's Intellectual Property Rights have not and will not be copied wholly or in part from any other work or </w:t>
      </w:r>
      <w:proofErr w:type="gramStart"/>
      <w:r w:rsidRPr="00E0616C">
        <w:rPr>
          <w:rFonts w:asciiTheme="minorHAnsi" w:eastAsia="Times New Roman" w:hAnsiTheme="minorHAnsi" w:cstheme="minorHAnsi"/>
          <w:szCs w:val="24"/>
        </w:rPr>
        <w:t>material;</w:t>
      </w:r>
      <w:proofErr w:type="gramEnd"/>
    </w:p>
    <w:p w14:paraId="695E2798"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lastRenderedPageBreak/>
        <w:t xml:space="preserve">That the use of or exercise by Social Work England of Social Work England's Intellectual Property Rights and the Background Intellectual Property will not infringe the rights of any third </w:t>
      </w:r>
      <w:proofErr w:type="gramStart"/>
      <w:r w:rsidRPr="00E0616C">
        <w:rPr>
          <w:rFonts w:asciiTheme="minorHAnsi" w:eastAsia="Times New Roman" w:hAnsiTheme="minorHAnsi" w:cstheme="minorHAnsi"/>
          <w:szCs w:val="24"/>
        </w:rPr>
        <w:t>party;</w:t>
      </w:r>
      <w:proofErr w:type="gramEnd"/>
    </w:p>
    <w:p w14:paraId="5C21E4EF" w14:textId="77777777" w:rsidR="00E0616C" w:rsidRPr="00E0616C" w:rsidRDefault="00E0616C" w:rsidP="00E76CC2">
      <w:pPr>
        <w:widowControl w:val="0"/>
        <w:numPr>
          <w:ilvl w:val="2"/>
          <w:numId w:val="3"/>
        </w:numPr>
        <w:suppressAutoHyphens w:val="0"/>
        <w:overflowPunct w:val="0"/>
        <w:autoSpaceDE w:val="0"/>
        <w:adjustRightInd w:val="0"/>
        <w:spacing w:after="240" w:line="240" w:lineRule="auto"/>
        <w:textAlignment w:val="baseline"/>
        <w:outlineLvl w:val="2"/>
        <w:rPr>
          <w:rFonts w:asciiTheme="minorHAnsi" w:eastAsia="Times New Roman" w:hAnsiTheme="minorHAnsi" w:cstheme="minorHAnsi"/>
          <w:szCs w:val="24"/>
        </w:rPr>
      </w:pPr>
      <w:r w:rsidRPr="00E0616C">
        <w:rPr>
          <w:rFonts w:asciiTheme="minorHAnsi" w:eastAsia="Times New Roman" w:hAnsiTheme="minorHAnsi" w:cstheme="minorHAnsi"/>
          <w:szCs w:val="24"/>
        </w:rPr>
        <w:t>that the Contractor has not granted or assigned any rights of any nature in Social Work England's Intellectual Property Rights to any third party.</w:t>
      </w:r>
    </w:p>
    <w:p w14:paraId="1B588230" w14:textId="58FCAA1B" w:rsidR="00E0616C" w:rsidRPr="00E0616C" w:rsidRDefault="00E0616C" w:rsidP="1FB15A6B">
      <w:pPr>
        <w:widowControl w:val="0"/>
        <w:tabs>
          <w:tab w:val="num" w:pos="851"/>
        </w:tabs>
        <w:overflowPunct w:val="0"/>
        <w:autoSpaceDE w:val="0"/>
        <w:adjustRightInd w:val="0"/>
        <w:spacing w:after="240" w:line="240" w:lineRule="auto"/>
        <w:ind w:left="851" w:hanging="851"/>
        <w:textAlignment w:val="baseline"/>
        <w:outlineLvl w:val="1"/>
        <w:rPr>
          <w:rFonts w:asciiTheme="minorHAnsi" w:eastAsia="Times New Roman" w:hAnsiTheme="minorHAnsi" w:cstheme="minorBidi"/>
        </w:rPr>
      </w:pPr>
      <w:r w:rsidRPr="1FB15A6B">
        <w:rPr>
          <w:rFonts w:asciiTheme="minorHAnsi" w:eastAsia="Times New Roman" w:hAnsiTheme="minorHAnsi" w:cstheme="minorBidi"/>
        </w:rPr>
        <w:t>8.6</w:t>
      </w:r>
      <w:r w:rsidRPr="00E0616C">
        <w:rPr>
          <w:rFonts w:asciiTheme="minorHAnsi" w:eastAsia="Times New Roman" w:hAnsiTheme="minorHAnsi" w:cstheme="minorHAnsi"/>
          <w:b/>
          <w:szCs w:val="24"/>
        </w:rPr>
        <w:tab/>
      </w:r>
      <w:r w:rsidRPr="1FB15A6B">
        <w:rPr>
          <w:rFonts w:asciiTheme="minorHAnsi" w:eastAsia="Times New Roman" w:hAnsiTheme="minorHAnsi" w:cstheme="minorBidi"/>
        </w:rPr>
        <w:t>The Contractor shall ensure that any copyright materials produced by or on behalf of the Customer shall be marked with the following copyright notice " © Social Work England Copyright 2019”.</w:t>
      </w:r>
    </w:p>
    <w:p w14:paraId="3596F336" w14:textId="77777777" w:rsidR="00E0616C" w:rsidRPr="00E0616C" w:rsidRDefault="00E0616C" w:rsidP="00995C61">
      <w:pPr>
        <w:pStyle w:val="Heading20"/>
        <w:rPr>
          <w:lang w:eastAsia="en-GB"/>
        </w:rPr>
      </w:pPr>
      <w:r w:rsidRPr="00E0616C">
        <w:rPr>
          <w:lang w:eastAsia="en-GB"/>
        </w:rPr>
        <w:t>9</w:t>
      </w:r>
      <w:r w:rsidRPr="00E0616C">
        <w:rPr>
          <w:lang w:eastAsia="en-GB"/>
        </w:rPr>
        <w:tab/>
      </w:r>
      <w:bookmarkStart w:id="5" w:name="_Hlk18313035"/>
      <w:r w:rsidRPr="00E0616C">
        <w:rPr>
          <w:lang w:eastAsia="en-GB"/>
        </w:rPr>
        <w:t>Warranty and Indemnity</w:t>
      </w:r>
    </w:p>
    <w:bookmarkEnd w:id="5"/>
    <w:p w14:paraId="6051A7D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9.1</w:t>
      </w:r>
      <w:r w:rsidRPr="00E0616C">
        <w:rPr>
          <w:rFonts w:asciiTheme="minorHAnsi" w:eastAsia="Times New Roman" w:hAnsiTheme="minorHAnsi" w:cstheme="minorHAnsi"/>
          <w:b/>
          <w:color w:val="000000"/>
          <w:szCs w:val="24"/>
          <w:lang w:eastAsia="en-GB"/>
        </w:rPr>
        <w:tab/>
      </w:r>
      <w:r w:rsidRPr="00E0616C">
        <w:rPr>
          <w:rFonts w:asciiTheme="minorHAnsi" w:eastAsia="Times New Roman" w:hAnsiTheme="minorHAnsi" w:cstheme="minorHAnsi"/>
          <w:color w:val="000000"/>
          <w:szCs w:val="24"/>
          <w:lang w:eastAsia="en-GB"/>
        </w:rPr>
        <w:t xml:space="preserve">The Contractor warrants to Social Work England that the obligations of the Contractor under this Contract will be performed by appropriately qualified and trained personnel with reasonable skill, care and diligence and to such high standards of quality as it is reasonable for Social Work England to expect in all the circumstances.  Social Work England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w:t>
      </w:r>
      <w:proofErr w:type="gramStart"/>
      <w:r w:rsidRPr="00E0616C">
        <w:rPr>
          <w:rFonts w:asciiTheme="minorHAnsi" w:eastAsia="Times New Roman" w:hAnsiTheme="minorHAnsi" w:cstheme="minorHAnsi"/>
          <w:color w:val="000000"/>
          <w:szCs w:val="24"/>
          <w:lang w:eastAsia="en-GB"/>
        </w:rPr>
        <w:t>material</w:t>
      </w:r>
      <w:proofErr w:type="gramEnd"/>
      <w:r w:rsidRPr="00E0616C">
        <w:rPr>
          <w:rFonts w:asciiTheme="minorHAnsi" w:eastAsia="Times New Roman" w:hAnsiTheme="minorHAnsi" w:cstheme="minorHAnsi"/>
          <w:color w:val="000000"/>
          <w:szCs w:val="24"/>
          <w:lang w:eastAsia="en-GB"/>
        </w:rPr>
        <w:t xml:space="preserve"> and workmanship.</w:t>
      </w:r>
    </w:p>
    <w:p w14:paraId="37A0592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888DD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9.2</w:t>
      </w:r>
      <w:r w:rsidRPr="00E0616C">
        <w:rPr>
          <w:rFonts w:asciiTheme="minorHAnsi" w:eastAsia="Times New Roman" w:hAnsiTheme="minorHAnsi" w:cstheme="minorHAnsi"/>
          <w:color w:val="000000"/>
          <w:szCs w:val="24"/>
          <w:lang w:eastAsia="en-GB"/>
        </w:rPr>
        <w:tab/>
        <w:t>Without prejudice to any other remedy, if any part of the Services is not performed in accordance with this Contract then Social Work England shall be entitled, where appropriate to:</w:t>
      </w:r>
    </w:p>
    <w:p w14:paraId="1AB69A8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52AE3D" w14:textId="77777777" w:rsidR="00E0616C" w:rsidRPr="00E0616C" w:rsidRDefault="00E0616C" w:rsidP="00E0616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9.2.1</w:t>
      </w:r>
      <w:r w:rsidRPr="00E0616C">
        <w:rPr>
          <w:rFonts w:asciiTheme="minorHAnsi" w:eastAsia="Times New Roman" w:hAnsiTheme="minorHAnsi" w:cstheme="minorHAnsi"/>
          <w:color w:val="000000"/>
          <w:szCs w:val="24"/>
          <w:lang w:eastAsia="en-GB"/>
        </w:rPr>
        <w:tab/>
        <w:t>require the Contractor promptly to re-perform or replace the relevant part of the Services without additional charge to Social Work England; or</w:t>
      </w:r>
    </w:p>
    <w:p w14:paraId="00F356C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25479AB" w14:textId="77777777" w:rsidR="00E0616C" w:rsidRPr="00E0616C" w:rsidRDefault="00E0616C" w:rsidP="00E0616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9.2.2</w:t>
      </w:r>
      <w:r w:rsidRPr="00E0616C">
        <w:rPr>
          <w:rFonts w:asciiTheme="minorHAnsi" w:eastAsia="Times New Roman" w:hAnsiTheme="minorHAnsi" w:cstheme="minorHAnsi"/>
          <w:color w:val="000000"/>
          <w:szCs w:val="24"/>
          <w:lang w:eastAsia="en-GB"/>
        </w:rPr>
        <w:tab/>
        <w:t>assess the cost of remedying the failure (“the assessed cost”) and to deduct from any sums due to the Contractor the Assessed Cost for the period that such failure continues.</w:t>
      </w:r>
    </w:p>
    <w:p w14:paraId="4DCC4E24"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31DEA93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szCs w:val="24"/>
          <w:lang w:eastAsia="en-GB"/>
        </w:rPr>
        <w:t>9.3</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 xml:space="preserve">The Contractor shall be liable for and shall indemnify Social Work England in full against any expense, liability, loss, claim or proceedings arising under statute or at common law in respect of personal injury to or death of any person whomsoever or loss of or damage to property whether belonging to Social Work England or otherwise arising out of or in the course of or caused by the provision of </w:t>
      </w:r>
      <w:r w:rsidRPr="00E0616C">
        <w:rPr>
          <w:rFonts w:asciiTheme="minorHAnsi" w:eastAsia="Times New Roman" w:hAnsiTheme="minorHAnsi" w:cstheme="minorHAnsi"/>
          <w:color w:val="000000"/>
          <w:szCs w:val="24"/>
          <w:lang w:eastAsia="en-GB"/>
        </w:rPr>
        <w:t>the Services.</w:t>
      </w:r>
    </w:p>
    <w:p w14:paraId="460D5A0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9436BE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9.4</w:t>
      </w:r>
      <w:r w:rsidRPr="00E0616C">
        <w:rPr>
          <w:rFonts w:asciiTheme="minorHAnsi" w:eastAsia="Times New Roman" w:hAnsiTheme="minorHAnsi" w:cstheme="minorHAnsi"/>
          <w:color w:val="000000"/>
          <w:szCs w:val="24"/>
          <w:lang w:eastAsia="en-GB"/>
        </w:rPr>
        <w:tab/>
        <w:t>The Contractor shall be liable for and shall indemnify Social Work England against any expense, liability, loss, claim or proceedings arising as a result of or in connection with any breach of the terms of this Contract or otherwise through the default of the Contractor</w:t>
      </w:r>
    </w:p>
    <w:p w14:paraId="7A8E461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23D8C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lastRenderedPageBreak/>
        <w:t>9.5</w:t>
      </w:r>
      <w:r w:rsidRPr="00E0616C">
        <w:rPr>
          <w:rFonts w:asciiTheme="minorHAnsi" w:eastAsia="Times New Roman" w:hAnsiTheme="minorHAnsi" w:cstheme="minorHAnsi"/>
          <w:color w:val="000000"/>
          <w:szCs w:val="24"/>
          <w:lang w:eastAsia="en-GB"/>
        </w:rPr>
        <w:tab/>
        <w:t>All property of the Contractor whilst on Social Work England's premises shall be there at the risk of the Contractor and Social Work England shall accept no liability for any loss or damage howsoever occurring to it.</w:t>
      </w:r>
    </w:p>
    <w:p w14:paraId="5D3FAD2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EE24B64" w14:textId="7E560572"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9.6</w:t>
      </w:r>
      <w:r w:rsidRPr="00E0616C">
        <w:rPr>
          <w:rFonts w:asciiTheme="minorHAnsi" w:eastAsia="Times New Roman" w:hAnsiTheme="minorHAnsi" w:cstheme="minorHAnsi"/>
          <w:color w:val="000000"/>
          <w:szCs w:val="24"/>
          <w:lang w:eastAsia="en-GB"/>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Social Work England, its policy or policies of insurance, together with the receipt for the payment of the last premium in respect of each policy or produce documentary evidence that the policy or policies are properly maintained.</w:t>
      </w:r>
    </w:p>
    <w:p w14:paraId="451BD95B" w14:textId="586E441C"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F4CFE59" w14:textId="77777777" w:rsidR="00E0616C" w:rsidRPr="00E0616C" w:rsidRDefault="00E0616C" w:rsidP="00995C61">
      <w:pPr>
        <w:pStyle w:val="Heading20"/>
        <w:rPr>
          <w:lang w:eastAsia="en-GB"/>
        </w:rPr>
      </w:pPr>
      <w:r w:rsidRPr="00E0616C">
        <w:rPr>
          <w:lang w:eastAsia="en-GB"/>
        </w:rPr>
        <w:t>10</w:t>
      </w:r>
      <w:r w:rsidRPr="00E0616C">
        <w:rPr>
          <w:lang w:eastAsia="en-GB"/>
        </w:rPr>
        <w:tab/>
        <w:t>Termination</w:t>
      </w:r>
    </w:p>
    <w:p w14:paraId="5154A2D0" w14:textId="152229CD"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10.1</w:t>
      </w:r>
      <w:r w:rsidRPr="00044B9A">
        <w:rPr>
          <w:rFonts w:asciiTheme="minorHAnsi" w:eastAsia="Times New Roman" w:hAnsiTheme="minorHAnsi" w:cstheme="minorHAnsi"/>
          <w:bCs/>
          <w:color w:val="000000"/>
          <w:szCs w:val="24"/>
          <w:lang w:eastAsia="en-GB"/>
        </w:rPr>
        <w:tab/>
        <w:t xml:space="preserve">This Contract may be terminated by either party giving to the other party at least </w:t>
      </w:r>
      <w:r w:rsidRPr="0084329C">
        <w:rPr>
          <w:rFonts w:asciiTheme="minorHAnsi" w:eastAsia="Times New Roman" w:hAnsiTheme="minorHAnsi" w:cstheme="minorHAnsi"/>
          <w:bCs/>
          <w:color w:val="000000"/>
          <w:szCs w:val="24"/>
          <w:lang w:eastAsia="en-GB"/>
        </w:rPr>
        <w:t xml:space="preserve">30 </w:t>
      </w:r>
      <w:r w:rsidR="00D15921" w:rsidRPr="0084329C">
        <w:rPr>
          <w:rFonts w:asciiTheme="minorHAnsi" w:eastAsia="Times New Roman" w:hAnsiTheme="minorHAnsi" w:cstheme="minorHAnsi"/>
          <w:bCs/>
          <w:color w:val="000000"/>
          <w:szCs w:val="24"/>
          <w:lang w:eastAsia="en-GB"/>
        </w:rPr>
        <w:t>days’ notice</w:t>
      </w:r>
      <w:r w:rsidRPr="0084329C">
        <w:rPr>
          <w:rFonts w:asciiTheme="minorHAnsi" w:eastAsia="Times New Roman" w:hAnsiTheme="minorHAnsi" w:cstheme="minorHAnsi"/>
          <w:bCs/>
          <w:color w:val="000000"/>
          <w:szCs w:val="24"/>
          <w:lang w:eastAsia="en-GB"/>
        </w:rPr>
        <w:t xml:space="preserve"> in writing.</w:t>
      </w:r>
    </w:p>
    <w:p w14:paraId="36F6F46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0A1FE1"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10.2</w:t>
      </w:r>
      <w:r w:rsidRPr="00044B9A">
        <w:rPr>
          <w:rFonts w:asciiTheme="minorHAnsi" w:eastAsia="Times New Roman" w:hAnsiTheme="minorHAnsi" w:cstheme="minorHAnsi"/>
          <w:bCs/>
          <w:color w:val="000000"/>
          <w:szCs w:val="24"/>
          <w:lang w:eastAsia="en-GB"/>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0E75D12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58E4C963"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10.3</w:t>
      </w:r>
      <w:r w:rsidRPr="00044B9A">
        <w:rPr>
          <w:rFonts w:asciiTheme="minorHAnsi" w:eastAsia="Times New Roman" w:hAnsiTheme="minorHAnsi" w:cstheme="minorHAnsi"/>
          <w:bCs/>
          <w:color w:val="000000"/>
          <w:szCs w:val="24"/>
          <w:lang w:eastAsia="en-GB"/>
        </w:rPr>
        <w:tab/>
        <w:t>In the event of a material breach of this Contract by either party, the other party may terminate this Contract with immediate effect by notice in writing.</w:t>
      </w:r>
    </w:p>
    <w:p w14:paraId="5C0EB21B"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AD3992A" w14:textId="44100905"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10.4</w:t>
      </w:r>
      <w:r w:rsidRPr="00D15921">
        <w:rPr>
          <w:rFonts w:asciiTheme="minorHAnsi" w:eastAsia="Times New Roman" w:hAnsiTheme="minorHAnsi" w:cstheme="minorHAnsi"/>
          <w:bCs/>
          <w:color w:val="000000"/>
          <w:szCs w:val="24"/>
          <w:lang w:eastAsia="en-GB"/>
        </w:rPr>
        <w:tab/>
        <w:t xml:space="preserve">This Contract may be terminated by Social Work England with immediate effect by notice in writing if at any </w:t>
      </w:r>
      <w:r w:rsidR="0084329C" w:rsidRPr="00D15921">
        <w:rPr>
          <w:rFonts w:asciiTheme="minorHAnsi" w:eastAsia="Times New Roman" w:hAnsiTheme="minorHAnsi" w:cstheme="minorHAnsi"/>
          <w:bCs/>
          <w:color w:val="000000"/>
          <w:szCs w:val="24"/>
          <w:lang w:eastAsia="en-GB"/>
        </w:rPr>
        <w:t xml:space="preserve">time: </w:t>
      </w:r>
    </w:p>
    <w:p w14:paraId="62A7B48D"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67633715" w14:textId="6A6A8238" w:rsidR="00E0616C" w:rsidRPr="00267810" w:rsidRDefault="00E0616C"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the Contractor passes a resolution that it be wound-up or that an application be made for an administration order or the Contractor applies to </w:t>
      </w:r>
      <w:proofErr w:type="gramStart"/>
      <w:r w:rsidRPr="00267810">
        <w:rPr>
          <w:rFonts w:asciiTheme="minorHAnsi" w:hAnsiTheme="minorHAnsi" w:cstheme="minorHAnsi"/>
          <w:bCs/>
          <w:color w:val="000000"/>
          <w:lang w:eastAsia="en-GB"/>
        </w:rPr>
        <w:t>enter into</w:t>
      </w:r>
      <w:proofErr w:type="gramEnd"/>
      <w:r w:rsidRPr="00267810">
        <w:rPr>
          <w:rFonts w:asciiTheme="minorHAnsi" w:hAnsiTheme="minorHAnsi" w:cstheme="minorHAnsi"/>
          <w:bCs/>
          <w:color w:val="000000"/>
          <w:lang w:eastAsia="en-GB"/>
        </w:rPr>
        <w:t xml:space="preserve"> a voluntary arrangement with its creditors; or</w:t>
      </w:r>
    </w:p>
    <w:p w14:paraId="64450ACD" w14:textId="77777777" w:rsidR="00E0616C" w:rsidRPr="00D15921" w:rsidRDefault="00E0616C" w:rsidP="006C4F4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bCs/>
          <w:color w:val="000000"/>
          <w:szCs w:val="24"/>
          <w:lang w:eastAsia="en-GB"/>
        </w:rPr>
      </w:pPr>
    </w:p>
    <w:p w14:paraId="47BC4313" w14:textId="05E6BA3F" w:rsidR="00E0616C" w:rsidRDefault="00E0616C"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w:t>
      </w:r>
      <w:proofErr w:type="gramStart"/>
      <w:r w:rsidRPr="00267810">
        <w:rPr>
          <w:rFonts w:asciiTheme="minorHAnsi" w:hAnsiTheme="minorHAnsi" w:cstheme="minorHAnsi"/>
          <w:bCs/>
          <w:color w:val="000000"/>
          <w:lang w:eastAsia="en-GB"/>
        </w:rPr>
        <w:t>thereof;</w:t>
      </w:r>
      <w:proofErr w:type="gramEnd"/>
      <w:r w:rsidRPr="00267810">
        <w:rPr>
          <w:rFonts w:asciiTheme="minorHAnsi" w:hAnsiTheme="minorHAnsi" w:cstheme="minorHAnsi"/>
          <w:bCs/>
          <w:color w:val="000000"/>
          <w:lang w:eastAsia="en-GB"/>
        </w:rPr>
        <w:t xml:space="preserve"> </w:t>
      </w:r>
    </w:p>
    <w:p w14:paraId="7A6825EC" w14:textId="77777777" w:rsidR="00267810" w:rsidRPr="00267810" w:rsidRDefault="00267810" w:rsidP="00267810">
      <w:pPr>
        <w:pStyle w:val="ListParagraph"/>
        <w:rPr>
          <w:rFonts w:asciiTheme="minorHAnsi" w:hAnsiTheme="minorHAnsi" w:cstheme="minorHAnsi"/>
          <w:bCs/>
          <w:color w:val="000000"/>
          <w:lang w:eastAsia="en-GB"/>
        </w:rPr>
      </w:pPr>
    </w:p>
    <w:p w14:paraId="6E370373" w14:textId="4F02A87E" w:rsidR="0084329C" w:rsidRDefault="0084329C"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w:t>
      </w:r>
      <w:proofErr w:type="gramStart"/>
      <w:r w:rsidR="00E0616C" w:rsidRPr="00267810">
        <w:rPr>
          <w:rFonts w:asciiTheme="minorHAnsi" w:hAnsiTheme="minorHAnsi" w:cstheme="minorHAnsi"/>
          <w:bCs/>
          <w:color w:val="000000"/>
          <w:lang w:eastAsia="en-GB"/>
        </w:rPr>
        <w:t>appointed;</w:t>
      </w:r>
      <w:proofErr w:type="gramEnd"/>
      <w:r w:rsidR="00E0616C" w:rsidRPr="00267810">
        <w:rPr>
          <w:rFonts w:asciiTheme="minorHAnsi" w:hAnsiTheme="minorHAnsi" w:cstheme="minorHAnsi"/>
          <w:bCs/>
          <w:color w:val="000000"/>
          <w:lang w:eastAsia="en-GB"/>
        </w:rPr>
        <w:t xml:space="preserve"> </w:t>
      </w:r>
    </w:p>
    <w:p w14:paraId="01B39969" w14:textId="77777777" w:rsidR="00267810" w:rsidRPr="00267810" w:rsidRDefault="00267810" w:rsidP="00267810">
      <w:pPr>
        <w:pStyle w:val="ListParagraph"/>
        <w:rPr>
          <w:rFonts w:asciiTheme="minorHAnsi" w:hAnsiTheme="minorHAnsi" w:cstheme="minorHAnsi"/>
          <w:bCs/>
          <w:color w:val="000000"/>
          <w:lang w:eastAsia="en-GB"/>
        </w:rPr>
      </w:pPr>
    </w:p>
    <w:p w14:paraId="35CCEFB4" w14:textId="1F48314E" w:rsidR="00E0616C" w:rsidRDefault="00E0616C"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p>
    <w:p w14:paraId="7D4D64F4" w14:textId="77777777" w:rsidR="00267810" w:rsidRPr="00267810" w:rsidRDefault="00267810" w:rsidP="00267810">
      <w:pPr>
        <w:pStyle w:val="ListParagraph"/>
        <w:rPr>
          <w:rFonts w:asciiTheme="minorHAnsi" w:hAnsiTheme="minorHAnsi" w:cstheme="minorHAnsi"/>
          <w:bCs/>
          <w:color w:val="000000"/>
          <w:lang w:eastAsia="en-GB"/>
        </w:rPr>
      </w:pPr>
    </w:p>
    <w:p w14:paraId="3C3D027D" w14:textId="496D8B84" w:rsidR="00E0616C" w:rsidRDefault="006C4F4D"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 xml:space="preserve">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w:t>
      </w:r>
      <w:r w:rsidR="00E0616C" w:rsidRPr="00267810">
        <w:rPr>
          <w:rFonts w:asciiTheme="minorHAnsi" w:hAnsiTheme="minorHAnsi" w:cstheme="minorHAnsi"/>
          <w:bCs/>
          <w:color w:val="000000"/>
          <w:lang w:eastAsia="en-GB"/>
        </w:rPr>
        <w:lastRenderedPageBreak/>
        <w:t>conducted in accordance with the wishes of that person by means of the holding of shares or the possession of voting power.</w:t>
      </w:r>
    </w:p>
    <w:p w14:paraId="0A5EB3FB" w14:textId="77777777" w:rsidR="00267810" w:rsidRPr="00267810" w:rsidRDefault="00267810" w:rsidP="00267810">
      <w:pPr>
        <w:pStyle w:val="ListParagraph"/>
        <w:rPr>
          <w:rFonts w:asciiTheme="minorHAnsi" w:hAnsiTheme="minorHAnsi" w:cstheme="minorHAnsi"/>
          <w:bCs/>
          <w:color w:val="000000"/>
          <w:lang w:eastAsia="en-GB"/>
        </w:rPr>
      </w:pPr>
    </w:p>
    <w:p w14:paraId="76D800E8" w14:textId="0C74C953" w:rsidR="00E0616C" w:rsidRDefault="006C4F4D" w:rsidP="00BC6F06">
      <w:pPr>
        <w:pStyle w:val="ListParagraph"/>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 xml:space="preserve">he Contractor is convicted (or being a company, any officers or representatives of the Contractor are convicted) of a criminal offence related to the business or professional </w:t>
      </w:r>
      <w:proofErr w:type="gramStart"/>
      <w:r w:rsidR="00E0616C" w:rsidRPr="00267810">
        <w:rPr>
          <w:rFonts w:asciiTheme="minorHAnsi" w:hAnsiTheme="minorHAnsi" w:cstheme="minorHAnsi"/>
          <w:bCs/>
          <w:color w:val="000000"/>
          <w:lang w:eastAsia="en-GB"/>
        </w:rPr>
        <w:t>conduct</w:t>
      </w:r>
      <w:r w:rsidR="00267810">
        <w:rPr>
          <w:rFonts w:asciiTheme="minorHAnsi" w:hAnsiTheme="minorHAnsi" w:cstheme="minorHAnsi"/>
          <w:bCs/>
          <w:color w:val="000000"/>
          <w:lang w:eastAsia="en-GB"/>
        </w:rPr>
        <w:t>;</w:t>
      </w:r>
      <w:proofErr w:type="gramEnd"/>
    </w:p>
    <w:p w14:paraId="7E03DF8E" w14:textId="77777777" w:rsidR="00267810" w:rsidRPr="00267810" w:rsidRDefault="00267810" w:rsidP="00267810">
      <w:pPr>
        <w:pStyle w:val="ListParagraph"/>
        <w:rPr>
          <w:rFonts w:asciiTheme="minorHAnsi" w:hAnsiTheme="minorHAnsi" w:cstheme="minorHAnsi"/>
          <w:bCs/>
          <w:color w:val="000000"/>
          <w:lang w:eastAsia="en-GB"/>
        </w:rPr>
      </w:pPr>
    </w:p>
    <w:p w14:paraId="58802DEF" w14:textId="7B9D4BDB" w:rsidR="00E0616C" w:rsidRDefault="006C4F4D" w:rsidP="00BC6F06">
      <w:pPr>
        <w:pStyle w:val="ListParagraph"/>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 xml:space="preserve">he Contractor commits (or being a company, any officers or representatives of the Contractor commit) an act of grave misconduct in the course of the </w:t>
      </w:r>
      <w:proofErr w:type="gramStart"/>
      <w:r w:rsidR="00E0616C" w:rsidRPr="00267810">
        <w:rPr>
          <w:rFonts w:asciiTheme="minorHAnsi" w:hAnsiTheme="minorHAnsi" w:cstheme="minorHAnsi"/>
          <w:bCs/>
          <w:color w:val="000000"/>
          <w:lang w:eastAsia="en-GB"/>
        </w:rPr>
        <w:t>business;</w:t>
      </w:r>
      <w:proofErr w:type="gramEnd"/>
    </w:p>
    <w:p w14:paraId="698BF36A" w14:textId="77777777" w:rsidR="00267810" w:rsidRPr="00267810" w:rsidRDefault="00267810" w:rsidP="00267810">
      <w:pPr>
        <w:pStyle w:val="ListParagraph"/>
        <w:rPr>
          <w:rFonts w:asciiTheme="minorHAnsi" w:hAnsiTheme="minorHAnsi" w:cstheme="minorHAnsi"/>
          <w:bCs/>
          <w:color w:val="000000"/>
          <w:lang w:eastAsia="en-GB"/>
        </w:rPr>
      </w:pPr>
    </w:p>
    <w:p w14:paraId="5C740260" w14:textId="77777777" w:rsidR="00267810" w:rsidRPr="00267810" w:rsidRDefault="00267810" w:rsidP="0026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224"/>
        <w:textAlignment w:val="baseline"/>
        <w:rPr>
          <w:rFonts w:asciiTheme="minorHAnsi" w:hAnsiTheme="minorHAnsi" w:cstheme="minorHAnsi"/>
          <w:bCs/>
          <w:color w:val="000000"/>
          <w:lang w:eastAsia="en-GB"/>
        </w:rPr>
      </w:pPr>
    </w:p>
    <w:p w14:paraId="6650FDE7" w14:textId="1DDBF1F9" w:rsidR="00E0616C" w:rsidRDefault="006C4F4D" w:rsidP="00BC6F06">
      <w:pPr>
        <w:pStyle w:val="ListParagraph"/>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 xml:space="preserve">he Contractor fails (or being a company, any officers or representatives of the Contractor fail) to fulfil its obligations relating to the payment of Social Security </w:t>
      </w:r>
      <w:proofErr w:type="gramStart"/>
      <w:r w:rsidR="00E0616C" w:rsidRPr="00267810">
        <w:rPr>
          <w:rFonts w:asciiTheme="minorHAnsi" w:hAnsiTheme="minorHAnsi" w:cstheme="minorHAnsi"/>
          <w:bCs/>
          <w:color w:val="000000"/>
          <w:lang w:eastAsia="en-GB"/>
        </w:rPr>
        <w:t>contributions;</w:t>
      </w:r>
      <w:proofErr w:type="gramEnd"/>
    </w:p>
    <w:p w14:paraId="19DE9A14" w14:textId="77777777" w:rsidR="00267810" w:rsidRPr="00267810" w:rsidRDefault="00267810" w:rsidP="0026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bCs/>
          <w:color w:val="000000"/>
          <w:lang w:eastAsia="en-GB"/>
        </w:rPr>
      </w:pPr>
    </w:p>
    <w:p w14:paraId="6BC21504" w14:textId="0BC9A2B9" w:rsidR="00E0616C" w:rsidRDefault="006C4F4D" w:rsidP="00BC6F06">
      <w:pPr>
        <w:pStyle w:val="ListParagraph"/>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 xml:space="preserve">he Contractor fails (or being a company, any officers or representatives of the Contractor fail) to fulfil its obligations relating to payment of </w:t>
      </w:r>
      <w:proofErr w:type="gramStart"/>
      <w:r w:rsidR="00E0616C" w:rsidRPr="00267810">
        <w:rPr>
          <w:rFonts w:asciiTheme="minorHAnsi" w:hAnsiTheme="minorHAnsi" w:cstheme="minorHAnsi"/>
          <w:bCs/>
          <w:color w:val="000000"/>
          <w:lang w:eastAsia="en-GB"/>
        </w:rPr>
        <w:t>taxes;</w:t>
      </w:r>
      <w:proofErr w:type="gramEnd"/>
    </w:p>
    <w:p w14:paraId="741C0101" w14:textId="77777777" w:rsidR="00267810" w:rsidRPr="00267810" w:rsidRDefault="00267810" w:rsidP="00267810">
      <w:pPr>
        <w:pStyle w:val="ListParagraph"/>
        <w:rPr>
          <w:rFonts w:asciiTheme="minorHAnsi" w:hAnsiTheme="minorHAnsi" w:cstheme="minorHAnsi"/>
          <w:bCs/>
          <w:color w:val="000000"/>
          <w:lang w:eastAsia="en-GB"/>
        </w:rPr>
      </w:pPr>
    </w:p>
    <w:p w14:paraId="005A5744" w14:textId="38AC750F" w:rsidR="00E0616C" w:rsidRPr="00267810" w:rsidRDefault="00E0616C" w:rsidP="00BC6F06">
      <w:pPr>
        <w:pStyle w:val="ListParagraph"/>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fails (or being a company, any officers or representatives of the Contractor fail) to disclose any serious misrepresentation in supplying information required by the Department in or pursuant to this Contract.</w:t>
      </w:r>
    </w:p>
    <w:p w14:paraId="24D288F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DE6871"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D15921">
        <w:rPr>
          <w:rFonts w:asciiTheme="minorHAnsi" w:eastAsia="Times New Roman" w:hAnsiTheme="minorHAnsi" w:cstheme="minorHAnsi"/>
          <w:bCs/>
          <w:color w:val="000000"/>
          <w:szCs w:val="24"/>
          <w:lang w:eastAsia="en-GB"/>
        </w:rPr>
        <w:t>10.5</w:t>
      </w:r>
      <w:r w:rsidRPr="00D15921">
        <w:rPr>
          <w:rFonts w:asciiTheme="minorHAnsi" w:eastAsia="Times New Roman" w:hAnsiTheme="minorHAnsi" w:cstheme="minorHAnsi"/>
          <w:bCs/>
          <w:color w:val="000000"/>
          <w:szCs w:val="24"/>
          <w:lang w:eastAsia="en-GB"/>
        </w:rPr>
        <w:tab/>
        <w:t>Nothing in this Clause 10 shall affect the coming into, or continuance in force of any provision of this Contract which is expressly or by implication intended to come into force or continue in force upon termination of this Contract.</w:t>
      </w:r>
    </w:p>
    <w:p w14:paraId="5E599C0D"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3B83D4F5" w14:textId="77777777" w:rsidR="00E0616C" w:rsidRPr="00E0616C" w:rsidRDefault="00E0616C" w:rsidP="00995C61">
      <w:pPr>
        <w:pStyle w:val="Heading20"/>
        <w:rPr>
          <w:lang w:eastAsia="en-GB"/>
        </w:rPr>
      </w:pPr>
      <w:r w:rsidRPr="00E0616C">
        <w:rPr>
          <w:lang w:eastAsia="en-GB"/>
        </w:rPr>
        <w:t>11</w:t>
      </w:r>
      <w:r w:rsidRPr="00E0616C">
        <w:rPr>
          <w:lang w:eastAsia="en-GB"/>
        </w:rPr>
        <w:tab/>
        <w:t>Status of Contractor</w:t>
      </w:r>
    </w:p>
    <w:p w14:paraId="0E805794"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044B9A">
        <w:rPr>
          <w:rFonts w:asciiTheme="minorHAnsi" w:eastAsia="Times New Roman" w:hAnsiTheme="minorHAnsi" w:cstheme="minorHAnsi"/>
          <w:bCs/>
          <w:color w:val="000000"/>
          <w:szCs w:val="24"/>
          <w:lang w:eastAsia="en-GB"/>
        </w:rPr>
        <w:t>11.1</w:t>
      </w:r>
      <w:r w:rsidRPr="00044B9A">
        <w:rPr>
          <w:rFonts w:asciiTheme="minorHAnsi" w:eastAsia="Times New Roman" w:hAnsiTheme="minorHAnsi" w:cstheme="minorHAnsi"/>
          <w:bCs/>
          <w:color w:val="000000"/>
          <w:szCs w:val="24"/>
          <w:lang w:eastAsia="en-GB"/>
        </w:rPr>
        <w:tab/>
        <w:t>In carrying out its obligations under this Contract the Contractor agrees that it will be acting as principal and not as the agent of Social Work England.</w:t>
      </w:r>
    </w:p>
    <w:p w14:paraId="6CAC8C6C"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2940C4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11.2</w:t>
      </w:r>
      <w:r w:rsidRPr="00044B9A">
        <w:rPr>
          <w:rFonts w:asciiTheme="minorHAnsi" w:eastAsia="Times New Roman" w:hAnsiTheme="minorHAnsi" w:cstheme="minorHAnsi"/>
          <w:bCs/>
          <w:color w:val="000000"/>
          <w:szCs w:val="24"/>
          <w:lang w:eastAsia="en-GB"/>
        </w:rPr>
        <w:tab/>
        <w:t>The Contractor shall not say or do anything that may lead any other person to believe</w:t>
      </w:r>
      <w:r w:rsidRPr="00E0616C">
        <w:rPr>
          <w:rFonts w:asciiTheme="minorHAnsi" w:eastAsia="Times New Roman" w:hAnsiTheme="minorHAnsi" w:cstheme="minorHAnsi"/>
          <w:color w:val="000000"/>
          <w:szCs w:val="24"/>
          <w:lang w:eastAsia="en-GB"/>
        </w:rPr>
        <w:t xml:space="preserve"> that the Contractor is acting as the agent of Social Work England.</w:t>
      </w:r>
    </w:p>
    <w:p w14:paraId="74A7381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1F8459" w14:textId="77777777" w:rsidR="00E0616C" w:rsidRPr="00E0616C" w:rsidRDefault="00E0616C" w:rsidP="00995C61">
      <w:pPr>
        <w:pStyle w:val="Heading20"/>
        <w:rPr>
          <w:lang w:eastAsia="en-GB"/>
        </w:rPr>
      </w:pPr>
      <w:r w:rsidRPr="00E0616C">
        <w:rPr>
          <w:lang w:eastAsia="en-GB"/>
        </w:rPr>
        <w:t>12</w:t>
      </w:r>
      <w:r w:rsidRPr="00E0616C">
        <w:rPr>
          <w:lang w:eastAsia="en-GB"/>
        </w:rPr>
        <w:tab/>
        <w:t>Confidentiality</w:t>
      </w:r>
    </w:p>
    <w:p w14:paraId="7153565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044B9A">
        <w:rPr>
          <w:rFonts w:asciiTheme="minorHAnsi" w:eastAsia="Times New Roman" w:hAnsiTheme="minorHAnsi" w:cstheme="minorHAnsi"/>
          <w:bCs/>
          <w:szCs w:val="24"/>
          <w:lang w:eastAsia="en-GB"/>
        </w:rPr>
        <w:t>12.1</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Except to the extent set out in this clause or where disclosure is expressly permitted elsewhere in this Contract, each party shall:</w:t>
      </w:r>
    </w:p>
    <w:p w14:paraId="25242E2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780C8E2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bookmarkStart w:id="6" w:name="_Toc139080304"/>
      <w:r w:rsidRPr="00E0616C">
        <w:rPr>
          <w:rFonts w:asciiTheme="minorHAnsi" w:eastAsia="Times New Roman" w:hAnsiTheme="minorHAnsi" w:cstheme="minorHAnsi"/>
          <w:szCs w:val="24"/>
          <w:lang w:eastAsia="en-GB"/>
        </w:rPr>
        <w:t>12.1.1</w:t>
      </w:r>
      <w:r w:rsidRPr="00E0616C">
        <w:rPr>
          <w:rFonts w:asciiTheme="minorHAnsi" w:eastAsia="Times New Roman" w:hAnsiTheme="minorHAnsi" w:cstheme="minorHAnsi"/>
          <w:szCs w:val="24"/>
          <w:lang w:eastAsia="en-GB"/>
        </w:rPr>
        <w:tab/>
        <w:t xml:space="preserve">treat the other party's Confidential Information as confidential and safeguard </w:t>
      </w:r>
      <w:proofErr w:type="gramStart"/>
      <w:r w:rsidRPr="00E0616C">
        <w:rPr>
          <w:rFonts w:asciiTheme="minorHAnsi" w:eastAsia="Times New Roman" w:hAnsiTheme="minorHAnsi" w:cstheme="minorHAnsi"/>
          <w:szCs w:val="24"/>
          <w:lang w:eastAsia="en-GB"/>
        </w:rPr>
        <w:t>it accordingly;</w:t>
      </w:r>
      <w:proofErr w:type="gramEnd"/>
      <w:r w:rsidRPr="00E0616C">
        <w:rPr>
          <w:rFonts w:asciiTheme="minorHAnsi" w:eastAsia="Times New Roman" w:hAnsiTheme="minorHAnsi" w:cstheme="minorHAnsi"/>
          <w:szCs w:val="24"/>
          <w:lang w:eastAsia="en-GB"/>
        </w:rPr>
        <w:t xml:space="preserve"> and</w:t>
      </w:r>
      <w:bookmarkEnd w:id="6"/>
    </w:p>
    <w:p w14:paraId="14B72AA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51EC9F3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7" w:name="_Toc139080305"/>
      <w:r w:rsidRPr="00E0616C">
        <w:rPr>
          <w:rFonts w:asciiTheme="minorHAnsi" w:eastAsia="Times New Roman" w:hAnsiTheme="minorHAnsi" w:cstheme="minorHAnsi"/>
          <w:szCs w:val="24"/>
          <w:lang w:eastAsia="en-GB"/>
        </w:rPr>
        <w:t>12.1.2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not disclose the other party's Confidential Information to any other person without the owner's prior written consent.</w:t>
      </w:r>
      <w:bookmarkEnd w:id="7"/>
    </w:p>
    <w:p w14:paraId="7DA3CFB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1063E90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bookmarkStart w:id="8" w:name="_Toc139080306"/>
      <w:r w:rsidRPr="00044B9A">
        <w:rPr>
          <w:rFonts w:asciiTheme="minorHAnsi" w:eastAsia="Times New Roman" w:hAnsiTheme="minorHAnsi" w:cstheme="minorHAnsi"/>
          <w:bCs/>
          <w:szCs w:val="24"/>
          <w:lang w:eastAsia="en-GB"/>
        </w:rPr>
        <w:t>12.2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Clause</w:t>
      </w:r>
      <w:r w:rsidRPr="00E0616C">
        <w:rPr>
          <w:rFonts w:asciiTheme="minorHAnsi" w:eastAsia="Times New Roman" w:hAnsiTheme="minorHAnsi" w:cstheme="minorHAnsi"/>
          <w:b/>
          <w:szCs w:val="24"/>
          <w:lang w:eastAsia="en-GB"/>
        </w:rPr>
        <w:t xml:space="preserve"> </w:t>
      </w:r>
      <w:r w:rsidRPr="00E0616C">
        <w:rPr>
          <w:rFonts w:asciiTheme="minorHAnsi" w:eastAsia="Times New Roman" w:hAnsiTheme="minorHAnsi" w:cstheme="minorHAnsi"/>
          <w:szCs w:val="24"/>
          <w:lang w:eastAsia="en-GB"/>
        </w:rPr>
        <w:t>12 shall not apply to the extent that:</w:t>
      </w:r>
      <w:bookmarkEnd w:id="8"/>
    </w:p>
    <w:p w14:paraId="63EEC99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5AB98EB5" w14:textId="4F904CA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9" w:name="_Ref72314566"/>
      <w:bookmarkStart w:id="10" w:name="_Toc139080307"/>
      <w:r w:rsidRPr="00E0616C">
        <w:rPr>
          <w:rFonts w:asciiTheme="minorHAnsi" w:eastAsia="Times New Roman" w:hAnsiTheme="minorHAnsi" w:cstheme="minorHAnsi"/>
          <w:szCs w:val="24"/>
          <w:lang w:eastAsia="en-GB"/>
        </w:rPr>
        <w:lastRenderedPageBreak/>
        <w:t>12.2.1</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 xml:space="preserve">such disclosure is a requirement of Law placed upon the party making the disclosure, including any requirements for disclosure under the FOIA, Code of Practice on Access to Government </w:t>
      </w:r>
      <w:proofErr w:type="gramStart"/>
      <w:r w:rsidRPr="00E0616C">
        <w:rPr>
          <w:rFonts w:asciiTheme="minorHAnsi" w:eastAsia="Times New Roman" w:hAnsiTheme="minorHAnsi" w:cstheme="minorHAnsi"/>
          <w:szCs w:val="24"/>
          <w:lang w:eastAsia="en-GB"/>
        </w:rPr>
        <w:t>Information;</w:t>
      </w:r>
      <w:bookmarkEnd w:id="9"/>
      <w:bookmarkEnd w:id="10"/>
      <w:proofErr w:type="gramEnd"/>
    </w:p>
    <w:p w14:paraId="1BA4AD9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17A3582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bookmarkStart w:id="11" w:name="_Toc139080308"/>
      <w:r w:rsidRPr="00E0616C">
        <w:rPr>
          <w:rFonts w:asciiTheme="minorHAnsi" w:eastAsia="Times New Roman" w:hAnsiTheme="minorHAnsi" w:cstheme="minorHAnsi"/>
          <w:szCs w:val="24"/>
          <w:lang w:eastAsia="en-GB"/>
        </w:rPr>
        <w:t>12.2.2</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 xml:space="preserve">such information was in the possession of the party making the disclosure without obligation of confidentiality prior to its disclosure by the information </w:t>
      </w:r>
      <w:proofErr w:type="gramStart"/>
      <w:r w:rsidRPr="00E0616C">
        <w:rPr>
          <w:rFonts w:asciiTheme="minorHAnsi" w:eastAsia="Times New Roman" w:hAnsiTheme="minorHAnsi" w:cstheme="minorHAnsi"/>
          <w:szCs w:val="24"/>
          <w:lang w:eastAsia="en-GB"/>
        </w:rPr>
        <w:t>owner;</w:t>
      </w:r>
      <w:bookmarkEnd w:id="11"/>
      <w:proofErr w:type="gramEnd"/>
      <w:r w:rsidRPr="00E0616C">
        <w:rPr>
          <w:rFonts w:asciiTheme="minorHAnsi" w:eastAsia="Times New Roman" w:hAnsiTheme="minorHAnsi" w:cstheme="minorHAnsi"/>
          <w:b/>
          <w:szCs w:val="24"/>
          <w:lang w:eastAsia="en-GB"/>
        </w:rPr>
        <w:t xml:space="preserve"> </w:t>
      </w:r>
    </w:p>
    <w:p w14:paraId="7079F77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12181AA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2" w:name="_Toc139080309"/>
      <w:r w:rsidRPr="00E0616C">
        <w:rPr>
          <w:rFonts w:asciiTheme="minorHAnsi" w:eastAsia="Times New Roman" w:hAnsiTheme="minorHAnsi" w:cstheme="minorHAnsi"/>
          <w:szCs w:val="24"/>
          <w:lang w:eastAsia="en-GB"/>
        </w:rPr>
        <w:t>12.2.3</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 xml:space="preserve">such information was obtained from a third party without obligation of </w:t>
      </w:r>
      <w:proofErr w:type="gramStart"/>
      <w:r w:rsidRPr="00E0616C">
        <w:rPr>
          <w:rFonts w:asciiTheme="minorHAnsi" w:eastAsia="Times New Roman" w:hAnsiTheme="minorHAnsi" w:cstheme="minorHAnsi"/>
          <w:szCs w:val="24"/>
          <w:lang w:eastAsia="en-GB"/>
        </w:rPr>
        <w:t>confidentiality;</w:t>
      </w:r>
      <w:bookmarkEnd w:id="12"/>
      <w:proofErr w:type="gramEnd"/>
    </w:p>
    <w:p w14:paraId="41C4356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1F410F4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3" w:name="_Toc139080310"/>
      <w:r w:rsidRPr="00E0616C">
        <w:rPr>
          <w:rFonts w:asciiTheme="minorHAnsi" w:eastAsia="Times New Roman" w:hAnsiTheme="minorHAnsi" w:cstheme="minorHAnsi"/>
          <w:szCs w:val="24"/>
          <w:lang w:eastAsia="en-GB"/>
        </w:rPr>
        <w:t>12.2.4</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such information was already in the public domain at the time of disclosure otherwise than by a breach of this Contract; or</w:t>
      </w:r>
      <w:bookmarkEnd w:id="13"/>
    </w:p>
    <w:p w14:paraId="1DF4CBE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b/>
          <w:szCs w:val="24"/>
          <w:lang w:eastAsia="en-GB"/>
        </w:rPr>
      </w:pPr>
    </w:p>
    <w:p w14:paraId="533E0E1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14" w:name="_Toc139080311"/>
      <w:r w:rsidRPr="00E0616C">
        <w:rPr>
          <w:rFonts w:asciiTheme="minorHAnsi" w:eastAsia="Times New Roman" w:hAnsiTheme="minorHAnsi" w:cstheme="minorHAnsi"/>
          <w:szCs w:val="24"/>
          <w:lang w:eastAsia="en-GB"/>
        </w:rPr>
        <w:t>12.2.5</w:t>
      </w:r>
      <w:r w:rsidRPr="00E0616C">
        <w:rPr>
          <w:rFonts w:asciiTheme="minorHAnsi" w:eastAsia="Times New Roman" w:hAnsiTheme="minorHAnsi" w:cstheme="minorHAnsi"/>
          <w:b/>
          <w:szCs w:val="24"/>
          <w:lang w:eastAsia="en-GB"/>
        </w:rPr>
        <w:tab/>
      </w:r>
      <w:r w:rsidRPr="00E0616C">
        <w:rPr>
          <w:rFonts w:asciiTheme="minorHAnsi" w:eastAsia="Times New Roman" w:hAnsiTheme="minorHAnsi" w:cstheme="minorHAnsi"/>
          <w:szCs w:val="24"/>
          <w:lang w:eastAsia="en-GB"/>
        </w:rPr>
        <w:t>it is independently developed without access to the other party's Confidential Information.</w:t>
      </w:r>
      <w:bookmarkEnd w:id="14"/>
    </w:p>
    <w:p w14:paraId="0EB062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bookmarkStart w:id="15" w:name="_Toc139080312"/>
    </w:p>
    <w:p w14:paraId="1FB23010"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12.3</w:t>
      </w:r>
      <w:r w:rsidRPr="00044B9A">
        <w:rPr>
          <w:rFonts w:asciiTheme="minorHAnsi" w:eastAsia="Times New Roman" w:hAnsiTheme="minorHAnsi" w:cstheme="minorHAnsi"/>
          <w:bCs/>
          <w:szCs w:val="24"/>
          <w:lang w:eastAsia="en-GB"/>
        </w:rPr>
        <w:tab/>
        <w:t>The Contractor may only disclose Social Work England's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5"/>
      <w:r w:rsidRPr="00044B9A">
        <w:rPr>
          <w:rFonts w:asciiTheme="minorHAnsi" w:eastAsia="Times New Roman" w:hAnsiTheme="minorHAnsi" w:cstheme="minorHAnsi"/>
          <w:bCs/>
          <w:szCs w:val="24"/>
          <w:lang w:eastAsia="en-GB"/>
        </w:rPr>
        <w:t xml:space="preserve"> </w:t>
      </w:r>
    </w:p>
    <w:p w14:paraId="11EA8AA4"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6DD56B39"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16" w:name="_Toc139080313"/>
      <w:r w:rsidRPr="00044B9A">
        <w:rPr>
          <w:rFonts w:asciiTheme="minorHAnsi" w:eastAsia="Times New Roman" w:hAnsiTheme="minorHAnsi" w:cstheme="minorHAnsi"/>
          <w:bCs/>
          <w:szCs w:val="24"/>
          <w:lang w:eastAsia="en-GB"/>
        </w:rPr>
        <w:t>12.4</w:t>
      </w:r>
      <w:r w:rsidRPr="00044B9A">
        <w:rPr>
          <w:rFonts w:asciiTheme="minorHAnsi" w:eastAsia="Times New Roman" w:hAnsiTheme="minorHAnsi" w:cstheme="minorHAnsi"/>
          <w:bCs/>
          <w:szCs w:val="24"/>
          <w:lang w:eastAsia="en-GB"/>
        </w:rPr>
        <w:tab/>
        <w:t>The Contractor shall not, and shall procure that the Contractor Personnel do not, use any of Social Work England's Confidential Information received otherwise than for the purposes of this Contract.</w:t>
      </w:r>
      <w:bookmarkEnd w:id="16"/>
    </w:p>
    <w:p w14:paraId="2F7F6C0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39D2EA0" w14:textId="5CF63877" w:rsidR="00E0616C" w:rsidRPr="00044B9A" w:rsidRDefault="00E0616C" w:rsidP="00044B9A">
      <w:pPr>
        <w:widowControl w:val="0"/>
        <w:tabs>
          <w:tab w:val="left" w:pos="825"/>
        </w:tabs>
        <w:overflowPunct w:val="0"/>
        <w:autoSpaceDE w:val="0"/>
        <w:adjustRightInd w:val="0"/>
        <w:spacing w:after="240" w:line="240" w:lineRule="auto"/>
        <w:ind w:left="850" w:hanging="822"/>
        <w:textAlignment w:val="baseline"/>
        <w:rPr>
          <w:rFonts w:asciiTheme="minorHAnsi" w:eastAsia="Times New Roman" w:hAnsiTheme="minorHAnsi" w:cstheme="minorHAnsi"/>
          <w:bCs/>
          <w:szCs w:val="24"/>
          <w:lang w:eastAsia="en-GB"/>
        </w:rPr>
      </w:pPr>
      <w:bookmarkStart w:id="17" w:name="_Toc139080318"/>
      <w:r w:rsidRPr="00044B9A">
        <w:rPr>
          <w:rFonts w:asciiTheme="minorHAnsi" w:eastAsia="Times New Roman" w:hAnsiTheme="minorHAnsi" w:cstheme="minorHAnsi"/>
          <w:bCs/>
          <w:szCs w:val="24"/>
          <w:lang w:eastAsia="en-GB"/>
        </w:rPr>
        <w:t>12.5</w:t>
      </w:r>
      <w:r w:rsidRPr="00044B9A">
        <w:rPr>
          <w:rFonts w:asciiTheme="minorHAnsi" w:eastAsia="Times New Roman" w:hAnsiTheme="minorHAnsi" w:cstheme="minorHAnsi"/>
          <w:bCs/>
          <w:szCs w:val="24"/>
          <w:lang w:eastAsia="en-GB"/>
        </w:rPr>
        <w:tab/>
        <w:t>The Contractor shall ensure that their employees, servants or such professional advisors or consultants are aware of the Contractor’s obligations under this Contract.</w:t>
      </w:r>
      <w:bookmarkEnd w:id="17"/>
    </w:p>
    <w:p w14:paraId="501284B8" w14:textId="0CC4A859"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bookmarkStart w:id="18" w:name="_Ref72314541"/>
      <w:bookmarkStart w:id="19" w:name="_Toc139080320"/>
      <w:r w:rsidRPr="00044B9A">
        <w:rPr>
          <w:rFonts w:asciiTheme="minorHAnsi" w:eastAsia="Times New Roman" w:hAnsiTheme="minorHAnsi" w:cstheme="minorHAnsi"/>
          <w:bCs/>
          <w:szCs w:val="24"/>
          <w:lang w:eastAsia="en-GB"/>
        </w:rPr>
        <w:t>12.6</w:t>
      </w:r>
      <w:r w:rsidRPr="00044B9A">
        <w:rPr>
          <w:rFonts w:asciiTheme="minorHAnsi" w:eastAsia="Times New Roman" w:hAnsiTheme="minorHAnsi" w:cstheme="minorHAnsi"/>
          <w:bCs/>
          <w:szCs w:val="24"/>
          <w:lang w:eastAsia="en-GB"/>
        </w:rPr>
        <w:tab/>
        <w:t xml:space="preserve">Nothing in this Contract shall prevent </w:t>
      </w:r>
      <w:r w:rsidR="00995C61" w:rsidRPr="00044B9A">
        <w:rPr>
          <w:rFonts w:asciiTheme="minorHAnsi" w:eastAsia="Times New Roman" w:hAnsiTheme="minorHAnsi" w:cstheme="minorHAnsi"/>
          <w:bCs/>
          <w:szCs w:val="24"/>
          <w:lang w:eastAsia="en-GB"/>
        </w:rPr>
        <w:t xml:space="preserve">Social Work England </w:t>
      </w:r>
      <w:r w:rsidRPr="00044B9A">
        <w:rPr>
          <w:rFonts w:asciiTheme="minorHAnsi" w:eastAsia="Times New Roman" w:hAnsiTheme="minorHAnsi" w:cstheme="minorHAnsi"/>
          <w:bCs/>
          <w:szCs w:val="24"/>
          <w:lang w:eastAsia="en-GB"/>
        </w:rPr>
        <w:t>from disclosing the</w:t>
      </w:r>
      <w:r w:rsidRPr="00E0616C">
        <w:rPr>
          <w:rFonts w:asciiTheme="minorHAnsi" w:eastAsia="Times New Roman" w:hAnsiTheme="minorHAnsi" w:cstheme="minorHAnsi"/>
          <w:szCs w:val="24"/>
          <w:lang w:eastAsia="en-GB"/>
        </w:rPr>
        <w:t xml:space="preserve"> Contractor's Confidential Information:</w:t>
      </w:r>
      <w:bookmarkEnd w:id="18"/>
      <w:bookmarkEnd w:id="19"/>
    </w:p>
    <w:p w14:paraId="717A6374"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szCs w:val="24"/>
          <w:lang w:eastAsia="en-GB"/>
        </w:rPr>
      </w:pPr>
    </w:p>
    <w:p w14:paraId="7F464675" w14:textId="084445D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bookmarkStart w:id="20" w:name="_Toc139080321"/>
      <w:r w:rsidRPr="00E0616C">
        <w:rPr>
          <w:rFonts w:asciiTheme="minorHAnsi" w:eastAsia="Times New Roman" w:hAnsiTheme="minorHAnsi" w:cstheme="minorHAnsi"/>
          <w:szCs w:val="24"/>
          <w:lang w:eastAsia="en-GB"/>
        </w:rPr>
        <w:t>12.6.1</w:t>
      </w:r>
      <w:r w:rsidRPr="00E0616C">
        <w:rPr>
          <w:rFonts w:asciiTheme="minorHAnsi" w:eastAsia="Times New Roman" w:hAnsiTheme="minorHAnsi" w:cstheme="minorHAnsi"/>
          <w:szCs w:val="24"/>
          <w:lang w:eastAsia="en-GB"/>
        </w:rPr>
        <w:tab/>
        <w:t xml:space="preserve">on a confidential basis to any Central Government Body for any proper purpose of </w:t>
      </w:r>
      <w:r w:rsidR="00995C61">
        <w:rPr>
          <w:rFonts w:asciiTheme="minorHAnsi" w:eastAsia="Times New Roman" w:hAnsiTheme="minorHAnsi" w:cstheme="minorHAnsi"/>
          <w:szCs w:val="24"/>
          <w:lang w:eastAsia="en-GB"/>
        </w:rPr>
        <w:t xml:space="preserve">Social Work England </w:t>
      </w:r>
      <w:r w:rsidRPr="00E0616C">
        <w:rPr>
          <w:rFonts w:asciiTheme="minorHAnsi" w:eastAsia="Times New Roman" w:hAnsiTheme="minorHAnsi" w:cstheme="minorHAnsi"/>
          <w:szCs w:val="24"/>
          <w:lang w:eastAsia="en-GB"/>
        </w:rPr>
        <w:t xml:space="preserve">or of the relevant Central Government </w:t>
      </w:r>
      <w:proofErr w:type="gramStart"/>
      <w:r w:rsidRPr="00E0616C">
        <w:rPr>
          <w:rFonts w:asciiTheme="minorHAnsi" w:eastAsia="Times New Roman" w:hAnsiTheme="minorHAnsi" w:cstheme="minorHAnsi"/>
          <w:szCs w:val="24"/>
          <w:lang w:eastAsia="en-GB"/>
        </w:rPr>
        <w:t>Body;</w:t>
      </w:r>
      <w:proofErr w:type="gramEnd"/>
      <w:r w:rsidRPr="00E0616C">
        <w:rPr>
          <w:rFonts w:asciiTheme="minorHAnsi" w:eastAsia="Times New Roman" w:hAnsiTheme="minorHAnsi" w:cstheme="minorHAnsi"/>
          <w:szCs w:val="24"/>
          <w:lang w:eastAsia="en-GB"/>
        </w:rPr>
        <w:t xml:space="preserve"> </w:t>
      </w:r>
    </w:p>
    <w:p w14:paraId="4609F74E"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07614E78"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12.6.2</w:t>
      </w:r>
      <w:r w:rsidRPr="00E0616C">
        <w:rPr>
          <w:rFonts w:asciiTheme="minorHAnsi" w:eastAsia="Times New Roman" w:hAnsiTheme="minorHAnsi" w:cstheme="minorHAnsi"/>
          <w:szCs w:val="24"/>
          <w:lang w:eastAsia="en-GB"/>
        </w:rPr>
        <w:tab/>
        <w:t xml:space="preserve">to Parliament and Parliamentary Committees or if required by any Parliamentary reporting </w:t>
      </w:r>
      <w:proofErr w:type="gramStart"/>
      <w:r w:rsidRPr="00E0616C">
        <w:rPr>
          <w:rFonts w:asciiTheme="minorHAnsi" w:eastAsia="Times New Roman" w:hAnsiTheme="minorHAnsi" w:cstheme="minorHAnsi"/>
          <w:szCs w:val="24"/>
          <w:lang w:eastAsia="en-GB"/>
        </w:rPr>
        <w:t>requirement;</w:t>
      </w:r>
      <w:proofErr w:type="gramEnd"/>
    </w:p>
    <w:p w14:paraId="3B0C10FC"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58F460A6" w14:textId="084DC552"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12.6.3</w:t>
      </w:r>
      <w:r w:rsidRPr="00E0616C">
        <w:rPr>
          <w:rFonts w:asciiTheme="minorHAnsi" w:eastAsia="Times New Roman" w:hAnsiTheme="minorHAnsi" w:cstheme="minorHAnsi"/>
          <w:szCs w:val="24"/>
          <w:lang w:eastAsia="en-GB"/>
        </w:rPr>
        <w:tab/>
        <w:t>to the extent t</w:t>
      </w:r>
      <w:r w:rsidR="00995C61">
        <w:rPr>
          <w:rFonts w:asciiTheme="minorHAnsi" w:eastAsia="Times New Roman" w:hAnsiTheme="minorHAnsi" w:cstheme="minorHAnsi"/>
          <w:szCs w:val="24"/>
          <w:lang w:eastAsia="en-GB"/>
        </w:rPr>
        <w:t xml:space="preserve">hat Social Work England </w:t>
      </w:r>
      <w:r w:rsidRPr="00E0616C">
        <w:rPr>
          <w:rFonts w:asciiTheme="minorHAnsi" w:eastAsia="Times New Roman" w:hAnsiTheme="minorHAnsi" w:cstheme="minorHAnsi"/>
          <w:szCs w:val="24"/>
          <w:lang w:eastAsia="en-GB"/>
        </w:rPr>
        <w:t xml:space="preserve">(acting reasonably) deems disclosure necessary or appropriate in the course of carrying out its public </w:t>
      </w:r>
      <w:proofErr w:type="gramStart"/>
      <w:r w:rsidRPr="00E0616C">
        <w:rPr>
          <w:rFonts w:asciiTheme="minorHAnsi" w:eastAsia="Times New Roman" w:hAnsiTheme="minorHAnsi" w:cstheme="minorHAnsi"/>
          <w:szCs w:val="24"/>
          <w:lang w:eastAsia="en-GB"/>
        </w:rPr>
        <w:t>functions;</w:t>
      </w:r>
      <w:proofErr w:type="gramEnd"/>
    </w:p>
    <w:p w14:paraId="322C96A0"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24547411" w14:textId="613D6D9B" w:rsidR="00E0616C" w:rsidRDefault="00E0616C" w:rsidP="00267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12.6.4</w:t>
      </w:r>
      <w:r w:rsidRPr="00E0616C">
        <w:rPr>
          <w:rFonts w:asciiTheme="minorHAnsi" w:eastAsia="Times New Roman" w:hAnsiTheme="minorHAnsi" w:cstheme="minorHAnsi"/>
          <w:szCs w:val="24"/>
          <w:lang w:eastAsia="en-GB"/>
        </w:rPr>
        <w:tab/>
        <w:t xml:space="preserve">on a confidential basis to a professional adviser, consultant, supplier or other person engaged by any of the entities described in Clause 12.6.1 (including any benchmarking organisation) for any purpose relating to or connected with this </w:t>
      </w:r>
      <w:proofErr w:type="gramStart"/>
      <w:r w:rsidRPr="00E0616C">
        <w:rPr>
          <w:rFonts w:asciiTheme="minorHAnsi" w:eastAsia="Times New Roman" w:hAnsiTheme="minorHAnsi" w:cstheme="minorHAnsi"/>
          <w:szCs w:val="24"/>
          <w:lang w:eastAsia="en-GB"/>
        </w:rPr>
        <w:t>Contract;</w:t>
      </w:r>
      <w:proofErr w:type="gramEnd"/>
      <w:r w:rsidRPr="00E0616C">
        <w:rPr>
          <w:rFonts w:asciiTheme="minorHAnsi" w:eastAsia="Times New Roman" w:hAnsiTheme="minorHAnsi" w:cstheme="minorHAnsi"/>
          <w:szCs w:val="24"/>
          <w:lang w:eastAsia="en-GB"/>
        </w:rPr>
        <w:t xml:space="preserve"> </w:t>
      </w:r>
    </w:p>
    <w:p w14:paraId="0CA2AE93" w14:textId="77777777" w:rsidR="00267810" w:rsidRPr="00E0616C" w:rsidRDefault="00267810" w:rsidP="00267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6F56CF1"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12.6.5</w:t>
      </w:r>
      <w:r w:rsidRPr="00E0616C">
        <w:rPr>
          <w:rFonts w:asciiTheme="minorHAnsi" w:eastAsia="Times New Roman" w:hAnsiTheme="minorHAnsi" w:cstheme="minorHAnsi"/>
          <w:szCs w:val="24"/>
          <w:lang w:eastAsia="en-GB"/>
        </w:rPr>
        <w:tab/>
        <w:t xml:space="preserve">on a confidential basis for the purpose of the exercise of its rights under this </w:t>
      </w:r>
      <w:r w:rsidRPr="00E0616C">
        <w:rPr>
          <w:rFonts w:asciiTheme="minorHAnsi" w:eastAsia="Times New Roman" w:hAnsiTheme="minorHAnsi" w:cstheme="minorHAnsi"/>
          <w:szCs w:val="24"/>
          <w:lang w:eastAsia="en-GB"/>
        </w:rPr>
        <w:lastRenderedPageBreak/>
        <w:t>Contract, including audit rights, step-in rights and exit management rights; or</w:t>
      </w:r>
    </w:p>
    <w:p w14:paraId="20613F4E"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textAlignment w:val="baseline"/>
        <w:rPr>
          <w:rFonts w:asciiTheme="minorHAnsi" w:eastAsia="Times New Roman" w:hAnsiTheme="minorHAnsi" w:cstheme="minorHAnsi"/>
          <w:szCs w:val="24"/>
          <w:lang w:eastAsia="en-GB"/>
        </w:rPr>
      </w:pPr>
    </w:p>
    <w:p w14:paraId="4DC66070"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12.6.6</w:t>
      </w:r>
      <w:r w:rsidRPr="00E0616C">
        <w:rPr>
          <w:rFonts w:asciiTheme="minorHAnsi" w:eastAsia="Times New Roman" w:hAnsiTheme="minorHAnsi" w:cstheme="minorHAnsi"/>
          <w:szCs w:val="24"/>
          <w:lang w:eastAsia="en-GB"/>
        </w:rPr>
        <w:tab/>
        <w:t xml:space="preserve">on a confidential basis to a proposed successor body in connection with any assignment, </w:t>
      </w:r>
      <w:proofErr w:type="gramStart"/>
      <w:r w:rsidRPr="00E0616C">
        <w:rPr>
          <w:rFonts w:asciiTheme="minorHAnsi" w:eastAsia="Times New Roman" w:hAnsiTheme="minorHAnsi" w:cstheme="minorHAnsi"/>
          <w:szCs w:val="24"/>
          <w:lang w:eastAsia="en-GB"/>
        </w:rPr>
        <w:t>novation</w:t>
      </w:r>
      <w:proofErr w:type="gramEnd"/>
      <w:r w:rsidRPr="00E0616C">
        <w:rPr>
          <w:rFonts w:asciiTheme="minorHAnsi" w:eastAsia="Times New Roman" w:hAnsiTheme="minorHAnsi" w:cstheme="minorHAnsi"/>
          <w:szCs w:val="24"/>
          <w:lang w:eastAsia="en-GB"/>
        </w:rPr>
        <w:t xml:space="preserve"> or disposal of any of its rights, obligations or liabilities under this Contract.</w:t>
      </w:r>
    </w:p>
    <w:bookmarkEnd w:id="20"/>
    <w:p w14:paraId="4E6E7F01" w14:textId="77777777" w:rsidR="00E0616C" w:rsidRPr="00E0616C"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
          <w:szCs w:val="24"/>
          <w:lang w:eastAsia="en-GB"/>
        </w:rPr>
      </w:pPr>
    </w:p>
    <w:p w14:paraId="000B2CCC" w14:textId="15F6F8D3" w:rsidR="00E0616C" w:rsidRPr="00044B9A" w:rsidRDefault="00E0616C" w:rsidP="00E0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21" w:name="_Ref75863939"/>
      <w:bookmarkStart w:id="22" w:name="_Toc139080325"/>
      <w:r w:rsidRPr="00044B9A">
        <w:rPr>
          <w:rFonts w:asciiTheme="minorHAnsi" w:eastAsia="Times New Roman" w:hAnsiTheme="minorHAnsi" w:cstheme="minorHAnsi"/>
          <w:bCs/>
          <w:szCs w:val="24"/>
          <w:lang w:eastAsia="en-GB"/>
        </w:rPr>
        <w:t>12.7</w:t>
      </w:r>
      <w:r w:rsidRPr="00044B9A">
        <w:rPr>
          <w:rFonts w:asciiTheme="minorHAnsi" w:eastAsia="Times New Roman" w:hAnsiTheme="minorHAnsi" w:cstheme="minorHAnsi"/>
          <w:bCs/>
          <w:szCs w:val="24"/>
          <w:lang w:eastAsia="en-GB"/>
        </w:rPr>
        <w:tab/>
        <w:t>Social Work E</w:t>
      </w:r>
      <w:r w:rsidR="00995C61" w:rsidRPr="00044B9A">
        <w:rPr>
          <w:rFonts w:asciiTheme="minorHAnsi" w:eastAsia="Times New Roman" w:hAnsiTheme="minorHAnsi" w:cstheme="minorHAnsi"/>
          <w:bCs/>
          <w:szCs w:val="24"/>
          <w:lang w:eastAsia="en-GB"/>
        </w:rPr>
        <w:t>n</w:t>
      </w:r>
      <w:r w:rsidRPr="00044B9A">
        <w:rPr>
          <w:rFonts w:asciiTheme="minorHAnsi" w:eastAsia="Times New Roman" w:hAnsiTheme="minorHAnsi" w:cstheme="minorHAnsi"/>
          <w:bCs/>
          <w:szCs w:val="24"/>
          <w:lang w:eastAsia="en-GB"/>
        </w:rPr>
        <w:t>gland shall use all reasonable endeavours to ensure that any Central Government Body, Contracting Department, employee, third party or Sub-contractor to whom the Contractor's Confidential Information is disclosed pursuant to clause 12 is made aware of Social Work England's obligations of confidentiality.</w:t>
      </w:r>
      <w:bookmarkEnd w:id="21"/>
      <w:bookmarkEnd w:id="22"/>
    </w:p>
    <w:p w14:paraId="47C24302"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029186B6"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bookmarkStart w:id="23" w:name="_Toc139080326"/>
      <w:r w:rsidRPr="00044B9A">
        <w:rPr>
          <w:rFonts w:asciiTheme="minorHAnsi" w:eastAsia="Times New Roman" w:hAnsiTheme="minorHAnsi" w:cstheme="minorHAnsi"/>
          <w:bCs/>
          <w:szCs w:val="24"/>
          <w:lang w:eastAsia="en-GB"/>
        </w:rPr>
        <w:t>12.8</w:t>
      </w:r>
      <w:r w:rsidRPr="00044B9A">
        <w:rPr>
          <w:rFonts w:asciiTheme="minorHAnsi" w:eastAsia="Times New Roman" w:hAnsiTheme="minorHAnsi" w:cstheme="minorHAnsi"/>
          <w:bCs/>
          <w:szCs w:val="24"/>
          <w:lang w:eastAsia="en-GB"/>
        </w:rPr>
        <w:tab/>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3"/>
    </w:p>
    <w:p w14:paraId="23E9B335"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78CCFD9"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12.9</w:t>
      </w:r>
      <w:r w:rsidRPr="00044B9A">
        <w:rPr>
          <w:rFonts w:asciiTheme="minorHAnsi" w:eastAsia="Times New Roman" w:hAnsiTheme="minorHAnsi" w:cstheme="minorHAnsi"/>
          <w:bCs/>
          <w:szCs w:val="24"/>
          <w:lang w:eastAsia="en-GB"/>
        </w:rPr>
        <w:tab/>
        <w:t xml:space="preserve">The parties acknowledge that, except for any information which is exempt from disclosure in accordance with the provisions of the FOIA, the content of this Contract is not Confidential Information. Social Work England shall be responsible for determining in its absolute discretion whether any of the content of the Contract is exempt from disclosure in accordance with the provisions of the FOIA.  </w:t>
      </w:r>
    </w:p>
    <w:p w14:paraId="500E8F46"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99B494B"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12.10</w:t>
      </w:r>
      <w:r w:rsidRPr="00044B9A">
        <w:rPr>
          <w:rFonts w:asciiTheme="minorHAnsi" w:eastAsia="Times New Roman" w:hAnsiTheme="minorHAnsi" w:cstheme="minorHAnsi"/>
          <w:bCs/>
          <w:szCs w:val="24"/>
          <w:lang w:eastAsia="en-GB"/>
        </w:rPr>
        <w:tab/>
        <w:t xml:space="preserve">Subject to Clause 12.9, the Contractor hereby gives its consent for Social Work England to publish the Contract in its entirety, including from time to time agreed changes to the Contract, to the </w:t>
      </w:r>
      <w:proofErr w:type="gramStart"/>
      <w:r w:rsidRPr="00044B9A">
        <w:rPr>
          <w:rFonts w:asciiTheme="minorHAnsi" w:eastAsia="Times New Roman" w:hAnsiTheme="minorHAnsi" w:cstheme="minorHAnsi"/>
          <w:bCs/>
          <w:szCs w:val="24"/>
          <w:lang w:eastAsia="en-GB"/>
        </w:rPr>
        <w:t>general public</w:t>
      </w:r>
      <w:proofErr w:type="gramEnd"/>
      <w:r w:rsidRPr="00044B9A">
        <w:rPr>
          <w:rFonts w:asciiTheme="minorHAnsi" w:eastAsia="Times New Roman" w:hAnsiTheme="minorHAnsi" w:cstheme="minorHAnsi"/>
          <w:bCs/>
          <w:szCs w:val="24"/>
          <w:lang w:eastAsia="en-GB"/>
        </w:rPr>
        <w:t xml:space="preserve">.  </w:t>
      </w:r>
    </w:p>
    <w:p w14:paraId="3557AC6C"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7F7E6D78" w14:textId="7C1A163F"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r w:rsidRPr="00044B9A">
        <w:rPr>
          <w:rFonts w:asciiTheme="minorHAnsi" w:eastAsia="Times New Roman" w:hAnsiTheme="minorHAnsi" w:cstheme="minorHAnsi"/>
          <w:bCs/>
          <w:szCs w:val="24"/>
          <w:lang w:eastAsia="en-GB"/>
        </w:rPr>
        <w:t>12.11</w:t>
      </w:r>
      <w:r w:rsidRPr="00044B9A">
        <w:rPr>
          <w:rFonts w:asciiTheme="minorHAnsi" w:eastAsia="Times New Roman" w:hAnsiTheme="minorHAnsi" w:cstheme="minorHAnsi"/>
          <w:bCs/>
          <w:szCs w:val="24"/>
          <w:lang w:eastAsia="en-GB"/>
        </w:rPr>
        <w:tab/>
        <w:t xml:space="preserve">Social Work England may consult with the Contractor to inform its decision regarding any </w:t>
      </w:r>
      <w:r w:rsidR="00995C61" w:rsidRPr="00044B9A">
        <w:rPr>
          <w:rFonts w:asciiTheme="minorHAnsi" w:eastAsia="Times New Roman" w:hAnsiTheme="minorHAnsi" w:cstheme="minorHAnsi"/>
          <w:bCs/>
          <w:szCs w:val="24"/>
          <w:lang w:eastAsia="en-GB"/>
        </w:rPr>
        <w:t>redactions,</w:t>
      </w:r>
      <w:r w:rsidRPr="00044B9A">
        <w:rPr>
          <w:rFonts w:asciiTheme="minorHAnsi" w:eastAsia="Times New Roman" w:hAnsiTheme="minorHAnsi" w:cstheme="minorHAnsi"/>
          <w:bCs/>
          <w:szCs w:val="24"/>
          <w:lang w:eastAsia="en-GB"/>
        </w:rPr>
        <w:t xml:space="preserve"> but Social Work England shall have the final decision in its absolute discretion.</w:t>
      </w:r>
    </w:p>
    <w:p w14:paraId="303A8450"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4FF2C44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044B9A">
        <w:rPr>
          <w:rFonts w:asciiTheme="minorHAnsi" w:eastAsia="Times New Roman" w:hAnsiTheme="minorHAnsi" w:cstheme="minorHAnsi"/>
          <w:bCs/>
          <w:szCs w:val="24"/>
          <w:lang w:eastAsia="en-GB"/>
        </w:rPr>
        <w:t>12.12</w:t>
      </w:r>
      <w:r w:rsidRPr="00044B9A">
        <w:rPr>
          <w:rFonts w:asciiTheme="minorHAnsi" w:eastAsia="Times New Roman" w:hAnsiTheme="minorHAnsi" w:cstheme="minorHAnsi"/>
          <w:bCs/>
          <w:szCs w:val="24"/>
          <w:lang w:eastAsia="en-GB"/>
        </w:rPr>
        <w:tab/>
        <w:t xml:space="preserve">The Contractor shall assist and cooperate with Social Work England to enable Social </w:t>
      </w:r>
      <w:r w:rsidRPr="00E0616C">
        <w:rPr>
          <w:rFonts w:asciiTheme="minorHAnsi" w:eastAsia="Times New Roman" w:hAnsiTheme="minorHAnsi" w:cstheme="minorHAnsi"/>
          <w:szCs w:val="24"/>
          <w:lang w:eastAsia="en-GB"/>
        </w:rPr>
        <w:t>Work England to publish this Contract.</w:t>
      </w:r>
    </w:p>
    <w:p w14:paraId="2F61DCF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6700DE" w14:textId="77777777" w:rsidR="00E0616C" w:rsidRPr="00E0616C" w:rsidRDefault="00E0616C" w:rsidP="00995C61">
      <w:pPr>
        <w:pStyle w:val="Heading20"/>
      </w:pPr>
      <w:r w:rsidRPr="00E0616C">
        <w:t>13</w:t>
      </w:r>
      <w:r w:rsidRPr="00E0616C">
        <w:tab/>
        <w:t>Freedom of Information</w:t>
      </w:r>
    </w:p>
    <w:p w14:paraId="4644DDD1" w14:textId="6DD9F41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r w:rsidRPr="00044B9A">
        <w:rPr>
          <w:rFonts w:asciiTheme="minorHAnsi" w:eastAsia="Times New Roman" w:hAnsiTheme="minorHAnsi" w:cstheme="minorHAnsi"/>
          <w:bCs/>
          <w:szCs w:val="24"/>
        </w:rPr>
        <w:t>13.1</w:t>
      </w:r>
      <w:r w:rsidRPr="00044B9A">
        <w:rPr>
          <w:rFonts w:asciiTheme="minorHAnsi" w:eastAsia="Times New Roman" w:hAnsiTheme="minorHAnsi" w:cstheme="minorHAnsi"/>
          <w:bCs/>
          <w:szCs w:val="24"/>
        </w:rPr>
        <w:tab/>
        <w:t xml:space="preserve">The Contractor acknowledges that Social Work England is subject to the requirements of the FOIA and shall assist and cooperate with Social Work England to enable Social Work England to comply with its information disclosure obligations. </w:t>
      </w:r>
    </w:p>
    <w:p w14:paraId="5AFE7118"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6E459236"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24" w:name="_Toc139080291"/>
      <w:r w:rsidRPr="00044B9A">
        <w:rPr>
          <w:rFonts w:asciiTheme="minorHAnsi" w:eastAsia="Times New Roman" w:hAnsiTheme="minorHAnsi" w:cstheme="minorHAnsi"/>
          <w:bCs/>
          <w:szCs w:val="24"/>
        </w:rPr>
        <w:t>13.2</w:t>
      </w:r>
      <w:r w:rsidRPr="00044B9A">
        <w:rPr>
          <w:rFonts w:asciiTheme="minorHAnsi" w:eastAsia="Times New Roman" w:hAnsiTheme="minorHAnsi" w:cstheme="minorHAnsi"/>
          <w:bCs/>
          <w:szCs w:val="24"/>
        </w:rPr>
        <w:tab/>
        <w:t>The Contractor shall and shall procure that its Sub-contractors shall:</w:t>
      </w:r>
      <w:bookmarkEnd w:id="24"/>
      <w:r w:rsidRPr="00044B9A">
        <w:rPr>
          <w:rFonts w:asciiTheme="minorHAnsi" w:eastAsia="Times New Roman" w:hAnsiTheme="minorHAnsi" w:cstheme="minorHAnsi"/>
          <w:bCs/>
          <w:szCs w:val="24"/>
        </w:rPr>
        <w:t xml:space="preserve"> </w:t>
      </w:r>
    </w:p>
    <w:p w14:paraId="7E07226A"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72C04600"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bookmarkStart w:id="25" w:name="_Toc139080292"/>
      <w:r w:rsidRPr="00E0616C">
        <w:rPr>
          <w:rFonts w:asciiTheme="minorHAnsi" w:eastAsia="Times New Roman" w:hAnsiTheme="minorHAnsi" w:cstheme="minorHAnsi"/>
          <w:szCs w:val="24"/>
        </w:rPr>
        <w:t>13.2.1</w:t>
      </w:r>
      <w:r w:rsidRPr="00E0616C">
        <w:rPr>
          <w:rFonts w:asciiTheme="minorHAnsi" w:eastAsia="Times New Roman" w:hAnsiTheme="minorHAnsi" w:cstheme="minorHAnsi"/>
          <w:szCs w:val="24"/>
        </w:rPr>
        <w:tab/>
        <w:t xml:space="preserve">transfer to Social Work England all Requests for Information that it receives as soon as practicable and in any event within two Working Days of receiving a Request for </w:t>
      </w:r>
      <w:proofErr w:type="gramStart"/>
      <w:r w:rsidRPr="00E0616C">
        <w:rPr>
          <w:rFonts w:asciiTheme="minorHAnsi" w:eastAsia="Times New Roman" w:hAnsiTheme="minorHAnsi" w:cstheme="minorHAnsi"/>
          <w:szCs w:val="24"/>
        </w:rPr>
        <w:t>Information;</w:t>
      </w:r>
      <w:bookmarkEnd w:id="25"/>
      <w:proofErr w:type="gramEnd"/>
      <w:r w:rsidRPr="00E0616C">
        <w:rPr>
          <w:rFonts w:asciiTheme="minorHAnsi" w:eastAsia="Times New Roman" w:hAnsiTheme="minorHAnsi" w:cstheme="minorHAnsi"/>
          <w:szCs w:val="24"/>
        </w:rPr>
        <w:t xml:space="preserve"> </w:t>
      </w:r>
    </w:p>
    <w:p w14:paraId="554A53D4"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1F7EC02A"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bookmarkStart w:id="26" w:name="_Toc139080293"/>
      <w:r w:rsidRPr="00E0616C">
        <w:rPr>
          <w:rFonts w:asciiTheme="minorHAnsi" w:eastAsia="Times New Roman" w:hAnsiTheme="minorHAnsi" w:cstheme="minorHAnsi"/>
          <w:szCs w:val="24"/>
        </w:rPr>
        <w:t>13.2.2</w:t>
      </w:r>
      <w:r w:rsidRPr="00E0616C">
        <w:rPr>
          <w:rFonts w:asciiTheme="minorHAnsi" w:eastAsia="Times New Roman" w:hAnsiTheme="minorHAnsi" w:cstheme="minorHAnsi"/>
          <w:szCs w:val="24"/>
        </w:rPr>
        <w:tab/>
        <w:t xml:space="preserve">provide Social Work England with a copy of all Information in its possession, or power in the form that Social Work England requires within five Working Days </w:t>
      </w:r>
      <w:r w:rsidRPr="00E0616C">
        <w:rPr>
          <w:rFonts w:asciiTheme="minorHAnsi" w:eastAsia="Times New Roman" w:hAnsiTheme="minorHAnsi" w:cstheme="minorHAnsi"/>
          <w:szCs w:val="24"/>
        </w:rPr>
        <w:lastRenderedPageBreak/>
        <w:t>(or such other period as Social Work England may specify) of Social Work England’s request; and</w:t>
      </w:r>
      <w:bookmarkEnd w:id="26"/>
    </w:p>
    <w:p w14:paraId="5C9EBE0F" w14:textId="77777777" w:rsidR="00E0616C" w:rsidRPr="00E0616C" w:rsidRDefault="00E0616C" w:rsidP="00E0616C">
      <w:pPr>
        <w:widowControl w:val="0"/>
        <w:overflowPunct w:val="0"/>
        <w:autoSpaceDE w:val="0"/>
        <w:adjustRightInd w:val="0"/>
        <w:spacing w:after="0" w:line="240" w:lineRule="auto"/>
        <w:textAlignment w:val="baseline"/>
        <w:rPr>
          <w:rFonts w:asciiTheme="minorHAnsi" w:eastAsia="Times New Roman" w:hAnsiTheme="minorHAnsi" w:cstheme="minorHAnsi"/>
          <w:szCs w:val="24"/>
        </w:rPr>
      </w:pPr>
      <w:bookmarkStart w:id="27" w:name="_Toc139080294"/>
    </w:p>
    <w:p w14:paraId="50EE2522" w14:textId="6A9DAE55"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r w:rsidRPr="00E0616C">
        <w:rPr>
          <w:rFonts w:asciiTheme="minorHAnsi" w:eastAsia="Times New Roman" w:hAnsiTheme="minorHAnsi" w:cstheme="minorHAnsi"/>
          <w:szCs w:val="24"/>
        </w:rPr>
        <w:t>13.2.3</w:t>
      </w:r>
      <w:r w:rsidRPr="00E0616C">
        <w:rPr>
          <w:rFonts w:asciiTheme="minorHAnsi" w:eastAsia="Times New Roman" w:hAnsiTheme="minorHAnsi" w:cstheme="minorHAnsi"/>
          <w:szCs w:val="24"/>
        </w:rPr>
        <w:tab/>
        <w:t>provide all necessary assistance as reasonably requested by Social Work England to enable Social Work England to respond to the Request for Information within the time for compliance set out in section 10 of the FOIA</w:t>
      </w:r>
      <w:r w:rsidR="0084329C">
        <w:rPr>
          <w:rFonts w:asciiTheme="minorHAnsi" w:eastAsia="Times New Roman" w:hAnsiTheme="minorHAnsi" w:cstheme="minorHAnsi"/>
          <w:szCs w:val="24"/>
        </w:rPr>
        <w:t>.</w:t>
      </w:r>
      <w:r w:rsidRPr="00E0616C">
        <w:rPr>
          <w:rFonts w:asciiTheme="minorHAnsi" w:eastAsia="Times New Roman" w:hAnsiTheme="minorHAnsi" w:cstheme="minorHAnsi"/>
          <w:szCs w:val="24"/>
        </w:rPr>
        <w:t xml:space="preserve"> </w:t>
      </w:r>
      <w:bookmarkEnd w:id="27"/>
    </w:p>
    <w:p w14:paraId="5B136177"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118F0373" w14:textId="5D760A7E"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28" w:name="_Ref138742981"/>
      <w:bookmarkStart w:id="29" w:name="_Toc139080296"/>
      <w:r w:rsidRPr="00044B9A">
        <w:rPr>
          <w:rFonts w:asciiTheme="minorHAnsi" w:eastAsia="Times New Roman" w:hAnsiTheme="minorHAnsi" w:cstheme="minorHAnsi"/>
          <w:bCs/>
          <w:szCs w:val="24"/>
        </w:rPr>
        <w:t>13.3</w:t>
      </w:r>
      <w:r w:rsidRPr="00044B9A">
        <w:rPr>
          <w:rFonts w:asciiTheme="minorHAnsi" w:eastAsia="Times New Roman" w:hAnsiTheme="minorHAnsi" w:cstheme="minorHAnsi"/>
          <w:bCs/>
          <w:szCs w:val="24"/>
        </w:rPr>
        <w:tab/>
        <w:t>Social Work England shall be responsible for determining in its absolute discretion and notwithstanding any other provision in this Contract or any other agreement whether any Information is exempt from disclosure in accordance with the provisions of the FOIA.</w:t>
      </w:r>
      <w:bookmarkEnd w:id="28"/>
      <w:bookmarkEnd w:id="29"/>
    </w:p>
    <w:p w14:paraId="368417DD"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04943EE6"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bookmarkStart w:id="30" w:name="_Toc139080298"/>
      <w:r w:rsidRPr="00044B9A">
        <w:rPr>
          <w:rFonts w:asciiTheme="minorHAnsi" w:eastAsia="Times New Roman" w:hAnsiTheme="minorHAnsi" w:cstheme="minorHAnsi"/>
          <w:bCs/>
          <w:szCs w:val="24"/>
        </w:rPr>
        <w:t>13.4</w:t>
      </w:r>
      <w:r w:rsidRPr="00044B9A">
        <w:rPr>
          <w:rFonts w:asciiTheme="minorHAnsi" w:eastAsia="Times New Roman" w:hAnsiTheme="minorHAnsi" w:cstheme="minorHAnsi"/>
          <w:bCs/>
          <w:szCs w:val="24"/>
        </w:rPr>
        <w:tab/>
        <w:t>In no event shall the Contractor respond directly to a Request for Information unless expressly authorised to do so by Social Work England.</w:t>
      </w:r>
      <w:bookmarkEnd w:id="30"/>
    </w:p>
    <w:p w14:paraId="463DA737" w14:textId="77777777" w:rsidR="00E0616C" w:rsidRPr="00044B9A"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bCs/>
          <w:szCs w:val="24"/>
        </w:rPr>
      </w:pPr>
    </w:p>
    <w:p w14:paraId="4644C285" w14:textId="147D7298" w:rsidR="00E0616C" w:rsidRPr="00E0616C" w:rsidRDefault="00E0616C" w:rsidP="00E0616C">
      <w:pPr>
        <w:widowControl w:val="0"/>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val="en-US"/>
        </w:rPr>
      </w:pPr>
      <w:r w:rsidRPr="00044B9A">
        <w:rPr>
          <w:rFonts w:asciiTheme="minorHAnsi" w:eastAsia="Times New Roman" w:hAnsiTheme="minorHAnsi" w:cstheme="minorHAnsi"/>
          <w:bCs/>
          <w:szCs w:val="24"/>
          <w:lang w:val="en-US"/>
        </w:rPr>
        <w:t>13.5</w:t>
      </w:r>
      <w:r w:rsidRPr="00044B9A">
        <w:rPr>
          <w:rFonts w:asciiTheme="minorHAnsi" w:eastAsia="Times New Roman" w:hAnsiTheme="minorHAnsi" w:cstheme="minorHAnsi"/>
          <w:bCs/>
          <w:szCs w:val="24"/>
          <w:lang w:val="en-US"/>
        </w:rPr>
        <w:tab/>
        <w:t>The Contractor acknowledges that (notwithstanding the provisions of Clause 13) Social</w:t>
      </w:r>
      <w:r w:rsidRPr="00E0616C">
        <w:rPr>
          <w:rFonts w:asciiTheme="minorHAnsi" w:eastAsia="Times New Roman" w:hAnsiTheme="minorHAnsi" w:cstheme="minorHAnsi"/>
          <w:szCs w:val="24"/>
          <w:lang w:val="en-US"/>
        </w:rPr>
        <w:t xml:space="preserve"> Work England may, acting in accordance with the Ministry of Justice’s Code of Practice on the Discharge of the Functions of Public Authorities </w:t>
      </w:r>
      <w:r w:rsidRPr="00E0616C">
        <w:rPr>
          <w:rFonts w:asciiTheme="minorHAnsi" w:eastAsia="Times New Roman" w:hAnsiTheme="minorHAnsi" w:cstheme="minorHAnsi"/>
          <w:color w:val="000000"/>
          <w:szCs w:val="24"/>
          <w:lang w:val="en-US"/>
        </w:rPr>
        <w:t>under Part 1 of the Freedom of Information Act 2000 (</w:t>
      </w:r>
      <w:r w:rsidRPr="00E0616C">
        <w:rPr>
          <w:rFonts w:asciiTheme="minorHAnsi" w:eastAsia="Times New Roman" w:hAnsiTheme="minorHAnsi" w:cstheme="minorHAnsi"/>
          <w:b/>
          <w:bCs/>
          <w:color w:val="000000"/>
          <w:szCs w:val="24"/>
          <w:lang w:val="en-US"/>
        </w:rPr>
        <w:t>“the Code”</w:t>
      </w:r>
      <w:r w:rsidRPr="00E0616C">
        <w:rPr>
          <w:rFonts w:asciiTheme="minorHAnsi" w:eastAsia="Times New Roman" w:hAnsiTheme="minorHAnsi" w:cstheme="minorHAnsi"/>
          <w:color w:val="000000"/>
          <w:szCs w:val="24"/>
          <w:lang w:val="en-US"/>
        </w:rPr>
        <w:t>), be obliged under the FOIA, to disclose information concerning the Contractor or the Project:</w:t>
      </w:r>
    </w:p>
    <w:p w14:paraId="56E7447A" w14:textId="77777777" w:rsidR="00E0616C" w:rsidRPr="00E0616C" w:rsidRDefault="00E0616C" w:rsidP="00E0616C">
      <w:pPr>
        <w:widowControl w:val="0"/>
        <w:overflowPunct w:val="0"/>
        <w:autoSpaceDE w:val="0"/>
        <w:adjustRightInd w:val="0"/>
        <w:spacing w:after="0" w:line="240" w:lineRule="auto"/>
        <w:textAlignment w:val="baseline"/>
        <w:rPr>
          <w:rFonts w:asciiTheme="minorHAnsi" w:eastAsia="Times New Roman" w:hAnsiTheme="minorHAnsi" w:cstheme="minorHAnsi"/>
          <w:szCs w:val="24"/>
          <w:lang w:val="en-US"/>
        </w:rPr>
      </w:pPr>
    </w:p>
    <w:p w14:paraId="013AE633"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r w:rsidRPr="00E0616C">
        <w:rPr>
          <w:rFonts w:asciiTheme="minorHAnsi" w:eastAsia="Times New Roman" w:hAnsiTheme="minorHAnsi" w:cstheme="minorHAnsi"/>
          <w:szCs w:val="24"/>
          <w:lang w:val="en-US"/>
        </w:rPr>
        <w:t>13.5.1</w:t>
      </w:r>
      <w:r w:rsidRPr="00E0616C">
        <w:rPr>
          <w:rFonts w:asciiTheme="minorHAnsi" w:eastAsia="Times New Roman" w:hAnsiTheme="minorHAnsi" w:cstheme="minorHAnsi"/>
          <w:szCs w:val="24"/>
          <w:lang w:val="en-US"/>
        </w:rPr>
        <w:tab/>
        <w:t>in certain circumstances without consulting the Contractor; or</w:t>
      </w:r>
    </w:p>
    <w:p w14:paraId="4B9DD8E4"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p>
    <w:p w14:paraId="01967CAC"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r w:rsidRPr="00E0616C">
        <w:rPr>
          <w:rFonts w:asciiTheme="minorHAnsi" w:eastAsia="Times New Roman" w:hAnsiTheme="minorHAnsi" w:cstheme="minorHAnsi"/>
          <w:szCs w:val="24"/>
          <w:lang w:val="en-US"/>
        </w:rPr>
        <w:t>13.5.2</w:t>
      </w:r>
      <w:r w:rsidRPr="00E0616C">
        <w:rPr>
          <w:rFonts w:asciiTheme="minorHAnsi" w:eastAsia="Times New Roman" w:hAnsiTheme="minorHAnsi" w:cstheme="minorHAnsi"/>
          <w:szCs w:val="24"/>
          <w:lang w:val="en-US"/>
        </w:rPr>
        <w:tab/>
        <w:t xml:space="preserve">following consultation with the Contractor and having taken their views into </w:t>
      </w:r>
      <w:proofErr w:type="gramStart"/>
      <w:r w:rsidRPr="00E0616C">
        <w:rPr>
          <w:rFonts w:asciiTheme="minorHAnsi" w:eastAsia="Times New Roman" w:hAnsiTheme="minorHAnsi" w:cstheme="minorHAnsi"/>
          <w:szCs w:val="24"/>
          <w:lang w:val="en-US"/>
        </w:rPr>
        <w:t>account;</w:t>
      </w:r>
      <w:proofErr w:type="gramEnd"/>
    </w:p>
    <w:p w14:paraId="05398943"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lang w:val="en-US"/>
        </w:rPr>
      </w:pPr>
    </w:p>
    <w:p w14:paraId="0B537A5A" w14:textId="77777777"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13.5.1 applies Social Work England 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1C8997B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58DE07C" w14:textId="77777777" w:rsidR="00E0616C" w:rsidRPr="00E0616C" w:rsidRDefault="00E0616C" w:rsidP="00E0616C">
      <w:pPr>
        <w:widowControl w:val="0"/>
        <w:overflowPunct w:val="0"/>
        <w:autoSpaceDE w:val="0"/>
        <w:adjustRightInd w:val="0"/>
        <w:spacing w:after="0" w:line="240" w:lineRule="auto"/>
        <w:ind w:left="720" w:hanging="720"/>
        <w:jc w:val="both"/>
        <w:textAlignment w:val="baseline"/>
        <w:rPr>
          <w:rFonts w:asciiTheme="minorHAnsi" w:eastAsia="Times New Roman" w:hAnsiTheme="minorHAnsi" w:cstheme="minorHAnsi"/>
          <w:szCs w:val="24"/>
        </w:rPr>
      </w:pPr>
      <w:bookmarkStart w:id="31" w:name="_Toc139080300"/>
      <w:r w:rsidRPr="00044B9A">
        <w:rPr>
          <w:rFonts w:asciiTheme="minorHAnsi" w:eastAsia="Times New Roman" w:hAnsiTheme="minorHAnsi" w:cstheme="minorHAnsi"/>
          <w:bCs/>
          <w:szCs w:val="24"/>
        </w:rPr>
        <w:t>13.6</w:t>
      </w:r>
      <w:r w:rsidRPr="00044B9A">
        <w:rPr>
          <w:rFonts w:asciiTheme="minorHAnsi" w:eastAsia="Times New Roman" w:hAnsiTheme="minorHAnsi" w:cstheme="minorHAnsi"/>
          <w:bCs/>
          <w:szCs w:val="24"/>
        </w:rPr>
        <w:tab/>
        <w:t>The</w:t>
      </w:r>
      <w:r w:rsidRPr="00E0616C">
        <w:rPr>
          <w:rFonts w:asciiTheme="minorHAnsi" w:eastAsia="Times New Roman" w:hAnsiTheme="minorHAnsi" w:cstheme="minorHAnsi"/>
          <w:szCs w:val="24"/>
        </w:rPr>
        <w:t xml:space="preserve"> Contractor shall ensure that all Information is retained for disclosure and shall permit Social Work England to inspect such records as requested from time to time.</w:t>
      </w:r>
      <w:bookmarkEnd w:id="31"/>
      <w:r w:rsidRPr="00E0616C">
        <w:rPr>
          <w:rFonts w:asciiTheme="minorHAnsi" w:eastAsia="Times New Roman" w:hAnsiTheme="minorHAnsi" w:cstheme="minorHAnsi"/>
          <w:szCs w:val="24"/>
        </w:rPr>
        <w:t xml:space="preserve"> </w:t>
      </w:r>
    </w:p>
    <w:p w14:paraId="0EE9F0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FB79254" w14:textId="77777777" w:rsidR="00E0616C" w:rsidRPr="00E0616C" w:rsidRDefault="00E0616C" w:rsidP="00995C61">
      <w:pPr>
        <w:pStyle w:val="Heading20"/>
        <w:rPr>
          <w:lang w:eastAsia="en-GB"/>
        </w:rPr>
      </w:pPr>
      <w:r w:rsidRPr="00E0616C">
        <w:rPr>
          <w:lang w:eastAsia="en-GB"/>
        </w:rPr>
        <w:t>14</w:t>
      </w:r>
      <w:r w:rsidRPr="00E0616C">
        <w:rPr>
          <w:lang w:eastAsia="en-GB"/>
        </w:rPr>
        <w:tab/>
        <w:t>Access and Information</w:t>
      </w:r>
    </w:p>
    <w:p w14:paraId="35B8A8A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t>The Contractor shall provide access at all reasonable times to Social Work England's internal auditors or other duly authorised staff or agents to inspect such documents as Social Work England considers necessary in connection with this Contract and where appropriate speak to the Contractors employees.</w:t>
      </w:r>
    </w:p>
    <w:p w14:paraId="082B98F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980FCE" w14:textId="77777777" w:rsidR="00E0616C" w:rsidRPr="00E0616C" w:rsidRDefault="00E0616C" w:rsidP="00995C61">
      <w:pPr>
        <w:pStyle w:val="Heading20"/>
        <w:rPr>
          <w:lang w:eastAsia="en-GB"/>
        </w:rPr>
      </w:pPr>
      <w:r w:rsidRPr="00E0616C">
        <w:rPr>
          <w:lang w:eastAsia="en-GB"/>
        </w:rPr>
        <w:t>15</w:t>
      </w:r>
      <w:r w:rsidRPr="00E0616C">
        <w:rPr>
          <w:lang w:eastAsia="en-GB"/>
        </w:rPr>
        <w:tab/>
        <w:t>Transfer of Responsibility on Expiry or Termination</w:t>
      </w:r>
    </w:p>
    <w:p w14:paraId="7EEA6CEC" w14:textId="05503669"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044B9A">
        <w:rPr>
          <w:rFonts w:asciiTheme="minorHAnsi" w:eastAsia="Times New Roman" w:hAnsiTheme="minorHAnsi" w:cstheme="minorHAnsi"/>
          <w:bCs/>
          <w:color w:val="000000"/>
          <w:szCs w:val="24"/>
          <w:lang w:eastAsia="en-GB"/>
        </w:rPr>
        <w:t>15.1</w:t>
      </w:r>
      <w:r w:rsidRPr="00044B9A">
        <w:rPr>
          <w:rFonts w:asciiTheme="minorHAnsi" w:eastAsia="Times New Roman" w:hAnsiTheme="minorHAnsi" w:cstheme="minorHAnsi"/>
          <w:bCs/>
          <w:color w:val="000000"/>
          <w:szCs w:val="24"/>
          <w:lang w:eastAsia="en-GB"/>
        </w:rPr>
        <w:tab/>
      </w:r>
      <w:r w:rsidRPr="00E0616C">
        <w:rPr>
          <w:rFonts w:asciiTheme="minorHAnsi" w:eastAsia="Times New Roman" w:hAnsiTheme="minorHAnsi" w:cstheme="minorHAnsi"/>
          <w:color w:val="000000"/>
          <w:szCs w:val="24"/>
          <w:lang w:eastAsia="en-GB"/>
        </w:rPr>
        <w:t xml:space="preserve">The Contractor shall, at no cost to Social Work England, promptly provide such assistance and comply with such timetable as Social Work England may reasonably require for the purpose of ensuring an orderly transfer of responsibility upon the expiry or other termination of this Contract.  Social Work England shall be entitled to require </w:t>
      </w:r>
      <w:r w:rsidRPr="00E0616C">
        <w:rPr>
          <w:rFonts w:asciiTheme="minorHAnsi" w:eastAsia="Times New Roman" w:hAnsiTheme="minorHAnsi" w:cstheme="minorHAnsi"/>
          <w:color w:val="000000"/>
          <w:szCs w:val="24"/>
          <w:lang w:eastAsia="en-GB"/>
        </w:rPr>
        <w:lastRenderedPageBreak/>
        <w:t xml:space="preserve">the provision of such assistance both prior to and, for a reasonable </w:t>
      </w:r>
      <w:proofErr w:type="gramStart"/>
      <w:r w:rsidRPr="00E0616C">
        <w:rPr>
          <w:rFonts w:asciiTheme="minorHAnsi" w:eastAsia="Times New Roman" w:hAnsiTheme="minorHAnsi" w:cstheme="minorHAnsi"/>
          <w:color w:val="000000"/>
          <w:szCs w:val="24"/>
          <w:lang w:eastAsia="en-GB"/>
        </w:rPr>
        <w:t>period of time</w:t>
      </w:r>
      <w:proofErr w:type="gramEnd"/>
      <w:r w:rsidRPr="00E0616C">
        <w:rPr>
          <w:rFonts w:asciiTheme="minorHAnsi" w:eastAsia="Times New Roman" w:hAnsiTheme="minorHAnsi" w:cstheme="minorHAnsi"/>
          <w:color w:val="000000"/>
          <w:szCs w:val="24"/>
          <w:lang w:eastAsia="en-GB"/>
        </w:rPr>
        <w:t xml:space="preserve"> after the expiry or other termination of this Contract.</w:t>
      </w:r>
    </w:p>
    <w:p w14:paraId="026197D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0AE18D" w14:textId="77777777" w:rsidR="00E0616C" w:rsidRPr="004C7F85"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4C7F85">
        <w:rPr>
          <w:rFonts w:asciiTheme="minorHAnsi" w:eastAsia="Times New Roman" w:hAnsiTheme="minorHAnsi" w:cstheme="minorHAnsi"/>
          <w:bCs/>
          <w:color w:val="000000"/>
          <w:szCs w:val="24"/>
          <w:lang w:eastAsia="en-GB"/>
        </w:rPr>
        <w:t>15.2</w:t>
      </w:r>
      <w:r w:rsidRPr="004C7F85">
        <w:rPr>
          <w:rFonts w:asciiTheme="minorHAnsi" w:eastAsia="Times New Roman" w:hAnsiTheme="minorHAnsi" w:cstheme="minorHAnsi"/>
          <w:bCs/>
          <w:color w:val="000000"/>
          <w:szCs w:val="24"/>
          <w:lang w:eastAsia="en-GB"/>
        </w:rPr>
        <w:tab/>
        <w:t>Such assistance may include (without limitation) the delivery of documents and data in the possession or control of the Contractor which relate to this Contract, including the documents and data, if any, referred to in the Schedule.</w:t>
      </w:r>
    </w:p>
    <w:p w14:paraId="3D7BE53F" w14:textId="77777777" w:rsidR="00E0616C" w:rsidRPr="004C7F85"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55167894" w14:textId="39C4F7A6"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4C7F85">
        <w:rPr>
          <w:rFonts w:asciiTheme="minorHAnsi" w:eastAsia="Times New Roman" w:hAnsiTheme="minorHAnsi" w:cstheme="minorHAnsi"/>
          <w:bCs/>
          <w:color w:val="000000"/>
          <w:szCs w:val="24"/>
          <w:lang w:eastAsia="en-GB"/>
        </w:rPr>
        <w:t>15.3</w:t>
      </w:r>
      <w:r w:rsidRPr="00E0616C">
        <w:rPr>
          <w:rFonts w:asciiTheme="minorHAnsi" w:eastAsia="Times New Roman" w:hAnsiTheme="minorHAnsi" w:cstheme="minorHAnsi"/>
          <w:color w:val="000000"/>
          <w:szCs w:val="24"/>
          <w:lang w:eastAsia="en-GB"/>
        </w:rPr>
        <w:tab/>
        <w:t>The Contractor undertakes that it shall not knowingly do or omit to do anything which may adversely affect the ability of Social Work England to ensure an orderly transfer of responsibility.</w:t>
      </w:r>
    </w:p>
    <w:p w14:paraId="545D6A94" w14:textId="77777777" w:rsidR="006F676C" w:rsidRPr="00E0616C" w:rsidRDefault="006F67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77FC40BB" w14:textId="7D2A5F48" w:rsidR="006F676C" w:rsidRPr="00F04A5F" w:rsidRDefault="006F676C" w:rsidP="00BC6F06">
      <w:pPr>
        <w:pStyle w:val="Heading20"/>
        <w:numPr>
          <w:ilvl w:val="0"/>
          <w:numId w:val="30"/>
        </w:numPr>
        <w:spacing w:line="250" w:lineRule="auto"/>
        <w:ind w:left="777" w:hanging="720"/>
        <w:rPr>
          <w:b/>
          <w:bCs/>
        </w:rPr>
      </w:pPr>
      <w:bookmarkStart w:id="32" w:name="_Ref521573145"/>
      <w:r w:rsidRPr="00F04A5F">
        <w:rPr>
          <w:rStyle w:val="Level1asHeadingtext"/>
          <w:b w:val="0"/>
          <w:bCs/>
        </w:rPr>
        <w:t>F</w:t>
      </w:r>
      <w:r w:rsidR="00242EFB">
        <w:rPr>
          <w:rStyle w:val="Level1asHeadingtext"/>
          <w:b w:val="0"/>
          <w:bCs/>
        </w:rPr>
        <w:t xml:space="preserve">orce </w:t>
      </w:r>
      <w:r w:rsidRPr="00F04A5F">
        <w:rPr>
          <w:rStyle w:val="Level1asHeadingtext"/>
          <w:b w:val="0"/>
          <w:bCs/>
        </w:rPr>
        <w:t>M</w:t>
      </w:r>
      <w:r w:rsidR="00242EFB">
        <w:rPr>
          <w:rStyle w:val="Level1asHeadingtext"/>
          <w:b w:val="0"/>
          <w:bCs/>
        </w:rPr>
        <w:t>aj</w:t>
      </w:r>
      <w:r w:rsidR="00A96F54">
        <w:rPr>
          <w:rStyle w:val="Level1asHeadingtext"/>
          <w:b w:val="0"/>
          <w:bCs/>
        </w:rPr>
        <w:t>eure</w:t>
      </w:r>
      <w:bookmarkStart w:id="33" w:name="_NN1046"/>
      <w:bookmarkEnd w:id="32"/>
      <w:bookmarkEnd w:id="33"/>
      <w:r w:rsidRPr="00F04A5F">
        <w:rPr>
          <w:b/>
          <w:bCs/>
        </w:rPr>
        <w:fldChar w:fldCharType="begin"/>
      </w:r>
      <w:r w:rsidRPr="00F04A5F">
        <w:rPr>
          <w:b/>
          <w:bCs/>
        </w:rPr>
        <w:instrText xml:space="preserve"> TC "</w:instrText>
      </w:r>
      <w:r w:rsidRPr="00F04A5F">
        <w:rPr>
          <w:b/>
          <w:bCs/>
        </w:rPr>
        <w:fldChar w:fldCharType="begin"/>
      </w:r>
      <w:r w:rsidRPr="00F04A5F">
        <w:rPr>
          <w:b/>
          <w:bCs/>
        </w:rPr>
        <w:instrText xml:space="preserve"> REF _NN1046\r \h </w:instrText>
      </w:r>
      <w:r w:rsidR="00F04A5F">
        <w:rPr>
          <w:b/>
          <w:bCs/>
        </w:rPr>
        <w:instrText xml:space="preserve"> \* MERGEFORMAT </w:instrText>
      </w:r>
      <w:r w:rsidRPr="00F04A5F">
        <w:rPr>
          <w:b/>
          <w:bCs/>
        </w:rPr>
      </w:r>
      <w:r w:rsidRPr="00F04A5F">
        <w:rPr>
          <w:b/>
          <w:bCs/>
        </w:rPr>
        <w:fldChar w:fldCharType="separate"/>
      </w:r>
      <w:bookmarkStart w:id="34" w:name="_Toc10215171"/>
      <w:r w:rsidRPr="00F04A5F">
        <w:rPr>
          <w:b/>
          <w:bCs/>
        </w:rPr>
        <w:instrText>10</w:instrText>
      </w:r>
      <w:r w:rsidRPr="00F04A5F">
        <w:rPr>
          <w:b/>
          <w:bCs/>
        </w:rPr>
        <w:fldChar w:fldCharType="end"/>
      </w:r>
      <w:r w:rsidRPr="00F04A5F">
        <w:rPr>
          <w:b/>
          <w:bCs/>
        </w:rPr>
        <w:tab/>
        <w:instrText>FORCE MAJEURE</w:instrText>
      </w:r>
      <w:bookmarkEnd w:id="34"/>
      <w:r w:rsidRPr="00F04A5F">
        <w:rPr>
          <w:b/>
          <w:bCs/>
        </w:rPr>
        <w:instrText xml:space="preserve">" \l 1 </w:instrText>
      </w:r>
      <w:r w:rsidRPr="00F04A5F">
        <w:rPr>
          <w:b/>
          <w:bCs/>
        </w:rPr>
        <w:fldChar w:fldCharType="end"/>
      </w:r>
    </w:p>
    <w:p w14:paraId="234C35F4" w14:textId="26E61F39" w:rsidR="006F676C" w:rsidRPr="00F04A5F" w:rsidRDefault="44D473D9" w:rsidP="44D473D9">
      <w:pPr>
        <w:pStyle w:val="Level2"/>
        <w:keepNext/>
        <w:rPr>
          <w:rFonts w:asciiTheme="minorHAnsi" w:hAnsiTheme="minorHAnsi" w:cstheme="minorBidi"/>
          <w:sz w:val="24"/>
          <w:szCs w:val="24"/>
        </w:rPr>
      </w:pPr>
      <w:bookmarkStart w:id="35" w:name="_Ref275436895"/>
      <w:r w:rsidRPr="44D473D9">
        <w:rPr>
          <w:rFonts w:asciiTheme="minorHAnsi" w:hAnsiTheme="minorHAnsi" w:cstheme="minorBidi"/>
          <w:sz w:val="24"/>
          <w:szCs w:val="24"/>
        </w:rPr>
        <w:t>A party will not be in breach of this Agreement or otherwise liable to the other party for any failure to perform or delay in performing its obligations under this Agreement to the extent that such failure or delay is solely due to a Force Majeure Event and, where that party is the Contractor:</w:t>
      </w:r>
      <w:bookmarkEnd w:id="35"/>
    </w:p>
    <w:p w14:paraId="3DBE9A65" w14:textId="6425689A" w:rsidR="006F676C" w:rsidRPr="00F04A5F" w:rsidRDefault="006F676C" w:rsidP="006F676C">
      <w:pPr>
        <w:pStyle w:val="Level3"/>
        <w:rPr>
          <w:rFonts w:asciiTheme="minorHAnsi" w:hAnsiTheme="minorHAnsi" w:cstheme="minorHAnsi"/>
          <w:sz w:val="24"/>
          <w:szCs w:val="24"/>
        </w:rPr>
      </w:pPr>
      <w:bookmarkStart w:id="36" w:name="_Ref275437554"/>
      <w:r w:rsidRPr="00F04A5F">
        <w:rPr>
          <w:rFonts w:asciiTheme="minorHAnsi" w:hAnsiTheme="minorHAnsi" w:cstheme="minorHAnsi"/>
          <w:sz w:val="24"/>
          <w:szCs w:val="24"/>
        </w:rPr>
        <w:t xml:space="preserve">the impact of that Force Majeure Event could not have reasonably been avoided or prevented by the </w:t>
      </w:r>
      <w:r w:rsidR="00450F0A">
        <w:rPr>
          <w:rFonts w:asciiTheme="minorHAnsi" w:hAnsiTheme="minorHAnsi" w:cstheme="minorHAnsi"/>
          <w:sz w:val="24"/>
          <w:szCs w:val="24"/>
        </w:rPr>
        <w:t>Contractor</w:t>
      </w:r>
      <w:r w:rsidRPr="00F04A5F">
        <w:rPr>
          <w:rFonts w:asciiTheme="minorHAnsi" w:hAnsiTheme="minorHAnsi" w:cstheme="minorHAnsi"/>
          <w:sz w:val="24"/>
          <w:szCs w:val="24"/>
        </w:rPr>
        <w:t>; and</w:t>
      </w:r>
      <w:bookmarkEnd w:id="36"/>
    </w:p>
    <w:p w14:paraId="5435FCD7" w14:textId="3FC2B3FE" w:rsidR="006F676C" w:rsidRPr="00F04A5F" w:rsidRDefault="006F676C" w:rsidP="006F676C">
      <w:pPr>
        <w:pStyle w:val="Level3"/>
        <w:rPr>
          <w:rFonts w:asciiTheme="minorHAnsi" w:hAnsiTheme="minorHAnsi" w:cstheme="minorHAnsi"/>
          <w:sz w:val="24"/>
          <w:szCs w:val="24"/>
        </w:rPr>
      </w:pPr>
      <w:r w:rsidRPr="00F04A5F">
        <w:rPr>
          <w:rFonts w:asciiTheme="minorHAnsi" w:hAnsiTheme="minorHAnsi" w:cstheme="minorHAnsi"/>
          <w:sz w:val="24"/>
          <w:szCs w:val="24"/>
        </w:rPr>
        <w:t xml:space="preserve">the </w:t>
      </w:r>
      <w:r w:rsidR="00450F0A">
        <w:rPr>
          <w:rFonts w:asciiTheme="minorHAnsi" w:hAnsiTheme="minorHAnsi" w:cstheme="minorHAnsi"/>
          <w:sz w:val="24"/>
          <w:szCs w:val="24"/>
        </w:rPr>
        <w:t>Contractor</w:t>
      </w:r>
      <w:r w:rsidRPr="00F04A5F">
        <w:rPr>
          <w:rFonts w:asciiTheme="minorHAnsi" w:hAnsiTheme="minorHAnsi" w:cstheme="minorHAnsi"/>
          <w:sz w:val="24"/>
          <w:szCs w:val="24"/>
        </w:rPr>
        <w:t xml:space="preserve"> has complied </w:t>
      </w:r>
      <w:r w:rsidRPr="001D49A9">
        <w:rPr>
          <w:rFonts w:asciiTheme="minorHAnsi" w:hAnsiTheme="minorHAnsi" w:cstheme="minorHAnsi"/>
          <w:sz w:val="24"/>
          <w:szCs w:val="24"/>
        </w:rPr>
        <w:t>with</w:t>
      </w:r>
      <w:r w:rsidRPr="00F04A5F">
        <w:rPr>
          <w:rFonts w:asciiTheme="minorHAnsi" w:hAnsiTheme="minorHAnsi" w:cstheme="minorHAnsi"/>
          <w:b/>
          <w:bCs/>
          <w:sz w:val="24"/>
          <w:szCs w:val="24"/>
        </w:rPr>
        <w:t xml:space="preserve"> </w:t>
      </w:r>
      <w:r w:rsidRPr="00F04A5F">
        <w:rPr>
          <w:rStyle w:val="CrossReference"/>
          <w:rFonts w:asciiTheme="minorHAnsi" w:eastAsiaTheme="majorEastAsia" w:hAnsiTheme="minorHAnsi" w:cstheme="minorHAnsi"/>
          <w:b w:val="0"/>
          <w:bCs/>
          <w:sz w:val="24"/>
          <w:szCs w:val="24"/>
        </w:rPr>
        <w:t xml:space="preserve">clause </w:t>
      </w:r>
      <w:r w:rsidRPr="00F04A5F">
        <w:rPr>
          <w:rStyle w:val="CrossReference"/>
          <w:rFonts w:asciiTheme="minorHAnsi" w:eastAsiaTheme="majorEastAsia" w:hAnsiTheme="minorHAnsi" w:cstheme="minorHAnsi"/>
          <w:b w:val="0"/>
          <w:bCs/>
          <w:sz w:val="24"/>
          <w:szCs w:val="24"/>
        </w:rPr>
        <w:fldChar w:fldCharType="begin"/>
      </w:r>
      <w:r w:rsidRPr="00F04A5F">
        <w:rPr>
          <w:rStyle w:val="CrossReference"/>
          <w:rFonts w:asciiTheme="minorHAnsi" w:eastAsiaTheme="majorEastAsia" w:hAnsiTheme="minorHAnsi" w:cstheme="minorHAnsi"/>
          <w:b w:val="0"/>
          <w:bCs/>
          <w:sz w:val="24"/>
          <w:szCs w:val="24"/>
        </w:rPr>
        <w:instrText xml:space="preserve"> REF _Ref275437513 \w \h  \* MERGEFORMAT </w:instrText>
      </w:r>
      <w:r w:rsidRPr="00F04A5F">
        <w:rPr>
          <w:rStyle w:val="CrossReference"/>
          <w:rFonts w:asciiTheme="minorHAnsi" w:eastAsiaTheme="majorEastAsia" w:hAnsiTheme="minorHAnsi" w:cstheme="minorHAnsi"/>
          <w:b w:val="0"/>
          <w:bCs/>
          <w:sz w:val="24"/>
          <w:szCs w:val="24"/>
        </w:rPr>
      </w:r>
      <w:r w:rsidRPr="00F04A5F">
        <w:rPr>
          <w:rStyle w:val="CrossReference"/>
          <w:rFonts w:asciiTheme="minorHAnsi" w:eastAsiaTheme="majorEastAsia" w:hAnsiTheme="minorHAnsi" w:cstheme="minorHAnsi"/>
          <w:b w:val="0"/>
          <w:bCs/>
          <w:sz w:val="24"/>
          <w:szCs w:val="24"/>
        </w:rPr>
        <w:fldChar w:fldCharType="separate"/>
      </w:r>
      <w:r w:rsidRPr="00F04A5F">
        <w:rPr>
          <w:rStyle w:val="CrossReference"/>
          <w:rFonts w:asciiTheme="minorHAnsi" w:eastAsiaTheme="majorEastAsia" w:hAnsiTheme="minorHAnsi" w:cstheme="minorHAnsi"/>
          <w:b w:val="0"/>
          <w:bCs/>
          <w:sz w:val="24"/>
          <w:szCs w:val="24"/>
        </w:rPr>
        <w:t>1</w:t>
      </w:r>
      <w:r w:rsidR="00F04A5F" w:rsidRPr="00F04A5F">
        <w:rPr>
          <w:rStyle w:val="CrossReference"/>
          <w:rFonts w:asciiTheme="minorHAnsi" w:eastAsiaTheme="majorEastAsia" w:hAnsiTheme="minorHAnsi" w:cstheme="minorHAnsi"/>
          <w:b w:val="0"/>
          <w:bCs/>
          <w:sz w:val="24"/>
          <w:szCs w:val="24"/>
        </w:rPr>
        <w:t>6</w:t>
      </w:r>
      <w:r w:rsidRPr="00F04A5F">
        <w:rPr>
          <w:rStyle w:val="CrossReference"/>
          <w:rFonts w:asciiTheme="minorHAnsi" w:eastAsiaTheme="majorEastAsia" w:hAnsiTheme="minorHAnsi" w:cstheme="minorHAnsi"/>
          <w:b w:val="0"/>
          <w:bCs/>
          <w:sz w:val="24"/>
          <w:szCs w:val="24"/>
        </w:rPr>
        <w:t>.2</w:t>
      </w:r>
      <w:r w:rsidRPr="00F04A5F">
        <w:rPr>
          <w:rStyle w:val="CrossReference"/>
          <w:rFonts w:asciiTheme="minorHAnsi" w:eastAsiaTheme="majorEastAsia" w:hAnsiTheme="minorHAnsi" w:cstheme="minorHAnsi"/>
          <w:b w:val="0"/>
          <w:bCs/>
          <w:sz w:val="24"/>
          <w:szCs w:val="24"/>
        </w:rPr>
        <w:fldChar w:fldCharType="end"/>
      </w:r>
      <w:r w:rsidRPr="00F04A5F">
        <w:rPr>
          <w:rFonts w:asciiTheme="minorHAnsi" w:hAnsiTheme="minorHAnsi" w:cstheme="minorHAnsi"/>
          <w:b/>
          <w:bCs/>
          <w:sz w:val="24"/>
          <w:szCs w:val="24"/>
        </w:rPr>
        <w:t>.</w:t>
      </w:r>
    </w:p>
    <w:p w14:paraId="3631B061" w14:textId="7AEA1021" w:rsidR="006F676C" w:rsidRPr="00F04A5F" w:rsidRDefault="44D473D9" w:rsidP="44D473D9">
      <w:pPr>
        <w:pStyle w:val="Level2"/>
        <w:rPr>
          <w:rFonts w:asciiTheme="minorHAnsi" w:hAnsiTheme="minorHAnsi" w:cstheme="minorBidi"/>
          <w:sz w:val="24"/>
          <w:szCs w:val="24"/>
        </w:rPr>
      </w:pPr>
      <w:bookmarkStart w:id="37" w:name="_Ref275437513"/>
      <w:r w:rsidRPr="44D473D9">
        <w:rPr>
          <w:rFonts w:asciiTheme="minorHAnsi" w:hAnsiTheme="minorHAnsi" w:cstheme="minorBidi"/>
          <w:sz w:val="24"/>
          <w:szCs w:val="24"/>
        </w:rPr>
        <w:t>If a Force Majeure Event occurs which affects the Contractor, the Contractor will:</w:t>
      </w:r>
      <w:bookmarkEnd w:id="37"/>
    </w:p>
    <w:p w14:paraId="2B483EC6" w14:textId="5CB88B64" w:rsidR="006F676C" w:rsidRPr="00F04A5F" w:rsidRDefault="006F676C" w:rsidP="006F676C">
      <w:pPr>
        <w:pStyle w:val="Level3"/>
        <w:rPr>
          <w:rFonts w:asciiTheme="minorHAnsi" w:hAnsiTheme="minorHAnsi" w:cstheme="minorHAnsi"/>
          <w:sz w:val="24"/>
          <w:szCs w:val="24"/>
        </w:rPr>
      </w:pPr>
      <w:bookmarkStart w:id="38" w:name="_Ref275437723"/>
      <w:r w:rsidRPr="00F04A5F">
        <w:rPr>
          <w:rFonts w:asciiTheme="minorHAnsi" w:hAnsiTheme="minorHAnsi" w:cstheme="minorHAnsi"/>
          <w:sz w:val="24"/>
          <w:szCs w:val="24"/>
        </w:rPr>
        <w:t xml:space="preserve">promptly upon becoming aware of the Force Majeure Event give written notice to the Customer setting out details of the nature, extent and anticipated duration of the Force Majeure Event, the expected impact of the Force Majeure Event on its ability to perform its obligations and the steps it is taking and/or proposes to take to comply with </w:t>
      </w:r>
      <w:r w:rsidRPr="001D49A9">
        <w:rPr>
          <w:rStyle w:val="CrossReference"/>
          <w:rFonts w:asciiTheme="minorHAnsi" w:eastAsiaTheme="majorEastAsia" w:hAnsiTheme="minorHAnsi" w:cstheme="minorHAnsi"/>
          <w:b w:val="0"/>
          <w:bCs/>
          <w:sz w:val="24"/>
          <w:szCs w:val="24"/>
        </w:rPr>
        <w:t xml:space="preserve">clause </w:t>
      </w:r>
      <w:r w:rsidRPr="001D49A9">
        <w:rPr>
          <w:rStyle w:val="CrossReference"/>
          <w:rFonts w:asciiTheme="minorHAnsi" w:eastAsiaTheme="majorEastAsia" w:hAnsiTheme="minorHAnsi" w:cstheme="minorHAnsi"/>
          <w:b w:val="0"/>
          <w:bCs/>
          <w:sz w:val="24"/>
          <w:szCs w:val="24"/>
        </w:rPr>
        <w:fldChar w:fldCharType="begin"/>
      </w:r>
      <w:r w:rsidRPr="001D49A9">
        <w:rPr>
          <w:rStyle w:val="CrossReference"/>
          <w:rFonts w:asciiTheme="minorHAnsi" w:eastAsiaTheme="majorEastAsia" w:hAnsiTheme="minorHAnsi" w:cstheme="minorHAnsi"/>
          <w:b w:val="0"/>
          <w:bCs/>
          <w:sz w:val="24"/>
          <w:szCs w:val="24"/>
        </w:rPr>
        <w:instrText xml:space="preserve"> REF _Ref275437537 \w \h  \* MERGEFORMAT </w:instrText>
      </w:r>
      <w:r w:rsidRPr="001D49A9">
        <w:rPr>
          <w:rStyle w:val="CrossReference"/>
          <w:rFonts w:asciiTheme="minorHAnsi" w:eastAsiaTheme="majorEastAsia" w:hAnsiTheme="minorHAnsi" w:cstheme="minorHAnsi"/>
          <w:b w:val="0"/>
          <w:bCs/>
          <w:sz w:val="24"/>
          <w:szCs w:val="24"/>
        </w:rPr>
      </w:r>
      <w:r w:rsidRPr="001D49A9">
        <w:rPr>
          <w:rStyle w:val="CrossReference"/>
          <w:rFonts w:asciiTheme="minorHAnsi" w:eastAsiaTheme="majorEastAsia" w:hAnsiTheme="minorHAnsi" w:cstheme="minorHAnsi"/>
          <w:b w:val="0"/>
          <w:bCs/>
          <w:sz w:val="24"/>
          <w:szCs w:val="24"/>
        </w:rPr>
        <w:fldChar w:fldCharType="separate"/>
      </w:r>
      <w:r w:rsidRPr="001D49A9">
        <w:rPr>
          <w:rStyle w:val="CrossReference"/>
          <w:rFonts w:asciiTheme="minorHAnsi" w:eastAsiaTheme="majorEastAsia" w:hAnsiTheme="minorHAnsi" w:cstheme="minorHAnsi"/>
          <w:b w:val="0"/>
          <w:bCs/>
          <w:sz w:val="24"/>
          <w:szCs w:val="24"/>
        </w:rPr>
        <w:t>1</w:t>
      </w:r>
      <w:r w:rsidR="00F04A5F" w:rsidRPr="001D49A9">
        <w:rPr>
          <w:rStyle w:val="CrossReference"/>
          <w:rFonts w:asciiTheme="minorHAnsi" w:eastAsiaTheme="majorEastAsia" w:hAnsiTheme="minorHAnsi" w:cstheme="minorHAnsi"/>
          <w:b w:val="0"/>
          <w:bCs/>
          <w:sz w:val="24"/>
          <w:szCs w:val="24"/>
        </w:rPr>
        <w:t>6</w:t>
      </w:r>
      <w:r w:rsidRPr="001D49A9">
        <w:rPr>
          <w:rStyle w:val="CrossReference"/>
          <w:rFonts w:asciiTheme="minorHAnsi" w:eastAsiaTheme="majorEastAsia" w:hAnsiTheme="minorHAnsi" w:cstheme="minorHAnsi"/>
          <w:b w:val="0"/>
          <w:bCs/>
          <w:sz w:val="24"/>
          <w:szCs w:val="24"/>
        </w:rPr>
        <w:t>.2.2</w:t>
      </w:r>
      <w:r w:rsidRPr="001D49A9">
        <w:rPr>
          <w:rStyle w:val="CrossReference"/>
          <w:rFonts w:asciiTheme="minorHAnsi" w:eastAsiaTheme="majorEastAsia" w:hAnsiTheme="minorHAnsi" w:cstheme="minorHAnsi"/>
          <w:b w:val="0"/>
          <w:bCs/>
          <w:sz w:val="24"/>
          <w:szCs w:val="24"/>
        </w:rPr>
        <w:fldChar w:fldCharType="end"/>
      </w:r>
      <w:r w:rsidRPr="001D49A9">
        <w:rPr>
          <w:rFonts w:asciiTheme="minorHAnsi" w:hAnsiTheme="minorHAnsi" w:cstheme="minorHAnsi"/>
          <w:b/>
          <w:bCs/>
          <w:sz w:val="24"/>
          <w:szCs w:val="24"/>
        </w:rPr>
        <w:t>;</w:t>
      </w:r>
      <w:bookmarkEnd w:id="38"/>
    </w:p>
    <w:p w14:paraId="0D9CFAFD" w14:textId="77777777" w:rsidR="006F676C" w:rsidRPr="00F04A5F" w:rsidRDefault="006F676C" w:rsidP="006F676C">
      <w:pPr>
        <w:pStyle w:val="Level3"/>
        <w:rPr>
          <w:rFonts w:asciiTheme="minorHAnsi" w:hAnsiTheme="minorHAnsi" w:cstheme="minorHAnsi"/>
          <w:sz w:val="24"/>
          <w:szCs w:val="24"/>
        </w:rPr>
      </w:pPr>
      <w:bookmarkStart w:id="39" w:name="_Ref275437537"/>
      <w:r w:rsidRPr="00F04A5F">
        <w:rPr>
          <w:rFonts w:asciiTheme="minorHAnsi" w:hAnsiTheme="minorHAnsi" w:cstheme="minorHAnsi"/>
          <w:sz w:val="24"/>
          <w:szCs w:val="24"/>
        </w:rPr>
        <w:t>use its reasonable endeavours to mitigate the effects of the Force Majeure Event, to continue to perform the affected obligations notwithstanding the occurrence of the Force Majeure Event and to ensure that the Force Majeure Event comes to an end, including taking such steps as may be reasonably required by the Customer;</w:t>
      </w:r>
      <w:bookmarkEnd w:id="39"/>
      <w:r w:rsidRPr="00F04A5F">
        <w:rPr>
          <w:rFonts w:asciiTheme="minorHAnsi" w:hAnsiTheme="minorHAnsi" w:cstheme="minorHAnsi"/>
          <w:sz w:val="24"/>
          <w:szCs w:val="24"/>
        </w:rPr>
        <w:t xml:space="preserve"> and</w:t>
      </w:r>
    </w:p>
    <w:p w14:paraId="5A557335" w14:textId="77777777" w:rsidR="006F676C" w:rsidRPr="00F04A5F" w:rsidRDefault="006F676C" w:rsidP="006F676C">
      <w:pPr>
        <w:pStyle w:val="Level3"/>
        <w:rPr>
          <w:rFonts w:asciiTheme="minorHAnsi" w:hAnsiTheme="minorHAnsi" w:cstheme="minorHAnsi"/>
          <w:sz w:val="24"/>
          <w:szCs w:val="24"/>
        </w:rPr>
      </w:pPr>
      <w:r w:rsidRPr="00F04A5F">
        <w:rPr>
          <w:rFonts w:asciiTheme="minorHAnsi" w:hAnsiTheme="minorHAnsi" w:cstheme="minorHAnsi"/>
          <w:sz w:val="24"/>
          <w:szCs w:val="24"/>
        </w:rPr>
        <w:t xml:space="preserve">continue to perform </w:t>
      </w:r>
      <w:proofErr w:type="gramStart"/>
      <w:r w:rsidRPr="00F04A5F">
        <w:rPr>
          <w:rFonts w:asciiTheme="minorHAnsi" w:hAnsiTheme="minorHAnsi" w:cstheme="minorHAnsi"/>
          <w:sz w:val="24"/>
          <w:szCs w:val="24"/>
        </w:rPr>
        <w:t>all of</w:t>
      </w:r>
      <w:proofErr w:type="gramEnd"/>
      <w:r w:rsidRPr="00F04A5F">
        <w:rPr>
          <w:rFonts w:asciiTheme="minorHAnsi" w:hAnsiTheme="minorHAnsi" w:cstheme="minorHAnsi"/>
          <w:sz w:val="24"/>
          <w:szCs w:val="24"/>
        </w:rPr>
        <w:t xml:space="preserve"> its obligations under this Agreement the performance of which are not affected by the Force Majeure Event.</w:t>
      </w:r>
    </w:p>
    <w:p w14:paraId="5A1CA5AC" w14:textId="77777777" w:rsidR="00E0616C" w:rsidRPr="00F04A5F" w:rsidRDefault="00E0616C" w:rsidP="00E0616C">
      <w:pPr>
        <w:overflowPunct w:val="0"/>
        <w:autoSpaceDE w:val="0"/>
        <w:adjustRightInd w:val="0"/>
        <w:spacing w:after="0" w:line="240" w:lineRule="auto"/>
        <w:textAlignment w:val="baseline"/>
        <w:rPr>
          <w:rFonts w:asciiTheme="minorHAnsi" w:eastAsia="Times New Roman" w:hAnsiTheme="minorHAnsi" w:cstheme="minorHAnsi"/>
          <w:b/>
          <w:szCs w:val="24"/>
          <w:lang w:eastAsia="en-GB"/>
        </w:rPr>
      </w:pPr>
    </w:p>
    <w:p w14:paraId="180CA482" w14:textId="70CEF515" w:rsidR="00E0616C" w:rsidRPr="00E0616C" w:rsidRDefault="003B2D00" w:rsidP="00216045">
      <w:pPr>
        <w:pStyle w:val="Heading20"/>
        <w:numPr>
          <w:ilvl w:val="0"/>
          <w:numId w:val="31"/>
        </w:numPr>
        <w:rPr>
          <w:lang w:eastAsia="en-GB"/>
        </w:rPr>
      </w:pPr>
      <w:bookmarkStart w:id="40" w:name="_Toc37822690"/>
      <w:r>
        <w:rPr>
          <w:lang w:eastAsia="en-GB"/>
        </w:rPr>
        <w:t>Ta</w:t>
      </w:r>
      <w:r w:rsidR="00E0616C" w:rsidRPr="00E0616C">
        <w:rPr>
          <w:lang w:eastAsia="en-GB"/>
        </w:rPr>
        <w:t>x Indemnity</w:t>
      </w:r>
      <w:bookmarkEnd w:id="40"/>
    </w:p>
    <w:p w14:paraId="5153D20D" w14:textId="4F1186F9"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Social Work England has deemed the Contractor to be an Off-Payroll Contractor as defined by Her Majesty’s Revenue and Customs Social Work England reserves the right to calculate Income Tax and pay it </w:t>
      </w:r>
      <w:r w:rsidRPr="003B2D00">
        <w:rPr>
          <w:rFonts w:asciiTheme="minorHAnsi" w:hAnsiTheme="minorHAnsi" w:cstheme="minorHAnsi"/>
          <w:bCs/>
        </w:rPr>
        <w:lastRenderedPageBreak/>
        <w:t>to HMRC. The amounts will be deducted from the Contractor’s fee for the work provided.</w:t>
      </w:r>
    </w:p>
    <w:p w14:paraId="17AE1E22" w14:textId="571FB0DB"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Where Social Work England has deemed the Contractor to be an Off-Payroll Contractor as defined by Her Majesty’s Revenue and Customs Social Work England reserves the right to calculate primary (employee) National Insurance contributions (NICs) and pay them to HMRC. The amounts will be deducted from the Contractor’s fee for the work provided.</w:t>
      </w:r>
    </w:p>
    <w:p w14:paraId="0DC6B6ED" w14:textId="479B7B86"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Social Work England may, at any time during the term of this contract, ask the Contractor to provide information which demonstrates how the Contractor complies with Clauses 1</w:t>
      </w:r>
      <w:r w:rsidR="003B2D00">
        <w:rPr>
          <w:rFonts w:asciiTheme="minorHAnsi" w:hAnsiTheme="minorHAnsi" w:cstheme="minorHAnsi"/>
          <w:bCs/>
        </w:rPr>
        <w:t>7</w:t>
      </w:r>
      <w:r w:rsidRPr="003B2D00">
        <w:rPr>
          <w:rFonts w:asciiTheme="minorHAnsi" w:hAnsiTheme="minorHAnsi" w:cstheme="minorHAnsi"/>
          <w:bCs/>
        </w:rPr>
        <w:t>.1 and 1</w:t>
      </w:r>
      <w:r w:rsidR="003B2D00">
        <w:rPr>
          <w:rFonts w:asciiTheme="minorHAnsi" w:hAnsiTheme="minorHAnsi" w:cstheme="minorHAnsi"/>
          <w:bCs/>
        </w:rPr>
        <w:t>2</w:t>
      </w:r>
      <w:r w:rsidRPr="003B2D00">
        <w:rPr>
          <w:rFonts w:asciiTheme="minorHAnsi" w:hAnsiTheme="minorHAnsi" w:cstheme="minorHAnsi"/>
          <w:bCs/>
        </w:rPr>
        <w:t xml:space="preserve">.2 above or why those Clauses do not apply to it. </w:t>
      </w:r>
    </w:p>
    <w:p w14:paraId="1B645AE5" w14:textId="225EDCB4"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A request under Clause 1</w:t>
      </w:r>
      <w:r w:rsidR="003B2D00">
        <w:rPr>
          <w:rFonts w:asciiTheme="minorHAnsi" w:hAnsiTheme="minorHAnsi" w:cstheme="minorHAnsi"/>
          <w:bCs/>
        </w:rPr>
        <w:t>7</w:t>
      </w:r>
      <w:r w:rsidRPr="003B2D00">
        <w:rPr>
          <w:rFonts w:asciiTheme="minorHAnsi" w:hAnsiTheme="minorHAnsi" w:cstheme="minorHAnsi"/>
          <w:bCs/>
        </w:rPr>
        <w:t xml:space="preserve">.3 above may specify the information which the Contractor must provide and the period within which that information must be provided. </w:t>
      </w:r>
    </w:p>
    <w:p w14:paraId="73FFD0E4" w14:textId="01D7C036"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rPr>
      </w:pPr>
      <w:r w:rsidRPr="003B2D00">
        <w:rPr>
          <w:rFonts w:asciiTheme="minorHAnsi" w:hAnsiTheme="minorHAnsi" w:cstheme="minorHAnsi"/>
        </w:rPr>
        <w:t xml:space="preserve">Social Work England may terminate this contract if- </w:t>
      </w:r>
    </w:p>
    <w:p w14:paraId="37FDA288" w14:textId="0986FA77" w:rsidR="00E0616C" w:rsidRPr="003B2D00" w:rsidRDefault="00E0616C" w:rsidP="00EB4474">
      <w:pPr>
        <w:pStyle w:val="ListParagraph"/>
        <w:widowControl w:val="0"/>
        <w:numPr>
          <w:ilvl w:val="4"/>
          <w:numId w:val="31"/>
        </w:numPr>
        <w:overflowPunct w:val="0"/>
        <w:autoSpaceDE w:val="0"/>
        <w:adjustRightInd w:val="0"/>
        <w:spacing w:after="240"/>
        <w:ind w:left="2211" w:hanging="1134"/>
        <w:textAlignment w:val="baseline"/>
        <w:outlineLvl w:val="1"/>
        <w:rPr>
          <w:rFonts w:asciiTheme="minorHAnsi" w:hAnsiTheme="minorHAnsi" w:cstheme="minorHAnsi"/>
        </w:rPr>
      </w:pPr>
      <w:r w:rsidRPr="003B2D00">
        <w:rPr>
          <w:rFonts w:asciiTheme="minorHAnsi" w:hAnsiTheme="minorHAnsi" w:cstheme="minorHAnsi"/>
        </w:rPr>
        <w:t>in the case of a request mentioned in Clause 1</w:t>
      </w:r>
      <w:r w:rsidR="003B2D00">
        <w:rPr>
          <w:rFonts w:asciiTheme="minorHAnsi" w:hAnsiTheme="minorHAnsi" w:cstheme="minorHAnsi"/>
        </w:rPr>
        <w:t>7</w:t>
      </w:r>
      <w:r w:rsidRPr="003B2D00">
        <w:rPr>
          <w:rFonts w:asciiTheme="minorHAnsi" w:hAnsiTheme="minorHAnsi" w:cstheme="minorHAnsi"/>
        </w:rPr>
        <w:t>.3 above if the Contractor:</w:t>
      </w:r>
    </w:p>
    <w:p w14:paraId="76280BE8" w14:textId="24213669" w:rsidR="00E0616C" w:rsidRPr="00FB7784" w:rsidRDefault="00E0616C" w:rsidP="00E50DD5">
      <w:pPr>
        <w:pStyle w:val="iDefinition"/>
        <w:widowControl w:val="0"/>
        <w:overflowPunct w:val="0"/>
        <w:autoSpaceDE w:val="0"/>
        <w:adjustRightInd w:val="0"/>
        <w:textAlignment w:val="baseline"/>
        <w:outlineLvl w:val="1"/>
        <w:rPr>
          <w:rFonts w:asciiTheme="minorHAnsi" w:hAnsiTheme="minorHAnsi" w:cstheme="minorHAnsi"/>
          <w:sz w:val="24"/>
          <w:szCs w:val="24"/>
        </w:rPr>
      </w:pPr>
      <w:r w:rsidRPr="00EB4474">
        <w:rPr>
          <w:rFonts w:asciiTheme="minorHAnsi" w:hAnsiTheme="minorHAnsi" w:cstheme="minorHAnsi"/>
          <w:sz w:val="24"/>
          <w:szCs w:val="24"/>
        </w:rPr>
        <w:t>fails to provide information in response to the request within a reasonable time</w:t>
      </w:r>
      <w:r w:rsidRPr="00787E5A">
        <w:t xml:space="preserve">, </w:t>
      </w:r>
      <w:r w:rsidR="00EB4474" w:rsidRPr="00FB7784">
        <w:rPr>
          <w:rFonts w:asciiTheme="minorHAnsi" w:hAnsiTheme="minorHAnsi" w:cstheme="minorHAnsi"/>
          <w:sz w:val="24"/>
          <w:szCs w:val="24"/>
        </w:rPr>
        <w:t>or</w:t>
      </w:r>
    </w:p>
    <w:p w14:paraId="795DB073" w14:textId="23205003" w:rsidR="00E0616C" w:rsidRPr="00EB4474" w:rsidRDefault="00E0616C" w:rsidP="00EB4474">
      <w:pPr>
        <w:widowControl w:val="0"/>
        <w:overflowPunct w:val="0"/>
        <w:autoSpaceDE w:val="0"/>
        <w:adjustRightInd w:val="0"/>
        <w:spacing w:after="240"/>
        <w:ind w:left="2160" w:hanging="720"/>
        <w:textAlignment w:val="baseline"/>
        <w:outlineLvl w:val="1"/>
        <w:rPr>
          <w:rFonts w:asciiTheme="minorHAnsi" w:hAnsiTheme="minorHAnsi" w:cstheme="minorHAnsi"/>
        </w:rPr>
      </w:pPr>
      <w:r w:rsidRPr="00EB4474">
        <w:rPr>
          <w:rFonts w:asciiTheme="minorHAnsi" w:hAnsiTheme="minorHAnsi" w:cstheme="minorHAnsi"/>
        </w:rPr>
        <w:t>(ii)</w:t>
      </w:r>
      <w:r w:rsidRPr="00EB4474">
        <w:rPr>
          <w:rFonts w:asciiTheme="minorHAnsi" w:hAnsiTheme="minorHAnsi" w:cstheme="minorHAnsi"/>
        </w:rPr>
        <w:tab/>
        <w:t>provides information which is inadequate to demonstrate either how the Contractor complies with Clauses 1</w:t>
      </w:r>
      <w:r w:rsidR="003B2D00" w:rsidRPr="00EB4474">
        <w:rPr>
          <w:rFonts w:asciiTheme="minorHAnsi" w:hAnsiTheme="minorHAnsi" w:cstheme="minorHAnsi"/>
        </w:rPr>
        <w:t>7</w:t>
      </w:r>
      <w:r w:rsidRPr="00EB4474">
        <w:rPr>
          <w:rFonts w:asciiTheme="minorHAnsi" w:hAnsiTheme="minorHAnsi" w:cstheme="minorHAnsi"/>
        </w:rPr>
        <w:t>.1 and 1</w:t>
      </w:r>
      <w:r w:rsidR="003B2D00" w:rsidRPr="00EB4474">
        <w:rPr>
          <w:rFonts w:asciiTheme="minorHAnsi" w:hAnsiTheme="minorHAnsi" w:cstheme="minorHAnsi"/>
        </w:rPr>
        <w:t>7</w:t>
      </w:r>
      <w:r w:rsidRPr="00EB4474">
        <w:rPr>
          <w:rFonts w:asciiTheme="minorHAnsi" w:hAnsiTheme="minorHAnsi" w:cstheme="minorHAnsi"/>
        </w:rPr>
        <w:t xml:space="preserve">.2 above or why those Clauses do not apply to </w:t>
      </w:r>
      <w:proofErr w:type="gramStart"/>
      <w:r w:rsidRPr="00EB4474">
        <w:rPr>
          <w:rFonts w:asciiTheme="minorHAnsi" w:hAnsiTheme="minorHAnsi" w:cstheme="minorHAnsi"/>
        </w:rPr>
        <w:t>it;</w:t>
      </w:r>
      <w:proofErr w:type="gramEnd"/>
      <w:r w:rsidRPr="00EB4474">
        <w:rPr>
          <w:rFonts w:asciiTheme="minorHAnsi" w:hAnsiTheme="minorHAnsi" w:cstheme="minorHAnsi"/>
        </w:rPr>
        <w:t xml:space="preserve"> </w:t>
      </w:r>
    </w:p>
    <w:p w14:paraId="1A471EA5" w14:textId="06602ECA" w:rsidR="00E0616C" w:rsidRPr="00EB4474" w:rsidRDefault="00E0616C" w:rsidP="00EB4474">
      <w:pPr>
        <w:widowControl w:val="0"/>
        <w:overflowPunct w:val="0"/>
        <w:autoSpaceDE w:val="0"/>
        <w:adjustRightInd w:val="0"/>
        <w:spacing w:after="240"/>
        <w:ind w:left="2211" w:hanging="1134"/>
        <w:textAlignment w:val="baseline"/>
        <w:outlineLvl w:val="1"/>
        <w:rPr>
          <w:rFonts w:asciiTheme="minorHAnsi" w:hAnsiTheme="minorHAnsi" w:cstheme="minorHAnsi"/>
        </w:rPr>
      </w:pPr>
      <w:r w:rsidRPr="00EB4474">
        <w:rPr>
          <w:rFonts w:asciiTheme="minorHAnsi" w:hAnsiTheme="minorHAnsi" w:cstheme="minorHAnsi"/>
        </w:rPr>
        <w:t>(b)</w:t>
      </w:r>
      <w:r w:rsidRPr="00EB4474">
        <w:rPr>
          <w:rFonts w:asciiTheme="minorHAnsi" w:hAnsiTheme="minorHAnsi" w:cstheme="minorHAnsi"/>
        </w:rPr>
        <w:tab/>
        <w:t>in the case of a request mentioned in Clause 1</w:t>
      </w:r>
      <w:r w:rsidR="003B2D00" w:rsidRPr="00EB4474">
        <w:rPr>
          <w:rFonts w:asciiTheme="minorHAnsi" w:hAnsiTheme="minorHAnsi" w:cstheme="minorHAnsi"/>
        </w:rPr>
        <w:t>7</w:t>
      </w:r>
      <w:r w:rsidRPr="00EB4474">
        <w:rPr>
          <w:rFonts w:asciiTheme="minorHAnsi" w:hAnsiTheme="minorHAnsi" w:cstheme="minorHAnsi"/>
        </w:rPr>
        <w:t xml:space="preserve">.4 above, the Contractor fails to provide the specified information within the specified period, or </w:t>
      </w:r>
    </w:p>
    <w:p w14:paraId="356F64F4" w14:textId="5EA36BF1" w:rsidR="00E0616C" w:rsidRPr="00EB4474" w:rsidRDefault="00E0616C" w:rsidP="00EB4474">
      <w:pPr>
        <w:widowControl w:val="0"/>
        <w:overflowPunct w:val="0"/>
        <w:autoSpaceDE w:val="0"/>
        <w:adjustRightInd w:val="0"/>
        <w:spacing w:after="240"/>
        <w:ind w:left="2211" w:hanging="1134"/>
        <w:textAlignment w:val="baseline"/>
        <w:outlineLvl w:val="1"/>
        <w:rPr>
          <w:rFonts w:asciiTheme="minorHAnsi" w:hAnsiTheme="minorHAnsi" w:cstheme="minorHAnsi"/>
        </w:rPr>
      </w:pPr>
      <w:r w:rsidRPr="00EB4474">
        <w:rPr>
          <w:rFonts w:asciiTheme="minorHAnsi" w:hAnsiTheme="minorHAnsi" w:cstheme="minorHAnsi"/>
        </w:rPr>
        <w:t>(c)</w:t>
      </w:r>
      <w:r w:rsidRPr="00EB4474">
        <w:rPr>
          <w:rFonts w:asciiTheme="minorHAnsi" w:hAnsiTheme="minorHAnsi" w:cstheme="minorHAnsi"/>
        </w:rPr>
        <w:tab/>
        <w:t>it receives information which demonstrates that, at any time when Clauses 1</w:t>
      </w:r>
      <w:r w:rsidR="003B2D00" w:rsidRPr="00EB4474">
        <w:rPr>
          <w:rFonts w:asciiTheme="minorHAnsi" w:hAnsiTheme="minorHAnsi" w:cstheme="minorHAnsi"/>
        </w:rPr>
        <w:t>7</w:t>
      </w:r>
      <w:r w:rsidRPr="00EB4474">
        <w:rPr>
          <w:rFonts w:asciiTheme="minorHAnsi" w:hAnsiTheme="minorHAnsi" w:cstheme="minorHAnsi"/>
        </w:rPr>
        <w:t>.1 and 1</w:t>
      </w:r>
      <w:r w:rsidR="003B2D00" w:rsidRPr="00EB4474">
        <w:rPr>
          <w:rFonts w:asciiTheme="minorHAnsi" w:hAnsiTheme="minorHAnsi" w:cstheme="minorHAnsi"/>
        </w:rPr>
        <w:t>7</w:t>
      </w:r>
      <w:r w:rsidRPr="00EB4474">
        <w:rPr>
          <w:rFonts w:asciiTheme="minorHAnsi" w:hAnsiTheme="minorHAnsi" w:cstheme="minorHAnsi"/>
        </w:rPr>
        <w:t xml:space="preserve">.2 apply, the Contractor is not complying with those Clauses. </w:t>
      </w:r>
    </w:p>
    <w:p w14:paraId="0D80A349" w14:textId="0C10F2A8"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rPr>
      </w:pPr>
      <w:r w:rsidRPr="003B2D00">
        <w:rPr>
          <w:rFonts w:asciiTheme="minorHAnsi" w:hAnsiTheme="minorHAnsi" w:cstheme="minorHAnsi"/>
        </w:rPr>
        <w:t>Social Work England may supply any information which it receives under Clause 1</w:t>
      </w:r>
      <w:r w:rsidR="003B2D00">
        <w:rPr>
          <w:rFonts w:asciiTheme="minorHAnsi" w:hAnsiTheme="minorHAnsi" w:cstheme="minorHAnsi"/>
        </w:rPr>
        <w:t>7</w:t>
      </w:r>
      <w:r w:rsidRPr="003B2D00">
        <w:rPr>
          <w:rFonts w:asciiTheme="minorHAnsi" w:hAnsiTheme="minorHAnsi" w:cstheme="minorHAnsi"/>
        </w:rPr>
        <w:t>.3 to the Commissioners of Her Majesty’s Revenue and Customs for the purpose of the collection and management of revenue for which they are responsible.</w:t>
      </w:r>
    </w:p>
    <w:p w14:paraId="44AC5266" w14:textId="58780B39"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 xml:space="preserve">The Contractor warrants and represents to </w:t>
      </w:r>
      <w:r w:rsidR="001308A1" w:rsidRPr="003B2D00">
        <w:rPr>
          <w:rFonts w:asciiTheme="minorHAnsi" w:hAnsiTheme="minorHAnsi" w:cstheme="minorHAnsi"/>
          <w:bCs/>
        </w:rPr>
        <w:t xml:space="preserve">Social Work England </w:t>
      </w:r>
      <w:r w:rsidRPr="003B2D00">
        <w:rPr>
          <w:rFonts w:asciiTheme="minorHAnsi" w:hAnsiTheme="minorHAnsi" w:cstheme="minorHAnsi"/>
          <w:bCs/>
        </w:rPr>
        <w:t>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1E1EB2C" w14:textId="4A08DF24" w:rsidR="00E0616C" w:rsidRPr="003B2D00" w:rsidRDefault="00E0616C" w:rsidP="00BC6F06">
      <w:pPr>
        <w:pStyle w:val="ListParagraph"/>
        <w:widowControl w:val="0"/>
        <w:numPr>
          <w:ilvl w:val="1"/>
          <w:numId w:val="31"/>
        </w:numPr>
        <w:overflowPunct w:val="0"/>
        <w:autoSpaceDE w:val="0"/>
        <w:adjustRightInd w:val="0"/>
        <w:spacing w:after="240"/>
        <w:textAlignment w:val="baseline"/>
        <w:outlineLvl w:val="1"/>
        <w:rPr>
          <w:rFonts w:asciiTheme="minorHAnsi" w:hAnsiTheme="minorHAnsi" w:cstheme="minorHAnsi"/>
          <w:bCs/>
        </w:rPr>
      </w:pPr>
      <w:r w:rsidRPr="003B2D00">
        <w:rPr>
          <w:rFonts w:asciiTheme="minorHAnsi" w:hAnsiTheme="minorHAnsi" w:cstheme="minorHAnsi"/>
          <w:bCs/>
        </w:rPr>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7307C1D6" w14:textId="09AC872C" w:rsidR="00E0616C" w:rsidRPr="003B2D00" w:rsidRDefault="00E0616C" w:rsidP="00BC6F06">
      <w:pPr>
        <w:pStyle w:val="ListParagraph"/>
        <w:widowControl w:val="0"/>
        <w:numPr>
          <w:ilvl w:val="1"/>
          <w:numId w:val="31"/>
        </w:numPr>
        <w:overflowPunct w:val="0"/>
        <w:autoSpaceDE w:val="0"/>
        <w:adjustRightInd w:val="0"/>
        <w:spacing w:before="120" w:after="120"/>
        <w:textAlignment w:val="baseline"/>
        <w:outlineLvl w:val="1"/>
        <w:rPr>
          <w:rFonts w:asciiTheme="minorHAnsi" w:hAnsiTheme="minorHAnsi" w:cstheme="minorHAnsi"/>
          <w:bCs/>
        </w:rPr>
      </w:pPr>
      <w:r w:rsidRPr="003B2D00">
        <w:rPr>
          <w:rFonts w:asciiTheme="minorHAnsi" w:hAnsiTheme="minorHAnsi" w:cstheme="minorHAnsi"/>
          <w:bCs/>
        </w:rPr>
        <w:t xml:space="preserve">The Contractor shall indemnify </w:t>
      </w:r>
      <w:r w:rsidR="001308A1" w:rsidRPr="003B2D00">
        <w:rPr>
          <w:rFonts w:asciiTheme="minorHAnsi" w:hAnsiTheme="minorHAnsi" w:cstheme="minorHAnsi"/>
          <w:bCs/>
        </w:rPr>
        <w:t xml:space="preserve">Social Work England </w:t>
      </w:r>
      <w:r w:rsidRPr="003B2D00">
        <w:rPr>
          <w:rFonts w:asciiTheme="minorHAnsi" w:hAnsiTheme="minorHAnsi" w:cstheme="minorHAnsi"/>
          <w:bCs/>
        </w:rPr>
        <w:t xml:space="preserve">against any liability, assessment or claim made by the HM Revenue and Customs or any other relevant authority arising out of the performance by the parties of their obligations under this Contract (other </w:t>
      </w:r>
      <w:r w:rsidRPr="003B2D00">
        <w:rPr>
          <w:rFonts w:asciiTheme="minorHAnsi" w:hAnsiTheme="minorHAnsi" w:cstheme="minorHAnsi"/>
          <w:bCs/>
        </w:rPr>
        <w:lastRenderedPageBreak/>
        <w:t xml:space="preserve">than in respect of employer's secondary national insurance contributions) and any costs, expenses, penalty fine or interest incurred or payable by </w:t>
      </w:r>
      <w:r w:rsidR="001308A1" w:rsidRPr="003B2D00">
        <w:rPr>
          <w:rFonts w:asciiTheme="minorHAnsi" w:hAnsiTheme="minorHAnsi" w:cstheme="minorHAnsi"/>
          <w:bCs/>
        </w:rPr>
        <w:t>Social Work England</w:t>
      </w:r>
      <w:r w:rsidRPr="003B2D00">
        <w:rPr>
          <w:rFonts w:asciiTheme="minorHAnsi" w:hAnsiTheme="minorHAnsi" w:cstheme="minorHAnsi"/>
          <w:bCs/>
        </w:rPr>
        <w:t xml:space="preserve"> in connection with any such assessment or claim.</w:t>
      </w:r>
    </w:p>
    <w:p w14:paraId="0BA41A31" w14:textId="5AE257E7" w:rsidR="00E0616C" w:rsidRPr="003B2D00" w:rsidRDefault="00E0616C" w:rsidP="00BC6F06">
      <w:pPr>
        <w:pStyle w:val="ListParagraph"/>
        <w:widowControl w:val="0"/>
        <w:numPr>
          <w:ilvl w:val="1"/>
          <w:numId w:val="31"/>
        </w:numPr>
        <w:overflowPunct w:val="0"/>
        <w:autoSpaceDE w:val="0"/>
        <w:adjustRightInd w:val="0"/>
        <w:spacing w:before="120" w:after="240"/>
        <w:textAlignment w:val="baseline"/>
        <w:outlineLvl w:val="1"/>
        <w:rPr>
          <w:rFonts w:asciiTheme="minorHAnsi" w:hAnsiTheme="minorHAnsi" w:cstheme="minorHAnsi"/>
        </w:rPr>
      </w:pPr>
      <w:r w:rsidRPr="003B2D00">
        <w:rPr>
          <w:rFonts w:asciiTheme="minorHAnsi" w:hAnsiTheme="minorHAnsi" w:cstheme="minorHAnsi"/>
        </w:rPr>
        <w:t xml:space="preserve">The Contractor authorises </w:t>
      </w:r>
      <w:r w:rsidR="00F56B44" w:rsidRPr="003B2D00">
        <w:rPr>
          <w:rFonts w:asciiTheme="minorHAnsi" w:hAnsiTheme="minorHAnsi" w:cstheme="minorHAnsi"/>
        </w:rPr>
        <w:t xml:space="preserve">Social Work England </w:t>
      </w:r>
      <w:r w:rsidRPr="003B2D00">
        <w:rPr>
          <w:rFonts w:asciiTheme="minorHAnsi" w:hAnsiTheme="minorHAnsi" w:cstheme="minorHAnsi"/>
        </w:rPr>
        <w:t xml:space="preserve">to provide the HM Revenue and Customs and all other departments of the Government with any information which they may request as to fees and/or expenses paid or due to be paid under this Contract whether or not </w:t>
      </w:r>
      <w:r w:rsidR="00F56B44" w:rsidRPr="003B2D00">
        <w:rPr>
          <w:rFonts w:asciiTheme="minorHAnsi" w:hAnsiTheme="minorHAnsi" w:cstheme="minorHAnsi"/>
        </w:rPr>
        <w:t xml:space="preserve">Social Work England </w:t>
      </w:r>
      <w:r w:rsidRPr="003B2D00">
        <w:rPr>
          <w:rFonts w:asciiTheme="minorHAnsi" w:hAnsiTheme="minorHAnsi" w:cstheme="minorHAnsi"/>
        </w:rPr>
        <w:t xml:space="preserve">is obliged as a matter of law to comply with such request. </w:t>
      </w:r>
    </w:p>
    <w:p w14:paraId="36628C58" w14:textId="7CEC5F3E" w:rsidR="00E0616C" w:rsidRPr="00E0616C" w:rsidRDefault="00E0616C" w:rsidP="00BC6F06">
      <w:pPr>
        <w:pStyle w:val="Heading20"/>
        <w:numPr>
          <w:ilvl w:val="0"/>
          <w:numId w:val="32"/>
        </w:numPr>
        <w:rPr>
          <w:lang w:eastAsia="en-GB"/>
        </w:rPr>
      </w:pPr>
      <w:r w:rsidRPr="00E0616C">
        <w:rPr>
          <w:lang w:eastAsia="en-GB"/>
        </w:rPr>
        <w:t>Data Protection</w:t>
      </w:r>
    </w:p>
    <w:p w14:paraId="39F24507" w14:textId="0C2FE818" w:rsidR="00E0616C" w:rsidRPr="005E6567" w:rsidRDefault="00E0616C" w:rsidP="00BC6F06">
      <w:pPr>
        <w:pStyle w:val="ListParagraph"/>
        <w:numPr>
          <w:ilvl w:val="1"/>
          <w:numId w:val="33"/>
        </w:numPr>
        <w:overflowPunct w:val="0"/>
        <w:autoSpaceDE w:val="0"/>
        <w:adjustRightInd w:val="0"/>
        <w:textAlignment w:val="baseline"/>
        <w:rPr>
          <w:rFonts w:asciiTheme="minorHAnsi" w:hAnsiTheme="minorHAnsi" w:cstheme="minorHAnsi"/>
          <w:bCs/>
          <w:lang w:eastAsia="en-GB"/>
        </w:rPr>
      </w:pPr>
      <w:r w:rsidRPr="005E6567">
        <w:rPr>
          <w:rFonts w:asciiTheme="minorHAnsi" w:hAnsiTheme="minorHAnsi" w:cstheme="minorHAnsi"/>
          <w:bCs/>
          <w:lang w:eastAsia="en-GB"/>
        </w:rPr>
        <w:t>The Parties acknowledge that for the purposes of the Data Protection Legislation, the Customer is the Controller and the Contractor is the Processor unless otherwise specified in Schedule 3a. The only processing that the Processor is authorised to do is listed in Schedule 3a by the Controller and may not be determined by the Processor</w:t>
      </w:r>
    </w:p>
    <w:p w14:paraId="1E4EE900" w14:textId="77777777" w:rsidR="00E0616C" w:rsidRPr="00F56B44"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bCs/>
          <w:szCs w:val="24"/>
          <w:lang w:eastAsia="en-GB"/>
        </w:rPr>
      </w:pPr>
    </w:p>
    <w:p w14:paraId="544D551A" w14:textId="546560CD" w:rsidR="00E0616C" w:rsidRPr="005E6567" w:rsidRDefault="00E0616C" w:rsidP="00BC6F06">
      <w:pPr>
        <w:pStyle w:val="ListParagraph"/>
        <w:numPr>
          <w:ilvl w:val="1"/>
          <w:numId w:val="33"/>
        </w:numPr>
        <w:overflowPunct w:val="0"/>
        <w:autoSpaceDE w:val="0"/>
        <w:adjustRightInd w:val="0"/>
        <w:textAlignment w:val="baseline"/>
        <w:rPr>
          <w:rFonts w:asciiTheme="minorHAnsi" w:hAnsiTheme="minorHAnsi" w:cstheme="minorHAnsi"/>
          <w:bCs/>
          <w:lang w:eastAsia="en-GB"/>
        </w:rPr>
      </w:pPr>
      <w:r w:rsidRPr="005E6567">
        <w:rPr>
          <w:rFonts w:asciiTheme="minorHAnsi" w:hAnsiTheme="minorHAnsi" w:cstheme="minorHAnsi"/>
          <w:bCs/>
          <w:lang w:eastAsia="en-GB"/>
        </w:rPr>
        <w:t>The Processor shall notify the Controller immediately if it considers that any of the Controller's instructions infringe the Data Protection Legislation.</w:t>
      </w:r>
    </w:p>
    <w:p w14:paraId="35C6B7D0" w14:textId="77777777" w:rsidR="00E0616C" w:rsidRPr="00F56B44" w:rsidRDefault="00E0616C" w:rsidP="00E0616C">
      <w:pPr>
        <w:overflowPunct w:val="0"/>
        <w:autoSpaceDE w:val="0"/>
        <w:adjustRightInd w:val="0"/>
        <w:spacing w:after="0" w:line="240" w:lineRule="auto"/>
        <w:textAlignment w:val="baseline"/>
        <w:rPr>
          <w:rFonts w:asciiTheme="minorHAnsi" w:eastAsia="Times New Roman" w:hAnsiTheme="minorHAnsi" w:cstheme="minorHAnsi"/>
          <w:bCs/>
          <w:szCs w:val="24"/>
          <w:lang w:eastAsia="en-GB"/>
        </w:rPr>
      </w:pPr>
    </w:p>
    <w:p w14:paraId="23867996" w14:textId="322FC54E" w:rsidR="00E0616C" w:rsidRPr="005E6567" w:rsidRDefault="00E0616C" w:rsidP="00BC6F06">
      <w:pPr>
        <w:pStyle w:val="ListParagraph"/>
        <w:numPr>
          <w:ilvl w:val="1"/>
          <w:numId w:val="33"/>
        </w:numPr>
        <w:overflowPunct w:val="0"/>
        <w:autoSpaceDE w:val="0"/>
        <w:adjustRightInd w:val="0"/>
        <w:textAlignment w:val="baseline"/>
        <w:rPr>
          <w:rFonts w:asciiTheme="minorHAnsi" w:hAnsiTheme="minorHAnsi" w:cstheme="minorHAnsi"/>
          <w:lang w:eastAsia="en-GB"/>
        </w:rPr>
      </w:pPr>
      <w:r w:rsidRPr="005E6567">
        <w:rPr>
          <w:rFonts w:asciiTheme="minorHAnsi" w:hAnsiTheme="minorHAnsi" w:cstheme="minorHAnsi"/>
          <w:bCs/>
          <w:lang w:eastAsia="en-GB"/>
        </w:rPr>
        <w:t>The Processor shall provide all reasonable assistance to the Controller in the</w:t>
      </w:r>
      <w:r w:rsidRPr="005E6567">
        <w:rPr>
          <w:rFonts w:asciiTheme="minorHAnsi" w:hAnsiTheme="minorHAnsi" w:cstheme="minorHAnsi"/>
          <w:lang w:eastAsia="en-GB"/>
        </w:rPr>
        <w:t xml:space="preserve"> preparation of any Data Protection Impact Assessment prior to commencing any processing.  Such assistance may, at the discretion of the Controller, include: </w:t>
      </w:r>
    </w:p>
    <w:p w14:paraId="78F32CDB"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240CC4B2" w14:textId="699C4131" w:rsidR="00E0616C" w:rsidRPr="00267810" w:rsidRDefault="00E0616C" w:rsidP="00BC6F06">
      <w:pPr>
        <w:pStyle w:val="ListParagraph"/>
        <w:numPr>
          <w:ilvl w:val="2"/>
          <w:numId w:val="13"/>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a systematic description of the envisaged processing operations and the purpose of the </w:t>
      </w:r>
      <w:proofErr w:type="gramStart"/>
      <w:r w:rsidRPr="00267810">
        <w:rPr>
          <w:rFonts w:asciiTheme="minorHAnsi" w:hAnsiTheme="minorHAnsi" w:cstheme="minorHAnsi"/>
          <w:lang w:eastAsia="en-GB"/>
        </w:rPr>
        <w:t>processing;</w:t>
      </w:r>
      <w:proofErr w:type="gramEnd"/>
      <w:r w:rsidRPr="00267810">
        <w:rPr>
          <w:rFonts w:asciiTheme="minorHAnsi" w:hAnsiTheme="minorHAnsi" w:cstheme="minorHAnsi"/>
          <w:lang w:eastAsia="en-GB"/>
        </w:rPr>
        <w:t xml:space="preserve"> </w:t>
      </w:r>
    </w:p>
    <w:p w14:paraId="18E2B350" w14:textId="2927BBB7" w:rsidR="00E0616C" w:rsidRPr="00267810" w:rsidRDefault="00E0616C" w:rsidP="00BC6F06">
      <w:pPr>
        <w:pStyle w:val="ListParagraph"/>
        <w:numPr>
          <w:ilvl w:val="2"/>
          <w:numId w:val="13"/>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an assessment of the necessity and proportionality of the processing operations in relation to the </w:t>
      </w:r>
      <w:proofErr w:type="gramStart"/>
      <w:r w:rsidRPr="00267810">
        <w:rPr>
          <w:rFonts w:asciiTheme="minorHAnsi" w:hAnsiTheme="minorHAnsi" w:cstheme="minorHAnsi"/>
          <w:lang w:eastAsia="en-GB"/>
        </w:rPr>
        <w:t>Services;</w:t>
      </w:r>
      <w:proofErr w:type="gramEnd"/>
      <w:r w:rsidRPr="00267810">
        <w:rPr>
          <w:rFonts w:asciiTheme="minorHAnsi" w:hAnsiTheme="minorHAnsi" w:cstheme="minorHAnsi"/>
          <w:lang w:eastAsia="en-GB"/>
        </w:rPr>
        <w:t xml:space="preserve"> </w:t>
      </w:r>
    </w:p>
    <w:p w14:paraId="4C05C4F3" w14:textId="3F67A914" w:rsidR="00E0616C" w:rsidRPr="00267810" w:rsidRDefault="00E0616C" w:rsidP="00BC6F06">
      <w:pPr>
        <w:pStyle w:val="ListParagraph"/>
        <w:numPr>
          <w:ilvl w:val="2"/>
          <w:numId w:val="13"/>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an assessment of the risks to the rights and freedoms of Data Subjects; and </w:t>
      </w:r>
    </w:p>
    <w:p w14:paraId="146183A9" w14:textId="2808F38A" w:rsidR="00E0616C" w:rsidRPr="00267810" w:rsidRDefault="00E0616C" w:rsidP="00BC6F06">
      <w:pPr>
        <w:pStyle w:val="ListParagraph"/>
        <w:numPr>
          <w:ilvl w:val="2"/>
          <w:numId w:val="13"/>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7C0494A7"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w:t>
      </w:r>
    </w:p>
    <w:p w14:paraId="56C7B597" w14:textId="11B5AA18" w:rsidR="00E0616C" w:rsidRPr="009124E4" w:rsidRDefault="00E0616C" w:rsidP="00BC6F06">
      <w:pPr>
        <w:pStyle w:val="ListParagraph"/>
        <w:numPr>
          <w:ilvl w:val="1"/>
          <w:numId w:val="34"/>
        </w:numPr>
        <w:overflowPunct w:val="0"/>
        <w:autoSpaceDE w:val="0"/>
        <w:adjustRightInd w:val="0"/>
        <w:ind w:left="833" w:hanging="720"/>
        <w:textAlignment w:val="baseline"/>
        <w:rPr>
          <w:rFonts w:asciiTheme="minorHAnsi" w:hAnsiTheme="minorHAnsi" w:cstheme="minorHAnsi"/>
          <w:lang w:eastAsia="en-GB"/>
        </w:rPr>
      </w:pPr>
      <w:r w:rsidRPr="009124E4">
        <w:rPr>
          <w:rFonts w:asciiTheme="minorHAnsi" w:hAnsiTheme="minorHAnsi" w:cstheme="minorHAnsi"/>
          <w:lang w:eastAsia="en-GB"/>
        </w:rPr>
        <w:t xml:space="preserve">The Processor shall, in relation to any Personal Data processed in connection with its obligations under this Contract: </w:t>
      </w:r>
    </w:p>
    <w:p w14:paraId="468E437D" w14:textId="77777777" w:rsidR="00E0616C" w:rsidRPr="00E0616C" w:rsidRDefault="00E0616C" w:rsidP="009124E4">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5ABFDFE2" w14:textId="5DC7A851" w:rsidR="00E0616C" w:rsidRPr="00267810" w:rsidRDefault="00E0616C" w:rsidP="00BC6F06">
      <w:pPr>
        <w:pStyle w:val="ListParagraph"/>
        <w:numPr>
          <w:ilvl w:val="2"/>
          <w:numId w:val="14"/>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process that Personal Data only in accordance with Schedule 3a, unless the Processor is required to do otherwise by Law. If it is so </w:t>
      </w:r>
      <w:r w:rsidR="002E5F96" w:rsidRPr="00267810">
        <w:rPr>
          <w:rFonts w:asciiTheme="minorHAnsi" w:hAnsiTheme="minorHAnsi" w:cstheme="minorHAnsi"/>
          <w:lang w:eastAsia="en-GB"/>
        </w:rPr>
        <w:t>required,</w:t>
      </w:r>
      <w:r w:rsidRPr="00267810">
        <w:rPr>
          <w:rFonts w:asciiTheme="minorHAnsi" w:hAnsiTheme="minorHAnsi" w:cstheme="minorHAnsi"/>
          <w:lang w:eastAsia="en-GB"/>
        </w:rPr>
        <w:t xml:space="preserve"> the Processor shall promptly notify the Controller before processing the Personal Data unless prohibited by </w:t>
      </w:r>
      <w:proofErr w:type="gramStart"/>
      <w:r w:rsidRPr="00267810">
        <w:rPr>
          <w:rFonts w:asciiTheme="minorHAnsi" w:hAnsiTheme="minorHAnsi" w:cstheme="minorHAnsi"/>
          <w:lang w:eastAsia="en-GB"/>
        </w:rPr>
        <w:t>Law;</w:t>
      </w:r>
      <w:proofErr w:type="gramEnd"/>
      <w:r w:rsidRPr="00267810">
        <w:rPr>
          <w:rFonts w:asciiTheme="minorHAnsi" w:hAnsiTheme="minorHAnsi" w:cstheme="minorHAnsi"/>
          <w:lang w:eastAsia="en-GB"/>
        </w:rPr>
        <w:t xml:space="preserve"> </w:t>
      </w:r>
    </w:p>
    <w:p w14:paraId="0DFCDA44"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384E0B2A" w14:textId="58B85BE9" w:rsidR="00E0616C" w:rsidRPr="00267810" w:rsidRDefault="00E0616C" w:rsidP="00BC6F06">
      <w:pPr>
        <w:pStyle w:val="ListParagraph"/>
        <w:numPr>
          <w:ilvl w:val="2"/>
          <w:numId w:val="14"/>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250F2765"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1671F10" w14:textId="099BA3A7" w:rsidR="00E0616C" w:rsidRPr="00267810" w:rsidRDefault="00E0616C" w:rsidP="00BC6F06">
      <w:pPr>
        <w:pStyle w:val="ListParagraph"/>
        <w:numPr>
          <w:ilvl w:val="3"/>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nature of the data to be </w:t>
      </w:r>
      <w:proofErr w:type="gramStart"/>
      <w:r w:rsidRPr="00267810">
        <w:rPr>
          <w:rFonts w:asciiTheme="minorHAnsi" w:hAnsiTheme="minorHAnsi" w:cstheme="minorHAnsi"/>
          <w:lang w:eastAsia="en-GB"/>
        </w:rPr>
        <w:t>protected;</w:t>
      </w:r>
      <w:proofErr w:type="gramEnd"/>
      <w:r w:rsidRPr="00267810">
        <w:rPr>
          <w:rFonts w:asciiTheme="minorHAnsi" w:hAnsiTheme="minorHAnsi" w:cstheme="minorHAnsi"/>
          <w:lang w:eastAsia="en-GB"/>
        </w:rPr>
        <w:t xml:space="preserve"> </w:t>
      </w:r>
    </w:p>
    <w:p w14:paraId="7C1F8CB0" w14:textId="16A56CB4" w:rsidR="00E0616C" w:rsidRPr="00267810" w:rsidRDefault="00E0616C" w:rsidP="00BC6F06">
      <w:pPr>
        <w:pStyle w:val="ListParagraph"/>
        <w:numPr>
          <w:ilvl w:val="3"/>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harm that might result from a Data Loss </w:t>
      </w:r>
      <w:proofErr w:type="gramStart"/>
      <w:r w:rsidRPr="00267810">
        <w:rPr>
          <w:rFonts w:asciiTheme="minorHAnsi" w:hAnsiTheme="minorHAnsi" w:cstheme="minorHAnsi"/>
          <w:lang w:eastAsia="en-GB"/>
        </w:rPr>
        <w:t>Event;</w:t>
      </w:r>
      <w:proofErr w:type="gramEnd"/>
      <w:r w:rsidRPr="00267810">
        <w:rPr>
          <w:rFonts w:asciiTheme="minorHAnsi" w:hAnsiTheme="minorHAnsi" w:cstheme="minorHAnsi"/>
          <w:lang w:eastAsia="en-GB"/>
        </w:rPr>
        <w:t xml:space="preserve"> </w:t>
      </w:r>
    </w:p>
    <w:p w14:paraId="61654102" w14:textId="32CD40EA" w:rsidR="00E0616C" w:rsidRPr="00267810" w:rsidRDefault="00E0616C" w:rsidP="00BC6F06">
      <w:pPr>
        <w:pStyle w:val="ListParagraph"/>
        <w:numPr>
          <w:ilvl w:val="3"/>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state of technological development; and </w:t>
      </w:r>
    </w:p>
    <w:p w14:paraId="047BDA59" w14:textId="52E42479" w:rsidR="00E0616C" w:rsidRPr="00267810" w:rsidRDefault="00E0616C" w:rsidP="00BC6F06">
      <w:pPr>
        <w:pStyle w:val="ListParagraph"/>
        <w:numPr>
          <w:ilvl w:val="3"/>
          <w:numId w:val="16"/>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 xml:space="preserve">cost of implementing any </w:t>
      </w:r>
      <w:proofErr w:type="gramStart"/>
      <w:r w:rsidRPr="00267810">
        <w:rPr>
          <w:rFonts w:asciiTheme="minorHAnsi" w:hAnsiTheme="minorHAnsi" w:cstheme="minorHAnsi"/>
          <w:lang w:eastAsia="en-GB"/>
        </w:rPr>
        <w:t>measures;</w:t>
      </w:r>
      <w:proofErr w:type="gramEnd"/>
      <w:r w:rsidRPr="00267810">
        <w:rPr>
          <w:rFonts w:asciiTheme="minorHAnsi" w:hAnsiTheme="minorHAnsi" w:cstheme="minorHAnsi"/>
          <w:lang w:eastAsia="en-GB"/>
        </w:rPr>
        <w:t xml:space="preserve"> </w:t>
      </w:r>
    </w:p>
    <w:p w14:paraId="1E743C09"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 xml:space="preserve"> </w:t>
      </w:r>
    </w:p>
    <w:p w14:paraId="6C2FE57B" w14:textId="36948A8C" w:rsidR="00E0616C" w:rsidRPr="00267810" w:rsidRDefault="00E0616C" w:rsidP="00BC6F06">
      <w:pPr>
        <w:pStyle w:val="ListParagraph"/>
        <w:numPr>
          <w:ilvl w:val="2"/>
          <w:numId w:val="15"/>
        </w:numPr>
        <w:overflowPunct w:val="0"/>
        <w:autoSpaceDE w:val="0"/>
        <w:adjustRightInd w:val="0"/>
        <w:textAlignment w:val="baseline"/>
        <w:rPr>
          <w:rFonts w:asciiTheme="minorHAnsi" w:hAnsiTheme="minorHAnsi" w:cstheme="minorHAnsi"/>
          <w:lang w:eastAsia="en-GB"/>
        </w:rPr>
      </w:pPr>
      <w:r w:rsidRPr="00267810">
        <w:rPr>
          <w:rFonts w:asciiTheme="minorHAnsi" w:hAnsiTheme="minorHAnsi" w:cstheme="minorHAnsi"/>
          <w:lang w:eastAsia="en-GB"/>
        </w:rPr>
        <w:tab/>
        <w:t xml:space="preserve"> ensure that: </w:t>
      </w:r>
    </w:p>
    <w:p w14:paraId="04839314"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464897D2"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the Processor Personnel do not process Personal Data except in</w:t>
      </w:r>
    </w:p>
    <w:p w14:paraId="46AE0F40" w14:textId="5FB04B8B" w:rsidR="00E0616C" w:rsidRPr="000E05B2" w:rsidRDefault="000E05B2" w:rsidP="000E05B2">
      <w:p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                                        </w:t>
      </w:r>
      <w:r w:rsidR="00E0616C" w:rsidRPr="000E05B2">
        <w:rPr>
          <w:rFonts w:asciiTheme="minorHAnsi" w:hAnsiTheme="minorHAnsi" w:cstheme="minorHAnsi"/>
          <w:lang w:eastAsia="en-GB"/>
        </w:rPr>
        <w:t>accordance with this Contract (and in particular Schedule 3a</w:t>
      </w:r>
      <w:proofErr w:type="gramStart"/>
      <w:r w:rsidR="00E0616C" w:rsidRPr="000E05B2">
        <w:rPr>
          <w:rFonts w:asciiTheme="minorHAnsi" w:hAnsiTheme="minorHAnsi" w:cstheme="minorHAnsi"/>
          <w:lang w:eastAsia="en-GB"/>
        </w:rPr>
        <w:t>);</w:t>
      </w:r>
      <w:proofErr w:type="gramEnd"/>
      <w:r w:rsidR="00E0616C" w:rsidRPr="000E05B2">
        <w:rPr>
          <w:rFonts w:asciiTheme="minorHAnsi" w:hAnsiTheme="minorHAnsi" w:cstheme="minorHAnsi"/>
          <w:lang w:eastAsia="en-GB"/>
        </w:rPr>
        <w:t xml:space="preserve"> </w:t>
      </w:r>
    </w:p>
    <w:p w14:paraId="7FF06437"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it takes all reasonable steps to ensure the reliability and integrity of any </w:t>
      </w:r>
    </w:p>
    <w:p w14:paraId="1E8BF1CE" w14:textId="1287BC28" w:rsidR="00E0616C" w:rsidRPr="000E05B2" w:rsidRDefault="00E0616C" w:rsidP="000E05B2">
      <w:pPr>
        <w:overflowPunct w:val="0"/>
        <w:autoSpaceDE w:val="0"/>
        <w:adjustRightInd w:val="0"/>
        <w:ind w:left="2160"/>
        <w:textAlignment w:val="baseline"/>
        <w:rPr>
          <w:rFonts w:asciiTheme="minorHAnsi" w:hAnsiTheme="minorHAnsi" w:cstheme="minorHAnsi"/>
          <w:lang w:eastAsia="en-GB"/>
        </w:rPr>
      </w:pPr>
      <w:r w:rsidRPr="000E05B2">
        <w:rPr>
          <w:rFonts w:asciiTheme="minorHAnsi" w:hAnsiTheme="minorHAnsi" w:cstheme="minorHAnsi"/>
          <w:lang w:eastAsia="en-GB"/>
        </w:rPr>
        <w:t xml:space="preserve">Processor Personnel who have access to the Personal Data and ensure </w:t>
      </w:r>
      <w:r w:rsidR="00A75EF5" w:rsidRPr="000E05B2">
        <w:rPr>
          <w:rFonts w:asciiTheme="minorHAnsi" w:hAnsiTheme="minorHAnsi" w:cstheme="minorHAnsi"/>
          <w:lang w:eastAsia="en-GB"/>
        </w:rPr>
        <w:t xml:space="preserve">  </w:t>
      </w:r>
      <w:r w:rsidRPr="000E05B2">
        <w:rPr>
          <w:rFonts w:asciiTheme="minorHAnsi" w:hAnsiTheme="minorHAnsi" w:cstheme="minorHAnsi"/>
          <w:lang w:eastAsia="en-GB"/>
        </w:rPr>
        <w:t xml:space="preserve">that they: </w:t>
      </w:r>
    </w:p>
    <w:p w14:paraId="79C8205C" w14:textId="77777777" w:rsidR="00E0616C" w:rsidRPr="00E0616C" w:rsidRDefault="00E0616C" w:rsidP="00A75EF5">
      <w:pPr>
        <w:overflowPunct w:val="0"/>
        <w:autoSpaceDE w:val="0"/>
        <w:adjustRightInd w:val="0"/>
        <w:spacing w:after="0" w:line="240" w:lineRule="auto"/>
        <w:ind w:firstLine="510"/>
        <w:textAlignment w:val="baseline"/>
        <w:rPr>
          <w:rFonts w:asciiTheme="minorHAnsi" w:eastAsia="Times New Roman" w:hAnsiTheme="minorHAnsi" w:cstheme="minorHAnsi"/>
          <w:szCs w:val="24"/>
          <w:lang w:eastAsia="en-GB"/>
        </w:rPr>
      </w:pPr>
    </w:p>
    <w:p w14:paraId="0D8E4FED" w14:textId="398FFE4B" w:rsidR="00E0616C"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aware of and comply with the Processor’s duties under this </w:t>
      </w:r>
      <w:proofErr w:type="gramStart"/>
      <w:r w:rsidRPr="00A75EF5">
        <w:rPr>
          <w:rFonts w:asciiTheme="minorHAnsi" w:hAnsiTheme="minorHAnsi" w:cstheme="minorHAnsi"/>
          <w:lang w:eastAsia="en-GB"/>
        </w:rPr>
        <w:t>clause;</w:t>
      </w:r>
      <w:proofErr w:type="gramEnd"/>
      <w:r w:rsidRPr="00A75EF5">
        <w:rPr>
          <w:rFonts w:asciiTheme="minorHAnsi" w:hAnsiTheme="minorHAnsi" w:cstheme="minorHAnsi"/>
          <w:lang w:eastAsia="en-GB"/>
        </w:rPr>
        <w:t xml:space="preserve"> </w:t>
      </w:r>
    </w:p>
    <w:p w14:paraId="641B5BBC" w14:textId="77777777" w:rsidR="00A75EF5" w:rsidRPr="00A75EF5" w:rsidRDefault="00A75EF5" w:rsidP="00A75EF5">
      <w:pPr>
        <w:pStyle w:val="ListParagraph"/>
        <w:overflowPunct w:val="0"/>
        <w:autoSpaceDE w:val="0"/>
        <w:adjustRightInd w:val="0"/>
        <w:ind w:left="1077"/>
        <w:textAlignment w:val="baseline"/>
        <w:rPr>
          <w:rFonts w:asciiTheme="minorHAnsi" w:hAnsiTheme="minorHAnsi" w:cstheme="minorHAnsi"/>
          <w:lang w:eastAsia="en-GB"/>
        </w:rPr>
      </w:pPr>
    </w:p>
    <w:p w14:paraId="6B197C9D"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subject to appropriate confidentiality undertakings with the </w:t>
      </w:r>
    </w:p>
    <w:p w14:paraId="279CFD28" w14:textId="5725A664" w:rsidR="00E0616C" w:rsidRPr="000E05B2" w:rsidRDefault="000E05B2" w:rsidP="000E05B2">
      <w:p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                                        </w:t>
      </w:r>
      <w:r w:rsidR="00E0616C" w:rsidRPr="000E05B2">
        <w:rPr>
          <w:rFonts w:asciiTheme="minorHAnsi" w:hAnsiTheme="minorHAnsi" w:cstheme="minorHAnsi"/>
          <w:lang w:eastAsia="en-GB"/>
        </w:rPr>
        <w:t>Processor or any Sub-</w:t>
      </w:r>
      <w:proofErr w:type="gramStart"/>
      <w:r w:rsidR="00E0616C" w:rsidRPr="000E05B2">
        <w:rPr>
          <w:rFonts w:asciiTheme="minorHAnsi" w:hAnsiTheme="minorHAnsi" w:cstheme="minorHAnsi"/>
          <w:lang w:eastAsia="en-GB"/>
        </w:rPr>
        <w:t>processor;</w:t>
      </w:r>
      <w:proofErr w:type="gramEnd"/>
      <w:r w:rsidR="00E0616C" w:rsidRPr="000E05B2">
        <w:rPr>
          <w:rFonts w:asciiTheme="minorHAnsi" w:hAnsiTheme="minorHAnsi" w:cstheme="minorHAnsi"/>
          <w:lang w:eastAsia="en-GB"/>
        </w:rPr>
        <w:t xml:space="preserve"> </w:t>
      </w:r>
    </w:p>
    <w:p w14:paraId="48F12E11"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are informed of the confidential nature of the Personal Data and do </w:t>
      </w:r>
    </w:p>
    <w:p w14:paraId="4CA8BB00" w14:textId="61AD73F4" w:rsidR="00E0616C" w:rsidRPr="000E05B2" w:rsidRDefault="000E05B2" w:rsidP="00AC3A70">
      <w:pPr>
        <w:overflowPunct w:val="0"/>
        <w:autoSpaceDE w:val="0"/>
        <w:adjustRightInd w:val="0"/>
        <w:ind w:left="2155" w:hanging="2155"/>
        <w:textAlignment w:val="baseline"/>
        <w:rPr>
          <w:rFonts w:asciiTheme="minorHAnsi" w:hAnsiTheme="minorHAnsi" w:cstheme="minorHAnsi"/>
          <w:lang w:eastAsia="en-GB"/>
        </w:rPr>
      </w:pPr>
      <w:r>
        <w:rPr>
          <w:rFonts w:asciiTheme="minorHAnsi" w:hAnsiTheme="minorHAnsi" w:cstheme="minorHAnsi"/>
          <w:lang w:eastAsia="en-GB"/>
        </w:rPr>
        <w:t xml:space="preserve">                                        </w:t>
      </w:r>
      <w:r w:rsidR="00E0616C" w:rsidRPr="000E05B2">
        <w:rPr>
          <w:rFonts w:asciiTheme="minorHAnsi" w:hAnsiTheme="minorHAnsi" w:cstheme="minorHAnsi"/>
          <w:lang w:eastAsia="en-GB"/>
        </w:rPr>
        <w:t xml:space="preserve">not publish, </w:t>
      </w:r>
      <w:proofErr w:type="gramStart"/>
      <w:r w:rsidR="00E0616C" w:rsidRPr="000E05B2">
        <w:rPr>
          <w:rFonts w:asciiTheme="minorHAnsi" w:hAnsiTheme="minorHAnsi" w:cstheme="minorHAnsi"/>
          <w:lang w:eastAsia="en-GB"/>
        </w:rPr>
        <w:t>disclose</w:t>
      </w:r>
      <w:proofErr w:type="gramEnd"/>
      <w:r w:rsidR="00E0616C" w:rsidRPr="000E05B2">
        <w:rPr>
          <w:rFonts w:asciiTheme="minorHAnsi" w:hAnsiTheme="minorHAnsi" w:cstheme="minorHAnsi"/>
          <w:lang w:eastAsia="en-GB"/>
        </w:rPr>
        <w:t xml:space="preserve"> or divulge any of the Personal Data to any third </w:t>
      </w:r>
      <w:r>
        <w:rPr>
          <w:rFonts w:asciiTheme="minorHAnsi" w:hAnsiTheme="minorHAnsi" w:cstheme="minorHAnsi"/>
          <w:lang w:eastAsia="en-GB"/>
        </w:rPr>
        <w:t xml:space="preserve">               </w:t>
      </w:r>
      <w:r w:rsidR="00E0616C" w:rsidRPr="000E05B2">
        <w:rPr>
          <w:rFonts w:asciiTheme="minorHAnsi" w:hAnsiTheme="minorHAnsi" w:cstheme="minorHAnsi"/>
          <w:lang w:eastAsia="en-GB"/>
        </w:rPr>
        <w:t xml:space="preserve">Party unless directed in writing to do so by the Controller or as otherwise permitted by this Contract; and </w:t>
      </w:r>
    </w:p>
    <w:p w14:paraId="1709C863"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have undergone adequate training in the use, care, protection and </w:t>
      </w:r>
    </w:p>
    <w:p w14:paraId="7B30112B" w14:textId="56386945" w:rsidR="00A75EF5" w:rsidRPr="00AC3A70" w:rsidRDefault="00AC3A70" w:rsidP="00AC3A70">
      <w:p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                                       </w:t>
      </w:r>
      <w:r w:rsidR="005A6163">
        <w:rPr>
          <w:rFonts w:asciiTheme="minorHAnsi" w:hAnsiTheme="minorHAnsi" w:cstheme="minorHAnsi"/>
          <w:lang w:eastAsia="en-GB"/>
        </w:rPr>
        <w:t xml:space="preserve"> </w:t>
      </w:r>
      <w:r w:rsidR="00E0616C" w:rsidRPr="00AC3A70">
        <w:rPr>
          <w:rFonts w:asciiTheme="minorHAnsi" w:hAnsiTheme="minorHAnsi" w:cstheme="minorHAnsi"/>
          <w:lang w:eastAsia="en-GB"/>
        </w:rPr>
        <w:t xml:space="preserve">handling of Personal Data; and </w:t>
      </w:r>
    </w:p>
    <w:p w14:paraId="3C27A00A" w14:textId="77777777" w:rsidR="00A75EF5"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A75EF5">
        <w:rPr>
          <w:rFonts w:asciiTheme="minorHAnsi" w:hAnsiTheme="minorHAnsi" w:cstheme="minorHAnsi"/>
          <w:lang w:eastAsia="en-GB"/>
        </w:rPr>
        <w:t xml:space="preserve">not transfer Personal Data outside of the EU unless the prior written </w:t>
      </w:r>
    </w:p>
    <w:p w14:paraId="69819938" w14:textId="372FB460" w:rsidR="00E0616C" w:rsidRPr="005A6163" w:rsidRDefault="00E0616C" w:rsidP="005A6163">
      <w:pPr>
        <w:overflowPunct w:val="0"/>
        <w:autoSpaceDE w:val="0"/>
        <w:adjustRightInd w:val="0"/>
        <w:ind w:left="2160"/>
        <w:textAlignment w:val="baseline"/>
        <w:rPr>
          <w:rFonts w:asciiTheme="minorHAnsi" w:hAnsiTheme="minorHAnsi" w:cstheme="minorHAnsi"/>
          <w:lang w:eastAsia="en-GB"/>
        </w:rPr>
      </w:pPr>
      <w:r w:rsidRPr="005A6163">
        <w:rPr>
          <w:rFonts w:asciiTheme="minorHAnsi" w:hAnsiTheme="minorHAnsi" w:cstheme="minorHAnsi"/>
          <w:lang w:eastAsia="en-GB"/>
        </w:rPr>
        <w:t xml:space="preserve">consent of the Controller has been obtained and the following conditions are fulfilled: </w:t>
      </w:r>
    </w:p>
    <w:p w14:paraId="4854F8B8" w14:textId="77777777" w:rsidR="006D47EF"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the Controller or the Processor has provided appropriate safeguards</w:t>
      </w:r>
    </w:p>
    <w:p w14:paraId="495E6E13" w14:textId="1DAB3268" w:rsidR="00E0616C" w:rsidRPr="005A6163" w:rsidRDefault="005A6163" w:rsidP="005A6163">
      <w:pPr>
        <w:overflowPunct w:val="0"/>
        <w:autoSpaceDE w:val="0"/>
        <w:adjustRightInd w:val="0"/>
        <w:ind w:left="2155" w:hanging="2155"/>
        <w:textAlignment w:val="baseline"/>
        <w:rPr>
          <w:rFonts w:asciiTheme="minorHAnsi" w:hAnsiTheme="minorHAnsi" w:cstheme="minorHAnsi"/>
          <w:lang w:eastAsia="en-GB"/>
        </w:rPr>
      </w:pPr>
      <w:r>
        <w:rPr>
          <w:rFonts w:asciiTheme="minorHAnsi" w:hAnsiTheme="minorHAnsi" w:cstheme="minorHAnsi"/>
          <w:lang w:eastAsia="en-GB"/>
        </w:rPr>
        <w:t xml:space="preserve">                                        </w:t>
      </w:r>
      <w:r w:rsidR="00E0616C" w:rsidRPr="005A6163">
        <w:rPr>
          <w:rFonts w:asciiTheme="minorHAnsi" w:hAnsiTheme="minorHAnsi" w:cstheme="minorHAnsi"/>
          <w:lang w:eastAsia="en-GB"/>
        </w:rPr>
        <w:t xml:space="preserve">in relation to the transfer (whether in accordance with GDPR Article 46 or LED Article 37) as determined by the </w:t>
      </w:r>
      <w:proofErr w:type="gramStart"/>
      <w:r w:rsidR="00E0616C" w:rsidRPr="005A6163">
        <w:rPr>
          <w:rFonts w:asciiTheme="minorHAnsi" w:hAnsiTheme="minorHAnsi" w:cstheme="minorHAnsi"/>
          <w:lang w:eastAsia="en-GB"/>
        </w:rPr>
        <w:t>Controller;</w:t>
      </w:r>
      <w:proofErr w:type="gramEnd"/>
      <w:r w:rsidR="00E0616C" w:rsidRPr="005A6163">
        <w:rPr>
          <w:rFonts w:asciiTheme="minorHAnsi" w:hAnsiTheme="minorHAnsi" w:cstheme="minorHAnsi"/>
          <w:lang w:eastAsia="en-GB"/>
        </w:rPr>
        <w:t xml:space="preserve"> </w:t>
      </w:r>
    </w:p>
    <w:p w14:paraId="46B1B867" w14:textId="722BEF0A" w:rsidR="00E0616C" w:rsidRDefault="00E0616C" w:rsidP="00BC6F06">
      <w:pPr>
        <w:pStyle w:val="ListParagraph"/>
        <w:numPr>
          <w:ilvl w:val="3"/>
          <w:numId w:val="35"/>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Data Subject has enforceable rights and effective legal </w:t>
      </w:r>
      <w:proofErr w:type="gramStart"/>
      <w:r w:rsidRPr="006D47EF">
        <w:rPr>
          <w:rFonts w:asciiTheme="minorHAnsi" w:hAnsiTheme="minorHAnsi" w:cstheme="minorHAnsi"/>
          <w:lang w:eastAsia="en-GB"/>
        </w:rPr>
        <w:t>remedies;</w:t>
      </w:r>
      <w:proofErr w:type="gramEnd"/>
      <w:r w:rsidRPr="006D47EF">
        <w:rPr>
          <w:rFonts w:asciiTheme="minorHAnsi" w:hAnsiTheme="minorHAnsi" w:cstheme="minorHAnsi"/>
          <w:lang w:eastAsia="en-GB"/>
        </w:rPr>
        <w:t xml:space="preserve"> </w:t>
      </w:r>
    </w:p>
    <w:p w14:paraId="30265A93" w14:textId="77777777" w:rsidR="00836D22" w:rsidRPr="006D47EF" w:rsidRDefault="00836D22" w:rsidP="00836D22">
      <w:pPr>
        <w:pStyle w:val="ListParagraph"/>
        <w:overflowPunct w:val="0"/>
        <w:autoSpaceDE w:val="0"/>
        <w:adjustRightInd w:val="0"/>
        <w:ind w:left="1728"/>
        <w:textAlignment w:val="baseline"/>
        <w:rPr>
          <w:rFonts w:asciiTheme="minorHAnsi" w:hAnsiTheme="minorHAnsi" w:cstheme="minorHAnsi"/>
          <w:lang w:eastAsia="en-GB"/>
        </w:rPr>
      </w:pPr>
    </w:p>
    <w:p w14:paraId="2AFC17AB" w14:textId="5FBFEA8E" w:rsidR="00E0616C" w:rsidRPr="006D47EF" w:rsidRDefault="00E0616C" w:rsidP="00836D22">
      <w:pPr>
        <w:pStyle w:val="ListParagraph"/>
        <w:numPr>
          <w:ilvl w:val="3"/>
          <w:numId w:val="35"/>
        </w:numPr>
        <w:overflowPunct w:val="0"/>
        <w:autoSpaceDE w:val="0"/>
        <w:adjustRightInd w:val="0"/>
        <w:ind w:left="2211" w:hanging="1134"/>
        <w:textAlignment w:val="baseline"/>
        <w:rPr>
          <w:rFonts w:asciiTheme="minorHAnsi" w:hAnsiTheme="minorHAnsi" w:cstheme="minorHAnsi"/>
          <w:lang w:eastAsia="en-GB"/>
        </w:rPr>
      </w:pPr>
      <w:r w:rsidRPr="006D47EF">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424C334" w14:textId="0B7062CA" w:rsidR="00E0616C" w:rsidRPr="006D47EF" w:rsidRDefault="00E0616C" w:rsidP="00836D22">
      <w:pPr>
        <w:pStyle w:val="ListParagraph"/>
        <w:numPr>
          <w:ilvl w:val="3"/>
          <w:numId w:val="35"/>
        </w:numPr>
        <w:overflowPunct w:val="0"/>
        <w:autoSpaceDE w:val="0"/>
        <w:adjustRightInd w:val="0"/>
        <w:ind w:left="2211" w:hanging="1134"/>
        <w:textAlignment w:val="baseline"/>
        <w:rPr>
          <w:rFonts w:asciiTheme="minorHAnsi" w:hAnsiTheme="minorHAnsi" w:cstheme="minorHAnsi"/>
          <w:lang w:eastAsia="en-GB"/>
        </w:rPr>
      </w:pPr>
      <w:r w:rsidRPr="006D47EF">
        <w:rPr>
          <w:rFonts w:asciiTheme="minorHAnsi" w:hAnsiTheme="minorHAnsi" w:cstheme="minorHAnsi"/>
          <w:lang w:eastAsia="en-GB"/>
        </w:rPr>
        <w:t xml:space="preserve">the Processor complies with any reasonable instructions notified to it in advance by the Controller with respect to the processing of the Personal </w:t>
      </w:r>
      <w:proofErr w:type="gramStart"/>
      <w:r w:rsidRPr="006D47EF">
        <w:rPr>
          <w:rFonts w:asciiTheme="minorHAnsi" w:hAnsiTheme="minorHAnsi" w:cstheme="minorHAnsi"/>
          <w:lang w:eastAsia="en-GB"/>
        </w:rPr>
        <w:t>Data;</w:t>
      </w:r>
      <w:proofErr w:type="gramEnd"/>
      <w:r w:rsidRPr="006D47EF">
        <w:rPr>
          <w:rFonts w:asciiTheme="minorHAnsi" w:hAnsiTheme="minorHAnsi" w:cstheme="minorHAnsi"/>
          <w:lang w:eastAsia="en-GB"/>
        </w:rPr>
        <w:t xml:space="preserve"> </w:t>
      </w:r>
    </w:p>
    <w:p w14:paraId="025357F0" w14:textId="6640BD5E" w:rsidR="00E0616C" w:rsidRPr="006D47EF" w:rsidRDefault="00E0616C" w:rsidP="00836D22">
      <w:pPr>
        <w:pStyle w:val="ListParagraph"/>
        <w:numPr>
          <w:ilvl w:val="3"/>
          <w:numId w:val="35"/>
        </w:numPr>
        <w:overflowPunct w:val="0"/>
        <w:autoSpaceDE w:val="0"/>
        <w:adjustRightInd w:val="0"/>
        <w:ind w:left="2211" w:hanging="1134"/>
        <w:textAlignment w:val="baseline"/>
        <w:rPr>
          <w:rFonts w:asciiTheme="minorHAnsi" w:hAnsiTheme="minorHAnsi" w:cstheme="minorHAnsi"/>
          <w:lang w:eastAsia="en-GB"/>
        </w:rPr>
      </w:pPr>
      <w:r w:rsidRPr="006D47E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52615459"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7AEDC315" w14:textId="75B8E2D9" w:rsidR="00E0616C" w:rsidRPr="00F73851" w:rsidRDefault="00E0616C" w:rsidP="00BC6F06">
      <w:pPr>
        <w:pStyle w:val="ListParagraph"/>
        <w:numPr>
          <w:ilvl w:val="1"/>
          <w:numId w:val="36"/>
        </w:numPr>
        <w:overflowPunct w:val="0"/>
        <w:autoSpaceDE w:val="0"/>
        <w:adjustRightInd w:val="0"/>
        <w:ind w:left="947" w:hanging="720"/>
        <w:textAlignment w:val="baseline"/>
        <w:rPr>
          <w:rFonts w:asciiTheme="minorHAnsi" w:hAnsiTheme="minorHAnsi" w:cstheme="minorHAnsi"/>
          <w:lang w:eastAsia="en-GB"/>
        </w:rPr>
      </w:pPr>
      <w:r w:rsidRPr="00F73851">
        <w:rPr>
          <w:rFonts w:asciiTheme="minorHAnsi" w:hAnsiTheme="minorHAnsi" w:cstheme="minorHAnsi"/>
          <w:lang w:eastAsia="en-GB"/>
        </w:rPr>
        <w:t>Subject to clause 1</w:t>
      </w:r>
      <w:r w:rsidR="00B33E20">
        <w:rPr>
          <w:rFonts w:asciiTheme="minorHAnsi" w:hAnsiTheme="minorHAnsi" w:cstheme="minorHAnsi"/>
          <w:lang w:eastAsia="en-GB"/>
        </w:rPr>
        <w:t>8</w:t>
      </w:r>
      <w:r w:rsidRPr="00F73851">
        <w:rPr>
          <w:rFonts w:asciiTheme="minorHAnsi" w:hAnsiTheme="minorHAnsi" w:cstheme="minorHAnsi"/>
          <w:lang w:eastAsia="en-GB"/>
        </w:rPr>
        <w:t xml:space="preserve">.6, the Processor shall notify the Controller immediately if it: </w:t>
      </w:r>
    </w:p>
    <w:p w14:paraId="0E61EAED"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5D7E47F5" w14:textId="01888FFF"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receives a Data Subject Request (or purported Data Subject Request</w:t>
      </w:r>
      <w:proofErr w:type="gramStart"/>
      <w:r w:rsidRPr="006D47EF">
        <w:rPr>
          <w:rFonts w:asciiTheme="minorHAnsi" w:hAnsiTheme="minorHAnsi" w:cstheme="minorHAnsi"/>
          <w:lang w:eastAsia="en-GB"/>
        </w:rPr>
        <w:t>);</w:t>
      </w:r>
      <w:proofErr w:type="gramEnd"/>
      <w:r w:rsidRPr="006D47EF">
        <w:rPr>
          <w:rFonts w:asciiTheme="minorHAnsi" w:hAnsiTheme="minorHAnsi" w:cstheme="minorHAnsi"/>
          <w:lang w:eastAsia="en-GB"/>
        </w:rPr>
        <w:t xml:space="preserve"> </w:t>
      </w:r>
    </w:p>
    <w:p w14:paraId="509B753E" w14:textId="5438CF0D"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 request to rectify, block or erase any Personal </w:t>
      </w:r>
      <w:proofErr w:type="gramStart"/>
      <w:r w:rsidRPr="006D47EF">
        <w:rPr>
          <w:rFonts w:asciiTheme="minorHAnsi" w:hAnsiTheme="minorHAnsi" w:cstheme="minorHAnsi"/>
          <w:lang w:eastAsia="en-GB"/>
        </w:rPr>
        <w:t>Data;</w:t>
      </w:r>
      <w:proofErr w:type="gramEnd"/>
      <w:r w:rsidRPr="006D47EF">
        <w:rPr>
          <w:rFonts w:asciiTheme="minorHAnsi" w:hAnsiTheme="minorHAnsi" w:cstheme="minorHAnsi"/>
          <w:lang w:eastAsia="en-GB"/>
        </w:rPr>
        <w:t xml:space="preserve">  </w:t>
      </w:r>
    </w:p>
    <w:p w14:paraId="76EDB34C" w14:textId="0B3F15F5"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lastRenderedPageBreak/>
        <w:t xml:space="preserve">receives any other request, complaint or communication relating to either Party's obligations under the Data Protection </w:t>
      </w:r>
      <w:proofErr w:type="gramStart"/>
      <w:r w:rsidRPr="006D47EF">
        <w:rPr>
          <w:rFonts w:asciiTheme="minorHAnsi" w:hAnsiTheme="minorHAnsi" w:cstheme="minorHAnsi"/>
          <w:lang w:eastAsia="en-GB"/>
        </w:rPr>
        <w:t>Legislation;</w:t>
      </w:r>
      <w:proofErr w:type="gramEnd"/>
      <w:r w:rsidRPr="006D47EF">
        <w:rPr>
          <w:rFonts w:asciiTheme="minorHAnsi" w:hAnsiTheme="minorHAnsi" w:cstheme="minorHAnsi"/>
          <w:lang w:eastAsia="en-GB"/>
        </w:rPr>
        <w:t xml:space="preserve">  </w:t>
      </w:r>
    </w:p>
    <w:p w14:paraId="18045A68" w14:textId="48219B58"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any communication from the Information Commissioner or any other regulatory authority in connection with Personal Data processed under this </w:t>
      </w:r>
      <w:proofErr w:type="gramStart"/>
      <w:r w:rsidRPr="006D47EF">
        <w:rPr>
          <w:rFonts w:asciiTheme="minorHAnsi" w:hAnsiTheme="minorHAnsi" w:cstheme="minorHAnsi"/>
          <w:lang w:eastAsia="en-GB"/>
        </w:rPr>
        <w:t>Contract;</w:t>
      </w:r>
      <w:proofErr w:type="gramEnd"/>
      <w:r w:rsidRPr="006D47EF">
        <w:rPr>
          <w:rFonts w:asciiTheme="minorHAnsi" w:hAnsiTheme="minorHAnsi" w:cstheme="minorHAnsi"/>
          <w:lang w:eastAsia="en-GB"/>
        </w:rPr>
        <w:t xml:space="preserve">  </w:t>
      </w:r>
    </w:p>
    <w:p w14:paraId="7A0CFB8E" w14:textId="6933168A"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receives a request from any third Party for disclosure of Personal Data where compliance with such request is required or purported to be required by Law; or </w:t>
      </w:r>
    </w:p>
    <w:p w14:paraId="5F1B6421" w14:textId="76607D6E" w:rsidR="00E0616C" w:rsidRPr="006D47EF" w:rsidRDefault="00E0616C" w:rsidP="00BC6F06">
      <w:pPr>
        <w:pStyle w:val="ListParagraph"/>
        <w:numPr>
          <w:ilvl w:val="2"/>
          <w:numId w:val="18"/>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becomes aware of a Data Loss Event. </w:t>
      </w:r>
    </w:p>
    <w:p w14:paraId="38DD3568" w14:textId="77777777" w:rsidR="00E0616C" w:rsidRPr="002E5F96"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bCs/>
          <w:szCs w:val="24"/>
          <w:lang w:eastAsia="en-GB"/>
        </w:rPr>
      </w:pPr>
    </w:p>
    <w:p w14:paraId="1956B472" w14:textId="48AF0CF0" w:rsidR="00E0616C" w:rsidRPr="00955F51" w:rsidRDefault="00E0616C" w:rsidP="00BC6F06">
      <w:pPr>
        <w:pStyle w:val="ListParagraph"/>
        <w:numPr>
          <w:ilvl w:val="1"/>
          <w:numId w:val="38"/>
        </w:numPr>
        <w:overflowPunct w:val="0"/>
        <w:autoSpaceDE w:val="0"/>
        <w:adjustRightInd w:val="0"/>
        <w:ind w:left="947" w:hanging="720"/>
        <w:textAlignment w:val="baseline"/>
        <w:rPr>
          <w:rFonts w:asciiTheme="minorHAnsi" w:hAnsiTheme="minorHAnsi" w:cstheme="minorHAnsi"/>
          <w:lang w:eastAsia="en-GB"/>
        </w:rPr>
      </w:pPr>
      <w:r w:rsidRPr="00955F51">
        <w:rPr>
          <w:rFonts w:asciiTheme="minorHAnsi" w:hAnsiTheme="minorHAnsi" w:cstheme="minorHAnsi"/>
          <w:lang w:eastAsia="en-GB"/>
        </w:rPr>
        <w:t>The Processor’s obligation to notify under clause 1</w:t>
      </w:r>
      <w:r w:rsidR="00B33E20">
        <w:rPr>
          <w:rFonts w:asciiTheme="minorHAnsi" w:hAnsiTheme="minorHAnsi" w:cstheme="minorHAnsi"/>
          <w:lang w:eastAsia="en-GB"/>
        </w:rPr>
        <w:t>8</w:t>
      </w:r>
      <w:r w:rsidRPr="00955F51">
        <w:rPr>
          <w:rFonts w:asciiTheme="minorHAnsi" w:hAnsiTheme="minorHAnsi" w:cstheme="minorHAnsi"/>
          <w:lang w:eastAsia="en-GB"/>
        </w:rPr>
        <w:t xml:space="preserve">.5 shall include the provision of further information to the Controller in phases, as details become available.  </w:t>
      </w:r>
    </w:p>
    <w:p w14:paraId="2E552ED7" w14:textId="77777777" w:rsidR="00E0616C" w:rsidRPr="00E0616C" w:rsidRDefault="00E0616C" w:rsidP="00903DC6">
      <w:pPr>
        <w:overflowPunct w:val="0"/>
        <w:autoSpaceDE w:val="0"/>
        <w:adjustRightInd w:val="0"/>
        <w:spacing w:after="0" w:line="240" w:lineRule="auto"/>
        <w:ind w:left="947" w:hanging="720"/>
        <w:textAlignment w:val="baseline"/>
        <w:rPr>
          <w:rFonts w:asciiTheme="minorHAnsi" w:eastAsia="Times New Roman" w:hAnsiTheme="minorHAnsi" w:cstheme="minorHAnsi"/>
          <w:szCs w:val="24"/>
          <w:lang w:eastAsia="en-GB"/>
        </w:rPr>
      </w:pPr>
    </w:p>
    <w:p w14:paraId="14F2B524" w14:textId="7C9211E9" w:rsidR="00E0616C" w:rsidRPr="00955F51" w:rsidRDefault="00E0616C" w:rsidP="00BC6F06">
      <w:pPr>
        <w:pStyle w:val="ListParagraph"/>
        <w:numPr>
          <w:ilvl w:val="1"/>
          <w:numId w:val="37"/>
        </w:numPr>
        <w:overflowPunct w:val="0"/>
        <w:autoSpaceDE w:val="0"/>
        <w:adjustRightInd w:val="0"/>
        <w:ind w:left="947" w:hanging="720"/>
        <w:textAlignment w:val="baseline"/>
        <w:rPr>
          <w:rFonts w:asciiTheme="minorHAnsi" w:hAnsiTheme="minorHAnsi" w:cstheme="minorHAnsi"/>
          <w:lang w:eastAsia="en-GB"/>
        </w:rPr>
      </w:pPr>
      <w:r w:rsidRPr="00955F51">
        <w:rPr>
          <w:rFonts w:asciiTheme="minorHAnsi" w:hAnsiTheme="minorHAnsi" w:cstheme="minorHAnsi"/>
          <w:lang w:eastAsia="en-GB"/>
        </w:rPr>
        <w:t>Taking into account the nature of the processing, the Processor shall provide the Controller with full assistance in relation to either Party's obligations under Data Protection Legislation and any complaint, communication or request made under clause 1</w:t>
      </w:r>
      <w:r w:rsidR="00B33E20">
        <w:rPr>
          <w:rFonts w:asciiTheme="minorHAnsi" w:hAnsiTheme="minorHAnsi" w:cstheme="minorHAnsi"/>
          <w:lang w:eastAsia="en-GB"/>
        </w:rPr>
        <w:t>8</w:t>
      </w:r>
      <w:r w:rsidRPr="00955F51">
        <w:rPr>
          <w:rFonts w:asciiTheme="minorHAnsi" w:hAnsiTheme="minorHAnsi" w:cstheme="minorHAnsi"/>
          <w:lang w:eastAsia="en-GB"/>
        </w:rPr>
        <w:t xml:space="preserve">.5 (and insofar as possible within the timescales reasonably required by the Controller) including by promptly providing: </w:t>
      </w:r>
    </w:p>
    <w:p w14:paraId="3E1BE10C" w14:textId="77777777" w:rsidR="00E0616C" w:rsidRPr="00E0616C" w:rsidRDefault="00E0616C" w:rsidP="00E0616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4E956153" w14:textId="40270C6B" w:rsidR="00E0616C" w:rsidRPr="006D47EF" w:rsidRDefault="00E0616C" w:rsidP="00BC6F06">
      <w:pPr>
        <w:pStyle w:val="ListParagraph"/>
        <w:numPr>
          <w:ilvl w:val="2"/>
          <w:numId w:val="20"/>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with full details and copies of the complaint, communication or </w:t>
      </w:r>
      <w:proofErr w:type="gramStart"/>
      <w:r w:rsidRPr="006D47EF">
        <w:rPr>
          <w:rFonts w:asciiTheme="minorHAnsi" w:hAnsiTheme="minorHAnsi" w:cstheme="minorHAnsi"/>
          <w:lang w:eastAsia="en-GB"/>
        </w:rPr>
        <w:t>request;</w:t>
      </w:r>
      <w:proofErr w:type="gramEnd"/>
      <w:r w:rsidRPr="006D47EF">
        <w:rPr>
          <w:rFonts w:asciiTheme="minorHAnsi" w:hAnsiTheme="minorHAnsi" w:cstheme="minorHAnsi"/>
          <w:lang w:eastAsia="en-GB"/>
        </w:rPr>
        <w:t xml:space="preserve"> </w:t>
      </w:r>
    </w:p>
    <w:p w14:paraId="53C3906E" w14:textId="4D1B43EC" w:rsidR="00E0616C" w:rsidRPr="006D47EF" w:rsidRDefault="00E0616C" w:rsidP="00BC6F06">
      <w:pPr>
        <w:pStyle w:val="ListParagraph"/>
        <w:numPr>
          <w:ilvl w:val="2"/>
          <w:numId w:val="20"/>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w:t>
      </w:r>
      <w:proofErr w:type="gramStart"/>
      <w:r w:rsidRPr="006D47EF">
        <w:rPr>
          <w:rFonts w:asciiTheme="minorHAnsi" w:hAnsiTheme="minorHAnsi" w:cstheme="minorHAnsi"/>
          <w:lang w:eastAsia="en-GB"/>
        </w:rPr>
        <w:t>Legislation;</w:t>
      </w:r>
      <w:proofErr w:type="gramEnd"/>
      <w:r w:rsidRPr="006D47EF">
        <w:rPr>
          <w:rFonts w:asciiTheme="minorHAnsi" w:hAnsiTheme="minorHAnsi" w:cstheme="minorHAnsi"/>
          <w:lang w:eastAsia="en-GB"/>
        </w:rPr>
        <w:t xml:space="preserve">  </w:t>
      </w:r>
    </w:p>
    <w:p w14:paraId="1088BFA7" w14:textId="389A152A" w:rsidR="00E0616C" w:rsidRPr="006D47EF" w:rsidRDefault="00E0616C" w:rsidP="00BC6F06">
      <w:pPr>
        <w:pStyle w:val="ListParagraph"/>
        <w:numPr>
          <w:ilvl w:val="2"/>
          <w:numId w:val="20"/>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at its request, with any Personal Data it holds in relation to a Data </w:t>
      </w:r>
      <w:proofErr w:type="gramStart"/>
      <w:r w:rsidRPr="006D47EF">
        <w:rPr>
          <w:rFonts w:asciiTheme="minorHAnsi" w:hAnsiTheme="minorHAnsi" w:cstheme="minorHAnsi"/>
          <w:lang w:eastAsia="en-GB"/>
        </w:rPr>
        <w:t>Subject;</w:t>
      </w:r>
      <w:proofErr w:type="gramEnd"/>
      <w:r w:rsidRPr="006D47EF">
        <w:rPr>
          <w:rFonts w:asciiTheme="minorHAnsi" w:hAnsiTheme="minorHAnsi" w:cstheme="minorHAnsi"/>
          <w:lang w:eastAsia="en-GB"/>
        </w:rPr>
        <w:t xml:space="preserve">  </w:t>
      </w:r>
    </w:p>
    <w:p w14:paraId="692D2E86" w14:textId="38D60D76" w:rsidR="00E0616C" w:rsidRPr="006D47EF" w:rsidRDefault="00E0616C" w:rsidP="00BC6F06">
      <w:pPr>
        <w:pStyle w:val="ListParagraph"/>
        <w:numPr>
          <w:ilvl w:val="2"/>
          <w:numId w:val="20"/>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assistance as requested by the Controller following any Data Loss </w:t>
      </w:r>
      <w:proofErr w:type="gramStart"/>
      <w:r w:rsidRPr="006D47EF">
        <w:rPr>
          <w:rFonts w:asciiTheme="minorHAnsi" w:hAnsiTheme="minorHAnsi" w:cstheme="minorHAnsi"/>
          <w:lang w:eastAsia="en-GB"/>
        </w:rPr>
        <w:t>Event;</w:t>
      </w:r>
      <w:proofErr w:type="gramEnd"/>
      <w:r w:rsidRPr="006D47EF">
        <w:rPr>
          <w:rFonts w:asciiTheme="minorHAnsi" w:hAnsiTheme="minorHAnsi" w:cstheme="minorHAnsi"/>
          <w:lang w:eastAsia="en-GB"/>
        </w:rPr>
        <w:t xml:space="preserve">  </w:t>
      </w:r>
    </w:p>
    <w:p w14:paraId="055EC81D" w14:textId="173FCD86" w:rsidR="00E0616C" w:rsidRPr="006D47EF" w:rsidRDefault="00E0616C" w:rsidP="00BC6F06">
      <w:pPr>
        <w:pStyle w:val="ListParagraph"/>
        <w:numPr>
          <w:ilvl w:val="2"/>
          <w:numId w:val="20"/>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202FB690"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617B645D" w14:textId="77784BF9" w:rsidR="00E0616C" w:rsidRPr="00083DFA" w:rsidRDefault="00E0616C" w:rsidP="00BC6F06">
      <w:pPr>
        <w:pStyle w:val="ListParagraph"/>
        <w:numPr>
          <w:ilvl w:val="1"/>
          <w:numId w:val="39"/>
        </w:numPr>
        <w:overflowPunct w:val="0"/>
        <w:autoSpaceDE w:val="0"/>
        <w:adjustRightInd w:val="0"/>
        <w:ind w:left="947" w:hanging="720"/>
        <w:textAlignment w:val="baseline"/>
        <w:rPr>
          <w:rFonts w:asciiTheme="minorHAnsi" w:hAnsiTheme="minorHAnsi" w:cstheme="minorHAnsi"/>
          <w:lang w:eastAsia="en-GB"/>
        </w:rPr>
      </w:pPr>
      <w:r w:rsidRPr="00083DFA">
        <w:rPr>
          <w:rFonts w:asciiTheme="minorHAnsi" w:hAnsiTheme="minorHAnsi" w:cstheme="minorHAnsi"/>
          <w:lang w:eastAsia="en-GB"/>
        </w:rPr>
        <w:t xml:space="preserve">The Processor shall maintain complete and accurate records and information to demonstrate its compliance with this clause. This requirement does not apply where the Processor employs fewer than 250 staff, unless: </w:t>
      </w:r>
    </w:p>
    <w:p w14:paraId="55C62A83" w14:textId="77777777" w:rsidR="00E0616C" w:rsidRPr="00E0616C" w:rsidRDefault="00E0616C" w:rsidP="00CC03FC">
      <w:pPr>
        <w:overflowPunct w:val="0"/>
        <w:autoSpaceDE w:val="0"/>
        <w:adjustRightInd w:val="0"/>
        <w:spacing w:after="0" w:line="240" w:lineRule="auto"/>
        <w:ind w:left="947" w:hanging="720"/>
        <w:textAlignment w:val="baseline"/>
        <w:rPr>
          <w:rFonts w:asciiTheme="minorHAnsi" w:eastAsia="Times New Roman" w:hAnsiTheme="minorHAnsi" w:cstheme="minorHAnsi"/>
          <w:szCs w:val="24"/>
          <w:lang w:eastAsia="en-GB"/>
        </w:rPr>
      </w:pPr>
    </w:p>
    <w:p w14:paraId="2E59BE8E" w14:textId="4C98A5BA" w:rsidR="00E0616C" w:rsidRPr="006D47EF" w:rsidRDefault="00E0616C" w:rsidP="00BC6F06">
      <w:pPr>
        <w:pStyle w:val="ListParagraph"/>
        <w:numPr>
          <w:ilvl w:val="2"/>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that the processing is not </w:t>
      </w:r>
      <w:proofErr w:type="gramStart"/>
      <w:r w:rsidRPr="006D47EF">
        <w:rPr>
          <w:rFonts w:asciiTheme="minorHAnsi" w:hAnsiTheme="minorHAnsi" w:cstheme="minorHAnsi"/>
          <w:lang w:eastAsia="en-GB"/>
        </w:rPr>
        <w:t>occasional;</w:t>
      </w:r>
      <w:proofErr w:type="gramEnd"/>
      <w:r w:rsidRPr="006D47EF">
        <w:rPr>
          <w:rFonts w:asciiTheme="minorHAnsi" w:hAnsiTheme="minorHAnsi" w:cstheme="minorHAnsi"/>
          <w:lang w:eastAsia="en-GB"/>
        </w:rPr>
        <w:t xml:space="preserve"> </w:t>
      </w:r>
    </w:p>
    <w:p w14:paraId="43F014B1" w14:textId="22CB88E9" w:rsidR="00E0616C" w:rsidRPr="006D47EF" w:rsidRDefault="00E0616C" w:rsidP="00BC6F06">
      <w:pPr>
        <w:pStyle w:val="ListParagraph"/>
        <w:numPr>
          <w:ilvl w:val="2"/>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the processing includes special categories of data as referred to in Article 9(1) of the GDPR or Personal Data relating to criminal convictions and offences referred to in Article 10 of the GDPR; and  </w:t>
      </w:r>
    </w:p>
    <w:p w14:paraId="6C56B299" w14:textId="51FF329D" w:rsidR="00E0616C" w:rsidRPr="006D47EF" w:rsidRDefault="00E0616C" w:rsidP="00BC6F06">
      <w:pPr>
        <w:pStyle w:val="ListParagraph"/>
        <w:numPr>
          <w:ilvl w:val="2"/>
          <w:numId w:val="22"/>
        </w:numPr>
        <w:overflowPunct w:val="0"/>
        <w:autoSpaceDE w:val="0"/>
        <w:adjustRightInd w:val="0"/>
        <w:textAlignment w:val="baseline"/>
        <w:rPr>
          <w:rFonts w:asciiTheme="minorHAnsi" w:hAnsiTheme="minorHAnsi" w:cstheme="minorHAnsi"/>
          <w:lang w:eastAsia="en-GB"/>
        </w:rPr>
      </w:pPr>
      <w:r w:rsidRPr="006D47EF">
        <w:rPr>
          <w:rFonts w:asciiTheme="minorHAnsi" w:hAnsiTheme="minorHAnsi" w:cstheme="minorHAnsi"/>
          <w:lang w:eastAsia="en-GB"/>
        </w:rPr>
        <w:t xml:space="preserve">the Controller determines that the processing is likely to result in a risk to the rights and freedoms of Data Subjects. </w:t>
      </w:r>
    </w:p>
    <w:p w14:paraId="550E91CA"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 </w:t>
      </w:r>
    </w:p>
    <w:p w14:paraId="2AFBD61D" w14:textId="4DA35C24" w:rsidR="00E0616C" w:rsidRPr="008E6146" w:rsidRDefault="00E0616C" w:rsidP="00BC6F06">
      <w:pPr>
        <w:pStyle w:val="ListParagraph"/>
        <w:numPr>
          <w:ilvl w:val="1"/>
          <w:numId w:val="40"/>
        </w:numPr>
        <w:overflowPunct w:val="0"/>
        <w:autoSpaceDE w:val="0"/>
        <w:adjustRightInd w:val="0"/>
        <w:ind w:left="947" w:hanging="720"/>
        <w:textAlignment w:val="baseline"/>
        <w:rPr>
          <w:rFonts w:asciiTheme="minorHAnsi" w:hAnsiTheme="minorHAnsi" w:cstheme="minorHAnsi"/>
          <w:bCs/>
          <w:lang w:eastAsia="en-GB"/>
        </w:rPr>
      </w:pPr>
      <w:r w:rsidRPr="008E6146">
        <w:rPr>
          <w:rFonts w:asciiTheme="minorHAnsi" w:hAnsiTheme="minorHAnsi" w:cstheme="minorHAnsi"/>
          <w:bCs/>
          <w:lang w:eastAsia="en-GB"/>
        </w:rPr>
        <w:t xml:space="preserve">The Processor shall allow for audits of its Data Processing activity by the Controller or the Controller’s designated auditor. </w:t>
      </w:r>
    </w:p>
    <w:p w14:paraId="1A51E74F" w14:textId="77777777" w:rsidR="00E0616C" w:rsidRPr="002E5F96" w:rsidRDefault="00E0616C" w:rsidP="00CC03FC">
      <w:pPr>
        <w:overflowPunct w:val="0"/>
        <w:autoSpaceDE w:val="0"/>
        <w:adjustRightInd w:val="0"/>
        <w:spacing w:after="0" w:line="240" w:lineRule="auto"/>
        <w:ind w:left="947" w:hanging="720"/>
        <w:textAlignment w:val="baseline"/>
        <w:rPr>
          <w:rFonts w:asciiTheme="minorHAnsi" w:eastAsia="Times New Roman" w:hAnsiTheme="minorHAnsi" w:cstheme="minorHAnsi"/>
          <w:bCs/>
          <w:szCs w:val="24"/>
          <w:lang w:eastAsia="en-GB"/>
        </w:rPr>
      </w:pPr>
    </w:p>
    <w:p w14:paraId="53239432" w14:textId="736F55C4" w:rsidR="00E0616C" w:rsidRPr="008E6146" w:rsidRDefault="00E0616C" w:rsidP="00BC6F06">
      <w:pPr>
        <w:pStyle w:val="ListParagraph"/>
        <w:numPr>
          <w:ilvl w:val="1"/>
          <w:numId w:val="40"/>
        </w:numPr>
        <w:overflowPunct w:val="0"/>
        <w:autoSpaceDE w:val="0"/>
        <w:adjustRightInd w:val="0"/>
        <w:ind w:left="947" w:hanging="720"/>
        <w:textAlignment w:val="baseline"/>
        <w:rPr>
          <w:rFonts w:asciiTheme="minorHAnsi" w:hAnsiTheme="minorHAnsi" w:cstheme="minorHAnsi"/>
          <w:bCs/>
          <w:lang w:eastAsia="en-GB"/>
        </w:rPr>
      </w:pPr>
      <w:r w:rsidRPr="008E6146">
        <w:rPr>
          <w:rFonts w:asciiTheme="minorHAnsi" w:hAnsiTheme="minorHAnsi" w:cstheme="minorHAnsi"/>
          <w:bCs/>
          <w:lang w:eastAsia="en-GB"/>
        </w:rPr>
        <w:t xml:space="preserve">Each Party shall designate its own data protection officer if required by the Data Protection Legislation.  </w:t>
      </w:r>
    </w:p>
    <w:p w14:paraId="16F91B7B" w14:textId="77777777" w:rsidR="00E0616C" w:rsidRPr="002E5F96" w:rsidRDefault="00E0616C" w:rsidP="00CC03FC">
      <w:pPr>
        <w:overflowPunct w:val="0"/>
        <w:autoSpaceDE w:val="0"/>
        <w:adjustRightInd w:val="0"/>
        <w:spacing w:after="0" w:line="240" w:lineRule="auto"/>
        <w:ind w:left="947" w:hanging="720"/>
        <w:textAlignment w:val="baseline"/>
        <w:rPr>
          <w:rFonts w:asciiTheme="minorHAnsi" w:eastAsia="Times New Roman" w:hAnsiTheme="minorHAnsi" w:cstheme="minorHAnsi"/>
          <w:bCs/>
          <w:szCs w:val="24"/>
          <w:lang w:eastAsia="en-GB"/>
        </w:rPr>
      </w:pPr>
    </w:p>
    <w:p w14:paraId="38201433" w14:textId="004E0777" w:rsidR="001D3EFC" w:rsidRPr="008E6146" w:rsidRDefault="00E0616C" w:rsidP="00BC6F06">
      <w:pPr>
        <w:pStyle w:val="ListParagraph"/>
        <w:numPr>
          <w:ilvl w:val="1"/>
          <w:numId w:val="40"/>
        </w:numPr>
        <w:overflowPunct w:val="0"/>
        <w:autoSpaceDE w:val="0"/>
        <w:adjustRightInd w:val="0"/>
        <w:ind w:left="947" w:hanging="720"/>
        <w:textAlignment w:val="baseline"/>
        <w:rPr>
          <w:rFonts w:asciiTheme="minorHAnsi" w:hAnsiTheme="minorHAnsi" w:cstheme="minorHAnsi"/>
          <w:lang w:eastAsia="en-GB"/>
        </w:rPr>
      </w:pPr>
      <w:r w:rsidRPr="008E6146">
        <w:rPr>
          <w:rFonts w:asciiTheme="minorHAnsi" w:hAnsiTheme="minorHAnsi" w:cstheme="minorHAnsi"/>
          <w:bCs/>
          <w:lang w:eastAsia="en-GB"/>
        </w:rPr>
        <w:lastRenderedPageBreak/>
        <w:t>Before allowing any Sub-processor to process any Personal Data related to this</w:t>
      </w:r>
      <w:r w:rsidRPr="008E6146">
        <w:rPr>
          <w:rFonts w:asciiTheme="minorHAnsi" w:hAnsiTheme="minorHAnsi" w:cstheme="minorHAnsi"/>
          <w:lang w:eastAsia="en-GB"/>
        </w:rPr>
        <w:t xml:space="preserve"> Contract, the Processor must: </w:t>
      </w:r>
    </w:p>
    <w:p w14:paraId="2870BF1B" w14:textId="77777777" w:rsidR="001D3EFC" w:rsidRDefault="001D3EFC" w:rsidP="001D3EFC">
      <w:pPr>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605CFCE0" w14:textId="77777777" w:rsidR="001D3EFC" w:rsidRDefault="00E0616C" w:rsidP="00BC6F06">
      <w:pPr>
        <w:pStyle w:val="ListParagraph"/>
        <w:numPr>
          <w:ilvl w:val="2"/>
          <w:numId w:val="41"/>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 xml:space="preserve">notify the Controller in writing of the intended Sub-processor and </w:t>
      </w:r>
    </w:p>
    <w:p w14:paraId="643E4B42" w14:textId="7BA76866" w:rsidR="001D3EFC" w:rsidRPr="00C863B4" w:rsidRDefault="00E0616C" w:rsidP="00C863B4">
      <w:pPr>
        <w:overflowPunct w:val="0"/>
        <w:autoSpaceDE w:val="0"/>
        <w:adjustRightInd w:val="0"/>
        <w:ind w:left="2160"/>
        <w:textAlignment w:val="baseline"/>
        <w:rPr>
          <w:rFonts w:asciiTheme="minorHAnsi" w:hAnsiTheme="minorHAnsi" w:cstheme="minorHAnsi"/>
          <w:lang w:eastAsia="en-GB"/>
        </w:rPr>
      </w:pPr>
      <w:proofErr w:type="gramStart"/>
      <w:r w:rsidRPr="00C863B4">
        <w:rPr>
          <w:rFonts w:asciiTheme="minorHAnsi" w:hAnsiTheme="minorHAnsi" w:cstheme="minorHAnsi"/>
          <w:lang w:eastAsia="en-GB"/>
        </w:rPr>
        <w:t>processing;</w:t>
      </w:r>
      <w:proofErr w:type="gramEnd"/>
      <w:r w:rsidRPr="00C863B4">
        <w:rPr>
          <w:rFonts w:asciiTheme="minorHAnsi" w:hAnsiTheme="minorHAnsi" w:cstheme="minorHAnsi"/>
          <w:lang w:eastAsia="en-GB"/>
        </w:rPr>
        <w:t xml:space="preserve"> </w:t>
      </w:r>
    </w:p>
    <w:p w14:paraId="228D8A18" w14:textId="77777777" w:rsidR="00C863B4" w:rsidRDefault="00E0616C" w:rsidP="00BC6F06">
      <w:pPr>
        <w:pStyle w:val="ListParagraph"/>
        <w:numPr>
          <w:ilvl w:val="2"/>
          <w:numId w:val="41"/>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 xml:space="preserve">obtain the written consent of the </w:t>
      </w:r>
      <w:proofErr w:type="gramStart"/>
      <w:r w:rsidRPr="001D3EFC">
        <w:rPr>
          <w:rFonts w:asciiTheme="minorHAnsi" w:hAnsiTheme="minorHAnsi" w:cstheme="minorHAnsi"/>
          <w:lang w:eastAsia="en-GB"/>
        </w:rPr>
        <w:t>Controller;</w:t>
      </w:r>
      <w:proofErr w:type="gramEnd"/>
      <w:r w:rsidRPr="001D3EFC">
        <w:rPr>
          <w:rFonts w:asciiTheme="minorHAnsi" w:hAnsiTheme="minorHAnsi" w:cstheme="minorHAnsi"/>
          <w:lang w:eastAsia="en-GB"/>
        </w:rPr>
        <w:t xml:space="preserve"> </w:t>
      </w:r>
    </w:p>
    <w:p w14:paraId="06386EAD" w14:textId="5EBD630B" w:rsidR="00E0616C" w:rsidRPr="001D3EFC" w:rsidRDefault="00E0616C" w:rsidP="00C863B4">
      <w:pPr>
        <w:pStyle w:val="ListParagraph"/>
        <w:overflowPunct w:val="0"/>
        <w:autoSpaceDE w:val="0"/>
        <w:adjustRightInd w:val="0"/>
        <w:ind w:left="1224"/>
        <w:textAlignment w:val="baseline"/>
        <w:rPr>
          <w:rFonts w:asciiTheme="minorHAnsi" w:hAnsiTheme="minorHAnsi" w:cstheme="minorHAnsi"/>
          <w:lang w:eastAsia="en-GB"/>
        </w:rPr>
      </w:pPr>
      <w:r w:rsidRPr="001D3EFC">
        <w:rPr>
          <w:rFonts w:asciiTheme="minorHAnsi" w:hAnsiTheme="minorHAnsi" w:cstheme="minorHAnsi"/>
          <w:lang w:eastAsia="en-GB"/>
        </w:rPr>
        <w:t xml:space="preserve"> </w:t>
      </w:r>
    </w:p>
    <w:p w14:paraId="3415314E" w14:textId="77777777" w:rsidR="001D3EFC" w:rsidRDefault="00E0616C" w:rsidP="00BC6F06">
      <w:pPr>
        <w:pStyle w:val="ListParagraph"/>
        <w:numPr>
          <w:ilvl w:val="2"/>
          <w:numId w:val="41"/>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 xml:space="preserve">enter into a written agreement with the Sub-processor which give </w:t>
      </w:r>
    </w:p>
    <w:p w14:paraId="3DFA9D84" w14:textId="480A2EB5" w:rsidR="00E0616C" w:rsidRPr="00C863B4" w:rsidRDefault="00E0616C" w:rsidP="00C863B4">
      <w:pPr>
        <w:overflowPunct w:val="0"/>
        <w:autoSpaceDE w:val="0"/>
        <w:adjustRightInd w:val="0"/>
        <w:ind w:left="2160"/>
        <w:textAlignment w:val="baseline"/>
        <w:rPr>
          <w:rFonts w:asciiTheme="minorHAnsi" w:hAnsiTheme="minorHAnsi" w:cstheme="minorHAnsi"/>
          <w:lang w:eastAsia="en-GB"/>
        </w:rPr>
      </w:pPr>
      <w:r w:rsidRPr="00C863B4">
        <w:rPr>
          <w:rFonts w:asciiTheme="minorHAnsi" w:hAnsiTheme="minorHAnsi" w:cstheme="minorHAnsi"/>
          <w:lang w:eastAsia="en-GB"/>
        </w:rPr>
        <w:t>effect to the terms set out in this clause 1</w:t>
      </w:r>
      <w:r w:rsidR="006D5C56" w:rsidRPr="00C863B4">
        <w:rPr>
          <w:rFonts w:asciiTheme="minorHAnsi" w:hAnsiTheme="minorHAnsi" w:cstheme="minorHAnsi"/>
          <w:lang w:eastAsia="en-GB"/>
        </w:rPr>
        <w:t>8</w:t>
      </w:r>
      <w:r w:rsidRPr="00C863B4">
        <w:rPr>
          <w:rFonts w:asciiTheme="minorHAnsi" w:hAnsiTheme="minorHAnsi" w:cstheme="minorHAnsi"/>
          <w:lang w:eastAsia="en-GB"/>
        </w:rPr>
        <w:t xml:space="preserve"> such that they apply to the Sub-processor; and </w:t>
      </w:r>
    </w:p>
    <w:p w14:paraId="2FE86F6B" w14:textId="77777777" w:rsidR="001D3EFC" w:rsidRDefault="00E0616C" w:rsidP="00BC6F06">
      <w:pPr>
        <w:pStyle w:val="ListParagraph"/>
        <w:numPr>
          <w:ilvl w:val="2"/>
          <w:numId w:val="41"/>
        </w:numPr>
        <w:overflowPunct w:val="0"/>
        <w:autoSpaceDE w:val="0"/>
        <w:adjustRightInd w:val="0"/>
        <w:textAlignment w:val="baseline"/>
        <w:rPr>
          <w:rFonts w:asciiTheme="minorHAnsi" w:hAnsiTheme="minorHAnsi" w:cstheme="minorHAnsi"/>
          <w:lang w:eastAsia="en-GB"/>
        </w:rPr>
      </w:pPr>
      <w:r w:rsidRPr="001D3EFC">
        <w:rPr>
          <w:rFonts w:asciiTheme="minorHAnsi" w:hAnsiTheme="minorHAnsi" w:cstheme="minorHAnsi"/>
          <w:lang w:eastAsia="en-GB"/>
        </w:rPr>
        <w:t>provide the Controller with such information regarding the</w:t>
      </w:r>
    </w:p>
    <w:p w14:paraId="5279B368" w14:textId="670FA86E" w:rsidR="00E0616C" w:rsidRPr="00C863B4" w:rsidRDefault="00C863B4" w:rsidP="00C863B4">
      <w:p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                                       </w:t>
      </w:r>
      <w:r w:rsidR="00E0616C" w:rsidRPr="00C863B4">
        <w:rPr>
          <w:rFonts w:asciiTheme="minorHAnsi" w:hAnsiTheme="minorHAnsi" w:cstheme="minorHAnsi"/>
          <w:lang w:eastAsia="en-GB"/>
        </w:rPr>
        <w:t xml:space="preserve">Sub-processor as the Controller may reasonably require. </w:t>
      </w:r>
    </w:p>
    <w:p w14:paraId="21E4908C" w14:textId="77777777" w:rsidR="00E0616C" w:rsidRPr="00E0616C" w:rsidRDefault="00E0616C" w:rsidP="00E0616C">
      <w:pPr>
        <w:overflowPunct w:val="0"/>
        <w:autoSpaceDE w:val="0"/>
        <w:adjustRightInd w:val="0"/>
        <w:spacing w:after="0" w:line="240" w:lineRule="auto"/>
        <w:ind w:left="1440" w:hanging="720"/>
        <w:textAlignment w:val="baseline"/>
        <w:rPr>
          <w:rFonts w:asciiTheme="minorHAnsi" w:eastAsia="Times New Roman" w:hAnsiTheme="minorHAnsi" w:cstheme="minorHAnsi"/>
          <w:szCs w:val="24"/>
          <w:lang w:eastAsia="en-GB"/>
        </w:rPr>
      </w:pPr>
    </w:p>
    <w:p w14:paraId="588A16B0" w14:textId="321E65DE" w:rsidR="00E0616C" w:rsidRPr="001D24C1" w:rsidRDefault="00E0616C" w:rsidP="00BC6F06">
      <w:pPr>
        <w:pStyle w:val="ListParagraph"/>
        <w:numPr>
          <w:ilvl w:val="1"/>
          <w:numId w:val="42"/>
        </w:numPr>
        <w:overflowPunct w:val="0"/>
        <w:autoSpaceDE w:val="0"/>
        <w:adjustRightInd w:val="0"/>
        <w:ind w:left="947" w:hanging="720"/>
        <w:textAlignment w:val="baseline"/>
        <w:rPr>
          <w:rFonts w:asciiTheme="minorHAnsi" w:hAnsiTheme="minorHAnsi" w:cstheme="minorHAnsi"/>
          <w:bCs/>
          <w:lang w:eastAsia="en-GB"/>
        </w:rPr>
      </w:pPr>
      <w:r w:rsidRPr="001D24C1">
        <w:rPr>
          <w:rFonts w:asciiTheme="minorHAnsi" w:hAnsiTheme="minorHAnsi" w:cstheme="minorHAnsi"/>
          <w:bCs/>
          <w:lang w:eastAsia="en-GB"/>
        </w:rPr>
        <w:t xml:space="preserve">The Processor shall remain fully liable for all acts or omissions of any Sub-processor. </w:t>
      </w:r>
    </w:p>
    <w:p w14:paraId="449530E2" w14:textId="77777777" w:rsidR="00E0616C" w:rsidRPr="002E5F96" w:rsidRDefault="00E0616C" w:rsidP="00CC03FC">
      <w:pPr>
        <w:overflowPunct w:val="0"/>
        <w:autoSpaceDE w:val="0"/>
        <w:adjustRightInd w:val="0"/>
        <w:spacing w:after="0" w:line="240" w:lineRule="auto"/>
        <w:ind w:left="947" w:hanging="720"/>
        <w:textAlignment w:val="baseline"/>
        <w:rPr>
          <w:rFonts w:asciiTheme="minorHAnsi" w:eastAsia="Times New Roman" w:hAnsiTheme="minorHAnsi" w:cstheme="minorHAnsi"/>
          <w:bCs/>
          <w:szCs w:val="24"/>
          <w:lang w:eastAsia="en-GB"/>
        </w:rPr>
      </w:pPr>
    </w:p>
    <w:p w14:paraId="2A812ADD" w14:textId="4B332CE3" w:rsidR="00E0616C" w:rsidRPr="001D24C1" w:rsidRDefault="00E0616C" w:rsidP="00BC6F06">
      <w:pPr>
        <w:pStyle w:val="ListParagraph"/>
        <w:numPr>
          <w:ilvl w:val="1"/>
          <w:numId w:val="42"/>
        </w:numPr>
        <w:overflowPunct w:val="0"/>
        <w:autoSpaceDE w:val="0"/>
        <w:adjustRightInd w:val="0"/>
        <w:ind w:left="947" w:hanging="720"/>
        <w:textAlignment w:val="baseline"/>
        <w:rPr>
          <w:rFonts w:asciiTheme="minorHAnsi" w:hAnsiTheme="minorHAnsi" w:cstheme="minorHAnsi"/>
          <w:lang w:eastAsia="en-GB"/>
        </w:rPr>
      </w:pPr>
      <w:r w:rsidRPr="001D24C1">
        <w:rPr>
          <w:rFonts w:asciiTheme="minorHAnsi" w:hAnsiTheme="minorHAnsi" w:cstheme="minorHAnsi"/>
          <w:lang w:eastAsia="en-GB"/>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856352E" w14:textId="77777777" w:rsidR="00E0616C" w:rsidRPr="00E0616C" w:rsidRDefault="00E0616C" w:rsidP="00CC03FC">
      <w:pPr>
        <w:overflowPunct w:val="0"/>
        <w:autoSpaceDE w:val="0"/>
        <w:adjustRightInd w:val="0"/>
        <w:spacing w:after="0" w:line="240" w:lineRule="auto"/>
        <w:ind w:left="947" w:hanging="720"/>
        <w:textAlignment w:val="baseline"/>
        <w:rPr>
          <w:rFonts w:asciiTheme="minorHAnsi" w:eastAsia="Times New Roman" w:hAnsiTheme="minorHAnsi" w:cstheme="minorHAnsi"/>
          <w:szCs w:val="24"/>
          <w:lang w:eastAsia="en-GB"/>
        </w:rPr>
      </w:pPr>
    </w:p>
    <w:p w14:paraId="5E42F7D5" w14:textId="76F33986" w:rsidR="00E0616C" w:rsidRPr="001D24C1" w:rsidRDefault="00E62339" w:rsidP="00BC6F06">
      <w:pPr>
        <w:pStyle w:val="ListParagraph"/>
        <w:numPr>
          <w:ilvl w:val="1"/>
          <w:numId w:val="42"/>
        </w:numPr>
        <w:overflowPunct w:val="0"/>
        <w:autoSpaceDE w:val="0"/>
        <w:adjustRightInd w:val="0"/>
        <w:ind w:left="947" w:hanging="720"/>
        <w:textAlignment w:val="baseline"/>
        <w:rPr>
          <w:rFonts w:asciiTheme="minorHAnsi" w:hAnsiTheme="minorHAnsi" w:cstheme="minorHAnsi"/>
          <w:lang w:eastAsia="en-GB"/>
        </w:rPr>
      </w:pPr>
      <w:r>
        <w:rPr>
          <w:rFonts w:asciiTheme="minorHAnsi" w:hAnsiTheme="minorHAnsi" w:cstheme="minorHAnsi"/>
          <w:lang w:eastAsia="en-GB"/>
        </w:rPr>
        <w:t>T</w:t>
      </w:r>
      <w:r w:rsidR="00E0616C" w:rsidRPr="001D24C1">
        <w:rPr>
          <w:rFonts w:asciiTheme="minorHAnsi" w:hAnsiTheme="minorHAnsi" w:cstheme="minorHAnsi"/>
          <w:lang w:eastAsia="en-GB"/>
        </w:rPr>
        <w:t xml:space="preserve">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6EA51C77" w14:textId="77777777" w:rsidR="00E0616C" w:rsidRPr="00E0616C" w:rsidRDefault="00E0616C" w:rsidP="00BA1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077" w:hanging="720"/>
        <w:textAlignment w:val="baseline"/>
        <w:rPr>
          <w:rFonts w:asciiTheme="minorHAnsi" w:eastAsia="Times New Roman" w:hAnsiTheme="minorHAnsi" w:cstheme="minorHAnsi"/>
          <w:b/>
          <w:color w:val="000000"/>
          <w:szCs w:val="24"/>
          <w:lang w:eastAsia="en-GB"/>
        </w:rPr>
      </w:pPr>
    </w:p>
    <w:p w14:paraId="4F4204CE" w14:textId="5A6AC371" w:rsidR="00E0616C" w:rsidRPr="00E0616C" w:rsidRDefault="000937C1" w:rsidP="00BC6F06">
      <w:pPr>
        <w:pStyle w:val="Heading20"/>
        <w:numPr>
          <w:ilvl w:val="0"/>
          <w:numId w:val="43"/>
        </w:numPr>
        <w:spacing w:line="250" w:lineRule="auto"/>
        <w:rPr>
          <w:lang w:eastAsia="en-GB"/>
        </w:rPr>
      </w:pPr>
      <w:r>
        <w:rPr>
          <w:lang w:eastAsia="en-GB"/>
        </w:rPr>
        <w:t xml:space="preserve">     </w:t>
      </w:r>
      <w:r w:rsidR="00E0616C" w:rsidRPr="00E0616C">
        <w:rPr>
          <w:lang w:eastAsia="en-GB"/>
        </w:rPr>
        <w:t xml:space="preserve">Amendment and </w:t>
      </w:r>
      <w:r w:rsidR="004C7F85">
        <w:rPr>
          <w:lang w:eastAsia="en-GB"/>
        </w:rPr>
        <w:t>V</w:t>
      </w:r>
      <w:r w:rsidR="00E0616C" w:rsidRPr="00E0616C">
        <w:rPr>
          <w:lang w:eastAsia="en-GB"/>
        </w:rPr>
        <w:t>ariation</w:t>
      </w:r>
    </w:p>
    <w:p w14:paraId="6AE83D1B" w14:textId="1FE23081" w:rsidR="00E0616C" w:rsidRPr="00D25F29" w:rsidRDefault="00D25F29" w:rsidP="00BC6F06">
      <w:pPr>
        <w:pStyle w:val="ListParagraph"/>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E0616C" w:rsidRPr="00D25F29">
        <w:rPr>
          <w:rFonts w:asciiTheme="minorHAnsi" w:hAnsiTheme="minorHAnsi" w:cstheme="minorHAnsi"/>
          <w:color w:val="000000"/>
          <w:lang w:eastAsia="en-GB"/>
        </w:rPr>
        <w:t>No amendment or variation to this Contract shall be effective unless it is in writing and signed by or on behalf of each of the parties hereto.  The Contractor shall comply with any formal procedures for amending or varying contracts which Social Work England may have in place from time to time.</w:t>
      </w:r>
    </w:p>
    <w:p w14:paraId="6A7D13E4" w14:textId="77777777" w:rsidR="00E0616C" w:rsidRPr="00E0616C" w:rsidRDefault="00E0616C" w:rsidP="00D2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5B70FEFF" w14:textId="01697A0F" w:rsidR="00E0616C" w:rsidRPr="00E0616C" w:rsidRDefault="000937C1" w:rsidP="00695D5C">
      <w:pPr>
        <w:pStyle w:val="Heading20"/>
        <w:numPr>
          <w:ilvl w:val="0"/>
          <w:numId w:val="7"/>
        </w:numPr>
        <w:rPr>
          <w:lang w:eastAsia="en-GB"/>
        </w:rPr>
      </w:pPr>
      <w:r>
        <w:rPr>
          <w:lang w:eastAsia="en-GB"/>
        </w:rPr>
        <w:t xml:space="preserve">      </w:t>
      </w:r>
      <w:r w:rsidR="00E0616C" w:rsidRPr="00E0616C">
        <w:rPr>
          <w:lang w:eastAsia="en-GB"/>
        </w:rPr>
        <w:t>Assignment and Sub-contracting</w:t>
      </w:r>
    </w:p>
    <w:p w14:paraId="4E068CED" w14:textId="62D149B8" w:rsidR="00E0616C" w:rsidRPr="00816EDB" w:rsidRDefault="00816EDB" w:rsidP="00695D5C">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E0616C" w:rsidRPr="00816EDB">
        <w:rPr>
          <w:rFonts w:asciiTheme="minorHAnsi" w:hAnsiTheme="minorHAnsi" w:cstheme="minorHAnsi"/>
          <w:color w:val="000000"/>
          <w:lang w:eastAsia="en-GB"/>
        </w:rPr>
        <w:t>The benefit and burden of this Contract may not be assigned or sub-contracted in whole or in part by the Contractor without the prior written consent of Social work England. Such consent may be given subject to any conditions which Social Work England considers necessary.  Social Work England may withdraw its consent to any sub-contractor where it no longer has reasonable grounds to approve of the sub-contractor or the sub-contracting arrangement and where these grounds have been presented in writing to the Contractor.</w:t>
      </w:r>
    </w:p>
    <w:p w14:paraId="6C594240" w14:textId="77777777" w:rsidR="00E0616C" w:rsidRPr="00E0616C" w:rsidRDefault="00E0616C" w:rsidP="00816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374F8F81" w14:textId="19D703CB" w:rsidR="00E0616C" w:rsidRPr="00C41783" w:rsidRDefault="000937C1" w:rsidP="00BC6F06">
      <w:pPr>
        <w:pStyle w:val="Heading20"/>
        <w:numPr>
          <w:ilvl w:val="0"/>
          <w:numId w:val="44"/>
        </w:numPr>
        <w:rPr>
          <w:rFonts w:asciiTheme="minorHAnsi" w:eastAsia="Times New Roman" w:hAnsiTheme="minorHAnsi" w:cstheme="minorHAnsi"/>
          <w:color w:val="000000"/>
          <w:szCs w:val="24"/>
          <w:lang w:eastAsia="en-GB"/>
        </w:rPr>
      </w:pPr>
      <w:r>
        <w:rPr>
          <w:rStyle w:val="Heading20Char"/>
        </w:rPr>
        <w:t xml:space="preserve">     </w:t>
      </w:r>
      <w:r w:rsidR="00E0616C" w:rsidRPr="001308A1">
        <w:rPr>
          <w:rStyle w:val="Heading20Char"/>
        </w:rPr>
        <w:t>The Contract (Rights of Third Parties) Act 1999</w:t>
      </w:r>
    </w:p>
    <w:p w14:paraId="0241244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81883AB" w14:textId="769C40CA" w:rsidR="00E0616C" w:rsidRPr="009B0DE1" w:rsidRDefault="00974F5F" w:rsidP="00BC6F06">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lastRenderedPageBreak/>
        <w:t xml:space="preserve">    </w:t>
      </w:r>
      <w:r w:rsidR="00E0616C" w:rsidRPr="009B0DE1">
        <w:rPr>
          <w:rFonts w:asciiTheme="minorHAnsi" w:hAnsiTheme="minorHAnsi" w:cstheme="minorHAnsi"/>
          <w:color w:val="000000"/>
          <w:lang w:eastAsia="en-GB"/>
        </w:rPr>
        <w:t>This Contract is not intended to create any benefit, claim or rights of any kind whatsoever enforceable by any person not a party to the Contract.</w:t>
      </w:r>
    </w:p>
    <w:p w14:paraId="45A2D466"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937B369" w14:textId="2ADFD0ED" w:rsidR="00F47810" w:rsidRPr="00F47810" w:rsidRDefault="004C7F85" w:rsidP="00695D5C">
      <w:pPr>
        <w:pStyle w:val="Heading20"/>
        <w:numPr>
          <w:ilvl w:val="0"/>
          <w:numId w:val="10"/>
        </w:numPr>
      </w:pPr>
      <w:r>
        <w:t xml:space="preserve">     </w:t>
      </w:r>
      <w:r w:rsidR="00F47810">
        <w:t xml:space="preserve">Waiver </w:t>
      </w:r>
    </w:p>
    <w:p w14:paraId="40C917D8" w14:textId="12BB1B0F" w:rsidR="00E0616C" w:rsidRDefault="00E0616C" w:rsidP="00695D5C">
      <w:pPr>
        <w:pStyle w:val="ListParagraph"/>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 xml:space="preserve">No delay by or omission by either Party in exercising any right, power, </w:t>
      </w:r>
      <w:proofErr w:type="gramStart"/>
      <w:r w:rsidRPr="00F47810">
        <w:rPr>
          <w:rFonts w:asciiTheme="minorHAnsi" w:hAnsiTheme="minorHAnsi" w:cstheme="minorHAnsi"/>
          <w:color w:val="000000"/>
          <w:lang w:eastAsia="en-GB"/>
        </w:rPr>
        <w:t>privilege</w:t>
      </w:r>
      <w:proofErr w:type="gramEnd"/>
      <w:r w:rsidRPr="00F47810">
        <w:rPr>
          <w:rFonts w:asciiTheme="minorHAnsi" w:hAnsiTheme="minorHAnsi" w:cstheme="minorHAnsi"/>
          <w:color w:val="000000"/>
          <w:lang w:eastAsia="en-GB"/>
        </w:rPr>
        <w:t xml:space="preserv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w:t>
      </w:r>
      <w:proofErr w:type="gramStart"/>
      <w:r w:rsidRPr="00F47810">
        <w:rPr>
          <w:rFonts w:asciiTheme="minorHAnsi" w:hAnsiTheme="minorHAnsi" w:cstheme="minorHAnsi"/>
          <w:color w:val="000000"/>
          <w:lang w:eastAsia="en-GB"/>
        </w:rPr>
        <w:t>privilege</w:t>
      </w:r>
      <w:proofErr w:type="gramEnd"/>
      <w:r w:rsidRPr="00F47810">
        <w:rPr>
          <w:rFonts w:asciiTheme="minorHAnsi" w:hAnsiTheme="minorHAnsi" w:cstheme="minorHAnsi"/>
          <w:color w:val="000000"/>
          <w:lang w:eastAsia="en-GB"/>
        </w:rPr>
        <w:t xml:space="preserve"> or remedy.</w:t>
      </w:r>
    </w:p>
    <w:p w14:paraId="2F09C54C"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48BF76E9" w14:textId="3A570A75" w:rsidR="00F47810" w:rsidRPr="00F47810" w:rsidRDefault="00F47810" w:rsidP="00BC6F06">
      <w:pPr>
        <w:pStyle w:val="Heading20"/>
        <w:numPr>
          <w:ilvl w:val="0"/>
          <w:numId w:val="45"/>
        </w:numPr>
      </w:pPr>
      <w:r>
        <w:t xml:space="preserve"> </w:t>
      </w:r>
      <w:r w:rsidR="004C7F85">
        <w:t xml:space="preserve">     </w:t>
      </w:r>
      <w:r>
        <w:t xml:space="preserve">Notices </w:t>
      </w:r>
    </w:p>
    <w:p w14:paraId="3B04E192" w14:textId="454E678B" w:rsidR="00B140CA" w:rsidRDefault="00E0616C" w:rsidP="00BC6F06">
      <w:pPr>
        <w:pStyle w:val="ListParagraph"/>
        <w:numPr>
          <w:ilvl w:val="1"/>
          <w:numId w:val="46"/>
        </w:numPr>
        <w:ind w:left="947" w:hanging="720"/>
        <w:rPr>
          <w:rFonts w:asciiTheme="minorHAnsi" w:hAnsiTheme="minorHAnsi" w:cstheme="minorHAnsi"/>
        </w:rPr>
      </w:pPr>
      <w:r w:rsidRPr="000845BB">
        <w:rPr>
          <w:rFonts w:asciiTheme="minorHAnsi" w:hAnsiTheme="minorHAnsi" w:cstheme="minorHAnsi"/>
        </w:rPr>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6BE7209A" w14:textId="77777777" w:rsidR="00B140CA" w:rsidRDefault="00B140CA" w:rsidP="00B140CA">
      <w:pPr>
        <w:pStyle w:val="ListParagraph"/>
        <w:ind w:left="947"/>
        <w:rPr>
          <w:rFonts w:asciiTheme="minorHAnsi" w:hAnsiTheme="minorHAnsi" w:cstheme="minorHAnsi"/>
        </w:rPr>
      </w:pPr>
    </w:p>
    <w:p w14:paraId="73B2D5DE" w14:textId="77777777" w:rsidR="004D7EA6" w:rsidRDefault="009F1223" w:rsidP="00BC6F06">
      <w:pPr>
        <w:pStyle w:val="ListParagraph"/>
        <w:numPr>
          <w:ilvl w:val="1"/>
          <w:numId w:val="46"/>
        </w:numPr>
        <w:ind w:left="947" w:hanging="720"/>
        <w:rPr>
          <w:rFonts w:asciiTheme="minorHAnsi" w:hAnsiTheme="minorHAnsi" w:cstheme="minorHAnsi"/>
        </w:rPr>
      </w:pPr>
      <w:r w:rsidRPr="004D7EA6">
        <w:rPr>
          <w:rFonts w:asciiTheme="minorHAnsi" w:hAnsiTheme="minorHAnsi" w:cstheme="minorHAnsi"/>
        </w:rPr>
        <w:t>T</w:t>
      </w:r>
      <w:r w:rsidR="00E0616C" w:rsidRPr="004D7EA6">
        <w:rPr>
          <w:rFonts w:asciiTheme="minorHAnsi" w:hAnsiTheme="minorHAnsi" w:cstheme="minorHAnsi"/>
        </w:rPr>
        <w:t xml:space="preserve">he notice, demand or communication shall be deemed to have been duly </w:t>
      </w:r>
      <w:proofErr w:type="gramStart"/>
      <w:r w:rsidR="00E0616C" w:rsidRPr="004D7EA6">
        <w:rPr>
          <w:rFonts w:asciiTheme="minorHAnsi" w:hAnsiTheme="minorHAnsi" w:cstheme="minorHAnsi"/>
        </w:rPr>
        <w:t>serv</w:t>
      </w:r>
      <w:r w:rsidR="004D7EA6">
        <w:rPr>
          <w:rFonts w:asciiTheme="minorHAnsi" w:hAnsiTheme="minorHAnsi" w:cstheme="minorHAnsi"/>
        </w:rPr>
        <w:t>ice;</w:t>
      </w:r>
      <w:proofErr w:type="gramEnd"/>
    </w:p>
    <w:p w14:paraId="2EC38C87" w14:textId="77777777" w:rsidR="004D7EA6" w:rsidRPr="004D7EA6" w:rsidRDefault="004D7EA6" w:rsidP="004D7EA6">
      <w:pPr>
        <w:pStyle w:val="ListParagraph"/>
        <w:rPr>
          <w:rFonts w:asciiTheme="minorHAnsi" w:hAnsiTheme="minorHAnsi" w:cstheme="minorHAnsi"/>
        </w:rPr>
      </w:pPr>
    </w:p>
    <w:p w14:paraId="5A35E93A" w14:textId="77777777" w:rsidR="008F3C13" w:rsidRDefault="00E0616C" w:rsidP="00BC6F06">
      <w:pPr>
        <w:pStyle w:val="ListParagraph"/>
        <w:numPr>
          <w:ilvl w:val="2"/>
          <w:numId w:val="46"/>
        </w:numPr>
        <w:rPr>
          <w:rFonts w:asciiTheme="minorHAnsi" w:hAnsiTheme="minorHAnsi" w:cstheme="minorHAnsi"/>
        </w:rPr>
      </w:pPr>
      <w:r w:rsidRPr="004D7EA6">
        <w:rPr>
          <w:rFonts w:asciiTheme="minorHAnsi" w:hAnsiTheme="minorHAnsi" w:cstheme="minorHAnsi"/>
        </w:rPr>
        <w:t xml:space="preserve">if delivered by hand, when left at the proper address for </w:t>
      </w:r>
      <w:proofErr w:type="gramStart"/>
      <w:r w:rsidRPr="004D7EA6">
        <w:rPr>
          <w:rFonts w:asciiTheme="minorHAnsi" w:hAnsiTheme="minorHAnsi" w:cstheme="minorHAnsi"/>
        </w:rPr>
        <w:t>service;</w:t>
      </w:r>
      <w:proofErr w:type="gramEnd"/>
    </w:p>
    <w:p w14:paraId="1C64D47E" w14:textId="77777777" w:rsidR="008F3C13" w:rsidRDefault="00E0616C" w:rsidP="00BC6F06">
      <w:pPr>
        <w:pStyle w:val="ListParagraph"/>
        <w:numPr>
          <w:ilvl w:val="2"/>
          <w:numId w:val="46"/>
        </w:numPr>
        <w:rPr>
          <w:rFonts w:asciiTheme="minorHAnsi" w:hAnsiTheme="minorHAnsi" w:cstheme="minorHAnsi"/>
        </w:rPr>
      </w:pPr>
      <w:r w:rsidRPr="008F3C13">
        <w:rPr>
          <w:rFonts w:asciiTheme="minorHAnsi" w:hAnsiTheme="minorHAnsi" w:cstheme="minorHAnsi"/>
        </w:rPr>
        <w:t xml:space="preserve">if given or made by prepaid </w:t>
      </w:r>
      <w:r w:rsidR="00F47810" w:rsidRPr="008F3C13">
        <w:rPr>
          <w:rFonts w:asciiTheme="minorHAnsi" w:hAnsiTheme="minorHAnsi" w:cstheme="minorHAnsi"/>
        </w:rPr>
        <w:t>first-class</w:t>
      </w:r>
      <w:r w:rsidRPr="008F3C13">
        <w:rPr>
          <w:rFonts w:asciiTheme="minorHAnsi" w:hAnsiTheme="minorHAnsi" w:cstheme="minorHAnsi"/>
        </w:rPr>
        <w:t xml:space="preserve"> post 48 hours after being posted or in the case of airmail 14 days after being </w:t>
      </w:r>
      <w:proofErr w:type="gramStart"/>
      <w:r w:rsidRPr="008F3C13">
        <w:rPr>
          <w:rFonts w:asciiTheme="minorHAnsi" w:hAnsiTheme="minorHAnsi" w:cstheme="minorHAnsi"/>
        </w:rPr>
        <w:t>posted;</w:t>
      </w:r>
      <w:proofErr w:type="gramEnd"/>
    </w:p>
    <w:p w14:paraId="3AC3103B" w14:textId="2387C958" w:rsidR="00E0616C" w:rsidRDefault="00E0616C" w:rsidP="00BC6F06">
      <w:pPr>
        <w:pStyle w:val="ListParagraph"/>
        <w:numPr>
          <w:ilvl w:val="2"/>
          <w:numId w:val="46"/>
        </w:numPr>
        <w:rPr>
          <w:rFonts w:asciiTheme="minorHAnsi" w:hAnsiTheme="minorHAnsi" w:cstheme="minorHAnsi"/>
        </w:rPr>
      </w:pPr>
      <w:r w:rsidRPr="008F3C13">
        <w:rPr>
          <w:rFonts w:asciiTheme="minorHAnsi" w:hAnsiTheme="minorHAnsi" w:cstheme="minorHAnsi"/>
        </w:rPr>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2B43F482" w14:textId="77777777" w:rsidR="006D5424" w:rsidRPr="008F3C13" w:rsidRDefault="006D5424" w:rsidP="00821D90">
      <w:pPr>
        <w:pStyle w:val="ListParagraph"/>
        <w:ind w:left="1224"/>
        <w:rPr>
          <w:rFonts w:asciiTheme="minorHAnsi" w:hAnsiTheme="minorHAnsi" w:cstheme="minorHAnsi"/>
        </w:rPr>
      </w:pPr>
    </w:p>
    <w:p w14:paraId="47D37265" w14:textId="77777777" w:rsidR="00246C90" w:rsidRDefault="00E0616C" w:rsidP="00BC6F06">
      <w:pPr>
        <w:pStyle w:val="Heading20"/>
        <w:numPr>
          <w:ilvl w:val="0"/>
          <w:numId w:val="47"/>
        </w:numPr>
        <w:rPr>
          <w:lang w:eastAsia="en-GB"/>
        </w:rPr>
      </w:pPr>
      <w:r w:rsidRPr="00E0616C">
        <w:rPr>
          <w:lang w:eastAsia="en-GB"/>
        </w:rPr>
        <w:tab/>
        <w:t>Dispute resolution</w:t>
      </w:r>
    </w:p>
    <w:p w14:paraId="5BC67505" w14:textId="6048CB63" w:rsidR="00E0616C" w:rsidRPr="00246C90" w:rsidRDefault="00246C90" w:rsidP="00BC6F06">
      <w:pPr>
        <w:pStyle w:val="Heading20"/>
        <w:numPr>
          <w:ilvl w:val="1"/>
          <w:numId w:val="48"/>
        </w:numPr>
        <w:ind w:left="947" w:hanging="720"/>
        <w:rPr>
          <w:sz w:val="24"/>
          <w:szCs w:val="24"/>
          <w:lang w:eastAsia="en-GB"/>
        </w:rPr>
      </w:pPr>
      <w:r w:rsidRPr="00246C90">
        <w:rPr>
          <w:rFonts w:asciiTheme="minorHAnsi" w:hAnsiTheme="minorHAnsi" w:cstheme="minorHAnsi"/>
          <w:bCs/>
          <w:color w:val="000000"/>
          <w:sz w:val="24"/>
          <w:szCs w:val="24"/>
          <w:lang w:val="en-US" w:eastAsia="en-GB"/>
        </w:rPr>
        <w:t xml:space="preserve">The </w:t>
      </w:r>
      <w:r w:rsidR="00E0616C" w:rsidRPr="00246C90">
        <w:rPr>
          <w:rFonts w:asciiTheme="minorHAnsi" w:hAnsiTheme="minorHAnsi" w:cstheme="minorHAnsi"/>
          <w:bCs/>
          <w:color w:val="000000"/>
          <w:sz w:val="24"/>
          <w:szCs w:val="24"/>
          <w:lang w:val="en-US" w:eastAsia="en-GB"/>
        </w:rPr>
        <w:t xml:space="preserve">Parties shall use all reasonable </w:t>
      </w:r>
      <w:r w:rsidR="00E0616C" w:rsidRPr="00246C90">
        <w:rPr>
          <w:rFonts w:asciiTheme="minorHAnsi" w:hAnsiTheme="minorHAnsi" w:cstheme="minorHAnsi"/>
          <w:bCs/>
          <w:color w:val="000000"/>
          <w:sz w:val="24"/>
          <w:szCs w:val="24"/>
          <w:lang w:eastAsia="en-GB"/>
        </w:rPr>
        <w:t>endeavours</w:t>
      </w:r>
      <w:r w:rsidR="00E0616C" w:rsidRPr="00246C90">
        <w:rPr>
          <w:rFonts w:asciiTheme="minorHAnsi" w:hAnsiTheme="minorHAnsi" w:cstheme="minorHAnsi"/>
          <w:bCs/>
          <w:color w:val="000000"/>
          <w:sz w:val="24"/>
          <w:szCs w:val="24"/>
          <w:lang w:val="en-US" w:eastAsia="en-GB"/>
        </w:rPr>
        <w:t xml:space="preserve"> to negotiate in good faith and settle amicably any dispute that arises during the continuance of this Contract.</w:t>
      </w:r>
    </w:p>
    <w:p w14:paraId="54E22F77" w14:textId="2EBE6FD0" w:rsidR="00E0616C" w:rsidRDefault="00B51486" w:rsidP="00BC6F06">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bCs/>
          <w:color w:val="000000"/>
          <w:lang w:val="en-US" w:eastAsia="en-GB"/>
        </w:rPr>
      </w:pPr>
      <w:r>
        <w:rPr>
          <w:rFonts w:asciiTheme="minorHAnsi" w:hAnsiTheme="minorHAnsi" w:cstheme="minorHAnsi"/>
          <w:bCs/>
          <w:color w:val="000000"/>
          <w:lang w:val="en-US" w:eastAsia="en-GB"/>
        </w:rPr>
        <w:t xml:space="preserve">    </w:t>
      </w:r>
      <w:r w:rsidR="00E0616C" w:rsidRPr="00F814A8">
        <w:rPr>
          <w:rFonts w:asciiTheme="minorHAnsi" w:hAnsiTheme="minorHAnsi" w:cstheme="minorHAnsi"/>
          <w:bCs/>
          <w:color w:val="000000"/>
          <w:lang w:val="en-US" w:eastAsia="en-GB"/>
        </w:rPr>
        <w:t>Any dispute not capable of resolution by the parties in accordance with the terms of Clause 2</w:t>
      </w:r>
      <w:r w:rsidR="00F814A8" w:rsidRPr="00F814A8">
        <w:rPr>
          <w:rFonts w:asciiTheme="minorHAnsi" w:hAnsiTheme="minorHAnsi" w:cstheme="minorHAnsi"/>
          <w:bCs/>
          <w:color w:val="000000"/>
          <w:lang w:val="en-US" w:eastAsia="en-GB"/>
        </w:rPr>
        <w:t>4</w:t>
      </w:r>
      <w:r w:rsidR="00E0616C" w:rsidRPr="00F814A8">
        <w:rPr>
          <w:rFonts w:asciiTheme="minorHAnsi" w:hAnsiTheme="minorHAnsi" w:cstheme="minorHAnsi"/>
          <w:bCs/>
          <w:color w:val="000000"/>
          <w:lang w:val="en-US" w:eastAsia="en-GB"/>
        </w:rPr>
        <w:t xml:space="preserve"> shall be settled as far as possible by mediation in accordance with the </w:t>
      </w:r>
      <w:r w:rsidR="00E0616C" w:rsidRPr="00F814A8">
        <w:rPr>
          <w:rFonts w:asciiTheme="minorHAnsi" w:hAnsiTheme="minorHAnsi" w:cstheme="minorHAnsi"/>
          <w:bCs/>
          <w:color w:val="000000"/>
          <w:lang w:eastAsia="en-GB"/>
        </w:rPr>
        <w:t>Centre</w:t>
      </w:r>
      <w:r w:rsidR="00E0616C" w:rsidRPr="00F814A8">
        <w:rPr>
          <w:rFonts w:asciiTheme="minorHAnsi" w:hAnsiTheme="minorHAnsi" w:cstheme="minorHAnsi"/>
          <w:bCs/>
          <w:color w:val="000000"/>
          <w:lang w:val="en-US" w:eastAsia="en-GB"/>
        </w:rPr>
        <w:t xml:space="preserve"> for Dispute Resolution (CEDR) Model Mediation Procedure.</w:t>
      </w:r>
    </w:p>
    <w:p w14:paraId="5AD44E36" w14:textId="77777777" w:rsidR="00B51486" w:rsidRPr="00F814A8" w:rsidRDefault="00B51486" w:rsidP="00B514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textAlignment w:val="baseline"/>
        <w:rPr>
          <w:rFonts w:asciiTheme="minorHAnsi" w:hAnsiTheme="minorHAnsi" w:cstheme="minorHAnsi"/>
          <w:bCs/>
          <w:color w:val="000000"/>
          <w:lang w:val="en-US" w:eastAsia="en-GB"/>
        </w:rPr>
      </w:pPr>
    </w:p>
    <w:p w14:paraId="38A984FE" w14:textId="7CD91318" w:rsidR="00E0616C" w:rsidRPr="00F814A8" w:rsidRDefault="00B51486" w:rsidP="00BC6F06">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val="en-US" w:eastAsia="en-GB"/>
        </w:rPr>
        <w:t xml:space="preserve">    </w:t>
      </w:r>
      <w:r w:rsidR="00E0616C" w:rsidRPr="00F814A8">
        <w:rPr>
          <w:rFonts w:asciiTheme="minorHAnsi" w:hAnsiTheme="minorHAnsi" w:cstheme="minorHAnsi"/>
          <w:color w:val="000000"/>
          <w:lang w:val="en-US" w:eastAsia="en-GB"/>
        </w:rPr>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4AAD1D53" w14:textId="77777777" w:rsidR="00EC37C0" w:rsidRDefault="00EC37C0" w:rsidP="00EC37C0">
      <w:pPr>
        <w:pStyle w:val="Heading20"/>
        <w:rPr>
          <w:lang w:eastAsia="en-GB"/>
        </w:rPr>
      </w:pPr>
    </w:p>
    <w:p w14:paraId="2B152D7E" w14:textId="5FD3C341" w:rsidR="00E0616C" w:rsidRPr="00E0616C" w:rsidRDefault="000937C1" w:rsidP="00BC6F06">
      <w:pPr>
        <w:pStyle w:val="Heading20"/>
        <w:numPr>
          <w:ilvl w:val="0"/>
          <w:numId w:val="48"/>
        </w:numPr>
        <w:rPr>
          <w:lang w:eastAsia="en-GB"/>
        </w:rPr>
      </w:pPr>
      <w:r>
        <w:rPr>
          <w:lang w:eastAsia="en-GB"/>
        </w:rPr>
        <w:t xml:space="preserve">      </w:t>
      </w:r>
      <w:r w:rsidR="00E0616C" w:rsidRPr="00E0616C">
        <w:rPr>
          <w:lang w:eastAsia="en-GB"/>
        </w:rPr>
        <w:t>Discrimination</w:t>
      </w:r>
    </w:p>
    <w:p w14:paraId="32BCCE6D" w14:textId="01D0C19B" w:rsidR="00E0616C" w:rsidRPr="00EC37C0" w:rsidRDefault="003067B6" w:rsidP="00BC6F06">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bCs/>
          <w:color w:val="000000"/>
          <w:lang w:eastAsia="en-GB"/>
        </w:rPr>
      </w:pPr>
      <w:r>
        <w:rPr>
          <w:rFonts w:asciiTheme="minorHAnsi" w:hAnsiTheme="minorHAnsi" w:cstheme="minorHAnsi"/>
          <w:bCs/>
          <w:color w:val="000000"/>
          <w:lang w:eastAsia="en-GB"/>
        </w:rPr>
        <w:lastRenderedPageBreak/>
        <w:t xml:space="preserve">    </w:t>
      </w:r>
      <w:r w:rsidR="00E0616C" w:rsidRPr="00EC37C0">
        <w:rPr>
          <w:rFonts w:asciiTheme="minorHAnsi" w:hAnsiTheme="minorHAnsi" w:cstheme="minorHAnsi"/>
          <w:bCs/>
          <w:color w:val="000000"/>
          <w:lang w:eastAsia="en-GB"/>
        </w:rPr>
        <w:t>The Contractor shall not unlawfully discriminate within the meaning and scope of any law, enactment, order, or regulation relating to discrimination (whether in race, gender, religion, disability, sexual orientation or otherwise) in employment.</w:t>
      </w:r>
    </w:p>
    <w:p w14:paraId="1047FA20" w14:textId="77777777" w:rsidR="00E0616C" w:rsidRPr="00F47810" w:rsidRDefault="00E0616C" w:rsidP="00BA19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bCs/>
          <w:color w:val="000000"/>
          <w:szCs w:val="24"/>
          <w:lang w:eastAsia="en-GB"/>
        </w:rPr>
      </w:pPr>
    </w:p>
    <w:p w14:paraId="34535EE3" w14:textId="28E20B34" w:rsidR="00E0616C" w:rsidRPr="00EC37C0" w:rsidRDefault="003067B6" w:rsidP="00BC6F06">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E0616C" w:rsidRPr="00EC37C0">
        <w:rPr>
          <w:rFonts w:asciiTheme="minorHAnsi" w:hAnsiTheme="minorHAnsi" w:cstheme="minorHAnsi"/>
          <w:color w:val="000000"/>
          <w:lang w:eastAsia="en-GB"/>
        </w:rPr>
        <w:t>The Contractor shall take all reasonable steps to secure the observance of Clause 2</w:t>
      </w:r>
      <w:r w:rsidR="00BA19CB">
        <w:rPr>
          <w:rFonts w:asciiTheme="minorHAnsi" w:hAnsiTheme="minorHAnsi" w:cstheme="minorHAnsi"/>
          <w:color w:val="000000"/>
          <w:lang w:eastAsia="en-GB"/>
        </w:rPr>
        <w:t>5</w:t>
      </w:r>
      <w:r w:rsidR="00E0616C" w:rsidRPr="00EC37C0">
        <w:rPr>
          <w:rFonts w:asciiTheme="minorHAnsi" w:hAnsiTheme="minorHAnsi" w:cstheme="minorHAnsi"/>
          <w:color w:val="000000"/>
          <w:lang w:eastAsia="en-GB"/>
        </w:rPr>
        <w:t>.1 by all servants, employees or agents of the Contractor and all suppliers and sub-contractors employed in the execution of the Contract.</w:t>
      </w:r>
    </w:p>
    <w:p w14:paraId="7D6C0C51" w14:textId="77777777" w:rsidR="00E0616C" w:rsidRPr="00E0616C" w:rsidRDefault="00E0616C" w:rsidP="00EC3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521882C" w14:textId="6EDBC04D" w:rsidR="00E0616C" w:rsidRDefault="000937C1" w:rsidP="00BC6F06">
      <w:pPr>
        <w:pStyle w:val="Heading20"/>
        <w:numPr>
          <w:ilvl w:val="0"/>
          <w:numId w:val="48"/>
        </w:numPr>
        <w:rPr>
          <w:lang w:eastAsia="en-GB"/>
        </w:rPr>
      </w:pPr>
      <w:r>
        <w:rPr>
          <w:lang w:eastAsia="en-GB"/>
        </w:rPr>
        <w:t xml:space="preserve">      </w:t>
      </w:r>
      <w:r w:rsidR="00E0616C" w:rsidRPr="00E0616C">
        <w:rPr>
          <w:lang w:eastAsia="en-GB"/>
        </w:rPr>
        <w:t>Law and Jurisdiction</w:t>
      </w:r>
    </w:p>
    <w:p w14:paraId="41D8A6B1" w14:textId="6D6B3E18" w:rsidR="00E0616C" w:rsidRPr="00A43B4C" w:rsidRDefault="000937C1" w:rsidP="00BC6F06">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E0616C" w:rsidRPr="00A43B4C">
        <w:rPr>
          <w:rFonts w:asciiTheme="minorHAnsi" w:hAnsiTheme="minorHAnsi" w:cstheme="minorHAnsi"/>
          <w:color w:val="000000"/>
          <w:lang w:eastAsia="en-GB"/>
        </w:rPr>
        <w:t xml:space="preserve">This Contract shall be governed by and </w:t>
      </w:r>
      <w:r w:rsidR="00A43B4C" w:rsidRPr="00A43B4C">
        <w:rPr>
          <w:rFonts w:asciiTheme="minorHAnsi" w:hAnsiTheme="minorHAnsi" w:cstheme="minorHAnsi"/>
          <w:color w:val="000000"/>
          <w:lang w:eastAsia="en-GB"/>
        </w:rPr>
        <w:t>I</w:t>
      </w:r>
      <w:r w:rsidR="00E0616C" w:rsidRPr="00A43B4C">
        <w:rPr>
          <w:rFonts w:asciiTheme="minorHAnsi" w:hAnsiTheme="minorHAnsi" w:cstheme="minorHAnsi"/>
          <w:color w:val="000000"/>
          <w:lang w:eastAsia="en-GB"/>
        </w:rPr>
        <w:t>nterpreted in accordance with English Law and the parties submit to the jurisdiction of the English courts.</w:t>
      </w:r>
    </w:p>
    <w:p w14:paraId="2F7FA2C1" w14:textId="77777777" w:rsidR="00E0616C" w:rsidRPr="00E0616C" w:rsidRDefault="00E0616C" w:rsidP="0009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4614237C" w14:textId="6752FAE4" w:rsidR="00E0616C" w:rsidRPr="00E0616C" w:rsidRDefault="00E0616C" w:rsidP="001D3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0DA21601"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1E32E28E"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52A0454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szCs w:val="24"/>
          <w:lang w:eastAsia="en-GB"/>
        </w:rPr>
        <w:br w:type="page"/>
      </w:r>
    </w:p>
    <w:p w14:paraId="698DCA05" w14:textId="149F0A8D" w:rsidR="00E0616C" w:rsidRPr="00E0616C" w:rsidRDefault="00E0616C" w:rsidP="00686857">
      <w:pPr>
        <w:pStyle w:val="Heading1"/>
        <w:rPr>
          <w:rFonts w:eastAsia="Times New Roman"/>
          <w:lang w:eastAsia="en-GB"/>
        </w:rPr>
      </w:pPr>
      <w:bookmarkStart w:id="41" w:name="_Toc18312531"/>
      <w:r w:rsidRPr="00E0616C">
        <w:rPr>
          <w:rFonts w:eastAsia="Times New Roman"/>
          <w:lang w:eastAsia="en-GB"/>
        </w:rPr>
        <w:lastRenderedPageBreak/>
        <w:t>Schedule 1</w:t>
      </w:r>
      <w:bookmarkEnd w:id="41"/>
      <w:r w:rsidR="00C95C7E">
        <w:rPr>
          <w:rFonts w:eastAsia="Times New Roman"/>
          <w:lang w:eastAsia="en-GB"/>
        </w:rPr>
        <w:t xml:space="preserve"> –</w:t>
      </w:r>
      <w:r w:rsidR="007C0E92">
        <w:rPr>
          <w:rFonts w:eastAsia="Times New Roman"/>
          <w:lang w:eastAsia="en-GB"/>
        </w:rPr>
        <w:t xml:space="preserve"> </w:t>
      </w:r>
      <w:r w:rsidR="00C95C7E">
        <w:rPr>
          <w:rFonts w:eastAsia="Times New Roman"/>
          <w:lang w:eastAsia="en-GB"/>
        </w:rPr>
        <w:t>Services</w:t>
      </w:r>
    </w:p>
    <w:p w14:paraId="7F8C01D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CF62AB" w14:textId="47AD116F" w:rsidR="00CE2844" w:rsidRDefault="00E0616C" w:rsidP="00025354">
      <w:pPr>
        <w:pStyle w:val="Heading20"/>
        <w:numPr>
          <w:ilvl w:val="0"/>
          <w:numId w:val="54"/>
        </w:numPr>
        <w:rPr>
          <w:lang w:eastAsia="en-GB"/>
        </w:rPr>
      </w:pPr>
      <w:r w:rsidRPr="00E0616C">
        <w:rPr>
          <w:lang w:eastAsia="en-GB"/>
        </w:rPr>
        <w:t>Backgroun</w:t>
      </w:r>
      <w:r w:rsidR="00D455B4">
        <w:rPr>
          <w:lang w:eastAsia="en-GB"/>
        </w:rPr>
        <w:t xml:space="preserve">d </w:t>
      </w:r>
      <w:r w:rsidR="00025354">
        <w:rPr>
          <w:lang w:eastAsia="en-GB"/>
        </w:rPr>
        <w:t>–</w:t>
      </w:r>
      <w:r w:rsidR="00D455B4">
        <w:rPr>
          <w:lang w:eastAsia="en-GB"/>
        </w:rPr>
        <w:t xml:space="preserve"> </w:t>
      </w:r>
    </w:p>
    <w:p w14:paraId="29090414" w14:textId="2F2EA0F6" w:rsidR="00CE2844" w:rsidRDefault="003B1D54" w:rsidP="00C95C7E">
      <w:pPr>
        <w:rPr>
          <w:lang w:eastAsia="en-GB"/>
        </w:rPr>
      </w:pPr>
      <w:r w:rsidRPr="00E95AFD">
        <w:rPr>
          <w:highlight w:val="yellow"/>
          <w:lang w:eastAsia="en-GB"/>
        </w:rPr>
        <w:t>Add ITT</w:t>
      </w:r>
      <w:r w:rsidR="00E95AFD" w:rsidRPr="00E95AFD">
        <w:rPr>
          <w:highlight w:val="yellow"/>
          <w:lang w:eastAsia="en-GB"/>
        </w:rPr>
        <w:t>/Specification</w:t>
      </w:r>
      <w:r>
        <w:rPr>
          <w:lang w:eastAsia="en-GB"/>
        </w:rPr>
        <w:t xml:space="preserve"> </w:t>
      </w:r>
    </w:p>
    <w:p w14:paraId="6F68B1E4" w14:textId="7CC40D6F"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7AA95C1A" w14:textId="7E187F4A" w:rsidR="00E0616C" w:rsidRPr="00E0616C" w:rsidRDefault="00686857" w:rsidP="00E50DD5">
      <w:pPr>
        <w:pStyle w:val="Heading20"/>
        <w:spacing w:line="250" w:lineRule="auto"/>
        <w:rPr>
          <w:lang w:eastAsia="en-GB"/>
        </w:rPr>
      </w:pPr>
      <w:r>
        <w:rPr>
          <w:lang w:eastAsia="en-GB"/>
        </w:rPr>
        <w:t xml:space="preserve">Schedule of Work </w:t>
      </w:r>
    </w:p>
    <w:p w14:paraId="0A5ADF15" w14:textId="1A6CA071" w:rsidR="00686857" w:rsidRDefault="00686857" w:rsidP="00C95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95C7E">
        <w:rPr>
          <w:rFonts w:asciiTheme="minorHAnsi" w:eastAsia="Times New Roman" w:hAnsiTheme="minorHAnsi" w:cstheme="minorHAnsi"/>
          <w:color w:val="000000"/>
          <w:szCs w:val="24"/>
          <w:highlight w:val="yellow"/>
          <w:lang w:eastAsia="en-GB"/>
        </w:rPr>
        <w:t>To be agreed at contract commencement</w:t>
      </w:r>
      <w:r w:rsidR="00E95AFD" w:rsidRPr="00C95C7E">
        <w:rPr>
          <w:rFonts w:asciiTheme="minorHAnsi" w:eastAsia="Times New Roman" w:hAnsiTheme="minorHAnsi" w:cstheme="minorHAnsi"/>
          <w:color w:val="000000"/>
          <w:szCs w:val="24"/>
          <w:highlight w:val="yellow"/>
          <w:lang w:eastAsia="en-GB"/>
        </w:rPr>
        <w:t xml:space="preserve">. If procured via </w:t>
      </w:r>
      <w:r w:rsidR="00C95C7E" w:rsidRPr="00C95C7E">
        <w:rPr>
          <w:rFonts w:asciiTheme="minorHAnsi" w:eastAsia="Times New Roman" w:hAnsiTheme="minorHAnsi" w:cstheme="minorHAnsi"/>
          <w:color w:val="000000"/>
          <w:szCs w:val="24"/>
          <w:highlight w:val="yellow"/>
          <w:lang w:eastAsia="en-GB"/>
        </w:rPr>
        <w:t>a formal ITT, incorporate the bid response within this section.</w:t>
      </w:r>
      <w:r w:rsidR="00C95C7E">
        <w:rPr>
          <w:rFonts w:asciiTheme="minorHAnsi" w:eastAsia="Times New Roman" w:hAnsiTheme="minorHAnsi" w:cstheme="minorHAnsi"/>
          <w:color w:val="000000"/>
          <w:szCs w:val="24"/>
          <w:lang w:eastAsia="en-GB"/>
        </w:rPr>
        <w:t xml:space="preserve"> </w:t>
      </w:r>
    </w:p>
    <w:p w14:paraId="4E3F51A6" w14:textId="62EF61AE"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8340D5" w14:textId="77777777" w:rsidR="00686857" w:rsidRPr="00E0616C"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30D5A2" w14:textId="0E52EC20"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3940F3" w14:textId="132622ED"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16A3B5" w14:textId="13A5BC8B"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3EE401" w14:textId="3DE33BC4"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178953C" w14:textId="1A02002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CBC9F4" w14:textId="6BAE01A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D82FA8E" w14:textId="019342A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970C3F5" w14:textId="023BFF3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BAD532" w14:textId="353DB16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CA7077" w14:textId="56184FD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BBDABF" w14:textId="67ED2F33"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138B08A" w14:textId="7255D6C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21DC7F1" w14:textId="5D2F860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3353CA5" w14:textId="10D8EB15"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CBF33E8" w14:textId="2353A09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90BA" w14:textId="546FA61C"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5404" w14:textId="4C75457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9F5B2A1" w14:textId="60EC72E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9FFF85A" w14:textId="21E34CC6"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0511A9" w14:textId="6CF070DA"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264345" w14:textId="0EB03D3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28625C" w14:textId="18A765B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8F4F198" w14:textId="3C86CBF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4A9ABE" w14:textId="7B8D50B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5F032D" w14:textId="71517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CA7A85C" w14:textId="2E02B33F"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8A33687" w14:textId="704F6AA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1BA7A9B" w14:textId="1D54149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DA641CA" w14:textId="5A31C31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152FE7" w14:textId="7163B9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9C48164" w14:textId="29CB35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3C46D51" w14:textId="55983A4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009148" w14:textId="057B7E3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DA64212" w14:textId="78A7D00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E388DC" w14:textId="51336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A67B62" w14:textId="1ADD097B" w:rsidR="00E0616C" w:rsidRPr="00E0616C" w:rsidRDefault="00E0616C" w:rsidP="00686857">
      <w:pPr>
        <w:pStyle w:val="Heading1"/>
        <w:rPr>
          <w:rFonts w:eastAsia="Times New Roman"/>
          <w:lang w:eastAsia="en-GB"/>
        </w:rPr>
      </w:pPr>
      <w:bookmarkStart w:id="42" w:name="_Toc18312532"/>
      <w:r w:rsidRPr="00E0616C">
        <w:rPr>
          <w:rFonts w:eastAsia="Times New Roman"/>
          <w:lang w:eastAsia="en-GB"/>
        </w:rPr>
        <w:lastRenderedPageBreak/>
        <w:t>Schedule 2</w:t>
      </w:r>
      <w:bookmarkEnd w:id="42"/>
      <w:r w:rsidRPr="00E0616C">
        <w:rPr>
          <w:rFonts w:eastAsia="Times New Roman"/>
          <w:lang w:eastAsia="en-GB"/>
        </w:rPr>
        <w:t xml:space="preserve"> </w:t>
      </w:r>
      <w:r w:rsidR="007C0E92">
        <w:rPr>
          <w:rFonts w:eastAsia="Times New Roman"/>
          <w:lang w:eastAsia="en-GB"/>
        </w:rPr>
        <w:t>–</w:t>
      </w:r>
      <w:r w:rsidR="00C95C7E">
        <w:rPr>
          <w:rFonts w:eastAsia="Times New Roman"/>
          <w:lang w:eastAsia="en-GB"/>
        </w:rPr>
        <w:t xml:space="preserve"> </w:t>
      </w:r>
      <w:r w:rsidR="007C0E92">
        <w:rPr>
          <w:rFonts w:eastAsia="Times New Roman"/>
          <w:lang w:eastAsia="en-GB"/>
        </w:rPr>
        <w:t>Costs</w:t>
      </w:r>
    </w:p>
    <w:p w14:paraId="64ED737E" w14:textId="77777777" w:rsid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77012237" w14:textId="25A2989B" w:rsidR="00686857" w:rsidRPr="00686857" w:rsidRDefault="00686857" w:rsidP="00BC6F06">
      <w:pPr>
        <w:pStyle w:val="Heading20"/>
        <w:numPr>
          <w:ilvl w:val="0"/>
          <w:numId w:val="11"/>
        </w:numPr>
        <w:rPr>
          <w:lang w:eastAsia="en-GB"/>
        </w:rPr>
      </w:pPr>
      <w:r w:rsidRPr="00686857">
        <w:rPr>
          <w:lang w:eastAsia="en-GB"/>
        </w:rPr>
        <w:t xml:space="preserve">Financials </w:t>
      </w:r>
    </w:p>
    <w:p w14:paraId="3DEBAA2A" w14:textId="77777777" w:rsid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AFF3E5F" w14:textId="77777777" w:rsidR="00686857"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r w:rsidR="00686857" w:rsidRPr="00686857">
        <w:rPr>
          <w:rFonts w:asciiTheme="minorHAnsi" w:eastAsia="Times New Roman" w:hAnsiTheme="minorHAnsi" w:cstheme="minorHAnsi"/>
          <w:color w:val="000000"/>
          <w:szCs w:val="24"/>
          <w:highlight w:val="yellow"/>
          <w:lang w:eastAsia="en-GB"/>
        </w:rPr>
        <w:t>To be agreed at contract commencement</w:t>
      </w:r>
      <w:r w:rsidR="00686857">
        <w:rPr>
          <w:rFonts w:asciiTheme="minorHAnsi" w:eastAsia="Times New Roman" w:hAnsiTheme="minorHAnsi" w:cstheme="minorHAnsi"/>
          <w:color w:val="000000"/>
          <w:szCs w:val="24"/>
          <w:lang w:eastAsia="en-GB"/>
        </w:rPr>
        <w:t xml:space="preserve"> </w:t>
      </w:r>
    </w:p>
    <w:p w14:paraId="405BFFD6" w14:textId="314EF9BC"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4728A9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tbl>
      <w:tblPr>
        <w:tblW w:w="9206" w:type="dxa"/>
        <w:tblLayout w:type="fixed"/>
        <w:tblCellMar>
          <w:left w:w="101" w:type="dxa"/>
          <w:right w:w="101" w:type="dxa"/>
        </w:tblCellMar>
        <w:tblLook w:val="0000" w:firstRow="0" w:lastRow="0" w:firstColumn="0" w:lastColumn="0" w:noHBand="0" w:noVBand="0"/>
      </w:tblPr>
      <w:tblGrid>
        <w:gridCol w:w="2544"/>
        <w:gridCol w:w="1559"/>
        <w:gridCol w:w="1559"/>
        <w:gridCol w:w="1985"/>
        <w:gridCol w:w="1559"/>
      </w:tblGrid>
      <w:tr w:rsidR="00686857" w:rsidRPr="00E0616C" w14:paraId="113FA681" w14:textId="77777777" w:rsidTr="00686857">
        <w:tc>
          <w:tcPr>
            <w:tcW w:w="2544" w:type="dxa"/>
            <w:tcBorders>
              <w:top w:val="single" w:sz="6" w:space="0" w:color="auto"/>
              <w:left w:val="single" w:sz="6" w:space="0" w:color="auto"/>
              <w:bottom w:val="double" w:sz="6" w:space="0" w:color="auto"/>
              <w:right w:val="single" w:sz="6" w:space="0" w:color="auto"/>
            </w:tcBorders>
          </w:tcPr>
          <w:p w14:paraId="593C62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E0616C">
              <w:rPr>
                <w:rFonts w:asciiTheme="minorHAnsi" w:eastAsia="Times New Roman" w:hAnsiTheme="minorHAnsi" w:cstheme="minorHAnsi"/>
                <w:b/>
                <w:color w:val="000000"/>
                <w:szCs w:val="24"/>
                <w:lang w:eastAsia="en-GB"/>
              </w:rPr>
              <w:t>Task</w:t>
            </w:r>
          </w:p>
          <w:p w14:paraId="7CA194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double" w:sz="6" w:space="0" w:color="auto"/>
              <w:right w:val="single" w:sz="6" w:space="0" w:color="auto"/>
            </w:tcBorders>
          </w:tcPr>
          <w:p w14:paraId="5DD0D1C3"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E0616C">
              <w:rPr>
                <w:rFonts w:asciiTheme="minorHAnsi" w:eastAsia="Times New Roman" w:hAnsiTheme="minorHAnsi" w:cstheme="minorHAnsi"/>
                <w:b/>
                <w:color w:val="000000"/>
                <w:szCs w:val="24"/>
                <w:lang w:eastAsia="en-GB"/>
              </w:rPr>
              <w:t>Cost</w:t>
            </w:r>
          </w:p>
        </w:tc>
        <w:tc>
          <w:tcPr>
            <w:tcW w:w="1559" w:type="dxa"/>
            <w:tcBorders>
              <w:top w:val="single" w:sz="6" w:space="0" w:color="auto"/>
              <w:left w:val="nil"/>
              <w:bottom w:val="double" w:sz="6" w:space="0" w:color="auto"/>
              <w:right w:val="single" w:sz="4" w:space="0" w:color="auto"/>
            </w:tcBorders>
          </w:tcPr>
          <w:p w14:paraId="5C6D3CF7" w14:textId="4E1991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Borders>
              <w:top w:val="single" w:sz="6" w:space="0" w:color="auto"/>
              <w:left w:val="single" w:sz="4" w:space="0" w:color="auto"/>
              <w:bottom w:val="double" w:sz="6" w:space="0" w:color="auto"/>
              <w:right w:val="single" w:sz="6" w:space="0" w:color="auto"/>
            </w:tcBorders>
          </w:tcPr>
          <w:p w14:paraId="2F0C12DD" w14:textId="6D43C86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Total</w:t>
            </w:r>
          </w:p>
        </w:tc>
        <w:tc>
          <w:tcPr>
            <w:tcW w:w="1559" w:type="dxa"/>
            <w:tcBorders>
              <w:top w:val="single" w:sz="6" w:space="0" w:color="auto"/>
              <w:left w:val="nil"/>
              <w:bottom w:val="double" w:sz="6" w:space="0" w:color="auto"/>
              <w:right w:val="single" w:sz="6" w:space="0" w:color="auto"/>
            </w:tcBorders>
          </w:tcPr>
          <w:p w14:paraId="7D3C66C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Invoice date</w:t>
            </w:r>
          </w:p>
        </w:tc>
      </w:tr>
      <w:tr w:rsidR="00686857" w:rsidRPr="00E0616C" w14:paraId="35209C5D" w14:textId="77777777" w:rsidTr="00686857">
        <w:tc>
          <w:tcPr>
            <w:tcW w:w="2544" w:type="dxa"/>
            <w:tcBorders>
              <w:top w:val="nil"/>
              <w:left w:val="single" w:sz="6" w:space="0" w:color="auto"/>
              <w:bottom w:val="nil"/>
              <w:right w:val="single" w:sz="6" w:space="0" w:color="auto"/>
            </w:tcBorders>
          </w:tcPr>
          <w:p w14:paraId="51E35DF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6" w:space="0" w:color="auto"/>
            </w:tcBorders>
          </w:tcPr>
          <w:p w14:paraId="1A994C1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4" w:space="0" w:color="auto"/>
            </w:tcBorders>
          </w:tcPr>
          <w:p w14:paraId="5D9F9D6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nil"/>
              <w:right w:val="single" w:sz="6" w:space="0" w:color="auto"/>
            </w:tcBorders>
          </w:tcPr>
          <w:p w14:paraId="0608C309" w14:textId="65C8A645"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nil"/>
              <w:right w:val="single" w:sz="6" w:space="0" w:color="auto"/>
            </w:tcBorders>
          </w:tcPr>
          <w:p w14:paraId="192ED7F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4F39DA6" w14:textId="77777777" w:rsidTr="00686857">
        <w:tc>
          <w:tcPr>
            <w:tcW w:w="2544" w:type="dxa"/>
            <w:tcBorders>
              <w:top w:val="single" w:sz="6" w:space="0" w:color="auto"/>
              <w:left w:val="single" w:sz="6" w:space="0" w:color="auto"/>
              <w:bottom w:val="nil"/>
              <w:right w:val="single" w:sz="6" w:space="0" w:color="auto"/>
            </w:tcBorders>
          </w:tcPr>
          <w:p w14:paraId="3F1B700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6" w:space="0" w:color="auto"/>
            </w:tcBorders>
          </w:tcPr>
          <w:p w14:paraId="1AA4B68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4" w:space="0" w:color="auto"/>
            </w:tcBorders>
          </w:tcPr>
          <w:p w14:paraId="21CAD28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6" w:space="0" w:color="auto"/>
              <w:left w:val="single" w:sz="4" w:space="0" w:color="auto"/>
              <w:bottom w:val="nil"/>
              <w:right w:val="single" w:sz="6" w:space="0" w:color="auto"/>
            </w:tcBorders>
          </w:tcPr>
          <w:p w14:paraId="3BFA01B3" w14:textId="4F664751"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nil"/>
              <w:right w:val="single" w:sz="6" w:space="0" w:color="auto"/>
            </w:tcBorders>
          </w:tcPr>
          <w:p w14:paraId="0120088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2974CB3F" w14:textId="77777777" w:rsidTr="00686857">
        <w:tc>
          <w:tcPr>
            <w:tcW w:w="2544" w:type="dxa"/>
            <w:tcBorders>
              <w:top w:val="single" w:sz="6" w:space="0" w:color="auto"/>
              <w:left w:val="single" w:sz="6" w:space="0" w:color="auto"/>
              <w:bottom w:val="single" w:sz="6" w:space="0" w:color="auto"/>
              <w:right w:val="single" w:sz="6" w:space="0" w:color="auto"/>
            </w:tcBorders>
          </w:tcPr>
          <w:p w14:paraId="50F3C02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6" w:space="0" w:color="auto"/>
            </w:tcBorders>
          </w:tcPr>
          <w:p w14:paraId="321F44C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4" w:space="0" w:color="auto"/>
            </w:tcBorders>
          </w:tcPr>
          <w:p w14:paraId="5650A94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6" w:space="0" w:color="auto"/>
              <w:left w:val="single" w:sz="4" w:space="0" w:color="auto"/>
              <w:bottom w:val="single" w:sz="6" w:space="0" w:color="auto"/>
              <w:right w:val="single" w:sz="6" w:space="0" w:color="auto"/>
            </w:tcBorders>
          </w:tcPr>
          <w:p w14:paraId="749D5682" w14:textId="7CFB78A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single" w:sz="6" w:space="0" w:color="auto"/>
              <w:left w:val="nil"/>
              <w:bottom w:val="single" w:sz="6" w:space="0" w:color="auto"/>
              <w:right w:val="single" w:sz="6" w:space="0" w:color="auto"/>
            </w:tcBorders>
          </w:tcPr>
          <w:p w14:paraId="530CB47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2BA7E8C9" w14:textId="77777777" w:rsidTr="00686857">
        <w:tc>
          <w:tcPr>
            <w:tcW w:w="2544" w:type="dxa"/>
            <w:tcBorders>
              <w:top w:val="nil"/>
              <w:left w:val="single" w:sz="6" w:space="0" w:color="auto"/>
              <w:bottom w:val="single" w:sz="6" w:space="0" w:color="auto"/>
              <w:right w:val="single" w:sz="6" w:space="0" w:color="auto"/>
            </w:tcBorders>
          </w:tcPr>
          <w:p w14:paraId="00A5ED5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788E874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640E2B8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EE7BD5B" w14:textId="6F7B30DB"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B580AE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6CB12D7" w14:textId="77777777" w:rsidTr="00686857">
        <w:tc>
          <w:tcPr>
            <w:tcW w:w="2544" w:type="dxa"/>
            <w:tcBorders>
              <w:top w:val="nil"/>
              <w:left w:val="single" w:sz="6" w:space="0" w:color="auto"/>
              <w:bottom w:val="single" w:sz="6" w:space="0" w:color="auto"/>
              <w:right w:val="single" w:sz="6" w:space="0" w:color="auto"/>
            </w:tcBorders>
          </w:tcPr>
          <w:p w14:paraId="639A33F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2DC89FD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5B650C31"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4A8C06B" w14:textId="0EA7EE13"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8EA7D0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9B93E54" w14:textId="77777777" w:rsidTr="00686857">
        <w:tc>
          <w:tcPr>
            <w:tcW w:w="2544" w:type="dxa"/>
            <w:tcBorders>
              <w:top w:val="nil"/>
              <w:left w:val="single" w:sz="6" w:space="0" w:color="auto"/>
              <w:bottom w:val="single" w:sz="6" w:space="0" w:color="auto"/>
              <w:right w:val="single" w:sz="6" w:space="0" w:color="auto"/>
            </w:tcBorders>
          </w:tcPr>
          <w:p w14:paraId="279E9CC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AF1032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444C37B6"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5B1334AD" w14:textId="4E91A3F8"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AD8C99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87FF312" w14:textId="77777777" w:rsidTr="00686857">
        <w:tc>
          <w:tcPr>
            <w:tcW w:w="2544" w:type="dxa"/>
            <w:tcBorders>
              <w:top w:val="nil"/>
              <w:left w:val="single" w:sz="6" w:space="0" w:color="auto"/>
              <w:bottom w:val="single" w:sz="6" w:space="0" w:color="auto"/>
              <w:right w:val="single" w:sz="6" w:space="0" w:color="auto"/>
            </w:tcBorders>
          </w:tcPr>
          <w:p w14:paraId="1298EC0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FA3249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5AAE7C3A"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0BF146A" w14:textId="3B021A0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3D7EE76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53E504D4" w14:textId="77777777" w:rsidTr="00686857">
        <w:tc>
          <w:tcPr>
            <w:tcW w:w="2544" w:type="dxa"/>
            <w:tcBorders>
              <w:top w:val="nil"/>
              <w:left w:val="single" w:sz="6" w:space="0" w:color="auto"/>
              <w:bottom w:val="single" w:sz="6" w:space="0" w:color="auto"/>
              <w:right w:val="single" w:sz="6" w:space="0" w:color="auto"/>
            </w:tcBorders>
          </w:tcPr>
          <w:p w14:paraId="6F9CD5A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EBC3E0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2EA267F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46A489C1" w14:textId="72E0A18C"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31458AA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0F4D99B" w14:textId="77777777" w:rsidTr="00686857">
        <w:tc>
          <w:tcPr>
            <w:tcW w:w="2544" w:type="dxa"/>
            <w:tcBorders>
              <w:top w:val="nil"/>
              <w:left w:val="single" w:sz="6" w:space="0" w:color="auto"/>
              <w:bottom w:val="single" w:sz="6" w:space="0" w:color="auto"/>
              <w:right w:val="single" w:sz="6" w:space="0" w:color="auto"/>
            </w:tcBorders>
          </w:tcPr>
          <w:p w14:paraId="13F722E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B02518F"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2CD5B2F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2FF8E6C" w14:textId="277ACB4B"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107BD45"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62270529" w14:textId="77777777" w:rsidTr="00686857">
        <w:tc>
          <w:tcPr>
            <w:tcW w:w="2544" w:type="dxa"/>
            <w:tcBorders>
              <w:top w:val="nil"/>
              <w:left w:val="single" w:sz="6" w:space="0" w:color="auto"/>
              <w:bottom w:val="single" w:sz="6" w:space="0" w:color="auto"/>
              <w:right w:val="single" w:sz="6" w:space="0" w:color="auto"/>
            </w:tcBorders>
          </w:tcPr>
          <w:p w14:paraId="3C4CEB7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DF2447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0A31E36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02397C53" w14:textId="1D3EB852"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72632FA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725D9CC4" w14:textId="77777777" w:rsidTr="00686857">
        <w:tc>
          <w:tcPr>
            <w:tcW w:w="2544" w:type="dxa"/>
            <w:tcBorders>
              <w:top w:val="nil"/>
              <w:left w:val="single" w:sz="6" w:space="0" w:color="auto"/>
              <w:bottom w:val="single" w:sz="6" w:space="0" w:color="auto"/>
              <w:right w:val="single" w:sz="6" w:space="0" w:color="auto"/>
            </w:tcBorders>
          </w:tcPr>
          <w:p w14:paraId="0DFDE65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07B49E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7D206099"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4CF5E76" w14:textId="36EEAA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267C78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128C144" w14:textId="77777777" w:rsidTr="00686857">
        <w:tc>
          <w:tcPr>
            <w:tcW w:w="2544" w:type="dxa"/>
            <w:tcBorders>
              <w:top w:val="nil"/>
              <w:left w:val="single" w:sz="6" w:space="0" w:color="auto"/>
              <w:bottom w:val="single" w:sz="6" w:space="0" w:color="auto"/>
              <w:right w:val="single" w:sz="6" w:space="0" w:color="auto"/>
            </w:tcBorders>
          </w:tcPr>
          <w:p w14:paraId="0C54038B"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E18942F"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0F10C80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4" w:space="0" w:color="auto"/>
              <w:right w:val="single" w:sz="6" w:space="0" w:color="auto"/>
            </w:tcBorders>
          </w:tcPr>
          <w:p w14:paraId="5FF99AC0" w14:textId="5E26BC40"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5B2A32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48F89422" w14:textId="77777777" w:rsidTr="00686857">
        <w:tc>
          <w:tcPr>
            <w:tcW w:w="2544" w:type="dxa"/>
            <w:tcBorders>
              <w:top w:val="nil"/>
              <w:left w:val="single" w:sz="6" w:space="0" w:color="auto"/>
              <w:bottom w:val="single" w:sz="6" w:space="0" w:color="auto"/>
              <w:right w:val="single" w:sz="6" w:space="0" w:color="auto"/>
            </w:tcBorders>
          </w:tcPr>
          <w:p w14:paraId="038B21DA"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0B9E5B0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70E462F7"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4" w:space="0" w:color="auto"/>
              <w:left w:val="single" w:sz="4" w:space="0" w:color="auto"/>
              <w:bottom w:val="single" w:sz="4" w:space="0" w:color="auto"/>
              <w:right w:val="single" w:sz="4" w:space="0" w:color="auto"/>
            </w:tcBorders>
          </w:tcPr>
          <w:p w14:paraId="5515C852" w14:textId="11D69A26"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single" w:sz="4" w:space="0" w:color="auto"/>
              <w:bottom w:val="single" w:sz="6" w:space="0" w:color="auto"/>
              <w:right w:val="single" w:sz="6" w:space="0" w:color="auto"/>
            </w:tcBorders>
          </w:tcPr>
          <w:p w14:paraId="3FB2C9E8"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r>
      <w:tr w:rsidR="00686857" w:rsidRPr="00E0616C" w14:paraId="3183776B" w14:textId="77777777" w:rsidTr="00686857">
        <w:tc>
          <w:tcPr>
            <w:tcW w:w="2544" w:type="dxa"/>
            <w:tcBorders>
              <w:top w:val="nil"/>
              <w:left w:val="single" w:sz="6" w:space="0" w:color="auto"/>
              <w:bottom w:val="single" w:sz="6" w:space="0" w:color="auto"/>
              <w:right w:val="single" w:sz="6" w:space="0" w:color="auto"/>
            </w:tcBorders>
          </w:tcPr>
          <w:p w14:paraId="0357C7CE"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5998C91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4" w:space="0" w:color="auto"/>
            </w:tcBorders>
          </w:tcPr>
          <w:p w14:paraId="472DC380"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single" w:sz="4" w:space="0" w:color="auto"/>
              <w:left w:val="single" w:sz="4" w:space="0" w:color="auto"/>
              <w:bottom w:val="single" w:sz="6" w:space="0" w:color="auto"/>
              <w:right w:val="single" w:sz="6" w:space="0" w:color="auto"/>
            </w:tcBorders>
          </w:tcPr>
          <w:p w14:paraId="5566FAA7" w14:textId="04B5A2A8"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Borders>
              <w:top w:val="nil"/>
              <w:left w:val="nil"/>
              <w:bottom w:val="single" w:sz="6" w:space="0" w:color="auto"/>
              <w:right w:val="single" w:sz="6" w:space="0" w:color="auto"/>
            </w:tcBorders>
          </w:tcPr>
          <w:p w14:paraId="6AAAB234"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86857" w:rsidRPr="00E0616C" w14:paraId="2D3DA3CF" w14:textId="77777777" w:rsidTr="00686857">
        <w:tc>
          <w:tcPr>
            <w:tcW w:w="4103" w:type="dxa"/>
            <w:gridSpan w:val="2"/>
            <w:tcBorders>
              <w:top w:val="nil"/>
              <w:left w:val="single" w:sz="6" w:space="0" w:color="auto"/>
              <w:bottom w:val="single" w:sz="6" w:space="0" w:color="auto"/>
              <w:right w:val="single" w:sz="6" w:space="0" w:color="auto"/>
            </w:tcBorders>
          </w:tcPr>
          <w:p w14:paraId="1B89076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Grand Total (excluding VAT)</w:t>
            </w:r>
          </w:p>
        </w:tc>
        <w:tc>
          <w:tcPr>
            <w:tcW w:w="1559" w:type="dxa"/>
            <w:tcBorders>
              <w:top w:val="nil"/>
              <w:left w:val="nil"/>
              <w:bottom w:val="single" w:sz="6" w:space="0" w:color="auto"/>
              <w:right w:val="single" w:sz="4" w:space="0" w:color="auto"/>
            </w:tcBorders>
          </w:tcPr>
          <w:p w14:paraId="5D6D99D2"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Borders>
              <w:top w:val="nil"/>
              <w:left w:val="single" w:sz="4" w:space="0" w:color="auto"/>
              <w:bottom w:val="single" w:sz="6" w:space="0" w:color="auto"/>
              <w:right w:val="single" w:sz="6" w:space="0" w:color="auto"/>
            </w:tcBorders>
          </w:tcPr>
          <w:p w14:paraId="72ED0753" w14:textId="41B1CF61"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
        </w:tc>
        <w:tc>
          <w:tcPr>
            <w:tcW w:w="1559" w:type="dxa"/>
            <w:tcBorders>
              <w:top w:val="nil"/>
              <w:left w:val="nil"/>
              <w:bottom w:val="nil"/>
              <w:right w:val="nil"/>
            </w:tcBorders>
          </w:tcPr>
          <w:p w14:paraId="0A3EFB5C" w14:textId="77777777"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w:t>
            </w:r>
          </w:p>
        </w:tc>
      </w:tr>
    </w:tbl>
    <w:p w14:paraId="1C0EA645" w14:textId="023A1626"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 xml:space="preserve">VAT will be payable at the prevailing </w:t>
      </w:r>
    </w:p>
    <w:p w14:paraId="097067EE" w14:textId="77777777" w:rsidR="00686857" w:rsidRPr="00686857"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790D7131"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86857">
        <w:rPr>
          <w:rFonts w:asciiTheme="minorHAnsi" w:eastAsia="Times New Roman" w:hAnsiTheme="minorHAnsi" w:cstheme="minorHAnsi"/>
          <w:bCs/>
          <w:color w:val="000000"/>
          <w:szCs w:val="24"/>
          <w:lang w:eastAsia="en-GB"/>
        </w:rPr>
        <w:t>2</w:t>
      </w:r>
      <w:r w:rsidRPr="00686857">
        <w:rPr>
          <w:rFonts w:asciiTheme="minorHAnsi" w:eastAsia="Times New Roman" w:hAnsiTheme="minorHAnsi" w:cstheme="minorHAnsi"/>
          <w:bCs/>
          <w:color w:val="000000"/>
          <w:szCs w:val="24"/>
          <w:lang w:eastAsia="en-GB"/>
        </w:rPr>
        <w:tab/>
        <w:t xml:space="preserve">Funds allocated to a </w:t>
      </w:r>
      <w:proofErr w:type="gramStart"/>
      <w:r w:rsidRPr="00686857">
        <w:rPr>
          <w:rFonts w:asciiTheme="minorHAnsi" w:eastAsia="Times New Roman" w:hAnsiTheme="minorHAnsi" w:cstheme="minorHAnsi"/>
          <w:bCs/>
          <w:color w:val="000000"/>
          <w:szCs w:val="24"/>
          <w:lang w:eastAsia="en-GB"/>
        </w:rPr>
        <w:t>particular expenditure</w:t>
      </w:r>
      <w:proofErr w:type="gramEnd"/>
      <w:r w:rsidRPr="00686857">
        <w:rPr>
          <w:rFonts w:asciiTheme="minorHAnsi" w:eastAsia="Times New Roman" w:hAnsiTheme="minorHAnsi" w:cstheme="minorHAnsi"/>
          <w:bCs/>
          <w:color w:val="000000"/>
          <w:szCs w:val="24"/>
          <w:lang w:eastAsia="en-GB"/>
        </w:rPr>
        <w:t xml:space="preserve"> heading in the table at paragraph 1 ("the Table") are available for that expenditure heading only.  Funds allocated to a </w:t>
      </w:r>
      <w:proofErr w:type="gramStart"/>
      <w:r w:rsidRPr="00686857">
        <w:rPr>
          <w:rFonts w:asciiTheme="minorHAnsi" w:eastAsia="Times New Roman" w:hAnsiTheme="minorHAnsi" w:cstheme="minorHAnsi"/>
          <w:bCs/>
          <w:color w:val="000000"/>
          <w:szCs w:val="24"/>
          <w:lang w:eastAsia="en-GB"/>
        </w:rPr>
        <w:t>particular accounting</w:t>
      </w:r>
      <w:proofErr w:type="gramEnd"/>
      <w:r w:rsidRPr="00686857">
        <w:rPr>
          <w:rFonts w:asciiTheme="minorHAnsi" w:eastAsia="Times New Roman" w:hAnsiTheme="minorHAnsi" w:cstheme="minorHAnsi"/>
          <w:bCs/>
          <w:color w:val="000000"/>
          <w:szCs w:val="24"/>
          <w:lang w:eastAsia="en-GB"/>
        </w:rPr>
        <w:t xml:space="preserve"> year are available for that accounting year only.  The allocation of funds in the Table may not be altered except with the prior written consent of Social Work England.</w:t>
      </w:r>
    </w:p>
    <w:p w14:paraId="13BC539F"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AE0C71D"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86857">
        <w:rPr>
          <w:rFonts w:asciiTheme="minorHAnsi" w:eastAsia="Times New Roman" w:hAnsiTheme="minorHAnsi" w:cstheme="minorHAnsi"/>
          <w:bCs/>
          <w:color w:val="000000"/>
          <w:szCs w:val="24"/>
          <w:lang w:eastAsia="en-GB"/>
        </w:rPr>
        <w:t>3</w:t>
      </w:r>
      <w:r w:rsidRPr="00686857">
        <w:rPr>
          <w:rFonts w:asciiTheme="minorHAnsi" w:eastAsia="Times New Roman" w:hAnsiTheme="minorHAnsi" w:cstheme="minorHAnsi"/>
          <w:bCs/>
          <w:color w:val="000000"/>
          <w:szCs w:val="24"/>
          <w:lang w:eastAsia="en-GB"/>
        </w:rPr>
        <w:tab/>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5C4380E5" w14:textId="77777777" w:rsidR="00E0616C" w:rsidRPr="00686857"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24B4B77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 xml:space="preserve">4  </w:t>
      </w:r>
      <w:r w:rsidRPr="00686857">
        <w:rPr>
          <w:rFonts w:asciiTheme="minorHAnsi" w:eastAsia="Times New Roman" w:hAnsiTheme="minorHAnsi" w:cstheme="minorHAnsi"/>
          <w:bCs/>
          <w:color w:val="000000"/>
          <w:szCs w:val="24"/>
          <w:lang w:eastAsia="en-GB"/>
        </w:rPr>
        <w:tab/>
        <w:t>The Contractor shall permit duly authorised staff or agents of Social Work England or</w:t>
      </w:r>
      <w:r w:rsidRPr="00E0616C">
        <w:rPr>
          <w:rFonts w:asciiTheme="minorHAnsi" w:eastAsia="Times New Roman" w:hAnsiTheme="minorHAnsi" w:cstheme="minorHAnsi"/>
          <w:color w:val="000000"/>
          <w:szCs w:val="24"/>
          <w:lang w:eastAsia="en-GB"/>
        </w:rPr>
        <w:t xml:space="preserve"> the National Audit Office to examine the accounts at any reasonable time and shall furnish oral or written explanations of the account if required.  Social Work England reserves the right to have such staff or agents carry out examinations into the economy, </w:t>
      </w:r>
      <w:proofErr w:type="gramStart"/>
      <w:r w:rsidRPr="00E0616C">
        <w:rPr>
          <w:rFonts w:asciiTheme="minorHAnsi" w:eastAsia="Times New Roman" w:hAnsiTheme="minorHAnsi" w:cstheme="minorHAnsi"/>
          <w:color w:val="000000"/>
          <w:szCs w:val="24"/>
          <w:lang w:eastAsia="en-GB"/>
        </w:rPr>
        <w:t>efficiency</w:t>
      </w:r>
      <w:proofErr w:type="gramEnd"/>
      <w:r w:rsidRPr="00E0616C">
        <w:rPr>
          <w:rFonts w:asciiTheme="minorHAnsi" w:eastAsia="Times New Roman" w:hAnsiTheme="minorHAnsi" w:cstheme="minorHAnsi"/>
          <w:color w:val="000000"/>
          <w:szCs w:val="24"/>
          <w:lang w:eastAsia="en-GB"/>
        </w:rPr>
        <w:t xml:space="preserve"> and effectiveness with which the Contractor has used Social Work England's resources in the performance of this Contract.</w:t>
      </w:r>
    </w:p>
    <w:p w14:paraId="43EF4E1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9468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right="1106"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2E66D46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70AD5AB" w14:textId="0297D349"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5</w:t>
      </w:r>
      <w:r w:rsidRPr="00E0616C">
        <w:rPr>
          <w:rFonts w:asciiTheme="minorHAnsi" w:eastAsia="Times New Roman" w:hAnsiTheme="minorHAnsi" w:cstheme="minorHAnsi"/>
          <w:color w:val="000000"/>
          <w:szCs w:val="24"/>
          <w:lang w:eastAsia="en-GB"/>
        </w:rPr>
        <w:tab/>
        <w:t xml:space="preserve">Invoices shall be prepared by the Contractor </w:t>
      </w:r>
      <w:r w:rsidRPr="00686857">
        <w:rPr>
          <w:rFonts w:asciiTheme="minorHAnsi" w:eastAsia="Times New Roman" w:hAnsiTheme="minorHAnsi" w:cstheme="minorHAnsi"/>
          <w:color w:val="000000"/>
          <w:szCs w:val="24"/>
          <w:lang w:eastAsia="en-GB"/>
        </w:rPr>
        <w:t>'on the invoice dates specified in the Table in arrears and shall be detailed against the expenditure headings set out in the Table.</w:t>
      </w:r>
      <w:r w:rsidRPr="00E0616C">
        <w:rPr>
          <w:rFonts w:asciiTheme="minorHAnsi" w:eastAsia="Times New Roman" w:hAnsiTheme="minorHAnsi" w:cstheme="minorHAnsi"/>
          <w:color w:val="000000"/>
          <w:szCs w:val="24"/>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Social Work England within the terms of another contract.</w:t>
      </w:r>
    </w:p>
    <w:p w14:paraId="1921C024" w14:textId="0A49761D" w:rsidR="00E0616C" w:rsidRPr="00E0616C" w:rsidRDefault="00E0616C" w:rsidP="0068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7566702A" w14:textId="67897D76"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bCs/>
          <w:color w:val="000000"/>
          <w:szCs w:val="24"/>
          <w:lang w:eastAsia="en-GB"/>
        </w:rPr>
        <w:t>6</w:t>
      </w:r>
      <w:r w:rsidRPr="00E0616C">
        <w:rPr>
          <w:rFonts w:asciiTheme="minorHAnsi" w:eastAsia="Times New Roman" w:hAnsiTheme="minorHAnsi" w:cstheme="minorHAnsi"/>
          <w:color w:val="000000"/>
          <w:szCs w:val="24"/>
          <w:lang w:eastAsia="en-GB"/>
        </w:rPr>
        <w:tab/>
      </w:r>
      <w:r w:rsidRPr="00B15396">
        <w:rPr>
          <w:rFonts w:asciiTheme="minorHAnsi" w:eastAsia="Times New Roman" w:hAnsiTheme="minorHAnsi" w:cstheme="minorHAnsi"/>
          <w:color w:val="000000"/>
          <w:szCs w:val="24"/>
          <w:highlight w:val="yellow"/>
          <w:lang w:eastAsia="en-GB"/>
        </w:rPr>
        <w:t xml:space="preserve">Invoices shall be sent, within ***enter </w:t>
      </w:r>
      <w:proofErr w:type="gramStart"/>
      <w:r w:rsidRPr="00B15396">
        <w:rPr>
          <w:rFonts w:asciiTheme="minorHAnsi" w:eastAsia="Times New Roman" w:hAnsiTheme="minorHAnsi" w:cstheme="minorHAnsi"/>
          <w:color w:val="000000"/>
          <w:szCs w:val="24"/>
          <w:highlight w:val="yellow"/>
          <w:lang w:eastAsia="en-GB"/>
        </w:rPr>
        <w:t>period of time</w:t>
      </w:r>
      <w:proofErr w:type="gramEnd"/>
      <w:r w:rsidRPr="00B15396">
        <w:rPr>
          <w:rFonts w:asciiTheme="minorHAnsi" w:eastAsia="Times New Roman" w:hAnsiTheme="minorHAnsi" w:cstheme="minorHAnsi"/>
          <w:color w:val="000000"/>
          <w:szCs w:val="24"/>
          <w:highlight w:val="yellow"/>
          <w:lang w:eastAsia="en-GB"/>
        </w:rPr>
        <w:t xml:space="preserve"> (e.g. within 30 days)*** of the end of the relevant ***enter period (e.g. month) to </w:t>
      </w:r>
      <w:proofErr w:type="spellStart"/>
      <w:r w:rsidRPr="00B15396">
        <w:rPr>
          <w:rFonts w:asciiTheme="minorHAnsi" w:eastAsia="Times New Roman" w:hAnsiTheme="minorHAnsi" w:cstheme="minorHAnsi"/>
          <w:color w:val="000000"/>
          <w:szCs w:val="24"/>
          <w:highlight w:val="yellow"/>
          <w:lang w:eastAsia="en-GB"/>
        </w:rPr>
        <w:t>xxxxxxxxxx</w:t>
      </w:r>
      <w:proofErr w:type="spellEnd"/>
      <w:r w:rsidRPr="00B15396">
        <w:rPr>
          <w:rFonts w:asciiTheme="minorHAnsi" w:eastAsia="Times New Roman" w:hAnsiTheme="minorHAnsi" w:cstheme="minorHAnsi"/>
          <w:color w:val="000000"/>
          <w:szCs w:val="24"/>
          <w:highlight w:val="yellow"/>
          <w:lang w:eastAsia="en-GB"/>
        </w:rPr>
        <w:t xml:space="preserve">, quoting the purchase order and Contract reference number.  Social Work England </w:t>
      </w:r>
      <w:r w:rsidRPr="00B15396">
        <w:rPr>
          <w:rFonts w:asciiTheme="minorHAnsi" w:eastAsia="Times New Roman" w:hAnsiTheme="minorHAnsi" w:cstheme="minorHAnsi"/>
          <w:szCs w:val="24"/>
          <w:highlight w:val="yellow"/>
          <w:lang w:eastAsia="en-GB"/>
        </w:rPr>
        <w:t xml:space="preserve"> undertakes to pay correctly submitted invoices within 5 days of receipt. Social Work England  is obliged to pay invoices within 30 days of receipt from the day of physical or electronic arrival</w:t>
      </w:r>
      <w:r w:rsidRPr="00E0616C">
        <w:rPr>
          <w:rFonts w:asciiTheme="minorHAnsi" w:eastAsia="Times New Roman" w:hAnsiTheme="minorHAnsi" w:cstheme="minorHAnsi"/>
          <w:szCs w:val="24"/>
          <w:lang w:eastAsia="en-GB"/>
        </w:rPr>
        <w:t xml:space="preserve"> at the nominated address of Social Work England.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w:t>
      </w:r>
      <w:r w:rsidR="00C45833">
        <w:rPr>
          <w:rFonts w:asciiTheme="minorHAnsi" w:eastAsia="Times New Roman" w:hAnsiTheme="minorHAnsi" w:cstheme="minorHAnsi"/>
          <w:szCs w:val="24"/>
          <w:lang w:eastAsia="en-GB"/>
        </w:rPr>
        <w:t xml:space="preserve">supplier </w:t>
      </w:r>
      <w:r w:rsidRPr="00E0616C">
        <w:rPr>
          <w:rFonts w:asciiTheme="minorHAnsi" w:eastAsia="Times New Roman" w:hAnsiTheme="minorHAnsi" w:cstheme="minorHAnsi"/>
          <w:szCs w:val="24"/>
          <w:lang w:eastAsia="en-GB"/>
        </w:rPr>
        <w:t>name, contact details and bank details; quotes the relevant purchase order/contract reference and has been delivered to the nominated address.</w:t>
      </w:r>
      <w:r w:rsidRPr="00E0616C">
        <w:rPr>
          <w:rFonts w:asciiTheme="minorHAnsi" w:eastAsia="Times New Roman" w:hAnsiTheme="minorHAnsi" w:cstheme="minorHAnsi"/>
          <w:color w:val="000000"/>
          <w:szCs w:val="24"/>
          <w:lang w:eastAsia="en-GB"/>
        </w:rPr>
        <w:t xml:space="preserve">  If any problems arise, contact Social Work England’s Contract Manager. Social Work England aims to reply to complaints within 10 working days. Social Work England  shall not be responsible for any delay in payment caused by incomplete or illegible invoices.</w:t>
      </w:r>
    </w:p>
    <w:p w14:paraId="75E9E59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19556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7</w:t>
      </w:r>
      <w:r w:rsidRPr="00E0616C">
        <w:rPr>
          <w:rFonts w:asciiTheme="minorHAnsi" w:eastAsia="Times New Roman" w:hAnsiTheme="minorHAnsi" w:cstheme="minorHAnsi"/>
          <w:color w:val="000000"/>
          <w:szCs w:val="24"/>
          <w:lang w:eastAsia="en-GB"/>
        </w:rPr>
        <w:tab/>
        <w:t>The Contractor shall have regard to the need for economy in all expenditure.  Where any expenditure in an invoice, in Social Work England's reasonable opinion, is excessive having due regard to the purpose for which it was incurred, Social Work England shall only be liable to reimburse so much (if any) of the expenditure disallowed as, in Social Work England's reasonable opinion after consultation with the Contractor, would reasonably have been required for that purpose.</w:t>
      </w:r>
    </w:p>
    <w:p w14:paraId="4BED326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5B3237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8</w:t>
      </w:r>
      <w:r w:rsidRPr="00E0616C">
        <w:rPr>
          <w:rFonts w:asciiTheme="minorHAnsi" w:eastAsia="Times New Roman" w:hAnsiTheme="minorHAnsi" w:cstheme="minorHAnsi"/>
          <w:color w:val="000000"/>
          <w:szCs w:val="24"/>
          <w:lang w:eastAsia="en-GB"/>
        </w:rPr>
        <w:t xml:space="preserve"> </w:t>
      </w:r>
      <w:r w:rsidRPr="00E0616C">
        <w:rPr>
          <w:rFonts w:asciiTheme="minorHAnsi" w:eastAsia="Times New Roman" w:hAnsiTheme="minorHAnsi" w:cstheme="minorHAnsi"/>
          <w:color w:val="000000"/>
          <w:szCs w:val="24"/>
          <w:lang w:eastAsia="en-GB"/>
        </w:rPr>
        <w:tab/>
        <w:t>If this Contract is terminated by Social Work England  due to the Contractors insolvency or default at any time before completion of the Service, Social Work England will only be liable under paragraph 1 to reimburse eligible payments made by, or due to, the Contractor before the date of termination.</w:t>
      </w:r>
    </w:p>
    <w:p w14:paraId="246426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3A663F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9</w:t>
      </w:r>
      <w:r w:rsidRPr="00E0616C">
        <w:rPr>
          <w:rFonts w:asciiTheme="minorHAnsi" w:eastAsia="Times New Roman" w:hAnsiTheme="minorHAnsi" w:cstheme="minorHAnsi"/>
          <w:b/>
          <w:color w:val="000000"/>
          <w:szCs w:val="24"/>
          <w:lang w:eastAsia="en-GB"/>
        </w:rPr>
        <w:tab/>
      </w:r>
      <w:r w:rsidRPr="00E0616C">
        <w:rPr>
          <w:rFonts w:asciiTheme="minorHAnsi" w:eastAsia="Times New Roman" w:hAnsiTheme="minorHAnsi" w:cstheme="minorHAnsi"/>
          <w:color w:val="000000"/>
          <w:szCs w:val="24"/>
          <w:lang w:eastAsia="en-GB"/>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0154FD9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491C9B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10</w:t>
      </w:r>
      <w:r w:rsidRPr="00E0616C">
        <w:rPr>
          <w:rFonts w:asciiTheme="minorHAnsi" w:eastAsia="Times New Roman" w:hAnsiTheme="minorHAnsi" w:cstheme="minorHAnsi"/>
          <w:color w:val="000000"/>
          <w:szCs w:val="24"/>
          <w:lang w:eastAsia="en-GB"/>
        </w:rPr>
        <w:tab/>
        <w:t>Social Work England shall not be obliged to pay the final invoice until the Contractor has carried out all the elements of the Service specified as in Schedule 1.</w:t>
      </w:r>
    </w:p>
    <w:p w14:paraId="57F5853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103A83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lastRenderedPageBreak/>
        <w:t>11</w:t>
      </w:r>
      <w:r w:rsidRPr="00E0616C">
        <w:rPr>
          <w:rFonts w:asciiTheme="minorHAnsi" w:eastAsia="Times New Roman" w:hAnsiTheme="minorHAnsi" w:cstheme="minorHAnsi"/>
          <w:color w:val="000000"/>
          <w:szCs w:val="24"/>
          <w:lang w:eastAsia="en-GB"/>
        </w:rPr>
        <w:tab/>
        <w:t>It shall be the responsibility of the Contractor to ensure that the final invoice covers all outstanding expenditure for which reimbursement may be claimed.  Provided that all previous invoices have been duly paid, on due payment of the final invoice by Social Work England all amounts due to be reimbursed under this Contract shall be deemed to have been paid and Social Work England  shall have no further liability to make reimbursement of any kind.</w:t>
      </w:r>
    </w:p>
    <w:p w14:paraId="04592E6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321067AB"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40FDD1A8" w14:textId="75A76667" w:rsidR="00B15396" w:rsidRPr="00E0616C" w:rsidRDefault="00B15396"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b/>
          <w:szCs w:val="24"/>
          <w:lang w:eastAsia="en-GB"/>
        </w:rPr>
      </w:pPr>
    </w:p>
    <w:p w14:paraId="3595E2C1" w14:textId="3A65D47A" w:rsidR="00E0616C" w:rsidRPr="00E0616C" w:rsidRDefault="00E0616C" w:rsidP="00686857">
      <w:pPr>
        <w:pStyle w:val="Heading1"/>
        <w:rPr>
          <w:rFonts w:eastAsia="Times New Roman"/>
          <w:lang w:eastAsia="en-GB"/>
        </w:rPr>
      </w:pPr>
      <w:bookmarkStart w:id="43" w:name="_Toc18312533"/>
      <w:r w:rsidRPr="00E0616C">
        <w:rPr>
          <w:rFonts w:eastAsia="Times New Roman"/>
          <w:lang w:eastAsia="en-GB"/>
        </w:rPr>
        <w:t>Schedule 3</w:t>
      </w:r>
      <w:bookmarkEnd w:id="43"/>
    </w:p>
    <w:p w14:paraId="5228DFCD" w14:textId="77777777" w:rsidR="00E0616C" w:rsidRPr="00E0616C" w:rsidRDefault="00E0616C" w:rsidP="00E0616C">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051EA593" w14:textId="77777777" w:rsidR="00E0616C" w:rsidRPr="00E0616C" w:rsidRDefault="00E0616C" w:rsidP="00686857">
      <w:pPr>
        <w:pStyle w:val="Heading20"/>
        <w:rPr>
          <w:lang w:eastAsia="en-GB"/>
        </w:rPr>
      </w:pPr>
      <w:r w:rsidRPr="00E0616C">
        <w:rPr>
          <w:lang w:eastAsia="en-GB"/>
        </w:rPr>
        <w:t>Processing, Personal Data and Data Subjects</w:t>
      </w:r>
    </w:p>
    <w:p w14:paraId="33D0F5DE" w14:textId="5A6D1ADF" w:rsidR="00E0616C" w:rsidRPr="00E0616C" w:rsidRDefault="00686857"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at prior to contract signature</w:t>
      </w:r>
      <w:r>
        <w:rPr>
          <w:rFonts w:asciiTheme="minorHAnsi" w:eastAsia="Times New Roman" w:hAnsiTheme="minorHAnsi" w:cstheme="minorHAnsi"/>
          <w:color w:val="000000"/>
          <w:szCs w:val="24"/>
          <w:lang w:eastAsia="en-GB"/>
        </w:rPr>
        <w:t xml:space="preserve"> </w:t>
      </w:r>
    </w:p>
    <w:p w14:paraId="72750F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Processors, however the final decision as to the content of this Schedule shall be with the Controller at its absolute discretion.  </w:t>
      </w:r>
    </w:p>
    <w:p w14:paraId="0FEFEAFC"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21685EA" w14:textId="77777777" w:rsidR="00E0616C" w:rsidRPr="007C0E92"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highlight w:val="yellow"/>
          <w:lang w:eastAsia="en-GB"/>
        </w:rPr>
      </w:pPr>
      <w:r w:rsidRPr="00E0616C">
        <w:rPr>
          <w:rFonts w:asciiTheme="minorHAnsi" w:eastAsia="Times New Roman" w:hAnsiTheme="minorHAnsi" w:cstheme="minorHAnsi"/>
          <w:szCs w:val="24"/>
          <w:lang w:eastAsia="en-GB"/>
        </w:rPr>
        <w:t xml:space="preserve">The contact details of the Controller’s Data Protection Officer are: </w:t>
      </w:r>
      <w:r w:rsidRPr="007C0E92">
        <w:rPr>
          <w:rFonts w:asciiTheme="minorHAnsi" w:eastAsia="Times New Roman" w:hAnsiTheme="minorHAnsi" w:cstheme="minorHAnsi"/>
          <w:szCs w:val="24"/>
          <w:highlight w:val="yellow"/>
          <w:lang w:eastAsia="en-GB"/>
        </w:rPr>
        <w:t xml:space="preserve">[Insert Contact details] </w:t>
      </w:r>
    </w:p>
    <w:p w14:paraId="351C169C"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contact details of the Processor’s Data Protection Officer are: </w:t>
      </w:r>
      <w:r w:rsidRPr="007C0E92">
        <w:rPr>
          <w:rFonts w:asciiTheme="minorHAnsi" w:eastAsia="Times New Roman" w:hAnsiTheme="minorHAnsi" w:cstheme="minorHAnsi"/>
          <w:szCs w:val="24"/>
          <w:highlight w:val="yellow"/>
          <w:lang w:eastAsia="en-GB"/>
        </w:rPr>
        <w:t>[Insert Contact details]</w:t>
      </w:r>
      <w:r w:rsidRPr="00E0616C">
        <w:rPr>
          <w:rFonts w:asciiTheme="minorHAnsi" w:eastAsia="Times New Roman" w:hAnsiTheme="minorHAnsi" w:cstheme="minorHAnsi"/>
          <w:szCs w:val="24"/>
          <w:lang w:eastAsia="en-GB"/>
        </w:rPr>
        <w:t xml:space="preserve"> </w:t>
      </w:r>
    </w:p>
    <w:p w14:paraId="119C25C9"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2E624299" w14:textId="77777777" w:rsidR="00E0616C" w:rsidRPr="00E0616C" w:rsidRDefault="00E0616C" w:rsidP="00E76CC2">
      <w:pPr>
        <w:numPr>
          <w:ilvl w:val="0"/>
          <w:numId w:val="4"/>
        </w:numPr>
        <w:suppressAutoHyphens w:val="0"/>
        <w:overflowPunct w:val="0"/>
        <w:autoSpaceDE w:val="0"/>
        <w:adjustRightInd w:val="0"/>
        <w:spacing w:after="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0AA1B25D"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84457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E0616C" w:rsidRPr="00E0616C" w14:paraId="326C92C7" w14:textId="77777777" w:rsidTr="00995C6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0ED02A5"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F8B69F4"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E0616C" w:rsidRPr="00E0616C" w14:paraId="39E2E9ED"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0A47ADAB"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7ADE36A2"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Parties acknowledge that for the purposes of the Data Protection Legislation, the Customer is the Controller and the Contractor is the Processor in accordance with Clause 17.1.</w:t>
            </w:r>
          </w:p>
        </w:tc>
      </w:tr>
      <w:tr w:rsidR="00E0616C" w:rsidRPr="00E0616C" w14:paraId="03E7FA8C"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5134F35A"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41E27C2" w14:textId="0771F735" w:rsidR="00E0616C" w:rsidRPr="00E0616C" w:rsidRDefault="00E0616C" w:rsidP="0068685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4D37AA65" w14:textId="77777777" w:rsidTr="00995C61">
        <w:trPr>
          <w:trHeight w:val="796"/>
        </w:trPr>
        <w:tc>
          <w:tcPr>
            <w:tcW w:w="2959" w:type="dxa"/>
            <w:tcBorders>
              <w:top w:val="single" w:sz="6" w:space="0" w:color="000000"/>
              <w:left w:val="single" w:sz="6" w:space="0" w:color="000000"/>
              <w:bottom w:val="single" w:sz="6" w:space="0" w:color="000000"/>
              <w:right w:val="single" w:sz="6" w:space="0" w:color="000000"/>
            </w:tcBorders>
          </w:tcPr>
          <w:p w14:paraId="758381C1"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5115D275" w14:textId="50203A4A"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08B9BFFF" w14:textId="77777777" w:rsidTr="00995C61">
        <w:trPr>
          <w:trHeight w:val="3813"/>
        </w:trPr>
        <w:tc>
          <w:tcPr>
            <w:tcW w:w="2959" w:type="dxa"/>
            <w:tcBorders>
              <w:top w:val="single" w:sz="6" w:space="0" w:color="000000"/>
              <w:left w:val="single" w:sz="6" w:space="0" w:color="000000"/>
              <w:bottom w:val="single" w:sz="6" w:space="0" w:color="000000"/>
              <w:right w:val="single" w:sz="6" w:space="0" w:color="000000"/>
            </w:tcBorders>
          </w:tcPr>
          <w:p w14:paraId="6B90C10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F332907" w14:textId="7F690ABC"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6D2925B1" w14:textId="77777777" w:rsidTr="00995C61">
        <w:trPr>
          <w:trHeight w:val="856"/>
        </w:trPr>
        <w:tc>
          <w:tcPr>
            <w:tcW w:w="2959" w:type="dxa"/>
            <w:tcBorders>
              <w:top w:val="single" w:sz="6" w:space="0" w:color="000000"/>
              <w:left w:val="single" w:sz="6" w:space="0" w:color="000000"/>
              <w:bottom w:val="single" w:sz="6" w:space="0" w:color="000000"/>
              <w:right w:val="single" w:sz="6" w:space="0" w:color="000000"/>
            </w:tcBorders>
          </w:tcPr>
          <w:p w14:paraId="590753E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92BB771" w14:textId="759E6A92"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28D24D36" w14:textId="77777777" w:rsidTr="00995C61">
        <w:trPr>
          <w:trHeight w:val="1366"/>
        </w:trPr>
        <w:tc>
          <w:tcPr>
            <w:tcW w:w="2959" w:type="dxa"/>
            <w:tcBorders>
              <w:top w:val="single" w:sz="6" w:space="0" w:color="000000"/>
              <w:left w:val="single" w:sz="6" w:space="0" w:color="000000"/>
              <w:bottom w:val="single" w:sz="6" w:space="0" w:color="000000"/>
              <w:right w:val="single" w:sz="6" w:space="0" w:color="000000"/>
            </w:tcBorders>
          </w:tcPr>
          <w:p w14:paraId="5E97E79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049D7D08" w14:textId="3A256BF2"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r w:rsidR="00E0616C" w:rsidRPr="00E0616C" w14:paraId="1EFF2602" w14:textId="77777777" w:rsidTr="00995C61">
        <w:trPr>
          <w:trHeight w:val="2507"/>
        </w:trPr>
        <w:tc>
          <w:tcPr>
            <w:tcW w:w="2959" w:type="dxa"/>
            <w:tcBorders>
              <w:top w:val="single" w:sz="6" w:space="0" w:color="000000"/>
              <w:left w:val="single" w:sz="6" w:space="0" w:color="000000"/>
              <w:bottom w:val="single" w:sz="6" w:space="0" w:color="000000"/>
              <w:right w:val="single" w:sz="6" w:space="0" w:color="000000"/>
            </w:tcBorders>
          </w:tcPr>
          <w:p w14:paraId="26E8D807"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4DB43BFD"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66E42A3" w14:textId="48AAE586"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c>
      </w:tr>
    </w:tbl>
    <w:p w14:paraId="3D61D672"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6D6CA45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138A2696" w14:textId="18AF8DDC" w:rsidR="00E0616C" w:rsidRPr="00E0616C" w:rsidRDefault="00E0616C" w:rsidP="00B15396">
      <w:pPr>
        <w:spacing w:after="0" w:line="240" w:lineRule="auto"/>
        <w:jc w:val="center"/>
        <w:rPr>
          <w:rFonts w:asciiTheme="minorHAnsi" w:hAnsiTheme="minorHAnsi" w:cstheme="minorHAnsi"/>
          <w:szCs w:val="24"/>
        </w:rPr>
      </w:pPr>
      <w:r w:rsidRPr="00E0616C">
        <w:rPr>
          <w:rFonts w:asciiTheme="minorHAnsi" w:eastAsia="Times New Roman" w:hAnsiTheme="minorHAnsi" w:cstheme="minorHAnsi"/>
          <w:szCs w:val="24"/>
          <w:lang w:eastAsia="en-GB"/>
        </w:rPr>
        <w:br w:type="page"/>
      </w:r>
      <w:r w:rsidR="00B15396" w:rsidRPr="00E0616C">
        <w:rPr>
          <w:rFonts w:asciiTheme="minorHAnsi" w:hAnsiTheme="minorHAnsi" w:cstheme="minorHAnsi"/>
          <w:szCs w:val="24"/>
        </w:rPr>
        <w:lastRenderedPageBreak/>
        <w:t xml:space="preserve"> </w:t>
      </w:r>
    </w:p>
    <w:p w14:paraId="43D3FB4A" w14:textId="45536B3A" w:rsidR="00660656" w:rsidRPr="00660656" w:rsidRDefault="00E0653D" w:rsidP="00BC6F06">
      <w:pPr>
        <w:pStyle w:val="Body2"/>
        <w:keepNext/>
        <w:keepLines/>
        <w:numPr>
          <w:ilvl w:val="0"/>
          <w:numId w:val="50"/>
        </w:numPr>
        <w:tabs>
          <w:tab w:val="left" w:pos="4536"/>
        </w:tabs>
        <w:jc w:val="left"/>
        <w:rPr>
          <w:rFonts w:asciiTheme="minorHAnsi" w:hAnsiTheme="minorHAnsi" w:cstheme="minorHAnsi"/>
          <w:sz w:val="24"/>
          <w:szCs w:val="24"/>
        </w:rPr>
      </w:pPr>
      <w:r w:rsidRPr="00E0653D">
        <w:rPr>
          <w:rFonts w:asciiTheme="minorHAnsi" w:hAnsiTheme="minorHAnsi" w:cstheme="minorHAnsi"/>
          <w:sz w:val="24"/>
          <w:szCs w:val="24"/>
        </w:rPr>
        <w:t>Signed by</w:t>
      </w:r>
      <w:r w:rsidRPr="00E0653D">
        <w:rPr>
          <w:rFonts w:asciiTheme="minorHAnsi" w:hAnsiTheme="minorHAnsi" w:cstheme="minorHAnsi"/>
          <w:sz w:val="24"/>
          <w:szCs w:val="24"/>
        </w:rPr>
        <w:tab/>
      </w:r>
      <w:r w:rsidRPr="00E0653D">
        <w:rPr>
          <w:rFonts w:asciiTheme="minorHAnsi" w:hAnsiTheme="minorHAnsi" w:cstheme="minorHAnsi"/>
          <w:sz w:val="24"/>
          <w:szCs w:val="24"/>
        </w:rPr>
        <w:br/>
      </w:r>
      <w:r w:rsidR="00660656">
        <w:rPr>
          <w:rFonts w:asciiTheme="minorHAnsi" w:hAnsiTheme="minorHAnsi" w:cstheme="minorHAnsi"/>
          <w:b/>
          <w:bCs/>
          <w:sz w:val="24"/>
          <w:szCs w:val="24"/>
        </w:rPr>
        <w:t>Colum Conway</w:t>
      </w:r>
      <w:r w:rsidR="00941F80">
        <w:rPr>
          <w:rFonts w:asciiTheme="minorHAnsi" w:hAnsiTheme="minorHAnsi" w:cstheme="minorHAnsi"/>
          <w:b/>
          <w:bCs/>
          <w:sz w:val="24"/>
          <w:szCs w:val="24"/>
        </w:rPr>
        <w:t xml:space="preserve"> - </w:t>
      </w:r>
      <w:r w:rsidR="00660656">
        <w:rPr>
          <w:rFonts w:asciiTheme="minorHAnsi" w:hAnsiTheme="minorHAnsi" w:cstheme="minorHAnsi"/>
          <w:b/>
          <w:bCs/>
          <w:sz w:val="24"/>
          <w:szCs w:val="24"/>
        </w:rPr>
        <w:t xml:space="preserve"> </w:t>
      </w:r>
      <w:r w:rsidR="00941F80">
        <w:rPr>
          <w:rFonts w:asciiTheme="minorHAnsi" w:hAnsiTheme="minorHAnsi" w:cstheme="minorHAnsi"/>
          <w:b/>
          <w:bCs/>
          <w:sz w:val="24"/>
          <w:szCs w:val="24"/>
        </w:rPr>
        <w:t xml:space="preserve">Chief Executive and Accounting Officer </w:t>
      </w:r>
    </w:p>
    <w:p w14:paraId="0E07488C" w14:textId="2C4577FF" w:rsidR="00E0653D" w:rsidRPr="00E0653D" w:rsidRDefault="00E0653D" w:rsidP="00BC6F06">
      <w:pPr>
        <w:pStyle w:val="Body2"/>
        <w:keepNext/>
        <w:keepLines/>
        <w:numPr>
          <w:ilvl w:val="0"/>
          <w:numId w:val="50"/>
        </w:numPr>
        <w:tabs>
          <w:tab w:val="left" w:pos="4536"/>
        </w:tabs>
        <w:jc w:val="left"/>
        <w:rPr>
          <w:rFonts w:asciiTheme="minorHAnsi" w:hAnsiTheme="minorHAnsi" w:cstheme="minorHAnsi"/>
          <w:sz w:val="24"/>
          <w:szCs w:val="24"/>
        </w:rPr>
      </w:pPr>
      <w:r w:rsidRPr="00E0653D">
        <w:rPr>
          <w:rFonts w:asciiTheme="minorHAnsi" w:hAnsiTheme="minorHAnsi" w:cstheme="minorHAnsi"/>
          <w:sz w:val="24"/>
          <w:szCs w:val="24"/>
        </w:rPr>
        <w:t>for and on behalf of</w:t>
      </w:r>
      <w:r w:rsidRPr="00E0653D">
        <w:rPr>
          <w:rFonts w:asciiTheme="minorHAnsi" w:hAnsiTheme="minorHAnsi" w:cstheme="minorHAnsi"/>
          <w:sz w:val="24"/>
          <w:szCs w:val="24"/>
        </w:rPr>
        <w:tab/>
      </w:r>
      <w:r w:rsidRPr="00E0653D">
        <w:rPr>
          <w:rFonts w:asciiTheme="minorHAnsi" w:hAnsiTheme="minorHAnsi" w:cstheme="minorHAnsi"/>
          <w:sz w:val="24"/>
          <w:szCs w:val="24"/>
        </w:rPr>
        <w:br/>
      </w:r>
      <w:r w:rsidRPr="00E0653D">
        <w:rPr>
          <w:rFonts w:asciiTheme="minorHAnsi" w:hAnsiTheme="minorHAnsi" w:cstheme="minorHAnsi"/>
          <w:b/>
          <w:bCs/>
          <w:sz w:val="24"/>
          <w:szCs w:val="24"/>
        </w:rPr>
        <w:t>SOCIAL WORK ENGLAND</w:t>
      </w:r>
      <w:r w:rsidRPr="00E0653D">
        <w:rPr>
          <w:rFonts w:asciiTheme="minorHAnsi" w:hAnsiTheme="minorHAnsi" w:cstheme="minorHAnsi"/>
          <w:sz w:val="24"/>
          <w:szCs w:val="24"/>
        </w:rPr>
        <w:tab/>
      </w:r>
    </w:p>
    <w:p w14:paraId="65127D42" w14:textId="77777777" w:rsidR="00941F80" w:rsidRDefault="00941F80" w:rsidP="00941F80">
      <w:pPr>
        <w:pStyle w:val="Body2"/>
        <w:keepNext/>
        <w:keepLines/>
        <w:tabs>
          <w:tab w:val="clear" w:pos="720"/>
          <w:tab w:val="left" w:pos="4536"/>
        </w:tabs>
        <w:ind w:left="0"/>
        <w:rPr>
          <w:rFonts w:asciiTheme="minorHAnsi" w:hAnsiTheme="minorHAnsi" w:cstheme="minorHAnsi"/>
          <w:sz w:val="24"/>
          <w:szCs w:val="24"/>
        </w:rPr>
      </w:pPr>
    </w:p>
    <w:p w14:paraId="1A5ABBEE" w14:textId="77777777" w:rsidR="00941F80" w:rsidRDefault="00941F80" w:rsidP="00941F80">
      <w:pPr>
        <w:pStyle w:val="Body2"/>
        <w:keepNext/>
        <w:keepLines/>
        <w:tabs>
          <w:tab w:val="clear" w:pos="720"/>
          <w:tab w:val="left" w:pos="4536"/>
        </w:tabs>
        <w:ind w:left="0"/>
        <w:rPr>
          <w:rFonts w:asciiTheme="minorHAnsi" w:hAnsiTheme="minorHAnsi" w:cstheme="minorHAnsi"/>
          <w:sz w:val="24"/>
          <w:szCs w:val="24"/>
        </w:rPr>
      </w:pPr>
    </w:p>
    <w:p w14:paraId="4876C9E6" w14:textId="63ADEF45" w:rsidR="00E0653D" w:rsidRPr="00E0653D" w:rsidRDefault="00E0653D" w:rsidP="00941F80">
      <w:pPr>
        <w:pStyle w:val="Body2"/>
        <w:keepNext/>
        <w:keepLines/>
        <w:tabs>
          <w:tab w:val="clear" w:pos="720"/>
          <w:tab w:val="left" w:pos="4536"/>
        </w:tabs>
        <w:ind w:left="0"/>
        <w:rPr>
          <w:rFonts w:asciiTheme="minorHAnsi" w:hAnsiTheme="minorHAnsi" w:cstheme="minorHAnsi"/>
          <w:sz w:val="24"/>
          <w:szCs w:val="24"/>
        </w:rPr>
      </w:pPr>
      <w:r w:rsidRPr="00E0653D">
        <w:rPr>
          <w:rFonts w:asciiTheme="minorHAnsi" w:hAnsiTheme="minorHAnsi" w:cstheme="minorHAnsi"/>
          <w:sz w:val="24"/>
          <w:szCs w:val="24"/>
        </w:rPr>
        <w:t>Signature of director</w:t>
      </w:r>
    </w:p>
    <w:p w14:paraId="102C4863" w14:textId="136B9C1D" w:rsidR="00E0653D" w:rsidRDefault="00E0653D" w:rsidP="00E0653D">
      <w:pPr>
        <w:rPr>
          <w:rFonts w:asciiTheme="minorHAnsi" w:hAnsiTheme="minorHAnsi" w:cstheme="minorHAnsi"/>
          <w:szCs w:val="24"/>
        </w:rPr>
      </w:pPr>
    </w:p>
    <w:p w14:paraId="2250D2B0" w14:textId="77777777" w:rsidR="005940D8" w:rsidRPr="00E0653D" w:rsidRDefault="005940D8" w:rsidP="00E0653D">
      <w:pPr>
        <w:rPr>
          <w:rFonts w:asciiTheme="minorHAnsi" w:hAnsiTheme="minorHAnsi" w:cstheme="minorHAnsi"/>
          <w:szCs w:val="24"/>
        </w:rPr>
      </w:pPr>
    </w:p>
    <w:p w14:paraId="0DE1AA8D" w14:textId="77777777" w:rsidR="00E0653D" w:rsidRPr="00E0653D" w:rsidRDefault="00E0653D" w:rsidP="00E0653D">
      <w:pPr>
        <w:rPr>
          <w:rFonts w:asciiTheme="minorHAnsi" w:hAnsiTheme="minorHAnsi" w:cstheme="minorHAnsi"/>
          <w:szCs w:val="24"/>
        </w:rPr>
      </w:pPr>
    </w:p>
    <w:p w14:paraId="2944B708" w14:textId="3C283ED6" w:rsidR="00941F80" w:rsidRPr="007C0E92" w:rsidRDefault="00E0653D" w:rsidP="00BC6F06">
      <w:pPr>
        <w:pStyle w:val="Body2"/>
        <w:keepNext/>
        <w:keepLines/>
        <w:numPr>
          <w:ilvl w:val="0"/>
          <w:numId w:val="50"/>
        </w:numPr>
        <w:tabs>
          <w:tab w:val="left" w:pos="4536"/>
        </w:tabs>
        <w:jc w:val="left"/>
        <w:rPr>
          <w:rFonts w:asciiTheme="minorHAnsi" w:hAnsiTheme="minorHAnsi" w:cstheme="minorHAnsi"/>
          <w:sz w:val="24"/>
          <w:szCs w:val="24"/>
          <w:highlight w:val="yellow"/>
        </w:rPr>
      </w:pPr>
      <w:r w:rsidRPr="00E0653D">
        <w:rPr>
          <w:rFonts w:asciiTheme="minorHAnsi" w:hAnsiTheme="minorHAnsi" w:cstheme="minorHAnsi"/>
          <w:sz w:val="24"/>
          <w:szCs w:val="24"/>
        </w:rPr>
        <w:t>Signed b</w:t>
      </w:r>
      <w:r w:rsidR="00941F80">
        <w:rPr>
          <w:rFonts w:asciiTheme="minorHAnsi" w:hAnsiTheme="minorHAnsi" w:cstheme="minorHAnsi"/>
          <w:sz w:val="24"/>
          <w:szCs w:val="24"/>
        </w:rPr>
        <w:t>y</w:t>
      </w:r>
      <w:r w:rsidRPr="00E0653D">
        <w:rPr>
          <w:rFonts w:asciiTheme="minorHAnsi" w:hAnsiTheme="minorHAnsi" w:cstheme="minorHAnsi"/>
          <w:sz w:val="24"/>
          <w:szCs w:val="24"/>
        </w:rPr>
        <w:br/>
      </w:r>
      <w:r w:rsidRPr="007C0E92">
        <w:rPr>
          <w:rFonts w:asciiTheme="minorHAnsi" w:hAnsiTheme="minorHAnsi" w:cstheme="minorHAnsi"/>
          <w:b/>
          <w:bCs/>
          <w:sz w:val="24"/>
          <w:szCs w:val="24"/>
          <w:highlight w:val="yellow"/>
        </w:rPr>
        <w:fldChar w:fldCharType="begin" w:fldLock="1">
          <w:ffData>
            <w:name w:val=""/>
            <w:enabled/>
            <w:calcOnExit w:val="0"/>
            <w:textInput>
              <w:default w:val="[NAME OF DIRECTOR/OFFICER]"/>
              <w:format w:val="UPPERCASE"/>
            </w:textInput>
          </w:ffData>
        </w:fldChar>
      </w:r>
      <w:r w:rsidRPr="007C0E92">
        <w:rPr>
          <w:rFonts w:asciiTheme="minorHAnsi" w:hAnsiTheme="minorHAnsi" w:cstheme="minorHAnsi"/>
          <w:b/>
          <w:bCs/>
          <w:sz w:val="24"/>
          <w:szCs w:val="24"/>
          <w:highlight w:val="yellow"/>
        </w:rPr>
        <w:instrText xml:space="preserve"> FORMTEXT </w:instrText>
      </w:r>
      <w:r w:rsidRPr="007C0E92">
        <w:rPr>
          <w:rFonts w:asciiTheme="minorHAnsi" w:hAnsiTheme="minorHAnsi" w:cstheme="minorHAnsi"/>
          <w:b/>
          <w:bCs/>
          <w:sz w:val="24"/>
          <w:szCs w:val="24"/>
          <w:highlight w:val="yellow"/>
        </w:rPr>
      </w:r>
      <w:r w:rsidRPr="007C0E92">
        <w:rPr>
          <w:rFonts w:asciiTheme="minorHAnsi" w:hAnsiTheme="minorHAnsi" w:cstheme="minorHAnsi"/>
          <w:b/>
          <w:bCs/>
          <w:sz w:val="24"/>
          <w:szCs w:val="24"/>
          <w:highlight w:val="yellow"/>
        </w:rPr>
        <w:fldChar w:fldCharType="separate"/>
      </w:r>
      <w:r w:rsidRPr="007C0E92">
        <w:rPr>
          <w:rFonts w:asciiTheme="minorHAnsi" w:hAnsiTheme="minorHAnsi" w:cstheme="minorHAnsi"/>
          <w:b/>
          <w:bCs/>
          <w:noProof/>
          <w:sz w:val="24"/>
          <w:szCs w:val="24"/>
          <w:highlight w:val="yellow"/>
        </w:rPr>
        <w:t>[NAME OF DIRECTOR/OFFICER</w:t>
      </w:r>
      <w:r w:rsidR="007C0E92">
        <w:rPr>
          <w:rFonts w:asciiTheme="minorHAnsi" w:hAnsiTheme="minorHAnsi" w:cstheme="minorHAnsi"/>
          <w:b/>
          <w:bCs/>
          <w:noProof/>
          <w:sz w:val="24"/>
          <w:szCs w:val="24"/>
          <w:highlight w:val="yellow"/>
        </w:rPr>
        <w:t xml:space="preserve"> + Role</w:t>
      </w:r>
      <w:r w:rsidRPr="007C0E92">
        <w:rPr>
          <w:rFonts w:asciiTheme="minorHAnsi" w:hAnsiTheme="minorHAnsi" w:cstheme="minorHAnsi"/>
          <w:b/>
          <w:bCs/>
          <w:noProof/>
          <w:sz w:val="24"/>
          <w:szCs w:val="24"/>
          <w:highlight w:val="yellow"/>
        </w:rPr>
        <w:t>]</w:t>
      </w:r>
      <w:r w:rsidRPr="007C0E92">
        <w:rPr>
          <w:rFonts w:asciiTheme="minorHAnsi" w:hAnsiTheme="minorHAnsi" w:cstheme="minorHAnsi"/>
          <w:b/>
          <w:bCs/>
          <w:sz w:val="24"/>
          <w:szCs w:val="24"/>
          <w:highlight w:val="yellow"/>
        </w:rPr>
        <w:fldChar w:fldCharType="end"/>
      </w:r>
    </w:p>
    <w:p w14:paraId="2558999F" w14:textId="43C98221" w:rsidR="00E0653D" w:rsidRDefault="00E0653D" w:rsidP="007C0E92">
      <w:pPr>
        <w:pStyle w:val="Body2"/>
        <w:keepNext/>
        <w:keepLines/>
        <w:numPr>
          <w:ilvl w:val="0"/>
          <w:numId w:val="50"/>
        </w:numPr>
        <w:tabs>
          <w:tab w:val="left" w:pos="4536"/>
        </w:tabs>
        <w:spacing w:after="0"/>
        <w:jc w:val="left"/>
        <w:rPr>
          <w:rFonts w:asciiTheme="minorHAnsi" w:hAnsiTheme="minorHAnsi" w:cstheme="minorHAnsi"/>
          <w:sz w:val="24"/>
          <w:szCs w:val="24"/>
        </w:rPr>
      </w:pPr>
      <w:r w:rsidRPr="00E0653D">
        <w:rPr>
          <w:rFonts w:asciiTheme="minorHAnsi" w:hAnsiTheme="minorHAnsi" w:cstheme="minorHAnsi"/>
          <w:sz w:val="24"/>
          <w:szCs w:val="24"/>
        </w:rPr>
        <w:tab/>
      </w:r>
      <w:r w:rsidRPr="00E0653D">
        <w:rPr>
          <w:rFonts w:asciiTheme="minorHAnsi" w:hAnsiTheme="minorHAnsi" w:cstheme="minorHAnsi"/>
          <w:sz w:val="24"/>
          <w:szCs w:val="24"/>
        </w:rPr>
        <w:br/>
        <w:t>for and on behalf of</w:t>
      </w:r>
      <w:r w:rsidRPr="00E0653D">
        <w:rPr>
          <w:rFonts w:asciiTheme="minorHAnsi" w:hAnsiTheme="minorHAnsi" w:cstheme="minorHAnsi"/>
          <w:sz w:val="24"/>
          <w:szCs w:val="24"/>
        </w:rPr>
        <w:tab/>
      </w:r>
    </w:p>
    <w:p w14:paraId="249204DB" w14:textId="6E3509AC" w:rsidR="00941F80" w:rsidRPr="007C0E92" w:rsidRDefault="005940D8" w:rsidP="00BC6F06">
      <w:pPr>
        <w:pStyle w:val="Body2"/>
        <w:keepNext/>
        <w:keepLines/>
        <w:numPr>
          <w:ilvl w:val="0"/>
          <w:numId w:val="50"/>
        </w:numPr>
        <w:tabs>
          <w:tab w:val="left" w:pos="4536"/>
        </w:tabs>
        <w:jc w:val="left"/>
        <w:rPr>
          <w:rFonts w:asciiTheme="minorHAnsi" w:hAnsiTheme="minorHAnsi" w:cstheme="minorHAnsi"/>
          <w:b/>
          <w:bCs/>
          <w:sz w:val="24"/>
          <w:szCs w:val="24"/>
          <w:highlight w:val="yellow"/>
        </w:rPr>
      </w:pPr>
      <w:r w:rsidRPr="007C0E92">
        <w:rPr>
          <w:rFonts w:asciiTheme="minorHAnsi" w:hAnsiTheme="minorHAnsi" w:cstheme="minorHAnsi"/>
          <w:b/>
          <w:bCs/>
          <w:sz w:val="24"/>
          <w:szCs w:val="24"/>
          <w:highlight w:val="yellow"/>
        </w:rPr>
        <w:t xml:space="preserve">[Name of Company] </w:t>
      </w:r>
    </w:p>
    <w:p w14:paraId="1FDEB134" w14:textId="77777777" w:rsidR="005940D8" w:rsidRDefault="005940D8" w:rsidP="005940D8">
      <w:pPr>
        <w:pStyle w:val="Body2"/>
        <w:keepNext/>
        <w:keepLines/>
        <w:tabs>
          <w:tab w:val="clear" w:pos="720"/>
          <w:tab w:val="left" w:pos="4536"/>
        </w:tabs>
        <w:ind w:left="0"/>
        <w:jc w:val="left"/>
        <w:rPr>
          <w:rFonts w:asciiTheme="minorHAnsi" w:hAnsiTheme="minorHAnsi" w:cstheme="minorHAnsi"/>
          <w:sz w:val="24"/>
          <w:szCs w:val="24"/>
        </w:rPr>
      </w:pPr>
    </w:p>
    <w:p w14:paraId="7D391F1D" w14:textId="77777777" w:rsidR="005940D8" w:rsidRDefault="005940D8" w:rsidP="005940D8">
      <w:pPr>
        <w:pStyle w:val="Body2"/>
        <w:keepNext/>
        <w:keepLines/>
        <w:tabs>
          <w:tab w:val="clear" w:pos="720"/>
          <w:tab w:val="left" w:pos="4536"/>
        </w:tabs>
        <w:ind w:left="0"/>
        <w:jc w:val="left"/>
        <w:rPr>
          <w:rFonts w:asciiTheme="minorHAnsi" w:hAnsiTheme="minorHAnsi" w:cstheme="minorHAnsi"/>
          <w:sz w:val="24"/>
          <w:szCs w:val="24"/>
        </w:rPr>
      </w:pPr>
    </w:p>
    <w:p w14:paraId="530A3DA8" w14:textId="3D40E25F" w:rsidR="00E0653D" w:rsidRPr="00E0653D" w:rsidRDefault="00E0653D" w:rsidP="005940D8">
      <w:pPr>
        <w:pStyle w:val="Body2"/>
        <w:keepNext/>
        <w:keepLines/>
        <w:tabs>
          <w:tab w:val="clear" w:pos="720"/>
          <w:tab w:val="left" w:pos="4536"/>
        </w:tabs>
        <w:ind w:left="0"/>
        <w:jc w:val="left"/>
        <w:rPr>
          <w:rFonts w:asciiTheme="minorHAnsi" w:hAnsiTheme="minorHAnsi" w:cstheme="minorHAnsi"/>
          <w:sz w:val="24"/>
          <w:szCs w:val="24"/>
        </w:rPr>
      </w:pPr>
      <w:r w:rsidRPr="00E0653D">
        <w:rPr>
          <w:rFonts w:asciiTheme="minorHAnsi" w:hAnsiTheme="minorHAnsi" w:cstheme="minorHAnsi"/>
          <w:sz w:val="24"/>
          <w:szCs w:val="24"/>
        </w:rPr>
        <w:t>Signature of director/officer</w:t>
      </w:r>
    </w:p>
    <w:p w14:paraId="4AEC2827" w14:textId="77777777" w:rsidR="00E0653D" w:rsidRPr="00E0653D" w:rsidRDefault="00E0653D" w:rsidP="00E0653D">
      <w:pPr>
        <w:rPr>
          <w:rFonts w:asciiTheme="minorHAnsi" w:hAnsiTheme="minorHAnsi" w:cstheme="minorHAnsi"/>
          <w:szCs w:val="24"/>
        </w:rPr>
      </w:pPr>
    </w:p>
    <w:p w14:paraId="224FAD6F" w14:textId="7275166A" w:rsidR="000B5314" w:rsidRPr="00E0616C" w:rsidRDefault="000B5314" w:rsidP="00BB55E4">
      <w:pPr>
        <w:rPr>
          <w:rFonts w:asciiTheme="minorHAnsi" w:hAnsiTheme="minorHAnsi" w:cstheme="minorHAnsi"/>
          <w:szCs w:val="24"/>
        </w:rPr>
      </w:pPr>
    </w:p>
    <w:sectPr w:rsidR="000B5314" w:rsidRPr="00E0616C"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0D93" w14:textId="77777777" w:rsidR="00D9463A" w:rsidRDefault="00D9463A">
      <w:pPr>
        <w:spacing w:after="0" w:line="240" w:lineRule="auto"/>
      </w:pPr>
      <w:r>
        <w:separator/>
      </w:r>
    </w:p>
  </w:endnote>
  <w:endnote w:type="continuationSeparator" w:id="0">
    <w:p w14:paraId="2042A98F" w14:textId="77777777" w:rsidR="00D9463A" w:rsidRDefault="00D9463A">
      <w:pPr>
        <w:spacing w:after="0" w:line="240" w:lineRule="auto"/>
      </w:pPr>
      <w:r>
        <w:continuationSeparator/>
      </w:r>
    </w:p>
  </w:endnote>
  <w:endnote w:type="continuationNotice" w:id="1">
    <w:p w14:paraId="2EA8FE11" w14:textId="77777777" w:rsidR="00D9463A" w:rsidRDefault="00D94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AA3EB" w14:textId="77777777" w:rsidR="007C0E92" w:rsidRDefault="007C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4A5E15" w:rsidRPr="00D802A0" w:rsidRDefault="004A5E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4A5E15" w:rsidRPr="00D802A0" w:rsidRDefault="004A5E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4A5E15" w:rsidRPr="007E2C94" w:rsidRDefault="004A5E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784E" w14:textId="77777777" w:rsidR="007C0E92" w:rsidRDefault="007C0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F5C6E" w14:textId="77777777" w:rsidR="00D9463A" w:rsidRDefault="00D9463A">
      <w:pPr>
        <w:spacing w:after="0" w:line="240" w:lineRule="auto"/>
      </w:pPr>
      <w:r>
        <w:rPr>
          <w:color w:val="000000"/>
        </w:rPr>
        <w:separator/>
      </w:r>
    </w:p>
  </w:footnote>
  <w:footnote w:type="continuationSeparator" w:id="0">
    <w:p w14:paraId="70A6B17D" w14:textId="77777777" w:rsidR="00D9463A" w:rsidRDefault="00D9463A">
      <w:pPr>
        <w:spacing w:after="0" w:line="240" w:lineRule="auto"/>
      </w:pPr>
      <w:r>
        <w:continuationSeparator/>
      </w:r>
    </w:p>
  </w:footnote>
  <w:footnote w:type="continuationNotice" w:id="1">
    <w:p w14:paraId="3B99DC33" w14:textId="77777777" w:rsidR="00D9463A" w:rsidRDefault="00D946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0327" w14:textId="77777777" w:rsidR="007C0E92" w:rsidRDefault="007C0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450D63A9" w:rsidR="004A5E15" w:rsidRDefault="007C0E92">
    <w:pPr>
      <w:pStyle w:val="Header"/>
    </w:pPr>
    <w:r>
      <w:rPr>
        <w:noProof/>
      </w:rPr>
      <mc:AlternateContent>
        <mc:Choice Requires="wps">
          <w:drawing>
            <wp:anchor distT="0" distB="0" distL="114300" distR="114300" simplePos="0" relativeHeight="251659264" behindDoc="0" locked="0" layoutInCell="0" allowOverlap="1" wp14:anchorId="7458D3E0" wp14:editId="6C9C8CCA">
              <wp:simplePos x="0" y="0"/>
              <wp:positionH relativeFrom="page">
                <wp:posOffset>0</wp:posOffset>
              </wp:positionH>
              <wp:positionV relativeFrom="page">
                <wp:posOffset>190500</wp:posOffset>
              </wp:positionV>
              <wp:extent cx="7560310" cy="273050"/>
              <wp:effectExtent l="0" t="0" r="0" b="12700"/>
              <wp:wrapNone/>
              <wp:docPr id="1" name="MSIPCM5c1e49999f329626b48278d7" descr="{&quot;HashCode&quot;:86610246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52FCB" w14:textId="55414D2F" w:rsidR="007C0E92" w:rsidRPr="007C0E92" w:rsidRDefault="007C0E92" w:rsidP="007C0E92">
                          <w:pPr>
                            <w:spacing w:after="0"/>
                            <w:jc w:val="center"/>
                            <w:rPr>
                              <w:rFonts w:cs="Calibri"/>
                              <w:color w:val="FF0000"/>
                              <w:sz w:val="20"/>
                            </w:rPr>
                          </w:pPr>
                          <w:r w:rsidRPr="007C0E92">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58D3E0" id="_x0000_t202" coordsize="21600,21600" o:spt="202" path="m,l,21600r21600,l21600,xe">
              <v:stroke joinstyle="miter"/>
              <v:path gradientshapeok="t" o:connecttype="rect"/>
            </v:shapetype>
            <v:shape id="MSIPCM5c1e49999f329626b48278d7" o:spid="_x0000_s1026" type="#_x0000_t202" alt="{&quot;HashCode&quot;:86610246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N14ehCqAgAARQUAAA4AAAAAAAAAAAAA&#10;AAAALgIAAGRycy9lMm9Eb2MueG1sUEsBAi0AFAAGAAgAAAAhAEsiCebcAAAABwEAAA8AAAAAAAAA&#10;AAAAAAAABAUAAGRycy9kb3ducmV2LnhtbFBLBQYAAAAABAAEAPMAAAANBgAAAAA=&#10;" o:allowincell="f" filled="f" stroked="f" strokeweight=".5pt">
              <v:fill o:detectmouseclick="t"/>
              <v:textbox inset=",0,,0">
                <w:txbxContent>
                  <w:p w14:paraId="2F252FCB" w14:textId="55414D2F" w:rsidR="007C0E92" w:rsidRPr="007C0E92" w:rsidRDefault="007C0E92" w:rsidP="007C0E92">
                    <w:pPr>
                      <w:spacing w:after="0"/>
                      <w:jc w:val="center"/>
                      <w:rPr>
                        <w:rFonts w:cs="Calibri"/>
                        <w:color w:val="FF0000"/>
                        <w:sz w:val="20"/>
                      </w:rPr>
                    </w:pPr>
                    <w:r w:rsidRPr="007C0E92">
                      <w:rPr>
                        <w:rFonts w:cs="Calibri"/>
                        <w:color w:val="FF0000"/>
                        <w:sz w:val="20"/>
                      </w:rPr>
                      <w:t>Classification: Confidential</w:t>
                    </w:r>
                  </w:p>
                </w:txbxContent>
              </v:textbox>
              <w10:wrap anchorx="page" anchory="page"/>
            </v:shape>
          </w:pict>
        </mc:Fallback>
      </mc:AlternateContent>
    </w:r>
    <w:r w:rsidR="004A5E15">
      <w:rPr>
        <w:noProof/>
      </w:rPr>
      <w:drawing>
        <wp:anchor distT="0" distB="0" distL="114300" distR="114300" simplePos="0" relativeHeight="251657216" behindDoc="0" locked="0" layoutInCell="1" allowOverlap="1" wp14:anchorId="42A6F018" wp14:editId="4BAC8B2B">
          <wp:simplePos x="0" y="0"/>
          <wp:positionH relativeFrom="page">
            <wp:posOffset>11430</wp:posOffset>
          </wp:positionH>
          <wp:positionV relativeFrom="paragraph">
            <wp:posOffset>-391160</wp:posOffset>
          </wp:positionV>
          <wp:extent cx="7549112" cy="791212"/>
          <wp:effectExtent l="0" t="0" r="0" b="889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4A5E15" w:rsidRDefault="004A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77D3" w14:textId="77777777" w:rsidR="007C0E92" w:rsidRDefault="007C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EF9"/>
    <w:multiLevelType w:val="multilevel"/>
    <w:tmpl w:val="DAFED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879C0"/>
    <w:multiLevelType w:val="multilevel"/>
    <w:tmpl w:val="DE32D63A"/>
    <w:lvl w:ilvl="0">
      <w:start w:val="1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5004D"/>
    <w:multiLevelType w:val="multilevel"/>
    <w:tmpl w:val="760050BE"/>
    <w:lvl w:ilvl="0">
      <w:start w:val="23"/>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50003"/>
    <w:multiLevelType w:val="multilevel"/>
    <w:tmpl w:val="6DF24DC6"/>
    <w:lvl w:ilvl="0">
      <w:start w:val="21"/>
      <w:numFmt w:val="decimal"/>
      <w:lvlText w:val="%1."/>
      <w:lvlJc w:val="left"/>
      <w:pPr>
        <w:ind w:left="360" w:hanging="360"/>
      </w:pPr>
      <w:rPr>
        <w:rFonts w:hint="default"/>
        <w:color w:val="009999"/>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7300F8"/>
    <w:multiLevelType w:val="hybridMultilevel"/>
    <w:tmpl w:val="8D14DAF2"/>
    <w:lvl w:ilvl="0" w:tplc="C346F6BC">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A6486"/>
    <w:multiLevelType w:val="multilevel"/>
    <w:tmpl w:val="FA0A0152"/>
    <w:lvl w:ilvl="0">
      <w:start w:val="16"/>
      <w:numFmt w:val="none"/>
      <w:lvlText w:val="18"/>
      <w:lvlJc w:val="left"/>
      <w:pPr>
        <w:tabs>
          <w:tab w:val="num" w:pos="851"/>
        </w:tabs>
        <w:ind w:left="851" w:hanging="851"/>
      </w:pPr>
      <w:rPr>
        <w:rFonts w:hint="default"/>
        <w:b w:val="0"/>
        <w:i w:val="0"/>
        <w:u w:val="none"/>
      </w:rPr>
    </w:lvl>
    <w:lvl w:ilvl="1">
      <w:start w:val="1"/>
      <w:numFmt w:val="decimal"/>
      <w:lvlText w:val="17.%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096A554C"/>
    <w:multiLevelType w:val="hybridMultilevel"/>
    <w:tmpl w:val="7CF08C48"/>
    <w:lvl w:ilvl="0" w:tplc="3A88CE52">
      <w:start w:val="8"/>
      <w:numFmt w:val="decimal"/>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7151BF"/>
    <w:multiLevelType w:val="multilevel"/>
    <w:tmpl w:val="C59ECA9A"/>
    <w:lvl w:ilvl="0">
      <w:start w:val="23"/>
      <w:numFmt w:val="none"/>
      <w:lvlText w:val="23"/>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C72378"/>
    <w:multiLevelType w:val="multilevel"/>
    <w:tmpl w:val="E6108E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8.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9161C8"/>
    <w:multiLevelType w:val="multilevel"/>
    <w:tmpl w:val="55B21018"/>
    <w:lvl w:ilvl="0">
      <w:start w:val="1"/>
      <w:numFmt w:val="decimal"/>
      <w:lvlText w:val="%1."/>
      <w:lvlJc w:val="left"/>
      <w:pPr>
        <w:ind w:left="360" w:hanging="360"/>
      </w:pPr>
      <w:rPr>
        <w:rFonts w:hint="default"/>
      </w:rPr>
    </w:lvl>
    <w:lvl w:ilvl="1">
      <w:start w:val="9"/>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C51AB8"/>
    <w:multiLevelType w:val="multilevel"/>
    <w:tmpl w:val="2D6852C2"/>
    <w:lvl w:ilvl="0">
      <w:start w:val="22"/>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E3B1B"/>
    <w:multiLevelType w:val="multilevel"/>
    <w:tmpl w:val="16CCCEDE"/>
    <w:lvl w:ilvl="0">
      <w:start w:val="16"/>
      <w:numFmt w:val="none"/>
      <w:lvlText w:val="17"/>
      <w:lvlJc w:val="left"/>
      <w:pPr>
        <w:tabs>
          <w:tab w:val="num" w:pos="851"/>
        </w:tabs>
        <w:ind w:left="851" w:hanging="851"/>
      </w:pPr>
      <w:rPr>
        <w:rFonts w:hint="default"/>
        <w:b w:val="0"/>
        <w:i w:val="0"/>
        <w:u w:val="none"/>
      </w:rPr>
    </w:lvl>
    <w:lvl w:ilvl="1">
      <w:start w:val="1"/>
      <w:numFmt w:val="decimal"/>
      <w:lvlText w:val="18.%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134164D2"/>
    <w:multiLevelType w:val="multilevel"/>
    <w:tmpl w:val="2D8E12AE"/>
    <w:lvl w:ilvl="0">
      <w:start w:val="18"/>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8.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15" w15:restartNumberingAfterBreak="0">
    <w:nsid w:val="1A722AAC"/>
    <w:multiLevelType w:val="multilevel"/>
    <w:tmpl w:val="529465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4E1F98"/>
    <w:multiLevelType w:val="multilevel"/>
    <w:tmpl w:val="87288D04"/>
    <w:lvl w:ilvl="0">
      <w:start w:val="17"/>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DC0901"/>
    <w:multiLevelType w:val="multilevel"/>
    <w:tmpl w:val="CCAA1F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3A2B61"/>
    <w:multiLevelType w:val="hybridMultilevel"/>
    <w:tmpl w:val="CE0A1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B12765"/>
    <w:multiLevelType w:val="multilevel"/>
    <w:tmpl w:val="0809001F"/>
    <w:numStyleLink w:val="Style4"/>
  </w:abstractNum>
  <w:abstractNum w:abstractNumId="2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2" w15:restartNumberingAfterBreak="0">
    <w:nsid w:val="26E56463"/>
    <w:multiLevelType w:val="multilevel"/>
    <w:tmpl w:val="7AFA26D0"/>
    <w:lvl w:ilvl="0">
      <w:start w:val="1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8310D7"/>
    <w:multiLevelType w:val="multilevel"/>
    <w:tmpl w:val="7CCC0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8.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CB3DA0"/>
    <w:multiLevelType w:val="hybridMultilevel"/>
    <w:tmpl w:val="0D746980"/>
    <w:lvl w:ilvl="0" w:tplc="60E003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6" w15:restartNumberingAfterBreak="0">
    <w:nsid w:val="30B96A6E"/>
    <w:multiLevelType w:val="hybridMultilevel"/>
    <w:tmpl w:val="4E06BC42"/>
    <w:lvl w:ilvl="0" w:tplc="4FBC3CD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6357EB"/>
    <w:multiLevelType w:val="hybridMultilevel"/>
    <w:tmpl w:val="43EE7E70"/>
    <w:lvl w:ilvl="0" w:tplc="30964E62">
      <w:start w:val="6"/>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B2274F"/>
    <w:multiLevelType w:val="multilevel"/>
    <w:tmpl w:val="358EE71E"/>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2076B9"/>
    <w:multiLevelType w:val="hybridMultilevel"/>
    <w:tmpl w:val="F6744A88"/>
    <w:lvl w:ilvl="0" w:tplc="B226DC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C4038A"/>
    <w:multiLevelType w:val="multilevel"/>
    <w:tmpl w:val="980EE2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DA774C"/>
    <w:multiLevelType w:val="multilevel"/>
    <w:tmpl w:val="7BA882C2"/>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3EFF101B"/>
    <w:multiLevelType w:val="multilevel"/>
    <w:tmpl w:val="6FD00BA6"/>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121C39"/>
    <w:multiLevelType w:val="multilevel"/>
    <w:tmpl w:val="E3AE0A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9115C1"/>
    <w:multiLevelType w:val="multilevel"/>
    <w:tmpl w:val="7EE23936"/>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316685"/>
    <w:multiLevelType w:val="multilevel"/>
    <w:tmpl w:val="C11CFFAC"/>
    <w:lvl w:ilvl="0">
      <w:start w:val="17"/>
      <w:numFmt w:val="decimal"/>
      <w:lvlText w:val="%1."/>
      <w:lvlJc w:val="left"/>
      <w:pPr>
        <w:tabs>
          <w:tab w:val="num" w:pos="851"/>
        </w:tabs>
        <w:ind w:left="851" w:hanging="851"/>
      </w:pPr>
      <w:rPr>
        <w:rFonts w:hint="default"/>
        <w:b w:val="0"/>
        <w:i w:val="0"/>
        <w:u w:val="none"/>
      </w:rPr>
    </w:lvl>
    <w:lvl w:ilvl="1">
      <w:start w:val="1"/>
      <w:numFmt w:val="decimal"/>
      <w:lvlText w:val="17.%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024903"/>
    <w:multiLevelType w:val="multilevel"/>
    <w:tmpl w:val="6E8C85B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0946F5"/>
    <w:multiLevelType w:val="multilevel"/>
    <w:tmpl w:val="646295E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6885FD8"/>
    <w:multiLevelType w:val="hybridMultilevel"/>
    <w:tmpl w:val="3BF2477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8E47695"/>
    <w:multiLevelType w:val="multilevel"/>
    <w:tmpl w:val="5F5CC902"/>
    <w:lvl w:ilvl="0">
      <w:start w:val="1"/>
      <w:numFmt w:val="decimal"/>
      <w:lvlText w:val="%1."/>
      <w:lvlJc w:val="left"/>
      <w:pPr>
        <w:ind w:left="360" w:hanging="360"/>
      </w:pPr>
      <w:rPr>
        <w:rFonts w:hint="default"/>
      </w:rPr>
    </w:lvl>
    <w:lvl w:ilvl="1">
      <w:start w:val="12"/>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B187565"/>
    <w:multiLevelType w:val="multilevel"/>
    <w:tmpl w:val="1CFAE4B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4D2326"/>
    <w:multiLevelType w:val="multilevel"/>
    <w:tmpl w:val="C49660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AC57CB"/>
    <w:multiLevelType w:val="multilevel"/>
    <w:tmpl w:val="3C5298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3" w15:restartNumberingAfterBreak="0">
    <w:nsid w:val="64530BE8"/>
    <w:multiLevelType w:val="multilevel"/>
    <w:tmpl w:val="02B67F22"/>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8A96308"/>
    <w:multiLevelType w:val="multilevel"/>
    <w:tmpl w:val="B4F6B8F4"/>
    <w:lvl w:ilvl="0">
      <w:start w:val="16"/>
      <w:numFmt w:val="decimal"/>
      <w:lvlText w:val="%1."/>
      <w:lvlJc w:val="left"/>
      <w:pPr>
        <w:ind w:left="1080" w:hanging="360"/>
      </w:pPr>
      <w:rPr>
        <w:rFonts w:hint="default"/>
        <w:b w:val="0"/>
        <w:bCs w:val="0"/>
      </w:rPr>
    </w:lvl>
    <w:lvl w:ilvl="1">
      <w:start w:val="1"/>
      <w:numFmt w:val="decimal"/>
      <w:isLgl/>
      <w:lvlText w:val="%1.%2"/>
      <w:lvlJc w:val="left"/>
      <w:pPr>
        <w:ind w:left="1568" w:hanging="848"/>
      </w:pPr>
      <w:rPr>
        <w:rFonts w:hint="default"/>
      </w:rPr>
    </w:lvl>
    <w:lvl w:ilvl="2">
      <w:start w:val="1"/>
      <w:numFmt w:val="decimal"/>
      <w:isLgl/>
      <w:lvlText w:val="%1.%2.%3"/>
      <w:lvlJc w:val="left"/>
      <w:pPr>
        <w:ind w:left="1568" w:hanging="848"/>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6B2B1D43"/>
    <w:multiLevelType w:val="multilevel"/>
    <w:tmpl w:val="D05AAC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D896E46"/>
    <w:multiLevelType w:val="multilevel"/>
    <w:tmpl w:val="21865266"/>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DC200C0"/>
    <w:multiLevelType w:val="multilevel"/>
    <w:tmpl w:val="2E861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FFB4F86"/>
    <w:multiLevelType w:val="multilevel"/>
    <w:tmpl w:val="7A50D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8.4.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1F0CDF"/>
    <w:multiLevelType w:val="multilevel"/>
    <w:tmpl w:val="6A141FD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4936F9D"/>
    <w:multiLevelType w:val="multilevel"/>
    <w:tmpl w:val="C4523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AA01DC"/>
    <w:multiLevelType w:val="multilevel"/>
    <w:tmpl w:val="167E5BD8"/>
    <w:lvl w:ilvl="0">
      <w:start w:val="23"/>
      <w:numFmt w:val="none"/>
      <w:lvlText w:val="24"/>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6F30B13"/>
    <w:multiLevelType w:val="multilevel"/>
    <w:tmpl w:val="08F03216"/>
    <w:lvl w:ilvl="0">
      <w:start w:val="1"/>
      <w:numFmt w:val="decimal"/>
      <w:lvlText w:val="%1."/>
      <w:lvlJc w:val="left"/>
      <w:pPr>
        <w:ind w:left="360" w:hanging="360"/>
      </w:pPr>
      <w:rPr>
        <w:rFonts w:hint="default"/>
      </w:rPr>
    </w:lvl>
    <w:lvl w:ilvl="1">
      <w:start w:val="4"/>
      <w:numFmt w:val="decimal"/>
      <w:lvlText w:val="%18.%2."/>
      <w:lvlJc w:val="left"/>
      <w:pPr>
        <w:ind w:left="792" w:hanging="432"/>
      </w:pPr>
      <w:rPr>
        <w:rFonts w:hint="default"/>
      </w:rPr>
    </w:lvl>
    <w:lvl w:ilvl="2">
      <w:start w:val="1"/>
      <w:numFmt w:val="decimal"/>
      <w:lvlText w:val="%17.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095542"/>
    <w:multiLevelType w:val="multilevel"/>
    <w:tmpl w:val="B172F876"/>
    <w:lvl w:ilvl="0">
      <w:start w:val="18"/>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66" w15:restartNumberingAfterBreak="0">
    <w:nsid w:val="7C0F30C1"/>
    <w:multiLevelType w:val="multilevel"/>
    <w:tmpl w:val="5A586A4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D7C41F2"/>
    <w:multiLevelType w:val="multilevel"/>
    <w:tmpl w:val="2B42FE44"/>
    <w:lvl w:ilvl="0">
      <w:start w:val="5"/>
      <w:numFmt w:val="decimal"/>
      <w:lvlText w:val="%1."/>
      <w:lvlJc w:val="left"/>
      <w:pPr>
        <w:ind w:left="360" w:hanging="360"/>
      </w:pPr>
      <w:rPr>
        <w:rFonts w:hint="default"/>
        <w:b/>
        <w:i w:val="0"/>
        <w:sz w:val="24"/>
      </w:rPr>
    </w:lvl>
    <w:lvl w:ilvl="1">
      <w:start w:val="7"/>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EE14406"/>
    <w:multiLevelType w:val="multilevel"/>
    <w:tmpl w:val="71BA813C"/>
    <w:lvl w:ilvl="0">
      <w:start w:val="20"/>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42"/>
  </w:num>
  <w:num w:numId="3">
    <w:abstractNumId w:val="33"/>
  </w:num>
  <w:num w:numId="4">
    <w:abstractNumId w:val="41"/>
  </w:num>
  <w:num w:numId="5">
    <w:abstractNumId w:val="55"/>
  </w:num>
  <w:num w:numId="6">
    <w:abstractNumId w:val="18"/>
  </w:num>
  <w:num w:numId="7">
    <w:abstractNumId w:val="53"/>
  </w:num>
  <w:num w:numId="8">
    <w:abstractNumId w:val="7"/>
  </w:num>
  <w:num w:numId="9">
    <w:abstractNumId w:val="69"/>
  </w:num>
  <w:num w:numId="10">
    <w:abstractNumId w:val="11"/>
  </w:num>
  <w:num w:numId="11">
    <w:abstractNumId w:val="5"/>
  </w:num>
  <w:num w:numId="12">
    <w:abstractNumId w:val="15"/>
  </w:num>
  <w:num w:numId="13">
    <w:abstractNumId w:val="57"/>
  </w:num>
  <w:num w:numId="14">
    <w:abstractNumId w:val="51"/>
  </w:num>
  <w:num w:numId="15">
    <w:abstractNumId w:val="23"/>
  </w:num>
  <w:num w:numId="16">
    <w:abstractNumId w:val="58"/>
  </w:num>
  <w:num w:numId="17">
    <w:abstractNumId w:val="29"/>
  </w:num>
  <w:num w:numId="18">
    <w:abstractNumId w:val="66"/>
  </w:num>
  <w:num w:numId="19">
    <w:abstractNumId w:val="67"/>
  </w:num>
  <w:num w:numId="20">
    <w:abstractNumId w:val="49"/>
  </w:num>
  <w:num w:numId="21">
    <w:abstractNumId w:val="40"/>
  </w:num>
  <w:num w:numId="22">
    <w:abstractNumId w:val="44"/>
  </w:num>
  <w:num w:numId="23">
    <w:abstractNumId w:val="35"/>
  </w:num>
  <w:num w:numId="24">
    <w:abstractNumId w:val="39"/>
  </w:num>
  <w:num w:numId="25">
    <w:abstractNumId w:val="17"/>
  </w:num>
  <w:num w:numId="26">
    <w:abstractNumId w:val="46"/>
  </w:num>
  <w:num w:numId="27">
    <w:abstractNumId w:val="59"/>
  </w:num>
  <w:num w:numId="28">
    <w:abstractNumId w:val="43"/>
  </w:num>
  <w:num w:numId="29">
    <w:abstractNumId w:val="52"/>
  </w:num>
  <w:num w:numId="30">
    <w:abstractNumId w:val="54"/>
  </w:num>
  <w:num w:numId="31">
    <w:abstractNumId w:val="38"/>
  </w:num>
  <w:num w:numId="32">
    <w:abstractNumId w:val="6"/>
  </w:num>
  <w:num w:numId="33">
    <w:abstractNumId w:val="12"/>
  </w:num>
  <w:num w:numId="34">
    <w:abstractNumId w:val="63"/>
  </w:num>
  <w:num w:numId="35">
    <w:abstractNumId w:val="9"/>
  </w:num>
  <w:num w:numId="36">
    <w:abstractNumId w:val="13"/>
  </w:num>
  <w:num w:numId="37">
    <w:abstractNumId w:val="64"/>
  </w:num>
  <w:num w:numId="38">
    <w:abstractNumId w:val="1"/>
  </w:num>
  <w:num w:numId="39">
    <w:abstractNumId w:val="22"/>
  </w:num>
  <w:num w:numId="40">
    <w:abstractNumId w:val="10"/>
  </w:num>
  <w:num w:numId="41">
    <w:abstractNumId w:val="16"/>
  </w:num>
  <w:num w:numId="42">
    <w:abstractNumId w:val="48"/>
  </w:num>
  <w:num w:numId="43">
    <w:abstractNumId w:val="32"/>
  </w:num>
  <w:num w:numId="44">
    <w:abstractNumId w:val="3"/>
  </w:num>
  <w:num w:numId="45">
    <w:abstractNumId w:val="2"/>
  </w:num>
  <w:num w:numId="46">
    <w:abstractNumId w:val="8"/>
  </w:num>
  <w:num w:numId="47">
    <w:abstractNumId w:val="62"/>
  </w:num>
  <w:num w:numId="48">
    <w:abstractNumId w:val="28"/>
  </w:num>
  <w:num w:numId="49">
    <w:abstractNumId w:val="26"/>
  </w:num>
  <w:num w:numId="50">
    <w:abstractNumId w:val="36"/>
  </w:num>
  <w:num w:numId="51">
    <w:abstractNumId w:val="65"/>
  </w:num>
  <w:num w:numId="52">
    <w:abstractNumId w:val="14"/>
  </w:num>
  <w:num w:numId="53">
    <w:abstractNumId w:val="47"/>
  </w:num>
  <w:num w:numId="54">
    <w:abstractNumId w:val="34"/>
  </w:num>
  <w:num w:numId="55">
    <w:abstractNumId w:val="4"/>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25"/>
  </w:num>
  <w:num w:numId="57">
    <w:abstractNumId w:val="60"/>
  </w:num>
  <w:num w:numId="58">
    <w:abstractNumId w:val="6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9">
    <w:abstractNumId w:val="30"/>
  </w:num>
  <w:num w:numId="60">
    <w:abstractNumId w:val="37"/>
  </w:num>
  <w:num w:numId="61">
    <w:abstractNumId w:val="0"/>
  </w:num>
  <w:num w:numId="62">
    <w:abstractNumId w:val="61"/>
  </w:num>
  <w:num w:numId="63">
    <w:abstractNumId w:val="56"/>
  </w:num>
  <w:num w:numId="64">
    <w:abstractNumId w:val="20"/>
  </w:num>
  <w:num w:numId="65">
    <w:abstractNumId w:val="24"/>
  </w:num>
  <w:num w:numId="66">
    <w:abstractNumId w:val="50"/>
  </w:num>
  <w:num w:numId="67">
    <w:abstractNumId w:val="31"/>
  </w:num>
  <w:num w:numId="68">
    <w:abstractNumId w:val="68"/>
  </w:num>
  <w:num w:numId="69">
    <w:abstractNumId w:val="27"/>
  </w:num>
  <w:num w:numId="70">
    <w:abstractNumId w:val="45"/>
  </w:num>
  <w:num w:numId="71">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25354"/>
    <w:rsid w:val="00026D9C"/>
    <w:rsid w:val="00044B9A"/>
    <w:rsid w:val="00073068"/>
    <w:rsid w:val="000839A8"/>
    <w:rsid w:val="00083DFA"/>
    <w:rsid w:val="000845BB"/>
    <w:rsid w:val="00086F31"/>
    <w:rsid w:val="000937C1"/>
    <w:rsid w:val="00096AA7"/>
    <w:rsid w:val="000A7725"/>
    <w:rsid w:val="000B4A9F"/>
    <w:rsid w:val="000B5314"/>
    <w:rsid w:val="000C53B6"/>
    <w:rsid w:val="000E05B2"/>
    <w:rsid w:val="001026FC"/>
    <w:rsid w:val="00110522"/>
    <w:rsid w:val="001308A1"/>
    <w:rsid w:val="00153A80"/>
    <w:rsid w:val="00156A74"/>
    <w:rsid w:val="00173183"/>
    <w:rsid w:val="001D24C1"/>
    <w:rsid w:val="001D3EFC"/>
    <w:rsid w:val="001D49A9"/>
    <w:rsid w:val="001E1963"/>
    <w:rsid w:val="00216045"/>
    <w:rsid w:val="00235C38"/>
    <w:rsid w:val="00242EFB"/>
    <w:rsid w:val="00246C90"/>
    <w:rsid w:val="00267810"/>
    <w:rsid w:val="00270FD5"/>
    <w:rsid w:val="00280FE5"/>
    <w:rsid w:val="002A5DE8"/>
    <w:rsid w:val="002A7583"/>
    <w:rsid w:val="002B69C4"/>
    <w:rsid w:val="002C1CA0"/>
    <w:rsid w:val="002E17B3"/>
    <w:rsid w:val="002E5F96"/>
    <w:rsid w:val="002F2B81"/>
    <w:rsid w:val="0030155D"/>
    <w:rsid w:val="003067B6"/>
    <w:rsid w:val="00306A7D"/>
    <w:rsid w:val="0032230E"/>
    <w:rsid w:val="003224AE"/>
    <w:rsid w:val="00361537"/>
    <w:rsid w:val="0038192F"/>
    <w:rsid w:val="003822E9"/>
    <w:rsid w:val="003B1D54"/>
    <w:rsid w:val="003B2D00"/>
    <w:rsid w:val="003B54F8"/>
    <w:rsid w:val="003C1E65"/>
    <w:rsid w:val="003E5FE4"/>
    <w:rsid w:val="003F4108"/>
    <w:rsid w:val="003F49E0"/>
    <w:rsid w:val="003F61E2"/>
    <w:rsid w:val="00413788"/>
    <w:rsid w:val="004436DD"/>
    <w:rsid w:val="00450F0A"/>
    <w:rsid w:val="00465DDC"/>
    <w:rsid w:val="004A5B0F"/>
    <w:rsid w:val="004A5E15"/>
    <w:rsid w:val="004B2FBD"/>
    <w:rsid w:val="004C566F"/>
    <w:rsid w:val="004C7F85"/>
    <w:rsid w:val="004D7EA6"/>
    <w:rsid w:val="005149A4"/>
    <w:rsid w:val="00514E91"/>
    <w:rsid w:val="00531A7B"/>
    <w:rsid w:val="00532526"/>
    <w:rsid w:val="00541B8D"/>
    <w:rsid w:val="00551BF1"/>
    <w:rsid w:val="005940D8"/>
    <w:rsid w:val="005A6163"/>
    <w:rsid w:val="005D0A3A"/>
    <w:rsid w:val="005E6567"/>
    <w:rsid w:val="005F226D"/>
    <w:rsid w:val="005F6E8B"/>
    <w:rsid w:val="00604F91"/>
    <w:rsid w:val="006060C0"/>
    <w:rsid w:val="00652D31"/>
    <w:rsid w:val="00660656"/>
    <w:rsid w:val="00685440"/>
    <w:rsid w:val="00686857"/>
    <w:rsid w:val="00695D5C"/>
    <w:rsid w:val="006B687A"/>
    <w:rsid w:val="006C35D2"/>
    <w:rsid w:val="006C4F4D"/>
    <w:rsid w:val="006D47EF"/>
    <w:rsid w:val="006D5424"/>
    <w:rsid w:val="006D5C56"/>
    <w:rsid w:val="006F676C"/>
    <w:rsid w:val="00715D83"/>
    <w:rsid w:val="007234D1"/>
    <w:rsid w:val="00726F9E"/>
    <w:rsid w:val="0073085D"/>
    <w:rsid w:val="00734AC9"/>
    <w:rsid w:val="00742C51"/>
    <w:rsid w:val="00762B12"/>
    <w:rsid w:val="007647E0"/>
    <w:rsid w:val="00787E5A"/>
    <w:rsid w:val="007C0E92"/>
    <w:rsid w:val="007C595A"/>
    <w:rsid w:val="007E2C94"/>
    <w:rsid w:val="007F0FBF"/>
    <w:rsid w:val="008014DF"/>
    <w:rsid w:val="00816EDB"/>
    <w:rsid w:val="00820E9A"/>
    <w:rsid w:val="00821D90"/>
    <w:rsid w:val="00832245"/>
    <w:rsid w:val="00836D22"/>
    <w:rsid w:val="0084329C"/>
    <w:rsid w:val="00871511"/>
    <w:rsid w:val="008A078B"/>
    <w:rsid w:val="008A342C"/>
    <w:rsid w:val="008A43C6"/>
    <w:rsid w:val="008B33A4"/>
    <w:rsid w:val="008D3928"/>
    <w:rsid w:val="008E6146"/>
    <w:rsid w:val="008F3C13"/>
    <w:rsid w:val="00903DC6"/>
    <w:rsid w:val="009063B0"/>
    <w:rsid w:val="009077BB"/>
    <w:rsid w:val="009124E4"/>
    <w:rsid w:val="00920234"/>
    <w:rsid w:val="009227ED"/>
    <w:rsid w:val="0093129A"/>
    <w:rsid w:val="00941F80"/>
    <w:rsid w:val="00952306"/>
    <w:rsid w:val="00955F51"/>
    <w:rsid w:val="00974F5F"/>
    <w:rsid w:val="00975CE7"/>
    <w:rsid w:val="00977F04"/>
    <w:rsid w:val="00990F25"/>
    <w:rsid w:val="00995C61"/>
    <w:rsid w:val="009A387E"/>
    <w:rsid w:val="009B0DE1"/>
    <w:rsid w:val="009C136B"/>
    <w:rsid w:val="009F1223"/>
    <w:rsid w:val="00A14886"/>
    <w:rsid w:val="00A43B4C"/>
    <w:rsid w:val="00A66B5D"/>
    <w:rsid w:val="00A70995"/>
    <w:rsid w:val="00A75EF5"/>
    <w:rsid w:val="00A96F54"/>
    <w:rsid w:val="00AA0DDF"/>
    <w:rsid w:val="00AB30CB"/>
    <w:rsid w:val="00AC057A"/>
    <w:rsid w:val="00AC3A70"/>
    <w:rsid w:val="00AC7F8E"/>
    <w:rsid w:val="00B0044A"/>
    <w:rsid w:val="00B113D5"/>
    <w:rsid w:val="00B140CA"/>
    <w:rsid w:val="00B15396"/>
    <w:rsid w:val="00B27537"/>
    <w:rsid w:val="00B33E20"/>
    <w:rsid w:val="00B458F8"/>
    <w:rsid w:val="00B46110"/>
    <w:rsid w:val="00B505E9"/>
    <w:rsid w:val="00B51486"/>
    <w:rsid w:val="00B63819"/>
    <w:rsid w:val="00BA1219"/>
    <w:rsid w:val="00BA19CB"/>
    <w:rsid w:val="00BB55E4"/>
    <w:rsid w:val="00BC0994"/>
    <w:rsid w:val="00BC6F06"/>
    <w:rsid w:val="00BD3221"/>
    <w:rsid w:val="00BE09BB"/>
    <w:rsid w:val="00BE40D8"/>
    <w:rsid w:val="00BF3A94"/>
    <w:rsid w:val="00C00683"/>
    <w:rsid w:val="00C21896"/>
    <w:rsid w:val="00C41783"/>
    <w:rsid w:val="00C41ABE"/>
    <w:rsid w:val="00C45833"/>
    <w:rsid w:val="00C56973"/>
    <w:rsid w:val="00C632F4"/>
    <w:rsid w:val="00C863B4"/>
    <w:rsid w:val="00C95C7E"/>
    <w:rsid w:val="00CB62EF"/>
    <w:rsid w:val="00CB77C9"/>
    <w:rsid w:val="00CC03FC"/>
    <w:rsid w:val="00CC1868"/>
    <w:rsid w:val="00CE2844"/>
    <w:rsid w:val="00CF3FEA"/>
    <w:rsid w:val="00CF4AC8"/>
    <w:rsid w:val="00D13410"/>
    <w:rsid w:val="00D14F3E"/>
    <w:rsid w:val="00D15921"/>
    <w:rsid w:val="00D25F29"/>
    <w:rsid w:val="00D455B4"/>
    <w:rsid w:val="00D46B7D"/>
    <w:rsid w:val="00D61B37"/>
    <w:rsid w:val="00D802A0"/>
    <w:rsid w:val="00D934BE"/>
    <w:rsid w:val="00D9463A"/>
    <w:rsid w:val="00DA4ABF"/>
    <w:rsid w:val="00DC0F8F"/>
    <w:rsid w:val="00DC3B1B"/>
    <w:rsid w:val="00DD0CFC"/>
    <w:rsid w:val="00DE3742"/>
    <w:rsid w:val="00DF4429"/>
    <w:rsid w:val="00E0616C"/>
    <w:rsid w:val="00E0653D"/>
    <w:rsid w:val="00E13FD3"/>
    <w:rsid w:val="00E50DD5"/>
    <w:rsid w:val="00E62339"/>
    <w:rsid w:val="00E64D9A"/>
    <w:rsid w:val="00E64FF6"/>
    <w:rsid w:val="00E76CC2"/>
    <w:rsid w:val="00E918CF"/>
    <w:rsid w:val="00E95AFD"/>
    <w:rsid w:val="00EB4474"/>
    <w:rsid w:val="00EB7D88"/>
    <w:rsid w:val="00EC37C0"/>
    <w:rsid w:val="00EC7830"/>
    <w:rsid w:val="00EE06A3"/>
    <w:rsid w:val="00EE3B4A"/>
    <w:rsid w:val="00F04A5F"/>
    <w:rsid w:val="00F05548"/>
    <w:rsid w:val="00F3327E"/>
    <w:rsid w:val="00F35931"/>
    <w:rsid w:val="00F418AF"/>
    <w:rsid w:val="00F47810"/>
    <w:rsid w:val="00F56B44"/>
    <w:rsid w:val="00F615E2"/>
    <w:rsid w:val="00F73851"/>
    <w:rsid w:val="00F7766E"/>
    <w:rsid w:val="00F814A8"/>
    <w:rsid w:val="00F848A8"/>
    <w:rsid w:val="00FB7784"/>
    <w:rsid w:val="00FD02AF"/>
    <w:rsid w:val="00FE7D01"/>
    <w:rsid w:val="00FF0D80"/>
    <w:rsid w:val="1FB15A6B"/>
    <w:rsid w:val="44D4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E71EA894-4455-4A2F-BA82-D9F87662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semiHidden/>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17"/>
      </w:numPr>
    </w:pPr>
  </w:style>
  <w:style w:type="numbering" w:customStyle="1" w:styleId="Style2">
    <w:name w:val="Style2"/>
    <w:uiPriority w:val="99"/>
    <w:rsid w:val="006D47EF"/>
    <w:pPr>
      <w:numPr>
        <w:numId w:val="19"/>
      </w:numPr>
    </w:pPr>
  </w:style>
  <w:style w:type="numbering" w:customStyle="1" w:styleId="Style3">
    <w:name w:val="Style3"/>
    <w:uiPriority w:val="99"/>
    <w:rsid w:val="006D47EF"/>
    <w:pPr>
      <w:numPr>
        <w:numId w:val="21"/>
      </w:numPr>
    </w:pPr>
  </w:style>
  <w:style w:type="numbering" w:customStyle="1" w:styleId="Style4">
    <w:name w:val="Style4"/>
    <w:uiPriority w:val="99"/>
    <w:rsid w:val="006D47EF"/>
    <w:pPr>
      <w:numPr>
        <w:numId w:val="23"/>
      </w:numPr>
    </w:pPr>
  </w:style>
  <w:style w:type="numbering" w:customStyle="1" w:styleId="Style5">
    <w:name w:val="Style5"/>
    <w:uiPriority w:val="99"/>
    <w:rsid w:val="006D47EF"/>
    <w:pPr>
      <w:numPr>
        <w:numId w:val="24"/>
      </w:numPr>
    </w:pPr>
  </w:style>
  <w:style w:type="numbering" w:customStyle="1" w:styleId="Style6">
    <w:name w:val="Style6"/>
    <w:uiPriority w:val="99"/>
    <w:rsid w:val="001D3EFC"/>
    <w:pPr>
      <w:numPr>
        <w:numId w:val="25"/>
      </w:numPr>
    </w:pPr>
  </w:style>
  <w:style w:type="numbering" w:customStyle="1" w:styleId="Style7">
    <w:name w:val="Style7"/>
    <w:uiPriority w:val="99"/>
    <w:rsid w:val="001D3EFC"/>
    <w:pPr>
      <w:numPr>
        <w:numId w:val="26"/>
      </w:numPr>
    </w:pPr>
  </w:style>
  <w:style w:type="numbering" w:customStyle="1" w:styleId="Style8">
    <w:name w:val="Style8"/>
    <w:uiPriority w:val="99"/>
    <w:rsid w:val="001D3EFC"/>
    <w:pPr>
      <w:numPr>
        <w:numId w:val="27"/>
      </w:numPr>
    </w:pPr>
  </w:style>
  <w:style w:type="numbering" w:customStyle="1" w:styleId="Style9">
    <w:name w:val="Style9"/>
    <w:uiPriority w:val="99"/>
    <w:rsid w:val="001D3EFC"/>
    <w:pPr>
      <w:numPr>
        <w:numId w:val="28"/>
      </w:numPr>
    </w:pPr>
  </w:style>
  <w:style w:type="character" w:customStyle="1" w:styleId="CrossReference">
    <w:name w:val="Cross Reference"/>
    <w:basedOn w:val="DefaultParagraphFont"/>
    <w:qFormat/>
    <w:rsid w:val="006F676C"/>
    <w:rPr>
      <w:b/>
    </w:rPr>
  </w:style>
  <w:style w:type="paragraph" w:customStyle="1" w:styleId="Level1">
    <w:name w:val="Level 1"/>
    <w:basedOn w:val="Normal"/>
    <w:link w:val="Level1Char"/>
    <w:qFormat/>
    <w:rsid w:val="006F676C"/>
    <w:pPr>
      <w:numPr>
        <w:numId w:val="29"/>
      </w:numPr>
      <w:suppressAutoHyphens w:val="0"/>
      <w:autoSpaceDN/>
      <w:spacing w:after="240" w:line="240" w:lineRule="auto"/>
      <w:jc w:val="both"/>
      <w:outlineLvl w:val="0"/>
    </w:pPr>
    <w:rPr>
      <w:rFonts w:ascii="Verdana" w:eastAsia="Times New Roman" w:hAnsi="Verdana"/>
      <w:sz w:val="18"/>
      <w:szCs w:val="18"/>
      <w:lang w:eastAsia="zh-CN"/>
    </w:rPr>
  </w:style>
  <w:style w:type="character" w:customStyle="1" w:styleId="Level1asHeadingtext">
    <w:name w:val="Level 1 as Heading (text)"/>
    <w:basedOn w:val="DefaultParagraphFont"/>
    <w:rsid w:val="006F676C"/>
    <w:rPr>
      <w:b/>
    </w:rPr>
  </w:style>
  <w:style w:type="paragraph" w:customStyle="1" w:styleId="Level2">
    <w:name w:val="Level 2"/>
    <w:basedOn w:val="Normal"/>
    <w:link w:val="Level2Char"/>
    <w:qFormat/>
    <w:rsid w:val="006F676C"/>
    <w:pPr>
      <w:numPr>
        <w:ilvl w:val="1"/>
        <w:numId w:val="29"/>
      </w:numPr>
      <w:suppressAutoHyphens w:val="0"/>
      <w:autoSpaceDN/>
      <w:spacing w:after="240" w:line="240" w:lineRule="auto"/>
      <w:jc w:val="both"/>
      <w:outlineLvl w:val="1"/>
    </w:pPr>
    <w:rPr>
      <w:rFonts w:ascii="Verdana" w:eastAsia="Times New Roman" w:hAnsi="Verdana"/>
      <w:sz w:val="18"/>
      <w:szCs w:val="18"/>
      <w:lang w:eastAsia="zh-CN"/>
    </w:rPr>
  </w:style>
  <w:style w:type="paragraph" w:customStyle="1" w:styleId="Level3">
    <w:name w:val="Level 3"/>
    <w:basedOn w:val="Normal"/>
    <w:link w:val="Level3Char"/>
    <w:qFormat/>
    <w:rsid w:val="006F676C"/>
    <w:pPr>
      <w:numPr>
        <w:ilvl w:val="2"/>
        <w:numId w:val="29"/>
      </w:numPr>
      <w:suppressAutoHyphens w:val="0"/>
      <w:autoSpaceDN/>
      <w:spacing w:after="240" w:line="240" w:lineRule="auto"/>
      <w:jc w:val="both"/>
      <w:outlineLvl w:val="2"/>
    </w:pPr>
    <w:rPr>
      <w:rFonts w:ascii="Verdana" w:eastAsia="Times New Roman" w:hAnsi="Verdana"/>
      <w:sz w:val="18"/>
      <w:szCs w:val="18"/>
      <w:lang w:eastAsia="zh-CN"/>
    </w:rPr>
  </w:style>
  <w:style w:type="paragraph" w:customStyle="1" w:styleId="Level4">
    <w:name w:val="Level 4"/>
    <w:basedOn w:val="Normal"/>
    <w:qFormat/>
    <w:rsid w:val="006F676C"/>
    <w:pPr>
      <w:numPr>
        <w:ilvl w:val="3"/>
        <w:numId w:val="29"/>
      </w:numPr>
      <w:suppressAutoHyphens w:val="0"/>
      <w:autoSpaceDN/>
      <w:spacing w:after="240" w:line="240" w:lineRule="auto"/>
      <w:jc w:val="both"/>
      <w:outlineLvl w:val="3"/>
    </w:pPr>
    <w:rPr>
      <w:rFonts w:ascii="Verdana" w:eastAsia="Times New Roman" w:hAnsi="Verdana"/>
      <w:sz w:val="18"/>
      <w:szCs w:val="18"/>
      <w:lang w:eastAsia="zh-CN"/>
    </w:rPr>
  </w:style>
  <w:style w:type="paragraph" w:customStyle="1" w:styleId="Level5">
    <w:name w:val="Level 5"/>
    <w:basedOn w:val="Normal"/>
    <w:qFormat/>
    <w:rsid w:val="006F676C"/>
    <w:pPr>
      <w:numPr>
        <w:ilvl w:val="4"/>
        <w:numId w:val="29"/>
      </w:numPr>
      <w:suppressAutoHyphens w:val="0"/>
      <w:autoSpaceDN/>
      <w:spacing w:after="240" w:line="240" w:lineRule="auto"/>
      <w:jc w:val="both"/>
      <w:outlineLvl w:val="4"/>
    </w:pPr>
    <w:rPr>
      <w:rFonts w:ascii="Verdana" w:eastAsia="Times New Roman" w:hAnsi="Verdana"/>
      <w:sz w:val="18"/>
      <w:szCs w:val="18"/>
      <w:lang w:eastAsia="zh-CN"/>
    </w:rPr>
  </w:style>
  <w:style w:type="character" w:customStyle="1" w:styleId="Level2Char">
    <w:name w:val="Level 2 Char"/>
    <w:link w:val="Level2"/>
    <w:rsid w:val="006F676C"/>
    <w:rPr>
      <w:rFonts w:ascii="Verdana" w:eastAsia="Times New Roman" w:hAnsi="Verdana"/>
      <w:sz w:val="18"/>
      <w:szCs w:val="18"/>
      <w:lang w:eastAsia="zh-CN"/>
    </w:rPr>
  </w:style>
  <w:style w:type="character" w:customStyle="1" w:styleId="Level3Char">
    <w:name w:val="Level 3 Char"/>
    <w:link w:val="Level3"/>
    <w:rsid w:val="006F676C"/>
    <w:rPr>
      <w:rFonts w:ascii="Verdana" w:eastAsia="Times New Roman" w:hAnsi="Verdana"/>
      <w:sz w:val="18"/>
      <w:szCs w:val="18"/>
      <w:lang w:eastAsia="zh-CN"/>
    </w:rPr>
  </w:style>
  <w:style w:type="character" w:customStyle="1" w:styleId="Level1Char">
    <w:name w:val="Level 1 Char"/>
    <w:link w:val="Level1"/>
    <w:rsid w:val="006F676C"/>
    <w:rPr>
      <w:rFonts w:ascii="Verdana" w:eastAsia="Times New Roman" w:hAnsi="Verdana"/>
      <w:sz w:val="18"/>
      <w:szCs w:val="18"/>
      <w:lang w:eastAsia="zh-CN"/>
    </w:rPr>
  </w:style>
  <w:style w:type="paragraph" w:styleId="TOCHeading">
    <w:name w:val="TOC Heading"/>
    <w:basedOn w:val="Heading1"/>
    <w:next w:val="Normal"/>
    <w:uiPriority w:val="39"/>
    <w:unhideWhenUsed/>
    <w:qFormat/>
    <w:rsid w:val="00270FD5"/>
    <w:pPr>
      <w:suppressAutoHyphens w:val="0"/>
      <w:autoSpaceDN/>
      <w:spacing w:line="259" w:lineRule="auto"/>
      <w:jc w:val="left"/>
      <w:textAlignment w:val="auto"/>
      <w:outlineLvl w:val="9"/>
    </w:pPr>
    <w:rPr>
      <w:b w:val="0"/>
      <w:color w:val="2F5496" w:themeColor="accent1" w:themeShade="BF"/>
      <w:lang w:val="en-US"/>
    </w:rPr>
  </w:style>
  <w:style w:type="paragraph" w:styleId="TOC1">
    <w:name w:val="toc 1"/>
    <w:basedOn w:val="Normal"/>
    <w:next w:val="Normal"/>
    <w:autoRedefine/>
    <w:uiPriority w:val="39"/>
    <w:unhideWhenUsed/>
    <w:rsid w:val="00270FD5"/>
    <w:pPr>
      <w:spacing w:after="100"/>
    </w:pPr>
  </w:style>
  <w:style w:type="paragraph" w:styleId="TOC2">
    <w:name w:val="toc 2"/>
    <w:basedOn w:val="Normal"/>
    <w:next w:val="Normal"/>
    <w:autoRedefine/>
    <w:uiPriority w:val="39"/>
    <w:unhideWhenUsed/>
    <w:rsid w:val="00270FD5"/>
    <w:pPr>
      <w:spacing w:after="100"/>
      <w:ind w:left="240"/>
    </w:pPr>
  </w:style>
  <w:style w:type="paragraph" w:styleId="TOC3">
    <w:name w:val="toc 3"/>
    <w:basedOn w:val="Normal"/>
    <w:next w:val="Normal"/>
    <w:autoRedefine/>
    <w:uiPriority w:val="39"/>
    <w:unhideWhenUsed/>
    <w:rsid w:val="00270FD5"/>
    <w:pPr>
      <w:spacing w:after="100"/>
      <w:ind w:left="480"/>
    </w:pPr>
  </w:style>
  <w:style w:type="paragraph" w:customStyle="1" w:styleId="Body">
    <w:name w:val="Body"/>
    <w:basedOn w:val="Normal"/>
    <w:link w:val="BodyChar"/>
    <w:qFormat/>
    <w:rsid w:val="008D3928"/>
    <w:pPr>
      <w:numPr>
        <w:numId w:val="50"/>
      </w:numPr>
      <w:tabs>
        <w:tab w:val="left" w:pos="1843"/>
        <w:tab w:val="left" w:pos="3119"/>
        <w:tab w:val="left" w:pos="4253"/>
      </w:tabs>
      <w:suppressAutoHyphens w:val="0"/>
      <w:autoSpaceDN/>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8D3928"/>
    <w:pPr>
      <w:numPr>
        <w:ilvl w:val="1"/>
      </w:numPr>
      <w:tabs>
        <w:tab w:val="clear" w:pos="851"/>
        <w:tab w:val="clear" w:pos="1843"/>
        <w:tab w:val="clear" w:pos="3119"/>
        <w:tab w:val="clear" w:pos="4253"/>
        <w:tab w:val="num" w:pos="1440"/>
      </w:tabs>
      <w:ind w:left="1440" w:hanging="720"/>
    </w:pPr>
  </w:style>
  <w:style w:type="paragraph" w:customStyle="1" w:styleId="iDefinition">
    <w:name w:val="(i) Definition"/>
    <w:basedOn w:val="Body"/>
    <w:qFormat/>
    <w:rsid w:val="008D3928"/>
    <w:pPr>
      <w:numPr>
        <w:ilvl w:val="2"/>
      </w:numPr>
      <w:tabs>
        <w:tab w:val="clear" w:pos="1843"/>
        <w:tab w:val="clear" w:pos="3119"/>
        <w:tab w:val="clear" w:pos="4253"/>
        <w:tab w:val="num" w:pos="2160"/>
      </w:tabs>
      <w:ind w:left="2160" w:hanging="720"/>
    </w:pPr>
  </w:style>
  <w:style w:type="paragraph" w:customStyle="1" w:styleId="Background">
    <w:name w:val="Background"/>
    <w:basedOn w:val="Normal"/>
    <w:qFormat/>
    <w:rsid w:val="008D3928"/>
    <w:pPr>
      <w:numPr>
        <w:numId w:val="51"/>
      </w:numPr>
      <w:suppressAutoHyphens w:val="0"/>
      <w:autoSpaceDN/>
      <w:spacing w:after="240" w:line="240" w:lineRule="auto"/>
      <w:jc w:val="both"/>
    </w:pPr>
    <w:rPr>
      <w:rFonts w:ascii="Verdana" w:eastAsia="Times New Roman" w:hAnsi="Verdana"/>
      <w:sz w:val="18"/>
      <w:szCs w:val="18"/>
      <w:lang w:eastAsia="zh-CN"/>
    </w:rPr>
  </w:style>
  <w:style w:type="paragraph" w:customStyle="1" w:styleId="Parties">
    <w:name w:val="Parties"/>
    <w:basedOn w:val="Normal"/>
    <w:qFormat/>
    <w:rsid w:val="008D3928"/>
    <w:pPr>
      <w:numPr>
        <w:numId w:val="52"/>
      </w:numPr>
      <w:suppressAutoHyphens w:val="0"/>
      <w:autoSpaceDN/>
      <w:spacing w:after="240" w:line="240" w:lineRule="auto"/>
      <w:jc w:val="both"/>
    </w:pPr>
    <w:rPr>
      <w:rFonts w:ascii="Verdana" w:eastAsia="Times New Roman" w:hAnsi="Verdana"/>
      <w:sz w:val="18"/>
      <w:szCs w:val="18"/>
      <w:lang w:eastAsia="zh-CN"/>
    </w:rPr>
  </w:style>
  <w:style w:type="character" w:customStyle="1" w:styleId="BodyChar">
    <w:name w:val="Body Char"/>
    <w:link w:val="Body"/>
    <w:rsid w:val="008D3928"/>
    <w:rPr>
      <w:rFonts w:ascii="Verdana" w:eastAsia="Times New Roman" w:hAnsi="Verdana"/>
      <w:sz w:val="18"/>
      <w:szCs w:val="18"/>
      <w:lang w:eastAsia="zh-CN"/>
    </w:rPr>
  </w:style>
  <w:style w:type="paragraph" w:customStyle="1" w:styleId="Body2">
    <w:name w:val="Body 2"/>
    <w:basedOn w:val="Normal"/>
    <w:qFormat/>
    <w:rsid w:val="00E0653D"/>
    <w:pPr>
      <w:tabs>
        <w:tab w:val="num" w:pos="720"/>
      </w:tabs>
      <w:suppressAutoHyphens w:val="0"/>
      <w:autoSpaceDN/>
      <w:spacing w:after="240" w:line="240" w:lineRule="auto"/>
      <w:ind w:left="851"/>
      <w:jc w:val="both"/>
    </w:pPr>
    <w:rPr>
      <w:rFonts w:ascii="Verdana" w:eastAsia="Times New Roman" w:hAnsi="Verdana"/>
      <w:sz w:val="18"/>
      <w:szCs w:val="18"/>
      <w:lang w:eastAsia="zh-CN"/>
    </w:rPr>
  </w:style>
  <w:style w:type="paragraph" w:styleId="FootnoteText">
    <w:name w:val="footnote text"/>
    <w:basedOn w:val="Normal"/>
    <w:link w:val="FootnoteTextChar"/>
    <w:uiPriority w:val="99"/>
    <w:semiHidden/>
    <w:unhideWhenUsed/>
    <w:rsid w:val="00CE2844"/>
    <w:pPr>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semiHidden/>
    <w:rsid w:val="00CE2844"/>
    <w:rPr>
      <w:sz w:val="20"/>
      <w:szCs w:val="20"/>
    </w:rPr>
  </w:style>
  <w:style w:type="character" w:styleId="FootnoteReference">
    <w:name w:val="footnote reference"/>
    <w:basedOn w:val="DefaultParagraphFont"/>
    <w:uiPriority w:val="99"/>
    <w:semiHidden/>
    <w:unhideWhenUsed/>
    <w:rsid w:val="00CE2844"/>
    <w:rPr>
      <w:vertAlign w:val="superscript"/>
    </w:rPr>
  </w:style>
  <w:style w:type="table" w:styleId="TableGrid">
    <w:name w:val="Table Grid"/>
    <w:basedOn w:val="TableNormal"/>
    <w:uiPriority w:val="39"/>
    <w:rsid w:val="00CE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E2844"/>
    <w:pPr>
      <w:numPr>
        <w:numId w:val="56"/>
      </w:numPr>
      <w:suppressAutoHyphens w:val="0"/>
      <w:autoSpaceDN/>
      <w:spacing w:after="240" w:line="288" w:lineRule="auto"/>
    </w:pPr>
    <w:rPr>
      <w:rFonts w:ascii="Arial" w:eastAsia="Times New Roman" w:hAnsi="Arial"/>
      <w:color w:val="0D0D0D"/>
      <w:szCs w:val="24"/>
      <w:lang w:eastAsia="en-GB"/>
    </w:rPr>
  </w:style>
  <w:style w:type="character" w:customStyle="1" w:styleId="DfESOutNumbered1Char">
    <w:name w:val="DfESOutNumbered1 Char"/>
    <w:link w:val="DfESOutNumbered1"/>
    <w:rsid w:val="00CE2844"/>
    <w:rPr>
      <w:rFonts w:ascii="Arial" w:eastAsia="Times New Roman" w:hAnsi="Arial"/>
      <w:color w:val="0D0D0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67386">
      <w:bodyDiv w:val="1"/>
      <w:marLeft w:val="0"/>
      <w:marRight w:val="0"/>
      <w:marTop w:val="0"/>
      <w:marBottom w:val="0"/>
      <w:divBdr>
        <w:top w:val="none" w:sz="0" w:space="0" w:color="auto"/>
        <w:left w:val="none" w:sz="0" w:space="0" w:color="auto"/>
        <w:bottom w:val="none" w:sz="0" w:space="0" w:color="auto"/>
        <w:right w:val="none" w:sz="0" w:space="0" w:color="auto"/>
      </w:divBdr>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1" ma:contentTypeDescription="Create a new document." ma:contentTypeScope="" ma:versionID="a44443f2366481364398a01534a0e886">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ccc40dc951c0571badbf6e40928801dd"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D73AA9C7-A6A5-457E-813A-8F26799BA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CD31-30FB-482C-A0E7-5AC6D7FE08CC}">
  <ds:schemaRefs>
    <ds:schemaRef ds:uri="http://schemas.openxmlformats.org/officeDocument/2006/bibliography"/>
  </ds:schemaRefs>
</ds:datastoreItem>
</file>

<file path=customXml/itemProps4.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8757</Words>
  <Characters>49920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13</cp:revision>
  <cp:lastPrinted>2019-07-04T22:19:00Z</cp:lastPrinted>
  <dcterms:created xsi:type="dcterms:W3CDTF">2020-05-07T15:08:00Z</dcterms:created>
  <dcterms:modified xsi:type="dcterms:W3CDTF">2020-08-17T08:46:00Z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y fmtid="{D5CDD505-2E9C-101B-9397-08002B2CF9AE}" pid="3" name="MSIP_Label_489c58f2-c983-43a1-b8dc-977b4089f53a_Enabled">
    <vt:lpwstr>true</vt:lpwstr>
  </property>
  <property fmtid="{D5CDD505-2E9C-101B-9397-08002B2CF9AE}" pid="4" name="MSIP_Label_489c58f2-c983-43a1-b8dc-977b4089f53a_SetDate">
    <vt:lpwstr>2020-08-17T08:45:37Z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0acd79b5-e3ae-4fb2-972e-d3ad27b57df7</vt:lpwstr>
  </property>
  <property fmtid="{D5CDD505-2E9C-101B-9397-08002B2CF9AE}" pid="9" name="MSIP_Label_489c58f2-c983-43a1-b8dc-977b4089f53a_ContentBits">
    <vt:lpwstr>1</vt:lpwstr>
  </property>
</Properties>
</file>