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2A932D" w14:textId="77777777" w:rsidR="009032B6" w:rsidRDefault="00237C12" w:rsidP="009032B6">
      <w:pPr>
        <w:pStyle w:val="Title"/>
        <w:ind w:left="720" w:hanging="720"/>
        <w:jc w:val="both"/>
        <w:rPr>
          <w:rFonts w:cs="Arial"/>
          <w:b w:val="0"/>
        </w:rPr>
      </w:pPr>
      <w:r>
        <w:rPr>
          <w:rFonts w:cs="Arial"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525A46F0" wp14:editId="6C6033EF">
            <wp:simplePos x="0" y="0"/>
            <wp:positionH relativeFrom="column">
              <wp:posOffset>656653</wp:posOffset>
            </wp:positionH>
            <wp:positionV relativeFrom="paragraph">
              <wp:posOffset>-596900</wp:posOffset>
            </wp:positionV>
            <wp:extent cx="4384800" cy="15120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rest 3 jpe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4800" cy="15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5CDDFE" w14:textId="77777777" w:rsidR="009032B6" w:rsidRPr="009032B6" w:rsidRDefault="009032B6" w:rsidP="009032B6">
      <w:pPr>
        <w:pStyle w:val="Title"/>
        <w:rPr>
          <w:rFonts w:cs="Arial"/>
        </w:rPr>
      </w:pPr>
    </w:p>
    <w:p w14:paraId="20BD3F67" w14:textId="77777777" w:rsidR="00237C12" w:rsidRDefault="00237C12" w:rsidP="009032B6">
      <w:pPr>
        <w:pStyle w:val="Title"/>
        <w:rPr>
          <w:rFonts w:cs="Arial"/>
        </w:rPr>
      </w:pPr>
    </w:p>
    <w:p w14:paraId="17361C00" w14:textId="77777777" w:rsidR="00237C12" w:rsidRDefault="00237C12" w:rsidP="009032B6">
      <w:pPr>
        <w:pStyle w:val="Title"/>
        <w:rPr>
          <w:rFonts w:cs="Arial"/>
        </w:rPr>
      </w:pPr>
    </w:p>
    <w:p w14:paraId="11DCEDB7" w14:textId="77777777" w:rsidR="00237C12" w:rsidRDefault="00237C12" w:rsidP="009032B6">
      <w:pPr>
        <w:pStyle w:val="Title"/>
        <w:rPr>
          <w:rFonts w:cs="Arial"/>
        </w:rPr>
      </w:pPr>
    </w:p>
    <w:p w14:paraId="6398446B" w14:textId="77777777" w:rsidR="00237C12" w:rsidRDefault="00237C12" w:rsidP="009032B6">
      <w:pPr>
        <w:pStyle w:val="Title"/>
        <w:rPr>
          <w:rFonts w:cs="Arial"/>
        </w:rPr>
      </w:pPr>
    </w:p>
    <w:p w14:paraId="38983837" w14:textId="79C78EC0" w:rsidR="00A451E5" w:rsidRPr="00AB5741" w:rsidRDefault="00AB5741" w:rsidP="00A451E5">
      <w:pPr>
        <w:pStyle w:val="Body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</w:t>
      </w:r>
      <w:r w:rsidRPr="00AB5741">
        <w:rPr>
          <w:rFonts w:ascii="Arial" w:hAnsi="Arial" w:cs="Arial"/>
          <w:b/>
          <w:bCs/>
        </w:rPr>
        <w:t>pecification for supply, annual installation and removal, storage, maintenance and testing of festive light displays</w:t>
      </w:r>
      <w:r w:rsidRPr="00AB5741">
        <w:rPr>
          <w:rFonts w:ascii="Arial" w:eastAsia="Arial Unicode MS" w:hAnsi="Arial" w:cs="Arial"/>
          <w:b/>
          <w:bCs/>
          <w:color w:val="auto"/>
          <w:lang w:val="en-US"/>
        </w:rPr>
        <w:t xml:space="preserve"> and testing of electrical infrastructure</w:t>
      </w:r>
      <w:r w:rsidRPr="00AB5741">
        <w:rPr>
          <w:rFonts w:ascii="Arial" w:hAnsi="Arial" w:cs="Arial"/>
          <w:b/>
          <w:bCs/>
        </w:rPr>
        <w:t xml:space="preserve"> </w:t>
      </w:r>
      <w:r w:rsidR="00B279CB">
        <w:rPr>
          <w:rFonts w:ascii="Arial" w:hAnsi="Arial" w:cs="Arial"/>
          <w:b/>
          <w:bCs/>
        </w:rPr>
        <w:t>M</w:t>
      </w:r>
      <w:r w:rsidRPr="00AB5741">
        <w:rPr>
          <w:rFonts w:ascii="Arial" w:hAnsi="Arial" w:cs="Arial"/>
          <w:b/>
          <w:bCs/>
        </w:rPr>
        <w:t xml:space="preserve">arch 2021 to </w:t>
      </w:r>
      <w:r w:rsidR="00B279CB">
        <w:rPr>
          <w:rFonts w:ascii="Arial" w:hAnsi="Arial" w:cs="Arial"/>
          <w:b/>
          <w:bCs/>
        </w:rPr>
        <w:t>F</w:t>
      </w:r>
      <w:r w:rsidRPr="00AB5741">
        <w:rPr>
          <w:rFonts w:ascii="Arial" w:hAnsi="Arial" w:cs="Arial"/>
          <w:b/>
          <w:bCs/>
        </w:rPr>
        <w:t>ebruary 2026</w:t>
      </w:r>
    </w:p>
    <w:p w14:paraId="6385ACE3" w14:textId="42B17357" w:rsidR="009032B6" w:rsidRPr="009032B6" w:rsidRDefault="009032B6" w:rsidP="003D414F">
      <w:pPr>
        <w:pStyle w:val="Title"/>
        <w:rPr>
          <w:rFonts w:cs="Arial"/>
        </w:rPr>
      </w:pPr>
    </w:p>
    <w:p w14:paraId="1A466F83" w14:textId="77777777" w:rsidR="009032B6" w:rsidRDefault="009032B6" w:rsidP="009032B6">
      <w:pPr>
        <w:pStyle w:val="Title"/>
        <w:jc w:val="both"/>
        <w:rPr>
          <w:rFonts w:cs="Arial"/>
          <w:b w:val="0"/>
        </w:rPr>
      </w:pPr>
    </w:p>
    <w:p w14:paraId="1B30AF69" w14:textId="77777777" w:rsidR="009032B6" w:rsidRDefault="009032B6" w:rsidP="009032B6">
      <w:pPr>
        <w:pStyle w:val="Title"/>
        <w:jc w:val="both"/>
        <w:rPr>
          <w:rFonts w:cs="Arial"/>
          <w:b w:val="0"/>
        </w:rPr>
      </w:pPr>
    </w:p>
    <w:p w14:paraId="35C6192D" w14:textId="5DD87D4A" w:rsidR="009032B6" w:rsidRPr="0073419A" w:rsidRDefault="009032B6" w:rsidP="009032B6">
      <w:pPr>
        <w:pStyle w:val="Title"/>
        <w:jc w:val="both"/>
        <w:rPr>
          <w:rFonts w:cs="Arial"/>
          <w:b w:val="0"/>
        </w:rPr>
      </w:pPr>
      <w:r w:rsidRPr="0073419A">
        <w:rPr>
          <w:rFonts w:cs="Arial"/>
          <w:b w:val="0"/>
        </w:rPr>
        <w:t>Harpenden Town Council</w:t>
      </w:r>
      <w:r w:rsidR="00D71B5A" w:rsidRPr="0073419A">
        <w:rPr>
          <w:rFonts w:cs="Arial"/>
          <w:b w:val="0"/>
        </w:rPr>
        <w:t xml:space="preserve"> is </w:t>
      </w:r>
      <w:r w:rsidRPr="0073419A">
        <w:rPr>
          <w:rFonts w:cs="Arial"/>
          <w:b w:val="0"/>
        </w:rPr>
        <w:t xml:space="preserve">looking for a </w:t>
      </w:r>
      <w:r w:rsidR="001C7EAA" w:rsidRPr="0073419A">
        <w:rPr>
          <w:rFonts w:cs="Arial"/>
          <w:b w:val="0"/>
        </w:rPr>
        <w:t xml:space="preserve">suitable </w:t>
      </w:r>
      <w:r w:rsidR="00571265" w:rsidRPr="0073419A">
        <w:rPr>
          <w:rFonts w:cs="Arial"/>
          <w:b w:val="0"/>
        </w:rPr>
        <w:t>contractor to</w:t>
      </w:r>
      <w:r w:rsidR="004538E9" w:rsidRPr="0073419A">
        <w:rPr>
          <w:rFonts w:cs="Arial"/>
          <w:b w:val="0"/>
        </w:rPr>
        <w:t xml:space="preserve"> </w:t>
      </w:r>
      <w:r w:rsidR="00FF334B">
        <w:rPr>
          <w:rFonts w:cs="Arial"/>
          <w:b w:val="0"/>
        </w:rPr>
        <w:t xml:space="preserve">deliver </w:t>
      </w:r>
      <w:r w:rsidR="005A4332">
        <w:rPr>
          <w:rFonts w:cs="Arial"/>
          <w:b w:val="0"/>
        </w:rPr>
        <w:t xml:space="preserve">high quality </w:t>
      </w:r>
      <w:r w:rsidR="00966E55">
        <w:rPr>
          <w:rFonts w:cs="Arial"/>
          <w:b w:val="0"/>
        </w:rPr>
        <w:t>festive light</w:t>
      </w:r>
      <w:r w:rsidR="005A4332">
        <w:rPr>
          <w:rFonts w:cs="Arial"/>
          <w:b w:val="0"/>
        </w:rPr>
        <w:t xml:space="preserve"> displays</w:t>
      </w:r>
      <w:r w:rsidR="002B1B39">
        <w:rPr>
          <w:rFonts w:cs="Arial"/>
          <w:b w:val="0"/>
        </w:rPr>
        <w:t xml:space="preserve"> for the next five years</w:t>
      </w:r>
      <w:r w:rsidR="009363D4">
        <w:rPr>
          <w:rFonts w:cs="Arial"/>
          <w:b w:val="0"/>
        </w:rPr>
        <w:t>.</w:t>
      </w:r>
    </w:p>
    <w:p w14:paraId="0BC09883" w14:textId="77777777" w:rsidR="00873489" w:rsidRDefault="00873489" w:rsidP="009032B6">
      <w:pPr>
        <w:pStyle w:val="Title"/>
        <w:jc w:val="both"/>
        <w:rPr>
          <w:rFonts w:cs="Arial"/>
          <w:b w:val="0"/>
        </w:rPr>
      </w:pPr>
    </w:p>
    <w:p w14:paraId="0491D229" w14:textId="511183AC" w:rsidR="00D34DE0" w:rsidRDefault="004538E9" w:rsidP="00220784">
      <w:pPr>
        <w:pStyle w:val="Title"/>
        <w:jc w:val="both"/>
        <w:rPr>
          <w:rFonts w:cs="Arial"/>
          <w:b w:val="0"/>
        </w:rPr>
      </w:pPr>
      <w:r>
        <w:rPr>
          <w:rFonts w:cs="Arial"/>
          <w:b w:val="0"/>
        </w:rPr>
        <w:t xml:space="preserve">The Council requests that a written </w:t>
      </w:r>
      <w:r w:rsidR="006A175B">
        <w:rPr>
          <w:rFonts w:cs="Arial"/>
          <w:b w:val="0"/>
        </w:rPr>
        <w:t>tender response</w:t>
      </w:r>
      <w:r>
        <w:rPr>
          <w:rFonts w:cs="Arial"/>
          <w:b w:val="0"/>
        </w:rPr>
        <w:t xml:space="preserve"> be provided for carrying out the</w:t>
      </w:r>
      <w:r w:rsidR="00571265">
        <w:rPr>
          <w:rFonts w:cs="Arial"/>
          <w:b w:val="0"/>
        </w:rPr>
        <w:t>se</w:t>
      </w:r>
      <w:r>
        <w:rPr>
          <w:rFonts w:cs="Arial"/>
          <w:b w:val="0"/>
        </w:rPr>
        <w:t xml:space="preserve"> </w:t>
      </w:r>
      <w:r w:rsidR="00571265">
        <w:rPr>
          <w:rFonts w:cs="Arial"/>
          <w:b w:val="0"/>
        </w:rPr>
        <w:t>works</w:t>
      </w:r>
      <w:r w:rsidR="00A60597">
        <w:rPr>
          <w:rFonts w:cs="Arial"/>
          <w:b w:val="0"/>
        </w:rPr>
        <w:t xml:space="preserve">.  The Council would like </w:t>
      </w:r>
      <w:r w:rsidR="009056D6">
        <w:rPr>
          <w:rFonts w:cs="Arial"/>
          <w:b w:val="0"/>
        </w:rPr>
        <w:t>the</w:t>
      </w:r>
      <w:r w:rsidR="009363D4">
        <w:rPr>
          <w:rFonts w:cs="Arial"/>
          <w:b w:val="0"/>
        </w:rPr>
        <w:t xml:space="preserve"> </w:t>
      </w:r>
      <w:r w:rsidR="009056D6">
        <w:rPr>
          <w:rFonts w:cs="Arial"/>
          <w:b w:val="0"/>
        </w:rPr>
        <w:t>tender</w:t>
      </w:r>
      <w:r w:rsidR="006A175B">
        <w:rPr>
          <w:rFonts w:cs="Arial"/>
          <w:b w:val="0"/>
        </w:rPr>
        <w:t xml:space="preserve"> </w:t>
      </w:r>
      <w:r w:rsidR="009056D6">
        <w:rPr>
          <w:rFonts w:cs="Arial"/>
          <w:b w:val="0"/>
        </w:rPr>
        <w:t xml:space="preserve">submission </w:t>
      </w:r>
      <w:r w:rsidR="0073419A">
        <w:rPr>
          <w:rFonts w:cs="Arial"/>
          <w:b w:val="0"/>
        </w:rPr>
        <w:t>to include</w:t>
      </w:r>
      <w:r w:rsidR="00220784">
        <w:rPr>
          <w:rFonts w:cs="Arial"/>
          <w:b w:val="0"/>
        </w:rPr>
        <w:t xml:space="preserve"> </w:t>
      </w:r>
      <w:r w:rsidR="00877C68">
        <w:rPr>
          <w:rFonts w:cs="Arial"/>
          <w:b w:val="0"/>
        </w:rPr>
        <w:t xml:space="preserve">full details of </w:t>
      </w:r>
      <w:r w:rsidR="005E2E7E">
        <w:rPr>
          <w:rFonts w:cs="Arial"/>
          <w:b w:val="0"/>
        </w:rPr>
        <w:t xml:space="preserve">innovative </w:t>
      </w:r>
      <w:r w:rsidR="00346709">
        <w:rPr>
          <w:rFonts w:cs="Arial"/>
          <w:b w:val="0"/>
        </w:rPr>
        <w:t xml:space="preserve">proposals for </w:t>
      </w:r>
      <w:r w:rsidR="005E2E7E">
        <w:rPr>
          <w:rFonts w:cs="Arial"/>
          <w:b w:val="0"/>
        </w:rPr>
        <w:t>schemes that meet the tender specification</w:t>
      </w:r>
      <w:r w:rsidR="009736D3">
        <w:rPr>
          <w:rFonts w:cs="Arial"/>
          <w:b w:val="0"/>
        </w:rPr>
        <w:t>.</w:t>
      </w:r>
    </w:p>
    <w:p w14:paraId="69381781" w14:textId="77777777" w:rsidR="005C348B" w:rsidRDefault="005C348B" w:rsidP="009032B6">
      <w:pPr>
        <w:pStyle w:val="Title"/>
        <w:jc w:val="both"/>
        <w:rPr>
          <w:rFonts w:cs="Arial"/>
          <w:b w:val="0"/>
        </w:rPr>
      </w:pPr>
    </w:p>
    <w:p w14:paraId="27EA9AF0" w14:textId="77777777" w:rsidR="009363D4" w:rsidRDefault="009363D4" w:rsidP="009032B6">
      <w:pPr>
        <w:pStyle w:val="Title"/>
        <w:jc w:val="both"/>
        <w:rPr>
          <w:rFonts w:cs="Arial"/>
          <w:b w:val="0"/>
        </w:rPr>
      </w:pPr>
      <w:r>
        <w:rPr>
          <w:rFonts w:cs="Arial"/>
          <w:b w:val="0"/>
        </w:rPr>
        <w:t>Please see the tender specification document and appendices for full details.</w:t>
      </w:r>
    </w:p>
    <w:p w14:paraId="6E46B251" w14:textId="77777777" w:rsidR="009363D4" w:rsidRDefault="009363D4" w:rsidP="009032B6">
      <w:pPr>
        <w:pStyle w:val="Title"/>
        <w:jc w:val="both"/>
        <w:rPr>
          <w:rFonts w:cs="Arial"/>
          <w:b w:val="0"/>
        </w:rPr>
      </w:pPr>
    </w:p>
    <w:p w14:paraId="2933B20E" w14:textId="4C4E691F" w:rsidR="00905B07" w:rsidRDefault="00905B07" w:rsidP="00905B07">
      <w:pPr>
        <w:pStyle w:val="NoSpacing"/>
      </w:pPr>
      <w:r>
        <w:t>All contractors must complete a risk assessment and provide a copy of their Public Liability Insurance, to a minimum of £</w:t>
      </w:r>
      <w:r w:rsidR="00243270">
        <w:t>10</w:t>
      </w:r>
      <w:r>
        <w:t>m</w:t>
      </w:r>
      <w:r w:rsidR="00960AD7">
        <w:t>. They must</w:t>
      </w:r>
      <w:r w:rsidR="00415F71">
        <w:t xml:space="preserve"> evidence</w:t>
      </w:r>
      <w:r w:rsidR="00F37FBD">
        <w:t xml:space="preserve"> </w:t>
      </w:r>
      <w:r w:rsidR="00393004">
        <w:t xml:space="preserve">that they meet </w:t>
      </w:r>
      <w:r w:rsidR="00D34DE0">
        <w:t>the</w:t>
      </w:r>
      <w:r w:rsidR="00136B91">
        <w:t xml:space="preserve"> minimum qualification requirements and </w:t>
      </w:r>
      <w:r w:rsidR="00935D30">
        <w:t xml:space="preserve">have </w:t>
      </w:r>
      <w:r w:rsidR="0063224A">
        <w:t>relevant previous experience of delivering</w:t>
      </w:r>
      <w:r w:rsidR="00F11695">
        <w:t xml:space="preserve"> the</w:t>
      </w:r>
      <w:r w:rsidR="0063224A">
        <w:t>se types of</w:t>
      </w:r>
      <w:r w:rsidR="00F11695">
        <w:t xml:space="preserve"> works</w:t>
      </w:r>
      <w:r>
        <w:t xml:space="preserve">.  </w:t>
      </w:r>
    </w:p>
    <w:p w14:paraId="3F429AD4" w14:textId="77777777" w:rsidR="00905B07" w:rsidRDefault="00905B07" w:rsidP="00905B07">
      <w:pPr>
        <w:pStyle w:val="NoSpacing"/>
      </w:pPr>
    </w:p>
    <w:p w14:paraId="793A8563" w14:textId="4D63F9E4" w:rsidR="00905B07" w:rsidRDefault="00905B07" w:rsidP="00905B07">
      <w:pPr>
        <w:pStyle w:val="NoSpacing"/>
      </w:pPr>
      <w:r>
        <w:t>The successful contract will be awarded on price</w:t>
      </w:r>
      <w:r w:rsidR="00D42870">
        <w:t>,</w:t>
      </w:r>
      <w:r w:rsidR="00D34DE0">
        <w:t xml:space="preserve"> </w:t>
      </w:r>
      <w:r w:rsidR="008D0A70">
        <w:t xml:space="preserve">design and </w:t>
      </w:r>
      <w:r w:rsidR="00024C7F">
        <w:t>creativity, and sustainability of proposal</w:t>
      </w:r>
      <w:r>
        <w:t xml:space="preserve">.  </w:t>
      </w:r>
    </w:p>
    <w:p w14:paraId="551C2704" w14:textId="77777777" w:rsidR="00330912" w:rsidRDefault="00330912" w:rsidP="009032B6">
      <w:pPr>
        <w:pStyle w:val="Title"/>
        <w:jc w:val="both"/>
        <w:rPr>
          <w:rFonts w:cs="Arial"/>
          <w:b w:val="0"/>
        </w:rPr>
      </w:pPr>
    </w:p>
    <w:p w14:paraId="3411AEA1" w14:textId="5ECD4632" w:rsidR="005C348B" w:rsidRPr="00D42870" w:rsidRDefault="002C3981" w:rsidP="009032B6">
      <w:pPr>
        <w:pStyle w:val="Title"/>
        <w:jc w:val="both"/>
        <w:rPr>
          <w:rFonts w:cs="Arial"/>
          <w:b w:val="0"/>
        </w:rPr>
      </w:pPr>
      <w:r>
        <w:rPr>
          <w:rFonts w:cs="Arial"/>
          <w:b w:val="0"/>
        </w:rPr>
        <w:t>The dea</w:t>
      </w:r>
      <w:r w:rsidR="003D6CC1">
        <w:rPr>
          <w:rFonts w:cs="Arial"/>
          <w:b w:val="0"/>
        </w:rPr>
        <w:t>dline for submitting tender</w:t>
      </w:r>
      <w:r w:rsidR="00D42870">
        <w:rPr>
          <w:rFonts w:cs="Arial"/>
          <w:b w:val="0"/>
        </w:rPr>
        <w:t xml:space="preserve">s is </w:t>
      </w:r>
      <w:r w:rsidR="001173CA" w:rsidRPr="002F7FCE">
        <w:rPr>
          <w:rFonts w:cs="Arial"/>
          <w:bCs w:val="0"/>
        </w:rPr>
        <w:t>12 noon</w:t>
      </w:r>
      <w:r w:rsidRPr="002F7FCE">
        <w:rPr>
          <w:rFonts w:cs="Arial"/>
          <w:bCs w:val="0"/>
        </w:rPr>
        <w:t xml:space="preserve"> on</w:t>
      </w:r>
      <w:r w:rsidR="00AF7DF1">
        <w:rPr>
          <w:rFonts w:cs="Arial"/>
          <w:b w:val="0"/>
        </w:rPr>
        <w:t xml:space="preserve"> </w:t>
      </w:r>
      <w:r w:rsidR="00D42870">
        <w:rPr>
          <w:rFonts w:cs="Arial"/>
        </w:rPr>
        <w:t>Thurs</w:t>
      </w:r>
      <w:r w:rsidR="00AF7DF1">
        <w:rPr>
          <w:rFonts w:cs="Arial"/>
        </w:rPr>
        <w:t xml:space="preserve">day </w:t>
      </w:r>
      <w:r w:rsidR="00A4217D">
        <w:rPr>
          <w:rFonts w:cs="Arial"/>
        </w:rPr>
        <w:t>7 January 2021</w:t>
      </w:r>
      <w:r w:rsidR="00AF7DF1">
        <w:rPr>
          <w:rFonts w:cs="Arial"/>
        </w:rPr>
        <w:t xml:space="preserve">. </w:t>
      </w:r>
      <w:r w:rsidR="00AF7DF1">
        <w:rPr>
          <w:rFonts w:cs="Arial"/>
          <w:b w:val="0"/>
        </w:rPr>
        <w:t xml:space="preserve"> Please s</w:t>
      </w:r>
      <w:r w:rsidR="00D42870">
        <w:rPr>
          <w:rFonts w:cs="Arial"/>
          <w:b w:val="0"/>
        </w:rPr>
        <w:t xml:space="preserve">ubmit your </w:t>
      </w:r>
      <w:r w:rsidR="00D42870" w:rsidRPr="00D42870">
        <w:rPr>
          <w:rFonts w:cs="Arial"/>
          <w:b w:val="0"/>
        </w:rPr>
        <w:t xml:space="preserve">tenders by post or deliver by hand in an envelope clearly labelled ‘Private and </w:t>
      </w:r>
      <w:r w:rsidR="00D42870" w:rsidRPr="00C61348">
        <w:rPr>
          <w:rFonts w:cs="Arial"/>
          <w:b w:val="0"/>
        </w:rPr>
        <w:t>Confidential Tender –</w:t>
      </w:r>
      <w:r w:rsidR="00C072DA" w:rsidRPr="00C61348">
        <w:rPr>
          <w:rFonts w:cs="Arial"/>
          <w:b w:val="0"/>
        </w:rPr>
        <w:t xml:space="preserve"> high-quality</w:t>
      </w:r>
      <w:r w:rsidR="00C072DA" w:rsidRPr="00C072DA">
        <w:rPr>
          <w:rFonts w:cs="Arial"/>
          <w:b w:val="0"/>
        </w:rPr>
        <w:t xml:space="preserve"> festive light displays in Harpenden</w:t>
      </w:r>
      <w:r w:rsidR="00D42870" w:rsidRPr="00C072DA">
        <w:rPr>
          <w:rFonts w:cs="Arial"/>
          <w:b w:val="0"/>
          <w:i/>
        </w:rPr>
        <w:t>’</w:t>
      </w:r>
      <w:r w:rsidR="00D42870" w:rsidRPr="00D42870">
        <w:rPr>
          <w:rFonts w:cs="Arial"/>
          <w:b w:val="0"/>
          <w:i/>
        </w:rPr>
        <w:t xml:space="preserve"> </w:t>
      </w:r>
      <w:r w:rsidR="005A2A59">
        <w:rPr>
          <w:rFonts w:cs="Arial"/>
          <w:b w:val="0"/>
          <w:i/>
        </w:rPr>
        <w:t xml:space="preserve">addressed </w:t>
      </w:r>
      <w:r w:rsidR="00D42870" w:rsidRPr="00D42870">
        <w:rPr>
          <w:rFonts w:cs="Arial"/>
          <w:b w:val="0"/>
          <w:i/>
        </w:rPr>
        <w:t>to</w:t>
      </w:r>
      <w:r w:rsidR="00AF7DF1" w:rsidRPr="00D42870">
        <w:rPr>
          <w:rFonts w:cs="Arial"/>
          <w:b w:val="0"/>
        </w:rPr>
        <w:t>:</w:t>
      </w:r>
    </w:p>
    <w:p w14:paraId="256518BA" w14:textId="77777777" w:rsidR="00AF7DF1" w:rsidRDefault="00AF7DF1" w:rsidP="009032B6">
      <w:pPr>
        <w:pStyle w:val="Title"/>
        <w:jc w:val="both"/>
        <w:rPr>
          <w:rFonts w:cs="Arial"/>
          <w:b w:val="0"/>
        </w:rPr>
      </w:pPr>
    </w:p>
    <w:p w14:paraId="327260ED" w14:textId="77777777" w:rsidR="00AF7DF1" w:rsidRDefault="00D42870" w:rsidP="009032B6">
      <w:pPr>
        <w:pStyle w:val="Title"/>
        <w:jc w:val="both"/>
        <w:rPr>
          <w:rFonts w:cs="Arial"/>
          <w:b w:val="0"/>
        </w:rPr>
      </w:pPr>
      <w:r>
        <w:rPr>
          <w:rFonts w:cs="Arial"/>
          <w:b w:val="0"/>
        </w:rPr>
        <w:t>Carl Cheevers</w:t>
      </w:r>
    </w:p>
    <w:p w14:paraId="68FD3744" w14:textId="77777777" w:rsidR="00AF7DF1" w:rsidRDefault="00D42870" w:rsidP="009032B6">
      <w:pPr>
        <w:pStyle w:val="Title"/>
        <w:jc w:val="both"/>
        <w:rPr>
          <w:rFonts w:cs="Arial"/>
          <w:b w:val="0"/>
        </w:rPr>
      </w:pPr>
      <w:r>
        <w:rPr>
          <w:rFonts w:cs="Arial"/>
          <w:b w:val="0"/>
        </w:rPr>
        <w:t>Town Clerk</w:t>
      </w:r>
    </w:p>
    <w:p w14:paraId="553E1D5E" w14:textId="77777777" w:rsidR="00AF7DF1" w:rsidRDefault="00AF7DF1" w:rsidP="009032B6">
      <w:pPr>
        <w:pStyle w:val="Title"/>
        <w:jc w:val="both"/>
        <w:rPr>
          <w:rFonts w:cs="Arial"/>
          <w:b w:val="0"/>
        </w:rPr>
      </w:pPr>
      <w:r>
        <w:rPr>
          <w:rFonts w:cs="Arial"/>
          <w:b w:val="0"/>
        </w:rPr>
        <w:t>Harpenden Town Council</w:t>
      </w:r>
    </w:p>
    <w:p w14:paraId="4AF98E0B" w14:textId="77777777" w:rsidR="00AF7DF1" w:rsidRDefault="00AF7DF1" w:rsidP="009032B6">
      <w:pPr>
        <w:pStyle w:val="Title"/>
        <w:jc w:val="both"/>
        <w:rPr>
          <w:rFonts w:cs="Arial"/>
          <w:b w:val="0"/>
        </w:rPr>
      </w:pPr>
      <w:r>
        <w:rPr>
          <w:rFonts w:cs="Arial"/>
          <w:b w:val="0"/>
        </w:rPr>
        <w:t>Town Hall</w:t>
      </w:r>
    </w:p>
    <w:p w14:paraId="62CB0F3D" w14:textId="77777777" w:rsidR="00AF7DF1" w:rsidRDefault="00AF7DF1" w:rsidP="009032B6">
      <w:pPr>
        <w:pStyle w:val="Title"/>
        <w:jc w:val="both"/>
        <w:rPr>
          <w:rFonts w:cs="Arial"/>
          <w:b w:val="0"/>
        </w:rPr>
      </w:pPr>
      <w:r>
        <w:rPr>
          <w:rFonts w:cs="Arial"/>
          <w:b w:val="0"/>
        </w:rPr>
        <w:t>Leyton Road</w:t>
      </w:r>
    </w:p>
    <w:p w14:paraId="23148FCC" w14:textId="77777777" w:rsidR="00AF7DF1" w:rsidRDefault="00AF7DF1" w:rsidP="009032B6">
      <w:pPr>
        <w:pStyle w:val="Title"/>
        <w:jc w:val="both"/>
        <w:rPr>
          <w:rFonts w:cs="Arial"/>
          <w:b w:val="0"/>
        </w:rPr>
      </w:pPr>
      <w:r>
        <w:rPr>
          <w:rFonts w:cs="Arial"/>
          <w:b w:val="0"/>
        </w:rPr>
        <w:t>Harpenden</w:t>
      </w:r>
    </w:p>
    <w:p w14:paraId="66DD4984" w14:textId="1003E336" w:rsidR="00AF7DF1" w:rsidRDefault="00AF7DF1" w:rsidP="009032B6">
      <w:pPr>
        <w:pStyle w:val="Title"/>
        <w:jc w:val="both"/>
        <w:rPr>
          <w:rFonts w:cs="Arial"/>
          <w:b w:val="0"/>
        </w:rPr>
      </w:pPr>
      <w:r>
        <w:rPr>
          <w:rFonts w:cs="Arial"/>
          <w:b w:val="0"/>
        </w:rPr>
        <w:t>Herts AL5 2LX</w:t>
      </w:r>
    </w:p>
    <w:p w14:paraId="0030422C" w14:textId="56674443" w:rsidR="006B454D" w:rsidRDefault="006B454D" w:rsidP="009032B6">
      <w:pPr>
        <w:pStyle w:val="Title"/>
        <w:jc w:val="both"/>
        <w:rPr>
          <w:rFonts w:cs="Arial"/>
          <w:b w:val="0"/>
        </w:rPr>
      </w:pPr>
    </w:p>
    <w:p w14:paraId="52B2939C" w14:textId="1EF8D955" w:rsidR="006B454D" w:rsidRPr="006B454D" w:rsidRDefault="006B454D" w:rsidP="009032B6">
      <w:pPr>
        <w:pStyle w:val="Title"/>
        <w:jc w:val="both"/>
        <w:rPr>
          <w:rFonts w:cs="Arial"/>
          <w:b w:val="0"/>
          <w:bCs w:val="0"/>
        </w:rPr>
      </w:pPr>
      <w:r w:rsidRPr="006B454D">
        <w:rPr>
          <w:rFonts w:cs="Arial"/>
          <w:b w:val="0"/>
          <w:bCs w:val="0"/>
          <w:bdr w:val="none" w:sz="0" w:space="0" w:color="auto" w:frame="1"/>
        </w:rPr>
        <w:t xml:space="preserve">Electronic copies of the tender should also be sent to </w:t>
      </w:r>
      <w:hyperlink r:id="rId9" w:tgtFrame="_blank" w:tooltip="mailto:sarah.brimley@harpenden.gov.uk" w:history="1">
        <w:r w:rsidRPr="006B454D">
          <w:rPr>
            <w:rStyle w:val="Hyperlink"/>
            <w:rFonts w:cs="Arial"/>
            <w:b w:val="0"/>
            <w:bCs w:val="0"/>
            <w:color w:val="000000"/>
            <w:bdr w:val="none" w:sz="0" w:space="0" w:color="auto" w:frame="1"/>
          </w:rPr>
          <w:t>carl.cheevers@harpenden.gov.uk</w:t>
        </w:r>
      </w:hyperlink>
      <w:r w:rsidRPr="006B454D">
        <w:rPr>
          <w:rFonts w:cs="Arial"/>
          <w:b w:val="0"/>
          <w:bCs w:val="0"/>
          <w:bdr w:val="none" w:sz="0" w:space="0" w:color="auto" w:frame="1"/>
        </w:rPr>
        <w:t xml:space="preserve"> in addition to the hard copies but not lieu of. Electronic submissions should also be clearly titled ‘Private &amp; Confidential Tender – Festive Lights Tender.</w:t>
      </w:r>
    </w:p>
    <w:sectPr w:rsidR="006B454D" w:rsidRPr="006B454D" w:rsidSect="00FD5003">
      <w:pgSz w:w="11907" w:h="16840" w:code="9"/>
      <w:pgMar w:top="1465" w:right="1418" w:bottom="1440" w:left="1276" w:header="964" w:footer="964" w:gutter="0"/>
      <w:paperSrc w:first="7" w:other="7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955624"/>
    <w:multiLevelType w:val="hybridMultilevel"/>
    <w:tmpl w:val="E2F0ADF0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33591972"/>
    <w:multiLevelType w:val="hybridMultilevel"/>
    <w:tmpl w:val="CBB2E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BF1928"/>
    <w:multiLevelType w:val="hybridMultilevel"/>
    <w:tmpl w:val="8A94F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2B6"/>
    <w:rsid w:val="00024C7F"/>
    <w:rsid w:val="001173CA"/>
    <w:rsid w:val="00136B91"/>
    <w:rsid w:val="00176636"/>
    <w:rsid w:val="001A7CE1"/>
    <w:rsid w:val="001C7EAA"/>
    <w:rsid w:val="00220784"/>
    <w:rsid w:val="002226FB"/>
    <w:rsid w:val="0022361D"/>
    <w:rsid w:val="00237C12"/>
    <w:rsid w:val="00243270"/>
    <w:rsid w:val="002960D7"/>
    <w:rsid w:val="002B1B39"/>
    <w:rsid w:val="002C3981"/>
    <w:rsid w:val="002F7FCE"/>
    <w:rsid w:val="00330912"/>
    <w:rsid w:val="00346709"/>
    <w:rsid w:val="00393004"/>
    <w:rsid w:val="003D414F"/>
    <w:rsid w:val="003D6CC1"/>
    <w:rsid w:val="003E51E4"/>
    <w:rsid w:val="003F51A5"/>
    <w:rsid w:val="004032D9"/>
    <w:rsid w:val="00415F71"/>
    <w:rsid w:val="004418DB"/>
    <w:rsid w:val="004538E9"/>
    <w:rsid w:val="004A641B"/>
    <w:rsid w:val="004E702B"/>
    <w:rsid w:val="00507D59"/>
    <w:rsid w:val="00540E28"/>
    <w:rsid w:val="00565898"/>
    <w:rsid w:val="00571265"/>
    <w:rsid w:val="00582357"/>
    <w:rsid w:val="005A2A59"/>
    <w:rsid w:val="005A4332"/>
    <w:rsid w:val="005C348B"/>
    <w:rsid w:val="005E2E7E"/>
    <w:rsid w:val="0063224A"/>
    <w:rsid w:val="006A175B"/>
    <w:rsid w:val="006B454D"/>
    <w:rsid w:val="006C52F4"/>
    <w:rsid w:val="006D0E5F"/>
    <w:rsid w:val="0073419A"/>
    <w:rsid w:val="00797393"/>
    <w:rsid w:val="00801B6D"/>
    <w:rsid w:val="00873489"/>
    <w:rsid w:val="00877C68"/>
    <w:rsid w:val="008B69BE"/>
    <w:rsid w:val="008D0A70"/>
    <w:rsid w:val="009032B6"/>
    <w:rsid w:val="009056D6"/>
    <w:rsid w:val="00905B07"/>
    <w:rsid w:val="00924175"/>
    <w:rsid w:val="009324AE"/>
    <w:rsid w:val="00935D30"/>
    <w:rsid w:val="009363D4"/>
    <w:rsid w:val="00960AD7"/>
    <w:rsid w:val="00966E55"/>
    <w:rsid w:val="009736D3"/>
    <w:rsid w:val="0098220B"/>
    <w:rsid w:val="00A4217D"/>
    <w:rsid w:val="00A451E5"/>
    <w:rsid w:val="00A60597"/>
    <w:rsid w:val="00AB5741"/>
    <w:rsid w:val="00AF7DF1"/>
    <w:rsid w:val="00B006A8"/>
    <w:rsid w:val="00B279CB"/>
    <w:rsid w:val="00B32C65"/>
    <w:rsid w:val="00B452A6"/>
    <w:rsid w:val="00C072DA"/>
    <w:rsid w:val="00C3227C"/>
    <w:rsid w:val="00C61348"/>
    <w:rsid w:val="00C872EE"/>
    <w:rsid w:val="00D34DE0"/>
    <w:rsid w:val="00D42870"/>
    <w:rsid w:val="00D71B5A"/>
    <w:rsid w:val="00D77B1C"/>
    <w:rsid w:val="00DA37E2"/>
    <w:rsid w:val="00EE488B"/>
    <w:rsid w:val="00F11695"/>
    <w:rsid w:val="00F234E6"/>
    <w:rsid w:val="00F37FBD"/>
    <w:rsid w:val="00F96C04"/>
    <w:rsid w:val="00FA6A08"/>
    <w:rsid w:val="00FD3508"/>
    <w:rsid w:val="00FD5003"/>
    <w:rsid w:val="00FD7D73"/>
    <w:rsid w:val="00FF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1FCB3"/>
  <w15:chartTrackingRefBased/>
  <w15:docId w15:val="{58B3B3AE-E368-4D20-9C0C-13E3E23BA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032B6"/>
    <w:pPr>
      <w:spacing w:after="0" w:line="240" w:lineRule="auto"/>
    </w:pPr>
  </w:style>
  <w:style w:type="paragraph" w:styleId="Title">
    <w:name w:val="Title"/>
    <w:basedOn w:val="Normal"/>
    <w:link w:val="TitleChar"/>
    <w:qFormat/>
    <w:rsid w:val="009032B6"/>
    <w:pPr>
      <w:spacing w:after="0" w:line="240" w:lineRule="auto"/>
      <w:jc w:val="center"/>
    </w:pPr>
    <w:rPr>
      <w:rFonts w:eastAsia="Times New Roman" w:cs="Times New Roman"/>
      <w:b/>
      <w:bCs/>
      <w:szCs w:val="24"/>
    </w:rPr>
  </w:style>
  <w:style w:type="character" w:customStyle="1" w:styleId="TitleChar">
    <w:name w:val="Title Char"/>
    <w:basedOn w:val="DefaultParagraphFont"/>
    <w:link w:val="Title"/>
    <w:rsid w:val="009032B6"/>
    <w:rPr>
      <w:rFonts w:eastAsia="Times New Roman" w:cs="Times New Roman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32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2B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C348B"/>
    <w:rPr>
      <w:color w:val="0563C1" w:themeColor="hyperlink"/>
      <w:u w:val="single"/>
    </w:rPr>
  </w:style>
  <w:style w:type="paragraph" w:customStyle="1" w:styleId="Body">
    <w:name w:val="Body"/>
    <w:rsid w:val="00A451E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Cs w:val="24"/>
      <w:u w:color="000000"/>
      <w:bdr w:val="nil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arah.brimley@harpenden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5EF1619FC8704FB7BE111DEBBDD33D" ma:contentTypeVersion="12" ma:contentTypeDescription="Create a new document." ma:contentTypeScope="" ma:versionID="fc13e27ea09a8bd2a87bffb242305a8c">
  <xsd:schema xmlns:xsd="http://www.w3.org/2001/XMLSchema" xmlns:xs="http://www.w3.org/2001/XMLSchema" xmlns:p="http://schemas.microsoft.com/office/2006/metadata/properties" xmlns:ns2="8e3008ca-e73c-4751-9859-79d932f779d7" xmlns:ns3="8455b6ad-5457-4809-9c6a-9833432eecec" targetNamespace="http://schemas.microsoft.com/office/2006/metadata/properties" ma:root="true" ma:fieldsID="a59f02f3d7e5e9e5a45648bb018f0c1a" ns2:_="" ns3:_="">
    <xsd:import namespace="8e3008ca-e73c-4751-9859-79d932f779d7"/>
    <xsd:import namespace="8455b6ad-5457-4809-9c6a-9833432eec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3008ca-e73c-4751-9859-79d932f77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55b6ad-5457-4809-9c6a-9833432eec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861C74-057D-4C3D-AC76-A002E7E0B6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FF4405-4AA7-40FF-A30E-4AEF08FC4C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E59CEA-FB52-46F9-A8CB-A64062D0F1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3008ca-e73c-4751-9859-79d932f779d7"/>
    <ds:schemaRef ds:uri="8455b6ad-5457-4809-9c6a-9833432eec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Payne</dc:creator>
  <cp:keywords/>
  <dc:description/>
  <cp:lastModifiedBy>Philip Wright</cp:lastModifiedBy>
  <cp:revision>33</cp:revision>
  <cp:lastPrinted>2016-04-01T07:46:00Z</cp:lastPrinted>
  <dcterms:created xsi:type="dcterms:W3CDTF">2020-11-05T09:01:00Z</dcterms:created>
  <dcterms:modified xsi:type="dcterms:W3CDTF">2020-11-06T12:32:00Z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0x010100A65EF1619FC8704FB7BE111DEBBDD33D</vt:lpwstr>
  </property>
  <property fmtid="{D5CDD505-2E9C-101B-9397-08002B2CF9AE}" pid="3" name="Order">
    <vt:r8>1208800</vt:r8>
  </property>
</Properties>
</file>