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8F49" w14:textId="05657CFA" w:rsidR="001F3477" w:rsidRDefault="00C90B18">
      <w:pPr>
        <w:spacing w:before="120" w:after="120" w:line="240" w:lineRule="auto"/>
        <w:rPr>
          <w:rFonts w:ascii="Arial" w:eastAsia="Arial" w:hAnsi="Arial" w:cs="Arial"/>
          <w:b/>
          <w:sz w:val="36"/>
          <w:szCs w:val="36"/>
        </w:rPr>
      </w:pPr>
      <w:r>
        <w:rPr>
          <w:rFonts w:ascii="Arial" w:eastAsia="Arial" w:hAnsi="Arial" w:cs="Arial"/>
          <w:b/>
          <w:sz w:val="36"/>
          <w:szCs w:val="36"/>
        </w:rPr>
        <w:t xml:space="preserve">Scope Annex 14 - Cyber Essentials Scheme </w:t>
      </w:r>
    </w:p>
    <w:p w14:paraId="5A87C6AE" w14:textId="77777777" w:rsidR="001F3477" w:rsidRDefault="001F3477">
      <w:pPr>
        <w:spacing w:before="120" w:after="120" w:line="240" w:lineRule="auto"/>
        <w:rPr>
          <w:rFonts w:ascii="Arial" w:eastAsia="Arial" w:hAnsi="Arial" w:cs="Arial"/>
          <w:b/>
          <w:sz w:val="24"/>
          <w:szCs w:val="24"/>
          <w:highlight w:val="yellow"/>
        </w:rPr>
      </w:pPr>
    </w:p>
    <w:p w14:paraId="25DDE04C" w14:textId="77777777" w:rsidR="001F3477" w:rsidRDefault="00000000">
      <w:pPr>
        <w:numPr>
          <w:ilvl w:val="0"/>
          <w:numId w:val="1"/>
        </w:numPr>
        <w:pBdr>
          <w:top w:val="nil"/>
          <w:left w:val="nil"/>
          <w:bottom w:val="nil"/>
          <w:right w:val="nil"/>
          <w:between w:val="nil"/>
        </w:pBdr>
        <w:tabs>
          <w:tab w:val="left" w:pos="142"/>
        </w:tabs>
        <w:spacing w:before="120" w:after="240" w:line="240" w:lineRule="auto"/>
        <w:ind w:left="426" w:hanging="426"/>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4BF28A57" w14:textId="6880EBB1" w:rsidR="001F3477" w:rsidRDefault="00000000">
      <w:pPr>
        <w:keepNext/>
        <w:numPr>
          <w:ilvl w:val="1"/>
          <w:numId w:val="1"/>
        </w:numPr>
        <w:pBdr>
          <w:top w:val="nil"/>
          <w:left w:val="nil"/>
          <w:bottom w:val="nil"/>
          <w:right w:val="nil"/>
          <w:between w:val="nil"/>
        </w:pBdr>
        <w:spacing w:before="120" w:after="120" w:line="240" w:lineRule="auto"/>
        <w:ind w:left="990" w:hanging="630"/>
        <w:rPr>
          <w:rFonts w:ascii="Arial" w:eastAsia="Arial" w:hAnsi="Arial" w:cs="Arial"/>
          <w:color w:val="000000"/>
          <w:sz w:val="24"/>
          <w:szCs w:val="24"/>
        </w:rPr>
      </w:pPr>
      <w:r>
        <w:rPr>
          <w:rFonts w:ascii="Arial" w:eastAsia="Arial" w:hAnsi="Arial" w:cs="Arial"/>
          <w:color w:val="000000"/>
          <w:sz w:val="24"/>
          <w:szCs w:val="24"/>
        </w:rPr>
        <w:t xml:space="preserve">In this </w:t>
      </w:r>
      <w:r w:rsidR="00280339">
        <w:rPr>
          <w:rFonts w:ascii="Arial" w:eastAsia="Arial" w:hAnsi="Arial" w:cs="Arial"/>
          <w:color w:val="000000"/>
          <w:sz w:val="24"/>
          <w:szCs w:val="24"/>
        </w:rPr>
        <w:t>Annex</w:t>
      </w:r>
      <w:r>
        <w:rPr>
          <w:rFonts w:ascii="Arial" w:eastAsia="Arial" w:hAnsi="Arial" w:cs="Arial"/>
          <w:color w:val="000000"/>
          <w:sz w:val="24"/>
          <w:szCs w:val="24"/>
        </w:rPr>
        <w:t xml:space="preserve">, the following words shall have the following meanings and they shall supplement </w:t>
      </w:r>
      <w:r w:rsidR="00280339">
        <w:rPr>
          <w:rFonts w:ascii="Arial" w:eastAsia="Arial" w:hAnsi="Arial" w:cs="Arial"/>
          <w:color w:val="000000"/>
          <w:sz w:val="24"/>
          <w:szCs w:val="24"/>
        </w:rPr>
        <w:t>Scope Annex</w:t>
      </w:r>
      <w:r>
        <w:rPr>
          <w:rFonts w:ascii="Arial" w:eastAsia="Arial" w:hAnsi="Arial" w:cs="Arial"/>
          <w:color w:val="000000"/>
          <w:sz w:val="24"/>
          <w:szCs w:val="24"/>
        </w:rPr>
        <w:t xml:space="preserve"> 1 (Defin</w:t>
      </w:r>
      <w:r w:rsidR="00280339">
        <w:rPr>
          <w:rFonts w:ascii="Arial" w:eastAsia="Arial" w:hAnsi="Arial" w:cs="Arial"/>
          <w:color w:val="000000"/>
          <w:sz w:val="24"/>
          <w:szCs w:val="24"/>
        </w:rPr>
        <w:t>ed Terms</w:t>
      </w:r>
      <w:r>
        <w:rPr>
          <w:rFonts w:ascii="Arial" w:eastAsia="Arial" w:hAnsi="Arial" w:cs="Arial"/>
          <w:color w:val="000000"/>
          <w:sz w:val="24"/>
          <w:szCs w:val="24"/>
        </w:rPr>
        <w:t>)</w:t>
      </w:r>
      <w:r w:rsidR="00280339">
        <w:rPr>
          <w:rFonts w:ascii="Arial" w:eastAsia="Arial" w:hAnsi="Arial" w:cs="Arial"/>
          <w:color w:val="000000"/>
          <w:sz w:val="24"/>
          <w:szCs w:val="24"/>
        </w:rPr>
        <w:t xml:space="preserve"> and Scope Annex 6 (Data Protection)</w:t>
      </w:r>
      <w:r>
        <w:rPr>
          <w:rFonts w:ascii="Arial" w:eastAsia="Arial" w:hAnsi="Arial" w:cs="Arial"/>
          <w:color w:val="000000"/>
          <w:sz w:val="24"/>
          <w:szCs w:val="24"/>
        </w:rPr>
        <w:t>:</w:t>
      </w:r>
    </w:p>
    <w:tbl>
      <w:tblPr>
        <w:tblStyle w:val="a"/>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1F3477" w14:paraId="3DB14324" w14:textId="77777777">
        <w:tc>
          <w:tcPr>
            <w:tcW w:w="3150" w:type="dxa"/>
          </w:tcPr>
          <w:p w14:paraId="32B2176E" w14:textId="77777777"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Scheme"</w:t>
            </w:r>
          </w:p>
        </w:tc>
        <w:tc>
          <w:tcPr>
            <w:tcW w:w="5084" w:type="dxa"/>
          </w:tcPr>
          <w:p w14:paraId="7539990B" w14:textId="28DFA2DC"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Cyber Essentials Scheme developed by the Government which provides a clear statement of the basic controls all organisations should implement to mitigate the risk from common internet</w:t>
            </w:r>
            <w:r w:rsidR="000505AE">
              <w:rPr>
                <w:rFonts w:ascii="Arial" w:eastAsia="Arial" w:hAnsi="Arial" w:cs="Arial"/>
                <w:color w:val="000000"/>
                <w:sz w:val="24"/>
                <w:szCs w:val="24"/>
              </w:rPr>
              <w:t>-</w:t>
            </w:r>
            <w:r>
              <w:rPr>
                <w:rFonts w:ascii="Arial" w:eastAsia="Arial" w:hAnsi="Arial" w:cs="Arial"/>
                <w:color w:val="000000"/>
                <w:sz w:val="24"/>
                <w:szCs w:val="24"/>
              </w:rPr>
              <w:t xml:space="preserve">based threats (as may be amended from time to time). Details of the Cyber Essentials Scheme can be found at: </w:t>
            </w:r>
            <w:hyperlink r:id="rId8">
              <w:r>
                <w:rPr>
                  <w:rFonts w:ascii="Arial" w:eastAsia="Arial" w:hAnsi="Arial" w:cs="Arial"/>
                  <w:color w:val="0000FF"/>
                  <w:sz w:val="24"/>
                  <w:szCs w:val="24"/>
                  <w:u w:val="single"/>
                </w:rPr>
                <w:t>https://www.cyberessentials.ncsc.gov.uk/</w:t>
              </w:r>
            </w:hyperlink>
            <w:r>
              <w:rPr>
                <w:rFonts w:ascii="Arial" w:eastAsia="Arial" w:hAnsi="Arial" w:cs="Arial"/>
                <w:color w:val="000000"/>
                <w:sz w:val="24"/>
                <w:szCs w:val="24"/>
              </w:rPr>
              <w:t xml:space="preserve"> </w:t>
            </w:r>
          </w:p>
        </w:tc>
      </w:tr>
      <w:tr w:rsidR="001F3477" w14:paraId="7BCBDAFA" w14:textId="77777777">
        <w:tc>
          <w:tcPr>
            <w:tcW w:w="3150" w:type="dxa"/>
          </w:tcPr>
          <w:p w14:paraId="54699791" w14:textId="77777777"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Basic Certificate"</w:t>
            </w:r>
          </w:p>
        </w:tc>
        <w:tc>
          <w:tcPr>
            <w:tcW w:w="5084" w:type="dxa"/>
          </w:tcPr>
          <w:p w14:paraId="71E86732" w14:textId="070368CB"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certificate awarded on the basis of self-assessment, verified by an independent certification body, under the Cyber Essentials Scheme and is the basic level of assurance;</w:t>
            </w:r>
          </w:p>
        </w:tc>
      </w:tr>
      <w:tr w:rsidR="001F3477" w14:paraId="45015D44" w14:textId="77777777">
        <w:tc>
          <w:tcPr>
            <w:tcW w:w="3150" w:type="dxa"/>
          </w:tcPr>
          <w:p w14:paraId="569CA5BA" w14:textId="77777777"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Certificate"</w:t>
            </w:r>
          </w:p>
        </w:tc>
        <w:tc>
          <w:tcPr>
            <w:tcW w:w="5084" w:type="dxa"/>
          </w:tcPr>
          <w:p w14:paraId="528EA29E" w14:textId="77777777" w:rsidR="001F3477" w:rsidRDefault="00000000">
            <w:pPr>
              <w:pBdr>
                <w:top w:val="nil"/>
                <w:left w:val="nil"/>
                <w:bottom w:val="nil"/>
                <w:right w:val="nil"/>
                <w:between w:val="nil"/>
              </w:pBdr>
              <w:tabs>
                <w:tab w:val="left" w:pos="-576"/>
              </w:tabs>
              <w:spacing w:after="120"/>
              <w:rPr>
                <w:rFonts w:ascii="Arial" w:eastAsia="Arial" w:hAnsi="Arial" w:cs="Arial"/>
                <w:color w:val="000000"/>
                <w:sz w:val="24"/>
                <w:szCs w:val="24"/>
              </w:rPr>
            </w:pPr>
            <w:r>
              <w:rPr>
                <w:rFonts w:ascii="Arial" w:eastAsia="Arial" w:hAnsi="Arial" w:cs="Arial"/>
                <w:color w:val="000000"/>
                <w:sz w:val="24"/>
                <w:szCs w:val="24"/>
              </w:rPr>
              <w:t>Cyber Essentials Basic Certificate or the Cyber Essentials Plus Certificate to be provided by the Supplier as set out in the Framework Award Form</w:t>
            </w:r>
          </w:p>
        </w:tc>
      </w:tr>
      <w:tr w:rsidR="001F3477" w14:paraId="15A62F0C" w14:textId="77777777">
        <w:tc>
          <w:tcPr>
            <w:tcW w:w="3150" w:type="dxa"/>
          </w:tcPr>
          <w:p w14:paraId="6063D9AF" w14:textId="77777777"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 Scheme Data"</w:t>
            </w:r>
          </w:p>
        </w:tc>
        <w:tc>
          <w:tcPr>
            <w:tcW w:w="5084" w:type="dxa"/>
          </w:tcPr>
          <w:p w14:paraId="71A3028F" w14:textId="77777777"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sensitive and personal information and other relevant information as referred to in the Cyber Essentials Scheme; and</w:t>
            </w:r>
          </w:p>
        </w:tc>
      </w:tr>
      <w:tr w:rsidR="001F3477" w14:paraId="1BA2B8E9" w14:textId="77777777">
        <w:tc>
          <w:tcPr>
            <w:tcW w:w="3150" w:type="dxa"/>
          </w:tcPr>
          <w:p w14:paraId="2367A605" w14:textId="77777777"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Plus Certificate"</w:t>
            </w:r>
          </w:p>
        </w:tc>
        <w:tc>
          <w:tcPr>
            <w:tcW w:w="5084" w:type="dxa"/>
          </w:tcPr>
          <w:p w14:paraId="5A58CC4E" w14:textId="77777777" w:rsidR="001F3477" w:rsidRDefault="00000000">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certification awarded on the basis of external testing by an independent certification body of the Supplier’s cyber security approach under the Cyber Essentials Scheme and is a more advanced level of assurance.</w:t>
            </w:r>
          </w:p>
        </w:tc>
      </w:tr>
    </w:tbl>
    <w:p w14:paraId="4C9C7DB0" w14:textId="77777777" w:rsidR="001F3477" w:rsidRDefault="001F3477">
      <w:pPr>
        <w:pBdr>
          <w:top w:val="nil"/>
          <w:left w:val="nil"/>
          <w:bottom w:val="nil"/>
          <w:right w:val="nil"/>
          <w:between w:val="nil"/>
        </w:pBdr>
        <w:tabs>
          <w:tab w:val="left" w:pos="-576"/>
        </w:tabs>
        <w:spacing w:after="120" w:line="240" w:lineRule="auto"/>
        <w:rPr>
          <w:rFonts w:ascii="Arial" w:eastAsia="Arial" w:hAnsi="Arial" w:cs="Arial"/>
          <w:b/>
          <w:color w:val="000000"/>
          <w:sz w:val="24"/>
          <w:szCs w:val="24"/>
        </w:rPr>
      </w:pPr>
    </w:p>
    <w:p w14:paraId="2A8EA7E0" w14:textId="1ADA3C62" w:rsidR="001F3477" w:rsidRDefault="00000000">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What Certification do you need</w:t>
      </w:r>
      <w:r w:rsidR="000505AE">
        <w:rPr>
          <w:rFonts w:ascii="Arial Bold" w:eastAsia="Arial Bold" w:hAnsi="Arial Bold" w:cs="Arial Bold"/>
          <w:b/>
          <w:color w:val="000000"/>
          <w:sz w:val="24"/>
          <w:szCs w:val="24"/>
        </w:rPr>
        <w:t>:</w:t>
      </w:r>
    </w:p>
    <w:p w14:paraId="3DCAF52C" w14:textId="0D3BC74B" w:rsidR="001F3477" w:rsidRDefault="00000000">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2.1 </w:t>
      </w:r>
      <w:r w:rsidR="000505AE">
        <w:rPr>
          <w:rFonts w:ascii="Arial" w:eastAsia="Arial" w:hAnsi="Arial" w:cs="Arial"/>
          <w:color w:val="000000"/>
          <w:sz w:val="24"/>
          <w:szCs w:val="24"/>
        </w:rPr>
        <w:tab/>
        <w:t xml:space="preserve">The </w:t>
      </w:r>
      <w:r w:rsidR="000505AE" w:rsidRPr="000505AE">
        <w:rPr>
          <w:rFonts w:ascii="Arial" w:eastAsia="Arial" w:hAnsi="Arial" w:cs="Arial"/>
          <w:i/>
          <w:iCs/>
          <w:color w:val="000000"/>
          <w:sz w:val="24"/>
          <w:szCs w:val="24"/>
        </w:rPr>
        <w:t>Purchaser</w:t>
      </w:r>
      <w:r w:rsidR="000505AE">
        <w:rPr>
          <w:rFonts w:ascii="Arial" w:eastAsia="Arial" w:hAnsi="Arial" w:cs="Arial"/>
          <w:color w:val="000000"/>
          <w:sz w:val="24"/>
          <w:szCs w:val="24"/>
        </w:rPr>
        <w:t xml:space="preserve"> </w:t>
      </w:r>
      <w:r>
        <w:rPr>
          <w:rFonts w:ascii="Arial" w:eastAsia="Arial" w:hAnsi="Arial" w:cs="Arial"/>
          <w:color w:val="000000"/>
          <w:sz w:val="24"/>
          <w:szCs w:val="24"/>
        </w:rPr>
        <w:t xml:space="preserve">requires that the </w:t>
      </w:r>
      <w:r w:rsidRPr="000505AE">
        <w:rPr>
          <w:rFonts w:ascii="Arial" w:eastAsia="Arial" w:hAnsi="Arial" w:cs="Arial"/>
          <w:i/>
          <w:iCs/>
          <w:color w:val="000000"/>
          <w:sz w:val="24"/>
          <w:szCs w:val="24"/>
        </w:rPr>
        <w:t>Supplier</w:t>
      </w:r>
      <w:r>
        <w:rPr>
          <w:rFonts w:ascii="Arial" w:eastAsia="Arial" w:hAnsi="Arial" w:cs="Arial"/>
          <w:color w:val="000000"/>
          <w:sz w:val="24"/>
          <w:szCs w:val="24"/>
        </w:rPr>
        <w:t xml:space="preserve"> provide</w:t>
      </w:r>
      <w:r w:rsidR="000505AE">
        <w:rPr>
          <w:rFonts w:ascii="Arial" w:eastAsia="Arial" w:hAnsi="Arial" w:cs="Arial"/>
          <w:color w:val="000000"/>
          <w:sz w:val="24"/>
          <w:szCs w:val="24"/>
        </w:rPr>
        <w:t>s</w:t>
      </w:r>
      <w:r>
        <w:rPr>
          <w:rFonts w:ascii="Arial" w:eastAsia="Arial" w:hAnsi="Arial" w:cs="Arial"/>
          <w:color w:val="000000"/>
          <w:sz w:val="24"/>
          <w:szCs w:val="24"/>
        </w:rPr>
        <w:t xml:space="preserve"> a Cyber Essentials Certificate</w:t>
      </w:r>
      <w:r w:rsidR="000505AE">
        <w:rPr>
          <w:rFonts w:ascii="Arial" w:eastAsia="Arial" w:hAnsi="Arial" w:cs="Arial"/>
          <w:color w:val="000000"/>
          <w:sz w:val="24"/>
          <w:szCs w:val="24"/>
        </w:rPr>
        <w:t xml:space="preserve">, </w:t>
      </w:r>
      <w:r>
        <w:rPr>
          <w:rFonts w:ascii="Arial" w:eastAsia="Arial" w:hAnsi="Arial" w:cs="Arial"/>
          <w:color w:val="000000"/>
          <w:sz w:val="24"/>
          <w:szCs w:val="24"/>
        </w:rPr>
        <w:t xml:space="preserve">Cyber Essentials Plus Certificate </w:t>
      </w:r>
      <w:r w:rsidR="000505AE">
        <w:rPr>
          <w:rFonts w:ascii="Arial" w:eastAsia="Arial" w:hAnsi="Arial" w:cs="Arial"/>
          <w:color w:val="000000"/>
          <w:sz w:val="24"/>
          <w:szCs w:val="24"/>
        </w:rPr>
        <w:t xml:space="preserve">or an equivalent </w:t>
      </w:r>
      <w:r>
        <w:rPr>
          <w:rFonts w:ascii="Arial" w:eastAsia="Arial" w:hAnsi="Arial" w:cs="Arial"/>
          <w:sz w:val="24"/>
          <w:szCs w:val="24"/>
        </w:rPr>
        <w:t xml:space="preserve">to </w:t>
      </w:r>
      <w:r w:rsidR="000505AE">
        <w:rPr>
          <w:rFonts w:ascii="Arial" w:eastAsia="Arial" w:hAnsi="Arial" w:cs="Arial"/>
          <w:sz w:val="24"/>
          <w:szCs w:val="24"/>
        </w:rPr>
        <w:t>the</w:t>
      </w:r>
      <w:r w:rsidR="00817B74">
        <w:rPr>
          <w:rFonts w:ascii="Arial" w:eastAsia="Arial" w:hAnsi="Arial" w:cs="Arial"/>
          <w:sz w:val="24"/>
          <w:szCs w:val="24"/>
        </w:rPr>
        <w:t xml:space="preserve"> satisfaction of the</w:t>
      </w:r>
      <w:r w:rsidR="000505AE">
        <w:rPr>
          <w:rFonts w:ascii="Arial" w:eastAsia="Arial" w:hAnsi="Arial" w:cs="Arial"/>
          <w:sz w:val="24"/>
          <w:szCs w:val="24"/>
        </w:rPr>
        <w:t xml:space="preserve"> </w:t>
      </w:r>
      <w:r w:rsidR="000505AE" w:rsidRPr="000505AE">
        <w:rPr>
          <w:rFonts w:ascii="Arial" w:eastAsia="Arial" w:hAnsi="Arial" w:cs="Arial"/>
          <w:i/>
          <w:iCs/>
          <w:sz w:val="24"/>
          <w:szCs w:val="24"/>
        </w:rPr>
        <w:t>Purchaser</w:t>
      </w:r>
      <w:r w:rsidR="000505AE">
        <w:rPr>
          <w:rFonts w:ascii="Arial" w:eastAsia="Arial" w:hAnsi="Arial" w:cs="Arial"/>
          <w:sz w:val="24"/>
          <w:szCs w:val="24"/>
        </w:rPr>
        <w:t xml:space="preserve"> b</w:t>
      </w:r>
      <w:r>
        <w:rPr>
          <w:rFonts w:ascii="Arial" w:eastAsia="Arial" w:hAnsi="Arial" w:cs="Arial"/>
          <w:sz w:val="24"/>
          <w:szCs w:val="24"/>
        </w:rPr>
        <w:t xml:space="preserve">y the </w:t>
      </w:r>
      <w:r w:rsidR="000505AE">
        <w:rPr>
          <w:rFonts w:ascii="Arial" w:eastAsia="Arial" w:hAnsi="Arial" w:cs="Arial"/>
          <w:sz w:val="24"/>
          <w:szCs w:val="24"/>
        </w:rPr>
        <w:t>contract s</w:t>
      </w:r>
      <w:r>
        <w:rPr>
          <w:rFonts w:ascii="Arial" w:eastAsia="Arial" w:hAnsi="Arial" w:cs="Arial"/>
          <w:sz w:val="24"/>
          <w:szCs w:val="24"/>
        </w:rPr>
        <w:t xml:space="preserve">tart </w:t>
      </w:r>
      <w:r w:rsidR="000505AE">
        <w:rPr>
          <w:rFonts w:ascii="Arial" w:eastAsia="Arial" w:hAnsi="Arial" w:cs="Arial"/>
          <w:sz w:val="24"/>
          <w:szCs w:val="24"/>
        </w:rPr>
        <w:t>d</w:t>
      </w:r>
      <w:r>
        <w:rPr>
          <w:rFonts w:ascii="Arial" w:eastAsia="Arial" w:hAnsi="Arial" w:cs="Arial"/>
          <w:sz w:val="24"/>
          <w:szCs w:val="24"/>
        </w:rPr>
        <w:t>ate</w:t>
      </w:r>
      <w:r w:rsidR="000505AE">
        <w:rPr>
          <w:rFonts w:ascii="Arial" w:eastAsia="Arial" w:hAnsi="Arial" w:cs="Arial"/>
          <w:sz w:val="24"/>
          <w:szCs w:val="24"/>
        </w:rPr>
        <w:t>.</w:t>
      </w:r>
    </w:p>
    <w:p w14:paraId="2E2C66B0" w14:textId="5E4076BF" w:rsidR="001F3477" w:rsidRDefault="00000000">
      <w:pPr>
        <w:pBdr>
          <w:top w:val="nil"/>
          <w:left w:val="nil"/>
          <w:bottom w:val="nil"/>
          <w:right w:val="nil"/>
          <w:between w:val="nil"/>
        </w:pBdr>
        <w:spacing w:before="120" w:after="120" w:line="240" w:lineRule="auto"/>
        <w:ind w:left="864" w:hanging="504"/>
        <w:rPr>
          <w:rFonts w:ascii="Arial" w:eastAsia="Arial" w:hAnsi="Arial" w:cs="Arial"/>
          <w:b/>
          <w:color w:val="000000"/>
          <w:sz w:val="24"/>
          <w:szCs w:val="24"/>
          <w:highlight w:val="yellow"/>
        </w:rPr>
      </w:pPr>
      <w:bookmarkStart w:id="1" w:name="_heading=h.30j0zll" w:colFirst="0" w:colLast="0"/>
      <w:bookmarkEnd w:id="1"/>
      <w:r>
        <w:rPr>
          <w:rFonts w:ascii="Arial" w:eastAsia="Arial" w:hAnsi="Arial" w:cs="Arial"/>
          <w:color w:val="000000"/>
          <w:sz w:val="24"/>
          <w:szCs w:val="24"/>
        </w:rPr>
        <w:t xml:space="preserve">2.2 </w:t>
      </w:r>
      <w:r w:rsidR="000505AE">
        <w:rPr>
          <w:rFonts w:ascii="Arial" w:eastAsia="Arial" w:hAnsi="Arial" w:cs="Arial"/>
          <w:color w:val="000000"/>
          <w:sz w:val="24"/>
          <w:szCs w:val="24"/>
        </w:rPr>
        <w:tab/>
      </w:r>
      <w:r>
        <w:rPr>
          <w:rFonts w:ascii="Arial" w:eastAsia="Arial" w:hAnsi="Arial" w:cs="Arial"/>
          <w:color w:val="000000"/>
          <w:sz w:val="24"/>
          <w:szCs w:val="24"/>
        </w:rPr>
        <w:t xml:space="preserve">Where the </w:t>
      </w:r>
      <w:r w:rsidRPr="000505AE">
        <w:rPr>
          <w:rFonts w:ascii="Arial" w:eastAsia="Arial" w:hAnsi="Arial" w:cs="Arial"/>
          <w:i/>
          <w:iCs/>
          <w:color w:val="000000"/>
          <w:sz w:val="24"/>
          <w:szCs w:val="24"/>
        </w:rPr>
        <w:t>Supplier</w:t>
      </w:r>
      <w:r>
        <w:rPr>
          <w:rFonts w:ascii="Arial" w:eastAsia="Arial" w:hAnsi="Arial" w:cs="Arial"/>
          <w:color w:val="000000"/>
          <w:sz w:val="24"/>
          <w:szCs w:val="24"/>
        </w:rPr>
        <w:t xml:space="preserve"> continues to process data during the Contract Period</w:t>
      </w:r>
      <w:r w:rsidR="000505AE">
        <w:rPr>
          <w:rFonts w:ascii="Arial" w:eastAsia="Arial" w:hAnsi="Arial" w:cs="Arial"/>
          <w:color w:val="000000"/>
          <w:sz w:val="24"/>
          <w:szCs w:val="24"/>
        </w:rPr>
        <w:t xml:space="preserve">, </w:t>
      </w:r>
      <w:r>
        <w:rPr>
          <w:rFonts w:ascii="Arial" w:eastAsia="Arial" w:hAnsi="Arial" w:cs="Arial"/>
          <w:color w:val="000000"/>
          <w:sz w:val="24"/>
          <w:szCs w:val="24"/>
        </w:rPr>
        <w:t xml:space="preserve">the </w:t>
      </w:r>
      <w:r w:rsidRPr="000505AE">
        <w:rPr>
          <w:rFonts w:ascii="Arial" w:eastAsia="Arial" w:hAnsi="Arial" w:cs="Arial"/>
          <w:i/>
          <w:iCs/>
          <w:color w:val="000000"/>
          <w:sz w:val="24"/>
          <w:szCs w:val="24"/>
        </w:rPr>
        <w:t>Supplier</w:t>
      </w:r>
      <w:r>
        <w:rPr>
          <w:rFonts w:ascii="Arial" w:eastAsia="Arial" w:hAnsi="Arial" w:cs="Arial"/>
          <w:color w:val="000000"/>
          <w:sz w:val="24"/>
          <w:szCs w:val="24"/>
        </w:rPr>
        <w:t xml:space="preserve"> shall deliver to </w:t>
      </w:r>
      <w:r w:rsidR="000505AE">
        <w:rPr>
          <w:rFonts w:ascii="Arial" w:eastAsia="Arial" w:hAnsi="Arial" w:cs="Arial"/>
          <w:color w:val="000000"/>
          <w:sz w:val="24"/>
          <w:szCs w:val="24"/>
        </w:rPr>
        <w:t xml:space="preserve">the </w:t>
      </w:r>
      <w:r w:rsidR="000505AE" w:rsidRPr="000505AE">
        <w:rPr>
          <w:rFonts w:ascii="Arial" w:eastAsia="Arial" w:hAnsi="Arial" w:cs="Arial"/>
          <w:i/>
          <w:iCs/>
          <w:color w:val="000000"/>
          <w:sz w:val="24"/>
          <w:szCs w:val="24"/>
        </w:rPr>
        <w:t>Purchaser</w:t>
      </w:r>
      <w:r>
        <w:rPr>
          <w:rFonts w:ascii="Arial" w:eastAsia="Arial" w:hAnsi="Arial" w:cs="Arial"/>
          <w:color w:val="000000"/>
          <w:sz w:val="24"/>
          <w:szCs w:val="24"/>
        </w:rPr>
        <w:t xml:space="preserve"> evidence of </w:t>
      </w:r>
      <w:r w:rsidR="00817B74">
        <w:rPr>
          <w:rFonts w:ascii="Arial" w:eastAsia="Arial" w:hAnsi="Arial" w:cs="Arial"/>
          <w:color w:val="000000"/>
          <w:sz w:val="24"/>
          <w:szCs w:val="24"/>
        </w:rPr>
        <w:t xml:space="preserve">the </w:t>
      </w:r>
      <w:r>
        <w:rPr>
          <w:rFonts w:ascii="Arial" w:eastAsia="Arial" w:hAnsi="Arial" w:cs="Arial"/>
          <w:color w:val="000000"/>
          <w:sz w:val="24"/>
          <w:szCs w:val="24"/>
        </w:rPr>
        <w:t xml:space="preserve">renewal of the Cyber Essentials Certificate or Cyber Essentials Plus Certificate </w:t>
      </w:r>
      <w:r w:rsidR="00817B74">
        <w:rPr>
          <w:rFonts w:ascii="Arial" w:eastAsia="Arial" w:hAnsi="Arial" w:cs="Arial"/>
          <w:color w:val="000000"/>
          <w:sz w:val="24"/>
          <w:szCs w:val="24"/>
        </w:rPr>
        <w:t xml:space="preserve">or equivalent </w:t>
      </w:r>
      <w:r>
        <w:rPr>
          <w:rFonts w:ascii="Arial" w:eastAsia="Arial" w:hAnsi="Arial" w:cs="Arial"/>
          <w:color w:val="000000"/>
          <w:sz w:val="24"/>
          <w:szCs w:val="24"/>
        </w:rPr>
        <w:t xml:space="preserve">on each anniversary </w:t>
      </w:r>
      <w:r w:rsidR="000505AE">
        <w:rPr>
          <w:rFonts w:ascii="Arial" w:eastAsia="Arial" w:hAnsi="Arial" w:cs="Arial"/>
          <w:color w:val="000000"/>
          <w:sz w:val="24"/>
          <w:szCs w:val="24"/>
        </w:rPr>
        <w:t>or whe</w:t>
      </w:r>
      <w:r w:rsidR="00817B74">
        <w:rPr>
          <w:rFonts w:ascii="Arial" w:eastAsia="Arial" w:hAnsi="Arial" w:cs="Arial"/>
          <w:color w:val="000000"/>
          <w:sz w:val="24"/>
          <w:szCs w:val="24"/>
        </w:rPr>
        <w:t>n</w:t>
      </w:r>
      <w:r w:rsidR="000505AE">
        <w:rPr>
          <w:rFonts w:ascii="Arial" w:eastAsia="Arial" w:hAnsi="Arial" w:cs="Arial"/>
          <w:color w:val="000000"/>
          <w:sz w:val="24"/>
          <w:szCs w:val="24"/>
        </w:rPr>
        <w:t xml:space="preserve"> requested by the </w:t>
      </w:r>
      <w:r w:rsidR="000505AE" w:rsidRPr="000505AE">
        <w:rPr>
          <w:rFonts w:ascii="Arial" w:eastAsia="Arial" w:hAnsi="Arial" w:cs="Arial"/>
          <w:i/>
          <w:iCs/>
          <w:color w:val="000000"/>
          <w:sz w:val="24"/>
          <w:szCs w:val="24"/>
        </w:rPr>
        <w:t>Purchaser</w:t>
      </w:r>
      <w:r w:rsidR="000505AE">
        <w:rPr>
          <w:rFonts w:ascii="Arial" w:eastAsia="Arial" w:hAnsi="Arial" w:cs="Arial"/>
          <w:color w:val="000000"/>
          <w:sz w:val="24"/>
          <w:szCs w:val="24"/>
        </w:rPr>
        <w:t xml:space="preserve"> </w:t>
      </w:r>
      <w:r>
        <w:rPr>
          <w:rFonts w:ascii="Arial" w:eastAsia="Arial" w:hAnsi="Arial" w:cs="Arial"/>
          <w:color w:val="000000"/>
          <w:sz w:val="24"/>
          <w:szCs w:val="24"/>
        </w:rPr>
        <w:t xml:space="preserve">of the </w:t>
      </w:r>
      <w:r>
        <w:rPr>
          <w:rFonts w:ascii="Arial" w:eastAsia="Arial" w:hAnsi="Arial" w:cs="Arial"/>
          <w:color w:val="000000"/>
          <w:sz w:val="24"/>
          <w:szCs w:val="24"/>
        </w:rPr>
        <w:lastRenderedPageBreak/>
        <w:t xml:space="preserve">first applicable certificate obtained by the </w:t>
      </w:r>
      <w:r w:rsidRPr="00817B74">
        <w:rPr>
          <w:rFonts w:ascii="Arial" w:eastAsia="Arial" w:hAnsi="Arial" w:cs="Arial"/>
          <w:i/>
          <w:iCs/>
          <w:color w:val="000000"/>
          <w:sz w:val="24"/>
          <w:szCs w:val="24"/>
        </w:rPr>
        <w:t>Supplier</w:t>
      </w:r>
      <w:r>
        <w:rPr>
          <w:rFonts w:ascii="Arial" w:eastAsia="Arial" w:hAnsi="Arial" w:cs="Arial"/>
          <w:color w:val="000000"/>
          <w:sz w:val="24"/>
          <w:szCs w:val="24"/>
        </w:rPr>
        <w:t xml:space="preserve"> under Paragraph 2.1</w:t>
      </w:r>
      <w:r w:rsidR="00817B74">
        <w:rPr>
          <w:rFonts w:ascii="Arial" w:eastAsia="Arial" w:hAnsi="Arial" w:cs="Arial"/>
          <w:color w:val="000000"/>
          <w:sz w:val="24"/>
          <w:szCs w:val="24"/>
        </w:rPr>
        <w:t xml:space="preserve"> (as applicable)</w:t>
      </w:r>
      <w:r>
        <w:rPr>
          <w:rFonts w:ascii="Arial" w:eastAsia="Arial" w:hAnsi="Arial" w:cs="Arial"/>
          <w:color w:val="000000"/>
          <w:sz w:val="24"/>
          <w:szCs w:val="24"/>
        </w:rPr>
        <w:t>.</w:t>
      </w:r>
    </w:p>
    <w:p w14:paraId="0EEB880E" w14:textId="1C59C563" w:rsidR="001F3477" w:rsidRDefault="00000000">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2.</w:t>
      </w:r>
      <w:r w:rsidR="00817B74">
        <w:rPr>
          <w:rFonts w:ascii="Arial" w:eastAsia="Arial" w:hAnsi="Arial" w:cs="Arial"/>
          <w:color w:val="000000"/>
          <w:sz w:val="24"/>
          <w:szCs w:val="24"/>
        </w:rPr>
        <w:t>3</w:t>
      </w:r>
      <w:r>
        <w:rPr>
          <w:rFonts w:ascii="Arial" w:eastAsia="Arial" w:hAnsi="Arial" w:cs="Arial"/>
          <w:color w:val="000000"/>
          <w:sz w:val="24"/>
          <w:szCs w:val="24"/>
        </w:rPr>
        <w:t xml:space="preserve"> In the event that the </w:t>
      </w:r>
      <w:r w:rsidRPr="00817B74">
        <w:rPr>
          <w:rFonts w:ascii="Arial" w:eastAsia="Arial" w:hAnsi="Arial" w:cs="Arial"/>
          <w:i/>
          <w:iCs/>
          <w:color w:val="000000"/>
          <w:sz w:val="24"/>
          <w:szCs w:val="24"/>
        </w:rPr>
        <w:t>Supplier</w:t>
      </w:r>
      <w:r>
        <w:rPr>
          <w:rFonts w:ascii="Arial" w:eastAsia="Arial" w:hAnsi="Arial" w:cs="Arial"/>
          <w:color w:val="000000"/>
          <w:sz w:val="24"/>
          <w:szCs w:val="24"/>
        </w:rPr>
        <w:t xml:space="preserve"> fails to comply with Paragraphs 2.</w:t>
      </w:r>
      <w:r w:rsidR="00817B74">
        <w:rPr>
          <w:rFonts w:ascii="Arial" w:eastAsia="Arial" w:hAnsi="Arial" w:cs="Arial"/>
          <w:color w:val="000000"/>
          <w:sz w:val="24"/>
          <w:szCs w:val="24"/>
        </w:rPr>
        <w:t>1</w:t>
      </w:r>
      <w:r>
        <w:rPr>
          <w:rFonts w:ascii="Arial" w:eastAsia="Arial" w:hAnsi="Arial" w:cs="Arial"/>
          <w:color w:val="000000"/>
          <w:sz w:val="24"/>
          <w:szCs w:val="24"/>
        </w:rPr>
        <w:t xml:space="preserve"> or 2.</w:t>
      </w:r>
      <w:r w:rsidR="00817B74">
        <w:rPr>
          <w:rFonts w:ascii="Arial" w:eastAsia="Arial" w:hAnsi="Arial" w:cs="Arial"/>
          <w:color w:val="000000"/>
          <w:sz w:val="24"/>
          <w:szCs w:val="24"/>
        </w:rPr>
        <w:t>2</w:t>
      </w:r>
      <w:r>
        <w:rPr>
          <w:rFonts w:ascii="Arial" w:eastAsia="Arial" w:hAnsi="Arial" w:cs="Arial"/>
          <w:color w:val="000000"/>
          <w:sz w:val="24"/>
          <w:szCs w:val="24"/>
        </w:rPr>
        <w:t xml:space="preserve"> (as applicable), </w:t>
      </w:r>
      <w:r w:rsidR="00817B74">
        <w:rPr>
          <w:rFonts w:ascii="Arial" w:eastAsia="Arial" w:hAnsi="Arial" w:cs="Arial"/>
          <w:color w:val="000000"/>
          <w:sz w:val="24"/>
          <w:szCs w:val="24"/>
        </w:rPr>
        <w:t xml:space="preserve">the </w:t>
      </w:r>
      <w:r w:rsidR="00817B74" w:rsidRPr="00817B74">
        <w:rPr>
          <w:rFonts w:ascii="Arial" w:eastAsia="Arial" w:hAnsi="Arial" w:cs="Arial"/>
          <w:i/>
          <w:iCs/>
          <w:color w:val="000000"/>
          <w:sz w:val="24"/>
          <w:szCs w:val="24"/>
        </w:rPr>
        <w:t>Purchaser</w:t>
      </w:r>
      <w:r w:rsidR="00817B74">
        <w:rPr>
          <w:rFonts w:ascii="Arial" w:eastAsia="Arial" w:hAnsi="Arial" w:cs="Arial"/>
          <w:color w:val="000000"/>
          <w:sz w:val="24"/>
          <w:szCs w:val="24"/>
        </w:rPr>
        <w:t xml:space="preserve"> </w:t>
      </w:r>
      <w:r>
        <w:rPr>
          <w:rFonts w:ascii="Arial" w:eastAsia="Arial" w:hAnsi="Arial" w:cs="Arial"/>
          <w:color w:val="000000"/>
          <w:sz w:val="24"/>
          <w:szCs w:val="24"/>
        </w:rPr>
        <w:t>reserves the right to terminate this Contract for material Default.</w:t>
      </w:r>
    </w:p>
    <w:p w14:paraId="7CCF4963" w14:textId="65C5BA2A" w:rsidR="001F3477" w:rsidRDefault="00000000">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Pr>
          <w:rFonts w:ascii="Arial" w:eastAsia="Arial" w:hAnsi="Arial" w:cs="Arial"/>
          <w:color w:val="000000"/>
          <w:sz w:val="24"/>
          <w:szCs w:val="24"/>
        </w:rPr>
        <w:t>2.</w:t>
      </w:r>
      <w:r w:rsidR="00817B74">
        <w:rPr>
          <w:rFonts w:ascii="Arial" w:eastAsia="Arial" w:hAnsi="Arial" w:cs="Arial"/>
          <w:color w:val="000000"/>
          <w:sz w:val="24"/>
          <w:szCs w:val="24"/>
        </w:rPr>
        <w:t>4</w:t>
      </w:r>
      <w:r>
        <w:rPr>
          <w:rFonts w:ascii="Arial" w:eastAsia="Arial" w:hAnsi="Arial" w:cs="Arial"/>
          <w:color w:val="000000"/>
          <w:sz w:val="24"/>
          <w:szCs w:val="24"/>
        </w:rPr>
        <w:t xml:space="preserve"> The </w:t>
      </w:r>
      <w:r w:rsidRPr="00817B74">
        <w:rPr>
          <w:rFonts w:ascii="Arial" w:eastAsia="Arial" w:hAnsi="Arial" w:cs="Arial"/>
          <w:i/>
          <w:iCs/>
          <w:color w:val="000000"/>
          <w:sz w:val="24"/>
          <w:szCs w:val="24"/>
        </w:rPr>
        <w:t>Supplier</w:t>
      </w:r>
      <w:r>
        <w:rPr>
          <w:rFonts w:ascii="Arial" w:eastAsia="Arial" w:hAnsi="Arial" w:cs="Arial"/>
          <w:color w:val="000000"/>
          <w:sz w:val="24"/>
          <w:szCs w:val="24"/>
        </w:rPr>
        <w:t xml:space="preserve"> shall ensure that all Sub-Contracts with Subcontractors who </w:t>
      </w:r>
      <w:bookmarkStart w:id="3" w:name="bookmark=id.3znysh7" w:colFirst="0" w:colLast="0"/>
      <w:bookmarkEnd w:id="3"/>
      <w:r>
        <w:rPr>
          <w:rFonts w:ascii="Arial" w:eastAsia="Arial" w:hAnsi="Arial" w:cs="Arial"/>
          <w:color w:val="000000"/>
          <w:sz w:val="24"/>
          <w:szCs w:val="24"/>
        </w:rPr>
        <w:t xml:space="preserve">Process Cyber Essentials Data contain provisions no less onerous on the Subcontractors than those imposed on the Supplier under this Contract in respect of the Cyber Essentials Scheme under Paragraph 2.1 of this Schedule. </w:t>
      </w:r>
    </w:p>
    <w:p w14:paraId="373F6608" w14:textId="2A7DB58E" w:rsidR="001F3477" w:rsidRDefault="00000000">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2.6 This </w:t>
      </w:r>
      <w:r w:rsidR="00817B74">
        <w:rPr>
          <w:rFonts w:ascii="Arial" w:eastAsia="Arial" w:hAnsi="Arial" w:cs="Arial"/>
          <w:color w:val="000000"/>
          <w:sz w:val="24"/>
          <w:szCs w:val="24"/>
        </w:rPr>
        <w:t xml:space="preserve">Annex </w:t>
      </w:r>
      <w:r>
        <w:rPr>
          <w:rFonts w:ascii="Arial" w:eastAsia="Arial" w:hAnsi="Arial" w:cs="Arial"/>
          <w:color w:val="000000"/>
          <w:sz w:val="24"/>
          <w:szCs w:val="24"/>
        </w:rPr>
        <w:t xml:space="preserve">shall </w:t>
      </w:r>
      <w:r w:rsidR="00817B74">
        <w:rPr>
          <w:rFonts w:ascii="Arial" w:eastAsia="Arial" w:hAnsi="Arial" w:cs="Arial"/>
          <w:color w:val="000000"/>
          <w:sz w:val="24"/>
          <w:szCs w:val="24"/>
        </w:rPr>
        <w:t xml:space="preserve">remain in force until </w:t>
      </w:r>
      <w:r>
        <w:rPr>
          <w:rFonts w:ascii="Arial" w:eastAsia="Arial" w:hAnsi="Arial" w:cs="Arial"/>
          <w:color w:val="000000"/>
          <w:sz w:val="24"/>
          <w:szCs w:val="24"/>
        </w:rPr>
        <w:t>termination or expiry of this Contract</w:t>
      </w:r>
      <w:r w:rsidR="00817B74">
        <w:rPr>
          <w:rFonts w:ascii="Arial" w:eastAsia="Arial" w:hAnsi="Arial" w:cs="Arial"/>
          <w:color w:val="000000"/>
          <w:sz w:val="24"/>
          <w:szCs w:val="24"/>
        </w:rPr>
        <w:t xml:space="preserve"> and will include handover </w:t>
      </w:r>
      <w:r w:rsidR="00C02C00">
        <w:rPr>
          <w:rFonts w:ascii="Arial" w:eastAsia="Arial" w:hAnsi="Arial" w:cs="Arial"/>
          <w:color w:val="000000"/>
          <w:sz w:val="24"/>
          <w:szCs w:val="24"/>
        </w:rPr>
        <w:t xml:space="preserve">and destruction of relevant data </w:t>
      </w:r>
      <w:r w:rsidR="00817B74">
        <w:rPr>
          <w:rFonts w:ascii="Arial" w:eastAsia="Arial" w:hAnsi="Arial" w:cs="Arial"/>
          <w:color w:val="000000"/>
          <w:sz w:val="24"/>
          <w:szCs w:val="24"/>
        </w:rPr>
        <w:t xml:space="preserve">as described </w:t>
      </w:r>
      <w:r w:rsidR="00C02C00">
        <w:rPr>
          <w:rFonts w:ascii="Arial" w:eastAsia="Arial" w:hAnsi="Arial" w:cs="Arial"/>
          <w:color w:val="000000"/>
          <w:sz w:val="24"/>
          <w:szCs w:val="24"/>
        </w:rPr>
        <w:t>with</w:t>
      </w:r>
      <w:r w:rsidR="00817B74">
        <w:rPr>
          <w:rFonts w:ascii="Arial" w:eastAsia="Arial" w:hAnsi="Arial" w:cs="Arial"/>
          <w:color w:val="000000"/>
          <w:sz w:val="24"/>
          <w:szCs w:val="24"/>
        </w:rPr>
        <w:t>in Scope Annex 6 (Data Protection).</w:t>
      </w:r>
    </w:p>
    <w:sectPr w:rsidR="001F3477">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4156" w14:textId="77777777" w:rsidR="00A15F8F" w:rsidRDefault="00A15F8F">
      <w:pPr>
        <w:spacing w:after="0" w:line="240" w:lineRule="auto"/>
      </w:pPr>
      <w:r>
        <w:separator/>
      </w:r>
    </w:p>
  </w:endnote>
  <w:endnote w:type="continuationSeparator" w:id="0">
    <w:p w14:paraId="22B140F0" w14:textId="77777777" w:rsidR="00A15F8F" w:rsidRDefault="00A1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w:hAnsi="Arial" w:cs="Arial"/>
        <w:sz w:val="20"/>
        <w:szCs w:val="20"/>
      </w:rPr>
      <w:id w:val="-1769616900"/>
      <w:docPartObj>
        <w:docPartGallery w:val="Page Numbers (Top of Page)"/>
        <w:docPartUnique/>
      </w:docPartObj>
    </w:sdtPr>
    <w:sdtContent>
      <w:p w14:paraId="1BFE7E49" w14:textId="4C239601" w:rsidR="00C3530C" w:rsidRPr="00C3530C" w:rsidRDefault="00C3530C" w:rsidP="00C3530C">
        <w:pPr>
          <w:tabs>
            <w:tab w:val="center" w:pos="4513"/>
            <w:tab w:val="right" w:pos="9026"/>
          </w:tabs>
          <w:spacing w:after="0" w:line="240" w:lineRule="auto"/>
          <w:rPr>
            <w:rFonts w:ascii="Arial" w:eastAsia="Arial" w:hAnsi="Arial" w:cs="Arial"/>
            <w:sz w:val="20"/>
            <w:szCs w:val="20"/>
          </w:rPr>
        </w:pPr>
        <w:r w:rsidRPr="00C3530C">
          <w:rPr>
            <w:rFonts w:ascii="Arial" w:eastAsia="Arial" w:hAnsi="Arial" w:cs="Arial"/>
            <w:sz w:val="20"/>
            <w:szCs w:val="20"/>
          </w:rPr>
          <w:t>Tender Issue 01</w:t>
        </w:r>
        <w:r w:rsidRPr="00C3530C">
          <w:rPr>
            <w:rFonts w:ascii="Arial" w:eastAsia="Arial" w:hAnsi="Arial" w:cs="Arial"/>
            <w:sz w:val="20"/>
            <w:szCs w:val="20"/>
          </w:rPr>
          <w:tab/>
          <w:t xml:space="preserve">Page </w:t>
        </w:r>
        <w:r w:rsidRPr="00C3530C">
          <w:rPr>
            <w:rFonts w:ascii="Arial" w:eastAsia="Arial" w:hAnsi="Arial" w:cs="Arial"/>
            <w:sz w:val="20"/>
            <w:szCs w:val="20"/>
          </w:rPr>
          <w:fldChar w:fldCharType="begin"/>
        </w:r>
        <w:r w:rsidRPr="00C3530C">
          <w:rPr>
            <w:rFonts w:ascii="Arial" w:eastAsia="Arial" w:hAnsi="Arial" w:cs="Arial"/>
            <w:sz w:val="20"/>
            <w:szCs w:val="20"/>
          </w:rPr>
          <w:instrText xml:space="preserve"> PAGE </w:instrText>
        </w:r>
        <w:r w:rsidRPr="00C3530C">
          <w:rPr>
            <w:rFonts w:ascii="Arial" w:eastAsia="Arial" w:hAnsi="Arial" w:cs="Arial"/>
            <w:sz w:val="20"/>
            <w:szCs w:val="20"/>
          </w:rPr>
          <w:fldChar w:fldCharType="separate"/>
        </w:r>
        <w:r w:rsidRPr="00C3530C">
          <w:rPr>
            <w:rFonts w:ascii="Arial" w:eastAsia="Arial" w:hAnsi="Arial" w:cs="Arial"/>
            <w:sz w:val="20"/>
            <w:szCs w:val="20"/>
          </w:rPr>
          <w:t>1</w:t>
        </w:r>
        <w:r w:rsidRPr="00C3530C">
          <w:rPr>
            <w:rFonts w:ascii="Arial" w:eastAsia="Arial" w:hAnsi="Arial" w:cs="Arial"/>
            <w:sz w:val="20"/>
            <w:szCs w:val="20"/>
          </w:rPr>
          <w:fldChar w:fldCharType="end"/>
        </w:r>
        <w:r w:rsidRPr="00C3530C">
          <w:rPr>
            <w:rFonts w:ascii="Arial" w:eastAsia="Arial" w:hAnsi="Arial" w:cs="Arial"/>
            <w:sz w:val="20"/>
            <w:szCs w:val="20"/>
          </w:rPr>
          <w:t xml:space="preserve"> of </w:t>
        </w:r>
        <w:r w:rsidRPr="00C3530C">
          <w:rPr>
            <w:rFonts w:ascii="Arial" w:eastAsia="Arial" w:hAnsi="Arial" w:cs="Arial"/>
            <w:sz w:val="20"/>
            <w:szCs w:val="20"/>
          </w:rPr>
          <w:fldChar w:fldCharType="begin"/>
        </w:r>
        <w:r w:rsidRPr="00C3530C">
          <w:rPr>
            <w:rFonts w:ascii="Arial" w:eastAsia="Arial" w:hAnsi="Arial" w:cs="Arial"/>
            <w:sz w:val="20"/>
            <w:szCs w:val="20"/>
          </w:rPr>
          <w:instrText xml:space="preserve"> NUMPAGES  </w:instrText>
        </w:r>
        <w:r w:rsidRPr="00C3530C">
          <w:rPr>
            <w:rFonts w:ascii="Arial" w:eastAsia="Arial" w:hAnsi="Arial" w:cs="Arial"/>
            <w:sz w:val="20"/>
            <w:szCs w:val="20"/>
          </w:rPr>
          <w:fldChar w:fldCharType="separate"/>
        </w:r>
        <w:r w:rsidRPr="00C3530C">
          <w:rPr>
            <w:rFonts w:ascii="Arial" w:eastAsia="Arial" w:hAnsi="Arial" w:cs="Arial"/>
            <w:sz w:val="20"/>
            <w:szCs w:val="20"/>
          </w:rPr>
          <w:t>2</w:t>
        </w:r>
        <w:r w:rsidRPr="00C3530C">
          <w:rPr>
            <w:rFonts w:ascii="Arial" w:eastAsia="Arial" w:hAnsi="Arial" w:cs="Arial"/>
            <w:sz w:val="20"/>
            <w:szCs w:val="20"/>
          </w:rPr>
          <w:fldChar w:fldCharType="end"/>
        </w:r>
        <w:r w:rsidRPr="00C3530C">
          <w:rPr>
            <w:rFonts w:ascii="Arial" w:eastAsia="Arial" w:hAnsi="Arial" w:cs="Arial"/>
            <w:sz w:val="20"/>
            <w:szCs w:val="20"/>
          </w:rPr>
          <w:tab/>
        </w:r>
        <w:r w:rsidR="00D842E6">
          <w:rPr>
            <w:rFonts w:ascii="Arial" w:eastAsia="Arial" w:hAnsi="Arial" w:cs="Arial"/>
            <w:sz w:val="20"/>
            <w:szCs w:val="20"/>
          </w:rPr>
          <w:t>March</w:t>
        </w:r>
        <w:r w:rsidRPr="00C3530C">
          <w:rPr>
            <w:rFonts w:ascii="Arial" w:eastAsia="Arial" w:hAnsi="Arial" w:cs="Arial"/>
            <w:sz w:val="20"/>
            <w:szCs w:val="20"/>
          </w:rPr>
          <w:t xml:space="preserve"> 2023</w:t>
        </w:r>
      </w:p>
    </w:sdtContent>
  </w:sdt>
  <w:p w14:paraId="5D88FBA4" w14:textId="77777777" w:rsidR="001F3477" w:rsidRDefault="00000000">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5499" w14:textId="77777777" w:rsidR="001F3477" w:rsidRDefault="00000000">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398A2F06" w14:textId="77777777" w:rsidR="001F3477"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053AD0ED" w14:textId="77777777" w:rsidR="001F3477" w:rsidRDefault="00000000">
    <w:pPr>
      <w:pBdr>
        <w:top w:val="nil"/>
        <w:left w:val="nil"/>
        <w:bottom w:val="nil"/>
        <w:right w:val="nil"/>
        <w:between w:val="nil"/>
      </w:pBdr>
      <w:tabs>
        <w:tab w:val="center" w:pos="4513"/>
        <w:tab w:val="right" w:pos="9026"/>
      </w:tabs>
      <w:spacing w:after="0" w:line="240" w:lineRule="auto"/>
      <w:rPr>
        <w:rFonts w:cs="Calibri"/>
        <w:color w:val="BFBFBF"/>
      </w:rPr>
    </w:pPr>
    <w:r>
      <w:rPr>
        <w:rFonts w:ascii="Arial" w:eastAsia="Arial" w:hAnsi="Arial" w:cs="Arial"/>
        <w:color w:val="BFBFBF"/>
        <w:sz w:val="20"/>
        <w:szCs w:val="20"/>
      </w:rPr>
      <w:t>Model Version: v3.0</w:t>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EE3BD" w14:textId="77777777" w:rsidR="00A15F8F" w:rsidRDefault="00A15F8F">
      <w:pPr>
        <w:spacing w:after="0" w:line="240" w:lineRule="auto"/>
      </w:pPr>
      <w:r>
        <w:separator/>
      </w:r>
    </w:p>
  </w:footnote>
  <w:footnote w:type="continuationSeparator" w:id="0">
    <w:p w14:paraId="550D7EAC" w14:textId="77777777" w:rsidR="00A15F8F" w:rsidRDefault="00A15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19EC" w14:textId="77777777" w:rsidR="005B0A8C" w:rsidRPr="005B0A8C" w:rsidRDefault="005B0A8C" w:rsidP="005B0A8C">
    <w:pPr>
      <w:pStyle w:val="Header"/>
      <w:rPr>
        <w:rFonts w:ascii="Arial" w:eastAsia="Arial" w:hAnsi="Arial" w:cs="Arial"/>
        <w:bCs/>
        <w:color w:val="000000"/>
        <w:sz w:val="20"/>
        <w:szCs w:val="20"/>
      </w:rPr>
    </w:pPr>
    <w:r w:rsidRPr="005B0A8C">
      <w:rPr>
        <w:rFonts w:ascii="Arial" w:eastAsia="Arial" w:hAnsi="Arial" w:cs="Arial"/>
        <w:bCs/>
        <w:color w:val="000000"/>
        <w:sz w:val="20"/>
        <w:szCs w:val="20"/>
      </w:rPr>
      <w:t xml:space="preserve">National Highways </w:t>
    </w:r>
    <w:r w:rsidRPr="005B0A8C">
      <w:rPr>
        <w:rFonts w:ascii="Arial" w:eastAsia="Arial" w:hAnsi="Arial" w:cs="Arial"/>
        <w:bCs/>
        <w:color w:val="000000"/>
        <w:sz w:val="20"/>
        <w:szCs w:val="20"/>
      </w:rPr>
      <w:tab/>
    </w:r>
    <w:r w:rsidRPr="005B0A8C">
      <w:rPr>
        <w:rFonts w:ascii="Arial" w:eastAsia="Arial" w:hAnsi="Arial" w:cs="Arial"/>
        <w:bCs/>
        <w:color w:val="000000"/>
        <w:sz w:val="20"/>
        <w:szCs w:val="20"/>
      </w:rPr>
      <w:tab/>
      <w:t xml:space="preserve">Scope                                                          </w:t>
    </w:r>
    <w:r w:rsidRPr="005B0A8C">
      <w:rPr>
        <w:rFonts w:ascii="Arial" w:eastAsia="Arial" w:hAnsi="Arial" w:cs="Arial"/>
        <w:bCs/>
        <w:color w:val="000000"/>
        <w:sz w:val="20"/>
        <w:szCs w:val="20"/>
      </w:rPr>
      <w:tab/>
      <w:t xml:space="preserve">     </w:t>
    </w:r>
  </w:p>
  <w:p w14:paraId="65F925AF" w14:textId="77777777" w:rsidR="005B0A8C" w:rsidRPr="005B0A8C" w:rsidRDefault="005B0A8C" w:rsidP="005B0A8C">
    <w:pPr>
      <w:pStyle w:val="Header"/>
      <w:rPr>
        <w:rFonts w:ascii="Arial" w:eastAsia="Arial" w:hAnsi="Arial" w:cs="Arial"/>
        <w:bCs/>
        <w:color w:val="000000"/>
        <w:sz w:val="20"/>
        <w:szCs w:val="20"/>
      </w:rPr>
    </w:pPr>
    <w:r w:rsidRPr="005B0A8C">
      <w:rPr>
        <w:rFonts w:ascii="Arial" w:eastAsia="Arial" w:hAnsi="Arial" w:cs="Arial"/>
        <w:bCs/>
        <w:color w:val="000000"/>
        <w:sz w:val="20"/>
        <w:szCs w:val="20"/>
      </w:rPr>
      <w:t xml:space="preserve">National Highways Consumables Contract 2023_24 </w:t>
    </w:r>
    <w:r w:rsidRPr="005B0A8C">
      <w:rPr>
        <w:rFonts w:ascii="Arial" w:eastAsia="Arial" w:hAnsi="Arial" w:cs="Arial"/>
        <w:bCs/>
        <w:color w:val="000000"/>
        <w:sz w:val="20"/>
        <w:szCs w:val="20"/>
      </w:rPr>
      <w:tab/>
      <w:t xml:space="preserve">Annex 14                                               </w:t>
    </w:r>
  </w:p>
  <w:p w14:paraId="45B9D1AD" w14:textId="3721965C" w:rsidR="001F3477" w:rsidRPr="005B0A8C" w:rsidRDefault="001F3477" w:rsidP="005B0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B748" w14:textId="77777777" w:rsidR="001F3477"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b/>
        <w:color w:val="BFBFBF"/>
        <w:sz w:val="20"/>
        <w:szCs w:val="20"/>
      </w:rPr>
      <w:t>Framework Schedule 9 (Cyber Essential Scheme)</w:t>
    </w:r>
  </w:p>
  <w:p w14:paraId="0F0E2AFD" w14:textId="77777777" w:rsidR="001F3477" w:rsidRDefault="0000000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614AA"/>
    <w:multiLevelType w:val="multilevel"/>
    <w:tmpl w:val="FEC47146"/>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8C30B2"/>
    <w:multiLevelType w:val="multilevel"/>
    <w:tmpl w:val="CCAA539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68458707">
    <w:abstractNumId w:val="1"/>
  </w:num>
  <w:num w:numId="2" w16cid:durableId="195960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77"/>
    <w:rsid w:val="000505AE"/>
    <w:rsid w:val="000A65D2"/>
    <w:rsid w:val="001F3477"/>
    <w:rsid w:val="00280339"/>
    <w:rsid w:val="002E3A28"/>
    <w:rsid w:val="005261EF"/>
    <w:rsid w:val="005B0A8C"/>
    <w:rsid w:val="00817B74"/>
    <w:rsid w:val="00940579"/>
    <w:rsid w:val="00A15F8F"/>
    <w:rsid w:val="00BA3993"/>
    <w:rsid w:val="00C02C00"/>
    <w:rsid w:val="00C3530C"/>
    <w:rsid w:val="00C90B18"/>
    <w:rsid w:val="00D8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0A73"/>
  <w15:docId w15:val="{73C4DC2D-9066-4D3D-91A7-9BC1379E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yberessentials.ncs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Ij1NJBrE+IRV7J4VfJqfp486Yw==">AMUW2mVn4TfsQZ8Z5j1JhNTXNDI6KuNTf2RjYFyw7wFBhtI36fHVVVDAQJP2m3NboT8ZXyQ0FHIAT907c56E1qeW1rMpg+8iTjXoPx7yumyYi8wYEjA/uhivYt3O4UhOCxMCPvih/Qb5sGPl4MhW8dwaPZ6udSkrgBj/T9Lzzd6359G8Mm47K3Bo0VJ8MklYzAqSfl79ikkk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Glenda Davies</cp:lastModifiedBy>
  <cp:revision>2</cp:revision>
  <dcterms:created xsi:type="dcterms:W3CDTF">2023-05-02T15:36:00Z</dcterms:created>
  <dcterms:modified xsi:type="dcterms:W3CDTF">2023-05-02T15:36:00Z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