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2B290" w14:textId="77777777" w:rsidR="008E5874" w:rsidRPr="006E67E3" w:rsidRDefault="008E5874" w:rsidP="008E5874">
      <w:pPr>
        <w:pStyle w:val="ListParagraph"/>
        <w:numPr>
          <w:ilvl w:val="0"/>
          <w:numId w:val="1"/>
        </w:numPr>
        <w:ind w:left="0" w:firstLine="0"/>
        <w:contextualSpacing/>
        <w:jc w:val="center"/>
        <w:outlineLvl w:val="1"/>
        <w:rPr>
          <w:rFonts w:ascii="Arial" w:hAnsi="Arial" w:cs="Arial"/>
          <w:b/>
        </w:rPr>
      </w:pPr>
      <w:bookmarkStart w:id="0" w:name="_Toc343591382"/>
      <w:r w:rsidRPr="006E67E3">
        <w:rPr>
          <w:rFonts w:ascii="Arial" w:hAnsi="Arial" w:cs="Arial"/>
          <w:b/>
        </w:rPr>
        <w:t>Service Specification</w:t>
      </w:r>
      <w:bookmarkEnd w:id="0"/>
    </w:p>
    <w:p w14:paraId="7118FC47" w14:textId="77777777" w:rsidR="008E5874" w:rsidRDefault="008E5874" w:rsidP="008E5874">
      <w:pPr>
        <w:shd w:val="clear" w:color="auto" w:fill="FFFFFF" w:themeFill="background1"/>
        <w:spacing w:after="0"/>
        <w:jc w:val="both"/>
        <w:rPr>
          <w:rFonts w:ascii="Arial" w:hAnsi="Arial" w:cs="Arial"/>
          <w:sz w:val="20"/>
        </w:rPr>
      </w:pPr>
    </w:p>
    <w:p w14:paraId="669311F2" w14:textId="77777777" w:rsidR="008E5874" w:rsidRDefault="008E5874" w:rsidP="008E5874">
      <w:pPr>
        <w:shd w:val="clear" w:color="auto" w:fill="FFFFFF" w:themeFill="background1"/>
        <w:spacing w:after="0"/>
        <w:jc w:val="both"/>
        <w:rPr>
          <w:rFonts w:ascii="Arial" w:hAnsi="Arial" w:cs="Arial"/>
          <w:sz w:val="20"/>
        </w:rPr>
      </w:pPr>
      <w:r>
        <w:rPr>
          <w:rFonts w:ascii="Arial" w:hAnsi="Arial" w:cs="Arial"/>
          <w:sz w:val="20"/>
        </w:rPr>
        <w:t>Mandatory headings 1 – 4: mandatory but detail for local determination and agreement</w:t>
      </w:r>
    </w:p>
    <w:p w14:paraId="33246F52" w14:textId="77777777" w:rsidR="008E5874" w:rsidRDefault="008E5874" w:rsidP="008E5874">
      <w:pPr>
        <w:shd w:val="clear" w:color="auto" w:fill="FFFFFF" w:themeFill="background1"/>
        <w:spacing w:after="0"/>
        <w:jc w:val="both"/>
        <w:rPr>
          <w:rFonts w:ascii="Arial" w:hAnsi="Arial" w:cs="Arial"/>
          <w:sz w:val="20"/>
        </w:rPr>
      </w:pPr>
      <w:r>
        <w:rPr>
          <w:rFonts w:ascii="Arial" w:hAnsi="Arial" w:cs="Arial"/>
          <w:sz w:val="20"/>
        </w:rPr>
        <w:t>Optional headings 5-7: optional to use, detail for local determination and agreement.</w:t>
      </w:r>
    </w:p>
    <w:p w14:paraId="17CF60AD" w14:textId="77777777" w:rsidR="008E5874" w:rsidRDefault="008E5874" w:rsidP="008E5874">
      <w:pPr>
        <w:spacing w:after="0"/>
        <w:jc w:val="both"/>
        <w:rPr>
          <w:rFonts w:ascii="Arial" w:hAnsi="Arial" w:cs="Arial"/>
          <w:sz w:val="20"/>
        </w:rPr>
      </w:pPr>
    </w:p>
    <w:p w14:paraId="09BC960E" w14:textId="77777777" w:rsidR="008E5874" w:rsidRDefault="008E5874" w:rsidP="008E5874">
      <w:pPr>
        <w:shd w:val="clear" w:color="auto" w:fill="FFFFFF" w:themeFill="background1"/>
        <w:spacing w:after="0"/>
        <w:jc w:val="both"/>
        <w:rPr>
          <w:rFonts w:ascii="Arial" w:hAnsi="Arial" w:cs="Arial"/>
          <w:sz w:val="20"/>
        </w:rPr>
      </w:pPr>
      <w:r>
        <w:rPr>
          <w:rFonts w:ascii="Arial" w:hAnsi="Arial" w:cs="Arial"/>
          <w:sz w:val="20"/>
        </w:rPr>
        <w:t>All subheadings for local determination and agreement</w:t>
      </w:r>
    </w:p>
    <w:p w14:paraId="22D55C52" w14:textId="77777777" w:rsidR="008E5874" w:rsidRDefault="008E5874" w:rsidP="008E5874">
      <w:pPr>
        <w:spacing w:after="0"/>
        <w:jc w:val="both"/>
        <w:rPr>
          <w:rFonts w:ascii="Arial" w:hAnsi="Arial" w:cs="Arial"/>
          <w:sz w:val="20"/>
        </w:rPr>
      </w:pPr>
    </w:p>
    <w:p w14:paraId="6E438955" w14:textId="77777777" w:rsidR="008E5874" w:rsidRDefault="008E5874" w:rsidP="008E5874">
      <w:pPr>
        <w:spacing w:after="0"/>
        <w:jc w:val="both"/>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5444"/>
      </w:tblGrid>
      <w:tr w:rsidR="008E5874" w:rsidRPr="00DF4267" w14:paraId="1E634075" w14:textId="77777777" w:rsidTr="007F7299">
        <w:tc>
          <w:tcPr>
            <w:tcW w:w="2970" w:type="dxa"/>
            <w:shd w:val="clear" w:color="auto" w:fill="595959"/>
          </w:tcPr>
          <w:p w14:paraId="2FF87006" w14:textId="77777777" w:rsidR="008E5874" w:rsidRPr="00B5552C" w:rsidRDefault="008E5874" w:rsidP="007F7299">
            <w:pPr>
              <w:spacing w:after="0" w:line="360" w:lineRule="auto"/>
              <w:rPr>
                <w:rFonts w:ascii="Arial" w:hAnsi="Arial" w:cs="Arial"/>
                <w:b/>
                <w:color w:val="F79646"/>
              </w:rPr>
            </w:pPr>
            <w:r w:rsidRPr="00B5552C">
              <w:rPr>
                <w:rFonts w:ascii="Arial" w:hAnsi="Arial" w:cs="Arial"/>
                <w:b/>
                <w:color w:val="F79646"/>
              </w:rPr>
              <w:t>Service Specification No.</w:t>
            </w:r>
          </w:p>
        </w:tc>
        <w:tc>
          <w:tcPr>
            <w:tcW w:w="5444" w:type="dxa"/>
            <w:shd w:val="clear" w:color="auto" w:fill="auto"/>
          </w:tcPr>
          <w:p w14:paraId="68EE709E" w14:textId="77777777" w:rsidR="008E5874" w:rsidRPr="00030034" w:rsidRDefault="008E5874" w:rsidP="007F7299">
            <w:pPr>
              <w:spacing w:after="0"/>
              <w:rPr>
                <w:rFonts w:ascii="Arial" w:hAnsi="Arial" w:cs="Arial"/>
                <w:sz w:val="20"/>
              </w:rPr>
            </w:pPr>
          </w:p>
        </w:tc>
      </w:tr>
      <w:tr w:rsidR="008E5874" w:rsidRPr="00DF4267" w14:paraId="6A3680BB" w14:textId="77777777" w:rsidTr="007F7299">
        <w:tc>
          <w:tcPr>
            <w:tcW w:w="2970" w:type="dxa"/>
            <w:shd w:val="clear" w:color="auto" w:fill="595959"/>
          </w:tcPr>
          <w:p w14:paraId="60AC80EC" w14:textId="77777777" w:rsidR="008E5874" w:rsidRPr="00B5552C" w:rsidRDefault="008E5874" w:rsidP="007F7299">
            <w:pPr>
              <w:spacing w:after="0" w:line="360" w:lineRule="auto"/>
              <w:rPr>
                <w:rFonts w:ascii="Arial" w:hAnsi="Arial" w:cs="Arial"/>
                <w:b/>
                <w:color w:val="F79646"/>
              </w:rPr>
            </w:pPr>
            <w:r w:rsidRPr="00B5552C">
              <w:rPr>
                <w:rFonts w:ascii="Arial" w:hAnsi="Arial" w:cs="Arial"/>
                <w:b/>
                <w:color w:val="F79646"/>
              </w:rPr>
              <w:t>Service</w:t>
            </w:r>
          </w:p>
        </w:tc>
        <w:tc>
          <w:tcPr>
            <w:tcW w:w="5444" w:type="dxa"/>
            <w:shd w:val="clear" w:color="auto" w:fill="auto"/>
          </w:tcPr>
          <w:p w14:paraId="54DAD552" w14:textId="77777777" w:rsidR="008E5874" w:rsidRPr="00030034" w:rsidRDefault="00227BB9" w:rsidP="00227BB9">
            <w:pPr>
              <w:spacing w:after="0"/>
              <w:rPr>
                <w:rFonts w:ascii="Arial" w:hAnsi="Arial" w:cs="Arial"/>
                <w:sz w:val="20"/>
              </w:rPr>
            </w:pPr>
            <w:r>
              <w:rPr>
                <w:rFonts w:ascii="Arial" w:hAnsi="Arial" w:cs="Arial"/>
                <w:sz w:val="20"/>
              </w:rPr>
              <w:t>Complex Packages of Care Provider Framework</w:t>
            </w:r>
          </w:p>
        </w:tc>
      </w:tr>
      <w:tr w:rsidR="008E5874" w:rsidRPr="00DF4267" w14:paraId="6A279DF3" w14:textId="77777777" w:rsidTr="007F7299">
        <w:tc>
          <w:tcPr>
            <w:tcW w:w="2970" w:type="dxa"/>
            <w:shd w:val="clear" w:color="auto" w:fill="595959"/>
          </w:tcPr>
          <w:p w14:paraId="47F56CE3" w14:textId="77777777" w:rsidR="008E5874" w:rsidRPr="00B5552C" w:rsidRDefault="008E5874" w:rsidP="007F7299">
            <w:pPr>
              <w:spacing w:after="0" w:line="360" w:lineRule="auto"/>
              <w:rPr>
                <w:rFonts w:ascii="Arial" w:hAnsi="Arial" w:cs="Arial"/>
                <w:b/>
                <w:color w:val="F79646"/>
              </w:rPr>
            </w:pPr>
            <w:r w:rsidRPr="00B5552C">
              <w:rPr>
                <w:rFonts w:ascii="Arial" w:hAnsi="Arial" w:cs="Arial"/>
                <w:b/>
                <w:color w:val="F79646"/>
              </w:rPr>
              <w:t>Commissioner Lead</w:t>
            </w:r>
          </w:p>
        </w:tc>
        <w:tc>
          <w:tcPr>
            <w:tcW w:w="5444" w:type="dxa"/>
            <w:shd w:val="clear" w:color="auto" w:fill="auto"/>
          </w:tcPr>
          <w:p w14:paraId="2D5F09F9" w14:textId="77777777" w:rsidR="00713051" w:rsidRPr="00030034" w:rsidRDefault="00810880" w:rsidP="00713051">
            <w:pPr>
              <w:spacing w:after="0"/>
              <w:rPr>
                <w:rFonts w:ascii="Arial" w:hAnsi="Arial" w:cs="Arial"/>
                <w:sz w:val="20"/>
              </w:rPr>
            </w:pPr>
            <w:r>
              <w:rPr>
                <w:rFonts w:ascii="Arial" w:hAnsi="Arial" w:cs="Arial"/>
                <w:sz w:val="20"/>
              </w:rPr>
              <w:t>Kelly Taylor</w:t>
            </w:r>
            <w:r w:rsidR="00227BB9">
              <w:rPr>
                <w:rFonts w:ascii="Arial" w:hAnsi="Arial" w:cs="Arial"/>
                <w:sz w:val="20"/>
              </w:rPr>
              <w:t xml:space="preserve"> – NHS East Lancashire Clinical Commissioning Group (CCG)</w:t>
            </w:r>
            <w:r w:rsidR="00713051" w:rsidRPr="00030034">
              <w:rPr>
                <w:rFonts w:ascii="Arial" w:hAnsi="Arial" w:cs="Arial"/>
                <w:sz w:val="20"/>
              </w:rPr>
              <w:t xml:space="preserve"> </w:t>
            </w:r>
          </w:p>
          <w:p w14:paraId="320E5034" w14:textId="77777777" w:rsidR="00B33CB7" w:rsidRPr="00030034" w:rsidRDefault="00B33CB7" w:rsidP="007F7299">
            <w:pPr>
              <w:spacing w:after="0"/>
              <w:rPr>
                <w:rFonts w:ascii="Arial" w:hAnsi="Arial" w:cs="Arial"/>
                <w:sz w:val="20"/>
              </w:rPr>
            </w:pPr>
          </w:p>
        </w:tc>
      </w:tr>
      <w:tr w:rsidR="008E5874" w:rsidRPr="00DF4267" w14:paraId="3DA79D9D" w14:textId="77777777" w:rsidTr="007F7299">
        <w:tc>
          <w:tcPr>
            <w:tcW w:w="2970" w:type="dxa"/>
            <w:shd w:val="clear" w:color="auto" w:fill="595959"/>
          </w:tcPr>
          <w:p w14:paraId="0CE362ED" w14:textId="77777777" w:rsidR="008E5874" w:rsidRPr="00B5552C" w:rsidRDefault="008E5874" w:rsidP="007F7299">
            <w:pPr>
              <w:spacing w:after="0" w:line="360" w:lineRule="auto"/>
              <w:rPr>
                <w:rFonts w:ascii="Arial" w:hAnsi="Arial" w:cs="Arial"/>
                <w:b/>
                <w:color w:val="F79646"/>
              </w:rPr>
            </w:pPr>
            <w:r w:rsidRPr="00B5552C">
              <w:rPr>
                <w:rFonts w:ascii="Arial" w:hAnsi="Arial" w:cs="Arial"/>
                <w:b/>
                <w:color w:val="F79646"/>
              </w:rPr>
              <w:t>Provider Lead</w:t>
            </w:r>
          </w:p>
        </w:tc>
        <w:tc>
          <w:tcPr>
            <w:tcW w:w="5444" w:type="dxa"/>
            <w:shd w:val="clear" w:color="auto" w:fill="auto"/>
          </w:tcPr>
          <w:p w14:paraId="0A56C3F1" w14:textId="77777777" w:rsidR="008E5874" w:rsidRPr="00030034" w:rsidRDefault="008E5874" w:rsidP="007F7299">
            <w:pPr>
              <w:spacing w:after="0"/>
              <w:rPr>
                <w:rFonts w:ascii="Arial" w:hAnsi="Arial" w:cs="Arial"/>
                <w:sz w:val="20"/>
              </w:rPr>
            </w:pPr>
          </w:p>
        </w:tc>
      </w:tr>
      <w:tr w:rsidR="008E5874" w:rsidRPr="00DF4267" w14:paraId="0D0E6F8E" w14:textId="77777777" w:rsidTr="007F7299">
        <w:tc>
          <w:tcPr>
            <w:tcW w:w="2970" w:type="dxa"/>
            <w:shd w:val="clear" w:color="auto" w:fill="595959"/>
          </w:tcPr>
          <w:p w14:paraId="62565830" w14:textId="77777777" w:rsidR="008E5874" w:rsidRPr="00B5552C" w:rsidRDefault="008E5874" w:rsidP="007F7299">
            <w:pPr>
              <w:spacing w:after="0" w:line="360" w:lineRule="auto"/>
              <w:rPr>
                <w:rFonts w:ascii="Arial" w:hAnsi="Arial" w:cs="Arial"/>
                <w:b/>
                <w:color w:val="F79646"/>
              </w:rPr>
            </w:pPr>
            <w:r w:rsidRPr="00B5552C">
              <w:rPr>
                <w:rFonts w:ascii="Arial" w:hAnsi="Arial" w:cs="Arial"/>
                <w:b/>
                <w:color w:val="F79646"/>
              </w:rPr>
              <w:t>Period</w:t>
            </w:r>
          </w:p>
        </w:tc>
        <w:tc>
          <w:tcPr>
            <w:tcW w:w="5444" w:type="dxa"/>
            <w:shd w:val="clear" w:color="auto" w:fill="auto"/>
          </w:tcPr>
          <w:p w14:paraId="25822692" w14:textId="28B409A7" w:rsidR="008E5874" w:rsidRPr="00030034" w:rsidRDefault="00D873A8" w:rsidP="007F7299">
            <w:pPr>
              <w:spacing w:after="0"/>
              <w:rPr>
                <w:rFonts w:ascii="Arial" w:hAnsi="Arial" w:cs="Arial"/>
                <w:sz w:val="20"/>
              </w:rPr>
            </w:pPr>
            <w:r>
              <w:rPr>
                <w:rFonts w:ascii="Arial" w:hAnsi="Arial" w:cs="Arial"/>
                <w:sz w:val="20"/>
              </w:rPr>
              <w:t>TBC</w:t>
            </w:r>
            <w:r w:rsidR="00375883">
              <w:rPr>
                <w:rFonts w:ascii="Arial" w:hAnsi="Arial" w:cs="Arial"/>
                <w:sz w:val="20"/>
              </w:rPr>
              <w:t xml:space="preserve"> </w:t>
            </w:r>
          </w:p>
        </w:tc>
      </w:tr>
      <w:tr w:rsidR="008E5874" w:rsidRPr="00DF4267" w14:paraId="7516CB88" w14:textId="77777777" w:rsidTr="007F7299">
        <w:tc>
          <w:tcPr>
            <w:tcW w:w="2970" w:type="dxa"/>
            <w:shd w:val="clear" w:color="auto" w:fill="595959"/>
          </w:tcPr>
          <w:p w14:paraId="7DDA5D1E" w14:textId="77777777" w:rsidR="008E5874" w:rsidRPr="00B5552C" w:rsidRDefault="008E5874" w:rsidP="007F7299">
            <w:pPr>
              <w:spacing w:after="0" w:line="360" w:lineRule="auto"/>
              <w:rPr>
                <w:rFonts w:ascii="Arial" w:hAnsi="Arial" w:cs="Arial"/>
                <w:b/>
                <w:color w:val="F79646"/>
              </w:rPr>
            </w:pPr>
            <w:r w:rsidRPr="00B5552C">
              <w:rPr>
                <w:rFonts w:ascii="Arial" w:hAnsi="Arial" w:cs="Arial"/>
                <w:b/>
                <w:color w:val="F79646"/>
              </w:rPr>
              <w:t>Date of Review</w:t>
            </w:r>
          </w:p>
        </w:tc>
        <w:tc>
          <w:tcPr>
            <w:tcW w:w="5444" w:type="dxa"/>
            <w:shd w:val="clear" w:color="auto" w:fill="auto"/>
          </w:tcPr>
          <w:p w14:paraId="3D33537E" w14:textId="77777777" w:rsidR="008E5874" w:rsidRPr="00030034" w:rsidRDefault="008E5874" w:rsidP="007F7299">
            <w:pPr>
              <w:spacing w:after="0"/>
              <w:rPr>
                <w:rFonts w:ascii="Arial" w:hAnsi="Arial" w:cs="Arial"/>
                <w:sz w:val="20"/>
              </w:rPr>
            </w:pPr>
          </w:p>
        </w:tc>
      </w:tr>
    </w:tbl>
    <w:p w14:paraId="068B1A8B" w14:textId="77777777" w:rsidR="008E5874" w:rsidRPr="00E436D2" w:rsidRDefault="008E5874" w:rsidP="008E5874">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4"/>
      </w:tblGrid>
      <w:tr w:rsidR="008E5874" w:rsidRPr="00B5552C" w14:paraId="2C4691F5" w14:textId="77777777" w:rsidTr="007F7299">
        <w:tc>
          <w:tcPr>
            <w:tcW w:w="8414" w:type="dxa"/>
            <w:shd w:val="clear" w:color="auto" w:fill="595959"/>
          </w:tcPr>
          <w:p w14:paraId="2185FCF9" w14:textId="77777777" w:rsidR="008E5874" w:rsidRPr="00B5552C" w:rsidRDefault="008E5874" w:rsidP="007F7299">
            <w:pPr>
              <w:spacing w:after="0" w:line="276" w:lineRule="auto"/>
              <w:rPr>
                <w:rFonts w:ascii="Arial" w:hAnsi="Arial" w:cs="Arial"/>
                <w:b/>
                <w:color w:val="F79646"/>
              </w:rPr>
            </w:pPr>
            <w:r w:rsidRPr="00B5552C">
              <w:rPr>
                <w:rFonts w:ascii="Arial" w:hAnsi="Arial" w:cs="Arial"/>
                <w:b/>
                <w:color w:val="F79646"/>
              </w:rPr>
              <w:t>1.</w:t>
            </w:r>
            <w:r w:rsidRPr="00B5552C">
              <w:rPr>
                <w:rFonts w:ascii="Arial" w:hAnsi="Arial" w:cs="Arial"/>
                <w:b/>
                <w:color w:val="F79646"/>
              </w:rPr>
              <w:tab/>
              <w:t>Population Needs</w:t>
            </w:r>
          </w:p>
        </w:tc>
      </w:tr>
      <w:tr w:rsidR="008E5874" w:rsidRPr="00512021" w14:paraId="075DADA4" w14:textId="77777777" w:rsidTr="007F7299">
        <w:tc>
          <w:tcPr>
            <w:tcW w:w="8414" w:type="dxa"/>
            <w:shd w:val="clear" w:color="auto" w:fill="auto"/>
          </w:tcPr>
          <w:p w14:paraId="2A5A3202" w14:textId="77777777" w:rsidR="008E5874" w:rsidRPr="00390A2D" w:rsidRDefault="008E5874" w:rsidP="007F7299">
            <w:pPr>
              <w:spacing w:after="0"/>
              <w:ind w:left="360"/>
              <w:rPr>
                <w:rFonts w:ascii="Arial" w:hAnsi="Arial" w:cs="Arial"/>
                <w:color w:val="009966"/>
                <w:sz w:val="20"/>
              </w:rPr>
            </w:pPr>
            <w:r w:rsidRPr="00390A2D">
              <w:rPr>
                <w:rFonts w:ascii="Arial" w:hAnsi="Arial" w:cs="Arial"/>
                <w:color w:val="009966"/>
                <w:sz w:val="20"/>
              </w:rPr>
              <w:tab/>
            </w:r>
          </w:p>
          <w:p w14:paraId="613D2D93" w14:textId="77777777" w:rsidR="008E5874" w:rsidRPr="00F47C01" w:rsidRDefault="008E5874" w:rsidP="0007431F">
            <w:pPr>
              <w:numPr>
                <w:ilvl w:val="1"/>
                <w:numId w:val="4"/>
              </w:numPr>
              <w:spacing w:after="0"/>
              <w:rPr>
                <w:rFonts w:ascii="Arial" w:hAnsi="Arial" w:cs="Arial"/>
                <w:b/>
                <w:color w:val="009966"/>
                <w:sz w:val="20"/>
              </w:rPr>
            </w:pPr>
            <w:r w:rsidRPr="00F47C01">
              <w:rPr>
                <w:rFonts w:ascii="Arial" w:hAnsi="Arial" w:cs="Arial"/>
                <w:b/>
                <w:color w:val="009966"/>
                <w:sz w:val="20"/>
              </w:rPr>
              <w:tab/>
            </w:r>
            <w:r w:rsidR="003F7986">
              <w:rPr>
                <w:rFonts w:ascii="Arial" w:hAnsi="Arial" w:cs="Arial"/>
                <w:b/>
                <w:color w:val="009966"/>
                <w:sz w:val="20"/>
              </w:rPr>
              <w:t xml:space="preserve">National/local context </w:t>
            </w:r>
          </w:p>
          <w:p w14:paraId="030A38BF" w14:textId="77777777" w:rsidR="008E5874" w:rsidRPr="00390A2D" w:rsidRDefault="008E5874" w:rsidP="007F7299">
            <w:pPr>
              <w:spacing w:after="0"/>
              <w:rPr>
                <w:rFonts w:ascii="Arial" w:hAnsi="Arial" w:cs="Arial"/>
                <w:color w:val="009966"/>
                <w:sz w:val="20"/>
              </w:rPr>
            </w:pPr>
          </w:p>
          <w:p w14:paraId="3A2FB0C8" w14:textId="77777777" w:rsidR="008F29B5" w:rsidRDefault="008F29B5" w:rsidP="008F29B5">
            <w:pPr>
              <w:pStyle w:val="Default"/>
              <w:rPr>
                <w:sz w:val="20"/>
                <w:szCs w:val="20"/>
              </w:rPr>
            </w:pPr>
            <w:r w:rsidRPr="00C62561">
              <w:rPr>
                <w:sz w:val="20"/>
                <w:szCs w:val="20"/>
              </w:rPr>
              <w:t xml:space="preserve">The World Health Organization (WHO) estimates that 15 out of 100 people in the world have a disability, and between two and four people in 100 will have a severe disability. </w:t>
            </w:r>
          </w:p>
          <w:p w14:paraId="529DC7BE" w14:textId="77777777" w:rsidR="008F29B5" w:rsidRPr="00C62561" w:rsidRDefault="008F29B5" w:rsidP="008F29B5">
            <w:pPr>
              <w:pStyle w:val="Default"/>
              <w:rPr>
                <w:sz w:val="20"/>
                <w:szCs w:val="20"/>
              </w:rPr>
            </w:pPr>
          </w:p>
          <w:p w14:paraId="0A04A1C3" w14:textId="77777777" w:rsidR="008F29B5" w:rsidRDefault="008F29B5" w:rsidP="008F29B5">
            <w:pPr>
              <w:rPr>
                <w:rFonts w:ascii="Arial" w:hAnsi="Arial" w:cs="Arial"/>
                <w:sz w:val="20"/>
              </w:rPr>
            </w:pPr>
            <w:r w:rsidRPr="00C62561">
              <w:rPr>
                <w:rFonts w:ascii="Arial" w:hAnsi="Arial" w:cs="Arial"/>
                <w:sz w:val="20"/>
              </w:rPr>
              <w:t>The number of disabled children in England is estimated by the Thomas Coram Research Unit (TCRU) to be between 288,000 and 513,000. The mean percentage of disabled children in English local authorities has likewise been estimated to be between 3.0 and 5.4 percent.</w:t>
            </w:r>
          </w:p>
          <w:p w14:paraId="6EBE723B" w14:textId="77777777" w:rsidR="008F29B5" w:rsidRDefault="008F29B5" w:rsidP="008F29B5">
            <w:pPr>
              <w:rPr>
                <w:rFonts w:ascii="Arial" w:hAnsi="Arial" w:cs="Arial"/>
                <w:sz w:val="20"/>
              </w:rPr>
            </w:pPr>
            <w:r w:rsidRPr="00C62561">
              <w:rPr>
                <w:rFonts w:ascii="Arial" w:hAnsi="Arial" w:cs="Arial"/>
                <w:sz w:val="20"/>
              </w:rPr>
              <w:t>If applied to the population of Lancashire in 2011 this would equate to between 7,307 and 13,153 children experiencing some form of disability.</w:t>
            </w:r>
          </w:p>
          <w:p w14:paraId="1B312AB6" w14:textId="77777777" w:rsidR="008F29B5" w:rsidRPr="008F29B5" w:rsidRDefault="008F29B5" w:rsidP="008F29B5">
            <w:pPr>
              <w:jc w:val="right"/>
              <w:rPr>
                <w:rFonts w:ascii="Arial" w:hAnsi="Arial" w:cs="Arial"/>
                <w:sz w:val="20"/>
              </w:rPr>
            </w:pPr>
            <w:r w:rsidRPr="00C62561">
              <w:rPr>
                <w:rFonts w:ascii="Arial" w:hAnsi="Arial" w:cs="Arial"/>
                <w:i/>
                <w:sz w:val="20"/>
              </w:rPr>
              <w:t xml:space="preserve">Children with SEN and Disabilities – Intelligence for Healthy Lancashire (Joint Strategic Needs Assessment (JSNA)) October 2013 – Source: </w:t>
            </w:r>
            <w:hyperlink r:id="rId8" w:history="1">
              <w:r w:rsidRPr="00C62561">
                <w:rPr>
                  <w:rStyle w:val="Hyperlink"/>
                  <w:rFonts w:ascii="Arial" w:hAnsi="Arial" w:cs="Arial"/>
                  <w:i/>
                  <w:sz w:val="18"/>
                </w:rPr>
                <w:t>http://www.lancashire.gov.uk/corporate/web/?siteid=6107&amp;pageid=35318&amp;e=e</w:t>
              </w:r>
            </w:hyperlink>
            <w:r w:rsidRPr="00C62561">
              <w:rPr>
                <w:rStyle w:val="Hyperlink"/>
                <w:rFonts w:ascii="Arial" w:hAnsi="Arial" w:cs="Arial"/>
                <w:sz w:val="18"/>
              </w:rPr>
              <w:t xml:space="preserve"> </w:t>
            </w:r>
          </w:p>
          <w:p w14:paraId="48404389" w14:textId="77777777" w:rsidR="008F29B5" w:rsidRPr="00C62561" w:rsidRDefault="008F29B5" w:rsidP="008F29B5">
            <w:pPr>
              <w:rPr>
                <w:rFonts w:ascii="Arial" w:hAnsi="Arial" w:cs="Arial"/>
                <w:bCs/>
                <w:sz w:val="20"/>
              </w:rPr>
            </w:pPr>
            <w:r w:rsidRPr="00C62561">
              <w:rPr>
                <w:rFonts w:ascii="Arial" w:hAnsi="Arial" w:cs="Arial"/>
                <w:bCs/>
                <w:sz w:val="20"/>
              </w:rPr>
              <w:t xml:space="preserve">Further headline findings from </w:t>
            </w:r>
            <w:r>
              <w:rPr>
                <w:rFonts w:ascii="Arial" w:hAnsi="Arial" w:cs="Arial"/>
                <w:bCs/>
                <w:sz w:val="20"/>
              </w:rPr>
              <w:t>Joint Strategic Needs Assessment (</w:t>
            </w:r>
            <w:r w:rsidRPr="00C62561">
              <w:rPr>
                <w:rFonts w:ascii="Arial" w:hAnsi="Arial" w:cs="Arial"/>
                <w:bCs/>
                <w:sz w:val="20"/>
              </w:rPr>
              <w:t>JSNA</w:t>
            </w:r>
            <w:r>
              <w:rPr>
                <w:rFonts w:ascii="Arial" w:hAnsi="Arial" w:cs="Arial"/>
                <w:bCs/>
                <w:sz w:val="20"/>
              </w:rPr>
              <w:t>)</w:t>
            </w:r>
            <w:r w:rsidRPr="00C62561">
              <w:rPr>
                <w:rFonts w:ascii="Arial" w:hAnsi="Arial" w:cs="Arial"/>
                <w:bCs/>
                <w:sz w:val="20"/>
              </w:rPr>
              <w:t>:</w:t>
            </w:r>
          </w:p>
          <w:p w14:paraId="646BBA2E" w14:textId="77777777" w:rsidR="008F29B5" w:rsidRPr="008F29B5" w:rsidRDefault="008F29B5" w:rsidP="0007431F">
            <w:pPr>
              <w:pStyle w:val="ListParagraph"/>
              <w:numPr>
                <w:ilvl w:val="0"/>
                <w:numId w:val="4"/>
              </w:numPr>
              <w:shd w:val="clear" w:color="auto" w:fill="FFFFFF"/>
              <w:spacing w:before="240" w:after="240"/>
              <w:contextualSpacing/>
              <w:rPr>
                <w:rFonts w:ascii="Arial" w:hAnsi="Arial" w:cs="Arial"/>
                <w:color w:val="000000"/>
                <w:sz w:val="20"/>
                <w:szCs w:val="20"/>
              </w:rPr>
            </w:pPr>
            <w:r w:rsidRPr="008F29B5">
              <w:rPr>
                <w:rFonts w:ascii="Arial" w:hAnsi="Arial" w:cs="Arial"/>
                <w:color w:val="000000"/>
                <w:sz w:val="20"/>
                <w:szCs w:val="20"/>
              </w:rPr>
              <w:t>Improvements in perinatal care are resulting in on-going improvements in survival rates. Disability rates among extremely premature babies, show that around 50% will grow up with some form of neurological or developmental disability.</w:t>
            </w:r>
          </w:p>
          <w:p w14:paraId="13D267A2" w14:textId="77777777" w:rsidR="008F29B5" w:rsidRPr="008F29B5" w:rsidRDefault="008F29B5" w:rsidP="0007431F">
            <w:pPr>
              <w:pStyle w:val="ListParagraph"/>
              <w:numPr>
                <w:ilvl w:val="0"/>
                <w:numId w:val="4"/>
              </w:numPr>
              <w:shd w:val="clear" w:color="auto" w:fill="FFFFFF"/>
              <w:spacing w:before="240" w:after="240"/>
              <w:contextualSpacing/>
              <w:rPr>
                <w:rFonts w:ascii="Arial" w:hAnsi="Arial" w:cs="Arial"/>
                <w:color w:val="000000"/>
                <w:sz w:val="20"/>
                <w:szCs w:val="20"/>
              </w:rPr>
            </w:pPr>
            <w:r w:rsidRPr="008F29B5">
              <w:rPr>
                <w:rFonts w:ascii="Arial" w:hAnsi="Arial" w:cs="Arial"/>
                <w:color w:val="000000"/>
                <w:sz w:val="20"/>
                <w:szCs w:val="20"/>
              </w:rPr>
              <w:t>Deprivation and the level of SEN are strongly linked in Lancashire.</w:t>
            </w:r>
          </w:p>
          <w:p w14:paraId="09DE5B11" w14:textId="77777777" w:rsidR="008F29B5" w:rsidRDefault="008F29B5" w:rsidP="008F29B5">
            <w:pPr>
              <w:autoSpaceDE w:val="0"/>
              <w:autoSpaceDN w:val="0"/>
              <w:adjustRightInd w:val="0"/>
              <w:rPr>
                <w:rFonts w:ascii="Arial" w:eastAsia="Calibri" w:hAnsi="Arial" w:cs="Arial"/>
                <w:color w:val="000000"/>
                <w:sz w:val="20"/>
              </w:rPr>
            </w:pPr>
            <w:r w:rsidRPr="00C62561">
              <w:rPr>
                <w:rFonts w:ascii="Arial" w:eastAsia="Calibri" w:hAnsi="Arial" w:cs="Arial"/>
                <w:color w:val="000000"/>
                <w:sz w:val="20"/>
              </w:rPr>
              <w:t>The Association of Public Health Observatories (APHO) publishes district level profiles</w:t>
            </w:r>
            <w:r>
              <w:rPr>
                <w:rFonts w:ascii="Arial" w:eastAsia="Calibri" w:hAnsi="Arial" w:cs="Arial"/>
                <w:color w:val="000000"/>
                <w:sz w:val="20"/>
              </w:rPr>
              <w:t xml:space="preserve"> </w:t>
            </w:r>
            <w:r w:rsidRPr="00C62561">
              <w:rPr>
                <w:rFonts w:ascii="Arial" w:eastAsia="Calibri" w:hAnsi="Arial" w:cs="Arial"/>
                <w:color w:val="000000"/>
                <w:sz w:val="20"/>
              </w:rPr>
              <w:t>which include indicators of social determinants of health</w:t>
            </w:r>
            <w:r>
              <w:rPr>
                <w:rFonts w:ascii="Arial" w:eastAsia="Calibri" w:hAnsi="Arial" w:cs="Arial"/>
                <w:color w:val="000000"/>
                <w:sz w:val="20"/>
              </w:rPr>
              <w:t xml:space="preserve">, </w:t>
            </w:r>
            <w:r w:rsidRPr="00257793">
              <w:rPr>
                <w:rFonts w:ascii="Arial" w:eastAsia="Calibri" w:hAnsi="Arial" w:cs="Arial"/>
                <w:color w:val="000000"/>
                <w:sz w:val="20"/>
              </w:rPr>
              <w:t>Around 17,000 children resident in East Lancashire (22.4%) are c</w:t>
            </w:r>
            <w:r>
              <w:rPr>
                <w:rFonts w:ascii="Arial" w:eastAsia="Calibri" w:hAnsi="Arial" w:cs="Arial"/>
                <w:color w:val="000000"/>
                <w:sz w:val="20"/>
              </w:rPr>
              <w:t xml:space="preserve">lassified as living in poverty, </w:t>
            </w:r>
            <w:r w:rsidRPr="00257793">
              <w:rPr>
                <w:rFonts w:ascii="Arial" w:eastAsia="Calibri" w:hAnsi="Arial" w:cs="Arial"/>
                <w:color w:val="000000"/>
                <w:sz w:val="20"/>
              </w:rPr>
              <w:t>ranging from 6.4% in Ri</w:t>
            </w:r>
            <w:r>
              <w:rPr>
                <w:rFonts w:ascii="Arial" w:eastAsia="Calibri" w:hAnsi="Arial" w:cs="Arial"/>
                <w:color w:val="000000"/>
                <w:sz w:val="20"/>
              </w:rPr>
              <w:t>bble Valley to 29.2% in Burnley.</w:t>
            </w:r>
            <w:r w:rsidR="0026294B">
              <w:rPr>
                <w:rFonts w:ascii="Arial" w:eastAsia="Calibri" w:hAnsi="Arial" w:cs="Arial"/>
                <w:color w:val="000000"/>
                <w:sz w:val="20"/>
              </w:rPr>
              <w:t xml:space="preserve"> </w:t>
            </w:r>
          </w:p>
          <w:p w14:paraId="32584AE8" w14:textId="77777777" w:rsidR="008F29B5" w:rsidRPr="008F29B5" w:rsidRDefault="008F29B5" w:rsidP="008F29B5">
            <w:pPr>
              <w:autoSpaceDE w:val="0"/>
              <w:autoSpaceDN w:val="0"/>
              <w:adjustRightInd w:val="0"/>
              <w:rPr>
                <w:rFonts w:ascii="Arial" w:eastAsia="Calibri" w:hAnsi="Arial" w:cs="Arial"/>
                <w:color w:val="000000"/>
                <w:sz w:val="20"/>
              </w:rPr>
            </w:pPr>
            <w:r w:rsidRPr="00C62561">
              <w:rPr>
                <w:rFonts w:ascii="Arial" w:eastAsia="Calibri" w:hAnsi="Arial" w:cs="Arial"/>
                <w:i/>
                <w:color w:val="000000"/>
                <w:sz w:val="18"/>
              </w:rPr>
              <w:t>(</w:t>
            </w:r>
            <w:hyperlink r:id="rId9" w:history="1">
              <w:r w:rsidRPr="00C62561">
                <w:rPr>
                  <w:rStyle w:val="Hyperlink"/>
                  <w:rFonts w:ascii="Arial" w:eastAsia="Calibri" w:hAnsi="Arial" w:cs="Arial"/>
                  <w:i/>
                  <w:sz w:val="18"/>
                </w:rPr>
                <w:t>http://www.apho.org.uk/default.aspx?QN=HP_METADATA&amp;AreaID=50247</w:t>
              </w:r>
            </w:hyperlink>
            <w:r w:rsidRPr="00C62561">
              <w:rPr>
                <w:rFonts w:ascii="Arial" w:eastAsia="Calibri" w:hAnsi="Arial" w:cs="Arial"/>
                <w:i/>
                <w:color w:val="000000"/>
                <w:sz w:val="18"/>
              </w:rPr>
              <w:t>)</w:t>
            </w:r>
          </w:p>
          <w:p w14:paraId="617CC88E" w14:textId="77777777" w:rsidR="008F29B5" w:rsidRDefault="008F29B5" w:rsidP="008F29B5">
            <w:pPr>
              <w:rPr>
                <w:rFonts w:ascii="Arial" w:hAnsi="Arial" w:cs="Arial"/>
                <w:bCs/>
                <w:sz w:val="20"/>
              </w:rPr>
            </w:pPr>
            <w:r>
              <w:rPr>
                <w:rFonts w:ascii="Arial" w:hAnsi="Arial" w:cs="Arial"/>
                <w:bCs/>
                <w:sz w:val="20"/>
              </w:rPr>
              <w:t>In recent years, modern clinical advances and improved medical technology has seen an increase in the number of children surviving premature births, chronic illness and unusual genetic disorders and syndromes. This has resulted in increasing numbers of children with complex nursing needs and severe disability being cared for at home by their parents.</w:t>
            </w:r>
          </w:p>
          <w:p w14:paraId="0B26E23B" w14:textId="77777777" w:rsidR="008F29B5" w:rsidRDefault="008F29B5" w:rsidP="008F29B5">
            <w:pPr>
              <w:rPr>
                <w:rFonts w:ascii="Arial" w:hAnsi="Arial" w:cs="Arial"/>
                <w:bCs/>
                <w:sz w:val="20"/>
              </w:rPr>
            </w:pPr>
            <w:r>
              <w:rPr>
                <w:rFonts w:ascii="Arial" w:hAnsi="Arial" w:cs="Arial"/>
                <w:bCs/>
                <w:sz w:val="20"/>
              </w:rPr>
              <w:t xml:space="preserve">These advances in health care have actually improved the life expectancy of severely disabled </w:t>
            </w:r>
            <w:r>
              <w:rPr>
                <w:rFonts w:ascii="Arial" w:hAnsi="Arial" w:cs="Arial"/>
                <w:bCs/>
                <w:sz w:val="20"/>
              </w:rPr>
              <w:lastRenderedPageBreak/>
              <w:t xml:space="preserve">children. Consequently there has been an increase in the proportion of children with complex nursing needs who are living longer into their teens </w:t>
            </w:r>
            <w:r w:rsidRPr="002602A5">
              <w:rPr>
                <w:rFonts w:ascii="Arial" w:hAnsi="Arial" w:cs="Arial"/>
                <w:bCs/>
                <w:i/>
                <w:sz w:val="20"/>
              </w:rPr>
              <w:t>(DH 2004; ACT 2004).</w:t>
            </w:r>
          </w:p>
          <w:p w14:paraId="6DC1A176" w14:textId="77777777" w:rsidR="008F29B5" w:rsidRDefault="008F29B5" w:rsidP="008F29B5">
            <w:pPr>
              <w:jc w:val="both"/>
              <w:rPr>
                <w:rFonts w:ascii="Arial" w:hAnsi="Arial" w:cs="Arial"/>
                <w:bCs/>
                <w:i/>
                <w:sz w:val="20"/>
              </w:rPr>
            </w:pPr>
            <w:r>
              <w:rPr>
                <w:rFonts w:ascii="Arial" w:hAnsi="Arial" w:cs="Arial"/>
                <w:bCs/>
                <w:sz w:val="20"/>
              </w:rPr>
              <w:t xml:space="preserve">Policies and recommendations have continued to advocate for children with long term needs wherever possible to be cared for at home </w:t>
            </w:r>
            <w:r w:rsidRPr="00AD73C7">
              <w:rPr>
                <w:rFonts w:ascii="Arial" w:hAnsi="Arial" w:cs="Arial"/>
                <w:bCs/>
                <w:i/>
                <w:sz w:val="20"/>
              </w:rPr>
              <w:t>(Muir and Dryden 2002).</w:t>
            </w:r>
          </w:p>
          <w:p w14:paraId="385C1644" w14:textId="77777777" w:rsidR="00113E9A" w:rsidRDefault="008F29B5" w:rsidP="008F29B5">
            <w:pPr>
              <w:jc w:val="both"/>
              <w:rPr>
                <w:rFonts w:ascii="Arial" w:hAnsi="Arial" w:cs="Arial"/>
                <w:bCs/>
                <w:sz w:val="20"/>
              </w:rPr>
            </w:pPr>
            <w:r>
              <w:rPr>
                <w:rFonts w:ascii="Arial" w:hAnsi="Arial" w:cs="Arial"/>
                <w:bCs/>
                <w:sz w:val="20"/>
              </w:rPr>
              <w:t xml:space="preserve">The policy drive is to transform the system for children and young people with special educational needs </w:t>
            </w:r>
            <w:r w:rsidR="0026294B">
              <w:rPr>
                <w:rFonts w:ascii="Arial" w:hAnsi="Arial" w:cs="Arial"/>
                <w:bCs/>
                <w:sz w:val="20"/>
              </w:rPr>
              <w:t xml:space="preserve">and disabilities </w:t>
            </w:r>
            <w:r>
              <w:rPr>
                <w:rFonts w:ascii="Arial" w:hAnsi="Arial" w:cs="Arial"/>
                <w:bCs/>
                <w:sz w:val="20"/>
              </w:rPr>
              <w:t>(SEN</w:t>
            </w:r>
            <w:r w:rsidR="0026294B">
              <w:rPr>
                <w:rFonts w:ascii="Arial" w:hAnsi="Arial" w:cs="Arial"/>
                <w:bCs/>
                <w:sz w:val="20"/>
              </w:rPr>
              <w:t>D</w:t>
            </w:r>
            <w:r>
              <w:rPr>
                <w:rFonts w:ascii="Arial" w:hAnsi="Arial" w:cs="Arial"/>
                <w:bCs/>
                <w:sz w:val="20"/>
              </w:rPr>
              <w:t>), so that services consistently support the best outcomes for them.</w:t>
            </w:r>
          </w:p>
          <w:p w14:paraId="3FCF05D8" w14:textId="77777777" w:rsidR="00E16B91" w:rsidRPr="008F29B5" w:rsidRDefault="00E16B91" w:rsidP="008F29B5">
            <w:pPr>
              <w:jc w:val="both"/>
              <w:rPr>
                <w:rFonts w:ascii="Arial" w:hAnsi="Arial" w:cs="Arial"/>
                <w:bCs/>
                <w:sz w:val="20"/>
              </w:rPr>
            </w:pPr>
          </w:p>
          <w:p w14:paraId="042012D4" w14:textId="77777777" w:rsidR="00227BB9" w:rsidRPr="003F7986" w:rsidRDefault="00F331D7" w:rsidP="007F7299">
            <w:pPr>
              <w:spacing w:after="0"/>
              <w:rPr>
                <w:rFonts w:ascii="Arial" w:hAnsi="Arial" w:cs="Arial"/>
                <w:b/>
                <w:color w:val="009966"/>
                <w:sz w:val="20"/>
              </w:rPr>
            </w:pPr>
            <w:r w:rsidRPr="003F7986">
              <w:rPr>
                <w:rFonts w:ascii="Arial" w:hAnsi="Arial" w:cs="Arial"/>
                <w:b/>
                <w:color w:val="009966"/>
                <w:sz w:val="20"/>
              </w:rPr>
              <w:t>Definition of complex physical healthcare needs:</w:t>
            </w:r>
          </w:p>
          <w:p w14:paraId="5D7EFCF2" w14:textId="77777777" w:rsidR="00F331D7" w:rsidRDefault="00F331D7" w:rsidP="007F7299">
            <w:pPr>
              <w:spacing w:after="0"/>
              <w:rPr>
                <w:rFonts w:ascii="Arial" w:hAnsi="Arial" w:cs="Arial"/>
                <w:color w:val="009966"/>
                <w:sz w:val="20"/>
              </w:rPr>
            </w:pPr>
          </w:p>
          <w:p w14:paraId="6BBAB703" w14:textId="77777777" w:rsidR="00F331D7" w:rsidRDefault="00F331D7" w:rsidP="007F7299">
            <w:pPr>
              <w:spacing w:after="0"/>
              <w:rPr>
                <w:rFonts w:ascii="Arial" w:hAnsi="Arial" w:cs="Arial"/>
                <w:sz w:val="20"/>
              </w:rPr>
            </w:pPr>
            <w:r>
              <w:rPr>
                <w:rFonts w:ascii="Arial" w:hAnsi="Arial" w:cs="Arial"/>
                <w:sz w:val="20"/>
              </w:rPr>
              <w:t>These are children primarily with physical care needs, such as those who are technologically dependent, have a life limited or life threatening condition, acquired brain injury resulting in significant impairment and/or children with multiple impairments from birth.</w:t>
            </w:r>
          </w:p>
          <w:p w14:paraId="750BEBE4" w14:textId="77777777" w:rsidR="00F331D7" w:rsidRDefault="00F331D7" w:rsidP="007F7299">
            <w:pPr>
              <w:spacing w:after="0"/>
              <w:rPr>
                <w:rFonts w:ascii="Arial" w:hAnsi="Arial" w:cs="Arial"/>
                <w:sz w:val="20"/>
              </w:rPr>
            </w:pPr>
          </w:p>
          <w:p w14:paraId="65658921" w14:textId="77777777" w:rsidR="00F331D7" w:rsidRDefault="00F331D7" w:rsidP="007F7299">
            <w:pPr>
              <w:spacing w:after="0"/>
              <w:rPr>
                <w:rFonts w:ascii="Arial" w:hAnsi="Arial" w:cs="Arial"/>
                <w:sz w:val="20"/>
              </w:rPr>
            </w:pPr>
            <w:r>
              <w:rPr>
                <w:rFonts w:ascii="Arial" w:hAnsi="Arial" w:cs="Arial"/>
                <w:sz w:val="20"/>
              </w:rPr>
              <w:t>Children with special health care needs are those who have or are at increased risk for a chronic physical, developmental, behavioral or emotional condition and who also require health related services of a type or amount beyond that required by children generally.</w:t>
            </w:r>
          </w:p>
          <w:p w14:paraId="034AA835" w14:textId="77777777" w:rsidR="00F331D7" w:rsidRDefault="00F331D7" w:rsidP="007F7299">
            <w:pPr>
              <w:spacing w:after="0"/>
              <w:rPr>
                <w:rFonts w:ascii="Arial" w:hAnsi="Arial" w:cs="Arial"/>
                <w:sz w:val="20"/>
              </w:rPr>
            </w:pPr>
          </w:p>
          <w:p w14:paraId="6223BE56" w14:textId="77777777" w:rsidR="00F331D7" w:rsidRDefault="00F331D7" w:rsidP="007F7299">
            <w:pPr>
              <w:spacing w:after="0"/>
              <w:rPr>
                <w:rFonts w:ascii="Arial" w:hAnsi="Arial" w:cs="Arial"/>
                <w:sz w:val="20"/>
              </w:rPr>
            </w:pPr>
            <w:r>
              <w:rPr>
                <w:rFonts w:ascii="Arial" w:hAnsi="Arial" w:cs="Arial"/>
                <w:sz w:val="20"/>
              </w:rPr>
              <w:t>Children with complex physical health care needs are those who require a range of additional support services beyond the type and amount required by children generally and those usually provided to children with impairments and long-term illnesses.</w:t>
            </w:r>
          </w:p>
          <w:p w14:paraId="1049D538" w14:textId="77777777" w:rsidR="00F331D7" w:rsidRDefault="00F331D7" w:rsidP="007F7299">
            <w:pPr>
              <w:spacing w:after="0"/>
              <w:rPr>
                <w:rFonts w:ascii="Arial" w:hAnsi="Arial" w:cs="Arial"/>
                <w:sz w:val="20"/>
              </w:rPr>
            </w:pPr>
          </w:p>
          <w:p w14:paraId="7B858601" w14:textId="77777777" w:rsidR="00F331D7" w:rsidRDefault="00F331D7" w:rsidP="007F7299">
            <w:pPr>
              <w:spacing w:after="0"/>
              <w:rPr>
                <w:rFonts w:ascii="Arial" w:hAnsi="Arial" w:cs="Arial"/>
                <w:sz w:val="20"/>
              </w:rPr>
            </w:pPr>
            <w:r>
              <w:rPr>
                <w:rFonts w:ascii="Arial" w:hAnsi="Arial" w:cs="Arial"/>
                <w:sz w:val="20"/>
              </w:rPr>
              <w:t>These are children with physical disabilities whose nursing care is so complex it is beyond the scope of universal services ability to meet their needs. It is not always that the child will require a nurse to care for them but will always require the oversight of a nurse when the care is provided by a HCSW (Healthcare Support Worker).</w:t>
            </w:r>
          </w:p>
          <w:p w14:paraId="4C72CB33" w14:textId="77777777" w:rsidR="0001524B" w:rsidRDefault="0001524B" w:rsidP="007F7299">
            <w:pPr>
              <w:spacing w:after="0"/>
              <w:rPr>
                <w:rFonts w:ascii="Arial" w:hAnsi="Arial" w:cs="Arial"/>
                <w:sz w:val="20"/>
              </w:rPr>
            </w:pPr>
          </w:p>
          <w:p w14:paraId="6AEA40A9" w14:textId="77777777" w:rsidR="0001524B" w:rsidRDefault="0001524B" w:rsidP="0001524B">
            <w:pPr>
              <w:rPr>
                <w:rFonts w:ascii="Arial" w:hAnsi="Arial" w:cs="Arial"/>
                <w:sz w:val="20"/>
              </w:rPr>
            </w:pPr>
            <w:r w:rsidRPr="0001524B">
              <w:rPr>
                <w:rFonts w:ascii="Arial" w:hAnsi="Arial" w:cs="Arial"/>
                <w:sz w:val="20"/>
              </w:rPr>
              <w:t>This is inclusive of children from birth to 18 years of age (up to 25 years of age where appropriate in line with the Children and Families Act 2014) whose conditions are progressive and where treatment is palliative and often required over many years (e.g. neuromuscular disease)</w:t>
            </w:r>
          </w:p>
          <w:p w14:paraId="37BF8B21" w14:textId="77777777" w:rsidR="0001524B" w:rsidRDefault="0001524B" w:rsidP="0001524B">
            <w:pPr>
              <w:rPr>
                <w:rFonts w:ascii="Arial" w:hAnsi="Arial" w:cs="Arial"/>
                <w:sz w:val="20"/>
              </w:rPr>
            </w:pPr>
            <w:r w:rsidRPr="0001524B">
              <w:rPr>
                <w:rFonts w:ascii="Arial" w:hAnsi="Arial" w:cs="Arial"/>
                <w:sz w:val="20"/>
              </w:rPr>
              <w:t xml:space="preserve">Children with conditions that </w:t>
            </w:r>
            <w:r w:rsidR="00DF6222">
              <w:rPr>
                <w:rFonts w:ascii="Arial" w:hAnsi="Arial" w:cs="Arial"/>
                <w:sz w:val="20"/>
              </w:rPr>
              <w:t>a</w:t>
            </w:r>
            <w:r w:rsidRPr="0001524B">
              <w:rPr>
                <w:rFonts w:ascii="Arial" w:hAnsi="Arial" w:cs="Arial"/>
                <w:sz w:val="20"/>
              </w:rPr>
              <w:t>re irreversible but non-progressive conditions which cause severe disability and sometimes premature death e.g. severe cerebral palsy, children who are technology dependent (that is, dependent on a technological device to sustain life or optimize health e.g. child requiring ventilator support)</w:t>
            </w:r>
          </w:p>
          <w:p w14:paraId="4A495504" w14:textId="77777777" w:rsidR="008F29B5" w:rsidRDefault="0001524B" w:rsidP="0001524B">
            <w:pPr>
              <w:rPr>
                <w:rFonts w:ascii="Arial" w:hAnsi="Arial" w:cs="Arial"/>
                <w:sz w:val="20"/>
              </w:rPr>
            </w:pPr>
            <w:r w:rsidRPr="0001524B">
              <w:rPr>
                <w:rFonts w:ascii="Arial" w:hAnsi="Arial" w:cs="Arial"/>
                <w:sz w:val="20"/>
              </w:rPr>
              <w:t xml:space="preserve">Children with multiple pathologies such as epilepsy, cerebral palsy and chronic heart and </w:t>
            </w:r>
            <w:r>
              <w:rPr>
                <w:rFonts w:ascii="Arial" w:hAnsi="Arial" w:cs="Arial"/>
                <w:sz w:val="20"/>
              </w:rPr>
              <w:t>lung conditions.</w:t>
            </w:r>
          </w:p>
          <w:p w14:paraId="7A4F6719" w14:textId="77777777" w:rsidR="008F29B5" w:rsidRPr="008F29B5" w:rsidRDefault="008F29B5" w:rsidP="007F7299">
            <w:pPr>
              <w:spacing w:after="0"/>
              <w:rPr>
                <w:rFonts w:ascii="Arial" w:hAnsi="Arial" w:cs="Arial"/>
                <w:b/>
                <w:color w:val="009966"/>
                <w:sz w:val="20"/>
              </w:rPr>
            </w:pPr>
            <w:r>
              <w:rPr>
                <w:rFonts w:ascii="Arial" w:hAnsi="Arial" w:cs="Arial"/>
                <w:b/>
                <w:color w:val="009966"/>
                <w:sz w:val="20"/>
              </w:rPr>
              <w:t>Complex Packages of Care Provider Framework</w:t>
            </w:r>
          </w:p>
          <w:p w14:paraId="53331275" w14:textId="77777777" w:rsidR="008F29B5" w:rsidRDefault="008F29B5" w:rsidP="007F7299">
            <w:pPr>
              <w:spacing w:after="0"/>
              <w:rPr>
                <w:rFonts w:ascii="Arial" w:hAnsi="Arial" w:cs="Arial"/>
                <w:sz w:val="20"/>
              </w:rPr>
            </w:pPr>
          </w:p>
          <w:p w14:paraId="6957ED64" w14:textId="77777777" w:rsidR="0001524B" w:rsidRDefault="007A060F" w:rsidP="008F29B5">
            <w:pPr>
              <w:spacing w:after="0"/>
              <w:rPr>
                <w:rFonts w:ascii="Arial" w:hAnsi="Arial" w:cs="Arial"/>
                <w:sz w:val="20"/>
              </w:rPr>
            </w:pPr>
            <w:r>
              <w:rPr>
                <w:rFonts w:ascii="Arial" w:hAnsi="Arial" w:cs="Arial"/>
                <w:sz w:val="20"/>
              </w:rPr>
              <w:t>A</w:t>
            </w:r>
            <w:r w:rsidR="0001524B">
              <w:rPr>
                <w:rFonts w:ascii="Arial" w:hAnsi="Arial" w:cs="Arial"/>
                <w:sz w:val="20"/>
              </w:rPr>
              <w:t xml:space="preserve">ll delivery of nursing healthcare as part of a complex package of care for children and young people will be procured from a provider framework. </w:t>
            </w:r>
          </w:p>
          <w:p w14:paraId="6D3AFBD4" w14:textId="77777777" w:rsidR="0001524B" w:rsidRDefault="0001524B" w:rsidP="008F29B5">
            <w:pPr>
              <w:spacing w:after="0"/>
              <w:rPr>
                <w:rFonts w:ascii="Arial" w:hAnsi="Arial" w:cs="Arial"/>
                <w:sz w:val="20"/>
              </w:rPr>
            </w:pPr>
          </w:p>
          <w:p w14:paraId="0ADBE071" w14:textId="15A6ACA4" w:rsidR="0001524B" w:rsidRDefault="0001524B" w:rsidP="008F29B5">
            <w:pPr>
              <w:spacing w:after="0"/>
              <w:rPr>
                <w:rFonts w:ascii="Arial" w:hAnsi="Arial" w:cs="Arial"/>
                <w:sz w:val="20"/>
              </w:rPr>
            </w:pPr>
            <w:r>
              <w:rPr>
                <w:rFonts w:ascii="Arial" w:hAnsi="Arial" w:cs="Arial"/>
                <w:sz w:val="20"/>
              </w:rPr>
              <w:t xml:space="preserve">This provider framework will be limited to a number of providers that have evidenced and met the stringent qualification criteria that is detailed within this </w:t>
            </w:r>
            <w:r w:rsidR="00810585">
              <w:rPr>
                <w:rFonts w:ascii="Arial" w:hAnsi="Arial" w:cs="Arial"/>
                <w:sz w:val="20"/>
              </w:rPr>
              <w:t>Tender</w:t>
            </w:r>
            <w:r>
              <w:rPr>
                <w:rFonts w:ascii="Arial" w:hAnsi="Arial" w:cs="Arial"/>
                <w:sz w:val="20"/>
              </w:rPr>
              <w:t>.</w:t>
            </w:r>
            <w:r w:rsidR="00810585">
              <w:rPr>
                <w:rFonts w:ascii="Arial" w:hAnsi="Arial" w:cs="Arial"/>
                <w:sz w:val="20"/>
              </w:rPr>
              <w:t xml:space="preserve"> Once providers have passed the evaluation to be allocated a place on the framework </w:t>
            </w:r>
            <w:r w:rsidR="00810585" w:rsidRPr="006416E3">
              <w:rPr>
                <w:rFonts w:ascii="Arial" w:hAnsi="Arial" w:cs="Arial"/>
                <w:sz w:val="20"/>
              </w:rPr>
              <w:t>(which is heavily weighted towards Quality/experience 85% and Price/cost 15%)</w:t>
            </w:r>
            <w:r w:rsidR="00810585">
              <w:rPr>
                <w:rFonts w:ascii="Arial" w:hAnsi="Arial" w:cs="Arial"/>
                <w:sz w:val="20"/>
              </w:rPr>
              <w:t xml:space="preserve"> then all providers will be invited to bid for individual packages of care. Within this quality criterion Providers need to have met a minimum of 60% in order to be allocated a place on the framework.</w:t>
            </w:r>
          </w:p>
          <w:p w14:paraId="303DFC3C" w14:textId="77777777" w:rsidR="0001524B" w:rsidRDefault="0001524B" w:rsidP="008F29B5">
            <w:pPr>
              <w:spacing w:after="0"/>
              <w:rPr>
                <w:rFonts w:ascii="Arial" w:hAnsi="Arial" w:cs="Arial"/>
                <w:sz w:val="20"/>
              </w:rPr>
            </w:pPr>
          </w:p>
          <w:p w14:paraId="55025194" w14:textId="77777777" w:rsidR="008F29B5" w:rsidRDefault="008F29B5" w:rsidP="008F29B5">
            <w:pPr>
              <w:spacing w:after="0"/>
              <w:rPr>
                <w:rFonts w:ascii="Arial" w:hAnsi="Arial" w:cs="Arial"/>
                <w:sz w:val="20"/>
              </w:rPr>
            </w:pPr>
            <w:r>
              <w:rPr>
                <w:rFonts w:ascii="Arial" w:hAnsi="Arial" w:cs="Arial"/>
                <w:sz w:val="20"/>
              </w:rPr>
              <w:t>All providers as part of the Complex Packages of Care Provider Framework shall:</w:t>
            </w:r>
          </w:p>
          <w:p w14:paraId="5500750E" w14:textId="77777777" w:rsidR="008F29B5" w:rsidRDefault="008F29B5" w:rsidP="008F29B5">
            <w:pPr>
              <w:spacing w:after="0"/>
              <w:rPr>
                <w:rFonts w:ascii="Arial" w:hAnsi="Arial" w:cs="Arial"/>
                <w:sz w:val="20"/>
              </w:rPr>
            </w:pPr>
          </w:p>
          <w:p w14:paraId="0D976F35" w14:textId="77777777" w:rsidR="008F29B5" w:rsidRPr="00113E9A" w:rsidRDefault="008F29B5" w:rsidP="0007431F">
            <w:pPr>
              <w:pStyle w:val="ListParagraph"/>
              <w:numPr>
                <w:ilvl w:val="0"/>
                <w:numId w:val="4"/>
              </w:numPr>
              <w:rPr>
                <w:rFonts w:ascii="Arial" w:hAnsi="Arial" w:cs="Arial"/>
                <w:sz w:val="20"/>
              </w:rPr>
            </w:pPr>
            <w:r w:rsidRPr="00113E9A">
              <w:rPr>
                <w:rFonts w:ascii="Arial" w:hAnsi="Arial" w:cs="Arial"/>
                <w:sz w:val="20"/>
              </w:rPr>
              <w:t>Meet and maintain national quality standards and any other national quality requirements that may from time to time be specified</w:t>
            </w:r>
          </w:p>
          <w:p w14:paraId="059204EC" w14:textId="77777777" w:rsidR="008F29B5" w:rsidRDefault="008F29B5" w:rsidP="008F29B5">
            <w:pPr>
              <w:spacing w:after="0"/>
              <w:rPr>
                <w:rFonts w:ascii="Arial" w:hAnsi="Arial" w:cs="Arial"/>
                <w:sz w:val="20"/>
              </w:rPr>
            </w:pPr>
          </w:p>
          <w:p w14:paraId="4DD37BD8" w14:textId="77777777" w:rsidR="001179A1" w:rsidRPr="001179A1" w:rsidRDefault="008F29B5" w:rsidP="001179A1">
            <w:pPr>
              <w:spacing w:after="0"/>
              <w:rPr>
                <w:rFonts w:ascii="Arial" w:hAnsi="Arial" w:cs="Arial"/>
                <w:sz w:val="20"/>
              </w:rPr>
            </w:pPr>
            <w:r w:rsidRPr="00113E9A">
              <w:rPr>
                <w:rFonts w:ascii="Arial" w:hAnsi="Arial" w:cs="Arial"/>
                <w:i/>
                <w:sz w:val="20"/>
              </w:rPr>
              <w:t>Department for Health (201</w:t>
            </w:r>
            <w:r w:rsidR="001179A1">
              <w:rPr>
                <w:rFonts w:ascii="Arial" w:hAnsi="Arial" w:cs="Arial"/>
                <w:i/>
                <w:sz w:val="20"/>
              </w:rPr>
              <w:t>6</w:t>
            </w:r>
            <w:r w:rsidRPr="00113E9A">
              <w:rPr>
                <w:rFonts w:ascii="Arial" w:hAnsi="Arial" w:cs="Arial"/>
                <w:i/>
                <w:sz w:val="20"/>
              </w:rPr>
              <w:t>) National Framework for Children and Young People’s Continuing Care</w:t>
            </w:r>
            <w:r>
              <w:rPr>
                <w:rFonts w:ascii="Arial" w:hAnsi="Arial" w:cs="Arial"/>
                <w:sz w:val="20"/>
              </w:rPr>
              <w:t xml:space="preserve"> – details the process that organisations should go through in assessing needs and putting in place </w:t>
            </w:r>
            <w:r>
              <w:rPr>
                <w:rFonts w:ascii="Arial" w:hAnsi="Arial" w:cs="Arial"/>
                <w:sz w:val="20"/>
              </w:rPr>
              <w:lastRenderedPageBreak/>
              <w:t>bespoke packages of continuing care for those children and young people who require it because their needs cannot be met by existing universal or specialist services.</w:t>
            </w:r>
            <w:r w:rsidR="001179A1">
              <w:rPr>
                <w:rFonts w:ascii="Arial" w:hAnsi="Arial" w:cs="Arial"/>
                <w:sz w:val="20"/>
              </w:rPr>
              <w:t xml:space="preserve">  The Framework was first published in 2010 and has since been revised to</w:t>
            </w:r>
            <w:r w:rsidR="001179A1" w:rsidRPr="001179A1">
              <w:rPr>
                <w:rFonts w:ascii="Arial" w:hAnsi="Arial" w:cs="Arial"/>
                <w:sz w:val="20"/>
              </w:rPr>
              <w:t xml:space="preserve"> take account of the new structures of</w:t>
            </w:r>
          </w:p>
          <w:p w14:paraId="4542EA74" w14:textId="77777777" w:rsidR="001179A1" w:rsidRPr="001179A1" w:rsidRDefault="001179A1" w:rsidP="001179A1">
            <w:pPr>
              <w:spacing w:after="0"/>
              <w:rPr>
                <w:rFonts w:ascii="Arial" w:hAnsi="Arial" w:cs="Arial"/>
                <w:sz w:val="20"/>
              </w:rPr>
            </w:pPr>
            <w:r w:rsidRPr="001179A1">
              <w:rPr>
                <w:rFonts w:ascii="Arial" w:hAnsi="Arial" w:cs="Arial"/>
                <w:sz w:val="20"/>
              </w:rPr>
              <w:t>NHS commissioning created by the Health and Social Care Act 2012 and the new</w:t>
            </w:r>
          </w:p>
          <w:p w14:paraId="33294DF1" w14:textId="77777777" w:rsidR="001179A1" w:rsidRPr="001179A1" w:rsidRDefault="001179A1" w:rsidP="001179A1">
            <w:pPr>
              <w:spacing w:after="0"/>
              <w:rPr>
                <w:rFonts w:ascii="Arial" w:hAnsi="Arial" w:cs="Arial"/>
                <w:sz w:val="20"/>
              </w:rPr>
            </w:pPr>
            <w:r w:rsidRPr="001179A1">
              <w:rPr>
                <w:rFonts w:ascii="Arial" w:hAnsi="Arial" w:cs="Arial"/>
                <w:sz w:val="20"/>
              </w:rPr>
              <w:t>integrated approach to the commissioning of services for children and young people with</w:t>
            </w:r>
          </w:p>
          <w:p w14:paraId="529FDC4F" w14:textId="77777777" w:rsidR="008F29B5" w:rsidRDefault="001179A1" w:rsidP="001179A1">
            <w:pPr>
              <w:spacing w:after="0"/>
              <w:rPr>
                <w:rFonts w:ascii="Arial" w:hAnsi="Arial" w:cs="Arial"/>
                <w:sz w:val="20"/>
              </w:rPr>
            </w:pPr>
            <w:r w:rsidRPr="001179A1">
              <w:rPr>
                <w:rFonts w:ascii="Arial" w:hAnsi="Arial" w:cs="Arial"/>
                <w:sz w:val="20"/>
              </w:rPr>
              <w:t>SEND which the Children and Families Act 2014 introduced.</w:t>
            </w:r>
          </w:p>
          <w:p w14:paraId="59D3A0A8" w14:textId="77777777" w:rsidR="008F29B5" w:rsidRDefault="008F29B5" w:rsidP="007F7299">
            <w:pPr>
              <w:spacing w:after="0"/>
              <w:rPr>
                <w:rFonts w:ascii="Arial" w:hAnsi="Arial" w:cs="Arial"/>
                <w:sz w:val="20"/>
              </w:rPr>
            </w:pPr>
          </w:p>
          <w:p w14:paraId="26C744B2" w14:textId="77777777" w:rsidR="008F29B5" w:rsidRDefault="008F29B5" w:rsidP="008F29B5">
            <w:pPr>
              <w:spacing w:after="0"/>
              <w:rPr>
                <w:rFonts w:ascii="Arial" w:hAnsi="Arial" w:cs="Arial"/>
                <w:sz w:val="20"/>
              </w:rPr>
            </w:pPr>
            <w:r>
              <w:rPr>
                <w:rFonts w:ascii="Arial" w:hAnsi="Arial" w:cs="Arial"/>
                <w:sz w:val="20"/>
              </w:rPr>
              <w:t>The Framework sets out a children and young people’s continuing care process:</w:t>
            </w:r>
          </w:p>
          <w:p w14:paraId="45A31736" w14:textId="77777777" w:rsidR="008F29B5" w:rsidRDefault="008F29B5" w:rsidP="008F29B5">
            <w:pPr>
              <w:spacing w:after="0"/>
              <w:rPr>
                <w:rFonts w:ascii="Arial" w:hAnsi="Arial" w:cs="Arial"/>
                <w:sz w:val="20"/>
              </w:rPr>
            </w:pPr>
          </w:p>
          <w:p w14:paraId="1CBE5573" w14:textId="77777777" w:rsidR="008F29B5" w:rsidRPr="00113E9A" w:rsidRDefault="008F29B5" w:rsidP="0007431F">
            <w:pPr>
              <w:pStyle w:val="ListParagraph"/>
              <w:numPr>
                <w:ilvl w:val="0"/>
                <w:numId w:val="4"/>
              </w:numPr>
              <w:rPr>
                <w:rFonts w:ascii="Arial" w:hAnsi="Arial" w:cs="Arial"/>
                <w:sz w:val="20"/>
              </w:rPr>
            </w:pPr>
            <w:r w:rsidRPr="00113E9A">
              <w:rPr>
                <w:rFonts w:ascii="Arial" w:hAnsi="Arial" w:cs="Arial"/>
                <w:sz w:val="20"/>
              </w:rPr>
              <w:t>Adhere to a set of core values, key principles and timetables</w:t>
            </w:r>
          </w:p>
          <w:p w14:paraId="4CE0E6A8" w14:textId="77777777" w:rsidR="008F29B5" w:rsidRPr="00113E9A" w:rsidRDefault="008F29B5" w:rsidP="0007431F">
            <w:pPr>
              <w:pStyle w:val="ListParagraph"/>
              <w:numPr>
                <w:ilvl w:val="0"/>
                <w:numId w:val="4"/>
              </w:numPr>
              <w:rPr>
                <w:rFonts w:ascii="Arial" w:hAnsi="Arial" w:cs="Arial"/>
                <w:sz w:val="20"/>
              </w:rPr>
            </w:pPr>
            <w:r w:rsidRPr="00113E9A">
              <w:rPr>
                <w:rFonts w:ascii="Arial" w:hAnsi="Arial" w:cs="Arial"/>
                <w:sz w:val="20"/>
              </w:rPr>
              <w:t>Make the child or young person and their family the focus of the continuing care process and facilitate the provision of personalized packages of care</w:t>
            </w:r>
          </w:p>
          <w:p w14:paraId="6AFD989D" w14:textId="77777777" w:rsidR="008F29B5" w:rsidRPr="00113E9A" w:rsidRDefault="008F29B5" w:rsidP="0007431F">
            <w:pPr>
              <w:pStyle w:val="ListParagraph"/>
              <w:numPr>
                <w:ilvl w:val="0"/>
                <w:numId w:val="4"/>
              </w:numPr>
              <w:rPr>
                <w:rFonts w:ascii="Arial" w:hAnsi="Arial" w:cs="Arial"/>
                <w:sz w:val="20"/>
              </w:rPr>
            </w:pPr>
            <w:r w:rsidRPr="00113E9A">
              <w:rPr>
                <w:rFonts w:ascii="Arial" w:hAnsi="Arial" w:cs="Arial"/>
                <w:sz w:val="20"/>
              </w:rPr>
              <w:t>Be developed and owned locally by a multi-agency team</w:t>
            </w:r>
          </w:p>
          <w:p w14:paraId="1DD4BA38" w14:textId="77777777" w:rsidR="008F29B5" w:rsidRPr="00113E9A" w:rsidRDefault="008F29B5" w:rsidP="0007431F">
            <w:pPr>
              <w:pStyle w:val="ListParagraph"/>
              <w:numPr>
                <w:ilvl w:val="0"/>
                <w:numId w:val="4"/>
              </w:numPr>
              <w:rPr>
                <w:rFonts w:ascii="Arial" w:hAnsi="Arial" w:cs="Arial"/>
                <w:sz w:val="20"/>
              </w:rPr>
            </w:pPr>
            <w:r w:rsidRPr="00113E9A">
              <w:rPr>
                <w:rFonts w:ascii="Arial" w:hAnsi="Arial" w:cs="Arial"/>
                <w:sz w:val="20"/>
              </w:rPr>
              <w:t>Cross organi</w:t>
            </w:r>
            <w:r w:rsidR="00E16B91">
              <w:rPr>
                <w:rFonts w:ascii="Arial" w:hAnsi="Arial" w:cs="Arial"/>
                <w:sz w:val="20"/>
              </w:rPr>
              <w:t>s</w:t>
            </w:r>
            <w:r w:rsidRPr="00113E9A">
              <w:rPr>
                <w:rFonts w:ascii="Arial" w:hAnsi="Arial" w:cs="Arial"/>
                <w:sz w:val="20"/>
              </w:rPr>
              <w:t>ational and inter-agency boundaries, thus reducing the possibility of fragmented care</w:t>
            </w:r>
          </w:p>
          <w:p w14:paraId="04F8C180" w14:textId="77777777" w:rsidR="008F29B5" w:rsidRPr="00113E9A" w:rsidRDefault="008F29B5" w:rsidP="0007431F">
            <w:pPr>
              <w:pStyle w:val="ListParagraph"/>
              <w:numPr>
                <w:ilvl w:val="0"/>
                <w:numId w:val="4"/>
              </w:numPr>
              <w:rPr>
                <w:rFonts w:ascii="Arial" w:hAnsi="Arial" w:cs="Arial"/>
                <w:sz w:val="20"/>
              </w:rPr>
            </w:pPr>
            <w:r w:rsidRPr="00113E9A">
              <w:rPr>
                <w:rFonts w:ascii="Arial" w:hAnsi="Arial" w:cs="Arial"/>
                <w:sz w:val="20"/>
              </w:rPr>
              <w:t>Include measurement of outcomes and promote continuous quality improvement</w:t>
            </w:r>
          </w:p>
          <w:p w14:paraId="56240618" w14:textId="77777777" w:rsidR="008F29B5" w:rsidRDefault="008F29B5" w:rsidP="008F29B5">
            <w:pPr>
              <w:spacing w:after="0"/>
              <w:rPr>
                <w:rFonts w:ascii="Arial" w:hAnsi="Arial" w:cs="Arial"/>
                <w:sz w:val="20"/>
              </w:rPr>
            </w:pPr>
          </w:p>
          <w:p w14:paraId="3F0AA235" w14:textId="77777777" w:rsidR="008F29B5" w:rsidRDefault="008F29B5" w:rsidP="008F29B5">
            <w:pPr>
              <w:spacing w:after="0"/>
              <w:rPr>
                <w:rFonts w:ascii="Arial" w:hAnsi="Arial" w:cs="Arial"/>
                <w:sz w:val="20"/>
              </w:rPr>
            </w:pPr>
            <w:r>
              <w:rPr>
                <w:rFonts w:ascii="Arial" w:hAnsi="Arial" w:cs="Arial"/>
                <w:sz w:val="20"/>
              </w:rPr>
              <w:t>The use of the National Framework ensures that:</w:t>
            </w:r>
          </w:p>
          <w:p w14:paraId="15FD9CC7" w14:textId="77777777" w:rsidR="008F29B5" w:rsidRDefault="008F29B5" w:rsidP="008F29B5">
            <w:pPr>
              <w:spacing w:after="0"/>
              <w:rPr>
                <w:rFonts w:ascii="Arial" w:hAnsi="Arial" w:cs="Arial"/>
                <w:sz w:val="20"/>
              </w:rPr>
            </w:pPr>
          </w:p>
          <w:p w14:paraId="3D7449BF" w14:textId="77777777" w:rsidR="008F29B5" w:rsidRPr="00113E9A" w:rsidRDefault="008F29B5" w:rsidP="0007431F">
            <w:pPr>
              <w:pStyle w:val="ListParagraph"/>
              <w:numPr>
                <w:ilvl w:val="0"/>
                <w:numId w:val="4"/>
              </w:numPr>
              <w:rPr>
                <w:rFonts w:ascii="Arial" w:hAnsi="Arial" w:cs="Arial"/>
                <w:sz w:val="20"/>
              </w:rPr>
            </w:pPr>
            <w:r w:rsidRPr="00113E9A">
              <w:rPr>
                <w:rFonts w:ascii="Arial" w:hAnsi="Arial" w:cs="Arial"/>
                <w:sz w:val="20"/>
              </w:rPr>
              <w:t>Children, young people and their families are actively engaged in the continuing care process</w:t>
            </w:r>
          </w:p>
          <w:p w14:paraId="313DFADB" w14:textId="77777777" w:rsidR="008F29B5" w:rsidRPr="00113E9A" w:rsidRDefault="008F29B5" w:rsidP="0007431F">
            <w:pPr>
              <w:pStyle w:val="ListParagraph"/>
              <w:numPr>
                <w:ilvl w:val="0"/>
                <w:numId w:val="4"/>
              </w:numPr>
              <w:rPr>
                <w:rFonts w:ascii="Arial" w:hAnsi="Arial" w:cs="Arial"/>
                <w:sz w:val="20"/>
              </w:rPr>
            </w:pPr>
            <w:r w:rsidRPr="00113E9A">
              <w:rPr>
                <w:rFonts w:ascii="Arial" w:hAnsi="Arial" w:cs="Arial"/>
                <w:sz w:val="20"/>
              </w:rPr>
              <w:t>The continuing care process is coordinated and consistent between organisations</w:t>
            </w:r>
          </w:p>
          <w:p w14:paraId="31CD6E90" w14:textId="77777777" w:rsidR="008F29B5" w:rsidRDefault="008F29B5" w:rsidP="0007431F">
            <w:pPr>
              <w:pStyle w:val="ListParagraph"/>
              <w:numPr>
                <w:ilvl w:val="0"/>
                <w:numId w:val="4"/>
              </w:numPr>
              <w:rPr>
                <w:rFonts w:ascii="Arial" w:hAnsi="Arial" w:cs="Arial"/>
                <w:sz w:val="20"/>
              </w:rPr>
            </w:pPr>
            <w:r w:rsidRPr="00113E9A">
              <w:rPr>
                <w:rFonts w:ascii="Arial" w:hAnsi="Arial" w:cs="Arial"/>
                <w:sz w:val="20"/>
              </w:rPr>
              <w:t>Health and social care practitioners, including those working in the independent and third sectors, and the public understand the continuing care process</w:t>
            </w:r>
          </w:p>
          <w:p w14:paraId="31175D56" w14:textId="77777777" w:rsidR="008F29B5" w:rsidRPr="00F331D7" w:rsidRDefault="008F29B5" w:rsidP="008F29B5">
            <w:pPr>
              <w:pStyle w:val="ListParagraph"/>
              <w:rPr>
                <w:rFonts w:ascii="Arial" w:hAnsi="Arial" w:cs="Arial"/>
                <w:sz w:val="20"/>
              </w:rPr>
            </w:pPr>
          </w:p>
          <w:p w14:paraId="6864699B" w14:textId="77777777" w:rsidR="008F29B5" w:rsidRDefault="008F29B5" w:rsidP="008F29B5">
            <w:pPr>
              <w:rPr>
                <w:rFonts w:ascii="Arial" w:hAnsi="Arial" w:cs="Arial"/>
                <w:sz w:val="20"/>
              </w:rPr>
            </w:pPr>
            <w:r>
              <w:rPr>
                <w:rFonts w:ascii="Arial" w:hAnsi="Arial" w:cs="Arial"/>
                <w:sz w:val="20"/>
              </w:rPr>
              <w:t xml:space="preserve">The Continuing Care Process is a </w:t>
            </w:r>
            <w:r w:rsidR="001179A1">
              <w:rPr>
                <w:rFonts w:ascii="Arial" w:hAnsi="Arial" w:cs="Arial"/>
                <w:sz w:val="20"/>
              </w:rPr>
              <w:t>four</w:t>
            </w:r>
            <w:r>
              <w:rPr>
                <w:rFonts w:ascii="Arial" w:hAnsi="Arial" w:cs="Arial"/>
                <w:sz w:val="20"/>
              </w:rPr>
              <w:t>-phase process, namely assessment, decision-making</w:t>
            </w:r>
            <w:r w:rsidR="001179A1">
              <w:rPr>
                <w:rFonts w:ascii="Arial" w:hAnsi="Arial" w:cs="Arial"/>
                <w:sz w:val="20"/>
              </w:rPr>
              <w:t xml:space="preserve">, </w:t>
            </w:r>
            <w:r>
              <w:rPr>
                <w:rFonts w:ascii="Arial" w:hAnsi="Arial" w:cs="Arial"/>
                <w:sz w:val="20"/>
              </w:rPr>
              <w:t>arrangement of provision</w:t>
            </w:r>
            <w:r w:rsidR="001179A1">
              <w:rPr>
                <w:rFonts w:ascii="Arial" w:hAnsi="Arial" w:cs="Arial"/>
                <w:sz w:val="20"/>
              </w:rPr>
              <w:t xml:space="preserve"> and ongoing review</w:t>
            </w:r>
            <w:r>
              <w:rPr>
                <w:rFonts w:ascii="Arial" w:hAnsi="Arial" w:cs="Arial"/>
                <w:sz w:val="20"/>
              </w:rPr>
              <w:t>. Provider services that are part of this provider framework will be approached to provide direct nursing care to children and young people and their families.</w:t>
            </w:r>
          </w:p>
          <w:p w14:paraId="6F345671" w14:textId="77777777" w:rsidR="008F29B5" w:rsidRDefault="008F29B5" w:rsidP="008F29B5">
            <w:pPr>
              <w:rPr>
                <w:rFonts w:ascii="Arial" w:hAnsi="Arial" w:cs="Arial"/>
                <w:sz w:val="20"/>
              </w:rPr>
            </w:pPr>
            <w:r>
              <w:rPr>
                <w:rFonts w:ascii="Arial" w:hAnsi="Arial" w:cs="Arial"/>
                <w:sz w:val="20"/>
              </w:rPr>
              <w:t>Direct nursing/healthcare for individual children with multiple/complex needs will be provided by organisations that are part of this overarching provider framework. This will be in addition to any mainstream community service provision, be that in the home, school, nursery or any other community setting.</w:t>
            </w:r>
          </w:p>
          <w:p w14:paraId="45E525E9" w14:textId="77777777" w:rsidR="003F7986" w:rsidRDefault="008F29B5" w:rsidP="008F29B5">
            <w:pPr>
              <w:rPr>
                <w:rFonts w:ascii="Arial" w:hAnsi="Arial" w:cs="Arial"/>
                <w:sz w:val="20"/>
              </w:rPr>
            </w:pPr>
            <w:r>
              <w:rPr>
                <w:rFonts w:ascii="Arial" w:hAnsi="Arial" w:cs="Arial"/>
                <w:sz w:val="20"/>
              </w:rPr>
              <w:t>The nursing/healthcare is expected to be provided by a team of qualified and unqualified staff that have specific skills and training in the delivery of nursing care to children with multiple/complex health care needs, and who can support parents and families in the community setting in the delivery of their child’s needs.</w:t>
            </w:r>
          </w:p>
          <w:p w14:paraId="02EC350A" w14:textId="77777777" w:rsidR="003F7986" w:rsidRDefault="003F7986" w:rsidP="007F7299">
            <w:pPr>
              <w:spacing w:after="0"/>
              <w:rPr>
                <w:rFonts w:ascii="Arial" w:hAnsi="Arial" w:cs="Arial"/>
                <w:sz w:val="20"/>
              </w:rPr>
            </w:pPr>
            <w:r>
              <w:rPr>
                <w:rFonts w:ascii="Arial" w:hAnsi="Arial" w:cs="Arial"/>
                <w:b/>
                <w:color w:val="009966"/>
                <w:sz w:val="20"/>
              </w:rPr>
              <w:t>E</w:t>
            </w:r>
            <w:r w:rsidRPr="00F47C01">
              <w:rPr>
                <w:rFonts w:ascii="Arial" w:hAnsi="Arial" w:cs="Arial"/>
                <w:b/>
                <w:color w:val="009966"/>
                <w:sz w:val="20"/>
              </w:rPr>
              <w:t>vidence base</w:t>
            </w:r>
            <w:r>
              <w:rPr>
                <w:rFonts w:ascii="Arial" w:hAnsi="Arial" w:cs="Arial"/>
                <w:b/>
                <w:color w:val="009966"/>
                <w:sz w:val="20"/>
              </w:rPr>
              <w:t>:</w:t>
            </w:r>
          </w:p>
          <w:p w14:paraId="3ABB687F" w14:textId="77777777" w:rsidR="00F331D7" w:rsidRPr="00F331D7" w:rsidRDefault="00F331D7" w:rsidP="007F7299">
            <w:pPr>
              <w:spacing w:after="0"/>
              <w:rPr>
                <w:rFonts w:ascii="Arial" w:hAnsi="Arial" w:cs="Arial"/>
                <w:sz w:val="20"/>
              </w:rPr>
            </w:pPr>
          </w:p>
          <w:p w14:paraId="42A49BE4" w14:textId="77777777" w:rsidR="00227BB9" w:rsidRDefault="00227BB9" w:rsidP="0007431F">
            <w:pPr>
              <w:numPr>
                <w:ilvl w:val="0"/>
                <w:numId w:val="4"/>
              </w:numPr>
              <w:spacing w:after="0"/>
              <w:jc w:val="both"/>
              <w:rPr>
                <w:rFonts w:ascii="Arial" w:hAnsi="Arial" w:cs="Arial"/>
                <w:bCs/>
                <w:sz w:val="20"/>
              </w:rPr>
            </w:pPr>
            <w:r>
              <w:rPr>
                <w:rFonts w:ascii="Arial" w:hAnsi="Arial" w:cs="Arial"/>
                <w:bCs/>
                <w:sz w:val="20"/>
              </w:rPr>
              <w:t>The Children Act (1989); (2004)</w:t>
            </w:r>
          </w:p>
          <w:p w14:paraId="3FFD5CCF" w14:textId="2951158F" w:rsidR="00227BB9" w:rsidRDefault="00227BB9" w:rsidP="0007431F">
            <w:pPr>
              <w:numPr>
                <w:ilvl w:val="0"/>
                <w:numId w:val="4"/>
              </w:numPr>
              <w:spacing w:after="0"/>
              <w:jc w:val="both"/>
              <w:rPr>
                <w:rFonts w:ascii="Arial" w:hAnsi="Arial" w:cs="Arial"/>
                <w:bCs/>
                <w:sz w:val="20"/>
              </w:rPr>
            </w:pPr>
            <w:r>
              <w:rPr>
                <w:rFonts w:ascii="Arial" w:hAnsi="Arial" w:cs="Arial"/>
                <w:bCs/>
                <w:sz w:val="20"/>
              </w:rPr>
              <w:t>Working Together to Safeguard Children (20</w:t>
            </w:r>
            <w:r w:rsidR="0007431F">
              <w:rPr>
                <w:rFonts w:ascii="Arial" w:hAnsi="Arial" w:cs="Arial"/>
                <w:bCs/>
                <w:sz w:val="20"/>
              </w:rPr>
              <w:t>15</w:t>
            </w:r>
            <w:r>
              <w:rPr>
                <w:rFonts w:ascii="Arial" w:hAnsi="Arial" w:cs="Arial"/>
                <w:bCs/>
                <w:sz w:val="20"/>
              </w:rPr>
              <w:t>)</w:t>
            </w:r>
          </w:p>
          <w:p w14:paraId="75DE4903" w14:textId="77777777" w:rsidR="00227BB9" w:rsidRDefault="00227BB9" w:rsidP="0007431F">
            <w:pPr>
              <w:numPr>
                <w:ilvl w:val="0"/>
                <w:numId w:val="4"/>
              </w:numPr>
              <w:spacing w:after="0"/>
              <w:jc w:val="both"/>
              <w:rPr>
                <w:rFonts w:ascii="Arial" w:hAnsi="Arial" w:cs="Arial"/>
                <w:bCs/>
                <w:sz w:val="20"/>
              </w:rPr>
            </w:pPr>
            <w:r>
              <w:rPr>
                <w:rFonts w:ascii="Arial" w:hAnsi="Arial" w:cs="Arial"/>
                <w:bCs/>
                <w:sz w:val="20"/>
              </w:rPr>
              <w:t>Every Disabled Child Matters (2006)</w:t>
            </w:r>
          </w:p>
          <w:p w14:paraId="6BA3F3CB" w14:textId="77777777" w:rsidR="00227BB9" w:rsidRDefault="00227BB9" w:rsidP="0007431F">
            <w:pPr>
              <w:numPr>
                <w:ilvl w:val="0"/>
                <w:numId w:val="4"/>
              </w:numPr>
              <w:spacing w:after="0"/>
              <w:jc w:val="both"/>
              <w:rPr>
                <w:rFonts w:ascii="Arial" w:hAnsi="Arial" w:cs="Arial"/>
                <w:bCs/>
                <w:sz w:val="20"/>
              </w:rPr>
            </w:pPr>
            <w:r>
              <w:rPr>
                <w:rFonts w:ascii="Arial" w:hAnsi="Arial" w:cs="Arial"/>
                <w:bCs/>
                <w:sz w:val="20"/>
              </w:rPr>
              <w:t>National Service Framework for Children and Maternity Services (2004) Standard 8 – Disabled Children and Young People and those with Complex Health Needs</w:t>
            </w:r>
          </w:p>
          <w:p w14:paraId="0BCCAEC2" w14:textId="77777777" w:rsidR="00227BB9" w:rsidRDefault="00227BB9" w:rsidP="0007431F">
            <w:pPr>
              <w:numPr>
                <w:ilvl w:val="0"/>
                <w:numId w:val="4"/>
              </w:numPr>
              <w:spacing w:after="0"/>
              <w:jc w:val="both"/>
              <w:rPr>
                <w:rFonts w:ascii="Arial" w:hAnsi="Arial" w:cs="Arial"/>
                <w:bCs/>
                <w:sz w:val="20"/>
              </w:rPr>
            </w:pPr>
            <w:r>
              <w:rPr>
                <w:rFonts w:ascii="Arial" w:hAnsi="Arial" w:cs="Arial"/>
                <w:bCs/>
                <w:sz w:val="20"/>
              </w:rPr>
              <w:t>DH – Healthy Lives/Brighter Futures (2009)</w:t>
            </w:r>
          </w:p>
          <w:p w14:paraId="4658ED44" w14:textId="77777777" w:rsidR="00227BB9" w:rsidRDefault="00227BB9" w:rsidP="0007431F">
            <w:pPr>
              <w:numPr>
                <w:ilvl w:val="0"/>
                <w:numId w:val="4"/>
              </w:numPr>
              <w:spacing w:after="0"/>
              <w:jc w:val="both"/>
              <w:rPr>
                <w:rFonts w:ascii="Arial" w:hAnsi="Arial" w:cs="Arial"/>
                <w:bCs/>
                <w:sz w:val="20"/>
              </w:rPr>
            </w:pPr>
            <w:r>
              <w:rPr>
                <w:rFonts w:ascii="Arial" w:hAnsi="Arial" w:cs="Arial"/>
                <w:bCs/>
                <w:sz w:val="20"/>
              </w:rPr>
              <w:t>Nursing and Midwifery Council (NMC) – Standards and Codes of Practice</w:t>
            </w:r>
          </w:p>
          <w:p w14:paraId="5C932AA9" w14:textId="77777777" w:rsidR="00227BB9" w:rsidRDefault="00227BB9" w:rsidP="0007431F">
            <w:pPr>
              <w:numPr>
                <w:ilvl w:val="0"/>
                <w:numId w:val="4"/>
              </w:numPr>
              <w:spacing w:after="0"/>
              <w:jc w:val="both"/>
              <w:rPr>
                <w:rFonts w:ascii="Arial" w:hAnsi="Arial" w:cs="Arial"/>
                <w:bCs/>
                <w:sz w:val="20"/>
              </w:rPr>
            </w:pPr>
            <w:r>
              <w:rPr>
                <w:rFonts w:ascii="Arial" w:hAnsi="Arial" w:cs="Arial"/>
                <w:bCs/>
                <w:sz w:val="20"/>
              </w:rPr>
              <w:t>National Framework For Children and Young People – Continuing Care (201</w:t>
            </w:r>
            <w:r w:rsidR="001179A1">
              <w:rPr>
                <w:rFonts w:ascii="Arial" w:hAnsi="Arial" w:cs="Arial"/>
                <w:bCs/>
                <w:sz w:val="20"/>
              </w:rPr>
              <w:t>6</w:t>
            </w:r>
            <w:r>
              <w:rPr>
                <w:rFonts w:ascii="Arial" w:hAnsi="Arial" w:cs="Arial"/>
                <w:bCs/>
                <w:sz w:val="20"/>
              </w:rPr>
              <w:t>)</w:t>
            </w:r>
          </w:p>
          <w:p w14:paraId="14D870E3" w14:textId="77777777" w:rsidR="00227BB9" w:rsidRDefault="00227BB9" w:rsidP="0007431F">
            <w:pPr>
              <w:numPr>
                <w:ilvl w:val="0"/>
                <w:numId w:val="4"/>
              </w:numPr>
              <w:spacing w:after="0"/>
              <w:jc w:val="both"/>
              <w:rPr>
                <w:rFonts w:ascii="Arial" w:hAnsi="Arial" w:cs="Arial"/>
                <w:bCs/>
                <w:sz w:val="20"/>
              </w:rPr>
            </w:pPr>
            <w:r>
              <w:rPr>
                <w:rFonts w:ascii="Arial" w:hAnsi="Arial" w:cs="Arial"/>
                <w:bCs/>
                <w:sz w:val="20"/>
              </w:rPr>
              <w:t>The Marmot Review (2010) Fair Society Healthy Lives</w:t>
            </w:r>
          </w:p>
          <w:p w14:paraId="4E6F5F9F" w14:textId="77777777" w:rsidR="00227BB9" w:rsidRDefault="00227BB9" w:rsidP="0007431F">
            <w:pPr>
              <w:numPr>
                <w:ilvl w:val="0"/>
                <w:numId w:val="4"/>
              </w:numPr>
              <w:spacing w:after="0"/>
              <w:jc w:val="both"/>
              <w:rPr>
                <w:rFonts w:ascii="Arial" w:hAnsi="Arial" w:cs="Arial"/>
                <w:bCs/>
                <w:sz w:val="20"/>
              </w:rPr>
            </w:pPr>
            <w:r>
              <w:rPr>
                <w:rFonts w:ascii="Arial" w:hAnsi="Arial" w:cs="Arial"/>
                <w:bCs/>
                <w:sz w:val="20"/>
              </w:rPr>
              <w:t>Valuing People (2011)</w:t>
            </w:r>
          </w:p>
          <w:p w14:paraId="21B44894" w14:textId="77777777" w:rsidR="00227BB9" w:rsidRPr="008D7762" w:rsidRDefault="00227BB9" w:rsidP="0007431F">
            <w:pPr>
              <w:numPr>
                <w:ilvl w:val="0"/>
                <w:numId w:val="4"/>
              </w:numPr>
              <w:spacing w:after="0"/>
              <w:jc w:val="both"/>
              <w:rPr>
                <w:rFonts w:ascii="Arial" w:hAnsi="Arial" w:cs="Arial"/>
                <w:bCs/>
                <w:sz w:val="20"/>
              </w:rPr>
            </w:pPr>
            <w:r>
              <w:rPr>
                <w:rFonts w:ascii="Arial" w:hAnsi="Arial" w:cs="Arial"/>
                <w:bCs/>
                <w:sz w:val="20"/>
              </w:rPr>
              <w:t xml:space="preserve">Department of Health (2012) Personal Health Budgets Guide: Implementing effective care planning. Best Practice Guidance (Gateway reference 17753) </w:t>
            </w:r>
          </w:p>
          <w:p w14:paraId="711AC4CC" w14:textId="77777777" w:rsidR="00227BB9" w:rsidRDefault="00227BB9" w:rsidP="0007431F">
            <w:pPr>
              <w:numPr>
                <w:ilvl w:val="0"/>
                <w:numId w:val="4"/>
              </w:numPr>
              <w:spacing w:after="0"/>
              <w:jc w:val="both"/>
              <w:rPr>
                <w:rFonts w:ascii="Arial" w:hAnsi="Arial" w:cs="Arial"/>
                <w:bCs/>
                <w:sz w:val="20"/>
              </w:rPr>
            </w:pPr>
            <w:r>
              <w:rPr>
                <w:rFonts w:ascii="Arial" w:hAnsi="Arial" w:cs="Arial"/>
                <w:bCs/>
                <w:sz w:val="20"/>
              </w:rPr>
              <w:t>Healthy Lancashire JSNA (2013)</w:t>
            </w:r>
          </w:p>
          <w:p w14:paraId="72D7F209" w14:textId="61CEEDD3" w:rsidR="0007431F" w:rsidRPr="00D873A8" w:rsidRDefault="00227BB9" w:rsidP="00D873A8">
            <w:pPr>
              <w:numPr>
                <w:ilvl w:val="0"/>
                <w:numId w:val="4"/>
              </w:numPr>
              <w:spacing w:after="0"/>
              <w:jc w:val="both"/>
              <w:rPr>
                <w:rFonts w:ascii="Arial" w:hAnsi="Arial" w:cs="Arial"/>
                <w:bCs/>
              </w:rPr>
            </w:pPr>
            <w:r w:rsidRPr="00227BB9">
              <w:rPr>
                <w:rFonts w:ascii="Arial" w:hAnsi="Arial" w:cs="Arial"/>
                <w:bCs/>
                <w:sz w:val="20"/>
              </w:rPr>
              <w:t>Children and Families Act (2014)</w:t>
            </w:r>
            <w:r w:rsidR="0007431F" w:rsidRPr="00D873A8">
              <w:rPr>
                <w:rFonts w:ascii="Arial" w:hAnsi="Arial" w:cs="Arial"/>
                <w:bCs/>
                <w:sz w:val="20"/>
              </w:rPr>
              <w:t xml:space="preserve">DH, DfE (March 2015) </w:t>
            </w:r>
            <w:hyperlink r:id="rId10" w:history="1">
              <w:r w:rsidR="0007431F" w:rsidRPr="00D873A8">
                <w:rPr>
                  <w:rFonts w:ascii="Arial" w:hAnsi="Arial" w:cs="Arial"/>
                  <w:bCs/>
                </w:rPr>
                <w:t>Statutory Guidance on Promoting the Health and Well-being of Looked After Children</w:t>
              </w:r>
            </w:hyperlink>
            <w:r w:rsidR="0007431F" w:rsidRPr="00D873A8">
              <w:rPr>
                <w:rFonts w:ascii="Arial" w:hAnsi="Arial" w:cs="Arial"/>
                <w:bCs/>
                <w:sz w:val="20"/>
              </w:rPr>
              <w:t xml:space="preserve"> (2015 )</w:t>
            </w:r>
          </w:p>
          <w:p w14:paraId="36DC550D" w14:textId="0FE3BFB8" w:rsidR="0007431F" w:rsidRPr="00D873A8" w:rsidRDefault="0007431F" w:rsidP="00D873A8">
            <w:pPr>
              <w:numPr>
                <w:ilvl w:val="0"/>
                <w:numId w:val="4"/>
              </w:numPr>
              <w:spacing w:after="0"/>
              <w:jc w:val="both"/>
              <w:rPr>
                <w:rFonts w:ascii="Arial" w:hAnsi="Arial" w:cs="Arial"/>
                <w:bCs/>
              </w:rPr>
            </w:pPr>
            <w:r w:rsidRPr="00D873A8">
              <w:rPr>
                <w:rFonts w:ascii="Arial" w:hAnsi="Arial" w:cs="Arial"/>
                <w:bCs/>
                <w:sz w:val="20"/>
              </w:rPr>
              <w:t>Prevent Strategy (2011) HM</w:t>
            </w:r>
            <w:r>
              <w:rPr>
                <w:rFonts w:ascii="Arial" w:hAnsi="Arial" w:cs="Arial"/>
                <w:bCs/>
                <w:sz w:val="20"/>
              </w:rPr>
              <w:t xml:space="preserve"> </w:t>
            </w:r>
            <w:r w:rsidRPr="00D873A8">
              <w:rPr>
                <w:rFonts w:ascii="Arial" w:hAnsi="Arial" w:cs="Arial"/>
                <w:bCs/>
                <w:sz w:val="20"/>
              </w:rPr>
              <w:t>Government</w:t>
            </w:r>
          </w:p>
          <w:p w14:paraId="3DB7A47F" w14:textId="2BA31562" w:rsidR="0007431F" w:rsidRPr="00D873A8" w:rsidRDefault="0007431F" w:rsidP="00D873A8">
            <w:pPr>
              <w:numPr>
                <w:ilvl w:val="0"/>
                <w:numId w:val="4"/>
              </w:numPr>
              <w:spacing w:after="0"/>
              <w:jc w:val="both"/>
              <w:rPr>
                <w:rFonts w:ascii="Arial" w:hAnsi="Arial" w:cs="Arial"/>
                <w:bCs/>
              </w:rPr>
            </w:pPr>
            <w:r>
              <w:rPr>
                <w:rFonts w:ascii="Arial" w:hAnsi="Arial" w:cs="Arial"/>
                <w:bCs/>
                <w:sz w:val="20"/>
              </w:rPr>
              <w:lastRenderedPageBreak/>
              <w:t>The C</w:t>
            </w:r>
            <w:r w:rsidRPr="0007431F">
              <w:rPr>
                <w:rFonts w:ascii="Arial" w:hAnsi="Arial" w:cs="Arial"/>
                <w:bCs/>
                <w:sz w:val="20"/>
              </w:rPr>
              <w:t xml:space="preserve">hildren and Young </w:t>
            </w:r>
            <w:r>
              <w:rPr>
                <w:rFonts w:ascii="Arial" w:hAnsi="Arial" w:cs="Arial"/>
                <w:bCs/>
                <w:sz w:val="20"/>
              </w:rPr>
              <w:t>P</w:t>
            </w:r>
            <w:r w:rsidRPr="0007431F">
              <w:rPr>
                <w:rFonts w:ascii="Arial" w:hAnsi="Arial" w:cs="Arial"/>
                <w:bCs/>
                <w:sz w:val="20"/>
              </w:rPr>
              <w:t xml:space="preserve">eoples Health Outcomes </w:t>
            </w:r>
            <w:r>
              <w:rPr>
                <w:rFonts w:ascii="Arial" w:hAnsi="Arial" w:cs="Arial"/>
                <w:bCs/>
                <w:sz w:val="20"/>
              </w:rPr>
              <w:t>S</w:t>
            </w:r>
            <w:r w:rsidRPr="00D873A8">
              <w:rPr>
                <w:rFonts w:ascii="Arial" w:hAnsi="Arial" w:cs="Arial"/>
                <w:bCs/>
                <w:sz w:val="20"/>
              </w:rPr>
              <w:t>trategy (DH 2012)</w:t>
            </w:r>
          </w:p>
          <w:p w14:paraId="492E6EA2" w14:textId="77777777" w:rsidR="0007431F" w:rsidRPr="00D873A8" w:rsidRDefault="0007431F" w:rsidP="00D873A8">
            <w:pPr>
              <w:numPr>
                <w:ilvl w:val="0"/>
                <w:numId w:val="4"/>
              </w:numPr>
              <w:spacing w:after="0"/>
              <w:jc w:val="both"/>
              <w:rPr>
                <w:rFonts w:ascii="Arial" w:hAnsi="Arial" w:cs="Arial"/>
                <w:bCs/>
                <w:sz w:val="20"/>
              </w:rPr>
            </w:pPr>
            <w:r w:rsidRPr="00D873A8">
              <w:rPr>
                <w:rFonts w:ascii="Arial" w:hAnsi="Arial" w:cs="Arial"/>
                <w:bCs/>
                <w:sz w:val="20"/>
              </w:rPr>
              <w:t>Department for Constitutional Affairs (2007) Mental Capacity Act 2005: Code of Practice, TSO: London</w:t>
            </w:r>
          </w:p>
          <w:p w14:paraId="1557162B" w14:textId="77777777" w:rsidR="0007431F" w:rsidRPr="00D873A8" w:rsidRDefault="0007431F" w:rsidP="00D873A8">
            <w:pPr>
              <w:numPr>
                <w:ilvl w:val="0"/>
                <w:numId w:val="4"/>
              </w:numPr>
              <w:spacing w:after="0"/>
              <w:jc w:val="both"/>
              <w:rPr>
                <w:rFonts w:ascii="Arial" w:hAnsi="Arial" w:cs="Arial"/>
                <w:bCs/>
                <w:sz w:val="20"/>
              </w:rPr>
            </w:pPr>
            <w:r w:rsidRPr="00D873A8">
              <w:rPr>
                <w:rFonts w:ascii="Arial" w:hAnsi="Arial" w:cs="Arial"/>
                <w:bCs/>
                <w:sz w:val="20"/>
              </w:rPr>
              <w:t>Ministry of Justice (2008) Deprivation of Liberty Safeguards Code of Practice to supplement Mental Capacity Act 2005, London TSO</w:t>
            </w:r>
          </w:p>
          <w:p w14:paraId="48FA36E1" w14:textId="77777777" w:rsidR="0007431F" w:rsidRPr="00D873A8" w:rsidRDefault="0007431F" w:rsidP="00D873A8">
            <w:pPr>
              <w:numPr>
                <w:ilvl w:val="0"/>
                <w:numId w:val="4"/>
              </w:numPr>
              <w:spacing w:after="0"/>
              <w:jc w:val="both"/>
              <w:rPr>
                <w:rFonts w:ascii="Arial" w:hAnsi="Arial" w:cs="Arial"/>
                <w:bCs/>
                <w:sz w:val="20"/>
              </w:rPr>
            </w:pPr>
            <w:r w:rsidRPr="00D873A8">
              <w:rPr>
                <w:rFonts w:ascii="Arial" w:hAnsi="Arial" w:cs="Arial"/>
                <w:bCs/>
                <w:sz w:val="20"/>
              </w:rPr>
              <w:t xml:space="preserve">The Human Rights Act (1998) </w:t>
            </w:r>
          </w:p>
          <w:p w14:paraId="4218259D" w14:textId="77777777" w:rsidR="0007431F" w:rsidRPr="00D873A8" w:rsidRDefault="0007431F" w:rsidP="00D873A8">
            <w:pPr>
              <w:numPr>
                <w:ilvl w:val="0"/>
                <w:numId w:val="4"/>
              </w:numPr>
              <w:spacing w:after="0"/>
              <w:jc w:val="both"/>
              <w:rPr>
                <w:rFonts w:ascii="Arial" w:hAnsi="Arial" w:cs="Arial"/>
                <w:bCs/>
              </w:rPr>
            </w:pPr>
            <w:r w:rsidRPr="00D873A8">
              <w:rPr>
                <w:rFonts w:ascii="Arial" w:hAnsi="Arial" w:cs="Arial"/>
                <w:bCs/>
                <w:sz w:val="20"/>
              </w:rPr>
              <w:t>The Care Act (2014)</w:t>
            </w:r>
          </w:p>
          <w:p w14:paraId="3367C3A4" w14:textId="77777777" w:rsidR="0007431F" w:rsidRDefault="0007431F" w:rsidP="0007431F">
            <w:pPr>
              <w:pStyle w:val="CommentText"/>
            </w:pPr>
          </w:p>
          <w:p w14:paraId="3D4B2881" w14:textId="77777777" w:rsidR="00227BB9" w:rsidRPr="00227BB9" w:rsidRDefault="00227BB9" w:rsidP="00D873A8">
            <w:pPr>
              <w:spacing w:after="0"/>
              <w:jc w:val="both"/>
              <w:rPr>
                <w:rFonts w:ascii="Arial" w:hAnsi="Arial" w:cs="Arial"/>
                <w:bCs/>
                <w:sz w:val="20"/>
              </w:rPr>
            </w:pPr>
          </w:p>
        </w:tc>
      </w:tr>
      <w:tr w:rsidR="008E5874" w:rsidRPr="00B5552C" w14:paraId="034FD770" w14:textId="77777777" w:rsidTr="007F7299">
        <w:tc>
          <w:tcPr>
            <w:tcW w:w="8414" w:type="dxa"/>
            <w:shd w:val="clear" w:color="auto" w:fill="595959"/>
          </w:tcPr>
          <w:p w14:paraId="2FDB18B6" w14:textId="77777777" w:rsidR="008E5874" w:rsidRPr="00B5552C" w:rsidRDefault="008E5874" w:rsidP="007F7299">
            <w:pPr>
              <w:spacing w:after="0" w:line="276" w:lineRule="auto"/>
              <w:rPr>
                <w:rFonts w:ascii="Arial" w:hAnsi="Arial" w:cs="Arial"/>
                <w:b/>
                <w:color w:val="F79646"/>
              </w:rPr>
            </w:pPr>
            <w:r w:rsidRPr="00B5552C">
              <w:rPr>
                <w:rFonts w:ascii="Arial" w:hAnsi="Arial" w:cs="Arial"/>
                <w:b/>
                <w:color w:val="F79646"/>
              </w:rPr>
              <w:lastRenderedPageBreak/>
              <w:t>2.</w:t>
            </w:r>
            <w:r w:rsidRPr="00B5552C">
              <w:rPr>
                <w:rFonts w:ascii="Arial" w:hAnsi="Arial" w:cs="Arial"/>
                <w:b/>
                <w:color w:val="F79646"/>
              </w:rPr>
              <w:tab/>
              <w:t>Outcomes</w:t>
            </w:r>
          </w:p>
        </w:tc>
      </w:tr>
      <w:tr w:rsidR="008E5874" w:rsidRPr="00DF4267" w14:paraId="7C49969D" w14:textId="77777777" w:rsidTr="007F7299">
        <w:tc>
          <w:tcPr>
            <w:tcW w:w="8414" w:type="dxa"/>
            <w:shd w:val="clear" w:color="auto" w:fill="FFFFFF" w:themeFill="background1"/>
          </w:tcPr>
          <w:p w14:paraId="29088495" w14:textId="77777777" w:rsidR="008E5874" w:rsidRDefault="008E5874" w:rsidP="007F7299">
            <w:pPr>
              <w:spacing w:after="0" w:line="276" w:lineRule="auto"/>
              <w:rPr>
                <w:rFonts w:ascii="Arial" w:hAnsi="Arial" w:cs="Arial"/>
                <w:b/>
                <w:sz w:val="20"/>
              </w:rPr>
            </w:pPr>
          </w:p>
          <w:p w14:paraId="46D31801" w14:textId="77777777" w:rsidR="008E5874" w:rsidRPr="00BE4DF3" w:rsidRDefault="008E5874" w:rsidP="007F7299">
            <w:pPr>
              <w:spacing w:after="0" w:line="276" w:lineRule="auto"/>
              <w:rPr>
                <w:rFonts w:ascii="Arial" w:hAnsi="Arial" w:cs="Arial"/>
                <w:b/>
                <w:color w:val="00B050"/>
                <w:sz w:val="20"/>
              </w:rPr>
            </w:pPr>
            <w:r w:rsidRPr="00BE4DF3">
              <w:rPr>
                <w:rFonts w:ascii="Arial" w:hAnsi="Arial" w:cs="Arial"/>
                <w:b/>
                <w:color w:val="00B050"/>
                <w:sz w:val="20"/>
              </w:rPr>
              <w:t>2.1</w:t>
            </w:r>
            <w:r w:rsidRPr="00BE4DF3">
              <w:rPr>
                <w:rFonts w:ascii="Arial" w:hAnsi="Arial" w:cs="Arial"/>
                <w:b/>
                <w:color w:val="00B050"/>
                <w:sz w:val="20"/>
              </w:rPr>
              <w:tab/>
            </w:r>
            <w:r w:rsidRPr="00BE4DF3">
              <w:rPr>
                <w:rFonts w:ascii="Arial" w:hAnsi="Arial" w:cs="Arial"/>
                <w:b/>
                <w:color w:val="00B050"/>
                <w:sz w:val="20"/>
                <w:u w:val="single"/>
              </w:rPr>
              <w:t>NHS Outcomes Framework Domains &amp; Indicators</w:t>
            </w:r>
          </w:p>
          <w:p w14:paraId="2B4CC0F8" w14:textId="77777777" w:rsidR="008E5874" w:rsidRPr="00BE4DF3" w:rsidRDefault="008E5874" w:rsidP="007F7299">
            <w:pPr>
              <w:spacing w:after="0" w:line="276" w:lineRule="auto"/>
              <w:rPr>
                <w:rFonts w:ascii="Arial" w:hAnsi="Arial" w:cs="Arial"/>
                <w:b/>
                <w:color w:val="00B050"/>
                <w:sz w:val="20"/>
              </w:rPr>
            </w:pPr>
          </w:p>
          <w:tbl>
            <w:tblPr>
              <w:tblStyle w:val="TableGrid"/>
              <w:tblW w:w="0" w:type="auto"/>
              <w:tblInd w:w="738" w:type="dxa"/>
              <w:tblLook w:val="04A0" w:firstRow="1" w:lastRow="0" w:firstColumn="1" w:lastColumn="0" w:noHBand="0" w:noVBand="1"/>
            </w:tblPr>
            <w:tblGrid>
              <w:gridCol w:w="1276"/>
              <w:gridCol w:w="5528"/>
              <w:gridCol w:w="641"/>
            </w:tblGrid>
            <w:tr w:rsidR="008E5874" w:rsidRPr="00BE4DF3" w14:paraId="60160B52" w14:textId="77777777" w:rsidTr="007F7299">
              <w:tc>
                <w:tcPr>
                  <w:tcW w:w="1276" w:type="dxa"/>
                </w:tcPr>
                <w:p w14:paraId="3A93C56F" w14:textId="77777777" w:rsidR="008E5874" w:rsidRPr="00BE4DF3" w:rsidRDefault="008E5874" w:rsidP="007F7299">
                  <w:pPr>
                    <w:spacing w:line="276" w:lineRule="auto"/>
                    <w:rPr>
                      <w:rFonts w:ascii="Arial" w:hAnsi="Arial" w:cs="Arial"/>
                      <w:b/>
                      <w:color w:val="00B050"/>
                      <w:sz w:val="20"/>
                    </w:rPr>
                  </w:pPr>
                  <w:r w:rsidRPr="00BE4DF3">
                    <w:rPr>
                      <w:rFonts w:ascii="Arial" w:hAnsi="Arial" w:cs="Arial"/>
                      <w:b/>
                      <w:color w:val="00B050"/>
                      <w:sz w:val="20"/>
                    </w:rPr>
                    <w:t>Domain 1</w:t>
                  </w:r>
                </w:p>
              </w:tc>
              <w:tc>
                <w:tcPr>
                  <w:tcW w:w="5528" w:type="dxa"/>
                </w:tcPr>
                <w:p w14:paraId="5209F6E9" w14:textId="77777777" w:rsidR="008E5874" w:rsidRPr="00BE4DF3" w:rsidRDefault="008E5874" w:rsidP="007F7299">
                  <w:pPr>
                    <w:spacing w:line="276" w:lineRule="auto"/>
                    <w:rPr>
                      <w:rFonts w:ascii="Arial" w:hAnsi="Arial" w:cs="Arial"/>
                      <w:b/>
                      <w:color w:val="00B050"/>
                      <w:sz w:val="20"/>
                    </w:rPr>
                  </w:pPr>
                  <w:r w:rsidRPr="00BE4DF3">
                    <w:rPr>
                      <w:rFonts w:ascii="Arial" w:hAnsi="Arial" w:cs="Arial"/>
                      <w:b/>
                      <w:color w:val="00B050"/>
                      <w:sz w:val="20"/>
                    </w:rPr>
                    <w:t>Preventing people from dying prematurely</w:t>
                  </w:r>
                </w:p>
              </w:tc>
              <w:tc>
                <w:tcPr>
                  <w:tcW w:w="641" w:type="dxa"/>
                </w:tcPr>
                <w:p w14:paraId="63521C56" w14:textId="77777777" w:rsidR="008E5874" w:rsidRPr="00BE4DF3" w:rsidRDefault="00E8325F" w:rsidP="00E8325F">
                  <w:pPr>
                    <w:spacing w:line="276" w:lineRule="auto"/>
                    <w:jc w:val="center"/>
                    <w:rPr>
                      <w:rFonts w:ascii="Arial" w:hAnsi="Arial" w:cs="Arial"/>
                      <w:b/>
                      <w:color w:val="00B050"/>
                      <w:sz w:val="20"/>
                    </w:rPr>
                  </w:pPr>
                  <w:r>
                    <w:rPr>
                      <w:rFonts w:ascii="Arial" w:hAnsi="Arial" w:cs="Arial"/>
                      <w:b/>
                      <w:color w:val="00B050"/>
                      <w:sz w:val="20"/>
                    </w:rPr>
                    <w:t>X</w:t>
                  </w:r>
                </w:p>
              </w:tc>
            </w:tr>
            <w:tr w:rsidR="008E5874" w:rsidRPr="00BE4DF3" w14:paraId="5D3F8379" w14:textId="77777777" w:rsidTr="007F7299">
              <w:tc>
                <w:tcPr>
                  <w:tcW w:w="1276" w:type="dxa"/>
                </w:tcPr>
                <w:p w14:paraId="48BD4133" w14:textId="77777777" w:rsidR="008E5874" w:rsidRPr="00BE4DF3" w:rsidRDefault="008E5874" w:rsidP="007F7299">
                  <w:pPr>
                    <w:spacing w:line="276" w:lineRule="auto"/>
                    <w:rPr>
                      <w:rFonts w:ascii="Arial" w:hAnsi="Arial" w:cs="Arial"/>
                      <w:b/>
                      <w:color w:val="00B050"/>
                      <w:sz w:val="20"/>
                    </w:rPr>
                  </w:pPr>
                  <w:r w:rsidRPr="00BE4DF3">
                    <w:rPr>
                      <w:rFonts w:ascii="Arial" w:hAnsi="Arial" w:cs="Arial"/>
                      <w:b/>
                      <w:color w:val="00B050"/>
                      <w:sz w:val="20"/>
                    </w:rPr>
                    <w:t>Domain 2</w:t>
                  </w:r>
                </w:p>
              </w:tc>
              <w:tc>
                <w:tcPr>
                  <w:tcW w:w="5528" w:type="dxa"/>
                </w:tcPr>
                <w:p w14:paraId="1F7B1766" w14:textId="77777777" w:rsidR="008E5874" w:rsidRPr="00BE4DF3" w:rsidRDefault="008E5874" w:rsidP="007F7299">
                  <w:pPr>
                    <w:spacing w:line="276" w:lineRule="auto"/>
                    <w:rPr>
                      <w:rFonts w:ascii="Arial" w:hAnsi="Arial" w:cs="Arial"/>
                      <w:b/>
                      <w:color w:val="00B050"/>
                      <w:sz w:val="20"/>
                    </w:rPr>
                  </w:pPr>
                  <w:r w:rsidRPr="00BE4DF3">
                    <w:rPr>
                      <w:rFonts w:ascii="Arial" w:hAnsi="Arial" w:cs="Arial"/>
                      <w:b/>
                      <w:color w:val="00B050"/>
                      <w:sz w:val="20"/>
                    </w:rPr>
                    <w:t>Enhancing quality of life for people with long-term conditions</w:t>
                  </w:r>
                </w:p>
              </w:tc>
              <w:tc>
                <w:tcPr>
                  <w:tcW w:w="641" w:type="dxa"/>
                </w:tcPr>
                <w:p w14:paraId="503D5DAD" w14:textId="77777777" w:rsidR="008E5874" w:rsidRPr="00BE4DF3" w:rsidRDefault="00E8325F" w:rsidP="00E8325F">
                  <w:pPr>
                    <w:spacing w:line="276" w:lineRule="auto"/>
                    <w:jc w:val="center"/>
                    <w:rPr>
                      <w:rFonts w:ascii="Arial" w:hAnsi="Arial" w:cs="Arial"/>
                      <w:b/>
                      <w:color w:val="00B050"/>
                      <w:sz w:val="20"/>
                    </w:rPr>
                  </w:pPr>
                  <w:r>
                    <w:rPr>
                      <w:rFonts w:ascii="Arial" w:hAnsi="Arial" w:cs="Arial"/>
                      <w:b/>
                      <w:color w:val="00B050"/>
                      <w:sz w:val="20"/>
                    </w:rPr>
                    <w:t>X</w:t>
                  </w:r>
                </w:p>
              </w:tc>
            </w:tr>
            <w:tr w:rsidR="008E5874" w:rsidRPr="00BE4DF3" w14:paraId="699F4C3D" w14:textId="77777777" w:rsidTr="007F7299">
              <w:tc>
                <w:tcPr>
                  <w:tcW w:w="1276" w:type="dxa"/>
                </w:tcPr>
                <w:p w14:paraId="68A399B0" w14:textId="77777777" w:rsidR="008E5874" w:rsidRPr="00BE4DF3" w:rsidRDefault="008E5874" w:rsidP="007F7299">
                  <w:pPr>
                    <w:spacing w:line="276" w:lineRule="auto"/>
                    <w:rPr>
                      <w:rFonts w:ascii="Arial" w:hAnsi="Arial" w:cs="Arial"/>
                      <w:b/>
                      <w:color w:val="00B050"/>
                      <w:sz w:val="20"/>
                    </w:rPr>
                  </w:pPr>
                  <w:r w:rsidRPr="00BE4DF3">
                    <w:rPr>
                      <w:rFonts w:ascii="Arial" w:hAnsi="Arial" w:cs="Arial"/>
                      <w:b/>
                      <w:color w:val="00B050"/>
                      <w:sz w:val="20"/>
                    </w:rPr>
                    <w:t>Domain 3</w:t>
                  </w:r>
                </w:p>
              </w:tc>
              <w:tc>
                <w:tcPr>
                  <w:tcW w:w="5528" w:type="dxa"/>
                </w:tcPr>
                <w:p w14:paraId="674BE1E2" w14:textId="77777777" w:rsidR="008E5874" w:rsidRPr="00BE4DF3" w:rsidRDefault="008E5874" w:rsidP="007F7299">
                  <w:pPr>
                    <w:spacing w:line="276" w:lineRule="auto"/>
                    <w:rPr>
                      <w:rFonts w:ascii="Arial" w:hAnsi="Arial" w:cs="Arial"/>
                      <w:b/>
                      <w:color w:val="00B050"/>
                      <w:sz w:val="20"/>
                    </w:rPr>
                  </w:pPr>
                  <w:r w:rsidRPr="00BE4DF3">
                    <w:rPr>
                      <w:rFonts w:ascii="Arial" w:hAnsi="Arial" w:cs="Arial"/>
                      <w:b/>
                      <w:color w:val="00B050"/>
                      <w:sz w:val="20"/>
                    </w:rPr>
                    <w:t>Helping people to recover from episodes of ill-health or following injury</w:t>
                  </w:r>
                </w:p>
              </w:tc>
              <w:tc>
                <w:tcPr>
                  <w:tcW w:w="641" w:type="dxa"/>
                </w:tcPr>
                <w:p w14:paraId="652578FC" w14:textId="77777777" w:rsidR="008E5874" w:rsidRPr="00BE4DF3" w:rsidRDefault="00E8325F" w:rsidP="00E8325F">
                  <w:pPr>
                    <w:spacing w:line="276" w:lineRule="auto"/>
                    <w:jc w:val="center"/>
                    <w:rPr>
                      <w:rFonts w:ascii="Arial" w:hAnsi="Arial" w:cs="Arial"/>
                      <w:b/>
                      <w:color w:val="00B050"/>
                      <w:sz w:val="20"/>
                    </w:rPr>
                  </w:pPr>
                  <w:r>
                    <w:rPr>
                      <w:rFonts w:ascii="Arial" w:hAnsi="Arial" w:cs="Arial"/>
                      <w:b/>
                      <w:color w:val="00B050"/>
                      <w:sz w:val="20"/>
                    </w:rPr>
                    <w:t>X</w:t>
                  </w:r>
                </w:p>
              </w:tc>
            </w:tr>
            <w:tr w:rsidR="008E5874" w:rsidRPr="00BE4DF3" w14:paraId="754A5123" w14:textId="77777777" w:rsidTr="007F7299">
              <w:tc>
                <w:tcPr>
                  <w:tcW w:w="1276" w:type="dxa"/>
                </w:tcPr>
                <w:p w14:paraId="1F3CA132" w14:textId="77777777" w:rsidR="008E5874" w:rsidRPr="00BE4DF3" w:rsidRDefault="008E5874" w:rsidP="007F7299">
                  <w:pPr>
                    <w:spacing w:line="276" w:lineRule="auto"/>
                    <w:rPr>
                      <w:rFonts w:ascii="Arial" w:hAnsi="Arial" w:cs="Arial"/>
                      <w:b/>
                      <w:color w:val="00B050"/>
                      <w:sz w:val="20"/>
                    </w:rPr>
                  </w:pPr>
                  <w:r w:rsidRPr="00BE4DF3">
                    <w:rPr>
                      <w:rFonts w:ascii="Arial" w:hAnsi="Arial" w:cs="Arial"/>
                      <w:b/>
                      <w:color w:val="00B050"/>
                      <w:sz w:val="20"/>
                    </w:rPr>
                    <w:t>Domain 4</w:t>
                  </w:r>
                </w:p>
              </w:tc>
              <w:tc>
                <w:tcPr>
                  <w:tcW w:w="5528" w:type="dxa"/>
                </w:tcPr>
                <w:p w14:paraId="7400B741" w14:textId="77777777" w:rsidR="008E5874" w:rsidRPr="00BE4DF3" w:rsidRDefault="008E5874" w:rsidP="007F7299">
                  <w:pPr>
                    <w:spacing w:line="276" w:lineRule="auto"/>
                    <w:rPr>
                      <w:rFonts w:ascii="Arial" w:hAnsi="Arial" w:cs="Arial"/>
                      <w:b/>
                      <w:color w:val="00B050"/>
                      <w:sz w:val="20"/>
                    </w:rPr>
                  </w:pPr>
                  <w:r w:rsidRPr="00BE4DF3">
                    <w:rPr>
                      <w:rFonts w:ascii="Arial" w:hAnsi="Arial" w:cs="Arial"/>
                      <w:b/>
                      <w:color w:val="00B050"/>
                      <w:sz w:val="20"/>
                    </w:rPr>
                    <w:t>Ensuring people have a positive experience of care</w:t>
                  </w:r>
                </w:p>
              </w:tc>
              <w:tc>
                <w:tcPr>
                  <w:tcW w:w="641" w:type="dxa"/>
                </w:tcPr>
                <w:p w14:paraId="5A832C60" w14:textId="77777777" w:rsidR="008E5874" w:rsidRPr="00BE4DF3" w:rsidRDefault="00E8325F" w:rsidP="00E8325F">
                  <w:pPr>
                    <w:spacing w:line="276" w:lineRule="auto"/>
                    <w:jc w:val="center"/>
                    <w:rPr>
                      <w:rFonts w:ascii="Arial" w:hAnsi="Arial" w:cs="Arial"/>
                      <w:b/>
                      <w:color w:val="00B050"/>
                      <w:sz w:val="20"/>
                    </w:rPr>
                  </w:pPr>
                  <w:r>
                    <w:rPr>
                      <w:rFonts w:ascii="Arial" w:hAnsi="Arial" w:cs="Arial"/>
                      <w:b/>
                      <w:color w:val="00B050"/>
                      <w:sz w:val="20"/>
                    </w:rPr>
                    <w:t>X</w:t>
                  </w:r>
                </w:p>
              </w:tc>
            </w:tr>
            <w:tr w:rsidR="008E5874" w:rsidRPr="00BE4DF3" w14:paraId="49F07F64" w14:textId="77777777" w:rsidTr="007F7299">
              <w:tc>
                <w:tcPr>
                  <w:tcW w:w="1276" w:type="dxa"/>
                </w:tcPr>
                <w:p w14:paraId="3F17ABFE" w14:textId="77777777" w:rsidR="008E5874" w:rsidRPr="00BE4DF3" w:rsidRDefault="008E5874" w:rsidP="007F7299">
                  <w:pPr>
                    <w:spacing w:line="276" w:lineRule="auto"/>
                    <w:rPr>
                      <w:rFonts w:ascii="Arial" w:hAnsi="Arial" w:cs="Arial"/>
                      <w:b/>
                      <w:color w:val="00B050"/>
                      <w:sz w:val="20"/>
                    </w:rPr>
                  </w:pPr>
                  <w:r w:rsidRPr="00BE4DF3">
                    <w:rPr>
                      <w:rFonts w:ascii="Arial" w:hAnsi="Arial" w:cs="Arial"/>
                      <w:b/>
                      <w:color w:val="00B050"/>
                      <w:sz w:val="20"/>
                    </w:rPr>
                    <w:t>Domain 5</w:t>
                  </w:r>
                </w:p>
              </w:tc>
              <w:tc>
                <w:tcPr>
                  <w:tcW w:w="5528" w:type="dxa"/>
                </w:tcPr>
                <w:p w14:paraId="0A2E07EB" w14:textId="77777777" w:rsidR="008E5874" w:rsidRPr="00BE4DF3" w:rsidRDefault="008E5874" w:rsidP="007F7299">
                  <w:pPr>
                    <w:spacing w:line="276" w:lineRule="auto"/>
                    <w:rPr>
                      <w:rFonts w:ascii="Arial" w:hAnsi="Arial" w:cs="Arial"/>
                      <w:b/>
                      <w:color w:val="00B050"/>
                      <w:sz w:val="20"/>
                    </w:rPr>
                  </w:pPr>
                  <w:r w:rsidRPr="00BE4DF3">
                    <w:rPr>
                      <w:rFonts w:ascii="Arial" w:hAnsi="Arial" w:cs="Arial"/>
                      <w:b/>
                      <w:color w:val="00B050"/>
                      <w:sz w:val="20"/>
                    </w:rPr>
                    <w:t>Treating and caring for people in safe environment and protecting them from avoidable harm</w:t>
                  </w:r>
                </w:p>
              </w:tc>
              <w:tc>
                <w:tcPr>
                  <w:tcW w:w="641" w:type="dxa"/>
                </w:tcPr>
                <w:p w14:paraId="22F27147" w14:textId="77777777" w:rsidR="008E5874" w:rsidRPr="00BE4DF3" w:rsidRDefault="00E8325F" w:rsidP="00E8325F">
                  <w:pPr>
                    <w:spacing w:line="276" w:lineRule="auto"/>
                    <w:jc w:val="center"/>
                    <w:rPr>
                      <w:rFonts w:ascii="Arial" w:hAnsi="Arial" w:cs="Arial"/>
                      <w:b/>
                      <w:color w:val="00B050"/>
                      <w:sz w:val="20"/>
                    </w:rPr>
                  </w:pPr>
                  <w:r>
                    <w:rPr>
                      <w:rFonts w:ascii="Arial" w:hAnsi="Arial" w:cs="Arial"/>
                      <w:b/>
                      <w:color w:val="00B050"/>
                      <w:sz w:val="20"/>
                    </w:rPr>
                    <w:t>X</w:t>
                  </w:r>
                </w:p>
              </w:tc>
            </w:tr>
          </w:tbl>
          <w:p w14:paraId="2A540DED" w14:textId="77777777" w:rsidR="008E5874" w:rsidRPr="00BE4DF3" w:rsidRDefault="008E5874" w:rsidP="007F7299">
            <w:pPr>
              <w:spacing w:after="0" w:line="276" w:lineRule="auto"/>
              <w:rPr>
                <w:rFonts w:ascii="Arial" w:hAnsi="Arial" w:cs="Arial"/>
                <w:b/>
                <w:color w:val="00B050"/>
                <w:sz w:val="20"/>
              </w:rPr>
            </w:pPr>
          </w:p>
          <w:p w14:paraId="75A6F477" w14:textId="77777777" w:rsidR="008E5874" w:rsidRPr="00BE4DF3" w:rsidRDefault="008E5874" w:rsidP="007F7299">
            <w:pPr>
              <w:spacing w:after="0" w:line="276" w:lineRule="auto"/>
              <w:rPr>
                <w:rFonts w:ascii="Arial" w:hAnsi="Arial" w:cs="Arial"/>
                <w:b/>
                <w:color w:val="00B050"/>
                <w:sz w:val="20"/>
              </w:rPr>
            </w:pPr>
            <w:r w:rsidRPr="00BE4DF3">
              <w:rPr>
                <w:rFonts w:ascii="Arial" w:hAnsi="Arial" w:cs="Arial"/>
                <w:b/>
                <w:color w:val="00B050"/>
                <w:sz w:val="20"/>
              </w:rPr>
              <w:t>2.2</w:t>
            </w:r>
            <w:r w:rsidRPr="00BE4DF3">
              <w:rPr>
                <w:rFonts w:ascii="Arial" w:hAnsi="Arial" w:cs="Arial"/>
                <w:b/>
                <w:color w:val="00B050"/>
                <w:sz w:val="20"/>
              </w:rPr>
              <w:tab/>
              <w:t>Local defined outcomes</w:t>
            </w:r>
          </w:p>
          <w:p w14:paraId="20FD825A" w14:textId="77777777" w:rsidR="008E5874" w:rsidRDefault="008E5874" w:rsidP="007F7299">
            <w:pPr>
              <w:spacing w:after="0" w:line="276" w:lineRule="auto"/>
              <w:rPr>
                <w:rFonts w:ascii="Arial" w:hAnsi="Arial" w:cs="Arial"/>
                <w:b/>
                <w:color w:val="F79646"/>
                <w:sz w:val="20"/>
              </w:rPr>
            </w:pPr>
          </w:p>
          <w:p w14:paraId="387E79C2" w14:textId="77777777" w:rsidR="000A338A" w:rsidRPr="00E8325F" w:rsidRDefault="000A338A" w:rsidP="00E8325F">
            <w:pPr>
              <w:pStyle w:val="ListParagraph"/>
              <w:numPr>
                <w:ilvl w:val="0"/>
                <w:numId w:val="14"/>
              </w:numPr>
              <w:spacing w:line="276" w:lineRule="auto"/>
              <w:rPr>
                <w:rFonts w:ascii="Arial" w:hAnsi="Arial" w:cs="Arial"/>
                <w:sz w:val="20"/>
              </w:rPr>
            </w:pPr>
            <w:r w:rsidRPr="00E8325F">
              <w:rPr>
                <w:rFonts w:ascii="Arial" w:hAnsi="Arial" w:cs="Arial"/>
                <w:sz w:val="20"/>
              </w:rPr>
              <w:t>High quality bids are submitted within the specified timescales</w:t>
            </w:r>
          </w:p>
          <w:p w14:paraId="6711D0C1" w14:textId="77777777" w:rsidR="008E5874" w:rsidRPr="00E8325F" w:rsidRDefault="000A338A" w:rsidP="00E8325F">
            <w:pPr>
              <w:pStyle w:val="ListParagraph"/>
              <w:numPr>
                <w:ilvl w:val="0"/>
                <w:numId w:val="14"/>
              </w:numPr>
              <w:spacing w:line="276" w:lineRule="auto"/>
              <w:rPr>
                <w:rFonts w:ascii="Arial" w:hAnsi="Arial" w:cs="Arial"/>
                <w:sz w:val="20"/>
              </w:rPr>
            </w:pPr>
            <w:r w:rsidRPr="00E8325F">
              <w:rPr>
                <w:rFonts w:ascii="Arial" w:hAnsi="Arial" w:cs="Arial"/>
                <w:sz w:val="20"/>
              </w:rPr>
              <w:t>Reduction in the number of complex packages of care breaking down</w:t>
            </w:r>
          </w:p>
          <w:p w14:paraId="31826EAE" w14:textId="77777777" w:rsidR="000A338A" w:rsidRPr="00E8325F" w:rsidRDefault="000A338A" w:rsidP="00E8325F">
            <w:pPr>
              <w:pStyle w:val="ListParagraph"/>
              <w:numPr>
                <w:ilvl w:val="0"/>
                <w:numId w:val="14"/>
              </w:numPr>
              <w:spacing w:line="276" w:lineRule="auto"/>
              <w:rPr>
                <w:rFonts w:ascii="Arial" w:hAnsi="Arial" w:cs="Arial"/>
                <w:sz w:val="20"/>
              </w:rPr>
            </w:pPr>
            <w:r w:rsidRPr="00E8325F">
              <w:rPr>
                <w:rFonts w:ascii="Arial" w:hAnsi="Arial" w:cs="Arial"/>
                <w:sz w:val="20"/>
              </w:rPr>
              <w:t>Effective patient/parent/carer experience; reduction in the disruption to normal family life</w:t>
            </w:r>
          </w:p>
          <w:p w14:paraId="73DCD8A2" w14:textId="77777777" w:rsidR="000A338A" w:rsidRDefault="000A338A" w:rsidP="007F7299">
            <w:pPr>
              <w:spacing w:after="0" w:line="276" w:lineRule="auto"/>
              <w:rPr>
                <w:rFonts w:ascii="Arial" w:hAnsi="Arial" w:cs="Arial"/>
                <w:sz w:val="20"/>
              </w:rPr>
            </w:pPr>
          </w:p>
          <w:p w14:paraId="7A6FAD5E" w14:textId="77777777" w:rsidR="00E16B91" w:rsidRDefault="00E16B91" w:rsidP="007F7299">
            <w:pPr>
              <w:spacing w:after="0" w:line="276" w:lineRule="auto"/>
              <w:rPr>
                <w:rFonts w:ascii="Arial" w:hAnsi="Arial" w:cs="Arial"/>
                <w:sz w:val="20"/>
              </w:rPr>
            </w:pPr>
          </w:p>
          <w:p w14:paraId="295AEC5B" w14:textId="77777777" w:rsidR="00E16B91" w:rsidRDefault="00E16B91" w:rsidP="007F7299">
            <w:pPr>
              <w:spacing w:after="0" w:line="276" w:lineRule="auto"/>
              <w:rPr>
                <w:rFonts w:ascii="Arial" w:hAnsi="Arial" w:cs="Arial"/>
                <w:sz w:val="20"/>
              </w:rPr>
            </w:pPr>
            <w:r>
              <w:rPr>
                <w:rFonts w:ascii="Arial" w:hAnsi="Arial" w:cs="Arial"/>
                <w:sz w:val="20"/>
              </w:rPr>
              <w:t xml:space="preserve">Reporting requirements for all providers accepted onto the Complex Packages of Care Framework are set out in </w:t>
            </w:r>
            <w:r w:rsidR="0026111D">
              <w:rPr>
                <w:rFonts w:ascii="Arial" w:hAnsi="Arial" w:cs="Arial"/>
                <w:sz w:val="20"/>
              </w:rPr>
              <w:t>Appendix 3</w:t>
            </w:r>
            <w:r>
              <w:rPr>
                <w:rFonts w:ascii="Arial" w:hAnsi="Arial" w:cs="Arial"/>
                <w:sz w:val="20"/>
              </w:rPr>
              <w:t>.</w:t>
            </w:r>
          </w:p>
          <w:p w14:paraId="202A269E" w14:textId="77777777" w:rsidR="00E16B91" w:rsidRDefault="00E16B91" w:rsidP="007F7299">
            <w:pPr>
              <w:spacing w:after="0" w:line="276" w:lineRule="auto"/>
              <w:rPr>
                <w:rFonts w:ascii="Arial" w:hAnsi="Arial" w:cs="Arial"/>
                <w:sz w:val="20"/>
              </w:rPr>
            </w:pPr>
          </w:p>
          <w:p w14:paraId="0C1840C9" w14:textId="77777777" w:rsidR="00E16B91" w:rsidRDefault="00AE5B3C" w:rsidP="007F7299">
            <w:pPr>
              <w:spacing w:after="0" w:line="276" w:lineRule="auto"/>
              <w:rPr>
                <w:rFonts w:ascii="Arial" w:hAnsi="Arial" w:cs="Arial"/>
                <w:sz w:val="20"/>
              </w:rPr>
            </w:pPr>
            <w:r>
              <w:rPr>
                <w:rFonts w:ascii="Arial" w:hAnsi="Arial" w:cs="Arial"/>
                <w:sz w:val="20"/>
              </w:rPr>
              <w:t>P</w:t>
            </w:r>
            <w:r w:rsidR="00E16B91">
              <w:rPr>
                <w:rFonts w:ascii="Arial" w:hAnsi="Arial" w:cs="Arial"/>
                <w:sz w:val="20"/>
              </w:rPr>
              <w:t>roviders must supply the CCG with such information as it may reasonably request for the purposes of monitoring the providers</w:t>
            </w:r>
            <w:r>
              <w:rPr>
                <w:rFonts w:ascii="Arial" w:hAnsi="Arial" w:cs="Arial"/>
                <w:sz w:val="20"/>
              </w:rPr>
              <w:t>’</w:t>
            </w:r>
            <w:r w:rsidR="00E16B91">
              <w:rPr>
                <w:rFonts w:ascii="Arial" w:hAnsi="Arial" w:cs="Arial"/>
                <w:sz w:val="20"/>
              </w:rPr>
              <w:t xml:space="preserve"> performance of its obligations under this specification.</w:t>
            </w:r>
          </w:p>
          <w:p w14:paraId="197A1A24" w14:textId="77777777" w:rsidR="00E96B0E" w:rsidRPr="004B2EBB" w:rsidRDefault="00E96B0E">
            <w:pPr>
              <w:spacing w:after="0" w:line="276" w:lineRule="auto"/>
              <w:rPr>
                <w:rFonts w:ascii="Arial" w:hAnsi="Arial" w:cs="Arial"/>
                <w:sz w:val="20"/>
              </w:rPr>
            </w:pPr>
          </w:p>
        </w:tc>
      </w:tr>
      <w:tr w:rsidR="008E5874" w:rsidRPr="00B5552C" w14:paraId="3717C4D7" w14:textId="77777777" w:rsidTr="007F7299">
        <w:tc>
          <w:tcPr>
            <w:tcW w:w="8414" w:type="dxa"/>
            <w:shd w:val="clear" w:color="auto" w:fill="595959"/>
          </w:tcPr>
          <w:p w14:paraId="2E240670" w14:textId="77777777" w:rsidR="008E5874" w:rsidRPr="00B5552C" w:rsidRDefault="008E5874" w:rsidP="007F7299">
            <w:pPr>
              <w:spacing w:after="0" w:line="276" w:lineRule="auto"/>
              <w:rPr>
                <w:rFonts w:ascii="Arial" w:hAnsi="Arial" w:cs="Arial"/>
                <w:b/>
                <w:color w:val="F79646"/>
              </w:rPr>
            </w:pPr>
            <w:r w:rsidRPr="00B5552C">
              <w:rPr>
                <w:rFonts w:ascii="Arial" w:hAnsi="Arial" w:cs="Arial"/>
                <w:b/>
                <w:color w:val="F79646"/>
              </w:rPr>
              <w:t>3.</w:t>
            </w:r>
            <w:r w:rsidRPr="00B5552C">
              <w:rPr>
                <w:rFonts w:ascii="Arial" w:hAnsi="Arial" w:cs="Arial"/>
                <w:b/>
                <w:color w:val="F79646"/>
              </w:rPr>
              <w:tab/>
              <w:t>Scope</w:t>
            </w:r>
          </w:p>
        </w:tc>
      </w:tr>
      <w:tr w:rsidR="008E5874" w:rsidRPr="00512021" w14:paraId="51476D8B" w14:textId="77777777" w:rsidTr="00B33CB7">
        <w:trPr>
          <w:trHeight w:val="6558"/>
        </w:trPr>
        <w:tc>
          <w:tcPr>
            <w:tcW w:w="8414" w:type="dxa"/>
            <w:shd w:val="clear" w:color="auto" w:fill="auto"/>
          </w:tcPr>
          <w:p w14:paraId="25E730E4" w14:textId="66CF4645" w:rsidR="008E5874" w:rsidRPr="00512021" w:rsidRDefault="008E5874" w:rsidP="007F7299">
            <w:pPr>
              <w:spacing w:after="0"/>
              <w:rPr>
                <w:rFonts w:ascii="Arial" w:hAnsi="Arial" w:cs="Arial"/>
                <w:sz w:val="20"/>
              </w:rPr>
            </w:pPr>
          </w:p>
          <w:p w14:paraId="314B6AED" w14:textId="77777777" w:rsidR="00122F5A" w:rsidRDefault="008E5874" w:rsidP="007F7299">
            <w:pPr>
              <w:spacing w:after="0"/>
              <w:rPr>
                <w:rFonts w:ascii="Arial" w:hAnsi="Arial" w:cs="Arial"/>
                <w:b/>
                <w:color w:val="009966"/>
                <w:sz w:val="20"/>
              </w:rPr>
            </w:pPr>
            <w:r>
              <w:rPr>
                <w:rFonts w:ascii="Arial" w:hAnsi="Arial" w:cs="Arial"/>
                <w:b/>
                <w:color w:val="009966"/>
                <w:sz w:val="20"/>
              </w:rPr>
              <w:t>3</w:t>
            </w:r>
            <w:r w:rsidRPr="00F47C01">
              <w:rPr>
                <w:rFonts w:ascii="Arial" w:hAnsi="Arial" w:cs="Arial"/>
                <w:b/>
                <w:color w:val="009966"/>
                <w:sz w:val="20"/>
              </w:rPr>
              <w:t>.1</w:t>
            </w:r>
            <w:r w:rsidRPr="00F47C01">
              <w:rPr>
                <w:rFonts w:ascii="Arial" w:hAnsi="Arial" w:cs="Arial"/>
                <w:b/>
                <w:color w:val="009966"/>
                <w:sz w:val="20"/>
              </w:rPr>
              <w:tab/>
              <w:t xml:space="preserve">Aims </w:t>
            </w:r>
          </w:p>
          <w:p w14:paraId="3551E69B" w14:textId="77777777" w:rsidR="00122F5A" w:rsidRDefault="00122F5A" w:rsidP="007F7299">
            <w:pPr>
              <w:spacing w:after="0"/>
              <w:rPr>
                <w:rFonts w:ascii="Arial" w:hAnsi="Arial" w:cs="Arial"/>
                <w:b/>
                <w:color w:val="009966"/>
                <w:sz w:val="20"/>
              </w:rPr>
            </w:pPr>
          </w:p>
          <w:p w14:paraId="2208A05A" w14:textId="77777777" w:rsidR="004B2EBB" w:rsidRDefault="004B2EBB" w:rsidP="007F7299">
            <w:pPr>
              <w:spacing w:after="0"/>
              <w:rPr>
                <w:rFonts w:ascii="Arial" w:hAnsi="Arial" w:cs="Arial"/>
                <w:sz w:val="20"/>
              </w:rPr>
            </w:pPr>
            <w:r>
              <w:rPr>
                <w:rFonts w:ascii="Arial" w:hAnsi="Arial" w:cs="Arial"/>
                <w:sz w:val="20"/>
              </w:rPr>
              <w:t xml:space="preserve">The aims of this </w:t>
            </w:r>
            <w:r w:rsidR="000A338A">
              <w:rPr>
                <w:rFonts w:ascii="Arial" w:hAnsi="Arial" w:cs="Arial"/>
                <w:sz w:val="20"/>
              </w:rPr>
              <w:t xml:space="preserve">complex packages of care </w:t>
            </w:r>
            <w:r>
              <w:rPr>
                <w:rFonts w:ascii="Arial" w:hAnsi="Arial" w:cs="Arial"/>
                <w:sz w:val="20"/>
              </w:rPr>
              <w:t>provider framework are:</w:t>
            </w:r>
          </w:p>
          <w:p w14:paraId="3FFC6095" w14:textId="77777777" w:rsidR="004B2EBB" w:rsidRDefault="004B2EBB" w:rsidP="007F7299">
            <w:pPr>
              <w:spacing w:after="0"/>
              <w:rPr>
                <w:rFonts w:ascii="Arial" w:hAnsi="Arial" w:cs="Arial"/>
                <w:sz w:val="20"/>
              </w:rPr>
            </w:pPr>
          </w:p>
          <w:p w14:paraId="5011FD55" w14:textId="77777777" w:rsidR="00AE5B3C" w:rsidRDefault="00AE5B3C" w:rsidP="000B7B44">
            <w:pPr>
              <w:pStyle w:val="ListParagraph"/>
              <w:numPr>
                <w:ilvl w:val="0"/>
                <w:numId w:val="11"/>
              </w:numPr>
              <w:rPr>
                <w:rFonts w:ascii="Arial" w:hAnsi="Arial" w:cs="Arial"/>
                <w:sz w:val="20"/>
              </w:rPr>
            </w:pPr>
            <w:r>
              <w:rPr>
                <w:rFonts w:ascii="Arial" w:hAnsi="Arial" w:cs="Arial"/>
                <w:sz w:val="20"/>
              </w:rPr>
              <w:t>to improve the quality of life for children and young people with complex needs and their families/carers</w:t>
            </w:r>
          </w:p>
          <w:p w14:paraId="5D309179" w14:textId="77777777" w:rsidR="00AE5B3C" w:rsidRPr="00B33CB7" w:rsidRDefault="004B2EBB" w:rsidP="000B7B44">
            <w:pPr>
              <w:pStyle w:val="ListParagraph"/>
              <w:numPr>
                <w:ilvl w:val="0"/>
                <w:numId w:val="11"/>
              </w:numPr>
              <w:rPr>
                <w:rFonts w:ascii="Arial" w:hAnsi="Arial" w:cs="Arial"/>
                <w:sz w:val="20"/>
              </w:rPr>
            </w:pPr>
            <w:r w:rsidRPr="000A338A">
              <w:rPr>
                <w:rFonts w:ascii="Arial" w:hAnsi="Arial" w:cs="Arial"/>
                <w:sz w:val="20"/>
              </w:rPr>
              <w:t>to facilitate the delivery of direct nursing care as part of children and young people’s complex packages of care within specified timescales</w:t>
            </w:r>
          </w:p>
          <w:p w14:paraId="2B49C8DE" w14:textId="2A781D08" w:rsidR="000A338A" w:rsidRPr="00640F0C" w:rsidRDefault="004B2EBB" w:rsidP="000B7B44">
            <w:pPr>
              <w:pStyle w:val="ListParagraph"/>
              <w:numPr>
                <w:ilvl w:val="0"/>
                <w:numId w:val="11"/>
              </w:numPr>
              <w:rPr>
                <w:rFonts w:ascii="Arial" w:hAnsi="Arial" w:cs="Arial"/>
                <w:sz w:val="20"/>
              </w:rPr>
            </w:pPr>
            <w:r w:rsidRPr="000A338A">
              <w:rPr>
                <w:rFonts w:ascii="Arial" w:hAnsi="Arial" w:cs="Arial"/>
                <w:sz w:val="20"/>
              </w:rPr>
              <w:t xml:space="preserve">to enable </w:t>
            </w:r>
            <w:r w:rsidR="00AE5B3C">
              <w:rPr>
                <w:rFonts w:ascii="Arial" w:hAnsi="Arial" w:cs="Arial"/>
                <w:sz w:val="20"/>
              </w:rPr>
              <w:t>c</w:t>
            </w:r>
            <w:r w:rsidRPr="000A338A">
              <w:rPr>
                <w:rFonts w:ascii="Arial" w:hAnsi="Arial" w:cs="Arial"/>
                <w:sz w:val="20"/>
              </w:rPr>
              <w:t xml:space="preserve">ommissioners to identify </w:t>
            </w:r>
            <w:r w:rsidR="000A338A" w:rsidRPr="000A338A">
              <w:rPr>
                <w:rFonts w:ascii="Arial" w:hAnsi="Arial" w:cs="Arial"/>
                <w:sz w:val="20"/>
              </w:rPr>
              <w:t>and procure high quality</w:t>
            </w:r>
            <w:r w:rsidR="0007431F">
              <w:rPr>
                <w:rFonts w:ascii="Arial" w:hAnsi="Arial" w:cs="Arial"/>
                <w:sz w:val="20"/>
              </w:rPr>
              <w:t>, safe</w:t>
            </w:r>
            <w:r w:rsidR="000A338A" w:rsidRPr="000A338A">
              <w:rPr>
                <w:rFonts w:ascii="Arial" w:hAnsi="Arial" w:cs="Arial"/>
                <w:sz w:val="20"/>
              </w:rPr>
              <w:t>, cost effective nursing care services as part of complex packages of care</w:t>
            </w:r>
          </w:p>
          <w:p w14:paraId="48ABB46E" w14:textId="77777777" w:rsidR="000A338A" w:rsidRDefault="000A338A" w:rsidP="000B7B44">
            <w:pPr>
              <w:pStyle w:val="ListParagraph"/>
              <w:numPr>
                <w:ilvl w:val="0"/>
                <w:numId w:val="11"/>
              </w:numPr>
              <w:rPr>
                <w:rFonts w:ascii="Arial" w:hAnsi="Arial" w:cs="Arial"/>
                <w:sz w:val="20"/>
              </w:rPr>
            </w:pPr>
            <w:r w:rsidRPr="000A338A">
              <w:rPr>
                <w:rFonts w:ascii="Arial" w:hAnsi="Arial" w:cs="Arial"/>
                <w:sz w:val="20"/>
              </w:rPr>
              <w:t xml:space="preserve">to streamline the procurement process for all complex packages of care </w:t>
            </w:r>
          </w:p>
          <w:p w14:paraId="7E35BA3F" w14:textId="21ABD4E7" w:rsidR="000B7B44" w:rsidRPr="000A338A" w:rsidRDefault="000B7B44" w:rsidP="000B7B44">
            <w:pPr>
              <w:pStyle w:val="ListParagraph"/>
              <w:numPr>
                <w:ilvl w:val="0"/>
                <w:numId w:val="11"/>
              </w:numPr>
              <w:rPr>
                <w:rFonts w:ascii="Arial" w:hAnsi="Arial" w:cs="Arial"/>
                <w:sz w:val="20"/>
              </w:rPr>
            </w:pPr>
            <w:r>
              <w:rPr>
                <w:rFonts w:ascii="Arial" w:hAnsi="Arial" w:cs="Arial"/>
                <w:sz w:val="20"/>
              </w:rPr>
              <w:t>to enable smooth and timely discharge from hospital to the home setting</w:t>
            </w:r>
            <w:r w:rsidR="0007431F">
              <w:rPr>
                <w:rFonts w:ascii="Arial" w:hAnsi="Arial" w:cs="Arial"/>
                <w:sz w:val="20"/>
              </w:rPr>
              <w:t xml:space="preserve"> to ensure continuity of care  and effective case management for children receiving complex packages of care</w:t>
            </w:r>
          </w:p>
          <w:p w14:paraId="6E36FE5E" w14:textId="77777777" w:rsidR="00122F5A" w:rsidRDefault="00122F5A" w:rsidP="007F7299">
            <w:pPr>
              <w:spacing w:after="0"/>
              <w:rPr>
                <w:rFonts w:ascii="Arial" w:hAnsi="Arial" w:cs="Arial"/>
                <w:b/>
                <w:color w:val="009966"/>
                <w:sz w:val="20"/>
              </w:rPr>
            </w:pPr>
          </w:p>
          <w:p w14:paraId="4EC9432D" w14:textId="77777777" w:rsidR="00122F5A" w:rsidRDefault="00122F5A" w:rsidP="007F7299">
            <w:pPr>
              <w:spacing w:after="0"/>
              <w:rPr>
                <w:rFonts w:ascii="Arial" w:hAnsi="Arial" w:cs="Arial"/>
                <w:b/>
                <w:color w:val="009966"/>
                <w:sz w:val="20"/>
              </w:rPr>
            </w:pPr>
            <w:r>
              <w:rPr>
                <w:rFonts w:ascii="Arial" w:hAnsi="Arial" w:cs="Arial"/>
                <w:b/>
                <w:color w:val="009966"/>
                <w:sz w:val="20"/>
              </w:rPr>
              <w:t>Objectives</w:t>
            </w:r>
          </w:p>
          <w:p w14:paraId="1A22E5E6" w14:textId="77777777" w:rsidR="00122F5A" w:rsidRDefault="00122F5A" w:rsidP="007F7299">
            <w:pPr>
              <w:spacing w:after="0"/>
              <w:rPr>
                <w:rFonts w:ascii="Arial" w:hAnsi="Arial" w:cs="Arial"/>
                <w:b/>
                <w:color w:val="009966"/>
                <w:sz w:val="20"/>
              </w:rPr>
            </w:pPr>
          </w:p>
          <w:p w14:paraId="47DA6625" w14:textId="77777777" w:rsidR="00AE5B3C" w:rsidRDefault="00AE5B3C" w:rsidP="000B7B44">
            <w:pPr>
              <w:pStyle w:val="ListParagraph"/>
              <w:numPr>
                <w:ilvl w:val="0"/>
                <w:numId w:val="11"/>
              </w:numPr>
              <w:rPr>
                <w:rFonts w:ascii="Arial" w:hAnsi="Arial" w:cs="Arial"/>
                <w:sz w:val="20"/>
              </w:rPr>
            </w:pPr>
            <w:r>
              <w:rPr>
                <w:rFonts w:ascii="Arial" w:hAnsi="Arial" w:cs="Arial"/>
                <w:sz w:val="20"/>
              </w:rPr>
              <w:t>To provide a quality service for children, young people and families/carers</w:t>
            </w:r>
          </w:p>
          <w:p w14:paraId="208D7F1F" w14:textId="77777777" w:rsidR="000B7B44" w:rsidRPr="00AE3131" w:rsidRDefault="000B7B44" w:rsidP="000B7B44">
            <w:pPr>
              <w:numPr>
                <w:ilvl w:val="0"/>
                <w:numId w:val="11"/>
              </w:numPr>
              <w:spacing w:after="0"/>
              <w:jc w:val="both"/>
              <w:rPr>
                <w:rFonts w:ascii="Arial" w:hAnsi="Arial" w:cs="Arial"/>
                <w:sz w:val="20"/>
              </w:rPr>
            </w:pPr>
            <w:r w:rsidRPr="00AE3131">
              <w:rPr>
                <w:rFonts w:ascii="Arial" w:hAnsi="Arial" w:cs="Arial"/>
                <w:sz w:val="20"/>
              </w:rPr>
              <w:t>To work with the appropriate medical teams to provide flexible and sensitive support for the child and family in accordance with their wishes during end of life planning.</w:t>
            </w:r>
          </w:p>
          <w:p w14:paraId="6F528E64" w14:textId="77777777" w:rsidR="000B7B44" w:rsidRPr="00AE3131" w:rsidRDefault="000B7B44" w:rsidP="000B7B44">
            <w:pPr>
              <w:numPr>
                <w:ilvl w:val="0"/>
                <w:numId w:val="11"/>
              </w:numPr>
              <w:spacing w:after="0"/>
              <w:jc w:val="both"/>
              <w:rPr>
                <w:rFonts w:ascii="Arial" w:hAnsi="Arial" w:cs="Arial"/>
                <w:sz w:val="20"/>
              </w:rPr>
            </w:pPr>
            <w:r w:rsidRPr="00AE3131">
              <w:rPr>
                <w:rFonts w:ascii="Arial" w:hAnsi="Arial" w:cs="Arial"/>
                <w:sz w:val="20"/>
              </w:rPr>
              <w:t>To provide cost-effective care with minimum disruption to family life</w:t>
            </w:r>
            <w:r>
              <w:rPr>
                <w:rFonts w:ascii="Arial" w:hAnsi="Arial" w:cs="Arial"/>
                <w:sz w:val="20"/>
              </w:rPr>
              <w:t>.</w:t>
            </w:r>
          </w:p>
          <w:p w14:paraId="4D2D9321" w14:textId="77777777" w:rsidR="000A338A" w:rsidRPr="00640F0C" w:rsidRDefault="00122F5A" w:rsidP="000B7B44">
            <w:pPr>
              <w:pStyle w:val="ListParagraph"/>
              <w:numPr>
                <w:ilvl w:val="0"/>
                <w:numId w:val="11"/>
              </w:numPr>
              <w:rPr>
                <w:rFonts w:ascii="Arial" w:hAnsi="Arial" w:cs="Arial"/>
                <w:sz w:val="20"/>
              </w:rPr>
            </w:pPr>
            <w:r w:rsidRPr="00640F0C">
              <w:rPr>
                <w:rFonts w:ascii="Arial" w:hAnsi="Arial" w:cs="Arial"/>
                <w:sz w:val="20"/>
              </w:rPr>
              <w:t xml:space="preserve">To </w:t>
            </w:r>
            <w:r w:rsidR="00640F0C" w:rsidRPr="00640F0C">
              <w:rPr>
                <w:rFonts w:ascii="Arial" w:hAnsi="Arial" w:cs="Arial"/>
                <w:sz w:val="20"/>
              </w:rPr>
              <w:t>provide a consistent pathway and approach to the procurement of all complex packages of care</w:t>
            </w:r>
          </w:p>
          <w:p w14:paraId="68723C1E" w14:textId="77777777" w:rsidR="00640F0C" w:rsidRPr="00640F0C" w:rsidRDefault="00640F0C" w:rsidP="000B7B44">
            <w:pPr>
              <w:pStyle w:val="ListParagraph"/>
              <w:numPr>
                <w:ilvl w:val="0"/>
                <w:numId w:val="11"/>
              </w:numPr>
              <w:rPr>
                <w:rFonts w:ascii="Arial" w:hAnsi="Arial" w:cs="Arial"/>
                <w:sz w:val="20"/>
              </w:rPr>
            </w:pPr>
            <w:r w:rsidRPr="00640F0C">
              <w:rPr>
                <w:rFonts w:ascii="Arial" w:hAnsi="Arial" w:cs="Arial"/>
                <w:sz w:val="20"/>
              </w:rPr>
              <w:t xml:space="preserve">To share information with all </w:t>
            </w:r>
            <w:r w:rsidR="00AE5B3C">
              <w:rPr>
                <w:rFonts w:ascii="Arial" w:hAnsi="Arial" w:cs="Arial"/>
                <w:sz w:val="20"/>
              </w:rPr>
              <w:t>p</w:t>
            </w:r>
            <w:r w:rsidRPr="00640F0C">
              <w:rPr>
                <w:rFonts w:ascii="Arial" w:hAnsi="Arial" w:cs="Arial"/>
                <w:sz w:val="20"/>
              </w:rPr>
              <w:t>roviders as part of the framework in order for them to be able to develop business case proposals for packages of care</w:t>
            </w:r>
          </w:p>
          <w:p w14:paraId="017930A8" w14:textId="77777777" w:rsidR="008E5874" w:rsidRPr="00640F0C" w:rsidRDefault="00640F0C" w:rsidP="000B7B44">
            <w:pPr>
              <w:pStyle w:val="ListParagraph"/>
              <w:numPr>
                <w:ilvl w:val="0"/>
                <w:numId w:val="11"/>
              </w:numPr>
              <w:rPr>
                <w:rFonts w:ascii="Arial" w:hAnsi="Arial" w:cs="Arial"/>
                <w:sz w:val="20"/>
              </w:rPr>
            </w:pPr>
            <w:r w:rsidRPr="00640F0C">
              <w:rPr>
                <w:rFonts w:ascii="Arial" w:hAnsi="Arial" w:cs="Arial"/>
                <w:sz w:val="20"/>
              </w:rPr>
              <w:t>To provide a clear, transparent process for the procurement of packages of care</w:t>
            </w:r>
          </w:p>
          <w:p w14:paraId="214C43C5" w14:textId="77777777" w:rsidR="00122F5A" w:rsidRDefault="00640F0C" w:rsidP="000B7B44">
            <w:pPr>
              <w:pStyle w:val="ListParagraph"/>
              <w:numPr>
                <w:ilvl w:val="0"/>
                <w:numId w:val="11"/>
              </w:numPr>
              <w:rPr>
                <w:rFonts w:ascii="Arial" w:hAnsi="Arial" w:cs="Arial"/>
                <w:sz w:val="20"/>
              </w:rPr>
            </w:pPr>
            <w:r w:rsidRPr="00640F0C">
              <w:rPr>
                <w:rFonts w:ascii="Arial" w:hAnsi="Arial" w:cs="Arial"/>
                <w:sz w:val="20"/>
              </w:rPr>
              <w:t xml:space="preserve">To provide communications to all </w:t>
            </w:r>
            <w:r w:rsidR="00AE5B3C">
              <w:rPr>
                <w:rFonts w:ascii="Arial" w:hAnsi="Arial" w:cs="Arial"/>
                <w:sz w:val="20"/>
              </w:rPr>
              <w:t>p</w:t>
            </w:r>
            <w:r w:rsidRPr="00640F0C">
              <w:rPr>
                <w:rFonts w:ascii="Arial" w:hAnsi="Arial" w:cs="Arial"/>
                <w:sz w:val="20"/>
              </w:rPr>
              <w:t>roviders and families on the award of packages of care in an effective, timely manner</w:t>
            </w:r>
          </w:p>
          <w:p w14:paraId="25DC0BE1" w14:textId="77777777" w:rsidR="0007431F" w:rsidRPr="0007431F" w:rsidRDefault="0007431F" w:rsidP="0007431F">
            <w:pPr>
              <w:pStyle w:val="ListParagraph"/>
              <w:numPr>
                <w:ilvl w:val="0"/>
                <w:numId w:val="11"/>
              </w:numPr>
              <w:rPr>
                <w:rFonts w:ascii="Arial" w:hAnsi="Arial" w:cs="Arial"/>
                <w:sz w:val="20"/>
              </w:rPr>
            </w:pPr>
            <w:r w:rsidRPr="0007431F">
              <w:rPr>
                <w:rFonts w:ascii="Arial" w:hAnsi="Arial" w:cs="Arial"/>
                <w:sz w:val="20"/>
              </w:rPr>
              <w:t xml:space="preserve">To ensure that there is effective oversight and co-ordination of services for each package of care </w:t>
            </w:r>
          </w:p>
          <w:p w14:paraId="406E9E71" w14:textId="263EE17F" w:rsidR="0007431F" w:rsidRPr="00640F0C" w:rsidRDefault="0007431F" w:rsidP="0007431F">
            <w:pPr>
              <w:pStyle w:val="ListParagraph"/>
              <w:numPr>
                <w:ilvl w:val="0"/>
                <w:numId w:val="11"/>
              </w:numPr>
              <w:rPr>
                <w:rFonts w:ascii="Arial" w:hAnsi="Arial" w:cs="Arial"/>
                <w:sz w:val="20"/>
              </w:rPr>
            </w:pPr>
            <w:r>
              <w:rPr>
                <w:rFonts w:ascii="Arial" w:hAnsi="Arial" w:cs="Arial"/>
                <w:sz w:val="20"/>
              </w:rPr>
              <w:t>To provide personalis</w:t>
            </w:r>
            <w:r w:rsidRPr="0007431F">
              <w:rPr>
                <w:rFonts w:ascii="Arial" w:hAnsi="Arial" w:cs="Arial"/>
                <w:sz w:val="20"/>
              </w:rPr>
              <w:t>ed packages of care that meet the specific needs of the child</w:t>
            </w:r>
          </w:p>
          <w:p w14:paraId="05D0B2E4" w14:textId="77777777" w:rsidR="008E5874" w:rsidRPr="00390A2D" w:rsidRDefault="008E5874" w:rsidP="007F7299">
            <w:pPr>
              <w:spacing w:after="0"/>
              <w:rPr>
                <w:rFonts w:ascii="Arial" w:hAnsi="Arial" w:cs="Arial"/>
                <w:color w:val="009966"/>
                <w:sz w:val="20"/>
              </w:rPr>
            </w:pPr>
          </w:p>
          <w:p w14:paraId="326B7709" w14:textId="77777777" w:rsidR="008E5874" w:rsidRPr="00F47C01" w:rsidRDefault="008E5874" w:rsidP="007F7299">
            <w:pPr>
              <w:spacing w:after="0"/>
              <w:rPr>
                <w:rFonts w:ascii="Arial" w:hAnsi="Arial" w:cs="Arial"/>
                <w:b/>
                <w:color w:val="009966"/>
                <w:sz w:val="20"/>
              </w:rPr>
            </w:pPr>
            <w:r>
              <w:rPr>
                <w:rFonts w:ascii="Arial" w:hAnsi="Arial" w:cs="Arial"/>
                <w:b/>
                <w:color w:val="009966"/>
                <w:sz w:val="20"/>
              </w:rPr>
              <w:t>3</w:t>
            </w:r>
            <w:r w:rsidRPr="00F47C01">
              <w:rPr>
                <w:rFonts w:ascii="Arial" w:hAnsi="Arial" w:cs="Arial"/>
                <w:b/>
                <w:color w:val="009966"/>
                <w:sz w:val="20"/>
              </w:rPr>
              <w:t>.2</w:t>
            </w:r>
            <w:r w:rsidRPr="00F47C01">
              <w:rPr>
                <w:rFonts w:ascii="Arial" w:hAnsi="Arial" w:cs="Arial"/>
                <w:b/>
                <w:color w:val="009966"/>
                <w:sz w:val="20"/>
              </w:rPr>
              <w:tab/>
              <w:t>Service description/care pathway</w:t>
            </w:r>
          </w:p>
          <w:p w14:paraId="5FC257D1" w14:textId="77777777" w:rsidR="008E5874" w:rsidRDefault="008E5874" w:rsidP="007F7299">
            <w:pPr>
              <w:spacing w:after="0"/>
              <w:rPr>
                <w:rFonts w:ascii="Arial" w:hAnsi="Arial" w:cs="Arial"/>
                <w:color w:val="009966"/>
                <w:sz w:val="20"/>
              </w:rPr>
            </w:pPr>
          </w:p>
          <w:p w14:paraId="3DAFD052" w14:textId="77777777" w:rsidR="003933B3" w:rsidRDefault="000B7B44" w:rsidP="003933B3">
            <w:pPr>
              <w:jc w:val="both"/>
              <w:rPr>
                <w:rFonts w:ascii="Arial" w:hAnsi="Arial" w:cs="Arial"/>
                <w:sz w:val="20"/>
              </w:rPr>
            </w:pPr>
            <w:r>
              <w:rPr>
                <w:rFonts w:ascii="Arial" w:hAnsi="Arial" w:cs="Arial"/>
                <w:sz w:val="20"/>
              </w:rPr>
              <w:t>The service offered through the framework will provide focused packages of care for children and young people within the home setting</w:t>
            </w:r>
            <w:r w:rsidR="00EB0218">
              <w:rPr>
                <w:rFonts w:ascii="Arial" w:hAnsi="Arial" w:cs="Arial"/>
                <w:sz w:val="20"/>
              </w:rPr>
              <w:t xml:space="preserve"> in accordance with the needs of the child</w:t>
            </w:r>
            <w:r>
              <w:rPr>
                <w:rFonts w:ascii="Arial" w:hAnsi="Arial" w:cs="Arial"/>
                <w:sz w:val="20"/>
              </w:rPr>
              <w:t xml:space="preserve">.  </w:t>
            </w:r>
            <w:r w:rsidR="003933B3" w:rsidRPr="00AE3131">
              <w:rPr>
                <w:rFonts w:ascii="Arial" w:hAnsi="Arial" w:cs="Arial"/>
                <w:sz w:val="20"/>
              </w:rPr>
              <w:t xml:space="preserve">Support </w:t>
            </w:r>
            <w:r w:rsidR="003933B3">
              <w:rPr>
                <w:rFonts w:ascii="Arial" w:hAnsi="Arial" w:cs="Arial"/>
                <w:sz w:val="20"/>
              </w:rPr>
              <w:t>will be</w:t>
            </w:r>
            <w:r>
              <w:rPr>
                <w:rFonts w:ascii="Arial" w:hAnsi="Arial" w:cs="Arial"/>
                <w:sz w:val="20"/>
              </w:rPr>
              <w:t xml:space="preserve"> provided</w:t>
            </w:r>
            <w:r w:rsidR="003933B3" w:rsidRPr="00AE3131">
              <w:rPr>
                <w:rFonts w:ascii="Arial" w:hAnsi="Arial" w:cs="Arial"/>
                <w:sz w:val="20"/>
              </w:rPr>
              <w:t xml:space="preserve"> in order to </w:t>
            </w:r>
            <w:r>
              <w:rPr>
                <w:rFonts w:ascii="Arial" w:hAnsi="Arial" w:cs="Arial"/>
                <w:sz w:val="20"/>
              </w:rPr>
              <w:t>assist</w:t>
            </w:r>
            <w:r w:rsidR="003933B3">
              <w:rPr>
                <w:rFonts w:ascii="Arial" w:hAnsi="Arial" w:cs="Arial"/>
                <w:sz w:val="20"/>
              </w:rPr>
              <w:t xml:space="preserve"> the child and family within their home and community, enabling access to education and t</w:t>
            </w:r>
            <w:r>
              <w:rPr>
                <w:rFonts w:ascii="Arial" w:hAnsi="Arial" w:cs="Arial"/>
                <w:sz w:val="20"/>
              </w:rPr>
              <w:t xml:space="preserve">o prevent social isolation, </w:t>
            </w:r>
            <w:r w:rsidR="003933B3">
              <w:rPr>
                <w:rFonts w:ascii="Arial" w:hAnsi="Arial" w:cs="Arial"/>
                <w:sz w:val="20"/>
              </w:rPr>
              <w:t xml:space="preserve"> reducing </w:t>
            </w:r>
            <w:r w:rsidR="003933B3" w:rsidRPr="00AE3131">
              <w:rPr>
                <w:rFonts w:ascii="Arial" w:hAnsi="Arial" w:cs="Arial"/>
                <w:sz w:val="20"/>
              </w:rPr>
              <w:t>further tim</w:t>
            </w:r>
            <w:r w:rsidR="003933B3">
              <w:rPr>
                <w:rFonts w:ascii="Arial" w:hAnsi="Arial" w:cs="Arial"/>
                <w:sz w:val="20"/>
              </w:rPr>
              <w:t>e spent in hospital and maximising</w:t>
            </w:r>
            <w:r w:rsidR="003933B3" w:rsidRPr="00AE3131">
              <w:rPr>
                <w:rFonts w:ascii="Arial" w:hAnsi="Arial" w:cs="Arial"/>
                <w:sz w:val="20"/>
              </w:rPr>
              <w:t xml:space="preserve"> quality of life experiences and opportunities of the child and their family, ensuring a timely discharge from hospital to home.</w:t>
            </w:r>
            <w:r>
              <w:rPr>
                <w:rFonts w:ascii="Arial" w:hAnsi="Arial" w:cs="Arial"/>
                <w:sz w:val="20"/>
              </w:rPr>
              <w:t xml:space="preserve"> </w:t>
            </w:r>
          </w:p>
          <w:p w14:paraId="1CD79E6D" w14:textId="77777777" w:rsidR="000B7B44" w:rsidRPr="00AE3131" w:rsidRDefault="000B7B44" w:rsidP="000B7B44">
            <w:pPr>
              <w:jc w:val="both"/>
              <w:rPr>
                <w:rFonts w:ascii="Arial" w:hAnsi="Arial" w:cs="Arial"/>
                <w:sz w:val="20"/>
              </w:rPr>
            </w:pPr>
            <w:r w:rsidRPr="00AE3131">
              <w:rPr>
                <w:rFonts w:ascii="Arial" w:hAnsi="Arial" w:cs="Arial"/>
                <w:sz w:val="20"/>
              </w:rPr>
              <w:t xml:space="preserve">The principles of care, irrespective of the child’s physical environment, are to enhance the quality of life and the level of independence. The continued involvement of the family is crucial as there are many agencies involved and all children will need a secure foundation to identify with and from which they </w:t>
            </w:r>
            <w:r>
              <w:rPr>
                <w:rFonts w:ascii="Arial" w:hAnsi="Arial" w:cs="Arial"/>
                <w:sz w:val="20"/>
              </w:rPr>
              <w:t xml:space="preserve">can develop maximum potential. </w:t>
            </w:r>
          </w:p>
          <w:p w14:paraId="16E57DC3" w14:textId="77777777" w:rsidR="00EB0218" w:rsidRPr="00AE3131" w:rsidRDefault="00EB0218" w:rsidP="00EB0218">
            <w:pPr>
              <w:jc w:val="both"/>
              <w:rPr>
                <w:rFonts w:ascii="Arial" w:hAnsi="Arial" w:cs="Arial"/>
                <w:sz w:val="20"/>
              </w:rPr>
            </w:pPr>
            <w:r>
              <w:rPr>
                <w:rFonts w:ascii="Arial" w:hAnsi="Arial" w:cs="Arial"/>
                <w:sz w:val="20"/>
              </w:rPr>
              <w:t>The provider will be responsible for ensuring all c</w:t>
            </w:r>
            <w:r w:rsidR="000B7B44" w:rsidRPr="00AE3131">
              <w:rPr>
                <w:rFonts w:ascii="Arial" w:hAnsi="Arial" w:cs="Arial"/>
                <w:sz w:val="20"/>
              </w:rPr>
              <w:t>linical support workers</w:t>
            </w:r>
            <w:r w:rsidR="000B7B44">
              <w:rPr>
                <w:rFonts w:ascii="Arial" w:hAnsi="Arial" w:cs="Arial"/>
                <w:sz w:val="20"/>
              </w:rPr>
              <w:t xml:space="preserve"> </w:t>
            </w:r>
            <w:r>
              <w:rPr>
                <w:rFonts w:ascii="Arial" w:hAnsi="Arial" w:cs="Arial"/>
                <w:sz w:val="20"/>
              </w:rPr>
              <w:t xml:space="preserve">maintain specific skills and necessary levels of training in the delivery of nursing care to children with multiple/complex health care needs,   </w:t>
            </w:r>
            <w:r w:rsidRPr="00AE3131">
              <w:rPr>
                <w:rFonts w:ascii="Arial" w:hAnsi="Arial" w:cs="Arial"/>
                <w:sz w:val="20"/>
              </w:rPr>
              <w:t xml:space="preserve">The </w:t>
            </w:r>
            <w:r>
              <w:rPr>
                <w:rFonts w:ascii="Arial" w:hAnsi="Arial" w:cs="Arial"/>
                <w:sz w:val="20"/>
              </w:rPr>
              <w:t>provider</w:t>
            </w:r>
            <w:r w:rsidRPr="00AE3131">
              <w:rPr>
                <w:rFonts w:ascii="Arial" w:hAnsi="Arial" w:cs="Arial"/>
                <w:sz w:val="20"/>
              </w:rPr>
              <w:t xml:space="preserve"> will be responsible for training and support </w:t>
            </w:r>
            <w:r w:rsidR="009B2649">
              <w:rPr>
                <w:rFonts w:ascii="Arial" w:hAnsi="Arial" w:cs="Arial"/>
                <w:sz w:val="20"/>
              </w:rPr>
              <w:t>care staff</w:t>
            </w:r>
            <w:r w:rsidRPr="00AE3131">
              <w:rPr>
                <w:rFonts w:ascii="Arial" w:hAnsi="Arial" w:cs="Arial"/>
                <w:sz w:val="20"/>
              </w:rPr>
              <w:t xml:space="preserve"> in meeting the needs of the child</w:t>
            </w:r>
            <w:r>
              <w:rPr>
                <w:rFonts w:ascii="Arial" w:hAnsi="Arial" w:cs="Arial"/>
                <w:sz w:val="20"/>
              </w:rPr>
              <w:t xml:space="preserve"> within the responsibility of the service</w:t>
            </w:r>
            <w:r w:rsidRPr="00AE3131">
              <w:rPr>
                <w:rFonts w:ascii="Arial" w:hAnsi="Arial" w:cs="Arial"/>
                <w:sz w:val="20"/>
              </w:rPr>
              <w:t>.</w:t>
            </w:r>
          </w:p>
          <w:p w14:paraId="7D166439" w14:textId="77777777" w:rsidR="000B7B44" w:rsidRDefault="000B7B44" w:rsidP="000B7B44">
            <w:pPr>
              <w:jc w:val="both"/>
              <w:rPr>
                <w:rFonts w:ascii="Arial" w:hAnsi="Arial" w:cs="Arial"/>
                <w:sz w:val="20"/>
              </w:rPr>
            </w:pPr>
            <w:r w:rsidRPr="00AE3131">
              <w:rPr>
                <w:rFonts w:ascii="Arial" w:hAnsi="Arial" w:cs="Arial"/>
                <w:sz w:val="20"/>
              </w:rPr>
              <w:t>Provision of all medical equipment, and the co-ordinating of servicing and maintenance of this medical equipmen</w:t>
            </w:r>
            <w:r w:rsidR="009B2649">
              <w:rPr>
                <w:rFonts w:ascii="Arial" w:hAnsi="Arial" w:cs="Arial"/>
                <w:sz w:val="20"/>
              </w:rPr>
              <w:t>t and consumables is the responsibility of the assessment team.</w:t>
            </w:r>
          </w:p>
          <w:p w14:paraId="5F0FDC5C" w14:textId="30A9F7E6" w:rsidR="00AE5B3C" w:rsidRPr="00D873A8" w:rsidRDefault="0007431F" w:rsidP="00D873A8">
            <w:pPr>
              <w:spacing w:after="0"/>
              <w:jc w:val="both"/>
              <w:rPr>
                <w:rFonts w:ascii="Arial" w:hAnsi="Arial" w:cs="Arial"/>
                <w:sz w:val="20"/>
              </w:rPr>
            </w:pPr>
            <w:r w:rsidRPr="00D873A8">
              <w:rPr>
                <w:rFonts w:ascii="Arial" w:hAnsi="Arial" w:cs="Arial"/>
                <w:sz w:val="20"/>
              </w:rPr>
              <w:t>The provider must demonstrate that if as part of their service provision they are sub-contracting another service, that they have robust contractual arrangements in place with the contracted provider to ensure that the standards laid out within this specification are met.</w:t>
            </w:r>
          </w:p>
          <w:p w14:paraId="0397F41F" w14:textId="77777777" w:rsidR="0007431F" w:rsidRDefault="0007431F" w:rsidP="00D873A8">
            <w:pPr>
              <w:spacing w:after="0"/>
              <w:jc w:val="both"/>
              <w:rPr>
                <w:rFonts w:ascii="Arial" w:hAnsi="Arial" w:cs="Arial"/>
                <w:color w:val="009966"/>
                <w:sz w:val="20"/>
              </w:rPr>
            </w:pPr>
          </w:p>
          <w:p w14:paraId="7E85A6C9" w14:textId="77777777" w:rsidR="00AE5B3C" w:rsidRPr="00483A7B" w:rsidRDefault="00AE5B3C" w:rsidP="007F7299">
            <w:pPr>
              <w:spacing w:after="0"/>
              <w:rPr>
                <w:rFonts w:ascii="Arial" w:hAnsi="Arial" w:cs="Arial"/>
                <w:b/>
                <w:color w:val="009966"/>
                <w:sz w:val="20"/>
              </w:rPr>
            </w:pPr>
            <w:r w:rsidRPr="00483A7B">
              <w:rPr>
                <w:rFonts w:ascii="Arial" w:hAnsi="Arial" w:cs="Arial"/>
                <w:b/>
                <w:color w:val="009966"/>
                <w:sz w:val="20"/>
              </w:rPr>
              <w:t>3.3</w:t>
            </w:r>
            <w:r>
              <w:rPr>
                <w:rFonts w:ascii="Arial" w:hAnsi="Arial" w:cs="Arial"/>
                <w:b/>
                <w:color w:val="009966"/>
                <w:sz w:val="20"/>
              </w:rPr>
              <w:t xml:space="preserve">       Awarding packages of care to providers</w:t>
            </w:r>
          </w:p>
          <w:p w14:paraId="685C6667" w14:textId="77777777" w:rsidR="00640F0C" w:rsidRDefault="00640F0C" w:rsidP="007F7299">
            <w:pPr>
              <w:spacing w:after="0"/>
              <w:rPr>
                <w:rFonts w:ascii="Arial" w:hAnsi="Arial" w:cs="Arial"/>
                <w:sz w:val="20"/>
              </w:rPr>
            </w:pPr>
            <w:r>
              <w:rPr>
                <w:rFonts w:ascii="Arial" w:hAnsi="Arial" w:cs="Arial"/>
                <w:sz w:val="20"/>
              </w:rPr>
              <w:t xml:space="preserve">For all </w:t>
            </w:r>
            <w:r w:rsidR="00AE5B3C">
              <w:rPr>
                <w:rFonts w:ascii="Arial" w:hAnsi="Arial" w:cs="Arial"/>
                <w:sz w:val="20"/>
              </w:rPr>
              <w:t>p</w:t>
            </w:r>
            <w:r>
              <w:rPr>
                <w:rFonts w:ascii="Arial" w:hAnsi="Arial" w:cs="Arial"/>
                <w:sz w:val="20"/>
              </w:rPr>
              <w:t xml:space="preserve">roviders that have been selected as part of the Complex Packages of Care provider </w:t>
            </w:r>
            <w:r>
              <w:rPr>
                <w:rFonts w:ascii="Arial" w:hAnsi="Arial" w:cs="Arial"/>
                <w:sz w:val="20"/>
              </w:rPr>
              <w:lastRenderedPageBreak/>
              <w:t>framework</w:t>
            </w:r>
            <w:r w:rsidR="00AE5B3C">
              <w:rPr>
                <w:rFonts w:ascii="Arial" w:hAnsi="Arial" w:cs="Arial"/>
                <w:sz w:val="20"/>
              </w:rPr>
              <w:t>,</w:t>
            </w:r>
            <w:r>
              <w:rPr>
                <w:rFonts w:ascii="Arial" w:hAnsi="Arial" w:cs="Arial"/>
                <w:sz w:val="20"/>
              </w:rPr>
              <w:t xml:space="preserve"> the following process will be adhered to regarding the award of packages of care.</w:t>
            </w:r>
          </w:p>
          <w:p w14:paraId="3BD16126" w14:textId="77777777" w:rsidR="00640F0C" w:rsidRDefault="00640F0C" w:rsidP="007F7299">
            <w:pPr>
              <w:spacing w:after="0"/>
              <w:rPr>
                <w:rFonts w:ascii="Arial" w:hAnsi="Arial" w:cs="Arial"/>
                <w:sz w:val="20"/>
              </w:rPr>
            </w:pPr>
          </w:p>
          <w:p w14:paraId="6A88BF93" w14:textId="77777777" w:rsidR="00640F0C" w:rsidRDefault="00640F0C" w:rsidP="007F7299">
            <w:pPr>
              <w:spacing w:after="0"/>
              <w:rPr>
                <w:rFonts w:ascii="Arial" w:hAnsi="Arial" w:cs="Arial"/>
                <w:sz w:val="20"/>
              </w:rPr>
            </w:pPr>
            <w:r>
              <w:rPr>
                <w:rFonts w:ascii="Arial" w:hAnsi="Arial" w:cs="Arial"/>
                <w:sz w:val="20"/>
              </w:rPr>
              <w:t>Completed assessments and recommendations for all eligible children and young people for a complex package of care will be completed by the</w:t>
            </w:r>
            <w:r w:rsidR="00EB0218">
              <w:rPr>
                <w:rFonts w:ascii="Arial" w:hAnsi="Arial" w:cs="Arial"/>
                <w:sz w:val="20"/>
              </w:rPr>
              <w:t xml:space="preserve"> assessment service</w:t>
            </w:r>
            <w:r>
              <w:rPr>
                <w:rFonts w:ascii="Arial" w:hAnsi="Arial" w:cs="Arial"/>
                <w:sz w:val="20"/>
              </w:rPr>
              <w:t xml:space="preserve"> and will be submitted to the children’s team within the Commissioning Support Unit (CSU) via the email address (</w:t>
            </w:r>
            <w:hyperlink r:id="rId11" w:history="1">
              <w:r w:rsidRPr="0028329F">
                <w:rPr>
                  <w:rStyle w:val="Hyperlink"/>
                  <w:rFonts w:ascii="Arial" w:hAnsi="Arial" w:cs="Arial"/>
                  <w:sz w:val="20"/>
                </w:rPr>
                <w:t>complexchildrens.lcsu@nhs.net</w:t>
              </w:r>
            </w:hyperlink>
            <w:r>
              <w:rPr>
                <w:rFonts w:ascii="Arial" w:hAnsi="Arial" w:cs="Arial"/>
                <w:sz w:val="20"/>
              </w:rPr>
              <w:t xml:space="preserve">). </w:t>
            </w:r>
            <w:r w:rsidR="00D26EFB">
              <w:rPr>
                <w:rFonts w:ascii="Arial" w:hAnsi="Arial" w:cs="Arial"/>
                <w:sz w:val="20"/>
              </w:rPr>
              <w:t xml:space="preserve"> </w:t>
            </w:r>
          </w:p>
          <w:p w14:paraId="1B2A6344" w14:textId="77777777" w:rsidR="00640F0C" w:rsidRDefault="00640F0C" w:rsidP="007F7299">
            <w:pPr>
              <w:spacing w:after="0"/>
              <w:rPr>
                <w:rFonts w:ascii="Arial" w:hAnsi="Arial" w:cs="Arial"/>
                <w:sz w:val="20"/>
              </w:rPr>
            </w:pPr>
          </w:p>
          <w:p w14:paraId="442EDAA8" w14:textId="77777777" w:rsidR="00640F0C" w:rsidRDefault="00535B4B" w:rsidP="007F7299">
            <w:pPr>
              <w:spacing w:after="0"/>
              <w:rPr>
                <w:rFonts w:ascii="Arial" w:hAnsi="Arial" w:cs="Arial"/>
                <w:sz w:val="20"/>
              </w:rPr>
            </w:pPr>
            <w:r>
              <w:rPr>
                <w:rFonts w:ascii="Arial" w:hAnsi="Arial" w:cs="Arial"/>
                <w:sz w:val="20"/>
              </w:rPr>
              <w:t xml:space="preserve">The CSU will then contact all of the Providers </w:t>
            </w:r>
            <w:r w:rsidR="00D26EFB">
              <w:rPr>
                <w:rFonts w:ascii="Arial" w:hAnsi="Arial" w:cs="Arial"/>
                <w:sz w:val="20"/>
              </w:rPr>
              <w:t xml:space="preserve">by email </w:t>
            </w:r>
            <w:r>
              <w:rPr>
                <w:rFonts w:ascii="Arial" w:hAnsi="Arial" w:cs="Arial"/>
                <w:sz w:val="20"/>
              </w:rPr>
              <w:t>that are part of the Complex Packages of Care provider framework with the details of the package of care required, the complexity of nursing care required (acuity of condition/hours of delivery required).</w:t>
            </w:r>
          </w:p>
          <w:p w14:paraId="5487264A" w14:textId="77777777" w:rsidR="00535B4B" w:rsidRDefault="00535B4B" w:rsidP="007F7299">
            <w:pPr>
              <w:spacing w:after="0"/>
              <w:rPr>
                <w:rFonts w:ascii="Arial" w:hAnsi="Arial" w:cs="Arial"/>
                <w:sz w:val="20"/>
              </w:rPr>
            </w:pPr>
          </w:p>
          <w:p w14:paraId="5FD4B4C1" w14:textId="5763543C" w:rsidR="00535B4B" w:rsidRDefault="00535B4B" w:rsidP="007F7299">
            <w:pPr>
              <w:spacing w:after="0"/>
              <w:rPr>
                <w:rFonts w:ascii="Arial" w:hAnsi="Arial" w:cs="Arial"/>
                <w:sz w:val="20"/>
              </w:rPr>
            </w:pPr>
            <w:r>
              <w:rPr>
                <w:rFonts w:ascii="Arial" w:hAnsi="Arial" w:cs="Arial"/>
                <w:sz w:val="20"/>
              </w:rPr>
              <w:t xml:space="preserve">Providers within the provider framework will then be requested to submit a bid for this specific individual work package of care. </w:t>
            </w:r>
            <w:r w:rsidR="00562183">
              <w:rPr>
                <w:rFonts w:ascii="Arial" w:hAnsi="Arial" w:cs="Arial"/>
                <w:sz w:val="20"/>
              </w:rPr>
              <w:t xml:space="preserve">Providers </w:t>
            </w:r>
            <w:r w:rsidR="00C63C9D">
              <w:rPr>
                <w:rFonts w:ascii="Arial" w:hAnsi="Arial" w:cs="Arial"/>
                <w:sz w:val="20"/>
              </w:rPr>
              <w:t xml:space="preserve">will be requested </w:t>
            </w:r>
            <w:r w:rsidR="0006637F">
              <w:rPr>
                <w:rFonts w:ascii="Arial" w:hAnsi="Arial" w:cs="Arial"/>
                <w:sz w:val="20"/>
              </w:rPr>
              <w:t>to use</w:t>
            </w:r>
            <w:r w:rsidR="00562183">
              <w:rPr>
                <w:rFonts w:ascii="Arial" w:hAnsi="Arial" w:cs="Arial"/>
                <w:sz w:val="20"/>
              </w:rPr>
              <w:t xml:space="preserve"> </w:t>
            </w:r>
            <w:r w:rsidR="00C63C9D">
              <w:rPr>
                <w:rFonts w:ascii="Arial" w:hAnsi="Arial" w:cs="Arial"/>
                <w:sz w:val="20"/>
              </w:rPr>
              <w:t xml:space="preserve">a template </w:t>
            </w:r>
            <w:r w:rsidR="00562183">
              <w:rPr>
                <w:rFonts w:ascii="Arial" w:hAnsi="Arial" w:cs="Arial"/>
                <w:sz w:val="20"/>
              </w:rPr>
              <w:t xml:space="preserve">within the bidding process </w:t>
            </w:r>
            <w:r w:rsidR="00C63C9D">
              <w:rPr>
                <w:rFonts w:ascii="Arial" w:hAnsi="Arial" w:cs="Arial"/>
                <w:sz w:val="20"/>
              </w:rPr>
              <w:t xml:space="preserve">which is set out in Annex </w:t>
            </w:r>
            <w:r w:rsidR="0006637F">
              <w:rPr>
                <w:rFonts w:ascii="Arial" w:hAnsi="Arial" w:cs="Arial"/>
                <w:sz w:val="20"/>
              </w:rPr>
              <w:t>1, as</w:t>
            </w:r>
            <w:r w:rsidR="00C63C9D">
              <w:rPr>
                <w:rFonts w:ascii="Arial" w:hAnsi="Arial" w:cs="Arial"/>
                <w:sz w:val="20"/>
              </w:rPr>
              <w:t xml:space="preserve"> part of</w:t>
            </w:r>
            <w:r w:rsidR="00562183">
              <w:rPr>
                <w:rFonts w:ascii="Arial" w:hAnsi="Arial" w:cs="Arial"/>
                <w:sz w:val="20"/>
              </w:rPr>
              <w:t xml:space="preserve"> </w:t>
            </w:r>
            <w:r w:rsidR="00562183" w:rsidRPr="00D873A8">
              <w:rPr>
                <w:rFonts w:ascii="Arial" w:hAnsi="Arial" w:cs="Arial"/>
                <w:b/>
                <w:sz w:val="20"/>
              </w:rPr>
              <w:t>Appendix 1</w:t>
            </w:r>
            <w:r w:rsidR="00D873A8">
              <w:rPr>
                <w:rFonts w:ascii="Arial" w:hAnsi="Arial" w:cs="Arial"/>
                <w:b/>
                <w:sz w:val="20"/>
              </w:rPr>
              <w:t>.</w:t>
            </w:r>
            <w:r w:rsidR="00C63C9D">
              <w:rPr>
                <w:rFonts w:ascii="Arial" w:hAnsi="Arial" w:cs="Arial"/>
                <w:sz w:val="20"/>
              </w:rPr>
              <w:t xml:space="preserve"> </w:t>
            </w:r>
            <w:r>
              <w:rPr>
                <w:rFonts w:ascii="Arial" w:hAnsi="Arial" w:cs="Arial"/>
                <w:sz w:val="20"/>
              </w:rPr>
              <w:t xml:space="preserve">These submissions will be time-limited and </w:t>
            </w:r>
            <w:r w:rsidRPr="00375883">
              <w:rPr>
                <w:rFonts w:ascii="Arial" w:hAnsi="Arial" w:cs="Arial"/>
                <w:b/>
                <w:sz w:val="20"/>
              </w:rPr>
              <w:t xml:space="preserve">it is expected that all </w:t>
            </w:r>
            <w:r w:rsidR="00C63C9D">
              <w:rPr>
                <w:rFonts w:ascii="Arial" w:hAnsi="Arial" w:cs="Arial"/>
                <w:b/>
                <w:sz w:val="20"/>
              </w:rPr>
              <w:t>p</w:t>
            </w:r>
            <w:r w:rsidR="00C63C9D" w:rsidRPr="00375883">
              <w:rPr>
                <w:rFonts w:ascii="Arial" w:hAnsi="Arial" w:cs="Arial"/>
                <w:b/>
                <w:sz w:val="20"/>
              </w:rPr>
              <w:t xml:space="preserve">roviders </w:t>
            </w:r>
            <w:r w:rsidRPr="00375883">
              <w:rPr>
                <w:rFonts w:ascii="Arial" w:hAnsi="Arial" w:cs="Arial"/>
                <w:b/>
                <w:sz w:val="20"/>
              </w:rPr>
              <w:t>that are part of the provider framework will bid for each new package of care</w:t>
            </w:r>
            <w:r>
              <w:rPr>
                <w:rFonts w:ascii="Arial" w:hAnsi="Arial" w:cs="Arial"/>
                <w:sz w:val="20"/>
              </w:rPr>
              <w:t xml:space="preserve">. </w:t>
            </w:r>
            <w:r w:rsidR="00CB0EB8">
              <w:rPr>
                <w:rFonts w:ascii="Arial" w:hAnsi="Arial" w:cs="Arial"/>
                <w:sz w:val="20"/>
              </w:rPr>
              <w:t>It is the e</w:t>
            </w:r>
            <w:r>
              <w:rPr>
                <w:rFonts w:ascii="Arial" w:hAnsi="Arial" w:cs="Arial"/>
                <w:sz w:val="20"/>
              </w:rPr>
              <w:t xml:space="preserve">xpectation that completed bids from each </w:t>
            </w:r>
            <w:r w:rsidR="00CB0EB8">
              <w:rPr>
                <w:rFonts w:ascii="Arial" w:hAnsi="Arial" w:cs="Arial"/>
                <w:sz w:val="20"/>
              </w:rPr>
              <w:t>p</w:t>
            </w:r>
            <w:r>
              <w:rPr>
                <w:rFonts w:ascii="Arial" w:hAnsi="Arial" w:cs="Arial"/>
                <w:sz w:val="20"/>
              </w:rPr>
              <w:t xml:space="preserve">rovider will be returned to the </w:t>
            </w:r>
            <w:r w:rsidRPr="00375883">
              <w:rPr>
                <w:rFonts w:ascii="Arial" w:hAnsi="Arial" w:cs="Arial"/>
                <w:b/>
                <w:sz w:val="20"/>
              </w:rPr>
              <w:t>CSU within 5 working days</w:t>
            </w:r>
            <w:r w:rsidR="007F7299">
              <w:rPr>
                <w:rFonts w:ascii="Arial" w:hAnsi="Arial" w:cs="Arial"/>
                <w:b/>
                <w:sz w:val="20"/>
              </w:rPr>
              <w:t>, or such other timeframe as may be advise</w:t>
            </w:r>
            <w:r w:rsidR="00EB0218">
              <w:rPr>
                <w:rFonts w:ascii="Arial" w:hAnsi="Arial" w:cs="Arial"/>
                <w:b/>
                <w:sz w:val="20"/>
              </w:rPr>
              <w:t>d</w:t>
            </w:r>
            <w:r>
              <w:rPr>
                <w:rFonts w:ascii="Arial" w:hAnsi="Arial" w:cs="Arial"/>
                <w:sz w:val="20"/>
              </w:rPr>
              <w:t>.</w:t>
            </w:r>
            <w:r w:rsidR="00D26EFB">
              <w:rPr>
                <w:rFonts w:ascii="Arial" w:hAnsi="Arial" w:cs="Arial"/>
                <w:sz w:val="20"/>
              </w:rPr>
              <w:t xml:space="preserve">  </w:t>
            </w:r>
          </w:p>
          <w:p w14:paraId="7E274213" w14:textId="77777777" w:rsidR="00535B4B" w:rsidRDefault="00535B4B" w:rsidP="007F7299">
            <w:pPr>
              <w:spacing w:after="0"/>
              <w:rPr>
                <w:rFonts w:ascii="Arial" w:hAnsi="Arial" w:cs="Arial"/>
                <w:sz w:val="20"/>
              </w:rPr>
            </w:pPr>
          </w:p>
          <w:p w14:paraId="431EDDAB" w14:textId="77777777" w:rsidR="00535B4B" w:rsidRDefault="00535B4B" w:rsidP="007F7299">
            <w:pPr>
              <w:spacing w:after="0"/>
              <w:rPr>
                <w:rFonts w:ascii="Arial" w:hAnsi="Arial" w:cs="Arial"/>
                <w:sz w:val="20"/>
              </w:rPr>
            </w:pPr>
            <w:r>
              <w:rPr>
                <w:rFonts w:ascii="Arial" w:hAnsi="Arial" w:cs="Arial"/>
                <w:sz w:val="20"/>
              </w:rPr>
              <w:t xml:space="preserve">Each of the bids from the </w:t>
            </w:r>
            <w:r w:rsidR="00CB0EB8">
              <w:rPr>
                <w:rFonts w:ascii="Arial" w:hAnsi="Arial" w:cs="Arial"/>
                <w:sz w:val="20"/>
              </w:rPr>
              <w:t>p</w:t>
            </w:r>
            <w:r>
              <w:rPr>
                <w:rFonts w:ascii="Arial" w:hAnsi="Arial" w:cs="Arial"/>
                <w:sz w:val="20"/>
              </w:rPr>
              <w:t xml:space="preserve">roviders within the provider framework will then be assessed and reviewed with a decision made as to awarding the contract to the successful </w:t>
            </w:r>
            <w:r w:rsidR="00CB0EB8">
              <w:rPr>
                <w:rFonts w:ascii="Arial" w:hAnsi="Arial" w:cs="Arial"/>
                <w:sz w:val="20"/>
              </w:rPr>
              <w:t>provider</w:t>
            </w:r>
            <w:r w:rsidR="00B021E3">
              <w:rPr>
                <w:rFonts w:ascii="Arial" w:hAnsi="Arial" w:cs="Arial"/>
                <w:sz w:val="20"/>
              </w:rPr>
              <w:t>, subject to panel approval</w:t>
            </w:r>
            <w:r>
              <w:rPr>
                <w:rFonts w:ascii="Arial" w:hAnsi="Arial" w:cs="Arial"/>
                <w:sz w:val="20"/>
              </w:rPr>
              <w:t xml:space="preserve">. Details will be sent to all </w:t>
            </w:r>
            <w:r w:rsidR="00CB0EB8">
              <w:rPr>
                <w:rFonts w:ascii="Arial" w:hAnsi="Arial" w:cs="Arial"/>
                <w:sz w:val="20"/>
              </w:rPr>
              <w:t xml:space="preserve">providers </w:t>
            </w:r>
            <w:r>
              <w:rPr>
                <w:rFonts w:ascii="Arial" w:hAnsi="Arial" w:cs="Arial"/>
                <w:sz w:val="20"/>
              </w:rPr>
              <w:t>that bid for a particular package of care with clear breakdown of the scoring criteria for each individual contract</w:t>
            </w:r>
            <w:r w:rsidR="00B021E3">
              <w:rPr>
                <w:rFonts w:ascii="Arial" w:hAnsi="Arial" w:cs="Arial"/>
                <w:sz w:val="20"/>
              </w:rPr>
              <w:t>, within 5 working days from notification of the decision.</w:t>
            </w:r>
          </w:p>
          <w:p w14:paraId="122AD240" w14:textId="77777777" w:rsidR="00535B4B" w:rsidRDefault="00535B4B" w:rsidP="007F7299">
            <w:pPr>
              <w:spacing w:after="0"/>
              <w:rPr>
                <w:rFonts w:ascii="Arial" w:hAnsi="Arial" w:cs="Arial"/>
                <w:sz w:val="20"/>
              </w:rPr>
            </w:pPr>
          </w:p>
          <w:p w14:paraId="0FD08EA9" w14:textId="77777777" w:rsidR="00535B4B" w:rsidRDefault="00535B4B" w:rsidP="007F7299">
            <w:pPr>
              <w:spacing w:after="0"/>
              <w:rPr>
                <w:rFonts w:ascii="Arial" w:hAnsi="Arial" w:cs="Arial"/>
                <w:sz w:val="20"/>
              </w:rPr>
            </w:pPr>
            <w:r>
              <w:rPr>
                <w:rFonts w:ascii="Arial" w:hAnsi="Arial" w:cs="Arial"/>
                <w:sz w:val="20"/>
              </w:rPr>
              <w:t xml:space="preserve">The decision making process will follow a standard procedure which is detailed in </w:t>
            </w:r>
            <w:r w:rsidR="00562183" w:rsidRPr="00D873A8">
              <w:rPr>
                <w:rFonts w:ascii="Arial" w:hAnsi="Arial" w:cs="Arial"/>
                <w:b/>
                <w:sz w:val="20"/>
              </w:rPr>
              <w:t>Appendix 2</w:t>
            </w:r>
            <w:r>
              <w:rPr>
                <w:rFonts w:ascii="Arial" w:hAnsi="Arial" w:cs="Arial"/>
                <w:sz w:val="20"/>
              </w:rPr>
              <w:t>.</w:t>
            </w:r>
            <w:r w:rsidR="000953A1">
              <w:rPr>
                <w:rFonts w:ascii="Arial" w:hAnsi="Arial" w:cs="Arial"/>
                <w:sz w:val="20"/>
              </w:rPr>
              <w:t xml:space="preserve"> </w:t>
            </w:r>
            <w:r>
              <w:rPr>
                <w:rFonts w:ascii="Arial" w:hAnsi="Arial" w:cs="Arial"/>
                <w:sz w:val="20"/>
              </w:rPr>
              <w:t xml:space="preserve">It is expected that all </w:t>
            </w:r>
            <w:r w:rsidR="00CB0EB8">
              <w:rPr>
                <w:rFonts w:ascii="Arial" w:hAnsi="Arial" w:cs="Arial"/>
                <w:sz w:val="20"/>
              </w:rPr>
              <w:t>p</w:t>
            </w:r>
            <w:r>
              <w:rPr>
                <w:rFonts w:ascii="Arial" w:hAnsi="Arial" w:cs="Arial"/>
                <w:sz w:val="20"/>
              </w:rPr>
              <w:t xml:space="preserve">roviders will evidence how they meet each of the criteria standards within their individual submissions. The weighting of the scoring to each of these criteria will have some flexibility dependent on the individual package of care and the degree of specialist care and acuity involved. </w:t>
            </w:r>
            <w:r w:rsidR="0006637F">
              <w:rPr>
                <w:rFonts w:ascii="Arial" w:hAnsi="Arial" w:cs="Arial"/>
                <w:sz w:val="20"/>
              </w:rPr>
              <w:t xml:space="preserve">Any variation will be confirmed at the time of bidding for the package of care. </w:t>
            </w:r>
            <w:r>
              <w:rPr>
                <w:rFonts w:ascii="Arial" w:hAnsi="Arial" w:cs="Arial"/>
                <w:sz w:val="20"/>
              </w:rPr>
              <w:t>The main criterions will be around:</w:t>
            </w:r>
          </w:p>
          <w:p w14:paraId="4EFD9FB8" w14:textId="77777777" w:rsidR="00535B4B" w:rsidRDefault="00535B4B" w:rsidP="007F7299">
            <w:pPr>
              <w:spacing w:after="0"/>
              <w:rPr>
                <w:rFonts w:ascii="Arial" w:hAnsi="Arial" w:cs="Arial"/>
                <w:sz w:val="20"/>
              </w:rPr>
            </w:pPr>
          </w:p>
          <w:p w14:paraId="72E523C4" w14:textId="77777777" w:rsidR="00535B4B" w:rsidRDefault="00535B4B" w:rsidP="000B7B44">
            <w:pPr>
              <w:pStyle w:val="ListParagraph"/>
              <w:numPr>
                <w:ilvl w:val="0"/>
                <w:numId w:val="11"/>
              </w:numPr>
              <w:rPr>
                <w:rFonts w:ascii="Arial" w:hAnsi="Arial" w:cs="Arial"/>
                <w:sz w:val="20"/>
              </w:rPr>
            </w:pPr>
            <w:r w:rsidRPr="00535B4B">
              <w:rPr>
                <w:rFonts w:ascii="Arial" w:hAnsi="Arial" w:cs="Arial"/>
                <w:sz w:val="20"/>
              </w:rPr>
              <w:t>Previous experience with providing care for specific condition</w:t>
            </w:r>
          </w:p>
          <w:p w14:paraId="777CFA43" w14:textId="38B956B7" w:rsidR="0007431F" w:rsidRPr="00535B4B" w:rsidRDefault="0007431F" w:rsidP="000B7B44">
            <w:pPr>
              <w:pStyle w:val="ListParagraph"/>
              <w:numPr>
                <w:ilvl w:val="0"/>
                <w:numId w:val="11"/>
              </w:numPr>
              <w:rPr>
                <w:rFonts w:ascii="Arial" w:hAnsi="Arial" w:cs="Arial"/>
                <w:sz w:val="20"/>
              </w:rPr>
            </w:pPr>
            <w:r>
              <w:rPr>
                <w:rFonts w:ascii="Arial" w:hAnsi="Arial" w:cs="Arial"/>
                <w:sz w:val="20"/>
              </w:rPr>
              <w:t>Relevant skills and experience</w:t>
            </w:r>
          </w:p>
          <w:p w14:paraId="5B9A12CF" w14:textId="77777777" w:rsidR="00535B4B" w:rsidRPr="00535B4B" w:rsidRDefault="00535B4B" w:rsidP="000B7B44">
            <w:pPr>
              <w:pStyle w:val="ListParagraph"/>
              <w:numPr>
                <w:ilvl w:val="0"/>
                <w:numId w:val="11"/>
              </w:numPr>
              <w:rPr>
                <w:rFonts w:ascii="Arial" w:hAnsi="Arial" w:cs="Arial"/>
                <w:sz w:val="20"/>
              </w:rPr>
            </w:pPr>
            <w:r w:rsidRPr="00535B4B">
              <w:rPr>
                <w:rFonts w:ascii="Arial" w:hAnsi="Arial" w:cs="Arial"/>
                <w:sz w:val="20"/>
              </w:rPr>
              <w:t>Quality standards</w:t>
            </w:r>
          </w:p>
          <w:p w14:paraId="40D06BBC" w14:textId="77777777" w:rsidR="00CB0EB8" w:rsidRPr="00535B4B" w:rsidRDefault="00535B4B" w:rsidP="000B7B44">
            <w:pPr>
              <w:pStyle w:val="ListParagraph"/>
              <w:numPr>
                <w:ilvl w:val="0"/>
                <w:numId w:val="11"/>
              </w:numPr>
              <w:rPr>
                <w:rFonts w:ascii="Arial" w:hAnsi="Arial" w:cs="Arial"/>
                <w:sz w:val="20"/>
              </w:rPr>
            </w:pPr>
            <w:r w:rsidRPr="00535B4B">
              <w:rPr>
                <w:rFonts w:ascii="Arial" w:hAnsi="Arial" w:cs="Arial"/>
                <w:sz w:val="20"/>
              </w:rPr>
              <w:t>Price</w:t>
            </w:r>
          </w:p>
          <w:p w14:paraId="16C1F1A7" w14:textId="77777777" w:rsidR="00535B4B" w:rsidRDefault="00535B4B" w:rsidP="007F7299">
            <w:pPr>
              <w:spacing w:after="0"/>
              <w:rPr>
                <w:rFonts w:ascii="Arial" w:hAnsi="Arial" w:cs="Arial"/>
                <w:sz w:val="20"/>
              </w:rPr>
            </w:pPr>
          </w:p>
          <w:p w14:paraId="29604BCA" w14:textId="77777777" w:rsidR="006416E3" w:rsidRDefault="00535B4B" w:rsidP="007F7299">
            <w:pPr>
              <w:spacing w:after="0"/>
              <w:rPr>
                <w:rFonts w:ascii="Arial" w:hAnsi="Arial" w:cs="Arial"/>
                <w:sz w:val="20"/>
              </w:rPr>
            </w:pPr>
            <w:r>
              <w:rPr>
                <w:rFonts w:ascii="Arial" w:hAnsi="Arial" w:cs="Arial"/>
                <w:sz w:val="20"/>
              </w:rPr>
              <w:t>As previously mentioned the weighting for each individual package of care will</w:t>
            </w:r>
            <w:r w:rsidR="00E8325F">
              <w:rPr>
                <w:rFonts w:ascii="Arial" w:hAnsi="Arial" w:cs="Arial"/>
                <w:sz w:val="20"/>
              </w:rPr>
              <w:t xml:space="preserve"> be determined by the specific </w:t>
            </w:r>
            <w:r>
              <w:rPr>
                <w:rFonts w:ascii="Arial" w:hAnsi="Arial" w:cs="Arial"/>
                <w:sz w:val="20"/>
              </w:rPr>
              <w:t>details of the care package</w:t>
            </w:r>
            <w:r w:rsidR="00D97766">
              <w:rPr>
                <w:rFonts w:ascii="Arial" w:hAnsi="Arial" w:cs="Arial"/>
                <w:sz w:val="20"/>
              </w:rPr>
              <w:t xml:space="preserve">. Once </w:t>
            </w:r>
            <w:r w:rsidR="00CB0EB8">
              <w:rPr>
                <w:rFonts w:ascii="Arial" w:hAnsi="Arial" w:cs="Arial"/>
                <w:sz w:val="20"/>
              </w:rPr>
              <w:t>p</w:t>
            </w:r>
            <w:r w:rsidR="00D97766">
              <w:rPr>
                <w:rFonts w:ascii="Arial" w:hAnsi="Arial" w:cs="Arial"/>
                <w:sz w:val="20"/>
              </w:rPr>
              <w:t xml:space="preserve">roviders have passed the evaluation to be allocated a place on the framework </w:t>
            </w:r>
            <w:r w:rsidR="00D97766" w:rsidRPr="006416E3">
              <w:rPr>
                <w:rFonts w:ascii="Arial" w:hAnsi="Arial" w:cs="Arial"/>
                <w:sz w:val="20"/>
              </w:rPr>
              <w:t>(which is heavily weighted towards Quality/experience 85% and Price/cost 15%)</w:t>
            </w:r>
            <w:r w:rsidR="006416E3">
              <w:rPr>
                <w:rFonts w:ascii="Arial" w:hAnsi="Arial" w:cs="Arial"/>
                <w:sz w:val="20"/>
              </w:rPr>
              <w:t xml:space="preserve"> subsequent bids for individual packages of care will be evaluated against the following criteria:</w:t>
            </w:r>
          </w:p>
          <w:p w14:paraId="6E486018" w14:textId="77777777" w:rsidR="006416E3" w:rsidRDefault="006416E3" w:rsidP="00B33CB7">
            <w:pPr>
              <w:pStyle w:val="ListParagraph"/>
              <w:numPr>
                <w:ilvl w:val="0"/>
                <w:numId w:val="20"/>
              </w:numPr>
              <w:rPr>
                <w:rFonts w:ascii="Arial" w:hAnsi="Arial" w:cs="Arial"/>
                <w:sz w:val="20"/>
              </w:rPr>
            </w:pPr>
            <w:r>
              <w:rPr>
                <w:rFonts w:ascii="Arial" w:hAnsi="Arial" w:cs="Arial"/>
                <w:sz w:val="20"/>
              </w:rPr>
              <w:t>Quality (30%)</w:t>
            </w:r>
          </w:p>
          <w:p w14:paraId="699B5F25" w14:textId="77777777" w:rsidR="006416E3" w:rsidRDefault="006416E3" w:rsidP="00B33CB7">
            <w:pPr>
              <w:pStyle w:val="ListParagraph"/>
              <w:numPr>
                <w:ilvl w:val="0"/>
                <w:numId w:val="20"/>
              </w:numPr>
              <w:rPr>
                <w:rFonts w:ascii="Arial" w:hAnsi="Arial" w:cs="Arial"/>
                <w:sz w:val="20"/>
              </w:rPr>
            </w:pPr>
            <w:r>
              <w:rPr>
                <w:rFonts w:ascii="Arial" w:hAnsi="Arial" w:cs="Arial"/>
                <w:sz w:val="20"/>
              </w:rPr>
              <w:t>Price/cost (50%)</w:t>
            </w:r>
          </w:p>
          <w:p w14:paraId="089DF3F9" w14:textId="77777777" w:rsidR="00535B4B" w:rsidRPr="00B33CB7" w:rsidRDefault="006416E3" w:rsidP="00B33CB7">
            <w:pPr>
              <w:pStyle w:val="ListParagraph"/>
              <w:numPr>
                <w:ilvl w:val="0"/>
                <w:numId w:val="20"/>
              </w:numPr>
              <w:rPr>
                <w:rFonts w:ascii="Arial" w:hAnsi="Arial" w:cs="Arial"/>
                <w:sz w:val="20"/>
              </w:rPr>
            </w:pPr>
            <w:r>
              <w:rPr>
                <w:rFonts w:ascii="Arial" w:hAnsi="Arial" w:cs="Arial"/>
                <w:sz w:val="20"/>
              </w:rPr>
              <w:t>Mobilisation (20%)</w:t>
            </w:r>
            <w:r w:rsidR="00535B4B" w:rsidRPr="00B33CB7">
              <w:rPr>
                <w:rFonts w:ascii="Arial" w:hAnsi="Arial" w:cs="Arial"/>
                <w:sz w:val="20"/>
              </w:rPr>
              <w:t xml:space="preserve"> .</w:t>
            </w:r>
            <w:r w:rsidR="000953A1" w:rsidRPr="00B33CB7">
              <w:rPr>
                <w:rFonts w:ascii="Arial" w:hAnsi="Arial" w:cs="Arial"/>
                <w:sz w:val="20"/>
              </w:rPr>
              <w:t xml:space="preserve"> </w:t>
            </w:r>
          </w:p>
          <w:p w14:paraId="2EA54FA8" w14:textId="77777777" w:rsidR="00562183" w:rsidRDefault="00562183" w:rsidP="007F7299">
            <w:pPr>
              <w:spacing w:after="0"/>
              <w:rPr>
                <w:rFonts w:ascii="Arial" w:hAnsi="Arial" w:cs="Arial"/>
                <w:sz w:val="20"/>
              </w:rPr>
            </w:pPr>
          </w:p>
          <w:p w14:paraId="16ED9C5A" w14:textId="77777777" w:rsidR="00562183" w:rsidRDefault="00562183" w:rsidP="009B2649">
            <w:pPr>
              <w:spacing w:after="0"/>
              <w:rPr>
                <w:rFonts w:ascii="Arial" w:hAnsi="Arial" w:cs="Arial"/>
                <w:sz w:val="20"/>
              </w:rPr>
            </w:pPr>
            <w:r>
              <w:rPr>
                <w:rFonts w:ascii="Arial" w:hAnsi="Arial" w:cs="Arial"/>
                <w:sz w:val="20"/>
              </w:rPr>
              <w:t xml:space="preserve">Within the evidence and the bid submitted from each of the </w:t>
            </w:r>
            <w:r w:rsidR="00CB0EB8">
              <w:rPr>
                <w:rFonts w:ascii="Arial" w:hAnsi="Arial" w:cs="Arial"/>
                <w:sz w:val="20"/>
              </w:rPr>
              <w:t>p</w:t>
            </w:r>
            <w:r>
              <w:rPr>
                <w:rFonts w:ascii="Arial" w:hAnsi="Arial" w:cs="Arial"/>
                <w:sz w:val="20"/>
              </w:rPr>
              <w:t>roviders that are included within the provider framework a timeline will be requested on when the package of care will be mobili</w:t>
            </w:r>
            <w:r w:rsidR="00CB0EB8">
              <w:rPr>
                <w:rFonts w:ascii="Arial" w:hAnsi="Arial" w:cs="Arial"/>
                <w:sz w:val="20"/>
              </w:rPr>
              <w:t>s</w:t>
            </w:r>
            <w:r>
              <w:rPr>
                <w:rFonts w:ascii="Arial" w:hAnsi="Arial" w:cs="Arial"/>
                <w:sz w:val="20"/>
              </w:rPr>
              <w:t>ed with specific start dates.</w:t>
            </w:r>
            <w:r w:rsidR="009B2649">
              <w:rPr>
                <w:rFonts w:ascii="Arial" w:hAnsi="Arial" w:cs="Arial"/>
                <w:sz w:val="20"/>
              </w:rPr>
              <w:t xml:space="preserve">  This is to ensure the impact of a hospital stay is minimised for the child and their family.</w:t>
            </w:r>
          </w:p>
          <w:p w14:paraId="3493E4A4" w14:textId="77777777" w:rsidR="00562183" w:rsidRDefault="00562183" w:rsidP="007F7299">
            <w:pPr>
              <w:spacing w:after="0"/>
              <w:rPr>
                <w:rFonts w:ascii="Arial" w:hAnsi="Arial" w:cs="Arial"/>
                <w:sz w:val="20"/>
              </w:rPr>
            </w:pPr>
          </w:p>
          <w:p w14:paraId="28B7270B" w14:textId="77777777" w:rsidR="00562183" w:rsidRDefault="00562183" w:rsidP="007F7299">
            <w:pPr>
              <w:spacing w:after="0"/>
              <w:rPr>
                <w:rFonts w:ascii="Arial" w:hAnsi="Arial" w:cs="Arial"/>
                <w:sz w:val="20"/>
              </w:rPr>
            </w:pPr>
            <w:r>
              <w:rPr>
                <w:rFonts w:ascii="Arial" w:hAnsi="Arial" w:cs="Arial"/>
                <w:sz w:val="20"/>
              </w:rPr>
              <w:t xml:space="preserve">In order for </w:t>
            </w:r>
            <w:r w:rsidR="00CB0EB8">
              <w:rPr>
                <w:rFonts w:ascii="Arial" w:hAnsi="Arial" w:cs="Arial"/>
                <w:sz w:val="20"/>
              </w:rPr>
              <w:t xml:space="preserve">providers </w:t>
            </w:r>
            <w:r>
              <w:rPr>
                <w:rFonts w:ascii="Arial" w:hAnsi="Arial" w:cs="Arial"/>
                <w:sz w:val="20"/>
              </w:rPr>
              <w:t xml:space="preserve">to be selected to be part of the Complex Packages of Care provider framework they will have to evidence and identify how they meet the </w:t>
            </w:r>
            <w:r w:rsidRPr="00D873A8">
              <w:rPr>
                <w:rFonts w:ascii="Arial" w:hAnsi="Arial" w:cs="Arial"/>
                <w:sz w:val="20"/>
              </w:rPr>
              <w:t>essential criteria that are detailed within Section 4.1, Section 4.2 and Section 4.3 of this specification</w:t>
            </w:r>
            <w:r>
              <w:rPr>
                <w:rFonts w:ascii="Arial" w:hAnsi="Arial" w:cs="Arial"/>
                <w:sz w:val="20"/>
              </w:rPr>
              <w:t>.</w:t>
            </w:r>
          </w:p>
          <w:p w14:paraId="1561A512" w14:textId="77777777" w:rsidR="00562183" w:rsidRDefault="00562183" w:rsidP="007F7299">
            <w:pPr>
              <w:spacing w:after="0"/>
              <w:rPr>
                <w:rFonts w:ascii="Arial" w:hAnsi="Arial" w:cs="Arial"/>
                <w:sz w:val="20"/>
              </w:rPr>
            </w:pPr>
          </w:p>
          <w:p w14:paraId="5E064F5F" w14:textId="77777777" w:rsidR="00562183" w:rsidRDefault="007A060F" w:rsidP="007F7299">
            <w:pPr>
              <w:spacing w:after="0"/>
              <w:rPr>
                <w:rFonts w:ascii="Arial" w:hAnsi="Arial" w:cs="Arial"/>
                <w:sz w:val="20"/>
              </w:rPr>
            </w:pPr>
            <w:r>
              <w:rPr>
                <w:rFonts w:ascii="Arial" w:hAnsi="Arial" w:cs="Arial"/>
                <w:sz w:val="20"/>
              </w:rPr>
              <w:t>This will be an open framework for a four year period and will be re-opened on an annual basis to new providers.</w:t>
            </w:r>
          </w:p>
          <w:p w14:paraId="331FD351" w14:textId="77777777" w:rsidR="00375883" w:rsidRDefault="00375883" w:rsidP="007F7299">
            <w:pPr>
              <w:spacing w:after="0"/>
              <w:rPr>
                <w:rFonts w:ascii="Arial" w:hAnsi="Arial" w:cs="Arial"/>
                <w:sz w:val="20"/>
              </w:rPr>
            </w:pPr>
          </w:p>
          <w:p w14:paraId="66FAA22A" w14:textId="77777777" w:rsidR="00375883" w:rsidRDefault="002D785D" w:rsidP="007F7299">
            <w:pPr>
              <w:spacing w:after="0"/>
              <w:rPr>
                <w:rFonts w:ascii="Arial" w:hAnsi="Arial" w:cs="Arial"/>
                <w:sz w:val="20"/>
              </w:rPr>
            </w:pPr>
            <w:r>
              <w:rPr>
                <w:rFonts w:ascii="Arial" w:hAnsi="Arial" w:cs="Arial"/>
                <w:sz w:val="20"/>
              </w:rPr>
              <w:t>As exception, due to urgent needs or extenuating circumstances commissioners may directly award a complex package of care contract to one of the providers within the framework outside of this process</w:t>
            </w:r>
            <w:r w:rsidR="00186214">
              <w:rPr>
                <w:rFonts w:ascii="Arial" w:hAnsi="Arial" w:cs="Arial"/>
                <w:sz w:val="20"/>
              </w:rPr>
              <w:t xml:space="preserve"> or outside the framework</w:t>
            </w:r>
            <w:r w:rsidR="009B2649">
              <w:rPr>
                <w:rFonts w:ascii="Arial" w:hAnsi="Arial" w:cs="Arial"/>
                <w:sz w:val="20"/>
              </w:rPr>
              <w:t>, if required, due to capacity and mobilisation timescales in relation to need</w:t>
            </w:r>
            <w:r>
              <w:rPr>
                <w:rFonts w:ascii="Arial" w:hAnsi="Arial" w:cs="Arial"/>
                <w:sz w:val="20"/>
              </w:rPr>
              <w:t>.</w:t>
            </w:r>
          </w:p>
          <w:p w14:paraId="382C19FF" w14:textId="77777777" w:rsidR="00562183" w:rsidRDefault="00562183" w:rsidP="007F7299">
            <w:pPr>
              <w:spacing w:after="0"/>
              <w:rPr>
                <w:rFonts w:ascii="Arial" w:hAnsi="Arial" w:cs="Arial"/>
                <w:sz w:val="20"/>
              </w:rPr>
            </w:pPr>
          </w:p>
          <w:p w14:paraId="0EEE2554" w14:textId="1E914486" w:rsidR="00562183" w:rsidRPr="00640F0C" w:rsidRDefault="00D873A8" w:rsidP="007F7299">
            <w:pPr>
              <w:spacing w:after="0"/>
              <w:rPr>
                <w:rFonts w:ascii="Arial" w:hAnsi="Arial" w:cs="Arial"/>
                <w:sz w:val="20"/>
              </w:rPr>
            </w:pPr>
            <w:r>
              <w:rPr>
                <w:rFonts w:ascii="Arial" w:hAnsi="Arial" w:cs="Arial"/>
                <w:sz w:val="20"/>
              </w:rPr>
              <w:t>This</w:t>
            </w:r>
            <w:r w:rsidR="00562183">
              <w:rPr>
                <w:rFonts w:ascii="Arial" w:hAnsi="Arial" w:cs="Arial"/>
                <w:sz w:val="20"/>
              </w:rPr>
              <w:t xml:space="preserve"> provider framework is for a </w:t>
            </w:r>
            <w:r w:rsidR="00CB0EB8">
              <w:rPr>
                <w:rFonts w:ascii="Arial" w:hAnsi="Arial" w:cs="Arial"/>
                <w:sz w:val="20"/>
              </w:rPr>
              <w:t xml:space="preserve">2 </w:t>
            </w:r>
            <w:r w:rsidR="00562183">
              <w:rPr>
                <w:rFonts w:ascii="Arial" w:hAnsi="Arial" w:cs="Arial"/>
                <w:sz w:val="20"/>
              </w:rPr>
              <w:t>year duration – with a</w:t>
            </w:r>
            <w:r>
              <w:rPr>
                <w:rFonts w:ascii="Arial" w:hAnsi="Arial" w:cs="Arial"/>
                <w:sz w:val="20"/>
              </w:rPr>
              <w:t>n option to extend for a further two years</w:t>
            </w:r>
            <w:r w:rsidR="00562183">
              <w:rPr>
                <w:rFonts w:ascii="Arial" w:hAnsi="Arial" w:cs="Arial"/>
                <w:sz w:val="20"/>
              </w:rPr>
              <w:t xml:space="preserve"> </w:t>
            </w:r>
            <w:r w:rsidR="00CB0EB8">
              <w:rPr>
                <w:rFonts w:ascii="Arial" w:hAnsi="Arial" w:cs="Arial"/>
                <w:sz w:val="20"/>
              </w:rPr>
              <w:t>at this time</w:t>
            </w:r>
            <w:r>
              <w:rPr>
                <w:rFonts w:ascii="Arial" w:hAnsi="Arial" w:cs="Arial"/>
                <w:sz w:val="20"/>
              </w:rPr>
              <w:t>. The framework is also an open framework which will be re-opened periodically (possibly on an annual basis).</w:t>
            </w:r>
          </w:p>
          <w:p w14:paraId="611ACB40" w14:textId="77777777" w:rsidR="008E5874" w:rsidRPr="00390A2D" w:rsidRDefault="008E5874" w:rsidP="007F7299">
            <w:pPr>
              <w:spacing w:after="0"/>
              <w:rPr>
                <w:rFonts w:ascii="Arial" w:hAnsi="Arial" w:cs="Arial"/>
                <w:color w:val="009966"/>
                <w:sz w:val="20"/>
              </w:rPr>
            </w:pPr>
          </w:p>
          <w:p w14:paraId="5BF437E1" w14:textId="77777777" w:rsidR="008E5874" w:rsidRPr="00F47C01" w:rsidRDefault="008E5874" w:rsidP="007F7299">
            <w:pPr>
              <w:spacing w:after="0"/>
              <w:rPr>
                <w:rFonts w:ascii="Arial" w:hAnsi="Arial" w:cs="Arial"/>
                <w:b/>
                <w:color w:val="009966"/>
                <w:sz w:val="20"/>
              </w:rPr>
            </w:pPr>
            <w:r>
              <w:rPr>
                <w:rFonts w:ascii="Arial" w:hAnsi="Arial" w:cs="Arial"/>
                <w:b/>
                <w:color w:val="009966"/>
                <w:sz w:val="20"/>
              </w:rPr>
              <w:t>3</w:t>
            </w:r>
            <w:r w:rsidRPr="00F47C01">
              <w:rPr>
                <w:rFonts w:ascii="Arial" w:hAnsi="Arial" w:cs="Arial"/>
                <w:b/>
                <w:color w:val="009966"/>
                <w:sz w:val="20"/>
              </w:rPr>
              <w:t>.</w:t>
            </w:r>
            <w:r w:rsidR="00AE5B3C">
              <w:rPr>
                <w:rFonts w:ascii="Arial" w:hAnsi="Arial" w:cs="Arial"/>
                <w:b/>
                <w:color w:val="009966"/>
                <w:sz w:val="20"/>
              </w:rPr>
              <w:t>4</w:t>
            </w:r>
            <w:r w:rsidRPr="00F47C01">
              <w:rPr>
                <w:rFonts w:ascii="Arial" w:hAnsi="Arial" w:cs="Arial"/>
                <w:b/>
                <w:color w:val="009966"/>
                <w:sz w:val="20"/>
              </w:rPr>
              <w:tab/>
              <w:t>Population covered</w:t>
            </w:r>
          </w:p>
          <w:p w14:paraId="4310A694" w14:textId="77777777" w:rsidR="008E5874" w:rsidRPr="00390A2D" w:rsidRDefault="008E5874" w:rsidP="007F7299">
            <w:pPr>
              <w:spacing w:after="0"/>
              <w:rPr>
                <w:rFonts w:ascii="Arial" w:hAnsi="Arial" w:cs="Arial"/>
                <w:color w:val="009966"/>
                <w:sz w:val="20"/>
              </w:rPr>
            </w:pPr>
          </w:p>
          <w:p w14:paraId="70D34E8F" w14:textId="248B6905" w:rsidR="008E5874" w:rsidRDefault="00E8325F" w:rsidP="007F7299">
            <w:pPr>
              <w:spacing w:after="0"/>
              <w:rPr>
                <w:rFonts w:ascii="Arial" w:hAnsi="Arial" w:cs="Arial"/>
                <w:sz w:val="20"/>
              </w:rPr>
            </w:pPr>
            <w:r>
              <w:rPr>
                <w:rFonts w:ascii="Arial" w:hAnsi="Arial" w:cs="Arial"/>
                <w:sz w:val="20"/>
              </w:rPr>
              <w:t xml:space="preserve">The Complex Packages of Care provider framework </w:t>
            </w:r>
            <w:r w:rsidR="00D873A8">
              <w:rPr>
                <w:rFonts w:ascii="Arial" w:hAnsi="Arial" w:cs="Arial"/>
                <w:sz w:val="20"/>
              </w:rPr>
              <w:t xml:space="preserve">will initially </w:t>
            </w:r>
            <w:r>
              <w:rPr>
                <w:rFonts w:ascii="Arial" w:hAnsi="Arial" w:cs="Arial"/>
                <w:sz w:val="20"/>
              </w:rPr>
              <w:t>cater for all eligible children and young people</w:t>
            </w:r>
            <w:r w:rsidR="00EB0218">
              <w:rPr>
                <w:rFonts w:ascii="Arial" w:hAnsi="Arial" w:cs="Arial"/>
                <w:sz w:val="20"/>
              </w:rPr>
              <w:t xml:space="preserve"> aged 0-19 (25 for young people with SEND)</w:t>
            </w:r>
            <w:r>
              <w:rPr>
                <w:rFonts w:ascii="Arial" w:hAnsi="Arial" w:cs="Arial"/>
                <w:sz w:val="20"/>
              </w:rPr>
              <w:t xml:space="preserve"> who are resident and registered with a GP in the NHS East Lancashire geographical footprint (inclusive of Burnley, Pendle, Hyndburn, Rossendale and Ribble Valley localities)</w:t>
            </w:r>
            <w:r w:rsidR="00B33CB7">
              <w:rPr>
                <w:rFonts w:ascii="Arial" w:hAnsi="Arial" w:cs="Arial"/>
                <w:sz w:val="20"/>
              </w:rPr>
              <w:t>, Chorley, South Ribble and Greater Preston</w:t>
            </w:r>
            <w:r w:rsidR="00CB0EB8">
              <w:rPr>
                <w:rFonts w:ascii="Arial" w:hAnsi="Arial" w:cs="Arial"/>
                <w:sz w:val="20"/>
              </w:rPr>
              <w:t xml:space="preserve"> and NHS Blackburn with Darwen footprint</w:t>
            </w:r>
            <w:r>
              <w:rPr>
                <w:rFonts w:ascii="Arial" w:hAnsi="Arial" w:cs="Arial"/>
                <w:sz w:val="20"/>
              </w:rPr>
              <w:t>.</w:t>
            </w:r>
            <w:r w:rsidR="001B2336">
              <w:rPr>
                <w:rFonts w:ascii="Arial" w:hAnsi="Arial" w:cs="Arial"/>
                <w:sz w:val="20"/>
              </w:rPr>
              <w:t xml:space="preserve"> Other Clinical Commissioning Groups are al named in the procurement and may decide to utilize the framework at a later date.</w:t>
            </w:r>
          </w:p>
          <w:p w14:paraId="7579B922" w14:textId="77777777" w:rsidR="00E8325F" w:rsidRPr="00E8325F" w:rsidRDefault="00B33CB7" w:rsidP="00B33CB7">
            <w:pPr>
              <w:tabs>
                <w:tab w:val="left" w:pos="1635"/>
              </w:tabs>
              <w:spacing w:after="0"/>
              <w:rPr>
                <w:rFonts w:ascii="Arial" w:hAnsi="Arial" w:cs="Arial"/>
                <w:sz w:val="20"/>
              </w:rPr>
            </w:pPr>
            <w:r>
              <w:rPr>
                <w:rFonts w:ascii="Arial" w:hAnsi="Arial" w:cs="Arial"/>
                <w:sz w:val="20"/>
              </w:rPr>
              <w:tab/>
            </w:r>
          </w:p>
          <w:p w14:paraId="59C050D9" w14:textId="77777777" w:rsidR="008E5874" w:rsidRPr="00F47C01" w:rsidRDefault="008E5874" w:rsidP="007F7299">
            <w:pPr>
              <w:spacing w:after="0"/>
              <w:rPr>
                <w:rFonts w:ascii="Arial" w:hAnsi="Arial" w:cs="Arial"/>
                <w:b/>
                <w:color w:val="009966"/>
                <w:sz w:val="20"/>
              </w:rPr>
            </w:pPr>
            <w:r>
              <w:rPr>
                <w:rFonts w:ascii="Arial" w:hAnsi="Arial" w:cs="Arial"/>
                <w:b/>
                <w:color w:val="009966"/>
                <w:sz w:val="20"/>
              </w:rPr>
              <w:t>3</w:t>
            </w:r>
            <w:r w:rsidRPr="00F47C01">
              <w:rPr>
                <w:rFonts w:ascii="Arial" w:hAnsi="Arial" w:cs="Arial"/>
                <w:b/>
                <w:color w:val="009966"/>
                <w:sz w:val="20"/>
              </w:rPr>
              <w:t>.</w:t>
            </w:r>
            <w:r w:rsidR="00AE5B3C">
              <w:rPr>
                <w:rFonts w:ascii="Arial" w:hAnsi="Arial" w:cs="Arial"/>
                <w:b/>
                <w:color w:val="009966"/>
                <w:sz w:val="20"/>
              </w:rPr>
              <w:t>5</w:t>
            </w:r>
            <w:r w:rsidRPr="00F47C01">
              <w:rPr>
                <w:rFonts w:ascii="Arial" w:hAnsi="Arial" w:cs="Arial"/>
                <w:b/>
                <w:color w:val="009966"/>
                <w:sz w:val="20"/>
              </w:rPr>
              <w:tab/>
              <w:t>Any acceptance and exclusion criteria</w:t>
            </w:r>
            <w:r>
              <w:rPr>
                <w:rFonts w:ascii="Arial" w:hAnsi="Arial" w:cs="Arial"/>
                <w:b/>
                <w:color w:val="009966"/>
                <w:sz w:val="20"/>
              </w:rPr>
              <w:t xml:space="preserve"> and thresholds</w:t>
            </w:r>
          </w:p>
          <w:p w14:paraId="41EA8CA4" w14:textId="77777777" w:rsidR="008E5874" w:rsidRPr="00390A2D" w:rsidRDefault="008E5874" w:rsidP="007F7299">
            <w:pPr>
              <w:spacing w:after="0"/>
              <w:rPr>
                <w:rFonts w:ascii="Arial" w:hAnsi="Arial" w:cs="Arial"/>
                <w:color w:val="009966"/>
                <w:sz w:val="20"/>
              </w:rPr>
            </w:pPr>
          </w:p>
          <w:p w14:paraId="5E225A6D" w14:textId="77777777" w:rsidR="008E5874" w:rsidRDefault="00640F0C" w:rsidP="007F7299">
            <w:pPr>
              <w:spacing w:after="0"/>
              <w:rPr>
                <w:rFonts w:ascii="Arial" w:hAnsi="Arial" w:cs="Arial"/>
                <w:sz w:val="20"/>
              </w:rPr>
            </w:pPr>
            <w:r>
              <w:rPr>
                <w:rFonts w:ascii="Arial" w:hAnsi="Arial" w:cs="Arial"/>
                <w:sz w:val="20"/>
              </w:rPr>
              <w:t>The Complex Packages of Care provider framework is for those packages of care that are not part of a Personal Health Budget (PHB) and are for services that are commissioned by NHS East Lancashire CCG</w:t>
            </w:r>
            <w:r w:rsidR="008F2732">
              <w:rPr>
                <w:rFonts w:ascii="Arial" w:hAnsi="Arial" w:cs="Arial"/>
                <w:sz w:val="20"/>
              </w:rPr>
              <w:t xml:space="preserve"> and NHS Blackburn with </w:t>
            </w:r>
            <w:r w:rsidR="00B417B6">
              <w:rPr>
                <w:rFonts w:ascii="Arial" w:hAnsi="Arial" w:cs="Arial"/>
                <w:sz w:val="20"/>
              </w:rPr>
              <w:t>Darwen CCG.</w:t>
            </w:r>
          </w:p>
          <w:p w14:paraId="66F3E22F" w14:textId="77777777" w:rsidR="00E8325F" w:rsidRDefault="00E8325F" w:rsidP="007F7299">
            <w:pPr>
              <w:spacing w:after="0"/>
              <w:rPr>
                <w:rFonts w:ascii="Arial" w:hAnsi="Arial" w:cs="Arial"/>
                <w:sz w:val="20"/>
              </w:rPr>
            </w:pPr>
          </w:p>
          <w:p w14:paraId="35391611" w14:textId="77777777" w:rsidR="00E8325F" w:rsidRDefault="00E8325F" w:rsidP="00E8325F">
            <w:pPr>
              <w:jc w:val="both"/>
              <w:rPr>
                <w:rFonts w:ascii="Arial" w:hAnsi="Arial" w:cs="Arial"/>
                <w:bCs/>
                <w:sz w:val="20"/>
              </w:rPr>
            </w:pPr>
            <w:r>
              <w:rPr>
                <w:rFonts w:ascii="Arial" w:hAnsi="Arial" w:cs="Arial"/>
                <w:bCs/>
                <w:sz w:val="20"/>
              </w:rPr>
              <w:t>Discharge/withdrawal of package of care will occur when:</w:t>
            </w:r>
          </w:p>
          <w:p w14:paraId="6A1060B7" w14:textId="614CCA33" w:rsidR="00E8325F" w:rsidRPr="001B2336" w:rsidRDefault="00E8325F" w:rsidP="001B2336">
            <w:pPr>
              <w:pStyle w:val="BodyText"/>
              <w:numPr>
                <w:ilvl w:val="0"/>
                <w:numId w:val="15"/>
              </w:numPr>
              <w:spacing w:line="276" w:lineRule="auto"/>
              <w:jc w:val="both"/>
              <w:rPr>
                <w:b/>
                <w:bCs/>
                <w:sz w:val="20"/>
              </w:rPr>
            </w:pPr>
            <w:r>
              <w:rPr>
                <w:bCs/>
                <w:sz w:val="20"/>
              </w:rPr>
              <w:t>The child reaches 18 years of age (transition of care to adult services would be negotiated prior to this and will be determined by the EHC Plan and the needs of the patient/family – potential for service to be provided to 25 years of age – transition process requires flexibility)</w:t>
            </w:r>
            <w:r w:rsidR="00E71405" w:rsidRPr="005443DF">
              <w:t xml:space="preserve"> </w:t>
            </w:r>
            <w:r w:rsidR="00E71405" w:rsidRPr="001B2336">
              <w:rPr>
                <w:bCs/>
                <w:sz w:val="20"/>
              </w:rPr>
              <w:t xml:space="preserve">The service </w:t>
            </w:r>
            <w:r w:rsidR="00E71405">
              <w:rPr>
                <w:bCs/>
                <w:sz w:val="20"/>
              </w:rPr>
              <w:t xml:space="preserve">will </w:t>
            </w:r>
            <w:r w:rsidR="00E71405" w:rsidRPr="001B2336">
              <w:rPr>
                <w:bCs/>
                <w:sz w:val="20"/>
              </w:rPr>
              <w:t>support the transition of children with complex health needs into the adult system</w:t>
            </w:r>
          </w:p>
          <w:p w14:paraId="115B44D2" w14:textId="77777777" w:rsidR="00E8325F" w:rsidRDefault="00E8325F" w:rsidP="000B7B44">
            <w:pPr>
              <w:numPr>
                <w:ilvl w:val="0"/>
                <w:numId w:val="11"/>
              </w:numPr>
              <w:spacing w:after="0"/>
              <w:jc w:val="both"/>
              <w:rPr>
                <w:rFonts w:ascii="Arial" w:hAnsi="Arial" w:cs="Arial"/>
                <w:bCs/>
                <w:sz w:val="20"/>
              </w:rPr>
            </w:pPr>
            <w:r>
              <w:rPr>
                <w:rFonts w:ascii="Arial" w:hAnsi="Arial" w:cs="Arial"/>
                <w:bCs/>
                <w:sz w:val="20"/>
              </w:rPr>
              <w:t>The family leaves the area</w:t>
            </w:r>
          </w:p>
          <w:p w14:paraId="756BD4D3" w14:textId="77777777" w:rsidR="00E8325F" w:rsidRDefault="00E8325F" w:rsidP="000B7B44">
            <w:pPr>
              <w:numPr>
                <w:ilvl w:val="0"/>
                <w:numId w:val="11"/>
              </w:numPr>
              <w:spacing w:after="0"/>
              <w:jc w:val="both"/>
              <w:rPr>
                <w:rFonts w:ascii="Arial" w:hAnsi="Arial" w:cs="Arial"/>
                <w:bCs/>
                <w:sz w:val="20"/>
              </w:rPr>
            </w:pPr>
            <w:r>
              <w:rPr>
                <w:rFonts w:ascii="Arial" w:hAnsi="Arial" w:cs="Arial"/>
                <w:bCs/>
                <w:sz w:val="20"/>
              </w:rPr>
              <w:t>The assessed need is no longer for a complex package of care</w:t>
            </w:r>
          </w:p>
          <w:p w14:paraId="44D086C2" w14:textId="77777777" w:rsidR="002D785D" w:rsidRPr="005F0A0C" w:rsidRDefault="002D785D" w:rsidP="000B7B44">
            <w:pPr>
              <w:numPr>
                <w:ilvl w:val="0"/>
                <w:numId w:val="11"/>
              </w:numPr>
              <w:spacing w:after="0"/>
              <w:jc w:val="both"/>
              <w:rPr>
                <w:rFonts w:ascii="Arial" w:hAnsi="Arial" w:cs="Arial"/>
                <w:bCs/>
                <w:sz w:val="20"/>
              </w:rPr>
            </w:pPr>
            <w:r>
              <w:rPr>
                <w:rFonts w:ascii="Arial" w:hAnsi="Arial" w:cs="Arial"/>
                <w:bCs/>
                <w:sz w:val="20"/>
              </w:rPr>
              <w:t>The child passes away</w:t>
            </w:r>
          </w:p>
          <w:p w14:paraId="0ECE8DBB" w14:textId="77777777" w:rsidR="00E8325F" w:rsidRDefault="00E8325F" w:rsidP="007F7299">
            <w:pPr>
              <w:spacing w:after="0"/>
              <w:rPr>
                <w:rFonts w:ascii="Arial" w:hAnsi="Arial" w:cs="Arial"/>
                <w:sz w:val="20"/>
              </w:rPr>
            </w:pPr>
          </w:p>
          <w:p w14:paraId="251FFCD4" w14:textId="77777777" w:rsidR="002D785D" w:rsidRDefault="002D785D" w:rsidP="00E8325F">
            <w:pPr>
              <w:rPr>
                <w:rFonts w:ascii="Arial" w:hAnsi="Arial" w:cs="Arial"/>
                <w:bCs/>
                <w:sz w:val="20"/>
              </w:rPr>
            </w:pPr>
            <w:r>
              <w:rPr>
                <w:rFonts w:ascii="Arial" w:hAnsi="Arial" w:cs="Arial"/>
                <w:bCs/>
                <w:sz w:val="20"/>
              </w:rPr>
              <w:t xml:space="preserve">Packages of Care will be funded for a </w:t>
            </w:r>
            <w:r w:rsidR="00D97766">
              <w:rPr>
                <w:rFonts w:ascii="Arial" w:hAnsi="Arial" w:cs="Arial"/>
                <w:bCs/>
                <w:sz w:val="20"/>
              </w:rPr>
              <w:t xml:space="preserve">specified </w:t>
            </w:r>
            <w:r>
              <w:rPr>
                <w:rFonts w:ascii="Arial" w:hAnsi="Arial" w:cs="Arial"/>
                <w:bCs/>
                <w:sz w:val="20"/>
              </w:rPr>
              <w:t>period of time</w:t>
            </w:r>
            <w:r w:rsidR="00D97766">
              <w:rPr>
                <w:rFonts w:ascii="Arial" w:hAnsi="Arial" w:cs="Arial"/>
                <w:bCs/>
                <w:sz w:val="20"/>
              </w:rPr>
              <w:t xml:space="preserve">, subject to regular review, until such time as the package of care is no longer required. Should it be necessary </w:t>
            </w:r>
            <w:r w:rsidR="00716B2F">
              <w:rPr>
                <w:rFonts w:ascii="Arial" w:hAnsi="Arial" w:cs="Arial"/>
                <w:bCs/>
                <w:sz w:val="20"/>
              </w:rPr>
              <w:t>to change</w:t>
            </w:r>
            <w:r>
              <w:rPr>
                <w:rFonts w:ascii="Arial" w:hAnsi="Arial" w:cs="Arial"/>
                <w:bCs/>
                <w:sz w:val="20"/>
              </w:rPr>
              <w:t xml:space="preserve"> the Provider </w:t>
            </w:r>
            <w:r w:rsidR="00D97766">
              <w:rPr>
                <w:rFonts w:ascii="Arial" w:hAnsi="Arial" w:cs="Arial"/>
                <w:bCs/>
                <w:sz w:val="20"/>
              </w:rPr>
              <w:t>a notice period of 28 days will be arranged.</w:t>
            </w:r>
            <w:r w:rsidR="000953A1">
              <w:rPr>
                <w:rFonts w:ascii="Arial" w:hAnsi="Arial" w:cs="Arial"/>
                <w:bCs/>
                <w:sz w:val="20"/>
              </w:rPr>
              <w:t xml:space="preserve"> </w:t>
            </w:r>
          </w:p>
          <w:p w14:paraId="573305D7" w14:textId="77777777" w:rsidR="00E8325F" w:rsidRDefault="00E8325F" w:rsidP="00E8325F">
            <w:pPr>
              <w:rPr>
                <w:rFonts w:ascii="Arial" w:hAnsi="Arial" w:cs="Arial"/>
                <w:bCs/>
                <w:sz w:val="20"/>
              </w:rPr>
            </w:pPr>
            <w:r>
              <w:rPr>
                <w:rFonts w:ascii="Arial" w:hAnsi="Arial" w:cs="Arial"/>
                <w:bCs/>
                <w:sz w:val="20"/>
              </w:rPr>
              <w:t xml:space="preserve">All patients that are receiving a complex package of care will be </w:t>
            </w:r>
            <w:r w:rsidRPr="00C62561">
              <w:rPr>
                <w:rFonts w:ascii="Arial" w:hAnsi="Arial" w:cs="Arial"/>
                <w:b/>
                <w:bCs/>
                <w:sz w:val="20"/>
              </w:rPr>
              <w:t>routinely re-assessed</w:t>
            </w:r>
            <w:r>
              <w:rPr>
                <w:rFonts w:ascii="Arial" w:hAnsi="Arial" w:cs="Arial"/>
                <w:bCs/>
                <w:sz w:val="20"/>
              </w:rPr>
              <w:t xml:space="preserve"> by the </w:t>
            </w:r>
            <w:r w:rsidR="000B7B44">
              <w:rPr>
                <w:rFonts w:ascii="Arial" w:hAnsi="Arial" w:cs="Arial"/>
                <w:bCs/>
                <w:sz w:val="20"/>
              </w:rPr>
              <w:t>assessment</w:t>
            </w:r>
            <w:r>
              <w:rPr>
                <w:rFonts w:ascii="Arial" w:hAnsi="Arial" w:cs="Arial"/>
                <w:bCs/>
                <w:sz w:val="20"/>
              </w:rPr>
              <w:t xml:space="preserve"> service after the </w:t>
            </w:r>
            <w:r w:rsidRPr="00C62561">
              <w:rPr>
                <w:rFonts w:ascii="Arial" w:hAnsi="Arial" w:cs="Arial"/>
                <w:b/>
                <w:bCs/>
                <w:sz w:val="20"/>
              </w:rPr>
              <w:t>first 3 months of delivery</w:t>
            </w:r>
            <w:r>
              <w:rPr>
                <w:rFonts w:ascii="Arial" w:hAnsi="Arial" w:cs="Arial"/>
                <w:bCs/>
                <w:sz w:val="20"/>
              </w:rPr>
              <w:t xml:space="preserve">; they will </w:t>
            </w:r>
            <w:r w:rsidRPr="00C62561">
              <w:rPr>
                <w:rFonts w:ascii="Arial" w:hAnsi="Arial" w:cs="Arial"/>
                <w:b/>
                <w:bCs/>
                <w:sz w:val="20"/>
              </w:rPr>
              <w:t>then receive annual re-assessments</w:t>
            </w:r>
            <w:r>
              <w:rPr>
                <w:rFonts w:ascii="Arial" w:hAnsi="Arial" w:cs="Arial"/>
                <w:bCs/>
                <w:sz w:val="20"/>
              </w:rPr>
              <w:t xml:space="preserve">. </w:t>
            </w:r>
          </w:p>
          <w:p w14:paraId="5B73E51E" w14:textId="77777777" w:rsidR="00E8325F" w:rsidRDefault="00E8325F" w:rsidP="00E8325F">
            <w:pPr>
              <w:rPr>
                <w:rFonts w:ascii="Arial" w:hAnsi="Arial" w:cs="Arial"/>
                <w:bCs/>
                <w:sz w:val="20"/>
              </w:rPr>
            </w:pPr>
            <w:r>
              <w:rPr>
                <w:rFonts w:ascii="Arial" w:hAnsi="Arial" w:cs="Arial"/>
                <w:bCs/>
                <w:sz w:val="20"/>
              </w:rPr>
              <w:t>Any patient/family can trigger a re-assessment at any time if their needs have changed which will be facilitated by the link-worker.</w:t>
            </w:r>
          </w:p>
          <w:p w14:paraId="08298BD7" w14:textId="77777777" w:rsidR="00E8325F" w:rsidRDefault="00E8325F" w:rsidP="007F7299">
            <w:pPr>
              <w:spacing w:after="0"/>
              <w:rPr>
                <w:rFonts w:ascii="Arial" w:hAnsi="Arial" w:cs="Arial"/>
                <w:sz w:val="20"/>
              </w:rPr>
            </w:pPr>
            <w:r>
              <w:rPr>
                <w:rFonts w:ascii="Arial" w:hAnsi="Arial" w:cs="Arial"/>
                <w:sz w:val="20"/>
              </w:rPr>
              <w:t xml:space="preserve">Following re-assessment if the needs have significantly changed and a new package of care is required </w:t>
            </w:r>
            <w:r w:rsidR="002D785D">
              <w:rPr>
                <w:rFonts w:ascii="Arial" w:hAnsi="Arial" w:cs="Arial"/>
                <w:sz w:val="20"/>
              </w:rPr>
              <w:t xml:space="preserve">(as detailed by the </w:t>
            </w:r>
            <w:r w:rsidR="000B7B44">
              <w:rPr>
                <w:rFonts w:ascii="Arial" w:hAnsi="Arial" w:cs="Arial"/>
                <w:sz w:val="20"/>
              </w:rPr>
              <w:t>assessor)</w:t>
            </w:r>
            <w:r w:rsidR="006416E3">
              <w:rPr>
                <w:rFonts w:ascii="Arial" w:hAnsi="Arial" w:cs="Arial"/>
                <w:sz w:val="20"/>
              </w:rPr>
              <w:t>, negotiation will take place with the existing provider regarding continued delivery of care.  Should the existing provider be unable to support the new requirements,</w:t>
            </w:r>
            <w:r w:rsidR="000B7B44">
              <w:rPr>
                <w:rFonts w:ascii="Arial" w:hAnsi="Arial" w:cs="Arial"/>
                <w:sz w:val="20"/>
              </w:rPr>
              <w:t xml:space="preserve"> </w:t>
            </w:r>
            <w:r>
              <w:rPr>
                <w:rFonts w:ascii="Arial" w:hAnsi="Arial" w:cs="Arial"/>
                <w:sz w:val="20"/>
              </w:rPr>
              <w:t>this will then trigger the procurement cycle and the package of care will be presented to the provider framework facilitated by the CSU.</w:t>
            </w:r>
          </w:p>
          <w:p w14:paraId="3CE665B6" w14:textId="77777777" w:rsidR="006416E3" w:rsidRDefault="006416E3" w:rsidP="007F7299">
            <w:pPr>
              <w:spacing w:after="0"/>
              <w:rPr>
                <w:rFonts w:ascii="Arial" w:hAnsi="Arial" w:cs="Arial"/>
                <w:sz w:val="20"/>
              </w:rPr>
            </w:pPr>
          </w:p>
          <w:p w14:paraId="6DD8D034" w14:textId="77777777" w:rsidR="006416E3" w:rsidRDefault="006416E3" w:rsidP="007F7299">
            <w:pPr>
              <w:spacing w:after="0"/>
              <w:rPr>
                <w:rFonts w:ascii="Arial" w:hAnsi="Arial" w:cs="Arial"/>
                <w:sz w:val="20"/>
              </w:rPr>
            </w:pPr>
            <w:r>
              <w:rPr>
                <w:rFonts w:ascii="Arial" w:hAnsi="Arial" w:cs="Arial"/>
                <w:sz w:val="20"/>
              </w:rPr>
              <w:t>In such circumstances where the</w:t>
            </w:r>
            <w:r w:rsidR="007900DF">
              <w:rPr>
                <w:rFonts w:ascii="Arial" w:hAnsi="Arial" w:cs="Arial"/>
                <w:sz w:val="20"/>
              </w:rPr>
              <w:t>re is change in provider, every effort should be made by the existing provider to work with the family until their needs can be met to aid a smooth transition.</w:t>
            </w:r>
          </w:p>
          <w:p w14:paraId="31B859F8" w14:textId="77777777" w:rsidR="002D785D" w:rsidRDefault="002D785D" w:rsidP="007F7299">
            <w:pPr>
              <w:spacing w:after="0"/>
              <w:rPr>
                <w:rFonts w:ascii="Arial" w:hAnsi="Arial" w:cs="Arial"/>
                <w:sz w:val="20"/>
              </w:rPr>
            </w:pPr>
          </w:p>
          <w:p w14:paraId="08605B56" w14:textId="77777777" w:rsidR="002D785D" w:rsidRDefault="002D785D" w:rsidP="007F7299">
            <w:pPr>
              <w:spacing w:after="0"/>
              <w:rPr>
                <w:rFonts w:ascii="Arial" w:hAnsi="Arial" w:cs="Arial"/>
                <w:sz w:val="20"/>
              </w:rPr>
            </w:pPr>
            <w:r>
              <w:rPr>
                <w:rFonts w:ascii="Arial" w:hAnsi="Arial" w:cs="Arial"/>
                <w:sz w:val="20"/>
              </w:rPr>
              <w:t>If there are no changes to the patient/family circumstances and the package of care requirements it is the expectation that the incumbent provider will continue with the delivery of the package of care.</w:t>
            </w:r>
          </w:p>
          <w:p w14:paraId="739C965B" w14:textId="77777777" w:rsidR="00EB0218" w:rsidRDefault="00EB0218" w:rsidP="007F7299">
            <w:pPr>
              <w:spacing w:after="0"/>
              <w:rPr>
                <w:rFonts w:ascii="Arial" w:hAnsi="Arial" w:cs="Arial"/>
                <w:sz w:val="20"/>
              </w:rPr>
            </w:pPr>
          </w:p>
          <w:p w14:paraId="59411007" w14:textId="77777777" w:rsidR="00EB0218" w:rsidRDefault="00EB0218" w:rsidP="00EB0218">
            <w:pPr>
              <w:jc w:val="both"/>
              <w:rPr>
                <w:rFonts w:ascii="Arial" w:hAnsi="Arial" w:cs="Arial"/>
                <w:sz w:val="20"/>
              </w:rPr>
            </w:pPr>
            <w:r w:rsidRPr="00AE3131">
              <w:rPr>
                <w:rFonts w:ascii="Arial" w:hAnsi="Arial" w:cs="Arial"/>
                <w:sz w:val="20"/>
              </w:rPr>
              <w:t>Where a child leaves the service</w:t>
            </w:r>
            <w:r w:rsidR="009B2649">
              <w:rPr>
                <w:rFonts w:ascii="Arial" w:hAnsi="Arial" w:cs="Arial"/>
                <w:sz w:val="20"/>
              </w:rPr>
              <w:t>, the needs of the child change, or the child passes away,</w:t>
            </w:r>
            <w:r w:rsidRPr="00AE3131">
              <w:rPr>
                <w:rFonts w:ascii="Arial" w:hAnsi="Arial" w:cs="Arial"/>
                <w:sz w:val="20"/>
              </w:rPr>
              <w:t xml:space="preserve"> the fun</w:t>
            </w:r>
            <w:r>
              <w:rPr>
                <w:rFonts w:ascii="Arial" w:hAnsi="Arial" w:cs="Arial"/>
                <w:sz w:val="20"/>
              </w:rPr>
              <w:t>ding is provided</w:t>
            </w:r>
            <w:r w:rsidR="009B2649">
              <w:rPr>
                <w:rFonts w:ascii="Arial" w:hAnsi="Arial" w:cs="Arial"/>
                <w:sz w:val="20"/>
              </w:rPr>
              <w:t xml:space="preserve"> for a further 28 days.  Any equipment remains under the ownership of the commissioner and must be returned within this period.</w:t>
            </w:r>
          </w:p>
          <w:p w14:paraId="3010B6D5" w14:textId="77777777" w:rsidR="00EB0218" w:rsidRDefault="007900DF" w:rsidP="007F7299">
            <w:pPr>
              <w:spacing w:after="0"/>
              <w:rPr>
                <w:rFonts w:ascii="Arial" w:hAnsi="Arial" w:cs="Arial"/>
                <w:b/>
                <w:color w:val="009966"/>
                <w:sz w:val="20"/>
              </w:rPr>
            </w:pPr>
            <w:r w:rsidRPr="00B33CB7">
              <w:rPr>
                <w:rFonts w:ascii="Arial" w:hAnsi="Arial" w:cs="Arial"/>
                <w:b/>
                <w:color w:val="009966"/>
                <w:sz w:val="20"/>
              </w:rPr>
              <w:t>3.6</w:t>
            </w:r>
            <w:r w:rsidR="00AA1CAC" w:rsidRPr="00B33CB7">
              <w:rPr>
                <w:rFonts w:ascii="Arial" w:hAnsi="Arial" w:cs="Arial"/>
                <w:b/>
                <w:color w:val="009966"/>
                <w:sz w:val="20"/>
              </w:rPr>
              <w:t xml:space="preserve"> </w:t>
            </w:r>
            <w:r w:rsidR="00AA1CAC">
              <w:rPr>
                <w:rFonts w:ascii="Arial" w:hAnsi="Arial" w:cs="Arial"/>
                <w:b/>
                <w:color w:val="009966"/>
                <w:sz w:val="20"/>
              </w:rPr>
              <w:t xml:space="preserve">       </w:t>
            </w:r>
            <w:r w:rsidR="00AA1CAC" w:rsidRPr="00B33CB7">
              <w:rPr>
                <w:rFonts w:ascii="Arial" w:hAnsi="Arial" w:cs="Arial"/>
                <w:b/>
                <w:color w:val="009966"/>
                <w:sz w:val="20"/>
              </w:rPr>
              <w:t>Decommissioning</w:t>
            </w:r>
          </w:p>
          <w:p w14:paraId="0C42DE80" w14:textId="77777777" w:rsidR="00AA1CAC" w:rsidRDefault="00AA1CAC" w:rsidP="007F7299">
            <w:pPr>
              <w:spacing w:after="0"/>
              <w:rPr>
                <w:rFonts w:ascii="Arial" w:hAnsi="Arial" w:cs="Arial"/>
                <w:b/>
                <w:color w:val="009966"/>
                <w:sz w:val="20"/>
              </w:rPr>
            </w:pPr>
          </w:p>
          <w:p w14:paraId="7C5E9529" w14:textId="77777777" w:rsidR="00AA1CAC" w:rsidRDefault="00AA1CAC" w:rsidP="007F7299">
            <w:pPr>
              <w:spacing w:after="0"/>
              <w:rPr>
                <w:rFonts w:ascii="Arial" w:hAnsi="Arial" w:cs="Arial"/>
                <w:sz w:val="20"/>
              </w:rPr>
            </w:pPr>
            <w:r w:rsidRPr="00B33CB7">
              <w:rPr>
                <w:rFonts w:ascii="Arial" w:hAnsi="Arial" w:cs="Arial"/>
                <w:sz w:val="20"/>
              </w:rPr>
              <w:lastRenderedPageBreak/>
              <w:t>Should the provider wish to service notice</w:t>
            </w:r>
            <w:r>
              <w:rPr>
                <w:rFonts w:ascii="Arial" w:hAnsi="Arial" w:cs="Arial"/>
                <w:sz w:val="20"/>
              </w:rPr>
              <w:t xml:space="preserve"> on the provision of an i</w:t>
            </w:r>
            <w:r w:rsidR="00847B1E">
              <w:rPr>
                <w:rFonts w:ascii="Arial" w:hAnsi="Arial" w:cs="Arial"/>
                <w:sz w:val="20"/>
              </w:rPr>
              <w:t>ndividual package, and/or serv</w:t>
            </w:r>
            <w:r>
              <w:rPr>
                <w:rFonts w:ascii="Arial" w:hAnsi="Arial" w:cs="Arial"/>
                <w:sz w:val="20"/>
              </w:rPr>
              <w:t xml:space="preserve">e notice on delivery against the framework in its entirety, the commissioner must be advised and </w:t>
            </w:r>
            <w:r w:rsidR="009B2649">
              <w:rPr>
                <w:rFonts w:ascii="Arial" w:hAnsi="Arial" w:cs="Arial"/>
                <w:sz w:val="20"/>
              </w:rPr>
              <w:t>a minimum of 28 days notice must</w:t>
            </w:r>
            <w:r>
              <w:rPr>
                <w:rFonts w:ascii="Arial" w:hAnsi="Arial" w:cs="Arial"/>
                <w:sz w:val="20"/>
              </w:rPr>
              <w:t xml:space="preserve"> be provided.</w:t>
            </w:r>
          </w:p>
          <w:p w14:paraId="538D3CBB" w14:textId="77777777" w:rsidR="00AA1CAC" w:rsidRDefault="00AA1CAC" w:rsidP="007F7299">
            <w:pPr>
              <w:spacing w:after="0"/>
              <w:rPr>
                <w:rFonts w:ascii="Arial" w:hAnsi="Arial" w:cs="Arial"/>
                <w:sz w:val="20"/>
              </w:rPr>
            </w:pPr>
          </w:p>
          <w:p w14:paraId="6C5FAF11" w14:textId="77777777" w:rsidR="00AA1CAC" w:rsidRDefault="00AA1CAC" w:rsidP="007F7299">
            <w:pPr>
              <w:spacing w:after="0"/>
              <w:rPr>
                <w:rFonts w:ascii="Arial" w:hAnsi="Arial" w:cs="Arial"/>
                <w:sz w:val="20"/>
              </w:rPr>
            </w:pPr>
            <w:r>
              <w:rPr>
                <w:rFonts w:ascii="Arial" w:hAnsi="Arial" w:cs="Arial"/>
                <w:sz w:val="20"/>
              </w:rPr>
              <w:t>Th</w:t>
            </w:r>
            <w:r w:rsidR="00847B1E">
              <w:rPr>
                <w:rFonts w:ascii="Arial" w:hAnsi="Arial" w:cs="Arial"/>
                <w:sz w:val="20"/>
              </w:rPr>
              <w:t xml:space="preserve">e Commissioners will provider 28 days </w:t>
            </w:r>
            <w:r>
              <w:rPr>
                <w:rFonts w:ascii="Arial" w:hAnsi="Arial" w:cs="Arial"/>
                <w:sz w:val="20"/>
              </w:rPr>
              <w:t xml:space="preserve">notice to the provider should a package be withdrawn due to family/staff  incompatibility.   Every effort will be made to support </w:t>
            </w:r>
            <w:r w:rsidR="00EC1D47">
              <w:rPr>
                <w:rFonts w:ascii="Arial" w:hAnsi="Arial" w:cs="Arial"/>
                <w:sz w:val="20"/>
              </w:rPr>
              <w:t xml:space="preserve">the existing package and minimise package breakdown. </w:t>
            </w:r>
          </w:p>
          <w:p w14:paraId="2DCC16EA" w14:textId="77777777" w:rsidR="00EC1D47" w:rsidRDefault="00EC1D47" w:rsidP="007F7299">
            <w:pPr>
              <w:spacing w:after="0"/>
              <w:rPr>
                <w:rFonts w:ascii="Arial" w:hAnsi="Arial" w:cs="Arial"/>
                <w:sz w:val="20"/>
              </w:rPr>
            </w:pPr>
          </w:p>
          <w:p w14:paraId="0997CCAD" w14:textId="77777777" w:rsidR="00EC1D47" w:rsidRPr="00AA1CAC" w:rsidRDefault="00EC1D47" w:rsidP="007F7299">
            <w:pPr>
              <w:spacing w:after="0"/>
              <w:rPr>
                <w:rFonts w:ascii="Arial" w:hAnsi="Arial" w:cs="Arial"/>
                <w:sz w:val="20"/>
              </w:rPr>
            </w:pPr>
            <w:r>
              <w:rPr>
                <w:rFonts w:ascii="Arial" w:hAnsi="Arial" w:cs="Arial"/>
                <w:sz w:val="20"/>
              </w:rPr>
              <w:t>As with any change in provider every effort should be made by the existing provider to work with the family until their needs can be met to aid a smooth transition to a new provider.</w:t>
            </w:r>
          </w:p>
          <w:p w14:paraId="1F93CF22" w14:textId="77777777" w:rsidR="00640F0C" w:rsidRPr="00640F0C" w:rsidRDefault="00640F0C" w:rsidP="007F7299">
            <w:pPr>
              <w:spacing w:after="0"/>
              <w:rPr>
                <w:rFonts w:ascii="Arial" w:hAnsi="Arial" w:cs="Arial"/>
                <w:sz w:val="20"/>
              </w:rPr>
            </w:pPr>
          </w:p>
          <w:p w14:paraId="047E0D5E" w14:textId="77777777" w:rsidR="008E5874" w:rsidRPr="00F47C01" w:rsidRDefault="008E5874" w:rsidP="007F7299">
            <w:pPr>
              <w:spacing w:after="0"/>
              <w:rPr>
                <w:rFonts w:ascii="Arial" w:hAnsi="Arial" w:cs="Arial"/>
                <w:b/>
                <w:color w:val="009966"/>
                <w:sz w:val="20"/>
              </w:rPr>
            </w:pPr>
            <w:r>
              <w:rPr>
                <w:rFonts w:ascii="Arial" w:hAnsi="Arial" w:cs="Arial"/>
                <w:b/>
                <w:color w:val="009966"/>
                <w:sz w:val="20"/>
              </w:rPr>
              <w:t>3</w:t>
            </w:r>
            <w:r w:rsidRPr="00F47C01">
              <w:rPr>
                <w:rFonts w:ascii="Arial" w:hAnsi="Arial" w:cs="Arial"/>
                <w:b/>
                <w:color w:val="009966"/>
                <w:sz w:val="20"/>
              </w:rPr>
              <w:t>.</w:t>
            </w:r>
            <w:r w:rsidR="007900DF">
              <w:rPr>
                <w:rFonts w:ascii="Arial" w:hAnsi="Arial" w:cs="Arial"/>
                <w:b/>
                <w:color w:val="009966"/>
                <w:sz w:val="20"/>
              </w:rPr>
              <w:t>7</w:t>
            </w:r>
            <w:r w:rsidRPr="00F47C01">
              <w:rPr>
                <w:rFonts w:ascii="Arial" w:hAnsi="Arial" w:cs="Arial"/>
                <w:b/>
                <w:color w:val="009966"/>
                <w:sz w:val="20"/>
              </w:rPr>
              <w:tab/>
              <w:t>Interdependence with other services</w:t>
            </w:r>
            <w:r>
              <w:rPr>
                <w:rFonts w:ascii="Arial" w:hAnsi="Arial" w:cs="Arial"/>
                <w:b/>
                <w:color w:val="009966"/>
                <w:sz w:val="20"/>
              </w:rPr>
              <w:t>/providers</w:t>
            </w:r>
          </w:p>
          <w:p w14:paraId="72D38398" w14:textId="77777777" w:rsidR="00E8325F" w:rsidRDefault="00E8325F" w:rsidP="00E8325F">
            <w:pPr>
              <w:pStyle w:val="BodyText"/>
              <w:ind w:left="720"/>
              <w:jc w:val="both"/>
              <w:rPr>
                <w:bCs/>
                <w:sz w:val="20"/>
                <w:szCs w:val="20"/>
              </w:rPr>
            </w:pPr>
          </w:p>
          <w:p w14:paraId="376C641E" w14:textId="77777777" w:rsidR="00E8325F" w:rsidRDefault="00E8325F" w:rsidP="000B7B44">
            <w:pPr>
              <w:pStyle w:val="BodyText"/>
              <w:numPr>
                <w:ilvl w:val="0"/>
                <w:numId w:val="11"/>
              </w:numPr>
              <w:jc w:val="both"/>
              <w:rPr>
                <w:bCs/>
                <w:sz w:val="20"/>
                <w:szCs w:val="20"/>
              </w:rPr>
            </w:pPr>
            <w:r w:rsidRPr="00170210">
              <w:rPr>
                <w:bCs/>
                <w:sz w:val="20"/>
                <w:szCs w:val="20"/>
              </w:rPr>
              <w:t>NHS East Lancashire</w:t>
            </w:r>
            <w:r>
              <w:rPr>
                <w:bCs/>
                <w:sz w:val="20"/>
                <w:szCs w:val="20"/>
              </w:rPr>
              <w:t xml:space="preserve"> CCG</w:t>
            </w:r>
          </w:p>
          <w:p w14:paraId="54499D27" w14:textId="77777777" w:rsidR="00E8325F" w:rsidRDefault="00E8325F" w:rsidP="000B7B44">
            <w:pPr>
              <w:pStyle w:val="BodyText"/>
              <w:numPr>
                <w:ilvl w:val="0"/>
                <w:numId w:val="11"/>
              </w:numPr>
              <w:jc w:val="both"/>
              <w:rPr>
                <w:bCs/>
                <w:sz w:val="20"/>
                <w:szCs w:val="20"/>
              </w:rPr>
            </w:pPr>
            <w:r>
              <w:rPr>
                <w:bCs/>
                <w:sz w:val="20"/>
                <w:szCs w:val="20"/>
              </w:rPr>
              <w:t>NHS England Specialist Commissioning</w:t>
            </w:r>
          </w:p>
          <w:p w14:paraId="271EBB3C" w14:textId="77777777" w:rsidR="00E8325F" w:rsidRDefault="00E8325F" w:rsidP="000B7B44">
            <w:pPr>
              <w:pStyle w:val="BodyText"/>
              <w:numPr>
                <w:ilvl w:val="0"/>
                <w:numId w:val="11"/>
              </w:numPr>
              <w:jc w:val="both"/>
              <w:rPr>
                <w:bCs/>
                <w:sz w:val="20"/>
                <w:szCs w:val="20"/>
              </w:rPr>
            </w:pPr>
            <w:r>
              <w:rPr>
                <w:bCs/>
                <w:sz w:val="20"/>
                <w:szCs w:val="20"/>
              </w:rPr>
              <w:t>NHS England Local Area Team (LAT)</w:t>
            </w:r>
          </w:p>
          <w:p w14:paraId="6101AD02" w14:textId="77777777" w:rsidR="00E96B0E" w:rsidRDefault="00E96B0E" w:rsidP="000B7B44">
            <w:pPr>
              <w:pStyle w:val="BodyText"/>
              <w:numPr>
                <w:ilvl w:val="0"/>
                <w:numId w:val="11"/>
              </w:numPr>
              <w:jc w:val="both"/>
              <w:rPr>
                <w:bCs/>
                <w:sz w:val="20"/>
                <w:szCs w:val="20"/>
              </w:rPr>
            </w:pPr>
            <w:r>
              <w:rPr>
                <w:bCs/>
                <w:sz w:val="20"/>
                <w:szCs w:val="20"/>
              </w:rPr>
              <w:t xml:space="preserve">Children’s Complex Care Team </w:t>
            </w:r>
          </w:p>
          <w:p w14:paraId="1857191E" w14:textId="77777777" w:rsidR="00E8325F" w:rsidRDefault="00E8325F" w:rsidP="000B7B44">
            <w:pPr>
              <w:pStyle w:val="BodyText"/>
              <w:numPr>
                <w:ilvl w:val="0"/>
                <w:numId w:val="11"/>
              </w:numPr>
              <w:jc w:val="both"/>
              <w:rPr>
                <w:bCs/>
                <w:sz w:val="20"/>
                <w:szCs w:val="20"/>
              </w:rPr>
            </w:pPr>
            <w:r>
              <w:rPr>
                <w:bCs/>
                <w:sz w:val="20"/>
                <w:szCs w:val="20"/>
              </w:rPr>
              <w:t xml:space="preserve">Lancashire County Council </w:t>
            </w:r>
            <w:r w:rsidR="00562183">
              <w:rPr>
                <w:bCs/>
                <w:sz w:val="20"/>
                <w:szCs w:val="20"/>
              </w:rPr>
              <w:t xml:space="preserve">(LCC) </w:t>
            </w:r>
            <w:r>
              <w:rPr>
                <w:bCs/>
                <w:sz w:val="20"/>
                <w:szCs w:val="20"/>
              </w:rPr>
              <w:t>– Education and Social Care</w:t>
            </w:r>
          </w:p>
          <w:p w14:paraId="39406C45" w14:textId="77777777" w:rsidR="0007431F" w:rsidRDefault="0007431F" w:rsidP="000B7B44">
            <w:pPr>
              <w:pStyle w:val="BodyText"/>
              <w:numPr>
                <w:ilvl w:val="0"/>
                <w:numId w:val="11"/>
              </w:numPr>
              <w:jc w:val="both"/>
              <w:rPr>
                <w:bCs/>
                <w:sz w:val="20"/>
                <w:szCs w:val="20"/>
              </w:rPr>
            </w:pPr>
            <w:r>
              <w:rPr>
                <w:bCs/>
                <w:sz w:val="20"/>
                <w:szCs w:val="20"/>
              </w:rPr>
              <w:t>Blackburn with Darwen Local Authority</w:t>
            </w:r>
          </w:p>
          <w:p w14:paraId="20B5501E" w14:textId="18158BA8" w:rsidR="0007431F" w:rsidRDefault="0007431F" w:rsidP="0007431F">
            <w:pPr>
              <w:pStyle w:val="BodyText"/>
              <w:numPr>
                <w:ilvl w:val="0"/>
                <w:numId w:val="11"/>
              </w:numPr>
              <w:jc w:val="both"/>
              <w:rPr>
                <w:bCs/>
                <w:sz w:val="20"/>
                <w:szCs w:val="20"/>
              </w:rPr>
            </w:pPr>
            <w:r>
              <w:rPr>
                <w:bCs/>
                <w:sz w:val="20"/>
                <w:szCs w:val="20"/>
              </w:rPr>
              <w:t>GPs/Primary Care</w:t>
            </w:r>
          </w:p>
          <w:p w14:paraId="0D9B5F5C" w14:textId="1CA61029" w:rsidR="0007431F" w:rsidRPr="0007431F" w:rsidRDefault="0007431F" w:rsidP="0007431F">
            <w:pPr>
              <w:pStyle w:val="BodyText"/>
              <w:numPr>
                <w:ilvl w:val="0"/>
                <w:numId w:val="11"/>
              </w:numPr>
              <w:jc w:val="both"/>
              <w:rPr>
                <w:bCs/>
                <w:sz w:val="20"/>
                <w:szCs w:val="20"/>
              </w:rPr>
            </w:pPr>
            <w:r>
              <w:rPr>
                <w:bCs/>
                <w:sz w:val="20"/>
                <w:szCs w:val="20"/>
              </w:rPr>
              <w:t>0-19 Public Health Nursing Service</w:t>
            </w:r>
          </w:p>
          <w:p w14:paraId="606B633F" w14:textId="77777777" w:rsidR="00E8325F" w:rsidRDefault="00E8325F" w:rsidP="000B7B44">
            <w:pPr>
              <w:pStyle w:val="BodyText"/>
              <w:numPr>
                <w:ilvl w:val="0"/>
                <w:numId w:val="11"/>
              </w:numPr>
              <w:jc w:val="both"/>
              <w:rPr>
                <w:bCs/>
                <w:sz w:val="20"/>
                <w:szCs w:val="20"/>
              </w:rPr>
            </w:pPr>
            <w:r>
              <w:rPr>
                <w:bCs/>
                <w:sz w:val="20"/>
                <w:szCs w:val="20"/>
              </w:rPr>
              <w:t>Children’s Integrated Services</w:t>
            </w:r>
          </w:p>
          <w:p w14:paraId="12CB4F71" w14:textId="77777777" w:rsidR="00E8325F" w:rsidRDefault="00E8325F" w:rsidP="000B7B44">
            <w:pPr>
              <w:pStyle w:val="BodyText"/>
              <w:numPr>
                <w:ilvl w:val="0"/>
                <w:numId w:val="11"/>
              </w:numPr>
              <w:jc w:val="both"/>
              <w:rPr>
                <w:bCs/>
                <w:sz w:val="20"/>
                <w:szCs w:val="20"/>
              </w:rPr>
            </w:pPr>
            <w:r>
              <w:rPr>
                <w:bCs/>
                <w:sz w:val="20"/>
                <w:szCs w:val="20"/>
              </w:rPr>
              <w:t>East Lancashire Hospital Trust (ELHT)</w:t>
            </w:r>
          </w:p>
          <w:p w14:paraId="1CB35694" w14:textId="77777777" w:rsidR="00E8325F" w:rsidRDefault="00E8325F" w:rsidP="000B7B44">
            <w:pPr>
              <w:pStyle w:val="BodyText"/>
              <w:numPr>
                <w:ilvl w:val="0"/>
                <w:numId w:val="11"/>
              </w:numPr>
              <w:jc w:val="both"/>
              <w:rPr>
                <w:bCs/>
                <w:sz w:val="20"/>
                <w:szCs w:val="20"/>
              </w:rPr>
            </w:pPr>
            <w:r>
              <w:rPr>
                <w:bCs/>
                <w:sz w:val="20"/>
                <w:szCs w:val="20"/>
              </w:rPr>
              <w:t>Lancashire Care Foundation Trust (LCFT)</w:t>
            </w:r>
          </w:p>
          <w:p w14:paraId="270D2BE8" w14:textId="77777777" w:rsidR="00E8325F" w:rsidRDefault="00E8325F" w:rsidP="000B7B44">
            <w:pPr>
              <w:pStyle w:val="BodyText"/>
              <w:numPr>
                <w:ilvl w:val="0"/>
                <w:numId w:val="11"/>
              </w:numPr>
              <w:jc w:val="both"/>
              <w:rPr>
                <w:bCs/>
                <w:sz w:val="20"/>
                <w:szCs w:val="20"/>
              </w:rPr>
            </w:pPr>
            <w:r>
              <w:rPr>
                <w:bCs/>
                <w:sz w:val="20"/>
                <w:szCs w:val="20"/>
              </w:rPr>
              <w:t>Staffordshire and Lancashire Commissioning Support Unit (CSU)</w:t>
            </w:r>
          </w:p>
          <w:p w14:paraId="3F5A2957" w14:textId="77777777" w:rsidR="00E8325F" w:rsidRDefault="00E8325F" w:rsidP="000B7B44">
            <w:pPr>
              <w:pStyle w:val="BodyText"/>
              <w:numPr>
                <w:ilvl w:val="0"/>
                <w:numId w:val="11"/>
              </w:numPr>
              <w:jc w:val="both"/>
              <w:rPr>
                <w:bCs/>
                <w:sz w:val="20"/>
                <w:szCs w:val="20"/>
              </w:rPr>
            </w:pPr>
            <w:r>
              <w:rPr>
                <w:bCs/>
                <w:sz w:val="20"/>
                <w:szCs w:val="20"/>
              </w:rPr>
              <w:t>Regional Tertiary Centres (Royal Manchester Childrens Hospital and Alder Hey Childrens Hospital)</w:t>
            </w:r>
          </w:p>
          <w:p w14:paraId="00F0C214" w14:textId="77777777" w:rsidR="00E8325F" w:rsidRDefault="00E8325F" w:rsidP="000B7B44">
            <w:pPr>
              <w:pStyle w:val="BodyText"/>
              <w:numPr>
                <w:ilvl w:val="0"/>
                <w:numId w:val="11"/>
              </w:numPr>
              <w:jc w:val="both"/>
              <w:rPr>
                <w:bCs/>
                <w:sz w:val="20"/>
                <w:szCs w:val="20"/>
              </w:rPr>
            </w:pPr>
            <w:r>
              <w:rPr>
                <w:bCs/>
                <w:sz w:val="20"/>
                <w:szCs w:val="20"/>
              </w:rPr>
              <w:t>Other regional Hospital Trusts</w:t>
            </w:r>
          </w:p>
          <w:p w14:paraId="2F523A14" w14:textId="77777777" w:rsidR="00E8325F" w:rsidRDefault="00E8325F" w:rsidP="000B7B44">
            <w:pPr>
              <w:pStyle w:val="BodyText"/>
              <w:numPr>
                <w:ilvl w:val="0"/>
                <w:numId w:val="11"/>
              </w:numPr>
              <w:jc w:val="both"/>
              <w:rPr>
                <w:bCs/>
                <w:sz w:val="20"/>
                <w:szCs w:val="20"/>
              </w:rPr>
            </w:pPr>
            <w:r>
              <w:rPr>
                <w:bCs/>
                <w:sz w:val="20"/>
                <w:szCs w:val="20"/>
              </w:rPr>
              <w:t>Private providers</w:t>
            </w:r>
          </w:p>
          <w:p w14:paraId="008AEFAE" w14:textId="77777777" w:rsidR="00E8325F" w:rsidRDefault="00E8325F" w:rsidP="000B7B44">
            <w:pPr>
              <w:pStyle w:val="BodyText"/>
              <w:numPr>
                <w:ilvl w:val="0"/>
                <w:numId w:val="11"/>
              </w:numPr>
              <w:jc w:val="both"/>
              <w:rPr>
                <w:bCs/>
                <w:sz w:val="20"/>
                <w:szCs w:val="20"/>
              </w:rPr>
            </w:pPr>
            <w:r>
              <w:rPr>
                <w:bCs/>
                <w:sz w:val="20"/>
                <w:szCs w:val="20"/>
              </w:rPr>
              <w:t xml:space="preserve">Community and Voluntary Sector </w:t>
            </w:r>
          </w:p>
          <w:p w14:paraId="6D19A017" w14:textId="77777777" w:rsidR="00E8325F" w:rsidRDefault="00E8325F" w:rsidP="000B7B44">
            <w:pPr>
              <w:pStyle w:val="BodyText"/>
              <w:numPr>
                <w:ilvl w:val="0"/>
                <w:numId w:val="11"/>
              </w:numPr>
              <w:jc w:val="both"/>
              <w:rPr>
                <w:bCs/>
                <w:sz w:val="20"/>
                <w:szCs w:val="20"/>
              </w:rPr>
            </w:pPr>
            <w:r>
              <w:rPr>
                <w:bCs/>
                <w:sz w:val="20"/>
                <w:szCs w:val="20"/>
              </w:rPr>
              <w:t>North West Palliative Care Forum</w:t>
            </w:r>
          </w:p>
          <w:p w14:paraId="0B1F8B8F" w14:textId="77777777" w:rsidR="00E8325F" w:rsidRPr="00170210" w:rsidRDefault="00E8325F" w:rsidP="000B7B44">
            <w:pPr>
              <w:pStyle w:val="BodyText"/>
              <w:numPr>
                <w:ilvl w:val="0"/>
                <w:numId w:val="11"/>
              </w:numPr>
              <w:jc w:val="both"/>
              <w:rPr>
                <w:bCs/>
                <w:sz w:val="20"/>
                <w:szCs w:val="20"/>
              </w:rPr>
            </w:pPr>
            <w:r>
              <w:rPr>
                <w:bCs/>
                <w:sz w:val="20"/>
                <w:szCs w:val="20"/>
              </w:rPr>
              <w:t>Long Term Ventilation Networks (regionally and nationally)</w:t>
            </w:r>
          </w:p>
          <w:p w14:paraId="5439914A" w14:textId="77777777" w:rsidR="008E5874" w:rsidRPr="00390A2D" w:rsidRDefault="008E5874" w:rsidP="007F7299">
            <w:pPr>
              <w:spacing w:after="0"/>
              <w:rPr>
                <w:rFonts w:ascii="Arial" w:hAnsi="Arial" w:cs="Arial"/>
                <w:color w:val="009966"/>
                <w:sz w:val="20"/>
              </w:rPr>
            </w:pPr>
          </w:p>
          <w:p w14:paraId="3F87A165" w14:textId="77777777" w:rsidR="008E5874" w:rsidRPr="00512021" w:rsidRDefault="008E5874" w:rsidP="007F7299">
            <w:pPr>
              <w:spacing w:after="0"/>
              <w:rPr>
                <w:rFonts w:ascii="Arial" w:hAnsi="Arial" w:cs="Arial"/>
                <w:sz w:val="20"/>
              </w:rPr>
            </w:pPr>
          </w:p>
        </w:tc>
      </w:tr>
      <w:tr w:rsidR="008E5874" w:rsidRPr="00B5552C" w14:paraId="54223226" w14:textId="77777777" w:rsidTr="007F7299">
        <w:tc>
          <w:tcPr>
            <w:tcW w:w="8414" w:type="dxa"/>
            <w:shd w:val="clear" w:color="auto" w:fill="595959"/>
          </w:tcPr>
          <w:p w14:paraId="3C423CC5" w14:textId="77777777" w:rsidR="008E5874" w:rsidRPr="00B5552C" w:rsidRDefault="008E5874" w:rsidP="007F7299">
            <w:pPr>
              <w:spacing w:after="0" w:line="276" w:lineRule="auto"/>
              <w:rPr>
                <w:rFonts w:ascii="Arial" w:hAnsi="Arial" w:cs="Arial"/>
                <w:b/>
                <w:color w:val="F79646"/>
              </w:rPr>
            </w:pPr>
            <w:r w:rsidRPr="00B5552C">
              <w:rPr>
                <w:rFonts w:ascii="Arial" w:hAnsi="Arial" w:cs="Arial"/>
                <w:b/>
                <w:color w:val="F79646"/>
              </w:rPr>
              <w:lastRenderedPageBreak/>
              <w:t>4.</w:t>
            </w:r>
            <w:r w:rsidRPr="00B5552C">
              <w:rPr>
                <w:rFonts w:ascii="Arial" w:hAnsi="Arial" w:cs="Arial"/>
                <w:b/>
                <w:color w:val="F79646"/>
              </w:rPr>
              <w:tab/>
              <w:t>Applicable Service Standards</w:t>
            </w:r>
          </w:p>
        </w:tc>
      </w:tr>
      <w:tr w:rsidR="008E5874" w:rsidRPr="00512021" w14:paraId="6834912A" w14:textId="77777777" w:rsidTr="007F7299">
        <w:tc>
          <w:tcPr>
            <w:tcW w:w="8414" w:type="dxa"/>
            <w:shd w:val="clear" w:color="auto" w:fill="auto"/>
          </w:tcPr>
          <w:p w14:paraId="3EEABAD0" w14:textId="77777777" w:rsidR="008E5874" w:rsidRPr="00512021" w:rsidRDefault="008E5874" w:rsidP="007F7299">
            <w:pPr>
              <w:spacing w:after="0"/>
              <w:rPr>
                <w:rFonts w:ascii="Arial" w:hAnsi="Arial" w:cs="Arial"/>
                <w:sz w:val="20"/>
              </w:rPr>
            </w:pPr>
          </w:p>
          <w:p w14:paraId="4E0DA3B0" w14:textId="77777777" w:rsidR="008E5874" w:rsidRDefault="008E5874" w:rsidP="007F7299">
            <w:pPr>
              <w:spacing w:after="0"/>
              <w:rPr>
                <w:rFonts w:ascii="Arial" w:hAnsi="Arial" w:cs="Arial"/>
                <w:b/>
                <w:color w:val="009966"/>
                <w:sz w:val="20"/>
              </w:rPr>
            </w:pPr>
            <w:r>
              <w:rPr>
                <w:rFonts w:ascii="Arial" w:hAnsi="Arial" w:cs="Arial"/>
                <w:b/>
                <w:color w:val="009966"/>
                <w:sz w:val="20"/>
              </w:rPr>
              <w:t>4</w:t>
            </w:r>
            <w:r w:rsidRPr="00F47C01">
              <w:rPr>
                <w:rFonts w:ascii="Arial" w:hAnsi="Arial" w:cs="Arial"/>
                <w:b/>
                <w:color w:val="009966"/>
                <w:sz w:val="20"/>
              </w:rPr>
              <w:t>.1</w:t>
            </w:r>
            <w:r w:rsidRPr="00F47C01">
              <w:rPr>
                <w:rFonts w:ascii="Arial" w:hAnsi="Arial" w:cs="Arial"/>
                <w:b/>
                <w:color w:val="009966"/>
                <w:sz w:val="20"/>
              </w:rPr>
              <w:tab/>
              <w:t xml:space="preserve">Applicable national standards </w:t>
            </w:r>
            <w:r>
              <w:rPr>
                <w:rFonts w:ascii="Arial" w:hAnsi="Arial" w:cs="Arial"/>
                <w:b/>
                <w:color w:val="009966"/>
                <w:sz w:val="20"/>
              </w:rPr>
              <w:t>(</w:t>
            </w:r>
            <w:r w:rsidRPr="00F47C01">
              <w:rPr>
                <w:rFonts w:ascii="Arial" w:hAnsi="Arial" w:cs="Arial"/>
                <w:b/>
                <w:color w:val="009966"/>
                <w:sz w:val="20"/>
              </w:rPr>
              <w:t>eg NICE</w:t>
            </w:r>
            <w:r>
              <w:rPr>
                <w:rFonts w:ascii="Arial" w:hAnsi="Arial" w:cs="Arial"/>
                <w:b/>
                <w:color w:val="009966"/>
                <w:sz w:val="20"/>
              </w:rPr>
              <w:t>)</w:t>
            </w:r>
          </w:p>
          <w:p w14:paraId="7C4D86E1" w14:textId="77777777" w:rsidR="008E5874" w:rsidRDefault="008E5874" w:rsidP="007F7299">
            <w:pPr>
              <w:spacing w:after="0"/>
              <w:rPr>
                <w:rFonts w:ascii="Arial" w:hAnsi="Arial" w:cs="Arial"/>
                <w:color w:val="009966"/>
                <w:sz w:val="20"/>
              </w:rPr>
            </w:pPr>
          </w:p>
          <w:p w14:paraId="453C4DD0" w14:textId="77777777" w:rsidR="00E96B0E" w:rsidRDefault="00E96B0E" w:rsidP="007F7299">
            <w:pPr>
              <w:spacing w:after="0"/>
              <w:rPr>
                <w:rFonts w:ascii="Arial" w:hAnsi="Arial" w:cs="Arial"/>
                <w:sz w:val="20"/>
              </w:rPr>
            </w:pPr>
          </w:p>
          <w:p w14:paraId="358209F1" w14:textId="77777777" w:rsidR="00E96B0E" w:rsidRPr="00E96B0E" w:rsidRDefault="00E96B0E" w:rsidP="007F7299">
            <w:pPr>
              <w:spacing w:after="0"/>
              <w:rPr>
                <w:rFonts w:ascii="Arial" w:hAnsi="Arial" w:cs="Arial"/>
                <w:sz w:val="20"/>
              </w:rPr>
            </w:pPr>
          </w:p>
          <w:p w14:paraId="58C4332C" w14:textId="77777777" w:rsidR="008E5874" w:rsidRDefault="008E5874" w:rsidP="007F7299">
            <w:pPr>
              <w:spacing w:after="0"/>
              <w:rPr>
                <w:rFonts w:ascii="Arial" w:hAnsi="Arial" w:cs="Arial"/>
                <w:color w:val="009966"/>
                <w:sz w:val="20"/>
              </w:rPr>
            </w:pPr>
          </w:p>
          <w:p w14:paraId="79EC09E7" w14:textId="77777777" w:rsidR="00DF0EA7" w:rsidRDefault="008E5874" w:rsidP="007F7299">
            <w:pPr>
              <w:spacing w:after="0"/>
              <w:ind w:left="743" w:hanging="743"/>
              <w:rPr>
                <w:rFonts w:ascii="Arial" w:hAnsi="Arial" w:cs="Arial"/>
                <w:b/>
                <w:color w:val="009966"/>
                <w:sz w:val="20"/>
              </w:rPr>
            </w:pPr>
            <w:r w:rsidRPr="00D47FCE">
              <w:rPr>
                <w:rFonts w:ascii="Arial" w:hAnsi="Arial" w:cs="Arial"/>
                <w:b/>
                <w:color w:val="009966"/>
                <w:sz w:val="20"/>
              </w:rPr>
              <w:t>4.2</w:t>
            </w:r>
            <w:r w:rsidRPr="00D47FCE">
              <w:rPr>
                <w:rFonts w:ascii="Arial" w:hAnsi="Arial" w:cs="Arial"/>
                <w:b/>
                <w:color w:val="009966"/>
                <w:sz w:val="20"/>
              </w:rPr>
              <w:tab/>
              <w:t xml:space="preserve">Applicable standards </w:t>
            </w:r>
            <w:r>
              <w:rPr>
                <w:rFonts w:ascii="Arial" w:hAnsi="Arial" w:cs="Arial"/>
                <w:b/>
                <w:color w:val="009966"/>
                <w:sz w:val="20"/>
              </w:rPr>
              <w:t>set out in Guidance and/or issued by</w:t>
            </w:r>
            <w:r w:rsidRPr="00D47FCE">
              <w:rPr>
                <w:rFonts w:ascii="Arial" w:hAnsi="Arial" w:cs="Arial"/>
                <w:b/>
                <w:color w:val="009966"/>
                <w:sz w:val="20"/>
              </w:rPr>
              <w:t xml:space="preserve"> a competent body (eg Royal Colleges) </w:t>
            </w:r>
          </w:p>
          <w:p w14:paraId="6F44EAD6" w14:textId="77777777" w:rsidR="00DF0EA7" w:rsidRDefault="00DF0EA7" w:rsidP="007F7299">
            <w:pPr>
              <w:spacing w:after="0"/>
              <w:ind w:left="743" w:hanging="743"/>
              <w:rPr>
                <w:rFonts w:ascii="Arial" w:hAnsi="Arial" w:cs="Arial"/>
                <w:b/>
                <w:color w:val="009966"/>
                <w:sz w:val="20"/>
              </w:rPr>
            </w:pPr>
          </w:p>
          <w:p w14:paraId="41F200C3" w14:textId="77777777" w:rsidR="008E5874" w:rsidRDefault="00D97766" w:rsidP="00D97766">
            <w:pPr>
              <w:spacing w:after="0"/>
              <w:rPr>
                <w:rFonts w:ascii="Arial" w:hAnsi="Arial" w:cs="Arial"/>
                <w:b/>
                <w:color w:val="009966"/>
                <w:sz w:val="20"/>
              </w:rPr>
            </w:pPr>
            <w:r>
              <w:rPr>
                <w:rFonts w:ascii="Arial" w:hAnsi="Arial" w:cs="Arial"/>
                <w:sz w:val="20"/>
              </w:rPr>
              <w:t xml:space="preserve">All Providers as part of the Complex Packages of Care provider framework must evidence how they meet the following applicable standards: </w:t>
            </w:r>
          </w:p>
          <w:p w14:paraId="7C141DC4" w14:textId="77777777" w:rsidR="00DF0EA7" w:rsidRDefault="00DF0EA7" w:rsidP="00D97766">
            <w:pPr>
              <w:spacing w:after="0"/>
              <w:rPr>
                <w:rFonts w:ascii="Arial" w:hAnsi="Arial" w:cs="Arial"/>
                <w:b/>
                <w:color w:val="009966"/>
                <w:sz w:val="20"/>
              </w:rPr>
            </w:pPr>
          </w:p>
          <w:tbl>
            <w:tblPr>
              <w:tblW w:w="8529" w:type="dxa"/>
              <w:tblCellMar>
                <w:left w:w="0" w:type="dxa"/>
                <w:right w:w="0" w:type="dxa"/>
              </w:tblCellMar>
              <w:tblLook w:val="04A0" w:firstRow="1" w:lastRow="0" w:firstColumn="1" w:lastColumn="0" w:noHBand="0" w:noVBand="1"/>
            </w:tblPr>
            <w:tblGrid>
              <w:gridCol w:w="797"/>
              <w:gridCol w:w="1050"/>
              <w:gridCol w:w="7051"/>
            </w:tblGrid>
            <w:tr w:rsidR="007F351F" w14:paraId="2E84E726" w14:textId="77777777" w:rsidTr="006A009D">
              <w:tc>
                <w:tcPr>
                  <w:tcW w:w="7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AC6DBBF" w14:textId="77777777" w:rsidR="00D97766" w:rsidRDefault="00D97766" w:rsidP="007F351F">
                  <w:pPr>
                    <w:rPr>
                      <w:rFonts w:ascii="Arial" w:eastAsiaTheme="minorHAnsi" w:hAnsi="Arial" w:cs="Arial"/>
                      <w:b/>
                      <w:bCs/>
                      <w:sz w:val="20"/>
                      <w:lang w:eastAsia="en-US"/>
                    </w:rPr>
                  </w:pPr>
                  <w:r>
                    <w:rPr>
                      <w:rFonts w:ascii="Arial" w:hAnsi="Arial" w:cs="Arial"/>
                      <w:b/>
                      <w:bCs/>
                      <w:sz w:val="20"/>
                    </w:rPr>
                    <w:t>Publisher</w:t>
                  </w:r>
                </w:p>
              </w:tc>
              <w:tc>
                <w:tcPr>
                  <w:tcW w:w="10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E8E576" w14:textId="77777777" w:rsidR="00D97766" w:rsidRDefault="00D97766" w:rsidP="007F351F">
                  <w:pPr>
                    <w:rPr>
                      <w:rFonts w:ascii="Arial" w:eastAsiaTheme="minorHAnsi" w:hAnsi="Arial" w:cs="Arial"/>
                      <w:b/>
                      <w:bCs/>
                      <w:sz w:val="20"/>
                      <w:lang w:eastAsia="en-US"/>
                    </w:rPr>
                  </w:pPr>
                  <w:r>
                    <w:rPr>
                      <w:rFonts w:ascii="Arial" w:hAnsi="Arial" w:cs="Arial"/>
                      <w:b/>
                      <w:bCs/>
                      <w:sz w:val="20"/>
                    </w:rPr>
                    <w:t>Document title</w:t>
                  </w:r>
                </w:p>
              </w:tc>
              <w:tc>
                <w:tcPr>
                  <w:tcW w:w="668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B7A6BF" w14:textId="77777777" w:rsidR="00D97766" w:rsidRDefault="00D97766">
                  <w:pPr>
                    <w:rPr>
                      <w:rFonts w:ascii="Arial" w:eastAsiaTheme="minorHAnsi" w:hAnsi="Arial" w:cs="Arial"/>
                      <w:b/>
                      <w:bCs/>
                      <w:sz w:val="20"/>
                      <w:lang w:eastAsia="en-US"/>
                    </w:rPr>
                  </w:pPr>
                  <w:r>
                    <w:rPr>
                      <w:rFonts w:ascii="Arial" w:hAnsi="Arial" w:cs="Arial"/>
                      <w:b/>
                      <w:bCs/>
                      <w:sz w:val="20"/>
                    </w:rPr>
                    <w:t>Link</w:t>
                  </w:r>
                </w:p>
              </w:tc>
            </w:tr>
            <w:tr w:rsidR="007F351F" w14:paraId="0ED7DE13" w14:textId="77777777" w:rsidTr="006A009D">
              <w:tc>
                <w:tcPr>
                  <w:tcW w:w="7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A456A6" w14:textId="77777777" w:rsidR="00D97766" w:rsidRDefault="00D97766">
                  <w:pPr>
                    <w:ind w:left="743" w:hanging="743"/>
                    <w:rPr>
                      <w:rFonts w:ascii="Arial" w:eastAsiaTheme="minorHAnsi" w:hAnsi="Arial" w:cs="Arial"/>
                      <w:sz w:val="20"/>
                      <w:lang w:eastAsia="en-US"/>
                    </w:rPr>
                  </w:pPr>
                  <w:r>
                    <w:rPr>
                      <w:rFonts w:ascii="Arial" w:hAnsi="Arial" w:cs="Arial"/>
                      <w:sz w:val="20"/>
                    </w:rPr>
                    <w:t>RCN</w:t>
                  </w:r>
                </w:p>
              </w:tc>
              <w:tc>
                <w:tcPr>
                  <w:tcW w:w="1050" w:type="dxa"/>
                  <w:tcBorders>
                    <w:top w:val="nil"/>
                    <w:left w:val="nil"/>
                    <w:bottom w:val="single" w:sz="8" w:space="0" w:color="auto"/>
                    <w:right w:val="single" w:sz="8" w:space="0" w:color="auto"/>
                  </w:tcBorders>
                  <w:tcMar>
                    <w:top w:w="0" w:type="dxa"/>
                    <w:left w:w="108" w:type="dxa"/>
                    <w:bottom w:w="0" w:type="dxa"/>
                    <w:right w:w="108" w:type="dxa"/>
                  </w:tcMar>
                </w:tcPr>
                <w:p w14:paraId="2A9D00D6" w14:textId="77777777" w:rsidR="00D97766" w:rsidRPr="007F351F" w:rsidRDefault="00D97766" w:rsidP="007F351F">
                  <w:pPr>
                    <w:spacing w:after="0"/>
                    <w:rPr>
                      <w:rFonts w:eastAsiaTheme="minorHAnsi" w:cs="Arial"/>
                      <w:szCs w:val="24"/>
                      <w:lang w:eastAsia="en-US"/>
                    </w:rPr>
                  </w:pPr>
                  <w:r w:rsidRPr="007F351F">
                    <w:rPr>
                      <w:rFonts w:cs="Arial"/>
                      <w:szCs w:val="24"/>
                    </w:rPr>
                    <w:t>Caring for children and</w:t>
                  </w:r>
                </w:p>
                <w:p w14:paraId="6435E61C" w14:textId="77777777" w:rsidR="00D97766" w:rsidRPr="007F351F" w:rsidRDefault="00D97766" w:rsidP="007F351F">
                  <w:pPr>
                    <w:spacing w:after="0"/>
                    <w:rPr>
                      <w:rFonts w:cs="Arial"/>
                      <w:szCs w:val="24"/>
                    </w:rPr>
                  </w:pPr>
                  <w:r w:rsidRPr="007F351F">
                    <w:rPr>
                      <w:rFonts w:cs="Arial"/>
                      <w:szCs w:val="24"/>
                    </w:rPr>
                    <w:t>young people</w:t>
                  </w:r>
                </w:p>
                <w:p w14:paraId="02C9AE3F" w14:textId="77777777" w:rsidR="00D97766" w:rsidRPr="007F351F" w:rsidRDefault="00D97766" w:rsidP="007F351F">
                  <w:pPr>
                    <w:spacing w:after="0"/>
                    <w:rPr>
                      <w:rFonts w:cs="Arial"/>
                      <w:szCs w:val="24"/>
                    </w:rPr>
                  </w:pPr>
                  <w:r w:rsidRPr="007F351F">
                    <w:rPr>
                      <w:rFonts w:cs="Arial"/>
                      <w:szCs w:val="24"/>
                    </w:rPr>
                    <w:t>Guidanc</w:t>
                  </w:r>
                  <w:r w:rsidRPr="007F351F">
                    <w:rPr>
                      <w:rFonts w:cs="Arial"/>
                      <w:szCs w:val="24"/>
                    </w:rPr>
                    <w:lastRenderedPageBreak/>
                    <w:t>e for nurses working in the independent sector</w:t>
                  </w:r>
                </w:p>
                <w:p w14:paraId="0E2E53D9" w14:textId="77777777" w:rsidR="00D97766" w:rsidRDefault="00D97766">
                  <w:pPr>
                    <w:rPr>
                      <w:rFonts w:ascii="Calibri" w:eastAsiaTheme="minorHAnsi" w:hAnsi="Calibri"/>
                      <w:sz w:val="22"/>
                      <w:szCs w:val="22"/>
                      <w:lang w:eastAsia="en-US"/>
                    </w:rPr>
                  </w:pPr>
                </w:p>
              </w:tc>
              <w:tc>
                <w:tcPr>
                  <w:tcW w:w="6682" w:type="dxa"/>
                  <w:tcBorders>
                    <w:top w:val="nil"/>
                    <w:left w:val="nil"/>
                    <w:bottom w:val="single" w:sz="8" w:space="0" w:color="auto"/>
                    <w:right w:val="single" w:sz="8" w:space="0" w:color="auto"/>
                  </w:tcBorders>
                  <w:tcMar>
                    <w:top w:w="0" w:type="dxa"/>
                    <w:left w:w="108" w:type="dxa"/>
                    <w:bottom w:w="0" w:type="dxa"/>
                    <w:right w:w="108" w:type="dxa"/>
                  </w:tcMar>
                </w:tcPr>
                <w:p w14:paraId="22535EB6" w14:textId="77777777" w:rsidR="00D97766" w:rsidRDefault="00D873A8">
                  <w:pPr>
                    <w:rPr>
                      <w:rFonts w:ascii="Arial" w:eastAsiaTheme="minorHAnsi" w:hAnsi="Arial" w:cs="Arial"/>
                      <w:b/>
                      <w:bCs/>
                      <w:color w:val="009966"/>
                      <w:sz w:val="20"/>
                      <w:lang w:eastAsia="en-US"/>
                    </w:rPr>
                  </w:pPr>
                  <w:hyperlink r:id="rId12" w:history="1">
                    <w:r w:rsidR="00D97766">
                      <w:rPr>
                        <w:rStyle w:val="Hyperlink"/>
                        <w:rFonts w:cs="Arial"/>
                        <w:b/>
                        <w:bCs/>
                        <w:sz w:val="20"/>
                      </w:rPr>
                      <w:t>https://www2.rcn.org.uk/__data/assets/pdf_file/0005/571289/004580.pdf</w:t>
                    </w:r>
                  </w:hyperlink>
                  <w:r w:rsidR="00D97766">
                    <w:rPr>
                      <w:rFonts w:ascii="Arial" w:hAnsi="Arial" w:cs="Arial"/>
                      <w:b/>
                      <w:bCs/>
                      <w:color w:val="009966"/>
                      <w:sz w:val="20"/>
                    </w:rPr>
                    <w:t xml:space="preserve"> </w:t>
                  </w:r>
                </w:p>
                <w:p w14:paraId="73654368" w14:textId="77777777" w:rsidR="00D97766" w:rsidRDefault="00D97766">
                  <w:pPr>
                    <w:rPr>
                      <w:rFonts w:ascii="Calibri" w:eastAsiaTheme="minorHAnsi" w:hAnsi="Calibri"/>
                      <w:sz w:val="22"/>
                      <w:szCs w:val="22"/>
                      <w:lang w:eastAsia="en-US"/>
                    </w:rPr>
                  </w:pPr>
                </w:p>
              </w:tc>
            </w:tr>
            <w:tr w:rsidR="007F351F" w14:paraId="6B368CE1" w14:textId="77777777" w:rsidTr="006A009D">
              <w:tc>
                <w:tcPr>
                  <w:tcW w:w="7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E6528A" w14:textId="77777777" w:rsidR="0007431F" w:rsidRPr="006A009D" w:rsidRDefault="0007431F" w:rsidP="0007431F">
                  <w:pPr>
                    <w:spacing w:after="0"/>
                    <w:rPr>
                      <w:rFonts w:ascii="Calibri" w:eastAsia="Calibri" w:hAnsi="Calibri" w:cs="Times New Roman"/>
                      <w:color w:val="1F497D"/>
                      <w:sz w:val="22"/>
                      <w:szCs w:val="22"/>
                      <w:lang w:val="en-GB" w:eastAsia="en-US"/>
                    </w:rPr>
                  </w:pPr>
                  <w:r w:rsidRPr="006A009D">
                    <w:rPr>
                      <w:rFonts w:ascii="Calibri" w:eastAsia="Calibri" w:hAnsi="Calibri" w:cs="Times New Roman"/>
                      <w:color w:val="1F497D"/>
                      <w:sz w:val="22"/>
                      <w:szCs w:val="22"/>
                      <w:lang w:val="en-GB" w:eastAsia="en-US"/>
                    </w:rPr>
                    <w:t>Skills for Care and Skills for Health</w:t>
                  </w:r>
                </w:p>
                <w:p w14:paraId="0A6F4AF5" w14:textId="2A4667C4" w:rsidR="00D97766" w:rsidRDefault="00D97766">
                  <w:pPr>
                    <w:rPr>
                      <w:rFonts w:ascii="Calibri" w:eastAsiaTheme="minorHAnsi" w:hAnsi="Calibri"/>
                      <w:sz w:val="22"/>
                      <w:szCs w:val="22"/>
                      <w:lang w:eastAsia="en-US"/>
                    </w:rPr>
                  </w:pPr>
                </w:p>
              </w:tc>
              <w:tc>
                <w:tcPr>
                  <w:tcW w:w="1050" w:type="dxa"/>
                  <w:tcBorders>
                    <w:top w:val="nil"/>
                    <w:left w:val="nil"/>
                    <w:bottom w:val="single" w:sz="8" w:space="0" w:color="auto"/>
                    <w:right w:val="single" w:sz="8" w:space="0" w:color="auto"/>
                  </w:tcBorders>
                  <w:tcMar>
                    <w:top w:w="0" w:type="dxa"/>
                    <w:left w:w="108" w:type="dxa"/>
                    <w:bottom w:w="0" w:type="dxa"/>
                    <w:right w:w="108" w:type="dxa"/>
                  </w:tcMar>
                  <w:hideMark/>
                </w:tcPr>
                <w:p w14:paraId="6A9B5A7D" w14:textId="77777777" w:rsidR="006A009D" w:rsidRPr="006A009D" w:rsidRDefault="006A009D" w:rsidP="006A009D">
                  <w:pPr>
                    <w:spacing w:after="0"/>
                    <w:rPr>
                      <w:rFonts w:ascii="Calibri" w:eastAsia="Calibri" w:hAnsi="Calibri" w:cs="Times New Roman"/>
                      <w:color w:val="1F497D"/>
                      <w:sz w:val="22"/>
                      <w:szCs w:val="22"/>
                      <w:lang w:val="en-GB" w:eastAsia="en-US"/>
                    </w:rPr>
                  </w:pPr>
                  <w:r w:rsidRPr="006A009D">
                    <w:rPr>
                      <w:rFonts w:ascii="Calibri" w:eastAsia="Calibri" w:hAnsi="Calibri" w:cs="Times New Roman"/>
                      <w:color w:val="1F497D"/>
                      <w:sz w:val="22"/>
                      <w:szCs w:val="22"/>
                      <w:lang w:val="en-GB" w:eastAsia="en-US"/>
                    </w:rPr>
                    <w:t>Skills for Care and Skills for Health</w:t>
                  </w:r>
                </w:p>
                <w:p w14:paraId="64EB642B" w14:textId="77777777" w:rsidR="006A009D" w:rsidRPr="006A009D" w:rsidRDefault="006A009D" w:rsidP="006A009D">
                  <w:pPr>
                    <w:spacing w:after="0"/>
                    <w:rPr>
                      <w:rFonts w:ascii="Calibri" w:eastAsia="Calibri" w:hAnsi="Calibri" w:cs="Times New Roman"/>
                      <w:color w:val="1F497D"/>
                      <w:sz w:val="22"/>
                      <w:szCs w:val="22"/>
                      <w:lang w:val="en-GB" w:eastAsia="en-US"/>
                    </w:rPr>
                  </w:pPr>
                </w:p>
                <w:p w14:paraId="356EC201" w14:textId="77777777" w:rsidR="006A009D" w:rsidRPr="006A009D" w:rsidRDefault="006A009D" w:rsidP="006A009D">
                  <w:pPr>
                    <w:spacing w:after="0"/>
                    <w:rPr>
                      <w:rFonts w:ascii="Calibri" w:eastAsia="Calibri" w:hAnsi="Calibri" w:cs="Times New Roman"/>
                      <w:b/>
                      <w:bCs/>
                      <w:color w:val="1F497D"/>
                      <w:sz w:val="22"/>
                      <w:szCs w:val="22"/>
                      <w:lang w:val="en-GB" w:eastAsia="en-US"/>
                    </w:rPr>
                  </w:pPr>
                  <w:r w:rsidRPr="006A009D">
                    <w:rPr>
                      <w:rFonts w:ascii="Calibri" w:eastAsia="Calibri" w:hAnsi="Calibri" w:cs="Times New Roman"/>
                      <w:b/>
                      <w:bCs/>
                      <w:color w:val="1F497D"/>
                      <w:sz w:val="22"/>
                      <w:szCs w:val="22"/>
                      <w:lang w:val="en-GB" w:eastAsia="en-US"/>
                    </w:rPr>
                    <w:t>‘The care certificate’</w:t>
                  </w:r>
                </w:p>
                <w:p w14:paraId="751567EB" w14:textId="77777777" w:rsidR="00D97766" w:rsidRDefault="00D97766" w:rsidP="007F351F">
                  <w:pPr>
                    <w:spacing w:after="0"/>
                    <w:rPr>
                      <w:rFonts w:ascii="Calibri" w:eastAsiaTheme="minorHAnsi" w:hAnsi="Calibri"/>
                      <w:sz w:val="22"/>
                      <w:szCs w:val="22"/>
                      <w:lang w:eastAsia="en-US"/>
                    </w:rPr>
                  </w:pPr>
                </w:p>
              </w:tc>
              <w:tc>
                <w:tcPr>
                  <w:tcW w:w="6682" w:type="dxa"/>
                  <w:tcBorders>
                    <w:top w:val="nil"/>
                    <w:left w:val="nil"/>
                    <w:bottom w:val="single" w:sz="8" w:space="0" w:color="auto"/>
                    <w:right w:val="single" w:sz="8" w:space="0" w:color="auto"/>
                  </w:tcBorders>
                  <w:tcMar>
                    <w:top w:w="0" w:type="dxa"/>
                    <w:left w:w="108" w:type="dxa"/>
                    <w:bottom w:w="0" w:type="dxa"/>
                    <w:right w:w="108" w:type="dxa"/>
                  </w:tcMar>
                </w:tcPr>
                <w:p w14:paraId="51408E1E" w14:textId="77777777" w:rsidR="006A009D" w:rsidRPr="006A009D" w:rsidRDefault="006A009D" w:rsidP="006A009D">
                  <w:pPr>
                    <w:spacing w:after="0"/>
                    <w:rPr>
                      <w:rFonts w:ascii="Calibri" w:eastAsia="Calibri" w:hAnsi="Calibri" w:cs="Times New Roman"/>
                      <w:b/>
                      <w:bCs/>
                      <w:color w:val="1F497D"/>
                      <w:sz w:val="22"/>
                      <w:szCs w:val="22"/>
                      <w:lang w:val="en-GB" w:eastAsia="en-US"/>
                    </w:rPr>
                  </w:pPr>
                </w:p>
                <w:p w14:paraId="3498F688" w14:textId="77777777" w:rsidR="006A009D" w:rsidRDefault="00D873A8" w:rsidP="006A009D">
                  <w:pPr>
                    <w:rPr>
                      <w:rFonts w:ascii="Calibri" w:eastAsiaTheme="minorHAnsi" w:hAnsi="Calibri"/>
                      <w:sz w:val="22"/>
                      <w:szCs w:val="22"/>
                      <w:lang w:eastAsia="en-US"/>
                    </w:rPr>
                  </w:pPr>
                  <w:hyperlink r:id="rId13" w:history="1">
                    <w:r w:rsidR="0004459B">
                      <w:rPr>
                        <w:rStyle w:val="Hyperlink"/>
                      </w:rPr>
                      <w:t>http://www.skillsforhealth.org.uk/images/projects/care_certificate/Care%20Certificate%20Standards.pdf</w:t>
                    </w:r>
                  </w:hyperlink>
                </w:p>
              </w:tc>
            </w:tr>
            <w:tr w:rsidR="007F351F" w14:paraId="33B71353" w14:textId="77777777" w:rsidTr="006A009D">
              <w:tc>
                <w:tcPr>
                  <w:tcW w:w="7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C78CE6" w14:textId="77777777" w:rsidR="00D97766" w:rsidRDefault="006A009D">
                  <w:pPr>
                    <w:rPr>
                      <w:rFonts w:ascii="Calibri" w:eastAsiaTheme="minorHAnsi" w:hAnsi="Calibri"/>
                      <w:sz w:val="22"/>
                      <w:szCs w:val="22"/>
                      <w:lang w:eastAsia="en-US"/>
                    </w:rPr>
                  </w:pPr>
                  <w:r>
                    <w:rPr>
                      <w:color w:val="1F497D"/>
                    </w:rPr>
                    <w:t>Health Education England</w:t>
                  </w:r>
                </w:p>
              </w:tc>
              <w:tc>
                <w:tcPr>
                  <w:tcW w:w="1050" w:type="dxa"/>
                  <w:tcBorders>
                    <w:top w:val="nil"/>
                    <w:left w:val="nil"/>
                    <w:bottom w:val="single" w:sz="8" w:space="0" w:color="auto"/>
                    <w:right w:val="single" w:sz="8" w:space="0" w:color="auto"/>
                  </w:tcBorders>
                  <w:tcMar>
                    <w:top w:w="0" w:type="dxa"/>
                    <w:left w:w="108" w:type="dxa"/>
                    <w:bottom w:w="0" w:type="dxa"/>
                    <w:right w:w="108" w:type="dxa"/>
                  </w:tcMar>
                  <w:hideMark/>
                </w:tcPr>
                <w:p w14:paraId="50752274" w14:textId="77777777" w:rsidR="006A009D" w:rsidRPr="006A009D" w:rsidRDefault="006A009D" w:rsidP="006A009D">
                  <w:pPr>
                    <w:spacing w:after="0"/>
                    <w:rPr>
                      <w:rFonts w:ascii="Calibri" w:eastAsia="Calibri" w:hAnsi="Calibri" w:cs="Times New Roman"/>
                      <w:color w:val="1F497D"/>
                      <w:sz w:val="22"/>
                      <w:szCs w:val="22"/>
                      <w:lang w:val="en-GB" w:eastAsia="en-US"/>
                    </w:rPr>
                  </w:pPr>
                  <w:r w:rsidRPr="006A009D">
                    <w:rPr>
                      <w:rFonts w:ascii="Calibri" w:eastAsia="Calibri" w:hAnsi="Calibri" w:cs="Times New Roman"/>
                      <w:color w:val="1F497D"/>
                      <w:sz w:val="22"/>
                      <w:szCs w:val="22"/>
                      <w:lang w:val="en-GB" w:eastAsia="en-US"/>
                    </w:rPr>
                    <w:t>Skills for Care and Skills for Health</w:t>
                  </w:r>
                </w:p>
                <w:p w14:paraId="38B7A03F" w14:textId="77777777" w:rsidR="006A009D" w:rsidRPr="006A009D" w:rsidRDefault="006A009D" w:rsidP="006A009D">
                  <w:pPr>
                    <w:spacing w:after="0"/>
                    <w:rPr>
                      <w:rFonts w:ascii="Calibri" w:eastAsia="Calibri" w:hAnsi="Calibri" w:cs="Times New Roman"/>
                      <w:color w:val="1F497D"/>
                      <w:sz w:val="22"/>
                      <w:szCs w:val="22"/>
                      <w:lang w:val="en-GB" w:eastAsia="en-US"/>
                    </w:rPr>
                  </w:pPr>
                </w:p>
                <w:p w14:paraId="778B5E22" w14:textId="77777777" w:rsidR="00D97766" w:rsidRDefault="006A009D" w:rsidP="006A009D">
                  <w:pPr>
                    <w:spacing w:after="0"/>
                    <w:rPr>
                      <w:rFonts w:ascii="Calibri" w:eastAsiaTheme="minorHAnsi" w:hAnsi="Calibri"/>
                      <w:sz w:val="22"/>
                      <w:szCs w:val="22"/>
                      <w:lang w:eastAsia="en-US"/>
                    </w:rPr>
                  </w:pPr>
                  <w:r w:rsidRPr="006A009D">
                    <w:rPr>
                      <w:rFonts w:ascii="Calibri" w:eastAsia="Calibri" w:hAnsi="Calibri" w:cs="Times New Roman"/>
                      <w:b/>
                      <w:bCs/>
                      <w:color w:val="1F497D"/>
                      <w:sz w:val="22"/>
                      <w:szCs w:val="22"/>
                      <w:lang w:val="en-GB" w:eastAsia="en-US"/>
                    </w:rPr>
                    <w:t>‘The care certificate- standards ’</w:t>
                  </w:r>
                </w:p>
              </w:tc>
              <w:tc>
                <w:tcPr>
                  <w:tcW w:w="6682" w:type="dxa"/>
                  <w:tcBorders>
                    <w:top w:val="nil"/>
                    <w:left w:val="nil"/>
                    <w:bottom w:val="single" w:sz="8" w:space="0" w:color="auto"/>
                    <w:right w:val="single" w:sz="8" w:space="0" w:color="auto"/>
                  </w:tcBorders>
                  <w:tcMar>
                    <w:top w:w="0" w:type="dxa"/>
                    <w:left w:w="108" w:type="dxa"/>
                    <w:bottom w:w="0" w:type="dxa"/>
                    <w:right w:w="108" w:type="dxa"/>
                  </w:tcMar>
                </w:tcPr>
                <w:p w14:paraId="38A748F8" w14:textId="77777777" w:rsidR="006A009D" w:rsidRPr="006A009D" w:rsidRDefault="006A009D" w:rsidP="006A009D">
                  <w:pPr>
                    <w:spacing w:after="0"/>
                    <w:rPr>
                      <w:rFonts w:ascii="Calibri" w:eastAsia="Calibri" w:hAnsi="Calibri" w:cs="Times New Roman"/>
                      <w:color w:val="1F497D"/>
                      <w:sz w:val="22"/>
                      <w:szCs w:val="22"/>
                      <w:lang w:val="en-GB" w:eastAsia="en-US"/>
                    </w:rPr>
                  </w:pPr>
                </w:p>
                <w:p w14:paraId="04A72D6F" w14:textId="77777777" w:rsidR="006A009D" w:rsidRPr="006A009D" w:rsidRDefault="00D873A8" w:rsidP="006A009D">
                  <w:pPr>
                    <w:spacing w:after="0"/>
                    <w:rPr>
                      <w:rFonts w:ascii="Calibri" w:eastAsia="Calibri" w:hAnsi="Calibri" w:cs="Times New Roman"/>
                      <w:color w:val="1F497D"/>
                      <w:sz w:val="22"/>
                      <w:szCs w:val="22"/>
                      <w:lang w:val="en-GB" w:eastAsia="en-US"/>
                    </w:rPr>
                  </w:pPr>
                  <w:hyperlink r:id="rId14" w:history="1">
                    <w:r w:rsidR="006A009D" w:rsidRPr="006A009D">
                      <w:rPr>
                        <w:rFonts w:ascii="Calibri" w:eastAsia="Calibri" w:hAnsi="Calibri" w:cs="Times New Roman"/>
                        <w:color w:val="0000FF"/>
                        <w:sz w:val="22"/>
                        <w:szCs w:val="22"/>
                        <w:u w:val="single"/>
                        <w:lang w:val="en-GB" w:eastAsia="en-US"/>
                      </w:rPr>
                      <w:t>http://www.hee.nhs.uk/sites/default/files/documents/HEE%20Skills%20for%20Health%20Care%20Certificate%20Standards.pdf</w:t>
                    </w:r>
                  </w:hyperlink>
                </w:p>
                <w:p w14:paraId="1C86BEE9" w14:textId="77777777" w:rsidR="00D97766" w:rsidRDefault="006A009D" w:rsidP="006A009D">
                  <w:pPr>
                    <w:rPr>
                      <w:rFonts w:ascii="Calibri" w:eastAsiaTheme="minorHAnsi" w:hAnsi="Calibri"/>
                      <w:sz w:val="22"/>
                      <w:szCs w:val="22"/>
                      <w:lang w:eastAsia="en-US"/>
                    </w:rPr>
                  </w:pPr>
                  <w:r w:rsidDel="006A009D">
                    <w:t xml:space="preserve"> </w:t>
                  </w:r>
                </w:p>
                <w:p w14:paraId="7856C456" w14:textId="77777777" w:rsidR="00D97766" w:rsidRDefault="00D97766">
                  <w:pPr>
                    <w:rPr>
                      <w:rFonts w:ascii="Calibri" w:eastAsiaTheme="minorHAnsi" w:hAnsi="Calibri"/>
                      <w:sz w:val="22"/>
                      <w:szCs w:val="22"/>
                      <w:lang w:eastAsia="en-US"/>
                    </w:rPr>
                  </w:pPr>
                </w:p>
              </w:tc>
            </w:tr>
            <w:tr w:rsidR="007F351F" w14:paraId="1085A9F6" w14:textId="77777777" w:rsidTr="006A009D">
              <w:tc>
                <w:tcPr>
                  <w:tcW w:w="7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6D2934" w14:textId="77777777" w:rsidR="00D97766" w:rsidRDefault="00D97766">
                  <w:pPr>
                    <w:rPr>
                      <w:rFonts w:ascii="Calibri" w:eastAsiaTheme="minorHAnsi" w:hAnsi="Calibri"/>
                      <w:sz w:val="22"/>
                      <w:szCs w:val="22"/>
                      <w:lang w:eastAsia="en-US"/>
                    </w:rPr>
                  </w:pPr>
                  <w:r>
                    <w:t>NMC</w:t>
                  </w:r>
                </w:p>
              </w:tc>
              <w:tc>
                <w:tcPr>
                  <w:tcW w:w="1050" w:type="dxa"/>
                  <w:tcBorders>
                    <w:top w:val="nil"/>
                    <w:left w:val="nil"/>
                    <w:bottom w:val="single" w:sz="8" w:space="0" w:color="auto"/>
                    <w:right w:val="single" w:sz="8" w:space="0" w:color="auto"/>
                  </w:tcBorders>
                  <w:tcMar>
                    <w:top w:w="0" w:type="dxa"/>
                    <w:left w:w="108" w:type="dxa"/>
                    <w:bottom w:w="0" w:type="dxa"/>
                    <w:right w:w="108" w:type="dxa"/>
                  </w:tcMar>
                  <w:hideMark/>
                </w:tcPr>
                <w:p w14:paraId="23D25F66" w14:textId="77777777" w:rsidR="00D97766" w:rsidRDefault="00D97766">
                  <w:pPr>
                    <w:rPr>
                      <w:rFonts w:ascii="Calibri" w:eastAsiaTheme="minorHAnsi" w:hAnsi="Calibri"/>
                      <w:sz w:val="22"/>
                      <w:szCs w:val="22"/>
                      <w:lang w:eastAsia="en-US"/>
                    </w:rPr>
                  </w:pPr>
                  <w:r>
                    <w:t>The Code</w:t>
                  </w:r>
                </w:p>
                <w:p w14:paraId="58A285AC" w14:textId="77777777" w:rsidR="00D97766" w:rsidRDefault="00D97766" w:rsidP="007F351F">
                  <w:pPr>
                    <w:spacing w:after="0"/>
                    <w:rPr>
                      <w:rFonts w:ascii="Calibri" w:eastAsiaTheme="minorHAnsi" w:hAnsi="Calibri"/>
                      <w:sz w:val="22"/>
                      <w:szCs w:val="22"/>
                      <w:lang w:eastAsia="en-US"/>
                    </w:rPr>
                  </w:pPr>
                  <w:r>
                    <w:t>Professional standards</w:t>
                  </w:r>
                  <w:r w:rsidR="007F351F">
                    <w:t xml:space="preserve"> </w:t>
                  </w:r>
                  <w:r>
                    <w:t>of practice and behaviour for nurses and midwives</w:t>
                  </w:r>
                </w:p>
              </w:tc>
              <w:tc>
                <w:tcPr>
                  <w:tcW w:w="6682" w:type="dxa"/>
                  <w:tcBorders>
                    <w:top w:val="nil"/>
                    <w:left w:val="nil"/>
                    <w:bottom w:val="single" w:sz="8" w:space="0" w:color="auto"/>
                    <w:right w:val="single" w:sz="8" w:space="0" w:color="auto"/>
                  </w:tcBorders>
                  <w:tcMar>
                    <w:top w:w="0" w:type="dxa"/>
                    <w:left w:w="108" w:type="dxa"/>
                    <w:bottom w:w="0" w:type="dxa"/>
                    <w:right w:w="108" w:type="dxa"/>
                  </w:tcMar>
                </w:tcPr>
                <w:p w14:paraId="6DEF0B79" w14:textId="77777777" w:rsidR="00D97766" w:rsidRDefault="00D873A8">
                  <w:pPr>
                    <w:rPr>
                      <w:rFonts w:ascii="Calibri" w:eastAsiaTheme="minorHAnsi" w:hAnsi="Calibri"/>
                      <w:sz w:val="22"/>
                      <w:szCs w:val="22"/>
                      <w:lang w:eastAsia="en-US"/>
                    </w:rPr>
                  </w:pPr>
                  <w:hyperlink r:id="rId15" w:history="1">
                    <w:r w:rsidR="00D97766">
                      <w:rPr>
                        <w:rStyle w:val="Hyperlink"/>
                      </w:rPr>
                      <w:t>http://www.nmc.org.uk/globalassets/sitedocuments/nmc-publications/revised-new-nmc-code.pdf</w:t>
                    </w:r>
                  </w:hyperlink>
                </w:p>
                <w:p w14:paraId="069801B1" w14:textId="77777777" w:rsidR="00D97766" w:rsidRDefault="00D97766">
                  <w:pPr>
                    <w:rPr>
                      <w:rFonts w:ascii="Calibri" w:eastAsiaTheme="minorHAnsi" w:hAnsi="Calibri"/>
                      <w:sz w:val="22"/>
                      <w:szCs w:val="22"/>
                      <w:lang w:eastAsia="en-US"/>
                    </w:rPr>
                  </w:pPr>
                </w:p>
              </w:tc>
            </w:tr>
            <w:tr w:rsidR="007F351F" w14:paraId="1A8E012D" w14:textId="77777777" w:rsidTr="006A009D">
              <w:tc>
                <w:tcPr>
                  <w:tcW w:w="7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600DB" w14:textId="77777777" w:rsidR="00D97766" w:rsidRDefault="00D97766">
                  <w:pPr>
                    <w:rPr>
                      <w:rFonts w:ascii="Calibri" w:eastAsiaTheme="minorHAnsi" w:hAnsi="Calibri"/>
                      <w:sz w:val="22"/>
                      <w:szCs w:val="22"/>
                      <w:lang w:eastAsia="en-US"/>
                    </w:rPr>
                  </w:pPr>
                  <w:r>
                    <w:t>NMC</w:t>
                  </w:r>
                </w:p>
              </w:tc>
              <w:tc>
                <w:tcPr>
                  <w:tcW w:w="1050" w:type="dxa"/>
                  <w:tcBorders>
                    <w:top w:val="nil"/>
                    <w:left w:val="nil"/>
                    <w:bottom w:val="single" w:sz="8" w:space="0" w:color="auto"/>
                    <w:right w:val="single" w:sz="8" w:space="0" w:color="auto"/>
                  </w:tcBorders>
                  <w:tcMar>
                    <w:top w:w="0" w:type="dxa"/>
                    <w:left w:w="108" w:type="dxa"/>
                    <w:bottom w:w="0" w:type="dxa"/>
                    <w:right w:w="108" w:type="dxa"/>
                  </w:tcMar>
                  <w:hideMark/>
                </w:tcPr>
                <w:p w14:paraId="16EBBE22" w14:textId="77777777" w:rsidR="00D97766" w:rsidRDefault="00D97766" w:rsidP="007F351F">
                  <w:pPr>
                    <w:spacing w:after="0"/>
                    <w:rPr>
                      <w:rFonts w:ascii="Calibri" w:eastAsiaTheme="minorHAnsi" w:hAnsi="Calibri"/>
                      <w:sz w:val="22"/>
                      <w:szCs w:val="22"/>
                      <w:lang w:eastAsia="en-US"/>
                    </w:rPr>
                  </w:pPr>
                  <w:r>
                    <w:t>Standards for competence for register</w:t>
                  </w:r>
                  <w:r>
                    <w:lastRenderedPageBreak/>
                    <w:t>ed nurses</w:t>
                  </w:r>
                </w:p>
              </w:tc>
              <w:tc>
                <w:tcPr>
                  <w:tcW w:w="6682" w:type="dxa"/>
                  <w:tcBorders>
                    <w:top w:val="nil"/>
                    <w:left w:val="nil"/>
                    <w:bottom w:val="single" w:sz="8" w:space="0" w:color="auto"/>
                    <w:right w:val="single" w:sz="8" w:space="0" w:color="auto"/>
                  </w:tcBorders>
                  <w:tcMar>
                    <w:top w:w="0" w:type="dxa"/>
                    <w:left w:w="108" w:type="dxa"/>
                    <w:bottom w:w="0" w:type="dxa"/>
                    <w:right w:w="108" w:type="dxa"/>
                  </w:tcMar>
                </w:tcPr>
                <w:p w14:paraId="6CE9D978" w14:textId="77777777" w:rsidR="00D97766" w:rsidRDefault="00D873A8">
                  <w:pPr>
                    <w:rPr>
                      <w:rFonts w:ascii="Calibri" w:eastAsiaTheme="minorHAnsi" w:hAnsi="Calibri"/>
                      <w:sz w:val="22"/>
                      <w:szCs w:val="22"/>
                      <w:lang w:eastAsia="en-US"/>
                    </w:rPr>
                  </w:pPr>
                  <w:hyperlink r:id="rId16" w:history="1">
                    <w:r w:rsidR="00D97766">
                      <w:rPr>
                        <w:rStyle w:val="Hyperlink"/>
                      </w:rPr>
                      <w:t>http://www.nmc.org.uk/globalassets/sitedocuments/standards/nmc-standards-for-competence-for-registered-nurses.pdf</w:t>
                    </w:r>
                  </w:hyperlink>
                </w:p>
                <w:p w14:paraId="6248B67F" w14:textId="77777777" w:rsidR="00D97766" w:rsidRDefault="00D97766">
                  <w:pPr>
                    <w:rPr>
                      <w:rFonts w:ascii="Calibri" w:eastAsiaTheme="minorHAnsi" w:hAnsi="Calibri"/>
                      <w:sz w:val="22"/>
                      <w:szCs w:val="22"/>
                      <w:lang w:eastAsia="en-US"/>
                    </w:rPr>
                  </w:pPr>
                </w:p>
              </w:tc>
            </w:tr>
            <w:tr w:rsidR="007F351F" w14:paraId="09DA2A22" w14:textId="77777777" w:rsidTr="006A009D">
              <w:tc>
                <w:tcPr>
                  <w:tcW w:w="7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CFE96C" w14:textId="77777777" w:rsidR="00D97766" w:rsidRDefault="00D97766">
                  <w:pPr>
                    <w:rPr>
                      <w:rFonts w:ascii="Calibri" w:eastAsiaTheme="minorHAnsi" w:hAnsi="Calibri"/>
                      <w:sz w:val="22"/>
                      <w:szCs w:val="22"/>
                      <w:lang w:eastAsia="en-US"/>
                    </w:rPr>
                  </w:pPr>
                  <w:r>
                    <w:t>NMC</w:t>
                  </w:r>
                </w:p>
              </w:tc>
              <w:tc>
                <w:tcPr>
                  <w:tcW w:w="1050" w:type="dxa"/>
                  <w:tcBorders>
                    <w:top w:val="nil"/>
                    <w:left w:val="nil"/>
                    <w:bottom w:val="single" w:sz="8" w:space="0" w:color="auto"/>
                    <w:right w:val="single" w:sz="8" w:space="0" w:color="auto"/>
                  </w:tcBorders>
                  <w:tcMar>
                    <w:top w:w="0" w:type="dxa"/>
                    <w:left w:w="108" w:type="dxa"/>
                    <w:bottom w:w="0" w:type="dxa"/>
                    <w:right w:w="108" w:type="dxa"/>
                  </w:tcMar>
                  <w:hideMark/>
                </w:tcPr>
                <w:p w14:paraId="473AB86A" w14:textId="77777777" w:rsidR="00D97766" w:rsidRDefault="00D97766" w:rsidP="007F351F">
                  <w:pPr>
                    <w:spacing w:after="0"/>
                    <w:rPr>
                      <w:rFonts w:ascii="Calibri" w:eastAsiaTheme="minorHAnsi" w:hAnsi="Calibri"/>
                      <w:sz w:val="22"/>
                      <w:szCs w:val="22"/>
                      <w:lang w:eastAsia="en-US"/>
                    </w:rPr>
                  </w:pPr>
                  <w:r>
                    <w:t>Standards for</w:t>
                  </w:r>
                </w:p>
                <w:p w14:paraId="32C18EBA" w14:textId="77777777" w:rsidR="00D97766" w:rsidRDefault="00D97766" w:rsidP="007F351F">
                  <w:pPr>
                    <w:spacing w:after="0"/>
                    <w:rPr>
                      <w:rFonts w:ascii="Calibri" w:eastAsiaTheme="minorHAnsi" w:hAnsi="Calibri"/>
                      <w:sz w:val="22"/>
                      <w:szCs w:val="22"/>
                      <w:lang w:eastAsia="en-US"/>
                    </w:rPr>
                  </w:pPr>
                  <w:r>
                    <w:t>medicines management</w:t>
                  </w:r>
                </w:p>
              </w:tc>
              <w:tc>
                <w:tcPr>
                  <w:tcW w:w="6682" w:type="dxa"/>
                  <w:tcBorders>
                    <w:top w:val="nil"/>
                    <w:left w:val="nil"/>
                    <w:bottom w:val="single" w:sz="8" w:space="0" w:color="auto"/>
                    <w:right w:val="single" w:sz="8" w:space="0" w:color="auto"/>
                  </w:tcBorders>
                  <w:tcMar>
                    <w:top w:w="0" w:type="dxa"/>
                    <w:left w:w="108" w:type="dxa"/>
                    <w:bottom w:w="0" w:type="dxa"/>
                    <w:right w:w="108" w:type="dxa"/>
                  </w:tcMar>
                </w:tcPr>
                <w:p w14:paraId="468D55B4" w14:textId="77777777" w:rsidR="00D97766" w:rsidRDefault="00D873A8">
                  <w:pPr>
                    <w:rPr>
                      <w:rFonts w:ascii="Calibri" w:eastAsiaTheme="minorHAnsi" w:hAnsi="Calibri"/>
                      <w:sz w:val="22"/>
                      <w:szCs w:val="22"/>
                      <w:lang w:eastAsia="en-US"/>
                    </w:rPr>
                  </w:pPr>
                  <w:hyperlink r:id="rId17" w:history="1">
                    <w:r w:rsidR="00D97766">
                      <w:rPr>
                        <w:rStyle w:val="Hyperlink"/>
                      </w:rPr>
                      <w:t>http://www.nmc.org.uk/globalassets/sitedocuments/standards/nmc-standards-for-medicines-management.pdf</w:t>
                    </w:r>
                  </w:hyperlink>
                </w:p>
                <w:p w14:paraId="371DB5F4" w14:textId="77777777" w:rsidR="00D97766" w:rsidRDefault="00D97766">
                  <w:pPr>
                    <w:rPr>
                      <w:rFonts w:ascii="Calibri" w:eastAsiaTheme="minorHAnsi" w:hAnsi="Calibri"/>
                      <w:sz w:val="22"/>
                      <w:szCs w:val="22"/>
                      <w:lang w:eastAsia="en-US"/>
                    </w:rPr>
                  </w:pPr>
                </w:p>
              </w:tc>
            </w:tr>
            <w:tr w:rsidR="007F351F" w14:paraId="58E6B47A" w14:textId="77777777" w:rsidTr="006A009D">
              <w:tc>
                <w:tcPr>
                  <w:tcW w:w="7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8F21B0" w14:textId="77777777" w:rsidR="00D97766" w:rsidRDefault="00D97766">
                  <w:pPr>
                    <w:rPr>
                      <w:rFonts w:ascii="Calibri" w:eastAsiaTheme="minorHAnsi" w:hAnsi="Calibri"/>
                      <w:sz w:val="22"/>
                      <w:szCs w:val="22"/>
                      <w:lang w:eastAsia="en-US"/>
                    </w:rPr>
                  </w:pPr>
                  <w:r>
                    <w:t xml:space="preserve">RCN </w:t>
                  </w:r>
                </w:p>
              </w:tc>
              <w:tc>
                <w:tcPr>
                  <w:tcW w:w="1050" w:type="dxa"/>
                  <w:tcBorders>
                    <w:top w:val="nil"/>
                    <w:left w:val="nil"/>
                    <w:bottom w:val="single" w:sz="8" w:space="0" w:color="auto"/>
                    <w:right w:val="single" w:sz="8" w:space="0" w:color="auto"/>
                  </w:tcBorders>
                  <w:tcMar>
                    <w:top w:w="0" w:type="dxa"/>
                    <w:left w:w="108" w:type="dxa"/>
                    <w:bottom w:w="0" w:type="dxa"/>
                    <w:right w:w="108" w:type="dxa"/>
                  </w:tcMar>
                  <w:hideMark/>
                </w:tcPr>
                <w:p w14:paraId="3B0C0D6B" w14:textId="77777777" w:rsidR="00D97766" w:rsidRDefault="00D97766" w:rsidP="007F351F">
                  <w:pPr>
                    <w:spacing w:after="0"/>
                    <w:rPr>
                      <w:rFonts w:ascii="Calibri" w:eastAsiaTheme="minorHAnsi" w:hAnsi="Calibri"/>
                      <w:sz w:val="22"/>
                      <w:szCs w:val="22"/>
                      <w:lang w:eastAsia="en-US"/>
                    </w:rPr>
                  </w:pPr>
                  <w:r>
                    <w:t>Accountability and delegation</w:t>
                  </w:r>
                </w:p>
                <w:p w14:paraId="586B895A" w14:textId="77777777" w:rsidR="00D97766" w:rsidRDefault="00D97766" w:rsidP="007F351F">
                  <w:pPr>
                    <w:spacing w:after="0"/>
                    <w:rPr>
                      <w:rFonts w:ascii="Calibri" w:eastAsiaTheme="minorHAnsi" w:hAnsi="Calibri"/>
                      <w:sz w:val="22"/>
                      <w:szCs w:val="22"/>
                      <w:lang w:eastAsia="en-US"/>
                    </w:rPr>
                  </w:pPr>
                  <w:r>
                    <w:t>A guide for the nursing team</w:t>
                  </w:r>
                </w:p>
              </w:tc>
              <w:tc>
                <w:tcPr>
                  <w:tcW w:w="6682" w:type="dxa"/>
                  <w:tcBorders>
                    <w:top w:val="nil"/>
                    <w:left w:val="nil"/>
                    <w:bottom w:val="single" w:sz="8" w:space="0" w:color="auto"/>
                    <w:right w:val="single" w:sz="8" w:space="0" w:color="auto"/>
                  </w:tcBorders>
                  <w:tcMar>
                    <w:top w:w="0" w:type="dxa"/>
                    <w:left w:w="108" w:type="dxa"/>
                    <w:bottom w:w="0" w:type="dxa"/>
                    <w:right w:w="108" w:type="dxa"/>
                  </w:tcMar>
                </w:tcPr>
                <w:p w14:paraId="3081267A" w14:textId="77777777" w:rsidR="00D97766" w:rsidRDefault="00D873A8">
                  <w:pPr>
                    <w:rPr>
                      <w:rFonts w:ascii="Calibri" w:eastAsiaTheme="minorHAnsi" w:hAnsi="Calibri"/>
                      <w:sz w:val="22"/>
                      <w:szCs w:val="22"/>
                      <w:lang w:eastAsia="en-US"/>
                    </w:rPr>
                  </w:pPr>
                  <w:hyperlink r:id="rId18" w:history="1">
                    <w:r w:rsidR="00D97766">
                      <w:rPr>
                        <w:rStyle w:val="Hyperlink"/>
                      </w:rPr>
                      <w:t>https://www2.rcn.org.uk/__data/assets/pdf_file/0006/627216/004852_HP-A-and-D_pocketguide_June2015.pdf</w:t>
                    </w:r>
                  </w:hyperlink>
                </w:p>
                <w:p w14:paraId="65ADD58F" w14:textId="77777777" w:rsidR="00D97766" w:rsidRDefault="00D97766">
                  <w:pPr>
                    <w:rPr>
                      <w:rFonts w:ascii="Calibri" w:eastAsiaTheme="minorHAnsi" w:hAnsi="Calibri"/>
                      <w:sz w:val="22"/>
                      <w:szCs w:val="22"/>
                      <w:lang w:eastAsia="en-US"/>
                    </w:rPr>
                  </w:pPr>
                </w:p>
              </w:tc>
            </w:tr>
          </w:tbl>
          <w:p w14:paraId="25A68AE2" w14:textId="77777777" w:rsidR="00DF0EA7" w:rsidRPr="00D47FCE" w:rsidRDefault="00DF0EA7" w:rsidP="00D97766">
            <w:pPr>
              <w:spacing w:after="0"/>
              <w:rPr>
                <w:rFonts w:ascii="Arial" w:hAnsi="Arial" w:cs="Arial"/>
                <w:b/>
                <w:color w:val="009966"/>
                <w:sz w:val="20"/>
              </w:rPr>
            </w:pPr>
          </w:p>
          <w:p w14:paraId="012ABC6C" w14:textId="77777777" w:rsidR="008E5874" w:rsidRPr="00390A2D" w:rsidRDefault="008E5874" w:rsidP="007F7299">
            <w:pPr>
              <w:spacing w:after="0"/>
              <w:ind w:left="743" w:hanging="743"/>
              <w:rPr>
                <w:rFonts w:ascii="Arial" w:hAnsi="Arial" w:cs="Arial"/>
                <w:color w:val="009966"/>
                <w:sz w:val="20"/>
              </w:rPr>
            </w:pPr>
          </w:p>
          <w:p w14:paraId="5F8B372D" w14:textId="77777777" w:rsidR="008E5874" w:rsidRPr="00F47C01" w:rsidRDefault="008E5874" w:rsidP="007F7299">
            <w:pPr>
              <w:spacing w:after="0"/>
              <w:rPr>
                <w:rFonts w:ascii="Arial" w:hAnsi="Arial" w:cs="Arial"/>
                <w:b/>
                <w:color w:val="009966"/>
                <w:sz w:val="20"/>
              </w:rPr>
            </w:pPr>
            <w:r>
              <w:rPr>
                <w:rFonts w:ascii="Arial" w:hAnsi="Arial" w:cs="Arial"/>
                <w:b/>
                <w:color w:val="009966"/>
                <w:sz w:val="20"/>
              </w:rPr>
              <w:t>4.3</w:t>
            </w:r>
            <w:r>
              <w:rPr>
                <w:rFonts w:ascii="Arial" w:hAnsi="Arial" w:cs="Arial"/>
                <w:b/>
                <w:color w:val="009966"/>
                <w:sz w:val="20"/>
              </w:rPr>
              <w:tab/>
              <w:t xml:space="preserve">Applicable local </w:t>
            </w:r>
            <w:r w:rsidRPr="00F47C01">
              <w:rPr>
                <w:rFonts w:ascii="Arial" w:hAnsi="Arial" w:cs="Arial"/>
                <w:b/>
                <w:color w:val="009966"/>
                <w:sz w:val="20"/>
              </w:rPr>
              <w:t>standards</w:t>
            </w:r>
          </w:p>
          <w:p w14:paraId="7AD09F2C" w14:textId="77777777" w:rsidR="008E5874" w:rsidRPr="00390A2D" w:rsidRDefault="008E5874" w:rsidP="007F7299">
            <w:pPr>
              <w:spacing w:after="0"/>
              <w:rPr>
                <w:rFonts w:ascii="Arial" w:hAnsi="Arial" w:cs="Arial"/>
                <w:color w:val="009966"/>
                <w:sz w:val="20"/>
              </w:rPr>
            </w:pPr>
          </w:p>
          <w:p w14:paraId="307760E2" w14:textId="77777777" w:rsidR="008E5874" w:rsidRDefault="00E96B0E" w:rsidP="007F7299">
            <w:pPr>
              <w:spacing w:after="0"/>
              <w:rPr>
                <w:rFonts w:ascii="Arial" w:hAnsi="Arial" w:cs="Arial"/>
                <w:sz w:val="20"/>
              </w:rPr>
            </w:pPr>
            <w:r>
              <w:rPr>
                <w:rFonts w:ascii="Arial" w:hAnsi="Arial" w:cs="Arial"/>
                <w:sz w:val="20"/>
              </w:rPr>
              <w:t>All Providers as part of the Complex Packages of Care provider framework must evidence how they meet the following local standards:</w:t>
            </w:r>
          </w:p>
          <w:p w14:paraId="6ECC885A" w14:textId="77777777" w:rsidR="00E96B0E" w:rsidRDefault="00E96B0E" w:rsidP="007F7299">
            <w:pPr>
              <w:spacing w:after="0"/>
              <w:rPr>
                <w:rFonts w:ascii="Arial" w:hAnsi="Arial" w:cs="Arial"/>
                <w:sz w:val="20"/>
              </w:rPr>
            </w:pPr>
          </w:p>
          <w:p w14:paraId="3797E520" w14:textId="77777777" w:rsidR="00E96B0E" w:rsidRDefault="00E96B0E" w:rsidP="007F7299">
            <w:pPr>
              <w:spacing w:after="0"/>
              <w:rPr>
                <w:rFonts w:ascii="Arial" w:hAnsi="Arial" w:cs="Arial"/>
                <w:sz w:val="20"/>
              </w:rPr>
            </w:pPr>
            <w:r>
              <w:rPr>
                <w:rFonts w:ascii="Arial" w:hAnsi="Arial" w:cs="Arial"/>
                <w:sz w:val="20"/>
              </w:rPr>
              <w:t>Clinical Governance</w:t>
            </w:r>
          </w:p>
          <w:p w14:paraId="593DBCFD" w14:textId="77777777" w:rsidR="00E96B0E" w:rsidRDefault="00E96B0E" w:rsidP="007F7299">
            <w:pPr>
              <w:spacing w:after="0"/>
              <w:rPr>
                <w:rFonts w:ascii="Arial" w:hAnsi="Arial" w:cs="Arial"/>
                <w:sz w:val="20"/>
              </w:rPr>
            </w:pPr>
          </w:p>
          <w:p w14:paraId="308810E0" w14:textId="77777777" w:rsidR="00E96B0E" w:rsidRDefault="00E96B0E" w:rsidP="007F7299">
            <w:pPr>
              <w:spacing w:after="0"/>
              <w:rPr>
                <w:rFonts w:ascii="Arial" w:hAnsi="Arial" w:cs="Arial"/>
                <w:sz w:val="20"/>
              </w:rPr>
            </w:pPr>
            <w:r>
              <w:rPr>
                <w:rFonts w:ascii="Arial" w:hAnsi="Arial" w:cs="Arial"/>
                <w:sz w:val="20"/>
              </w:rPr>
              <w:t>Record Keeping</w:t>
            </w:r>
          </w:p>
          <w:p w14:paraId="6EFC287B" w14:textId="77777777" w:rsidR="00AC7007" w:rsidRDefault="00AC7007" w:rsidP="007F7299">
            <w:pPr>
              <w:spacing w:after="0"/>
              <w:rPr>
                <w:rFonts w:ascii="Arial" w:hAnsi="Arial" w:cs="Arial"/>
                <w:sz w:val="20"/>
              </w:rPr>
            </w:pPr>
          </w:p>
          <w:p w14:paraId="5AA9DEFC" w14:textId="77777777" w:rsidR="00AC7007" w:rsidRDefault="00AC7007" w:rsidP="007F7299">
            <w:pPr>
              <w:spacing w:after="0"/>
              <w:rPr>
                <w:rFonts w:ascii="Arial" w:hAnsi="Arial" w:cs="Arial"/>
                <w:sz w:val="20"/>
              </w:rPr>
            </w:pPr>
            <w:r>
              <w:rPr>
                <w:rFonts w:ascii="Arial" w:hAnsi="Arial" w:cs="Arial"/>
                <w:sz w:val="20"/>
              </w:rPr>
              <w:t xml:space="preserve">Infection control and  prevention </w:t>
            </w:r>
          </w:p>
          <w:p w14:paraId="41DC3D64" w14:textId="77777777" w:rsidR="00E96B0E" w:rsidRDefault="00E96B0E" w:rsidP="007F7299">
            <w:pPr>
              <w:spacing w:after="0"/>
              <w:rPr>
                <w:rFonts w:ascii="Arial" w:hAnsi="Arial" w:cs="Arial"/>
                <w:sz w:val="20"/>
              </w:rPr>
            </w:pPr>
          </w:p>
          <w:p w14:paraId="392C08FC" w14:textId="77777777" w:rsidR="00E96B0E" w:rsidRDefault="00E96B0E" w:rsidP="007F7299">
            <w:pPr>
              <w:spacing w:after="0"/>
              <w:rPr>
                <w:rFonts w:ascii="Arial" w:hAnsi="Arial" w:cs="Arial"/>
                <w:sz w:val="20"/>
              </w:rPr>
            </w:pPr>
            <w:r>
              <w:rPr>
                <w:rFonts w:ascii="Arial" w:hAnsi="Arial" w:cs="Arial"/>
                <w:sz w:val="20"/>
              </w:rPr>
              <w:t>Medicines Management</w:t>
            </w:r>
          </w:p>
          <w:p w14:paraId="69617559" w14:textId="77777777" w:rsidR="00E96B0E" w:rsidRDefault="00E96B0E" w:rsidP="007F7299">
            <w:pPr>
              <w:spacing w:after="0"/>
              <w:rPr>
                <w:rFonts w:ascii="Arial" w:hAnsi="Arial" w:cs="Arial"/>
                <w:sz w:val="20"/>
              </w:rPr>
            </w:pPr>
          </w:p>
          <w:p w14:paraId="5ADFD450" w14:textId="77777777" w:rsidR="00E96B0E" w:rsidRPr="00E96B0E" w:rsidRDefault="00E96B0E" w:rsidP="007F7299">
            <w:pPr>
              <w:spacing w:after="0"/>
              <w:rPr>
                <w:rFonts w:ascii="Arial" w:hAnsi="Arial" w:cs="Arial"/>
                <w:sz w:val="20"/>
              </w:rPr>
            </w:pPr>
            <w:r>
              <w:rPr>
                <w:rFonts w:ascii="Arial" w:hAnsi="Arial" w:cs="Arial"/>
                <w:sz w:val="20"/>
              </w:rPr>
              <w:t>Safeguarding</w:t>
            </w:r>
          </w:p>
          <w:p w14:paraId="57E0DA00" w14:textId="77777777" w:rsidR="008E5874" w:rsidRPr="00BE4DF3" w:rsidRDefault="008E5874" w:rsidP="007F7299">
            <w:pPr>
              <w:spacing w:after="0"/>
              <w:rPr>
                <w:rFonts w:ascii="Arial" w:hAnsi="Arial" w:cs="Arial"/>
                <w:color w:val="00B050"/>
                <w:sz w:val="20"/>
              </w:rPr>
            </w:pPr>
          </w:p>
          <w:p w14:paraId="2E3BC9B8" w14:textId="5913BB33" w:rsidR="0007431F" w:rsidRPr="00D873A8" w:rsidRDefault="0007431F" w:rsidP="001B2336">
            <w:pPr>
              <w:pStyle w:val="BodyText"/>
              <w:numPr>
                <w:ilvl w:val="0"/>
                <w:numId w:val="15"/>
              </w:numPr>
              <w:spacing w:line="276" w:lineRule="auto"/>
              <w:jc w:val="both"/>
            </w:pPr>
            <w:r w:rsidRPr="001B2336">
              <w:rPr>
                <w:sz w:val="20"/>
                <w:szCs w:val="20"/>
              </w:rPr>
              <w:t xml:space="preserve">All services commissioned will need to demonstrate compliance with BwD and East Lancashire CCG Safeguarding policy (which includes children and adults) and expected standards for service delivery. This includes: safeguarding accountability; leadership; safeguarding policies; appropriately trained staff; safe recruitment processes; information sharing protocols and staff supervision and support. </w:t>
            </w:r>
          </w:p>
          <w:p w14:paraId="46B65223" w14:textId="77777777" w:rsidR="0007431F" w:rsidRDefault="0007431F" w:rsidP="0007431F">
            <w:pPr>
              <w:pStyle w:val="CommentText"/>
            </w:pPr>
            <w:r>
              <w:object w:dxaOrig="1550" w:dyaOrig="991" w14:anchorId="4DA42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9" o:title=""/>
                </v:shape>
                <o:OLEObject Type="Embed" ProgID="AcroExch.Document.DC" ShapeID="_x0000_i1025" DrawAspect="Icon" ObjectID="_1567335811" r:id="rId20"/>
              </w:object>
            </w:r>
          </w:p>
          <w:p w14:paraId="169844FE" w14:textId="68483E30" w:rsidR="00E71405" w:rsidRPr="00D873A8" w:rsidRDefault="00F34BC0" w:rsidP="001B2336">
            <w:pPr>
              <w:pStyle w:val="BodyText"/>
              <w:numPr>
                <w:ilvl w:val="0"/>
                <w:numId w:val="15"/>
              </w:numPr>
              <w:spacing w:line="276" w:lineRule="auto"/>
              <w:jc w:val="both"/>
            </w:pPr>
            <w:r w:rsidRPr="001B2336">
              <w:rPr>
                <w:sz w:val="20"/>
                <w:szCs w:val="20"/>
              </w:rPr>
              <w:t>NB: A</w:t>
            </w:r>
            <w:r w:rsidR="0007431F" w:rsidRPr="001B2336">
              <w:rPr>
                <w:sz w:val="20"/>
                <w:szCs w:val="20"/>
              </w:rPr>
              <w:t xml:space="preserve">lthough this is a children’s service, children with complex needs can be in the service up to the age of 25 and  parents or carers can also potentially be vulnerable adults therefore it would be expected that providers are compliant with safeguarding adult training and familiar with the LSAB (Adult Board) policies and procedures </w:t>
            </w:r>
          </w:p>
          <w:p w14:paraId="6CA9A50C" w14:textId="5F956492" w:rsidR="00E71405" w:rsidRPr="00D873A8" w:rsidRDefault="00E71405" w:rsidP="001B2336">
            <w:pPr>
              <w:pStyle w:val="BodyText"/>
              <w:numPr>
                <w:ilvl w:val="0"/>
                <w:numId w:val="15"/>
              </w:numPr>
              <w:spacing w:line="276" w:lineRule="auto"/>
              <w:jc w:val="both"/>
            </w:pPr>
            <w:r w:rsidRPr="001B2336">
              <w:rPr>
                <w:sz w:val="20"/>
                <w:szCs w:val="20"/>
              </w:rPr>
              <w:t xml:space="preserve">The service will ensure all staff and volunteers are appropriately qualified and supported in their work and have accessed safeguarding training to the expected level as outlined within the intercollegiate document , Royal College Paediatrics and Child Health et al (2014) </w:t>
            </w:r>
            <w:hyperlink r:id="rId21" w:history="1">
              <w:r w:rsidRPr="001B2336">
                <w:t xml:space="preserve">Safeguarding Children and Young people: Roles and Competencies for Health Care </w:t>
              </w:r>
              <w:r w:rsidRPr="001B2336">
                <w:lastRenderedPageBreak/>
                <w:t>Staff.</w:t>
              </w:r>
            </w:hyperlink>
            <w:r w:rsidRPr="001B2336">
              <w:rPr>
                <w:sz w:val="20"/>
                <w:szCs w:val="20"/>
              </w:rPr>
              <w:t xml:space="preserve"> </w:t>
            </w:r>
          </w:p>
          <w:p w14:paraId="275AB213" w14:textId="4E8B3186" w:rsidR="00E71405" w:rsidRPr="00E71405" w:rsidRDefault="00E71405" w:rsidP="00E71405">
            <w:pPr>
              <w:pStyle w:val="BodyText"/>
              <w:numPr>
                <w:ilvl w:val="0"/>
                <w:numId w:val="15"/>
              </w:numPr>
              <w:spacing w:line="276" w:lineRule="auto"/>
              <w:jc w:val="both"/>
              <w:rPr>
                <w:sz w:val="20"/>
                <w:szCs w:val="20"/>
              </w:rPr>
            </w:pPr>
            <w:r w:rsidRPr="001B2336">
              <w:rPr>
                <w:sz w:val="20"/>
                <w:szCs w:val="20"/>
              </w:rPr>
              <w:t>The service should ensure that staff are aware of how to maintain appropriate professional relationships with families and the avoidance of collusion</w:t>
            </w:r>
          </w:p>
          <w:p w14:paraId="68182324" w14:textId="59571F95" w:rsidR="00F0349E" w:rsidRPr="00550FEF" w:rsidRDefault="00F0349E" w:rsidP="00E71405">
            <w:pPr>
              <w:pStyle w:val="BodyText"/>
              <w:numPr>
                <w:ilvl w:val="0"/>
                <w:numId w:val="15"/>
              </w:numPr>
              <w:spacing w:line="276" w:lineRule="auto"/>
              <w:jc w:val="both"/>
              <w:rPr>
                <w:b/>
                <w:bCs/>
                <w:sz w:val="20"/>
                <w:szCs w:val="20"/>
              </w:rPr>
            </w:pPr>
            <w:r w:rsidRPr="00550FEF">
              <w:rPr>
                <w:sz w:val="20"/>
                <w:szCs w:val="20"/>
              </w:rPr>
              <w:t>Services will be delivered in line with local safeguarding policies and guidelines</w:t>
            </w:r>
            <w:r w:rsidR="00F34BC0">
              <w:rPr>
                <w:sz w:val="20"/>
                <w:szCs w:val="20"/>
              </w:rPr>
              <w:t xml:space="preserve"> for both Children and Adult Board policies</w:t>
            </w:r>
            <w:r w:rsidRPr="00550FEF">
              <w:rPr>
                <w:sz w:val="20"/>
                <w:szCs w:val="20"/>
              </w:rPr>
              <w:t xml:space="preserve"> - to include training for all staff in local policies and procedures.  Training will emphasise the additional vulnerabilities faced by this population of children and young people</w:t>
            </w:r>
          </w:p>
          <w:p w14:paraId="01090090" w14:textId="77777777" w:rsidR="00F0349E" w:rsidRPr="00550FEF" w:rsidRDefault="00F0349E" w:rsidP="00E71405">
            <w:pPr>
              <w:pStyle w:val="BodyText"/>
              <w:numPr>
                <w:ilvl w:val="0"/>
                <w:numId w:val="15"/>
              </w:numPr>
              <w:spacing w:line="276" w:lineRule="auto"/>
              <w:jc w:val="both"/>
              <w:rPr>
                <w:b/>
                <w:bCs/>
                <w:sz w:val="20"/>
                <w:szCs w:val="20"/>
              </w:rPr>
            </w:pPr>
            <w:r w:rsidRPr="00550FEF">
              <w:rPr>
                <w:sz w:val="20"/>
                <w:szCs w:val="20"/>
              </w:rPr>
              <w:t>Children, young people and their families will be treated with dignity and respect and as active participants throughout the assessment process.</w:t>
            </w:r>
          </w:p>
          <w:p w14:paraId="516737AE" w14:textId="77777777" w:rsidR="00F0349E" w:rsidRPr="00550FEF" w:rsidRDefault="00F0349E" w:rsidP="00E71405">
            <w:pPr>
              <w:pStyle w:val="BodyText"/>
              <w:numPr>
                <w:ilvl w:val="0"/>
                <w:numId w:val="15"/>
              </w:numPr>
              <w:spacing w:line="276" w:lineRule="auto"/>
              <w:jc w:val="both"/>
              <w:rPr>
                <w:b/>
                <w:bCs/>
                <w:sz w:val="20"/>
                <w:szCs w:val="20"/>
              </w:rPr>
            </w:pPr>
            <w:r w:rsidRPr="00550FEF">
              <w:rPr>
                <w:sz w:val="20"/>
                <w:szCs w:val="20"/>
              </w:rPr>
              <w:t xml:space="preserve">Services will fully respect and respond to diversity and cultural differences and adhering with the Equality Act providers ensure that reasonable adjustments are made as appropriate </w:t>
            </w:r>
          </w:p>
          <w:p w14:paraId="7FCFDDDB" w14:textId="77777777" w:rsidR="00F0349E" w:rsidRPr="00550FEF" w:rsidRDefault="00F0349E" w:rsidP="00E71405">
            <w:pPr>
              <w:pStyle w:val="BodyText"/>
              <w:numPr>
                <w:ilvl w:val="0"/>
                <w:numId w:val="15"/>
              </w:numPr>
              <w:spacing w:line="276" w:lineRule="auto"/>
              <w:jc w:val="both"/>
              <w:rPr>
                <w:b/>
                <w:bCs/>
                <w:sz w:val="20"/>
                <w:szCs w:val="20"/>
              </w:rPr>
            </w:pPr>
            <w:r w:rsidRPr="00550FEF">
              <w:rPr>
                <w:sz w:val="20"/>
                <w:szCs w:val="20"/>
              </w:rPr>
              <w:t>The service will have in place arrangements for managing pressures associated with vacancies and staff absence to ensure that service safety, quality and consistency are not compromised, including early communication with commissioners in the event of potential difficulties that may arise in order that the situation can be effectively managed.</w:t>
            </w:r>
          </w:p>
          <w:p w14:paraId="647F2972" w14:textId="77777777" w:rsidR="00F0349E" w:rsidRPr="00550FEF" w:rsidRDefault="00F0349E" w:rsidP="00E71405">
            <w:pPr>
              <w:pStyle w:val="BodyText"/>
              <w:numPr>
                <w:ilvl w:val="0"/>
                <w:numId w:val="15"/>
              </w:numPr>
              <w:spacing w:line="276" w:lineRule="auto"/>
              <w:jc w:val="both"/>
              <w:rPr>
                <w:b/>
                <w:bCs/>
                <w:sz w:val="20"/>
                <w:szCs w:val="20"/>
              </w:rPr>
            </w:pPr>
            <w:r w:rsidRPr="00550FEF">
              <w:rPr>
                <w:sz w:val="20"/>
                <w:szCs w:val="20"/>
              </w:rPr>
              <w:t>The service will have effective risk management systems in place and report SUIs to commissioning bodies</w:t>
            </w:r>
          </w:p>
          <w:p w14:paraId="7D65E33C" w14:textId="77777777" w:rsidR="00F0349E" w:rsidRPr="001B2336" w:rsidRDefault="00F0349E" w:rsidP="00E71405">
            <w:pPr>
              <w:pStyle w:val="BodyText"/>
              <w:numPr>
                <w:ilvl w:val="0"/>
                <w:numId w:val="15"/>
              </w:numPr>
              <w:spacing w:line="276" w:lineRule="auto"/>
              <w:jc w:val="both"/>
              <w:rPr>
                <w:b/>
                <w:bCs/>
                <w:sz w:val="20"/>
                <w:szCs w:val="20"/>
              </w:rPr>
            </w:pPr>
            <w:r w:rsidRPr="00550FEF">
              <w:rPr>
                <w:sz w:val="20"/>
                <w:szCs w:val="20"/>
              </w:rPr>
              <w:t>The service will undertake audit in agreement with and sharing results with commissioners.</w:t>
            </w:r>
          </w:p>
          <w:p w14:paraId="38840C2D" w14:textId="77777777" w:rsidR="00E71405" w:rsidRPr="001B2336" w:rsidRDefault="00E71405" w:rsidP="00E71405">
            <w:pPr>
              <w:pStyle w:val="BodyText"/>
              <w:numPr>
                <w:ilvl w:val="0"/>
                <w:numId w:val="15"/>
              </w:numPr>
              <w:spacing w:line="276" w:lineRule="auto"/>
              <w:jc w:val="both"/>
              <w:rPr>
                <w:bCs/>
                <w:sz w:val="20"/>
                <w:szCs w:val="20"/>
              </w:rPr>
            </w:pPr>
            <w:r w:rsidRPr="001B2336">
              <w:rPr>
                <w:bCs/>
                <w:sz w:val="20"/>
                <w:szCs w:val="20"/>
              </w:rPr>
              <w:t>The provider will actively engage in the use of children and young people as experts by experience to hear the voice of the child and have effective communication pathways in place to promote inclusion</w:t>
            </w:r>
          </w:p>
          <w:p w14:paraId="3CD3FE87" w14:textId="77777777" w:rsidR="00E71405" w:rsidRPr="001B2336" w:rsidRDefault="00E71405" w:rsidP="00E71405">
            <w:pPr>
              <w:pStyle w:val="BodyText"/>
              <w:numPr>
                <w:ilvl w:val="0"/>
                <w:numId w:val="15"/>
              </w:numPr>
              <w:spacing w:line="276" w:lineRule="auto"/>
              <w:jc w:val="both"/>
              <w:rPr>
                <w:bCs/>
                <w:sz w:val="20"/>
                <w:szCs w:val="20"/>
              </w:rPr>
            </w:pPr>
            <w:r w:rsidRPr="001B2336">
              <w:rPr>
                <w:bCs/>
                <w:sz w:val="20"/>
                <w:szCs w:val="20"/>
              </w:rPr>
              <w:t xml:space="preserve"> Work in partnership with other key stakeholders to help promote the welfare and safety of children and young people </w:t>
            </w:r>
          </w:p>
          <w:p w14:paraId="2BD85544" w14:textId="77777777" w:rsidR="00E71405" w:rsidRPr="001B2336" w:rsidRDefault="00E71405" w:rsidP="00E71405">
            <w:pPr>
              <w:pStyle w:val="BodyText"/>
              <w:numPr>
                <w:ilvl w:val="0"/>
                <w:numId w:val="15"/>
              </w:numPr>
              <w:spacing w:line="276" w:lineRule="auto"/>
              <w:jc w:val="both"/>
              <w:rPr>
                <w:bCs/>
                <w:sz w:val="20"/>
                <w:szCs w:val="20"/>
              </w:rPr>
            </w:pPr>
            <w:r w:rsidRPr="001B2336">
              <w:rPr>
                <w:bCs/>
                <w:sz w:val="20"/>
                <w:szCs w:val="20"/>
              </w:rPr>
              <w:t xml:space="preserve"> The provider must be able to demonstrate that they have a robust consent policy which takes into account the assessment of mental capacity , how  Best Interest decisions are made and how this is recorded / </w:t>
            </w:r>
          </w:p>
          <w:p w14:paraId="254BCB7A" w14:textId="77777777" w:rsidR="00E71405" w:rsidRPr="001B2336" w:rsidRDefault="00E71405" w:rsidP="00E71405">
            <w:pPr>
              <w:pStyle w:val="BodyText"/>
              <w:numPr>
                <w:ilvl w:val="0"/>
                <w:numId w:val="15"/>
              </w:numPr>
              <w:spacing w:line="276" w:lineRule="auto"/>
              <w:jc w:val="both"/>
              <w:rPr>
                <w:bCs/>
                <w:sz w:val="20"/>
                <w:szCs w:val="20"/>
              </w:rPr>
            </w:pPr>
            <w:r w:rsidRPr="001B2336">
              <w:rPr>
                <w:bCs/>
                <w:sz w:val="20"/>
                <w:szCs w:val="20"/>
              </w:rPr>
              <w:t xml:space="preserve"> The provider must be able to demonstrate that they have lone worker policies in place </w:t>
            </w:r>
          </w:p>
          <w:p w14:paraId="341142E4" w14:textId="19EC6E75" w:rsidR="00E71405" w:rsidRPr="001B2336" w:rsidRDefault="00E71405" w:rsidP="00E71405">
            <w:pPr>
              <w:pStyle w:val="CommentText"/>
              <w:numPr>
                <w:ilvl w:val="0"/>
                <w:numId w:val="15"/>
              </w:numPr>
              <w:rPr>
                <w:rFonts w:ascii="Arial" w:hAnsi="Arial" w:cs="Arial"/>
              </w:rPr>
            </w:pPr>
            <w:r w:rsidRPr="001B2336">
              <w:rPr>
                <w:rFonts w:ascii="Arial" w:hAnsi="Arial" w:cs="Arial"/>
              </w:rPr>
              <w:t xml:space="preserve">The provider will be required to comply with the new ‘Data Protection Bill’: </w:t>
            </w:r>
            <w:hyperlink r:id="rId22" w:history="1">
              <w:r w:rsidRPr="001B2336">
                <w:rPr>
                  <w:rStyle w:val="Hyperlink"/>
                  <w:rFonts w:ascii="Arial" w:hAnsi="Arial" w:cs="Arial"/>
                </w:rPr>
                <w:t>https://www.gov.uk/government/uploads/system/uploads/attachment_data/file/635900/2017-08-07_DP_Bill_-_Statement_of_Intent.pdf</w:t>
              </w:r>
            </w:hyperlink>
          </w:p>
          <w:p w14:paraId="153FF1EF" w14:textId="77777777" w:rsidR="00E71405" w:rsidRPr="001B2336" w:rsidRDefault="00E71405" w:rsidP="00E71405">
            <w:pPr>
              <w:pStyle w:val="CommentText"/>
              <w:numPr>
                <w:ilvl w:val="0"/>
                <w:numId w:val="15"/>
              </w:numPr>
              <w:rPr>
                <w:rFonts w:ascii="Arial" w:hAnsi="Arial" w:cs="Arial"/>
              </w:rPr>
            </w:pPr>
            <w:r w:rsidRPr="001B2336">
              <w:rPr>
                <w:rFonts w:ascii="Arial" w:hAnsi="Arial" w:cs="Arial"/>
              </w:rPr>
              <w:t xml:space="preserve"> The provider must be able to demonstrate their escalation process i.e. clearly articulate when they will escalate concerns to the commissioner </w:t>
            </w:r>
          </w:p>
          <w:p w14:paraId="48CB796B" w14:textId="77777777" w:rsidR="008E5874" w:rsidRPr="00BE4DF3" w:rsidRDefault="008E5874" w:rsidP="007F7299">
            <w:pPr>
              <w:spacing w:after="0"/>
              <w:rPr>
                <w:rFonts w:ascii="Arial" w:hAnsi="Arial" w:cs="Arial"/>
                <w:color w:val="00B050"/>
                <w:sz w:val="20"/>
              </w:rPr>
            </w:pPr>
          </w:p>
          <w:p w14:paraId="40FDEB31" w14:textId="77777777" w:rsidR="008E5874" w:rsidRPr="00512021" w:rsidRDefault="008E5874" w:rsidP="007F7299">
            <w:pPr>
              <w:spacing w:after="0"/>
              <w:rPr>
                <w:rFonts w:ascii="Arial" w:hAnsi="Arial" w:cs="Arial"/>
                <w:sz w:val="20"/>
              </w:rPr>
            </w:pPr>
          </w:p>
        </w:tc>
      </w:tr>
      <w:tr w:rsidR="008E5874" w:rsidRPr="00B5552C" w14:paraId="182C16E0" w14:textId="77777777" w:rsidTr="007F7299">
        <w:tc>
          <w:tcPr>
            <w:tcW w:w="8414" w:type="dxa"/>
            <w:shd w:val="clear" w:color="auto" w:fill="595959"/>
          </w:tcPr>
          <w:p w14:paraId="43B1D458" w14:textId="77777777" w:rsidR="008E5874" w:rsidRPr="00B5552C" w:rsidRDefault="008E5874" w:rsidP="007F7299">
            <w:pPr>
              <w:spacing w:after="0" w:line="276" w:lineRule="auto"/>
              <w:rPr>
                <w:rFonts w:ascii="Arial" w:hAnsi="Arial" w:cs="Arial"/>
                <w:b/>
                <w:color w:val="F79646"/>
              </w:rPr>
            </w:pPr>
            <w:r w:rsidRPr="00B5552C">
              <w:rPr>
                <w:rFonts w:ascii="Arial" w:hAnsi="Arial" w:cs="Arial"/>
                <w:b/>
                <w:color w:val="F79646"/>
              </w:rPr>
              <w:lastRenderedPageBreak/>
              <w:t>5.</w:t>
            </w:r>
            <w:r w:rsidRPr="00B5552C">
              <w:rPr>
                <w:rFonts w:ascii="Arial" w:hAnsi="Arial" w:cs="Arial"/>
                <w:b/>
                <w:color w:val="F79646"/>
              </w:rPr>
              <w:tab/>
            </w:r>
            <w:r>
              <w:rPr>
                <w:rFonts w:ascii="Arial" w:hAnsi="Arial" w:cs="Arial"/>
                <w:b/>
                <w:color w:val="F79646"/>
              </w:rPr>
              <w:t>Applicable</w:t>
            </w:r>
            <w:r w:rsidRPr="00B5552C">
              <w:rPr>
                <w:rFonts w:ascii="Arial" w:hAnsi="Arial" w:cs="Arial"/>
                <w:b/>
                <w:color w:val="F79646"/>
              </w:rPr>
              <w:t xml:space="preserve"> quality requirements and CQUIN goals</w:t>
            </w:r>
          </w:p>
        </w:tc>
      </w:tr>
      <w:tr w:rsidR="008E5874" w:rsidRPr="00512021" w14:paraId="17062096" w14:textId="77777777" w:rsidTr="007F7299">
        <w:tc>
          <w:tcPr>
            <w:tcW w:w="8414" w:type="dxa"/>
            <w:shd w:val="clear" w:color="auto" w:fill="auto"/>
          </w:tcPr>
          <w:p w14:paraId="6E766038" w14:textId="77777777" w:rsidR="008E5874" w:rsidRPr="00390A2D" w:rsidRDefault="008E5874" w:rsidP="007F7299">
            <w:pPr>
              <w:spacing w:after="0"/>
              <w:rPr>
                <w:rFonts w:ascii="Arial" w:hAnsi="Arial" w:cs="Arial"/>
                <w:color w:val="009966"/>
                <w:sz w:val="20"/>
              </w:rPr>
            </w:pPr>
          </w:p>
          <w:p w14:paraId="4E56442C" w14:textId="77777777" w:rsidR="008E5874" w:rsidRPr="00D47FCE" w:rsidRDefault="008E5874" w:rsidP="008E5874">
            <w:pPr>
              <w:pStyle w:val="ListParagraph"/>
              <w:numPr>
                <w:ilvl w:val="1"/>
                <w:numId w:val="3"/>
              </w:numPr>
              <w:ind w:left="743" w:hanging="743"/>
              <w:rPr>
                <w:rFonts w:ascii="Arial" w:hAnsi="Arial" w:cs="Arial"/>
                <w:b/>
                <w:color w:val="00B050"/>
                <w:sz w:val="20"/>
                <w:szCs w:val="20"/>
              </w:rPr>
            </w:pPr>
            <w:r>
              <w:rPr>
                <w:rFonts w:ascii="Arial" w:hAnsi="Arial" w:cs="Arial"/>
                <w:b/>
                <w:color w:val="00B050"/>
                <w:sz w:val="20"/>
                <w:szCs w:val="20"/>
              </w:rPr>
              <w:t>Applicable</w:t>
            </w:r>
            <w:r w:rsidRPr="00D47FCE">
              <w:rPr>
                <w:rFonts w:ascii="Arial" w:hAnsi="Arial" w:cs="Arial"/>
                <w:b/>
                <w:color w:val="00B050"/>
                <w:sz w:val="20"/>
                <w:szCs w:val="20"/>
              </w:rPr>
              <w:t xml:space="preserve"> </w:t>
            </w:r>
            <w:r>
              <w:rPr>
                <w:rFonts w:ascii="Arial" w:hAnsi="Arial" w:cs="Arial"/>
                <w:b/>
                <w:color w:val="00B050"/>
                <w:sz w:val="20"/>
                <w:szCs w:val="20"/>
              </w:rPr>
              <w:t>Q</w:t>
            </w:r>
            <w:r w:rsidRPr="00D47FCE">
              <w:rPr>
                <w:rFonts w:ascii="Arial" w:hAnsi="Arial" w:cs="Arial"/>
                <w:b/>
                <w:color w:val="00B050"/>
                <w:sz w:val="20"/>
                <w:szCs w:val="20"/>
              </w:rPr>
              <w:t xml:space="preserve">uality </w:t>
            </w:r>
            <w:r>
              <w:rPr>
                <w:rFonts w:ascii="Arial" w:hAnsi="Arial" w:cs="Arial"/>
                <w:b/>
                <w:color w:val="00B050"/>
                <w:sz w:val="20"/>
                <w:szCs w:val="20"/>
              </w:rPr>
              <w:t>R</w:t>
            </w:r>
            <w:r w:rsidRPr="00D47FCE">
              <w:rPr>
                <w:rFonts w:ascii="Arial" w:hAnsi="Arial" w:cs="Arial"/>
                <w:b/>
                <w:color w:val="00B050"/>
                <w:sz w:val="20"/>
                <w:szCs w:val="20"/>
              </w:rPr>
              <w:t>equirements</w:t>
            </w:r>
            <w:r>
              <w:rPr>
                <w:rFonts w:ascii="Arial" w:hAnsi="Arial" w:cs="Arial"/>
                <w:b/>
                <w:color w:val="00B050"/>
                <w:sz w:val="20"/>
                <w:szCs w:val="20"/>
              </w:rPr>
              <w:t xml:space="preserve"> (See Schedule 4 Parts [A-D])</w:t>
            </w:r>
          </w:p>
          <w:p w14:paraId="5E822153" w14:textId="77777777" w:rsidR="008E5874" w:rsidRPr="00D47FCE" w:rsidRDefault="008E5874" w:rsidP="007F7299">
            <w:pPr>
              <w:pStyle w:val="ListParagraph"/>
              <w:ind w:left="743"/>
              <w:rPr>
                <w:rFonts w:ascii="Arial" w:hAnsi="Arial" w:cs="Arial"/>
                <w:b/>
                <w:color w:val="00B050"/>
                <w:sz w:val="20"/>
                <w:szCs w:val="20"/>
              </w:rPr>
            </w:pPr>
          </w:p>
          <w:p w14:paraId="41456915" w14:textId="77777777" w:rsidR="008E5874" w:rsidRPr="00D47FCE" w:rsidRDefault="008E5874" w:rsidP="008E5874">
            <w:pPr>
              <w:pStyle w:val="ListParagraph"/>
              <w:numPr>
                <w:ilvl w:val="1"/>
                <w:numId w:val="3"/>
              </w:numPr>
              <w:ind w:left="743" w:hanging="743"/>
              <w:rPr>
                <w:rFonts w:ascii="Arial" w:hAnsi="Arial" w:cs="Arial"/>
                <w:b/>
                <w:color w:val="00B050"/>
                <w:sz w:val="20"/>
                <w:szCs w:val="20"/>
              </w:rPr>
            </w:pPr>
            <w:r>
              <w:rPr>
                <w:rFonts w:ascii="Arial" w:hAnsi="Arial" w:cs="Arial"/>
                <w:b/>
                <w:color w:val="00B050"/>
                <w:sz w:val="20"/>
                <w:szCs w:val="20"/>
              </w:rPr>
              <w:t>Applicable</w:t>
            </w:r>
            <w:r w:rsidRPr="00D47FCE">
              <w:rPr>
                <w:rFonts w:ascii="Arial" w:hAnsi="Arial" w:cs="Arial"/>
                <w:b/>
                <w:color w:val="00B050"/>
                <w:sz w:val="20"/>
                <w:szCs w:val="20"/>
              </w:rPr>
              <w:t xml:space="preserve"> CQUIN goals</w:t>
            </w:r>
            <w:r>
              <w:rPr>
                <w:rFonts w:ascii="Arial" w:hAnsi="Arial" w:cs="Arial"/>
                <w:b/>
                <w:color w:val="00B050"/>
                <w:sz w:val="20"/>
                <w:szCs w:val="20"/>
              </w:rPr>
              <w:t xml:space="preserve"> (See Schedule 4 Part [E])</w:t>
            </w:r>
          </w:p>
          <w:p w14:paraId="1EDD351B" w14:textId="77777777" w:rsidR="008E5874" w:rsidRDefault="008E5874" w:rsidP="007F7299">
            <w:pPr>
              <w:spacing w:after="0"/>
              <w:rPr>
                <w:rFonts w:ascii="Arial" w:hAnsi="Arial" w:cs="Arial"/>
                <w:color w:val="009966"/>
                <w:sz w:val="20"/>
              </w:rPr>
            </w:pPr>
          </w:p>
          <w:p w14:paraId="274B048F" w14:textId="77777777" w:rsidR="008E5874" w:rsidRPr="00390A2D" w:rsidRDefault="008E5874" w:rsidP="007F7299">
            <w:pPr>
              <w:spacing w:after="0"/>
              <w:rPr>
                <w:rFonts w:ascii="Arial" w:hAnsi="Arial" w:cs="Arial"/>
                <w:color w:val="009966"/>
                <w:sz w:val="20"/>
              </w:rPr>
            </w:pPr>
          </w:p>
          <w:p w14:paraId="03FA9AD3" w14:textId="77777777" w:rsidR="008E5874" w:rsidRPr="00390A2D" w:rsidRDefault="008E5874" w:rsidP="007F7299">
            <w:pPr>
              <w:spacing w:after="0"/>
              <w:rPr>
                <w:rFonts w:ascii="Arial" w:hAnsi="Arial" w:cs="Arial"/>
                <w:color w:val="009966"/>
                <w:sz w:val="20"/>
              </w:rPr>
            </w:pPr>
          </w:p>
          <w:p w14:paraId="40123EF5" w14:textId="77777777" w:rsidR="008E5874" w:rsidRPr="00512021" w:rsidRDefault="008E5874" w:rsidP="007F7299">
            <w:pPr>
              <w:spacing w:after="0"/>
              <w:rPr>
                <w:rFonts w:ascii="Arial" w:hAnsi="Arial" w:cs="Arial"/>
                <w:sz w:val="20"/>
              </w:rPr>
            </w:pPr>
          </w:p>
        </w:tc>
      </w:tr>
      <w:tr w:rsidR="008E5874" w:rsidRPr="00B5552C" w14:paraId="2B63BA41" w14:textId="77777777" w:rsidTr="007F7299">
        <w:tc>
          <w:tcPr>
            <w:tcW w:w="8414" w:type="dxa"/>
            <w:shd w:val="clear" w:color="auto" w:fill="595959"/>
          </w:tcPr>
          <w:p w14:paraId="611CDD54" w14:textId="77777777" w:rsidR="008E5874" w:rsidRPr="00B5552C" w:rsidRDefault="008E5874" w:rsidP="007F7299">
            <w:pPr>
              <w:spacing w:after="0" w:line="276" w:lineRule="auto"/>
              <w:rPr>
                <w:rFonts w:ascii="Arial" w:hAnsi="Arial" w:cs="Arial"/>
                <w:b/>
                <w:color w:val="F79646"/>
              </w:rPr>
            </w:pPr>
            <w:r w:rsidRPr="00B5552C">
              <w:rPr>
                <w:rFonts w:ascii="Arial" w:hAnsi="Arial" w:cs="Arial"/>
                <w:b/>
                <w:color w:val="F79646"/>
              </w:rPr>
              <w:t>6.</w:t>
            </w:r>
            <w:r w:rsidRPr="00B5552C">
              <w:rPr>
                <w:rFonts w:ascii="Arial" w:hAnsi="Arial" w:cs="Arial"/>
                <w:b/>
                <w:color w:val="F79646"/>
              </w:rPr>
              <w:tab/>
              <w:t>Location of Provider Premises</w:t>
            </w:r>
          </w:p>
        </w:tc>
      </w:tr>
      <w:tr w:rsidR="008E5874" w:rsidRPr="00512021" w14:paraId="046A13FD" w14:textId="77777777" w:rsidTr="007F7299">
        <w:tc>
          <w:tcPr>
            <w:tcW w:w="8414" w:type="dxa"/>
            <w:shd w:val="clear" w:color="auto" w:fill="auto"/>
          </w:tcPr>
          <w:p w14:paraId="2BED282E" w14:textId="77777777" w:rsidR="008E5874" w:rsidRPr="00512021" w:rsidRDefault="008E5874" w:rsidP="007F7299">
            <w:pPr>
              <w:spacing w:after="0"/>
              <w:rPr>
                <w:rFonts w:ascii="Arial" w:hAnsi="Arial" w:cs="Arial"/>
                <w:sz w:val="20"/>
              </w:rPr>
            </w:pPr>
          </w:p>
          <w:p w14:paraId="442B3B03" w14:textId="77777777" w:rsidR="008E5874" w:rsidRPr="00F47C01" w:rsidRDefault="008E5874" w:rsidP="007F7299">
            <w:pPr>
              <w:spacing w:after="0"/>
              <w:rPr>
                <w:rFonts w:ascii="Arial" w:hAnsi="Arial" w:cs="Arial"/>
                <w:b/>
                <w:color w:val="009966"/>
                <w:sz w:val="20"/>
              </w:rPr>
            </w:pPr>
            <w:r>
              <w:rPr>
                <w:rFonts w:ascii="Arial" w:hAnsi="Arial" w:cs="Arial"/>
                <w:b/>
                <w:color w:val="009966"/>
                <w:sz w:val="20"/>
              </w:rPr>
              <w:t>The Provider’</w:t>
            </w:r>
            <w:r w:rsidRPr="00F47C01">
              <w:rPr>
                <w:rFonts w:ascii="Arial" w:hAnsi="Arial" w:cs="Arial"/>
                <w:b/>
                <w:color w:val="009966"/>
                <w:sz w:val="20"/>
              </w:rPr>
              <w:t>s Premises are located at:</w:t>
            </w:r>
          </w:p>
          <w:p w14:paraId="4983B4CF" w14:textId="77777777" w:rsidR="008E5874" w:rsidRPr="00390A2D" w:rsidRDefault="008E5874" w:rsidP="007F7299">
            <w:pPr>
              <w:spacing w:after="0"/>
              <w:rPr>
                <w:rFonts w:ascii="Arial" w:hAnsi="Arial" w:cs="Arial"/>
                <w:color w:val="009966"/>
                <w:sz w:val="20"/>
              </w:rPr>
            </w:pPr>
          </w:p>
          <w:p w14:paraId="5CBC576B" w14:textId="77777777" w:rsidR="008E5874" w:rsidRPr="00390A2D" w:rsidRDefault="008E5874" w:rsidP="007F7299">
            <w:pPr>
              <w:spacing w:after="0"/>
              <w:rPr>
                <w:rFonts w:ascii="Arial" w:hAnsi="Arial" w:cs="Arial"/>
                <w:color w:val="009966"/>
                <w:sz w:val="20"/>
              </w:rPr>
            </w:pPr>
            <w:r>
              <w:rPr>
                <w:rFonts w:ascii="Arial" w:hAnsi="Arial" w:cs="Arial"/>
                <w:color w:val="009966"/>
                <w:sz w:val="20"/>
              </w:rPr>
              <w:t xml:space="preserve"> </w:t>
            </w:r>
          </w:p>
          <w:p w14:paraId="40728521" w14:textId="77777777" w:rsidR="008E5874" w:rsidRPr="00512021" w:rsidRDefault="008E5874" w:rsidP="007F7299">
            <w:pPr>
              <w:spacing w:after="0"/>
              <w:rPr>
                <w:rFonts w:ascii="Arial" w:hAnsi="Arial" w:cs="Arial"/>
                <w:sz w:val="20"/>
              </w:rPr>
            </w:pPr>
          </w:p>
        </w:tc>
      </w:tr>
      <w:tr w:rsidR="008E5874" w:rsidRPr="00B5552C" w14:paraId="7624E43A" w14:textId="77777777" w:rsidTr="007F7299">
        <w:tc>
          <w:tcPr>
            <w:tcW w:w="8414" w:type="dxa"/>
            <w:shd w:val="clear" w:color="auto" w:fill="009966"/>
          </w:tcPr>
          <w:p w14:paraId="748D91F2" w14:textId="77777777" w:rsidR="008E5874" w:rsidRPr="00B5552C" w:rsidRDefault="008E5874" w:rsidP="007F7299">
            <w:pPr>
              <w:spacing w:after="0" w:line="276" w:lineRule="auto"/>
              <w:rPr>
                <w:rFonts w:ascii="Arial" w:hAnsi="Arial" w:cs="Arial"/>
                <w:b/>
                <w:color w:val="FFFFFF"/>
              </w:rPr>
            </w:pPr>
            <w:r w:rsidRPr="00B5552C">
              <w:rPr>
                <w:rFonts w:ascii="Arial" w:hAnsi="Arial" w:cs="Arial"/>
                <w:b/>
                <w:color w:val="FFFFFF"/>
              </w:rPr>
              <w:t>7.</w:t>
            </w:r>
            <w:r w:rsidRPr="00B5552C">
              <w:rPr>
                <w:rFonts w:ascii="Arial" w:hAnsi="Arial" w:cs="Arial"/>
                <w:b/>
                <w:color w:val="FFFFFF"/>
              </w:rPr>
              <w:tab/>
              <w:t>Individual Service User Placement</w:t>
            </w:r>
          </w:p>
        </w:tc>
      </w:tr>
      <w:tr w:rsidR="008E5874" w:rsidRPr="00512021" w14:paraId="37D25EE4" w14:textId="77777777" w:rsidTr="007F7299">
        <w:tc>
          <w:tcPr>
            <w:tcW w:w="8414" w:type="dxa"/>
            <w:shd w:val="clear" w:color="auto" w:fill="auto"/>
          </w:tcPr>
          <w:p w14:paraId="005473E5" w14:textId="77777777" w:rsidR="008E5874" w:rsidRPr="00512021" w:rsidRDefault="008E5874" w:rsidP="007F7299">
            <w:pPr>
              <w:spacing w:after="0"/>
              <w:rPr>
                <w:rFonts w:ascii="Arial" w:hAnsi="Arial" w:cs="Arial"/>
                <w:sz w:val="20"/>
              </w:rPr>
            </w:pPr>
          </w:p>
          <w:p w14:paraId="42EEBE2E" w14:textId="77777777" w:rsidR="008E5874" w:rsidRDefault="008E5874" w:rsidP="007F7299">
            <w:pPr>
              <w:spacing w:after="0"/>
              <w:rPr>
                <w:rFonts w:ascii="Arial" w:hAnsi="Arial" w:cs="Arial"/>
                <w:sz w:val="20"/>
              </w:rPr>
            </w:pPr>
          </w:p>
          <w:p w14:paraId="5C02C812" w14:textId="77777777" w:rsidR="008E5874" w:rsidRDefault="00437786" w:rsidP="007F7299">
            <w:pPr>
              <w:spacing w:after="0"/>
              <w:rPr>
                <w:rFonts w:ascii="Arial" w:hAnsi="Arial" w:cs="Arial"/>
                <w:sz w:val="20"/>
              </w:rPr>
            </w:pPr>
            <w:r>
              <w:rPr>
                <w:rFonts w:ascii="Arial" w:hAnsi="Arial" w:cs="Arial"/>
                <w:sz w:val="20"/>
              </w:rPr>
              <w:lastRenderedPageBreak/>
              <w:t>See Appendix 1 for process.</w:t>
            </w:r>
          </w:p>
          <w:p w14:paraId="71C24F33" w14:textId="77777777" w:rsidR="008E5874" w:rsidRPr="00512021" w:rsidRDefault="008E5874" w:rsidP="007F7299">
            <w:pPr>
              <w:spacing w:after="0"/>
              <w:rPr>
                <w:rFonts w:ascii="Arial" w:hAnsi="Arial" w:cs="Arial"/>
                <w:sz w:val="20"/>
              </w:rPr>
            </w:pPr>
          </w:p>
          <w:p w14:paraId="4665509D" w14:textId="77777777" w:rsidR="008E5874" w:rsidRPr="00512021" w:rsidRDefault="008E5874" w:rsidP="007F7299">
            <w:pPr>
              <w:spacing w:after="0"/>
              <w:rPr>
                <w:rFonts w:ascii="Arial" w:hAnsi="Arial" w:cs="Arial"/>
                <w:sz w:val="20"/>
              </w:rPr>
            </w:pPr>
          </w:p>
        </w:tc>
      </w:tr>
    </w:tbl>
    <w:p w14:paraId="1C8F3216" w14:textId="77777777" w:rsidR="008E5874" w:rsidRDefault="008E5874" w:rsidP="008E5874">
      <w:pPr>
        <w:spacing w:after="0"/>
        <w:rPr>
          <w:rFonts w:ascii="Arial" w:hAnsi="Arial" w:cs="Arial"/>
          <w:sz w:val="20"/>
        </w:rPr>
      </w:pPr>
    </w:p>
    <w:p w14:paraId="3C8146FD" w14:textId="77777777" w:rsidR="008E5874" w:rsidRDefault="008E5874" w:rsidP="008E5874">
      <w:pPr>
        <w:spacing w:after="0"/>
        <w:rPr>
          <w:rFonts w:ascii="Arial" w:hAnsi="Arial" w:cs="Arial"/>
          <w:sz w:val="20"/>
        </w:rPr>
      </w:pPr>
    </w:p>
    <w:p w14:paraId="468D3F50" w14:textId="77777777" w:rsidR="00F0349E" w:rsidRDefault="00F0349E">
      <w:pPr>
        <w:spacing w:line="276" w:lineRule="auto"/>
      </w:pPr>
      <w:r>
        <w:br w:type="page"/>
      </w:r>
    </w:p>
    <w:p w14:paraId="33C2AD04" w14:textId="77777777" w:rsidR="00F0349E" w:rsidRDefault="00F0349E">
      <w:pPr>
        <w:rPr>
          <w:rFonts w:ascii="Arial" w:hAnsi="Arial" w:cs="Arial"/>
          <w:b/>
          <w:sz w:val="20"/>
        </w:rPr>
      </w:pPr>
      <w:r w:rsidRPr="00F0349E">
        <w:rPr>
          <w:rFonts w:ascii="Arial" w:hAnsi="Arial" w:cs="Arial"/>
          <w:b/>
          <w:sz w:val="20"/>
        </w:rPr>
        <w:lastRenderedPageBreak/>
        <w:t>Appendix 1</w:t>
      </w:r>
    </w:p>
    <w:p w14:paraId="4E743AD5" w14:textId="77777777" w:rsidR="00F0349E" w:rsidRPr="00F0349E" w:rsidRDefault="00F0349E">
      <w:pPr>
        <w:rPr>
          <w:rFonts w:ascii="Arial" w:hAnsi="Arial" w:cs="Arial"/>
          <w:i/>
          <w:sz w:val="20"/>
        </w:rPr>
      </w:pPr>
      <w:r>
        <w:rPr>
          <w:rFonts w:ascii="Arial" w:hAnsi="Arial" w:cs="Arial"/>
          <w:i/>
          <w:sz w:val="20"/>
        </w:rPr>
        <w:t>Template form to complete by Providers when submitting bid for complex package of care delivery</w:t>
      </w:r>
    </w:p>
    <w:p w14:paraId="5C01E90D" w14:textId="77777777" w:rsidR="007F7299" w:rsidRPr="007F7299" w:rsidRDefault="007F7299" w:rsidP="007F7299">
      <w:pPr>
        <w:spacing w:before="60" w:after="60"/>
        <w:jc w:val="center"/>
        <w:rPr>
          <w:rFonts w:ascii="Arial" w:eastAsia="Times New Roman" w:hAnsi="Arial" w:cs="Arial"/>
          <w:color w:val="1F497D"/>
          <w:sz w:val="22"/>
          <w:szCs w:val="22"/>
          <w:lang w:val="en-GB" w:eastAsia="en-GB"/>
        </w:rPr>
      </w:pPr>
      <w:r w:rsidRPr="007F7299">
        <w:rPr>
          <w:rFonts w:ascii="Arial" w:eastAsia="Times New Roman" w:hAnsi="Arial" w:cs="Arial"/>
          <w:sz w:val="22"/>
          <w:szCs w:val="22"/>
          <w:lang w:val="en-GB" w:eastAsia="en-GB"/>
        </w:rPr>
        <w:t xml:space="preserve">                             </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3"/>
      </w:tblGrid>
      <w:tr w:rsidR="007F7299" w:rsidRPr="007F7299" w14:paraId="1C31AFF5" w14:textId="77777777" w:rsidTr="007F7299">
        <w:tc>
          <w:tcPr>
            <w:tcW w:w="8283" w:type="dxa"/>
          </w:tcPr>
          <w:p w14:paraId="5056723C" w14:textId="77777777" w:rsidR="007F7299" w:rsidRPr="001B2336" w:rsidRDefault="007F7299" w:rsidP="007F7299">
            <w:pPr>
              <w:spacing w:before="60" w:after="60"/>
              <w:rPr>
                <w:rFonts w:eastAsia="Times New Roman"/>
                <w:b/>
                <w:sz w:val="20"/>
                <w:u w:val="single"/>
                <w:lang w:val="en-GB" w:eastAsia="en-GB"/>
              </w:rPr>
            </w:pPr>
            <w:r w:rsidRPr="001B2336">
              <w:rPr>
                <w:rFonts w:eastAsia="Times New Roman"/>
                <w:b/>
                <w:sz w:val="20"/>
                <w:u w:val="single"/>
                <w:lang w:val="en-GB" w:eastAsia="en-GB"/>
              </w:rPr>
              <w:t>Memorandum of Information (MOI)</w:t>
            </w:r>
          </w:p>
          <w:p w14:paraId="1F6951D3" w14:textId="77777777" w:rsidR="007F7299" w:rsidRPr="001B2336" w:rsidRDefault="007F7299" w:rsidP="007F7299">
            <w:pPr>
              <w:spacing w:before="60" w:after="60"/>
              <w:jc w:val="both"/>
              <w:rPr>
                <w:rFonts w:eastAsia="Times New Roman"/>
                <w:sz w:val="20"/>
                <w:lang w:val="en-GB" w:eastAsia="en-GB"/>
              </w:rPr>
            </w:pPr>
          </w:p>
          <w:p w14:paraId="2674BFF4" w14:textId="77777777" w:rsidR="007F7299" w:rsidRPr="001B2336" w:rsidRDefault="007F7299" w:rsidP="007F7299">
            <w:pPr>
              <w:spacing w:before="60" w:after="60"/>
              <w:rPr>
                <w:rFonts w:eastAsia="Times New Roman"/>
                <w:b/>
                <w:sz w:val="20"/>
                <w:lang w:val="en-GB" w:eastAsia="en-GB"/>
              </w:rPr>
            </w:pPr>
            <w:r w:rsidRPr="001B2336">
              <w:rPr>
                <w:rFonts w:eastAsia="Times New Roman"/>
                <w:b/>
                <w:sz w:val="20"/>
                <w:lang w:val="en-GB" w:eastAsia="en-GB"/>
              </w:rPr>
              <w:t>Mini Competition:</w:t>
            </w:r>
          </w:p>
          <w:p w14:paraId="67F4C53C" w14:textId="77777777" w:rsidR="007F7299" w:rsidRPr="001B2336" w:rsidRDefault="007F7299" w:rsidP="007F7299">
            <w:pPr>
              <w:spacing w:before="60" w:after="60"/>
              <w:rPr>
                <w:rFonts w:eastAsia="Times New Roman"/>
                <w:b/>
                <w:sz w:val="20"/>
                <w:lang w:val="en-GB" w:eastAsia="en-GB"/>
              </w:rPr>
            </w:pPr>
          </w:p>
          <w:p w14:paraId="343F8795" w14:textId="7B7E6AE4" w:rsidR="007F7299" w:rsidRPr="001B2336" w:rsidRDefault="007F7299" w:rsidP="007F7299">
            <w:pPr>
              <w:spacing w:before="60" w:after="60"/>
              <w:jc w:val="both"/>
              <w:rPr>
                <w:rFonts w:eastAsia="Times New Roman"/>
                <w:sz w:val="20"/>
                <w:lang w:val="en-GB" w:eastAsia="en-GB"/>
              </w:rPr>
            </w:pPr>
            <w:r w:rsidRPr="001B2336">
              <w:rPr>
                <w:rFonts w:eastAsia="Times New Roman"/>
                <w:sz w:val="20"/>
                <w:lang w:val="en-GB" w:eastAsia="en-GB"/>
              </w:rPr>
              <w:t xml:space="preserve">For the Provision of a Critical Package of Care using the CPOC Provider Framework Ref: </w:t>
            </w:r>
            <w:r w:rsidRPr="001B2336">
              <w:rPr>
                <w:rFonts w:eastAsia="Times New Roman"/>
                <w:sz w:val="20"/>
                <w:highlight w:val="yellow"/>
                <w:lang w:val="en-GB" w:eastAsia="en-GB"/>
              </w:rPr>
              <w:t>XXXX</w:t>
            </w:r>
          </w:p>
          <w:p w14:paraId="0441317B" w14:textId="77777777" w:rsidR="007F7299" w:rsidRPr="001B2336" w:rsidRDefault="007F7299" w:rsidP="007F7299">
            <w:pPr>
              <w:spacing w:before="60" w:after="60"/>
              <w:rPr>
                <w:rFonts w:eastAsia="Times New Roman"/>
                <w:sz w:val="20"/>
                <w:lang w:val="en-GB" w:eastAsia="en-GB"/>
              </w:rPr>
            </w:pPr>
          </w:p>
          <w:p w14:paraId="5413E0B3" w14:textId="77777777" w:rsidR="007F7299" w:rsidRPr="001B2336" w:rsidRDefault="007F7299" w:rsidP="007F7299">
            <w:pPr>
              <w:spacing w:before="60" w:after="60"/>
              <w:rPr>
                <w:rFonts w:eastAsia="Times New Roman"/>
                <w:b/>
                <w:bCs/>
                <w:sz w:val="20"/>
                <w:lang w:val="en-GB" w:eastAsia="en-GB"/>
              </w:rPr>
            </w:pPr>
            <w:r w:rsidRPr="001B2336">
              <w:rPr>
                <w:rFonts w:eastAsia="Times New Roman"/>
                <w:b/>
                <w:bCs/>
                <w:sz w:val="20"/>
                <w:lang w:val="en-GB" w:eastAsia="en-GB"/>
              </w:rPr>
              <w:t>Project Ref:  FC_XXX</w:t>
            </w:r>
          </w:p>
          <w:p w14:paraId="19A00287" w14:textId="77777777" w:rsidR="007F7299" w:rsidRPr="001B2336" w:rsidRDefault="007F7299" w:rsidP="007F7299">
            <w:pPr>
              <w:spacing w:before="60" w:after="60"/>
              <w:rPr>
                <w:rFonts w:eastAsia="Times New Roman"/>
                <w:b/>
                <w:bCs/>
                <w:sz w:val="20"/>
                <w:lang w:val="en-GB" w:eastAsia="en-GB"/>
              </w:rPr>
            </w:pPr>
          </w:p>
          <w:p w14:paraId="2A8DC42B" w14:textId="3EA80AFD" w:rsidR="007F7299" w:rsidRPr="001B2336" w:rsidRDefault="007F7299" w:rsidP="007F7299">
            <w:pPr>
              <w:spacing w:before="60" w:after="60"/>
              <w:rPr>
                <w:rFonts w:eastAsia="Times New Roman"/>
                <w:b/>
                <w:bCs/>
                <w:sz w:val="20"/>
                <w:lang w:val="en-GB" w:eastAsia="en-GB"/>
              </w:rPr>
            </w:pPr>
            <w:r w:rsidRPr="001B2336">
              <w:rPr>
                <w:rFonts w:eastAsia="Times New Roman"/>
                <w:b/>
                <w:bCs/>
                <w:sz w:val="20"/>
                <w:lang w:val="en-GB" w:eastAsia="en-GB"/>
              </w:rPr>
              <w:t xml:space="preserve">Date: xxxx </w:t>
            </w:r>
            <w:r w:rsidR="001B2336" w:rsidRPr="001B2336">
              <w:rPr>
                <w:rFonts w:eastAsia="Times New Roman"/>
                <w:b/>
                <w:bCs/>
                <w:sz w:val="20"/>
                <w:lang w:val="en-GB" w:eastAsia="en-GB"/>
              </w:rPr>
              <w:t>201</w:t>
            </w:r>
            <w:r w:rsidR="001B2336">
              <w:rPr>
                <w:rFonts w:eastAsia="Times New Roman"/>
                <w:b/>
                <w:bCs/>
                <w:sz w:val="20"/>
                <w:lang w:val="en-GB" w:eastAsia="en-GB"/>
              </w:rPr>
              <w:t>8</w:t>
            </w:r>
          </w:p>
          <w:p w14:paraId="1BAB7845" w14:textId="77777777" w:rsidR="007F7299" w:rsidRPr="007F7299" w:rsidRDefault="007F7299" w:rsidP="007F7299">
            <w:pPr>
              <w:spacing w:before="60" w:after="60"/>
              <w:jc w:val="both"/>
              <w:rPr>
                <w:rFonts w:eastAsia="Times New Roman"/>
                <w:sz w:val="22"/>
                <w:szCs w:val="22"/>
                <w:lang w:val="en-GB" w:eastAsia="en-GB"/>
              </w:rPr>
            </w:pPr>
            <w:r w:rsidRPr="007F7299">
              <w:rPr>
                <w:rFonts w:eastAsia="Times New Roman"/>
                <w:sz w:val="22"/>
                <w:szCs w:val="22"/>
                <w:lang w:val="en-GB" w:eastAsia="en-GB"/>
              </w:rPr>
              <w:t xml:space="preserve"> </w:t>
            </w:r>
          </w:p>
        </w:tc>
      </w:tr>
    </w:tbl>
    <w:p w14:paraId="39380905" w14:textId="77777777" w:rsidR="007F7299" w:rsidRPr="007F7299" w:rsidRDefault="007F7299" w:rsidP="007F7299">
      <w:pPr>
        <w:spacing w:before="60" w:after="60"/>
        <w:ind w:left="720"/>
        <w:jc w:val="both"/>
        <w:rPr>
          <w:rFonts w:ascii="Arial" w:eastAsia="Times New Roman" w:hAnsi="Arial" w:cs="Arial"/>
          <w:szCs w:val="24"/>
          <w:lang w:val="en-GB" w:eastAsia="en-GB"/>
        </w:rPr>
      </w:pPr>
    </w:p>
    <w:p w14:paraId="35BED571" w14:textId="77777777" w:rsidR="007F7299" w:rsidRPr="007F7299" w:rsidRDefault="007F7299" w:rsidP="007F7299">
      <w:pPr>
        <w:spacing w:before="60" w:after="60"/>
        <w:jc w:val="both"/>
        <w:rPr>
          <w:rFonts w:ascii="Arial" w:eastAsia="Times New Roman" w:hAnsi="Arial" w:cs="Arial"/>
          <w:szCs w:val="24"/>
          <w:lang w:val="en-GB" w:eastAsia="en-GB"/>
        </w:rPr>
      </w:pPr>
    </w:p>
    <w:p w14:paraId="750F149B" w14:textId="77777777" w:rsidR="007F7299" w:rsidRPr="007F7299" w:rsidRDefault="007F7299" w:rsidP="007F7299">
      <w:pPr>
        <w:spacing w:before="60" w:after="60"/>
        <w:ind w:left="720"/>
        <w:jc w:val="both"/>
        <w:rPr>
          <w:rFonts w:ascii="Arial" w:eastAsia="Times New Roman" w:hAnsi="Arial" w:cs="Arial"/>
          <w:szCs w:val="24"/>
          <w:lang w:val="en-GB" w:eastAsia="en-GB"/>
        </w:rPr>
      </w:pPr>
    </w:p>
    <w:p w14:paraId="5E96863A" w14:textId="77777777" w:rsidR="007F7299" w:rsidRPr="007F7299" w:rsidRDefault="007F7299" w:rsidP="007F7299">
      <w:pPr>
        <w:spacing w:after="0"/>
        <w:rPr>
          <w:rFonts w:ascii="Arial" w:eastAsia="Times New Roman" w:hAnsi="Arial" w:cs="Arial"/>
          <w:b/>
          <w:bCs/>
          <w:color w:val="000000"/>
          <w:szCs w:val="24"/>
          <w:lang w:val="en-GB" w:eastAsia="en-GB"/>
        </w:rPr>
      </w:pPr>
      <w:r w:rsidRPr="007F7299">
        <w:rPr>
          <w:rFonts w:ascii="Arial" w:eastAsia="Times New Roman" w:hAnsi="Arial" w:cs="Arial"/>
          <w:b/>
          <w:bCs/>
          <w:color w:val="000000"/>
          <w:szCs w:val="24"/>
          <w:lang w:val="en-GB" w:eastAsia="en-GB"/>
        </w:rPr>
        <w:br w:type="page"/>
      </w:r>
    </w:p>
    <w:p w14:paraId="4FA84C17" w14:textId="77777777" w:rsidR="007F7299" w:rsidRPr="001B2336" w:rsidRDefault="007F7299" w:rsidP="007F7299">
      <w:pPr>
        <w:autoSpaceDE w:val="0"/>
        <w:autoSpaceDN w:val="0"/>
        <w:adjustRightInd w:val="0"/>
        <w:spacing w:after="0"/>
        <w:rPr>
          <w:rFonts w:ascii="Arial" w:eastAsia="Times New Roman" w:hAnsi="Arial" w:cs="Arial"/>
          <w:color w:val="000000"/>
          <w:sz w:val="20"/>
          <w:lang w:val="en-GB" w:eastAsia="en-GB"/>
        </w:rPr>
      </w:pPr>
      <w:r w:rsidRPr="001B2336">
        <w:rPr>
          <w:rFonts w:ascii="Arial" w:eastAsia="Times New Roman" w:hAnsi="Arial" w:cs="Arial"/>
          <w:b/>
          <w:bCs/>
          <w:color w:val="000000"/>
          <w:sz w:val="20"/>
          <w:lang w:val="en-GB" w:eastAsia="en-GB"/>
        </w:rPr>
        <w:lastRenderedPageBreak/>
        <w:t xml:space="preserve">Covering Letter </w:t>
      </w:r>
    </w:p>
    <w:p w14:paraId="067BF336" w14:textId="77777777" w:rsidR="007F7299" w:rsidRPr="001B2336" w:rsidRDefault="007F7299" w:rsidP="007F7299">
      <w:pPr>
        <w:autoSpaceDE w:val="0"/>
        <w:autoSpaceDN w:val="0"/>
        <w:adjustRightInd w:val="0"/>
        <w:spacing w:after="0"/>
        <w:rPr>
          <w:rFonts w:ascii="Arial" w:eastAsia="Times New Roman" w:hAnsi="Arial" w:cs="Arial"/>
          <w:b/>
          <w:bCs/>
          <w:color w:val="000000"/>
          <w:sz w:val="20"/>
          <w:lang w:val="en-GB" w:eastAsia="en-GB"/>
        </w:rPr>
      </w:pPr>
    </w:p>
    <w:p w14:paraId="5C2E24D3" w14:textId="77777777"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r w:rsidRPr="001B2336">
        <w:rPr>
          <w:rFonts w:ascii="Arial" w:eastAsia="Times New Roman" w:hAnsi="Arial" w:cs="Arial"/>
          <w:b/>
          <w:bCs/>
          <w:color w:val="000000"/>
          <w:sz w:val="20"/>
          <w:lang w:val="en-GB" w:eastAsia="en-GB"/>
        </w:rPr>
        <w:t xml:space="preserve">To: </w:t>
      </w:r>
      <w:r w:rsidRPr="001B2336">
        <w:rPr>
          <w:rFonts w:ascii="Arial" w:eastAsia="Times New Roman" w:hAnsi="Arial" w:cs="Arial"/>
          <w:bCs/>
          <w:color w:val="000000"/>
          <w:sz w:val="20"/>
          <w:lang w:val="en-GB" w:eastAsia="en-GB"/>
        </w:rPr>
        <w:t xml:space="preserve">All named Potential Bidder Organisations – Framework Agreement Ref: </w:t>
      </w:r>
      <w:r w:rsidRPr="001B2336">
        <w:rPr>
          <w:rFonts w:ascii="Arial" w:eastAsia="Times New Roman" w:hAnsi="Arial" w:cs="Arial"/>
          <w:bCs/>
          <w:color w:val="000000"/>
          <w:sz w:val="20"/>
          <w:highlight w:val="yellow"/>
          <w:lang w:val="en-GB" w:eastAsia="en-GB"/>
        </w:rPr>
        <w:t>XXX</w:t>
      </w:r>
    </w:p>
    <w:p w14:paraId="7147940E" w14:textId="77777777"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p>
    <w:p w14:paraId="6207E262" w14:textId="38EC3442"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r w:rsidRPr="001B2336">
        <w:rPr>
          <w:rFonts w:ascii="Arial" w:eastAsia="Times New Roman" w:hAnsi="Arial" w:cs="Arial"/>
          <w:color w:val="000000"/>
          <w:sz w:val="20"/>
          <w:highlight w:val="yellow"/>
          <w:lang w:val="en-GB" w:eastAsia="en-GB"/>
        </w:rPr>
        <w:t>DATE 201</w:t>
      </w:r>
      <w:r w:rsidR="001B2336">
        <w:rPr>
          <w:rFonts w:ascii="Arial" w:eastAsia="Times New Roman" w:hAnsi="Arial" w:cs="Arial"/>
          <w:color w:val="000000"/>
          <w:sz w:val="20"/>
          <w:highlight w:val="yellow"/>
          <w:lang w:val="en-GB" w:eastAsia="en-GB"/>
        </w:rPr>
        <w:t>8</w:t>
      </w:r>
      <w:r w:rsidRPr="001B2336">
        <w:rPr>
          <w:rFonts w:ascii="Arial" w:eastAsia="Times New Roman" w:hAnsi="Arial" w:cs="Arial"/>
          <w:color w:val="000000"/>
          <w:sz w:val="20"/>
          <w:lang w:val="en-GB" w:eastAsia="en-GB"/>
        </w:rPr>
        <w:t xml:space="preserve"> </w:t>
      </w:r>
    </w:p>
    <w:p w14:paraId="6384A8D5" w14:textId="77777777" w:rsidR="007F7299" w:rsidRPr="001B2336" w:rsidRDefault="007F7299" w:rsidP="007F7299">
      <w:pPr>
        <w:autoSpaceDE w:val="0"/>
        <w:autoSpaceDN w:val="0"/>
        <w:adjustRightInd w:val="0"/>
        <w:spacing w:after="0"/>
        <w:jc w:val="both"/>
        <w:rPr>
          <w:rFonts w:ascii="Arial" w:eastAsia="Times New Roman" w:hAnsi="Arial" w:cs="Arial"/>
          <w:b/>
          <w:bCs/>
          <w:color w:val="000000"/>
          <w:sz w:val="20"/>
          <w:lang w:val="en-GB" w:eastAsia="en-GB"/>
        </w:rPr>
      </w:pPr>
    </w:p>
    <w:p w14:paraId="734DEE69" w14:textId="77777777" w:rsidR="007F7299" w:rsidRPr="001B2336" w:rsidRDefault="007F7299" w:rsidP="007F7299">
      <w:pPr>
        <w:autoSpaceDE w:val="0"/>
        <w:autoSpaceDN w:val="0"/>
        <w:adjustRightInd w:val="0"/>
        <w:spacing w:after="0"/>
        <w:jc w:val="both"/>
        <w:rPr>
          <w:rFonts w:ascii="Arial" w:eastAsia="Times New Roman" w:hAnsi="Arial" w:cs="Arial"/>
          <w:b/>
          <w:bCs/>
          <w:color w:val="000000"/>
          <w:sz w:val="20"/>
          <w:lang w:val="en-GB" w:eastAsia="en-GB"/>
        </w:rPr>
      </w:pPr>
      <w:r w:rsidRPr="001B2336">
        <w:rPr>
          <w:rFonts w:ascii="Arial" w:eastAsia="Times New Roman" w:hAnsi="Arial" w:cs="Arial"/>
          <w:b/>
          <w:bCs/>
          <w:color w:val="000000"/>
          <w:sz w:val="20"/>
          <w:lang w:val="en-GB" w:eastAsia="en-GB"/>
        </w:rPr>
        <w:t xml:space="preserve">Invitation to Participate – Mini Tender Competition Exercise </w:t>
      </w:r>
    </w:p>
    <w:p w14:paraId="0FC015BA" w14:textId="77777777"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p>
    <w:p w14:paraId="570E437B" w14:textId="48446CB0"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r w:rsidRPr="001B2336">
        <w:rPr>
          <w:rFonts w:ascii="Arial" w:eastAsia="Times New Roman" w:hAnsi="Arial" w:cs="Arial"/>
          <w:b/>
          <w:bCs/>
          <w:color w:val="000000"/>
          <w:sz w:val="20"/>
          <w:lang w:val="en-GB" w:eastAsia="en-GB"/>
        </w:rPr>
        <w:t xml:space="preserve">Provision of a </w:t>
      </w:r>
      <w:r w:rsidRPr="001B2336">
        <w:rPr>
          <w:rFonts w:ascii="Arial" w:eastAsia="Times New Roman" w:hAnsi="Arial" w:cs="Arial"/>
          <w:b/>
          <w:sz w:val="20"/>
          <w:lang w:val="en-GB" w:eastAsia="en-GB"/>
        </w:rPr>
        <w:t>Critical Package of Care</w:t>
      </w:r>
      <w:r w:rsidRPr="001B2336">
        <w:rPr>
          <w:rFonts w:ascii="Arial" w:eastAsia="Times New Roman" w:hAnsi="Arial" w:cs="Arial"/>
          <w:b/>
          <w:bCs/>
          <w:color w:val="000000"/>
          <w:sz w:val="20"/>
          <w:lang w:val="en-GB" w:eastAsia="en-GB"/>
        </w:rPr>
        <w:t xml:space="preserve"> using </w:t>
      </w:r>
      <w:r w:rsidRPr="001B2336">
        <w:rPr>
          <w:rFonts w:ascii="Arial" w:eastAsia="Times New Roman" w:hAnsi="Arial" w:cs="Arial"/>
          <w:b/>
          <w:sz w:val="20"/>
          <w:lang w:val="en-GB" w:eastAsia="en-GB"/>
        </w:rPr>
        <w:t xml:space="preserve">the CPOC Provider Framework Ref: </w:t>
      </w:r>
      <w:r w:rsidRPr="001B2336">
        <w:rPr>
          <w:rFonts w:ascii="Arial" w:eastAsia="Times New Roman" w:hAnsi="Arial" w:cs="Arial"/>
          <w:b/>
          <w:sz w:val="20"/>
          <w:highlight w:val="yellow"/>
          <w:lang w:val="en-GB" w:eastAsia="en-GB"/>
        </w:rPr>
        <w:t>XXXX</w:t>
      </w:r>
    </w:p>
    <w:p w14:paraId="593FA764" w14:textId="77777777"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p>
    <w:p w14:paraId="7A057BC5" w14:textId="62ABFDAF"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r w:rsidRPr="001B2336">
        <w:rPr>
          <w:rFonts w:ascii="Arial" w:eastAsia="Times New Roman" w:hAnsi="Arial" w:cs="Arial"/>
          <w:color w:val="000000"/>
          <w:sz w:val="20"/>
          <w:lang w:val="en-GB" w:eastAsia="en-GB"/>
        </w:rPr>
        <w:t xml:space="preserve">We are pleased to inform you that NHS </w:t>
      </w:r>
      <w:r w:rsidR="001B2336">
        <w:rPr>
          <w:rFonts w:ascii="Arial" w:eastAsia="Times New Roman" w:hAnsi="Arial" w:cs="Arial"/>
          <w:color w:val="000000"/>
          <w:sz w:val="20"/>
          <w:lang w:val="en-GB" w:eastAsia="en-GB"/>
        </w:rPr>
        <w:t>xxxx</w:t>
      </w:r>
      <w:r w:rsidRPr="001B2336">
        <w:rPr>
          <w:rFonts w:ascii="Arial" w:eastAsia="Times New Roman" w:hAnsi="Arial" w:cs="Arial"/>
          <w:color w:val="000000"/>
          <w:sz w:val="20"/>
          <w:lang w:val="en-GB" w:eastAsia="en-GB"/>
        </w:rPr>
        <w:t xml:space="preserve"> CCG (‘’the Commissioner’’), wishes to invite your organisation to participate in a mini Tender Competition Exercise FC_</w:t>
      </w:r>
      <w:r w:rsidRPr="001B2336">
        <w:rPr>
          <w:rFonts w:ascii="Arial" w:eastAsia="Times New Roman" w:hAnsi="Arial" w:cs="Arial"/>
          <w:color w:val="000000"/>
          <w:sz w:val="20"/>
          <w:highlight w:val="yellow"/>
          <w:lang w:val="en-GB" w:eastAsia="en-GB"/>
        </w:rPr>
        <w:t>XXX</w:t>
      </w:r>
      <w:r w:rsidRPr="001B2336">
        <w:rPr>
          <w:rFonts w:ascii="Arial" w:eastAsia="Times New Roman" w:hAnsi="Arial" w:cs="Arial"/>
          <w:color w:val="000000"/>
          <w:sz w:val="20"/>
          <w:lang w:val="en-GB" w:eastAsia="en-GB"/>
        </w:rPr>
        <w:t xml:space="preserve"> for the provision of the above.</w:t>
      </w:r>
    </w:p>
    <w:p w14:paraId="3F6A299B" w14:textId="77777777"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r w:rsidRPr="001B2336">
        <w:rPr>
          <w:rFonts w:ascii="Arial" w:eastAsia="Times New Roman" w:hAnsi="Arial" w:cs="Arial"/>
          <w:color w:val="000000"/>
          <w:sz w:val="20"/>
          <w:lang w:val="en-GB" w:eastAsia="en-GB"/>
        </w:rPr>
        <w:t xml:space="preserve"> </w:t>
      </w:r>
    </w:p>
    <w:p w14:paraId="66CAEEA8" w14:textId="77777777"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r w:rsidRPr="001B2336">
        <w:rPr>
          <w:rFonts w:ascii="Arial" w:eastAsia="Times New Roman" w:hAnsi="Arial" w:cs="Arial"/>
          <w:color w:val="000000"/>
          <w:sz w:val="20"/>
          <w:lang w:val="en-GB" w:eastAsia="en-GB"/>
        </w:rPr>
        <w:t xml:space="preserve">Following receipt of your proposal which must be submitted </w:t>
      </w:r>
      <w:r w:rsidRPr="001B2336">
        <w:rPr>
          <w:rFonts w:ascii="Arial" w:eastAsia="Times New Roman" w:hAnsi="Arial" w:cs="Arial"/>
          <w:sz w:val="20"/>
          <w:lang w:val="en-GB" w:eastAsia="en-GB"/>
        </w:rPr>
        <w:t xml:space="preserve">via the email address </w:t>
      </w:r>
      <w:r w:rsidRPr="001B2336">
        <w:rPr>
          <w:rFonts w:ascii="Arial" w:eastAsia="Times New Roman" w:hAnsi="Arial" w:cs="Arial"/>
          <w:color w:val="000000"/>
          <w:sz w:val="20"/>
          <w:lang w:val="en-GB" w:eastAsia="en-GB"/>
        </w:rPr>
        <w:t xml:space="preserve">indicated below, the Project evaluation panel shall evaluate the proposals in accordance with the evaluation criteria outlined in this document which is scored. </w:t>
      </w:r>
    </w:p>
    <w:p w14:paraId="12328A96" w14:textId="77777777"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p>
    <w:p w14:paraId="37FB5105" w14:textId="77777777"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r w:rsidRPr="001B2336">
        <w:rPr>
          <w:rFonts w:ascii="Arial" w:eastAsia="Times New Roman" w:hAnsi="Arial" w:cs="Arial"/>
          <w:color w:val="000000"/>
          <w:sz w:val="20"/>
          <w:lang w:val="en-GB" w:eastAsia="en-GB"/>
        </w:rPr>
        <w:t>The final selection and contract award shall be made to the supplier who attains the greater score in relation to price and quality.</w:t>
      </w:r>
    </w:p>
    <w:p w14:paraId="3F5FECF5" w14:textId="77777777"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r w:rsidRPr="001B2336">
        <w:rPr>
          <w:rFonts w:ascii="Arial" w:eastAsia="Times New Roman" w:hAnsi="Arial" w:cs="Arial"/>
          <w:color w:val="000000"/>
          <w:sz w:val="20"/>
          <w:lang w:val="en-GB" w:eastAsia="en-GB"/>
        </w:rPr>
        <w:t xml:space="preserve"> </w:t>
      </w:r>
    </w:p>
    <w:p w14:paraId="5E12390F" w14:textId="77777777"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r w:rsidRPr="001B2336">
        <w:rPr>
          <w:rFonts w:ascii="Arial" w:eastAsia="Times New Roman" w:hAnsi="Arial" w:cs="Arial"/>
          <w:color w:val="000000"/>
          <w:sz w:val="20"/>
          <w:lang w:val="en-GB" w:eastAsia="en-GB"/>
        </w:rPr>
        <w:t xml:space="preserve">Each Potential Bidder shall be responsible for its own costs incurred throughout each stage of the procurement process. Neither the Commissioning Authority, NHS England, the NHS nor the Department of Health shall be responsible for any costs incurred by the Potential Bidder or any other person through this process. </w:t>
      </w:r>
    </w:p>
    <w:p w14:paraId="7C23EE47" w14:textId="77777777"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p>
    <w:p w14:paraId="09792756" w14:textId="77777777"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r w:rsidRPr="001B2336">
        <w:rPr>
          <w:rFonts w:ascii="Arial" w:eastAsia="Times New Roman" w:hAnsi="Arial" w:cs="Arial"/>
          <w:color w:val="000000"/>
          <w:sz w:val="20"/>
          <w:lang w:val="en-GB" w:eastAsia="en-GB"/>
        </w:rPr>
        <w:t xml:space="preserve">Please note that the contract to be entered into by the Commissioner and the selected Provider for the stated Services, shall be in accordance with the NHS Standard contract (3 parts), copies of which are attached at Annex 5a, 5b, and 5c. </w:t>
      </w:r>
    </w:p>
    <w:p w14:paraId="07E6C65E" w14:textId="77777777"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p>
    <w:p w14:paraId="3B54B97F" w14:textId="77777777"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r w:rsidRPr="001B2336">
        <w:rPr>
          <w:rFonts w:ascii="Arial" w:eastAsia="Times New Roman" w:hAnsi="Arial" w:cs="Arial"/>
          <w:color w:val="000000"/>
          <w:sz w:val="20"/>
          <w:lang w:val="en-GB" w:eastAsia="en-GB"/>
        </w:rPr>
        <w:t xml:space="preserve">A Statement of Requirements (Annex 1) is also attached for your information. </w:t>
      </w:r>
    </w:p>
    <w:p w14:paraId="3C5D2390" w14:textId="77777777" w:rsidR="007F7299" w:rsidRPr="001B2336" w:rsidRDefault="007F7299" w:rsidP="007F7299">
      <w:pPr>
        <w:autoSpaceDE w:val="0"/>
        <w:autoSpaceDN w:val="0"/>
        <w:adjustRightInd w:val="0"/>
        <w:spacing w:after="0"/>
        <w:jc w:val="both"/>
        <w:rPr>
          <w:rFonts w:ascii="Arial" w:eastAsia="Times New Roman" w:hAnsi="Arial" w:cs="Arial"/>
          <w:color w:val="000000"/>
          <w:sz w:val="20"/>
          <w:lang w:val="en-GB" w:eastAsia="en-GB"/>
        </w:rPr>
      </w:pPr>
    </w:p>
    <w:p w14:paraId="5C2A30C4" w14:textId="77777777" w:rsidR="007F7299" w:rsidRPr="001B2336" w:rsidRDefault="007F7299" w:rsidP="007F7299">
      <w:pPr>
        <w:autoSpaceDE w:val="0"/>
        <w:autoSpaceDN w:val="0"/>
        <w:adjustRightInd w:val="0"/>
        <w:spacing w:after="0"/>
        <w:jc w:val="both"/>
        <w:rPr>
          <w:rFonts w:ascii="Arial" w:eastAsia="Times New Roman" w:hAnsi="Arial" w:cs="Arial"/>
          <w:sz w:val="20"/>
          <w:lang w:val="en-GB" w:eastAsia="en-GB"/>
        </w:rPr>
      </w:pPr>
      <w:r w:rsidRPr="001B2336">
        <w:rPr>
          <w:rFonts w:ascii="Arial" w:eastAsia="Times New Roman" w:hAnsi="Arial" w:cs="Arial"/>
          <w:color w:val="000000"/>
          <w:sz w:val="20"/>
          <w:lang w:val="en-GB" w:eastAsia="en-GB"/>
        </w:rPr>
        <w:t>Ple</w:t>
      </w:r>
      <w:r w:rsidRPr="001B2336">
        <w:rPr>
          <w:rFonts w:ascii="Arial" w:eastAsia="Times New Roman" w:hAnsi="Arial" w:cs="Arial"/>
          <w:sz w:val="20"/>
          <w:lang w:val="en-GB" w:eastAsia="en-GB"/>
        </w:rPr>
        <w:t>ase note that the deadline for receipt of your proposal via the email address:</w:t>
      </w:r>
      <w:r w:rsidRPr="001B2336">
        <w:rPr>
          <w:rFonts w:ascii="Arial" w:hAnsi="Arial" w:cs="Arial"/>
          <w:sz w:val="20"/>
        </w:rPr>
        <w:t xml:space="preserve"> </w:t>
      </w:r>
      <w:hyperlink r:id="rId23" w:history="1">
        <w:r w:rsidRPr="001B2336">
          <w:rPr>
            <w:rStyle w:val="Hyperlink"/>
            <w:rFonts w:ascii="Arial" w:hAnsi="Arial" w:cs="Arial"/>
            <w:sz w:val="20"/>
          </w:rPr>
          <w:t>complexchildrens.lcsu@nhs.net</w:t>
        </w:r>
      </w:hyperlink>
      <w:r w:rsidRPr="001B2336">
        <w:rPr>
          <w:rStyle w:val="Hyperlink"/>
          <w:rFonts w:ascii="Arial" w:hAnsi="Arial" w:cs="Arial"/>
          <w:sz w:val="20"/>
        </w:rPr>
        <w:t xml:space="preserve"> </w:t>
      </w:r>
      <w:r w:rsidRPr="001B2336">
        <w:rPr>
          <w:rFonts w:ascii="Arial" w:eastAsia="Times New Roman" w:hAnsi="Arial" w:cs="Arial"/>
          <w:sz w:val="20"/>
          <w:lang w:val="en-GB" w:eastAsia="en-GB"/>
        </w:rPr>
        <w:t xml:space="preserve">is by no later than </w:t>
      </w:r>
      <w:r w:rsidRPr="001B2336">
        <w:rPr>
          <w:rFonts w:ascii="Arial" w:eastAsia="Times New Roman" w:hAnsi="Arial" w:cs="Arial"/>
          <w:b/>
          <w:bCs/>
          <w:sz w:val="20"/>
          <w:lang w:val="en-GB" w:eastAsia="en-GB"/>
        </w:rPr>
        <w:t>17:00 hours on XX XXXX 2016</w:t>
      </w:r>
      <w:r w:rsidRPr="001B2336">
        <w:rPr>
          <w:rFonts w:ascii="Arial" w:eastAsia="Times New Roman" w:hAnsi="Arial" w:cs="Arial"/>
          <w:sz w:val="20"/>
          <w:lang w:val="en-GB" w:eastAsia="en-GB"/>
        </w:rPr>
        <w:t xml:space="preserve">. Any submissions received after this date shall not be considered. </w:t>
      </w:r>
    </w:p>
    <w:p w14:paraId="599DA6CB" w14:textId="77777777" w:rsidR="007F7299" w:rsidRPr="001B2336" w:rsidRDefault="007F7299" w:rsidP="007F7299">
      <w:pPr>
        <w:autoSpaceDE w:val="0"/>
        <w:autoSpaceDN w:val="0"/>
        <w:adjustRightInd w:val="0"/>
        <w:spacing w:after="0"/>
        <w:rPr>
          <w:rFonts w:ascii="Arial" w:eastAsia="Times New Roman" w:hAnsi="Arial" w:cs="Arial"/>
          <w:sz w:val="20"/>
          <w:lang w:val="en-GB" w:eastAsia="en-GB"/>
        </w:rPr>
      </w:pPr>
    </w:p>
    <w:p w14:paraId="1014A08D" w14:textId="77777777" w:rsidR="007F7299" w:rsidRPr="001B2336" w:rsidRDefault="007F7299" w:rsidP="007F7299">
      <w:pPr>
        <w:autoSpaceDE w:val="0"/>
        <w:autoSpaceDN w:val="0"/>
        <w:adjustRightInd w:val="0"/>
        <w:spacing w:after="0"/>
        <w:rPr>
          <w:rFonts w:ascii="Arial" w:eastAsia="Times New Roman" w:hAnsi="Arial" w:cs="Arial"/>
          <w:sz w:val="20"/>
          <w:lang w:val="en-GB" w:eastAsia="en-GB"/>
        </w:rPr>
      </w:pPr>
      <w:r w:rsidRPr="001B2336">
        <w:rPr>
          <w:rFonts w:ascii="Arial" w:eastAsia="Times New Roman" w:hAnsi="Arial" w:cs="Arial"/>
          <w:sz w:val="20"/>
          <w:lang w:val="en-GB" w:eastAsia="en-GB"/>
        </w:rPr>
        <w:t xml:space="preserve">Yours faithfully </w:t>
      </w:r>
    </w:p>
    <w:p w14:paraId="025FFCCB" w14:textId="77777777" w:rsidR="007F7299" w:rsidRPr="001B2336" w:rsidRDefault="007F7299" w:rsidP="007F7299">
      <w:pPr>
        <w:spacing w:after="0"/>
        <w:rPr>
          <w:rFonts w:ascii="Arial" w:eastAsia="Times New Roman" w:hAnsi="Arial" w:cs="Arial"/>
          <w:color w:val="000000"/>
          <w:sz w:val="20"/>
          <w:lang w:val="en-GB" w:eastAsia="en-GB"/>
        </w:rPr>
      </w:pPr>
    </w:p>
    <w:p w14:paraId="3771BABC" w14:textId="77777777" w:rsidR="007F7299" w:rsidRPr="001B2336" w:rsidRDefault="007F7299" w:rsidP="007F7299">
      <w:pPr>
        <w:autoSpaceDE w:val="0"/>
        <w:autoSpaceDN w:val="0"/>
        <w:adjustRightInd w:val="0"/>
        <w:spacing w:after="0"/>
        <w:rPr>
          <w:rFonts w:ascii="Arial" w:eastAsia="Times New Roman" w:hAnsi="Arial" w:cs="Arial"/>
          <w:sz w:val="20"/>
          <w:lang w:val="en-GB" w:eastAsia="en-GB"/>
        </w:rPr>
      </w:pPr>
    </w:p>
    <w:p w14:paraId="2115809D" w14:textId="77777777" w:rsidR="007F7299" w:rsidRPr="001B2336" w:rsidRDefault="007F7299" w:rsidP="007F7299">
      <w:pPr>
        <w:autoSpaceDE w:val="0"/>
        <w:autoSpaceDN w:val="0"/>
        <w:adjustRightInd w:val="0"/>
        <w:spacing w:after="0"/>
        <w:rPr>
          <w:rFonts w:ascii="Arial" w:eastAsia="Times New Roman" w:hAnsi="Arial" w:cs="Arial"/>
          <w:sz w:val="20"/>
          <w:lang w:val="en-GB" w:eastAsia="en-GB"/>
        </w:rPr>
      </w:pPr>
      <w:r w:rsidRPr="001B2336">
        <w:rPr>
          <w:rFonts w:ascii="Arial" w:eastAsia="Times New Roman" w:hAnsi="Arial" w:cs="Arial"/>
          <w:noProof/>
          <w:sz w:val="20"/>
          <w:lang w:val="en-GB" w:eastAsia="en-GB"/>
        </w:rPr>
        <w:drawing>
          <wp:inline distT="0" distB="0" distL="0" distR="0" wp14:anchorId="56DDFF7B" wp14:editId="1D9F006E">
            <wp:extent cx="2047875" cy="428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047875" cy="428624"/>
                    </a:xfrm>
                    <a:prstGeom prst="rect">
                      <a:avLst/>
                    </a:prstGeom>
                  </pic:spPr>
                </pic:pic>
              </a:graphicData>
            </a:graphic>
          </wp:inline>
        </w:drawing>
      </w:r>
    </w:p>
    <w:p w14:paraId="50F3C7FF" w14:textId="77777777" w:rsidR="007F7299" w:rsidRPr="001B2336" w:rsidRDefault="007F7299" w:rsidP="007F7299">
      <w:pPr>
        <w:autoSpaceDE w:val="0"/>
        <w:autoSpaceDN w:val="0"/>
        <w:adjustRightInd w:val="0"/>
        <w:spacing w:after="0"/>
        <w:rPr>
          <w:rFonts w:ascii="Arial" w:eastAsia="Times New Roman" w:hAnsi="Arial" w:cs="Arial"/>
          <w:sz w:val="20"/>
          <w:lang w:val="en-GB" w:eastAsia="en-GB"/>
        </w:rPr>
      </w:pPr>
    </w:p>
    <w:p w14:paraId="334C6DFC" w14:textId="77777777" w:rsidR="007F7299" w:rsidRPr="001B2336" w:rsidRDefault="007F7299" w:rsidP="007F7299">
      <w:pPr>
        <w:autoSpaceDE w:val="0"/>
        <w:autoSpaceDN w:val="0"/>
        <w:adjustRightInd w:val="0"/>
        <w:spacing w:after="0"/>
        <w:rPr>
          <w:rFonts w:ascii="Arial" w:eastAsia="Times New Roman" w:hAnsi="Arial" w:cs="Arial"/>
          <w:b/>
          <w:sz w:val="20"/>
          <w:lang w:val="en-GB" w:eastAsia="en-GB"/>
        </w:rPr>
      </w:pPr>
      <w:r w:rsidRPr="001B2336">
        <w:rPr>
          <w:rFonts w:ascii="Arial" w:eastAsia="Times New Roman" w:hAnsi="Arial" w:cs="Arial"/>
          <w:b/>
          <w:sz w:val="20"/>
          <w:lang w:val="en-GB" w:eastAsia="en-GB"/>
        </w:rPr>
        <w:t>Stephen Newton</w:t>
      </w:r>
    </w:p>
    <w:p w14:paraId="1624290D" w14:textId="77777777" w:rsidR="007F7299" w:rsidRPr="001B2336" w:rsidRDefault="007F7299" w:rsidP="007F7299">
      <w:pPr>
        <w:autoSpaceDE w:val="0"/>
        <w:autoSpaceDN w:val="0"/>
        <w:adjustRightInd w:val="0"/>
        <w:spacing w:after="0"/>
        <w:rPr>
          <w:rFonts w:ascii="Arial" w:eastAsia="Times New Roman" w:hAnsi="Arial" w:cs="Arial"/>
          <w:b/>
          <w:sz w:val="20"/>
          <w:lang w:val="en-GB" w:eastAsia="en-GB"/>
        </w:rPr>
      </w:pPr>
      <w:r w:rsidRPr="001B2336">
        <w:rPr>
          <w:rFonts w:ascii="Arial" w:eastAsia="Times New Roman" w:hAnsi="Arial" w:cs="Arial"/>
          <w:b/>
          <w:sz w:val="20"/>
          <w:lang w:val="en-GB" w:eastAsia="en-GB"/>
        </w:rPr>
        <w:t>Senior Procurement Manager - Lancashire</w:t>
      </w:r>
    </w:p>
    <w:p w14:paraId="04479CA9" w14:textId="77777777" w:rsidR="007F7299" w:rsidRPr="001B2336" w:rsidRDefault="007F7299" w:rsidP="007F7299">
      <w:pPr>
        <w:spacing w:before="60" w:after="60"/>
        <w:jc w:val="both"/>
        <w:rPr>
          <w:rFonts w:ascii="Arial" w:eastAsia="Times New Roman" w:hAnsi="Arial" w:cs="Arial"/>
          <w:b/>
          <w:sz w:val="20"/>
          <w:lang w:val="en-GB" w:eastAsia="en-GB"/>
        </w:rPr>
      </w:pPr>
      <w:r w:rsidRPr="001B2336">
        <w:rPr>
          <w:rFonts w:ascii="Arial" w:eastAsia="Times New Roman" w:hAnsi="Arial" w:cs="Arial"/>
          <w:b/>
          <w:sz w:val="20"/>
          <w:lang w:val="en-GB" w:eastAsia="en-GB"/>
        </w:rPr>
        <w:t>NHS Midlands and Lancashire Commissioning Support Unit</w:t>
      </w:r>
    </w:p>
    <w:p w14:paraId="4A51B711" w14:textId="77777777" w:rsidR="007F7299" w:rsidRPr="007F7299" w:rsidRDefault="007F7299" w:rsidP="007F7299">
      <w:pPr>
        <w:spacing w:before="60" w:after="60"/>
        <w:ind w:left="720"/>
        <w:jc w:val="both"/>
        <w:rPr>
          <w:rFonts w:ascii="Arial" w:eastAsia="Times New Roman" w:hAnsi="Arial" w:cs="Arial"/>
          <w:szCs w:val="24"/>
          <w:lang w:val="en-GB" w:eastAsia="en-GB"/>
        </w:rPr>
      </w:pPr>
    </w:p>
    <w:p w14:paraId="3BE8DF71" w14:textId="77777777" w:rsidR="007F7299" w:rsidRPr="007F7299" w:rsidRDefault="007F7299" w:rsidP="007F7299">
      <w:pPr>
        <w:spacing w:before="60" w:after="60"/>
        <w:ind w:left="720"/>
        <w:jc w:val="both"/>
        <w:rPr>
          <w:rFonts w:ascii="Arial" w:eastAsia="Times New Roman" w:hAnsi="Arial" w:cs="Arial"/>
          <w:szCs w:val="24"/>
          <w:lang w:val="en-GB" w:eastAsia="en-GB"/>
        </w:rPr>
      </w:pPr>
    </w:p>
    <w:p w14:paraId="6FD0CAD7" w14:textId="77777777" w:rsidR="007F7299" w:rsidRDefault="007F7299" w:rsidP="007F7299">
      <w:pPr>
        <w:spacing w:before="60" w:after="60"/>
        <w:ind w:left="720"/>
        <w:jc w:val="center"/>
        <w:rPr>
          <w:rFonts w:ascii="Arial" w:eastAsia="Times New Roman" w:hAnsi="Arial" w:cs="Arial"/>
          <w:szCs w:val="24"/>
          <w:lang w:val="en-GB" w:eastAsia="en-GB"/>
        </w:rPr>
      </w:pPr>
    </w:p>
    <w:p w14:paraId="38027D50" w14:textId="77777777" w:rsidR="007F7299" w:rsidRDefault="007F7299" w:rsidP="007F7299">
      <w:pPr>
        <w:spacing w:before="60" w:after="60"/>
        <w:ind w:left="720"/>
        <w:jc w:val="center"/>
        <w:rPr>
          <w:rFonts w:ascii="Arial" w:eastAsia="Times New Roman" w:hAnsi="Arial" w:cs="Arial"/>
          <w:szCs w:val="24"/>
          <w:lang w:val="en-GB" w:eastAsia="en-GB"/>
        </w:rPr>
      </w:pPr>
    </w:p>
    <w:p w14:paraId="528E2C6B" w14:textId="77777777" w:rsidR="007F7299" w:rsidRPr="007F7299" w:rsidRDefault="007F7299" w:rsidP="007F7299">
      <w:pPr>
        <w:spacing w:before="60" w:after="60"/>
        <w:ind w:left="720"/>
        <w:jc w:val="center"/>
        <w:rPr>
          <w:rFonts w:ascii="Arial" w:eastAsia="Times New Roman" w:hAnsi="Arial" w:cs="Arial"/>
          <w:szCs w:val="24"/>
          <w:lang w:val="en-GB" w:eastAsia="en-GB"/>
        </w:rPr>
      </w:pPr>
    </w:p>
    <w:p w14:paraId="334AF437" w14:textId="77777777" w:rsidR="007F7299" w:rsidRPr="007F7299" w:rsidRDefault="007F7299" w:rsidP="007F7299">
      <w:pPr>
        <w:spacing w:after="0"/>
        <w:rPr>
          <w:rFonts w:ascii="Arial" w:eastAsia="Times New Roman" w:hAnsi="Arial" w:cs="Arial"/>
          <w:b/>
          <w:bCs/>
          <w:color w:val="000000"/>
          <w:szCs w:val="24"/>
          <w:lang w:val="en-GB" w:eastAsia="en-GB"/>
        </w:rPr>
      </w:pPr>
      <w:bookmarkStart w:id="1" w:name="_Toc160512376"/>
    </w:p>
    <w:bookmarkEnd w:id="1"/>
    <w:p w14:paraId="5D87B8AC" w14:textId="77777777" w:rsidR="00437786" w:rsidRDefault="00437786">
      <w:pPr>
        <w:spacing w:line="276" w:lineRule="auto"/>
        <w:rPr>
          <w:rFonts w:ascii="Arial" w:eastAsia="Arial" w:hAnsi="Arial"/>
          <w:b/>
          <w:bCs/>
          <w:color w:val="000000" w:themeColor="text1"/>
          <w:szCs w:val="24"/>
        </w:rPr>
      </w:pPr>
      <w:r>
        <w:rPr>
          <w:rFonts w:ascii="Arial" w:eastAsia="Arial" w:hAnsi="Arial"/>
          <w:b/>
          <w:bCs/>
          <w:color w:val="000000" w:themeColor="text1"/>
          <w:szCs w:val="24"/>
        </w:rPr>
        <w:br w:type="page"/>
      </w:r>
    </w:p>
    <w:p w14:paraId="3AC47E65" w14:textId="77777777" w:rsidR="00AB41E6" w:rsidRPr="001B2336" w:rsidRDefault="00AB41E6" w:rsidP="00AB41E6">
      <w:pPr>
        <w:autoSpaceDE w:val="0"/>
        <w:autoSpaceDN w:val="0"/>
        <w:adjustRightInd w:val="0"/>
        <w:spacing w:after="0"/>
        <w:rPr>
          <w:rFonts w:ascii="Arial" w:eastAsia="Arial" w:hAnsi="Arial"/>
          <w:color w:val="000000" w:themeColor="text1"/>
          <w:sz w:val="20"/>
        </w:rPr>
      </w:pPr>
      <w:r w:rsidRPr="001B2336">
        <w:rPr>
          <w:rFonts w:ascii="Arial" w:eastAsia="Arial" w:hAnsi="Arial"/>
          <w:b/>
          <w:bCs/>
          <w:color w:val="000000" w:themeColor="text1"/>
          <w:sz w:val="20"/>
        </w:rPr>
        <w:lastRenderedPageBreak/>
        <w:t xml:space="preserve">SECTION 1 - OFFER DOCUMENTATION AND QUALITY SUBMISSION </w:t>
      </w:r>
    </w:p>
    <w:p w14:paraId="1F31AF5A" w14:textId="77777777" w:rsidR="00AB41E6" w:rsidRPr="001B2336" w:rsidRDefault="00AB41E6" w:rsidP="00AB41E6">
      <w:pPr>
        <w:autoSpaceDE w:val="0"/>
        <w:autoSpaceDN w:val="0"/>
        <w:adjustRightInd w:val="0"/>
        <w:spacing w:after="0"/>
        <w:rPr>
          <w:rFonts w:ascii="Arial" w:hAnsi="Arial"/>
          <w:color w:val="00000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044"/>
      </w:tblGrid>
      <w:tr w:rsidR="00AB41E6" w:rsidRPr="00437786" w14:paraId="51617944" w14:textId="77777777" w:rsidTr="00E84ED1">
        <w:tc>
          <w:tcPr>
            <w:tcW w:w="959" w:type="dxa"/>
          </w:tcPr>
          <w:p w14:paraId="5020CE2F" w14:textId="77777777" w:rsidR="00AB41E6" w:rsidRPr="001B2336" w:rsidRDefault="00AB41E6" w:rsidP="00E84ED1">
            <w:pPr>
              <w:autoSpaceDE w:val="0"/>
              <w:autoSpaceDN w:val="0"/>
              <w:adjustRightInd w:val="0"/>
              <w:rPr>
                <w:rFonts w:ascii="Arial" w:hAnsi="Arial"/>
                <w:color w:val="000000"/>
                <w:sz w:val="20"/>
              </w:rPr>
            </w:pPr>
            <w:r w:rsidRPr="001B2336">
              <w:rPr>
                <w:rFonts w:ascii="Arial" w:hAnsi="Arial"/>
                <w:color w:val="000000"/>
                <w:sz w:val="20"/>
              </w:rPr>
              <w:t>1.1</w:t>
            </w:r>
          </w:p>
        </w:tc>
        <w:tc>
          <w:tcPr>
            <w:tcW w:w="8044" w:type="dxa"/>
          </w:tcPr>
          <w:p w14:paraId="1592CDA6" w14:textId="77777777" w:rsidR="00AB41E6" w:rsidRPr="001B2336" w:rsidRDefault="00AB41E6" w:rsidP="00E84ED1">
            <w:pPr>
              <w:autoSpaceDE w:val="0"/>
              <w:autoSpaceDN w:val="0"/>
              <w:adjustRightInd w:val="0"/>
              <w:jc w:val="both"/>
              <w:rPr>
                <w:rFonts w:ascii="Arial" w:eastAsia="Arial" w:hAnsi="Arial"/>
                <w:color w:val="000000" w:themeColor="text1"/>
                <w:sz w:val="20"/>
              </w:rPr>
            </w:pPr>
            <w:r w:rsidRPr="001B2336">
              <w:rPr>
                <w:rFonts w:ascii="Arial" w:eastAsia="Arial" w:hAnsi="Arial"/>
                <w:color w:val="000000" w:themeColor="text1"/>
                <w:sz w:val="20"/>
              </w:rPr>
              <w:t xml:space="preserve">Offers must be submitted for all services. </w:t>
            </w:r>
          </w:p>
          <w:p w14:paraId="3BE81459" w14:textId="77777777" w:rsidR="00AB41E6" w:rsidRPr="001B2336" w:rsidRDefault="00AB41E6" w:rsidP="00E84ED1">
            <w:pPr>
              <w:autoSpaceDE w:val="0"/>
              <w:autoSpaceDN w:val="0"/>
              <w:adjustRightInd w:val="0"/>
              <w:jc w:val="both"/>
              <w:rPr>
                <w:rFonts w:ascii="Arial" w:hAnsi="Arial"/>
                <w:color w:val="000000"/>
                <w:sz w:val="20"/>
              </w:rPr>
            </w:pPr>
          </w:p>
        </w:tc>
      </w:tr>
      <w:tr w:rsidR="00AB41E6" w:rsidRPr="00437786" w14:paraId="44DB0FB6" w14:textId="77777777" w:rsidTr="00E84ED1">
        <w:tc>
          <w:tcPr>
            <w:tcW w:w="959" w:type="dxa"/>
          </w:tcPr>
          <w:p w14:paraId="237604DD" w14:textId="77777777" w:rsidR="00AB41E6" w:rsidRPr="001B2336" w:rsidRDefault="00AB41E6" w:rsidP="00E84ED1">
            <w:pPr>
              <w:autoSpaceDE w:val="0"/>
              <w:autoSpaceDN w:val="0"/>
              <w:adjustRightInd w:val="0"/>
              <w:rPr>
                <w:rFonts w:ascii="Arial" w:hAnsi="Arial"/>
                <w:color w:val="000000"/>
                <w:sz w:val="20"/>
              </w:rPr>
            </w:pPr>
            <w:r w:rsidRPr="001B2336">
              <w:rPr>
                <w:rFonts w:ascii="Arial" w:hAnsi="Arial"/>
                <w:color w:val="000000"/>
                <w:sz w:val="20"/>
              </w:rPr>
              <w:t>1.2</w:t>
            </w:r>
          </w:p>
        </w:tc>
        <w:tc>
          <w:tcPr>
            <w:tcW w:w="8044" w:type="dxa"/>
          </w:tcPr>
          <w:p w14:paraId="01A55FFD" w14:textId="77777777" w:rsidR="00AB41E6" w:rsidRPr="001B2336" w:rsidRDefault="00AB41E6" w:rsidP="00E84ED1">
            <w:pPr>
              <w:autoSpaceDE w:val="0"/>
              <w:autoSpaceDN w:val="0"/>
              <w:adjustRightInd w:val="0"/>
              <w:jc w:val="both"/>
              <w:rPr>
                <w:rFonts w:ascii="Arial" w:eastAsia="Arial" w:hAnsi="Arial"/>
                <w:color w:val="000000" w:themeColor="text1"/>
                <w:sz w:val="20"/>
              </w:rPr>
            </w:pPr>
            <w:r w:rsidRPr="001B2336">
              <w:rPr>
                <w:rFonts w:ascii="Arial" w:eastAsia="Arial" w:hAnsi="Arial"/>
                <w:color w:val="000000" w:themeColor="text1"/>
                <w:sz w:val="20"/>
              </w:rPr>
              <w:t>The services offered should be strictly in accordance with the Statement of Requirements.</w:t>
            </w:r>
          </w:p>
          <w:p w14:paraId="40602E3F" w14:textId="77777777" w:rsidR="00AB41E6" w:rsidRPr="001B2336" w:rsidRDefault="00AB41E6" w:rsidP="00E84ED1">
            <w:pPr>
              <w:autoSpaceDE w:val="0"/>
              <w:autoSpaceDN w:val="0"/>
              <w:adjustRightInd w:val="0"/>
              <w:jc w:val="both"/>
              <w:rPr>
                <w:rFonts w:ascii="Arial" w:hAnsi="Arial"/>
                <w:color w:val="000000"/>
                <w:sz w:val="20"/>
              </w:rPr>
            </w:pPr>
          </w:p>
        </w:tc>
      </w:tr>
      <w:tr w:rsidR="00AB41E6" w:rsidRPr="00437786" w14:paraId="7EEEED71" w14:textId="77777777" w:rsidTr="00E84ED1">
        <w:tc>
          <w:tcPr>
            <w:tcW w:w="959" w:type="dxa"/>
          </w:tcPr>
          <w:p w14:paraId="22F6A2D8" w14:textId="77777777" w:rsidR="00AB41E6" w:rsidRPr="001B2336" w:rsidRDefault="00AB41E6" w:rsidP="00E84ED1">
            <w:pPr>
              <w:autoSpaceDE w:val="0"/>
              <w:autoSpaceDN w:val="0"/>
              <w:adjustRightInd w:val="0"/>
              <w:rPr>
                <w:rFonts w:ascii="Arial" w:hAnsi="Arial"/>
                <w:color w:val="000000"/>
                <w:sz w:val="20"/>
              </w:rPr>
            </w:pPr>
            <w:r w:rsidRPr="001B2336">
              <w:rPr>
                <w:rFonts w:ascii="Arial" w:hAnsi="Arial"/>
                <w:color w:val="000000"/>
                <w:sz w:val="20"/>
              </w:rPr>
              <w:t>1.3</w:t>
            </w:r>
          </w:p>
        </w:tc>
        <w:tc>
          <w:tcPr>
            <w:tcW w:w="8044" w:type="dxa"/>
          </w:tcPr>
          <w:p w14:paraId="6AD1F742" w14:textId="77777777" w:rsidR="00AB41E6" w:rsidRPr="001B2336" w:rsidRDefault="00AB41E6" w:rsidP="00E84ED1">
            <w:pPr>
              <w:autoSpaceDE w:val="0"/>
              <w:autoSpaceDN w:val="0"/>
              <w:adjustRightInd w:val="0"/>
              <w:jc w:val="both"/>
              <w:rPr>
                <w:rFonts w:ascii="Arial" w:eastAsia="Arial" w:hAnsi="Arial"/>
                <w:color w:val="000000" w:themeColor="text1"/>
                <w:sz w:val="20"/>
              </w:rPr>
            </w:pPr>
            <w:r w:rsidRPr="001B2336">
              <w:rPr>
                <w:rFonts w:ascii="Arial" w:eastAsia="Arial" w:hAnsi="Arial"/>
                <w:color w:val="000000" w:themeColor="text1"/>
                <w:sz w:val="20"/>
              </w:rPr>
              <w:t>In submitting an offer the Bidder must complete the questions below in total or state “Not applicable” if that is the case.</w:t>
            </w:r>
          </w:p>
          <w:p w14:paraId="14078110" w14:textId="77777777" w:rsidR="00AB41E6" w:rsidRPr="001B2336" w:rsidRDefault="00AB41E6" w:rsidP="00E84ED1">
            <w:pPr>
              <w:autoSpaceDE w:val="0"/>
              <w:autoSpaceDN w:val="0"/>
              <w:adjustRightInd w:val="0"/>
              <w:jc w:val="both"/>
              <w:rPr>
                <w:rFonts w:ascii="Arial" w:hAnsi="Arial"/>
                <w:color w:val="000000"/>
                <w:sz w:val="20"/>
              </w:rPr>
            </w:pPr>
          </w:p>
        </w:tc>
      </w:tr>
      <w:tr w:rsidR="00AB41E6" w:rsidRPr="00437786" w14:paraId="369FE192" w14:textId="77777777" w:rsidTr="00E84ED1">
        <w:tc>
          <w:tcPr>
            <w:tcW w:w="959" w:type="dxa"/>
          </w:tcPr>
          <w:p w14:paraId="2F1815D1" w14:textId="77777777" w:rsidR="00AB41E6" w:rsidRPr="001B2336" w:rsidRDefault="00AB41E6" w:rsidP="00E84ED1">
            <w:pPr>
              <w:autoSpaceDE w:val="0"/>
              <w:autoSpaceDN w:val="0"/>
              <w:adjustRightInd w:val="0"/>
              <w:rPr>
                <w:rFonts w:ascii="Arial" w:hAnsi="Arial"/>
                <w:color w:val="000000"/>
                <w:sz w:val="20"/>
              </w:rPr>
            </w:pPr>
            <w:r w:rsidRPr="001B2336">
              <w:rPr>
                <w:rFonts w:ascii="Arial" w:hAnsi="Arial"/>
                <w:color w:val="000000"/>
                <w:sz w:val="20"/>
              </w:rPr>
              <w:t>1.4</w:t>
            </w:r>
          </w:p>
        </w:tc>
        <w:tc>
          <w:tcPr>
            <w:tcW w:w="8044" w:type="dxa"/>
          </w:tcPr>
          <w:p w14:paraId="4A09BFE0" w14:textId="77777777" w:rsidR="00AB41E6" w:rsidRPr="001B2336" w:rsidRDefault="00AB41E6" w:rsidP="00E84ED1">
            <w:pPr>
              <w:autoSpaceDE w:val="0"/>
              <w:autoSpaceDN w:val="0"/>
              <w:adjustRightInd w:val="0"/>
              <w:jc w:val="both"/>
              <w:rPr>
                <w:rFonts w:ascii="Arial" w:eastAsia="Arial" w:hAnsi="Arial"/>
                <w:color w:val="000000" w:themeColor="text1"/>
                <w:sz w:val="20"/>
              </w:rPr>
            </w:pPr>
            <w:r w:rsidRPr="001B2336">
              <w:rPr>
                <w:rFonts w:ascii="Arial" w:eastAsia="Arial" w:hAnsi="Arial"/>
                <w:color w:val="000000" w:themeColor="text1"/>
                <w:sz w:val="20"/>
              </w:rPr>
              <w:t>Offers submitted utilising the stated email address by the Provider shall be regarded by both parties as a bona fide offer and therefore signatures to documents normally required will be deemed to have been given.</w:t>
            </w:r>
          </w:p>
          <w:p w14:paraId="7312E31E" w14:textId="77777777" w:rsidR="00AB41E6" w:rsidRPr="001B2336" w:rsidRDefault="00AB41E6" w:rsidP="00E84ED1">
            <w:pPr>
              <w:autoSpaceDE w:val="0"/>
              <w:autoSpaceDN w:val="0"/>
              <w:adjustRightInd w:val="0"/>
              <w:jc w:val="both"/>
              <w:rPr>
                <w:rFonts w:ascii="Arial" w:hAnsi="Arial"/>
                <w:color w:val="000000"/>
                <w:sz w:val="20"/>
              </w:rPr>
            </w:pPr>
          </w:p>
        </w:tc>
      </w:tr>
      <w:tr w:rsidR="00AB41E6" w:rsidRPr="00437786" w14:paraId="0D4F0EC4" w14:textId="77777777" w:rsidTr="00E84ED1">
        <w:tc>
          <w:tcPr>
            <w:tcW w:w="959" w:type="dxa"/>
          </w:tcPr>
          <w:p w14:paraId="2E9D78A1" w14:textId="77777777" w:rsidR="00AB41E6" w:rsidRPr="001B2336" w:rsidRDefault="00AB41E6" w:rsidP="00E84ED1">
            <w:pPr>
              <w:autoSpaceDE w:val="0"/>
              <w:autoSpaceDN w:val="0"/>
              <w:adjustRightInd w:val="0"/>
              <w:rPr>
                <w:rFonts w:ascii="Arial" w:hAnsi="Arial"/>
                <w:color w:val="000000"/>
                <w:sz w:val="20"/>
              </w:rPr>
            </w:pPr>
            <w:r w:rsidRPr="001B2336">
              <w:rPr>
                <w:rFonts w:ascii="Arial" w:hAnsi="Arial"/>
                <w:color w:val="000000"/>
                <w:sz w:val="20"/>
              </w:rPr>
              <w:t>1.5</w:t>
            </w:r>
          </w:p>
        </w:tc>
        <w:tc>
          <w:tcPr>
            <w:tcW w:w="8044" w:type="dxa"/>
          </w:tcPr>
          <w:p w14:paraId="6A29831D" w14:textId="77777777" w:rsidR="00AB41E6" w:rsidRPr="001B2336" w:rsidRDefault="00AB41E6" w:rsidP="00E84ED1">
            <w:pPr>
              <w:autoSpaceDE w:val="0"/>
              <w:autoSpaceDN w:val="0"/>
              <w:adjustRightInd w:val="0"/>
              <w:jc w:val="both"/>
              <w:rPr>
                <w:rFonts w:ascii="Arial" w:eastAsia="Arial" w:hAnsi="Arial"/>
                <w:color w:val="000000" w:themeColor="text1"/>
                <w:sz w:val="20"/>
              </w:rPr>
            </w:pPr>
            <w:r w:rsidRPr="001B2336">
              <w:rPr>
                <w:rFonts w:ascii="Arial" w:eastAsia="Arial" w:hAnsi="Arial"/>
                <w:color w:val="000000" w:themeColor="text1"/>
                <w:sz w:val="20"/>
              </w:rPr>
              <w:t xml:space="preserve">The documents must be completed in full as any offer may be rejected which: </w:t>
            </w:r>
          </w:p>
          <w:p w14:paraId="5597EC71" w14:textId="77777777" w:rsidR="00AB41E6" w:rsidRPr="001B2336" w:rsidRDefault="00AB41E6" w:rsidP="00E84ED1">
            <w:pPr>
              <w:autoSpaceDE w:val="0"/>
              <w:autoSpaceDN w:val="0"/>
              <w:adjustRightInd w:val="0"/>
              <w:jc w:val="both"/>
              <w:rPr>
                <w:rFonts w:ascii="Arial" w:hAnsi="Arial"/>
                <w:color w:val="000000"/>
                <w:sz w:val="20"/>
              </w:rPr>
            </w:pPr>
          </w:p>
          <w:p w14:paraId="40567D06" w14:textId="77777777" w:rsidR="00AB41E6" w:rsidRPr="001B2336" w:rsidRDefault="00AB41E6" w:rsidP="00AB41E6">
            <w:pPr>
              <w:pStyle w:val="ListParagraph"/>
              <w:numPr>
                <w:ilvl w:val="0"/>
                <w:numId w:val="16"/>
              </w:numPr>
              <w:autoSpaceDE w:val="0"/>
              <w:autoSpaceDN w:val="0"/>
              <w:adjustRightInd w:val="0"/>
              <w:spacing w:after="30"/>
              <w:contextualSpacing/>
              <w:jc w:val="both"/>
              <w:rPr>
                <w:rFonts w:ascii="Arial" w:eastAsia="Arial" w:hAnsi="Arial" w:cs="Arial"/>
                <w:color w:val="000000" w:themeColor="text1"/>
                <w:sz w:val="20"/>
                <w:szCs w:val="20"/>
              </w:rPr>
            </w:pPr>
            <w:r w:rsidRPr="001B2336">
              <w:rPr>
                <w:rFonts w:ascii="Arial" w:eastAsia="Arial" w:hAnsi="Arial" w:cs="Arial"/>
                <w:color w:val="000000" w:themeColor="text1"/>
                <w:sz w:val="20"/>
                <w:szCs w:val="20"/>
              </w:rPr>
              <w:t xml:space="preserve">Contains gaps, omissions or obvious errors; or </w:t>
            </w:r>
          </w:p>
          <w:p w14:paraId="51071E14" w14:textId="77777777" w:rsidR="00AB41E6" w:rsidRPr="001B2336" w:rsidRDefault="00AB41E6" w:rsidP="00AB41E6">
            <w:pPr>
              <w:pStyle w:val="ListParagraph"/>
              <w:numPr>
                <w:ilvl w:val="0"/>
                <w:numId w:val="16"/>
              </w:numPr>
              <w:autoSpaceDE w:val="0"/>
              <w:autoSpaceDN w:val="0"/>
              <w:adjustRightInd w:val="0"/>
              <w:contextualSpacing/>
              <w:jc w:val="both"/>
              <w:rPr>
                <w:rFonts w:ascii="Arial" w:eastAsia="Arial" w:hAnsi="Arial" w:cs="Arial"/>
                <w:color w:val="000000" w:themeColor="text1"/>
                <w:sz w:val="20"/>
                <w:szCs w:val="20"/>
              </w:rPr>
            </w:pPr>
            <w:r w:rsidRPr="001B2336">
              <w:rPr>
                <w:rFonts w:ascii="Arial" w:eastAsia="Arial" w:hAnsi="Arial" w:cs="Arial"/>
                <w:color w:val="000000" w:themeColor="text1"/>
                <w:sz w:val="20"/>
                <w:szCs w:val="20"/>
              </w:rPr>
              <w:t xml:space="preserve">Is received after the closing time. </w:t>
            </w:r>
          </w:p>
          <w:p w14:paraId="1919C95F" w14:textId="77777777" w:rsidR="00AB41E6" w:rsidRPr="001B2336" w:rsidRDefault="00AB41E6" w:rsidP="00E84ED1">
            <w:pPr>
              <w:autoSpaceDE w:val="0"/>
              <w:autoSpaceDN w:val="0"/>
              <w:adjustRightInd w:val="0"/>
              <w:jc w:val="both"/>
              <w:rPr>
                <w:rFonts w:ascii="Arial" w:hAnsi="Arial"/>
                <w:color w:val="000000"/>
                <w:sz w:val="20"/>
              </w:rPr>
            </w:pPr>
          </w:p>
        </w:tc>
      </w:tr>
      <w:tr w:rsidR="00AB41E6" w:rsidRPr="00437786" w14:paraId="009D8330" w14:textId="77777777" w:rsidTr="00E84ED1">
        <w:tc>
          <w:tcPr>
            <w:tcW w:w="959" w:type="dxa"/>
          </w:tcPr>
          <w:p w14:paraId="2CF63318" w14:textId="77777777" w:rsidR="00AB41E6" w:rsidRPr="001B2336" w:rsidRDefault="00AB41E6" w:rsidP="00E84ED1">
            <w:pPr>
              <w:autoSpaceDE w:val="0"/>
              <w:autoSpaceDN w:val="0"/>
              <w:adjustRightInd w:val="0"/>
              <w:rPr>
                <w:rFonts w:ascii="Arial" w:hAnsi="Arial"/>
                <w:color w:val="000000"/>
                <w:sz w:val="20"/>
              </w:rPr>
            </w:pPr>
            <w:r w:rsidRPr="001B2336">
              <w:rPr>
                <w:rFonts w:ascii="Arial" w:hAnsi="Arial"/>
                <w:color w:val="000000"/>
                <w:sz w:val="20"/>
              </w:rPr>
              <w:t>1.6</w:t>
            </w:r>
          </w:p>
        </w:tc>
        <w:tc>
          <w:tcPr>
            <w:tcW w:w="8044" w:type="dxa"/>
          </w:tcPr>
          <w:p w14:paraId="7C12FAE7" w14:textId="77777777" w:rsidR="00AB41E6" w:rsidRPr="001B2336" w:rsidRDefault="00AB41E6" w:rsidP="00E84ED1">
            <w:pPr>
              <w:autoSpaceDE w:val="0"/>
              <w:autoSpaceDN w:val="0"/>
              <w:adjustRightInd w:val="0"/>
              <w:jc w:val="both"/>
              <w:rPr>
                <w:rFonts w:ascii="Arial" w:eastAsia="Arial" w:hAnsi="Arial"/>
                <w:color w:val="000000" w:themeColor="text1"/>
                <w:sz w:val="20"/>
              </w:rPr>
            </w:pPr>
            <w:r w:rsidRPr="001B2336">
              <w:rPr>
                <w:rFonts w:ascii="Arial" w:eastAsia="Arial" w:hAnsi="Arial"/>
                <w:color w:val="000000" w:themeColor="text1"/>
                <w:sz w:val="20"/>
              </w:rPr>
              <w:t xml:space="preserve">For help in completing your response or if you require any clarifications, please use the email system in every instance for this tender. </w:t>
            </w:r>
          </w:p>
          <w:p w14:paraId="7F30724A" w14:textId="77777777" w:rsidR="00AB41E6" w:rsidRPr="001B2336" w:rsidRDefault="00AB41E6" w:rsidP="00E84ED1">
            <w:pPr>
              <w:autoSpaceDE w:val="0"/>
              <w:autoSpaceDN w:val="0"/>
              <w:adjustRightInd w:val="0"/>
              <w:jc w:val="both"/>
              <w:rPr>
                <w:rFonts w:ascii="Arial" w:hAnsi="Arial"/>
                <w:color w:val="000000"/>
                <w:sz w:val="20"/>
              </w:rPr>
            </w:pPr>
          </w:p>
        </w:tc>
      </w:tr>
      <w:tr w:rsidR="00AB41E6" w:rsidRPr="00437786" w14:paraId="7C363667" w14:textId="77777777" w:rsidTr="00E84ED1">
        <w:tc>
          <w:tcPr>
            <w:tcW w:w="959" w:type="dxa"/>
          </w:tcPr>
          <w:p w14:paraId="35BE771E" w14:textId="77777777" w:rsidR="00AB41E6" w:rsidRPr="001B2336" w:rsidRDefault="00AB41E6" w:rsidP="00E84ED1">
            <w:pPr>
              <w:autoSpaceDE w:val="0"/>
              <w:autoSpaceDN w:val="0"/>
              <w:adjustRightInd w:val="0"/>
              <w:rPr>
                <w:rFonts w:ascii="Arial" w:hAnsi="Arial"/>
                <w:color w:val="000000"/>
                <w:sz w:val="20"/>
              </w:rPr>
            </w:pPr>
            <w:r w:rsidRPr="001B2336">
              <w:rPr>
                <w:rFonts w:ascii="Arial" w:hAnsi="Arial"/>
                <w:color w:val="000000"/>
                <w:sz w:val="20"/>
              </w:rPr>
              <w:t>1.7</w:t>
            </w:r>
          </w:p>
        </w:tc>
        <w:tc>
          <w:tcPr>
            <w:tcW w:w="8044" w:type="dxa"/>
          </w:tcPr>
          <w:p w14:paraId="66EC99F5" w14:textId="77777777" w:rsidR="00AB41E6" w:rsidRPr="001B2336" w:rsidRDefault="00AB41E6" w:rsidP="00E84ED1">
            <w:pPr>
              <w:autoSpaceDE w:val="0"/>
              <w:autoSpaceDN w:val="0"/>
              <w:adjustRightInd w:val="0"/>
              <w:jc w:val="both"/>
              <w:rPr>
                <w:rFonts w:ascii="Arial" w:eastAsia="Arial" w:hAnsi="Arial"/>
                <w:color w:val="000000" w:themeColor="text1"/>
                <w:sz w:val="20"/>
              </w:rPr>
            </w:pPr>
            <w:r w:rsidRPr="001B2336">
              <w:rPr>
                <w:rFonts w:ascii="Arial" w:eastAsia="Arial" w:hAnsi="Arial"/>
                <w:color w:val="000000" w:themeColor="text1"/>
                <w:sz w:val="20"/>
              </w:rPr>
              <w:t>Offers must be submitted via the email address. All documents where requested must be attached and all templates must be completed and also attached. All written communications must be carried out via the email address. Failure to do this will result in your offer being rejected.</w:t>
            </w:r>
          </w:p>
          <w:p w14:paraId="1DDB2C10" w14:textId="77777777" w:rsidR="00AB41E6" w:rsidRPr="001B2336" w:rsidRDefault="00AB41E6" w:rsidP="00E84ED1">
            <w:pPr>
              <w:autoSpaceDE w:val="0"/>
              <w:autoSpaceDN w:val="0"/>
              <w:adjustRightInd w:val="0"/>
              <w:jc w:val="both"/>
              <w:rPr>
                <w:rFonts w:ascii="Arial" w:hAnsi="Arial"/>
                <w:color w:val="000000"/>
                <w:sz w:val="20"/>
              </w:rPr>
            </w:pPr>
          </w:p>
        </w:tc>
      </w:tr>
      <w:tr w:rsidR="00AB41E6" w:rsidRPr="00437786" w14:paraId="7B004F34" w14:textId="77777777" w:rsidTr="00E84ED1">
        <w:tc>
          <w:tcPr>
            <w:tcW w:w="959" w:type="dxa"/>
          </w:tcPr>
          <w:p w14:paraId="46D21064" w14:textId="77777777" w:rsidR="00AB41E6" w:rsidRPr="001B2336" w:rsidRDefault="00AB41E6" w:rsidP="00E84ED1">
            <w:pPr>
              <w:autoSpaceDE w:val="0"/>
              <w:autoSpaceDN w:val="0"/>
              <w:adjustRightInd w:val="0"/>
              <w:rPr>
                <w:rFonts w:ascii="Arial" w:hAnsi="Arial"/>
                <w:color w:val="000000"/>
                <w:sz w:val="20"/>
              </w:rPr>
            </w:pPr>
            <w:r w:rsidRPr="001B2336">
              <w:rPr>
                <w:rFonts w:ascii="Arial" w:hAnsi="Arial"/>
                <w:color w:val="000000"/>
                <w:sz w:val="20"/>
              </w:rPr>
              <w:t>1.8</w:t>
            </w:r>
          </w:p>
        </w:tc>
        <w:tc>
          <w:tcPr>
            <w:tcW w:w="8044" w:type="dxa"/>
          </w:tcPr>
          <w:p w14:paraId="03CBB9A7" w14:textId="77777777" w:rsidR="00AB41E6" w:rsidRPr="001B2336" w:rsidRDefault="00AB41E6" w:rsidP="00E84ED1">
            <w:pPr>
              <w:autoSpaceDE w:val="0"/>
              <w:autoSpaceDN w:val="0"/>
              <w:adjustRightInd w:val="0"/>
              <w:jc w:val="both"/>
              <w:rPr>
                <w:rFonts w:ascii="Arial" w:eastAsia="Arial" w:hAnsi="Arial"/>
                <w:color w:val="000000" w:themeColor="text1"/>
                <w:sz w:val="20"/>
              </w:rPr>
            </w:pPr>
            <w:r w:rsidRPr="001B2336">
              <w:rPr>
                <w:rFonts w:ascii="Arial" w:eastAsia="Arial" w:hAnsi="Arial"/>
                <w:color w:val="000000" w:themeColor="text1"/>
                <w:sz w:val="20"/>
              </w:rPr>
              <w:t>The commissioner may at its own absolute discretion extend the closing date and time specified for the receipt of Offers.</w:t>
            </w:r>
          </w:p>
          <w:p w14:paraId="399DEFAB" w14:textId="77777777" w:rsidR="00AB41E6" w:rsidRPr="001B2336" w:rsidRDefault="00AB41E6" w:rsidP="00E84ED1">
            <w:pPr>
              <w:autoSpaceDE w:val="0"/>
              <w:autoSpaceDN w:val="0"/>
              <w:adjustRightInd w:val="0"/>
              <w:jc w:val="both"/>
              <w:rPr>
                <w:rFonts w:ascii="Arial" w:hAnsi="Arial"/>
                <w:color w:val="000000"/>
                <w:sz w:val="20"/>
              </w:rPr>
            </w:pPr>
          </w:p>
        </w:tc>
      </w:tr>
      <w:tr w:rsidR="00AB41E6" w:rsidRPr="00437786" w14:paraId="1B235A9B" w14:textId="77777777" w:rsidTr="00E84ED1">
        <w:tc>
          <w:tcPr>
            <w:tcW w:w="959" w:type="dxa"/>
          </w:tcPr>
          <w:p w14:paraId="55EB8729" w14:textId="77777777" w:rsidR="00AB41E6" w:rsidRPr="001B2336" w:rsidRDefault="00AB41E6" w:rsidP="00E84ED1">
            <w:pPr>
              <w:autoSpaceDE w:val="0"/>
              <w:autoSpaceDN w:val="0"/>
              <w:adjustRightInd w:val="0"/>
              <w:rPr>
                <w:rFonts w:ascii="Arial" w:hAnsi="Arial"/>
                <w:color w:val="000000"/>
                <w:sz w:val="20"/>
              </w:rPr>
            </w:pPr>
            <w:r w:rsidRPr="001B2336">
              <w:rPr>
                <w:rFonts w:ascii="Arial" w:hAnsi="Arial"/>
                <w:color w:val="000000"/>
                <w:sz w:val="20"/>
              </w:rPr>
              <w:t>1.9</w:t>
            </w:r>
          </w:p>
        </w:tc>
        <w:tc>
          <w:tcPr>
            <w:tcW w:w="8044" w:type="dxa"/>
          </w:tcPr>
          <w:p w14:paraId="47AD00BE" w14:textId="77777777" w:rsidR="00AB41E6" w:rsidRPr="001B2336" w:rsidRDefault="00AB41E6" w:rsidP="00E84ED1">
            <w:pPr>
              <w:autoSpaceDE w:val="0"/>
              <w:autoSpaceDN w:val="0"/>
              <w:adjustRightInd w:val="0"/>
              <w:jc w:val="both"/>
              <w:rPr>
                <w:rFonts w:ascii="Arial" w:eastAsia="Arial" w:hAnsi="Arial"/>
                <w:color w:val="000000" w:themeColor="text1"/>
                <w:sz w:val="20"/>
              </w:rPr>
            </w:pPr>
            <w:r w:rsidRPr="001B2336">
              <w:rPr>
                <w:rFonts w:ascii="Arial" w:eastAsia="Arial" w:hAnsi="Arial"/>
                <w:color w:val="000000" w:themeColor="text1"/>
                <w:sz w:val="20"/>
              </w:rPr>
              <w:t>The commissioner does not bind itself to accept the lowest or any offer.</w:t>
            </w:r>
          </w:p>
          <w:p w14:paraId="5302527D" w14:textId="77777777" w:rsidR="00AB41E6" w:rsidRPr="001B2336" w:rsidRDefault="00AB41E6" w:rsidP="00E84ED1">
            <w:pPr>
              <w:autoSpaceDE w:val="0"/>
              <w:autoSpaceDN w:val="0"/>
              <w:adjustRightInd w:val="0"/>
              <w:jc w:val="both"/>
              <w:rPr>
                <w:rFonts w:ascii="Arial" w:hAnsi="Arial"/>
                <w:color w:val="000000"/>
                <w:sz w:val="20"/>
              </w:rPr>
            </w:pPr>
          </w:p>
        </w:tc>
      </w:tr>
    </w:tbl>
    <w:p w14:paraId="3657B3F1" w14:textId="77777777" w:rsidR="00AB41E6" w:rsidRPr="001B2336" w:rsidRDefault="00AB41E6" w:rsidP="00AB41E6">
      <w:pPr>
        <w:tabs>
          <w:tab w:val="num" w:pos="0"/>
        </w:tabs>
        <w:jc w:val="both"/>
        <w:rPr>
          <w:rFonts w:ascii="Arial" w:hAnsi="Arial"/>
          <w:sz w:val="20"/>
        </w:rPr>
      </w:pPr>
    </w:p>
    <w:p w14:paraId="5D9EF0E7" w14:textId="77777777" w:rsidR="00AB41E6" w:rsidRPr="001B2336" w:rsidRDefault="00AB41E6" w:rsidP="00AB41E6">
      <w:pPr>
        <w:spacing w:after="0"/>
        <w:rPr>
          <w:rFonts w:ascii="Arial" w:eastAsia="Arial" w:hAnsi="Arial"/>
          <w:b/>
          <w:bCs/>
          <w:color w:val="000000" w:themeColor="text1"/>
          <w:sz w:val="20"/>
        </w:rPr>
      </w:pPr>
      <w:r w:rsidRPr="001B2336">
        <w:rPr>
          <w:rFonts w:ascii="Arial" w:eastAsia="Arial" w:hAnsi="Arial"/>
          <w:b/>
          <w:bCs/>
          <w:color w:val="000000" w:themeColor="text1"/>
          <w:sz w:val="20"/>
        </w:rPr>
        <w:t xml:space="preserve">SECTION 2 - CONTRACT AWARD CRITERIA </w:t>
      </w:r>
    </w:p>
    <w:p w14:paraId="358CAB48" w14:textId="77777777" w:rsidR="00AB41E6" w:rsidRPr="001B2336" w:rsidRDefault="00AB41E6" w:rsidP="00AB41E6">
      <w:pPr>
        <w:spacing w:after="0"/>
        <w:rPr>
          <w:rFonts w:ascii="Arial" w:hAnsi="Arial"/>
          <w:b/>
          <w:bCs/>
          <w:color w:val="00000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044"/>
      </w:tblGrid>
      <w:tr w:rsidR="00AB41E6" w:rsidRPr="00437786" w14:paraId="3CE4CBEB" w14:textId="77777777" w:rsidTr="00E84ED1">
        <w:tc>
          <w:tcPr>
            <w:tcW w:w="959" w:type="dxa"/>
          </w:tcPr>
          <w:p w14:paraId="7093A911" w14:textId="77777777" w:rsidR="00AB41E6" w:rsidRPr="001B2336" w:rsidRDefault="00AB41E6" w:rsidP="00E84ED1">
            <w:pPr>
              <w:autoSpaceDE w:val="0"/>
              <w:autoSpaceDN w:val="0"/>
              <w:adjustRightInd w:val="0"/>
              <w:rPr>
                <w:rFonts w:ascii="Arial" w:hAnsi="Arial"/>
                <w:color w:val="000000"/>
                <w:sz w:val="20"/>
              </w:rPr>
            </w:pPr>
            <w:r w:rsidRPr="001B2336">
              <w:rPr>
                <w:rFonts w:ascii="Arial" w:hAnsi="Arial"/>
                <w:color w:val="000000"/>
                <w:sz w:val="20"/>
              </w:rPr>
              <w:t>2.1</w:t>
            </w:r>
          </w:p>
        </w:tc>
        <w:tc>
          <w:tcPr>
            <w:tcW w:w="8044" w:type="dxa"/>
          </w:tcPr>
          <w:p w14:paraId="6BC9EF0E" w14:textId="77777777" w:rsidR="00AB41E6" w:rsidRPr="001B2336" w:rsidRDefault="00AB41E6" w:rsidP="00E84ED1">
            <w:pPr>
              <w:autoSpaceDE w:val="0"/>
              <w:autoSpaceDN w:val="0"/>
              <w:adjustRightInd w:val="0"/>
              <w:jc w:val="both"/>
              <w:rPr>
                <w:rFonts w:ascii="Arial" w:eastAsia="Arial" w:hAnsi="Arial"/>
                <w:color w:val="000000" w:themeColor="text1"/>
                <w:sz w:val="20"/>
              </w:rPr>
            </w:pPr>
            <w:r w:rsidRPr="001B2336">
              <w:rPr>
                <w:rFonts w:ascii="Arial" w:eastAsia="Arial" w:hAnsi="Arial"/>
                <w:color w:val="000000" w:themeColor="text1"/>
                <w:sz w:val="20"/>
              </w:rPr>
              <w:t>The contract shall be awarded on the basis of the best price quality ratio offer, based on the criteria, as stated in Section 3 of this document.</w:t>
            </w:r>
          </w:p>
        </w:tc>
      </w:tr>
    </w:tbl>
    <w:p w14:paraId="306FDC80" w14:textId="77777777" w:rsidR="00AB41E6" w:rsidRPr="001B2336" w:rsidRDefault="00AB41E6" w:rsidP="00AB41E6">
      <w:pPr>
        <w:spacing w:after="0"/>
        <w:rPr>
          <w:rFonts w:ascii="Arial" w:hAnsi="Arial"/>
          <w:sz w:val="20"/>
        </w:rPr>
      </w:pPr>
    </w:p>
    <w:p w14:paraId="4E6AE414" w14:textId="77777777" w:rsidR="00AB41E6" w:rsidRDefault="00AB41E6" w:rsidP="00AB41E6">
      <w:pPr>
        <w:spacing w:after="0"/>
        <w:rPr>
          <w:rFonts w:ascii="Arial" w:hAnsi="Arial"/>
          <w:b/>
          <w:bCs/>
          <w:color w:val="000000"/>
          <w:szCs w:val="24"/>
        </w:rPr>
      </w:pPr>
      <w:r>
        <w:rPr>
          <w:rFonts w:ascii="Arial" w:hAnsi="Arial"/>
          <w:b/>
          <w:bCs/>
          <w:color w:val="000000"/>
          <w:szCs w:val="24"/>
        </w:rPr>
        <w:br w:type="page"/>
      </w:r>
    </w:p>
    <w:p w14:paraId="75BCBB57" w14:textId="77777777" w:rsidR="00AB41E6" w:rsidRPr="001B2336" w:rsidRDefault="00AB41E6" w:rsidP="00AB41E6">
      <w:pPr>
        <w:autoSpaceDE w:val="0"/>
        <w:autoSpaceDN w:val="0"/>
        <w:adjustRightInd w:val="0"/>
        <w:spacing w:after="0"/>
        <w:rPr>
          <w:rFonts w:ascii="Arial" w:eastAsia="Arial" w:hAnsi="Arial" w:cs="Arial"/>
          <w:b/>
          <w:bCs/>
          <w:color w:val="000000" w:themeColor="text1"/>
          <w:sz w:val="20"/>
        </w:rPr>
      </w:pPr>
      <w:r w:rsidRPr="001B2336">
        <w:rPr>
          <w:rFonts w:ascii="Arial" w:eastAsia="Arial" w:hAnsi="Arial" w:cs="Arial"/>
          <w:b/>
          <w:bCs/>
          <w:color w:val="000000" w:themeColor="text1"/>
          <w:sz w:val="20"/>
        </w:rPr>
        <w:lastRenderedPageBreak/>
        <w:t xml:space="preserve">SECTION 3 - EVALUATION METHODOLOGY </w:t>
      </w:r>
    </w:p>
    <w:p w14:paraId="646BDDE8" w14:textId="77777777" w:rsidR="00AB41E6" w:rsidRPr="001B2336" w:rsidRDefault="00AB41E6" w:rsidP="00AB41E6">
      <w:pPr>
        <w:autoSpaceDE w:val="0"/>
        <w:autoSpaceDN w:val="0"/>
        <w:adjustRightInd w:val="0"/>
        <w:spacing w:after="0"/>
        <w:rPr>
          <w:rFonts w:ascii="Arial" w:hAnsi="Arial" w:cs="Arial"/>
          <w:b/>
          <w:bCs/>
          <w:color w:val="00000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044"/>
      </w:tblGrid>
      <w:tr w:rsidR="00AB41E6" w:rsidRPr="00437786" w14:paraId="7238CB77" w14:textId="77777777" w:rsidTr="00E84ED1">
        <w:tc>
          <w:tcPr>
            <w:tcW w:w="959" w:type="dxa"/>
          </w:tcPr>
          <w:p w14:paraId="192CFD4D" w14:textId="77777777" w:rsidR="00AB41E6" w:rsidRPr="001B2336" w:rsidRDefault="00AB41E6" w:rsidP="00E84ED1">
            <w:pPr>
              <w:autoSpaceDE w:val="0"/>
              <w:autoSpaceDN w:val="0"/>
              <w:adjustRightInd w:val="0"/>
              <w:rPr>
                <w:rFonts w:ascii="Arial" w:hAnsi="Arial" w:cs="Arial"/>
                <w:color w:val="000000"/>
                <w:sz w:val="20"/>
              </w:rPr>
            </w:pPr>
            <w:r w:rsidRPr="001B2336">
              <w:rPr>
                <w:rFonts w:ascii="Arial" w:hAnsi="Arial" w:cs="Arial"/>
                <w:color w:val="000000"/>
                <w:sz w:val="20"/>
              </w:rPr>
              <w:t>3.1</w:t>
            </w:r>
          </w:p>
        </w:tc>
        <w:tc>
          <w:tcPr>
            <w:tcW w:w="8044" w:type="dxa"/>
          </w:tcPr>
          <w:p w14:paraId="6DFE3BA7" w14:textId="77777777" w:rsidR="00AB41E6" w:rsidRPr="001B2336" w:rsidRDefault="00AB41E6" w:rsidP="00E84ED1">
            <w:pPr>
              <w:autoSpaceDE w:val="0"/>
              <w:autoSpaceDN w:val="0"/>
              <w:adjustRightInd w:val="0"/>
              <w:jc w:val="both"/>
              <w:rPr>
                <w:rFonts w:ascii="Arial" w:eastAsia="Arial" w:hAnsi="Arial" w:cs="Arial"/>
                <w:color w:val="000000" w:themeColor="text1"/>
                <w:sz w:val="20"/>
              </w:rPr>
            </w:pPr>
            <w:r w:rsidRPr="001B2336">
              <w:rPr>
                <w:rFonts w:ascii="Arial" w:eastAsia="Arial" w:hAnsi="Arial" w:cs="Arial"/>
                <w:color w:val="000000" w:themeColor="text1"/>
                <w:sz w:val="20"/>
              </w:rPr>
              <w:t>Proposals shall be assessed on the basis of the overall criteria shown below:</w:t>
            </w:r>
          </w:p>
          <w:p w14:paraId="4D4356D9" w14:textId="77777777" w:rsidR="00AB41E6" w:rsidRPr="001B2336" w:rsidRDefault="00AB41E6" w:rsidP="00E84ED1">
            <w:pPr>
              <w:autoSpaceDE w:val="0"/>
              <w:autoSpaceDN w:val="0"/>
              <w:adjustRightInd w:val="0"/>
              <w:rPr>
                <w:rFonts w:ascii="Arial" w:hAnsi="Arial" w:cs="Arial"/>
                <w:color w:val="000000"/>
                <w:sz w:val="20"/>
              </w:rPr>
            </w:pPr>
          </w:p>
          <w:tbl>
            <w:tblPr>
              <w:tblStyle w:val="LightList"/>
              <w:tblW w:w="0" w:type="auto"/>
              <w:tblLook w:val="04A0" w:firstRow="1" w:lastRow="0" w:firstColumn="1" w:lastColumn="0" w:noHBand="0" w:noVBand="1"/>
            </w:tblPr>
            <w:tblGrid>
              <w:gridCol w:w="3904"/>
              <w:gridCol w:w="3904"/>
            </w:tblGrid>
            <w:tr w:rsidR="00AB41E6" w:rsidRPr="00437786" w14:paraId="403E76E7" w14:textId="77777777" w:rsidTr="00E84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6" w:type="dxa"/>
                </w:tcPr>
                <w:p w14:paraId="2B67B34D" w14:textId="77777777" w:rsidR="00AB41E6" w:rsidRPr="001B2336" w:rsidRDefault="00AB41E6" w:rsidP="00E84ED1">
                  <w:pPr>
                    <w:autoSpaceDE w:val="0"/>
                    <w:autoSpaceDN w:val="0"/>
                    <w:adjustRightInd w:val="0"/>
                    <w:rPr>
                      <w:rFonts w:ascii="Arial" w:eastAsia="Arial" w:hAnsi="Arial" w:cs="Arial"/>
                      <w:sz w:val="20"/>
                    </w:rPr>
                  </w:pPr>
                  <w:r w:rsidRPr="001B2336">
                    <w:rPr>
                      <w:rFonts w:ascii="Arial" w:eastAsia="Arial" w:hAnsi="Arial" w:cs="Arial"/>
                      <w:sz w:val="20"/>
                    </w:rPr>
                    <w:t>Criteria</w:t>
                  </w:r>
                </w:p>
              </w:tc>
              <w:tc>
                <w:tcPr>
                  <w:tcW w:w="3907" w:type="dxa"/>
                </w:tcPr>
                <w:p w14:paraId="44565D1A" w14:textId="77777777" w:rsidR="00AB41E6" w:rsidRPr="001B2336" w:rsidRDefault="00AB41E6" w:rsidP="00E84ED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Arial" w:hAnsi="Arial" w:cs="Arial"/>
                      <w:sz w:val="20"/>
                    </w:rPr>
                  </w:pPr>
                  <w:r w:rsidRPr="001B2336">
                    <w:rPr>
                      <w:rFonts w:ascii="Arial" w:eastAsia="Arial" w:hAnsi="Arial" w:cs="Arial"/>
                      <w:sz w:val="20"/>
                    </w:rPr>
                    <w:t>Weighting</w:t>
                  </w:r>
                </w:p>
              </w:tc>
            </w:tr>
            <w:tr w:rsidR="00AB41E6" w:rsidRPr="00437786" w14:paraId="34E13DFC" w14:textId="77777777" w:rsidTr="00E8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6" w:type="dxa"/>
                </w:tcPr>
                <w:p w14:paraId="37644832" w14:textId="77777777" w:rsidR="00AB41E6" w:rsidRPr="001B2336" w:rsidRDefault="00AB41E6" w:rsidP="00E84ED1">
                  <w:pPr>
                    <w:autoSpaceDE w:val="0"/>
                    <w:autoSpaceDN w:val="0"/>
                    <w:adjustRightInd w:val="0"/>
                    <w:rPr>
                      <w:rFonts w:ascii="Arial" w:eastAsia="Arial" w:hAnsi="Arial" w:cs="Arial"/>
                      <w:color w:val="000000" w:themeColor="text1"/>
                      <w:sz w:val="20"/>
                    </w:rPr>
                  </w:pPr>
                  <w:r w:rsidRPr="001B2336">
                    <w:rPr>
                      <w:rFonts w:ascii="Arial" w:eastAsia="Arial" w:hAnsi="Arial" w:cs="Arial"/>
                      <w:color w:val="000000" w:themeColor="text1"/>
                      <w:sz w:val="20"/>
                    </w:rPr>
                    <w:t>Quality</w:t>
                  </w:r>
                </w:p>
              </w:tc>
              <w:tc>
                <w:tcPr>
                  <w:tcW w:w="3907" w:type="dxa"/>
                </w:tcPr>
                <w:p w14:paraId="1D327C8F" w14:textId="77777777" w:rsidR="00AB41E6" w:rsidRPr="001B2336" w:rsidRDefault="00AB41E6" w:rsidP="00E84E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rPr>
                  </w:pPr>
                  <w:r w:rsidRPr="001B2336">
                    <w:rPr>
                      <w:rFonts w:ascii="Arial" w:eastAsia="Arial" w:hAnsi="Arial" w:cs="Arial"/>
                      <w:color w:val="000000" w:themeColor="text1"/>
                      <w:sz w:val="20"/>
                    </w:rPr>
                    <w:t>30%</w:t>
                  </w:r>
                </w:p>
              </w:tc>
            </w:tr>
            <w:tr w:rsidR="00AB41E6" w:rsidRPr="00437786" w14:paraId="2FC8838B" w14:textId="77777777" w:rsidTr="00E84ED1">
              <w:tc>
                <w:tcPr>
                  <w:cnfStyle w:val="001000000000" w:firstRow="0" w:lastRow="0" w:firstColumn="1" w:lastColumn="0" w:oddVBand="0" w:evenVBand="0" w:oddHBand="0" w:evenHBand="0" w:firstRowFirstColumn="0" w:firstRowLastColumn="0" w:lastRowFirstColumn="0" w:lastRowLastColumn="0"/>
                  <w:tcW w:w="3906" w:type="dxa"/>
                </w:tcPr>
                <w:p w14:paraId="4013C3B0" w14:textId="77777777" w:rsidR="00AB41E6" w:rsidRPr="001B2336" w:rsidRDefault="00AB41E6" w:rsidP="00E84ED1">
                  <w:pPr>
                    <w:autoSpaceDE w:val="0"/>
                    <w:autoSpaceDN w:val="0"/>
                    <w:adjustRightInd w:val="0"/>
                    <w:rPr>
                      <w:rFonts w:ascii="Arial" w:eastAsia="Arial" w:hAnsi="Arial" w:cs="Arial"/>
                      <w:color w:val="000000" w:themeColor="text1"/>
                      <w:sz w:val="20"/>
                    </w:rPr>
                  </w:pPr>
                  <w:r w:rsidRPr="001B2336">
                    <w:rPr>
                      <w:rFonts w:ascii="Arial" w:eastAsia="Arial" w:hAnsi="Arial" w:cs="Arial"/>
                      <w:color w:val="000000" w:themeColor="text1"/>
                      <w:sz w:val="20"/>
                    </w:rPr>
                    <w:t>Price</w:t>
                  </w:r>
                </w:p>
              </w:tc>
              <w:tc>
                <w:tcPr>
                  <w:tcW w:w="3907" w:type="dxa"/>
                </w:tcPr>
                <w:p w14:paraId="51471A4B" w14:textId="77777777" w:rsidR="00AB41E6" w:rsidRPr="001B2336" w:rsidRDefault="00AB41E6" w:rsidP="00E84E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rPr>
                  </w:pPr>
                  <w:r w:rsidRPr="001B2336">
                    <w:rPr>
                      <w:rFonts w:ascii="Arial" w:eastAsia="Arial" w:hAnsi="Arial" w:cs="Arial"/>
                      <w:color w:val="000000" w:themeColor="text1"/>
                      <w:sz w:val="20"/>
                    </w:rPr>
                    <w:t>50%</w:t>
                  </w:r>
                </w:p>
              </w:tc>
            </w:tr>
            <w:tr w:rsidR="00AB41E6" w:rsidRPr="00437786" w14:paraId="0143EA07" w14:textId="77777777" w:rsidTr="00E8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6" w:type="dxa"/>
                </w:tcPr>
                <w:p w14:paraId="3A6B2C3C" w14:textId="77777777" w:rsidR="00AB41E6" w:rsidRPr="001B2336" w:rsidRDefault="00AB41E6" w:rsidP="00E84ED1">
                  <w:pPr>
                    <w:autoSpaceDE w:val="0"/>
                    <w:autoSpaceDN w:val="0"/>
                    <w:adjustRightInd w:val="0"/>
                    <w:rPr>
                      <w:rFonts w:ascii="Arial" w:eastAsia="Arial" w:hAnsi="Arial" w:cs="Arial"/>
                      <w:color w:val="000000" w:themeColor="text1"/>
                      <w:sz w:val="20"/>
                    </w:rPr>
                  </w:pPr>
                  <w:r w:rsidRPr="001B2336">
                    <w:rPr>
                      <w:rFonts w:ascii="Arial" w:eastAsia="Arial" w:hAnsi="Arial" w:cs="Arial"/>
                      <w:color w:val="000000" w:themeColor="text1"/>
                      <w:sz w:val="20"/>
                    </w:rPr>
                    <w:t>Mobilisation</w:t>
                  </w:r>
                </w:p>
              </w:tc>
              <w:tc>
                <w:tcPr>
                  <w:tcW w:w="3907" w:type="dxa"/>
                </w:tcPr>
                <w:p w14:paraId="3C8CD13D" w14:textId="77777777" w:rsidR="00AB41E6" w:rsidRPr="001B2336" w:rsidRDefault="00AB41E6" w:rsidP="00E84E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rPr>
                  </w:pPr>
                  <w:r w:rsidRPr="001B2336">
                    <w:rPr>
                      <w:rFonts w:ascii="Arial" w:eastAsia="Arial" w:hAnsi="Arial" w:cs="Arial"/>
                      <w:color w:val="000000" w:themeColor="text1"/>
                      <w:sz w:val="20"/>
                    </w:rPr>
                    <w:t>20%</w:t>
                  </w:r>
                </w:p>
              </w:tc>
            </w:tr>
          </w:tbl>
          <w:p w14:paraId="2575D25B" w14:textId="77777777" w:rsidR="00AB41E6" w:rsidRPr="001B2336" w:rsidRDefault="00AB41E6" w:rsidP="00E84ED1">
            <w:pPr>
              <w:autoSpaceDE w:val="0"/>
              <w:autoSpaceDN w:val="0"/>
              <w:adjustRightInd w:val="0"/>
              <w:rPr>
                <w:rFonts w:ascii="Arial" w:hAnsi="Arial" w:cs="Arial"/>
                <w:color w:val="000000"/>
                <w:sz w:val="20"/>
              </w:rPr>
            </w:pPr>
          </w:p>
          <w:p w14:paraId="3413AF4C" w14:textId="77777777" w:rsidR="00AB41E6" w:rsidRPr="001B2336" w:rsidRDefault="00AB41E6" w:rsidP="00E84ED1">
            <w:pPr>
              <w:autoSpaceDE w:val="0"/>
              <w:autoSpaceDN w:val="0"/>
              <w:adjustRightInd w:val="0"/>
              <w:rPr>
                <w:rFonts w:ascii="Arial" w:hAnsi="Arial" w:cs="Arial"/>
                <w:color w:val="000000"/>
                <w:sz w:val="20"/>
              </w:rPr>
            </w:pPr>
          </w:p>
        </w:tc>
      </w:tr>
      <w:tr w:rsidR="00AB41E6" w:rsidRPr="00437786" w14:paraId="4AD0047E" w14:textId="77777777" w:rsidTr="00E84ED1">
        <w:tc>
          <w:tcPr>
            <w:tcW w:w="959" w:type="dxa"/>
          </w:tcPr>
          <w:p w14:paraId="07E2760E" w14:textId="77777777" w:rsidR="00AB41E6" w:rsidRPr="001B2336" w:rsidRDefault="00AB41E6" w:rsidP="00E84ED1">
            <w:pPr>
              <w:autoSpaceDE w:val="0"/>
              <w:autoSpaceDN w:val="0"/>
              <w:adjustRightInd w:val="0"/>
              <w:rPr>
                <w:rFonts w:ascii="Arial" w:hAnsi="Arial" w:cs="Arial"/>
                <w:color w:val="000000"/>
                <w:sz w:val="20"/>
              </w:rPr>
            </w:pPr>
            <w:r w:rsidRPr="001B2336">
              <w:rPr>
                <w:rFonts w:ascii="Arial" w:hAnsi="Arial" w:cs="Arial"/>
                <w:color w:val="000000"/>
                <w:sz w:val="20"/>
              </w:rPr>
              <w:t>3.2</w:t>
            </w:r>
          </w:p>
        </w:tc>
        <w:tc>
          <w:tcPr>
            <w:tcW w:w="8044" w:type="dxa"/>
          </w:tcPr>
          <w:p w14:paraId="15D79C7A" w14:textId="77777777" w:rsidR="00AB41E6" w:rsidRPr="001B2336" w:rsidRDefault="00AB41E6" w:rsidP="00E84ED1">
            <w:pPr>
              <w:autoSpaceDE w:val="0"/>
              <w:autoSpaceDN w:val="0"/>
              <w:adjustRightInd w:val="0"/>
              <w:jc w:val="both"/>
              <w:rPr>
                <w:rFonts w:ascii="Arial" w:eastAsia="Arial" w:hAnsi="Arial" w:cs="Arial"/>
                <w:color w:val="000000" w:themeColor="text1"/>
                <w:sz w:val="20"/>
              </w:rPr>
            </w:pPr>
            <w:r w:rsidRPr="001B2336">
              <w:rPr>
                <w:rFonts w:ascii="Arial" w:eastAsia="Arial" w:hAnsi="Arial" w:cs="Arial"/>
                <w:color w:val="000000" w:themeColor="text1"/>
                <w:sz w:val="20"/>
              </w:rPr>
              <w:t>Quality response questions shall be weighted with the relative weighting and sub-criteria shown below.</w:t>
            </w:r>
          </w:p>
          <w:p w14:paraId="0B9AC04D" w14:textId="77777777" w:rsidR="00AB41E6" w:rsidRPr="001B2336" w:rsidRDefault="00AB41E6" w:rsidP="00E84ED1">
            <w:pPr>
              <w:autoSpaceDE w:val="0"/>
              <w:autoSpaceDN w:val="0"/>
              <w:adjustRightInd w:val="0"/>
              <w:rPr>
                <w:rFonts w:ascii="Arial" w:hAnsi="Arial" w:cs="Arial"/>
                <w:color w:val="000000"/>
                <w:sz w:val="20"/>
              </w:rPr>
            </w:pPr>
          </w:p>
        </w:tc>
      </w:tr>
      <w:tr w:rsidR="00AB41E6" w:rsidRPr="00437786" w14:paraId="4FC34C57" w14:textId="77777777" w:rsidTr="00E84ED1">
        <w:tc>
          <w:tcPr>
            <w:tcW w:w="959" w:type="dxa"/>
          </w:tcPr>
          <w:p w14:paraId="29492A4B" w14:textId="77777777" w:rsidR="00AB41E6" w:rsidRPr="001B2336" w:rsidRDefault="00AB41E6" w:rsidP="00E84ED1">
            <w:pPr>
              <w:autoSpaceDE w:val="0"/>
              <w:autoSpaceDN w:val="0"/>
              <w:adjustRightInd w:val="0"/>
              <w:rPr>
                <w:rFonts w:ascii="Arial" w:hAnsi="Arial" w:cs="Arial"/>
                <w:color w:val="000000"/>
                <w:sz w:val="20"/>
              </w:rPr>
            </w:pPr>
          </w:p>
        </w:tc>
        <w:tc>
          <w:tcPr>
            <w:tcW w:w="8044" w:type="dxa"/>
          </w:tcPr>
          <w:tbl>
            <w:tblPr>
              <w:tblStyle w:val="LightList"/>
              <w:tblW w:w="0" w:type="auto"/>
              <w:tblLook w:val="04A0" w:firstRow="1" w:lastRow="0" w:firstColumn="1" w:lastColumn="0" w:noHBand="0" w:noVBand="1"/>
            </w:tblPr>
            <w:tblGrid>
              <w:gridCol w:w="1583"/>
              <w:gridCol w:w="2977"/>
              <w:gridCol w:w="2603"/>
            </w:tblGrid>
            <w:tr w:rsidR="00AB41E6" w:rsidRPr="00437786" w14:paraId="6AC65D6A" w14:textId="77777777" w:rsidTr="00E84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76E854E3" w14:textId="77777777" w:rsidR="00AB41E6" w:rsidRPr="001B2336" w:rsidRDefault="00AB41E6" w:rsidP="00E84ED1">
                  <w:pPr>
                    <w:autoSpaceDE w:val="0"/>
                    <w:autoSpaceDN w:val="0"/>
                    <w:adjustRightInd w:val="0"/>
                    <w:rPr>
                      <w:rFonts w:ascii="Arial" w:eastAsia="Arial" w:hAnsi="Arial" w:cs="Arial"/>
                      <w:sz w:val="20"/>
                    </w:rPr>
                  </w:pPr>
                  <w:r w:rsidRPr="001B2336">
                    <w:rPr>
                      <w:rFonts w:ascii="Arial" w:eastAsia="Arial" w:hAnsi="Arial" w:cs="Arial"/>
                      <w:sz w:val="20"/>
                    </w:rPr>
                    <w:t>Section</w:t>
                  </w:r>
                </w:p>
              </w:tc>
              <w:tc>
                <w:tcPr>
                  <w:tcW w:w="2977" w:type="dxa"/>
                </w:tcPr>
                <w:p w14:paraId="4A0D79E8" w14:textId="77777777" w:rsidR="00AB41E6" w:rsidRPr="001B2336" w:rsidRDefault="00AB41E6" w:rsidP="00E84ED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Arial" w:hAnsi="Arial" w:cs="Arial"/>
                      <w:sz w:val="20"/>
                    </w:rPr>
                  </w:pPr>
                  <w:r w:rsidRPr="001B2336">
                    <w:rPr>
                      <w:rFonts w:ascii="Arial" w:eastAsia="Arial" w:hAnsi="Arial" w:cs="Arial"/>
                      <w:sz w:val="20"/>
                    </w:rPr>
                    <w:t>Sub Criteria</w:t>
                  </w:r>
                </w:p>
              </w:tc>
              <w:tc>
                <w:tcPr>
                  <w:tcW w:w="2603" w:type="dxa"/>
                </w:tcPr>
                <w:p w14:paraId="020A936D" w14:textId="77777777" w:rsidR="00AB41E6" w:rsidRPr="001B2336" w:rsidRDefault="00AB41E6" w:rsidP="00E84ED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Arial" w:hAnsi="Arial" w:cs="Arial"/>
                      <w:sz w:val="20"/>
                    </w:rPr>
                  </w:pPr>
                  <w:r w:rsidRPr="001B2336">
                    <w:rPr>
                      <w:rFonts w:ascii="Arial" w:eastAsia="Arial" w:hAnsi="Arial" w:cs="Arial"/>
                      <w:sz w:val="20"/>
                    </w:rPr>
                    <w:t>Weight</w:t>
                  </w:r>
                </w:p>
              </w:tc>
            </w:tr>
            <w:tr w:rsidR="00AB41E6" w:rsidRPr="00437786" w14:paraId="434CF4C3" w14:textId="77777777" w:rsidTr="00E8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56FA9AC7" w14:textId="77777777" w:rsidR="00AB41E6" w:rsidRPr="001B2336" w:rsidRDefault="00AB41E6" w:rsidP="00E84ED1">
                  <w:pPr>
                    <w:autoSpaceDE w:val="0"/>
                    <w:autoSpaceDN w:val="0"/>
                    <w:adjustRightInd w:val="0"/>
                    <w:rPr>
                      <w:rFonts w:ascii="Arial" w:eastAsia="Arial" w:hAnsi="Arial" w:cs="Arial"/>
                      <w:color w:val="000000" w:themeColor="text1"/>
                      <w:sz w:val="20"/>
                    </w:rPr>
                  </w:pPr>
                  <w:r w:rsidRPr="001B2336">
                    <w:rPr>
                      <w:rFonts w:ascii="Arial" w:eastAsia="Arial" w:hAnsi="Arial" w:cs="Arial"/>
                      <w:color w:val="000000" w:themeColor="text1"/>
                      <w:sz w:val="20"/>
                    </w:rPr>
                    <w:t>A</w:t>
                  </w:r>
                </w:p>
              </w:tc>
              <w:tc>
                <w:tcPr>
                  <w:tcW w:w="2977" w:type="dxa"/>
                </w:tcPr>
                <w:p w14:paraId="6710AB05" w14:textId="77777777" w:rsidR="00AB41E6" w:rsidRPr="001B2336" w:rsidRDefault="00AB41E6" w:rsidP="00E84E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rPr>
                  </w:pPr>
                  <w:r w:rsidRPr="001B2336">
                    <w:rPr>
                      <w:rFonts w:ascii="Arial" w:eastAsia="Arial" w:hAnsi="Arial" w:cs="Arial"/>
                      <w:color w:val="000000" w:themeColor="text1"/>
                      <w:sz w:val="20"/>
                    </w:rPr>
                    <w:t xml:space="preserve">Potential Bidder Details </w:t>
                  </w:r>
                </w:p>
              </w:tc>
              <w:tc>
                <w:tcPr>
                  <w:tcW w:w="2603" w:type="dxa"/>
                </w:tcPr>
                <w:p w14:paraId="057DB9C9" w14:textId="77777777" w:rsidR="00AB41E6" w:rsidRPr="001B2336" w:rsidRDefault="00AB41E6" w:rsidP="00E84E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rPr>
                  </w:pPr>
                  <w:r w:rsidRPr="001B2336">
                    <w:rPr>
                      <w:rFonts w:ascii="Arial" w:eastAsia="Arial" w:hAnsi="Arial" w:cs="Arial"/>
                      <w:color w:val="000000" w:themeColor="text1"/>
                      <w:sz w:val="20"/>
                    </w:rPr>
                    <w:t>INFO ONLY</w:t>
                  </w:r>
                </w:p>
              </w:tc>
            </w:tr>
            <w:tr w:rsidR="00AB41E6" w:rsidRPr="00437786" w14:paraId="2E8C1414" w14:textId="77777777" w:rsidTr="00E84ED1">
              <w:tc>
                <w:tcPr>
                  <w:cnfStyle w:val="001000000000" w:firstRow="0" w:lastRow="0" w:firstColumn="1" w:lastColumn="0" w:oddVBand="0" w:evenVBand="0" w:oddHBand="0" w:evenHBand="0" w:firstRowFirstColumn="0" w:firstRowLastColumn="0" w:lastRowFirstColumn="0" w:lastRowLastColumn="0"/>
                  <w:tcW w:w="1583" w:type="dxa"/>
                </w:tcPr>
                <w:p w14:paraId="7A56C523" w14:textId="77777777" w:rsidR="00AB41E6" w:rsidRPr="001B2336" w:rsidRDefault="00AB41E6" w:rsidP="00E84ED1">
                  <w:pPr>
                    <w:autoSpaceDE w:val="0"/>
                    <w:autoSpaceDN w:val="0"/>
                    <w:adjustRightInd w:val="0"/>
                    <w:rPr>
                      <w:rFonts w:ascii="Arial" w:eastAsia="Arial" w:hAnsi="Arial" w:cs="Arial"/>
                      <w:color w:val="000000" w:themeColor="text1"/>
                      <w:sz w:val="20"/>
                    </w:rPr>
                  </w:pPr>
                  <w:r w:rsidRPr="001B2336">
                    <w:rPr>
                      <w:rFonts w:ascii="Arial" w:eastAsia="Arial" w:hAnsi="Arial" w:cs="Arial"/>
                      <w:color w:val="000000" w:themeColor="text1"/>
                      <w:sz w:val="20"/>
                    </w:rPr>
                    <w:t>B</w:t>
                  </w:r>
                </w:p>
              </w:tc>
              <w:tc>
                <w:tcPr>
                  <w:tcW w:w="2977" w:type="dxa"/>
                </w:tcPr>
                <w:p w14:paraId="6DD5C9EC" w14:textId="77777777" w:rsidR="00AB41E6" w:rsidRPr="001B2336" w:rsidRDefault="00AB41E6" w:rsidP="00E84E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rPr>
                  </w:pPr>
                  <w:r w:rsidRPr="001B2336">
                    <w:rPr>
                      <w:rFonts w:ascii="Arial" w:eastAsia="Arial" w:hAnsi="Arial" w:cs="Arial"/>
                      <w:color w:val="000000" w:themeColor="text1"/>
                      <w:sz w:val="20"/>
                    </w:rPr>
                    <w:t>Service Delivery</w:t>
                  </w:r>
                </w:p>
              </w:tc>
              <w:tc>
                <w:tcPr>
                  <w:tcW w:w="2603" w:type="dxa"/>
                </w:tcPr>
                <w:p w14:paraId="3DB04677" w14:textId="77777777" w:rsidR="00AB41E6" w:rsidRPr="001B2336" w:rsidRDefault="00AB41E6" w:rsidP="00E84E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rPr>
                  </w:pPr>
                  <w:r w:rsidRPr="001B2336">
                    <w:rPr>
                      <w:rFonts w:ascii="Arial" w:eastAsia="Arial" w:hAnsi="Arial" w:cs="Arial"/>
                      <w:color w:val="000000" w:themeColor="text1"/>
                      <w:sz w:val="20"/>
                    </w:rPr>
                    <w:t>30%</w:t>
                  </w:r>
                </w:p>
              </w:tc>
            </w:tr>
            <w:tr w:rsidR="00AB41E6" w:rsidRPr="00437786" w14:paraId="4045541D" w14:textId="77777777" w:rsidTr="00E8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4EEB1CBB" w14:textId="77777777" w:rsidR="00AB41E6" w:rsidRPr="001B2336" w:rsidRDefault="00AB41E6" w:rsidP="00E84ED1">
                  <w:pPr>
                    <w:autoSpaceDE w:val="0"/>
                    <w:autoSpaceDN w:val="0"/>
                    <w:adjustRightInd w:val="0"/>
                    <w:rPr>
                      <w:rFonts w:ascii="Arial" w:eastAsia="Arial" w:hAnsi="Arial" w:cs="Arial"/>
                      <w:color w:val="000000" w:themeColor="text1"/>
                      <w:sz w:val="20"/>
                    </w:rPr>
                  </w:pPr>
                  <w:r w:rsidRPr="001B2336">
                    <w:rPr>
                      <w:rFonts w:ascii="Arial" w:eastAsia="Arial" w:hAnsi="Arial" w:cs="Arial"/>
                      <w:color w:val="000000" w:themeColor="text1"/>
                      <w:sz w:val="20"/>
                    </w:rPr>
                    <w:t>C</w:t>
                  </w:r>
                </w:p>
              </w:tc>
              <w:tc>
                <w:tcPr>
                  <w:tcW w:w="2977" w:type="dxa"/>
                </w:tcPr>
                <w:p w14:paraId="2CBA0721" w14:textId="77777777" w:rsidR="00AB41E6" w:rsidRPr="001B2336" w:rsidRDefault="00AB41E6" w:rsidP="00E84E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rPr>
                  </w:pPr>
                  <w:r w:rsidRPr="001B2336">
                    <w:rPr>
                      <w:rFonts w:ascii="Arial" w:eastAsia="Arial" w:hAnsi="Arial" w:cs="Arial"/>
                      <w:color w:val="000000" w:themeColor="text1"/>
                      <w:sz w:val="20"/>
                    </w:rPr>
                    <w:t>Mobilisation</w:t>
                  </w:r>
                </w:p>
              </w:tc>
              <w:tc>
                <w:tcPr>
                  <w:tcW w:w="2603" w:type="dxa"/>
                </w:tcPr>
                <w:p w14:paraId="77B0449E" w14:textId="77777777" w:rsidR="00AB41E6" w:rsidRPr="001B2336" w:rsidRDefault="00AB41E6" w:rsidP="00E84E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rPr>
                  </w:pPr>
                  <w:r w:rsidRPr="001B2336">
                    <w:rPr>
                      <w:rFonts w:ascii="Arial" w:eastAsia="Arial" w:hAnsi="Arial" w:cs="Arial"/>
                      <w:color w:val="000000" w:themeColor="text1"/>
                      <w:sz w:val="20"/>
                    </w:rPr>
                    <w:t>20%</w:t>
                  </w:r>
                </w:p>
              </w:tc>
            </w:tr>
          </w:tbl>
          <w:p w14:paraId="3EB8B9F9" w14:textId="77777777" w:rsidR="00AB41E6" w:rsidRPr="001B2336" w:rsidRDefault="00AB41E6" w:rsidP="00E84ED1">
            <w:pPr>
              <w:autoSpaceDE w:val="0"/>
              <w:autoSpaceDN w:val="0"/>
              <w:adjustRightInd w:val="0"/>
              <w:rPr>
                <w:rFonts w:ascii="Arial" w:hAnsi="Arial" w:cs="Arial"/>
                <w:color w:val="000000"/>
                <w:sz w:val="20"/>
              </w:rPr>
            </w:pPr>
            <w:r w:rsidRPr="001B2336">
              <w:rPr>
                <w:rFonts w:ascii="Arial" w:hAnsi="Arial" w:cs="Arial"/>
                <w:color w:val="000000"/>
                <w:sz w:val="20"/>
              </w:rPr>
              <w:br/>
            </w:r>
          </w:p>
        </w:tc>
      </w:tr>
      <w:tr w:rsidR="00AB41E6" w:rsidRPr="00437786" w14:paraId="7CB7D763" w14:textId="77777777" w:rsidTr="00E84ED1">
        <w:tc>
          <w:tcPr>
            <w:tcW w:w="959" w:type="dxa"/>
          </w:tcPr>
          <w:p w14:paraId="12547901" w14:textId="77777777" w:rsidR="00AB41E6" w:rsidRPr="001B2336" w:rsidRDefault="00AB41E6" w:rsidP="00E84ED1">
            <w:pPr>
              <w:autoSpaceDE w:val="0"/>
              <w:autoSpaceDN w:val="0"/>
              <w:adjustRightInd w:val="0"/>
              <w:rPr>
                <w:rFonts w:ascii="Arial" w:eastAsia="Arial" w:hAnsi="Arial" w:cs="Arial"/>
                <w:color w:val="000000" w:themeColor="text1"/>
                <w:sz w:val="20"/>
              </w:rPr>
            </w:pPr>
            <w:r w:rsidRPr="001B2336">
              <w:rPr>
                <w:rFonts w:ascii="Arial" w:eastAsia="Arial" w:hAnsi="Arial" w:cs="Arial"/>
                <w:sz w:val="20"/>
              </w:rPr>
              <w:br w:type="page"/>
            </w:r>
            <w:r w:rsidRPr="001B2336">
              <w:rPr>
                <w:rFonts w:ascii="Arial" w:eastAsia="Arial" w:hAnsi="Arial" w:cs="Arial"/>
                <w:color w:val="000000" w:themeColor="text1"/>
                <w:sz w:val="20"/>
              </w:rPr>
              <w:t>3.3</w:t>
            </w:r>
          </w:p>
        </w:tc>
        <w:tc>
          <w:tcPr>
            <w:tcW w:w="8044" w:type="dxa"/>
          </w:tcPr>
          <w:p w14:paraId="4DB2D535" w14:textId="77777777" w:rsidR="00AB41E6" w:rsidRPr="001B2336" w:rsidRDefault="00AB41E6" w:rsidP="00E84ED1">
            <w:pPr>
              <w:autoSpaceDE w:val="0"/>
              <w:autoSpaceDN w:val="0"/>
              <w:adjustRightInd w:val="0"/>
              <w:jc w:val="both"/>
              <w:rPr>
                <w:rFonts w:ascii="Arial" w:eastAsia="Arial" w:hAnsi="Arial" w:cs="Arial"/>
                <w:sz w:val="20"/>
              </w:rPr>
            </w:pPr>
            <w:r w:rsidRPr="001B2336">
              <w:rPr>
                <w:rFonts w:ascii="Arial" w:eastAsia="Arial" w:hAnsi="Arial" w:cs="Arial"/>
                <w:sz w:val="20"/>
              </w:rPr>
              <w:t>All questions in each section have equal weight.  The following scoring criteria will be used for each section:</w:t>
            </w:r>
          </w:p>
          <w:p w14:paraId="60AA34C8" w14:textId="77777777" w:rsidR="00AB41E6" w:rsidRPr="001B2336" w:rsidRDefault="00AB41E6" w:rsidP="00E84ED1">
            <w:pPr>
              <w:autoSpaceDE w:val="0"/>
              <w:autoSpaceDN w:val="0"/>
              <w:adjustRightInd w:val="0"/>
              <w:rPr>
                <w:rFonts w:ascii="Arial" w:hAnsi="Arial" w:cs="Arial"/>
                <w:sz w:val="20"/>
              </w:rPr>
            </w:pPr>
          </w:p>
        </w:tc>
      </w:tr>
      <w:tr w:rsidR="00AB41E6" w:rsidRPr="00437786" w14:paraId="595D3E5B" w14:textId="77777777" w:rsidTr="00E84ED1">
        <w:tc>
          <w:tcPr>
            <w:tcW w:w="959" w:type="dxa"/>
          </w:tcPr>
          <w:p w14:paraId="33CEDF09" w14:textId="77777777" w:rsidR="00AB41E6" w:rsidRPr="001B2336" w:rsidRDefault="00AB41E6" w:rsidP="00E84ED1">
            <w:pPr>
              <w:autoSpaceDE w:val="0"/>
              <w:autoSpaceDN w:val="0"/>
              <w:adjustRightInd w:val="0"/>
              <w:rPr>
                <w:rFonts w:ascii="Arial" w:hAnsi="Arial" w:cs="Arial"/>
                <w:color w:val="000000"/>
                <w:sz w:val="20"/>
              </w:rPr>
            </w:pPr>
          </w:p>
        </w:tc>
        <w:tc>
          <w:tcPr>
            <w:tcW w:w="8044" w:type="dxa"/>
          </w:tcPr>
          <w:tbl>
            <w:tblPr>
              <w:tblStyle w:val="LightList"/>
              <w:tblW w:w="0" w:type="auto"/>
              <w:tblLook w:val="04A0" w:firstRow="1" w:lastRow="0" w:firstColumn="1" w:lastColumn="0" w:noHBand="0" w:noVBand="1"/>
            </w:tblPr>
            <w:tblGrid>
              <w:gridCol w:w="720"/>
              <w:gridCol w:w="1452"/>
              <w:gridCol w:w="5636"/>
            </w:tblGrid>
            <w:tr w:rsidR="00AB41E6" w:rsidRPr="00437786" w14:paraId="20352243" w14:textId="77777777" w:rsidTr="00E84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dxa"/>
                </w:tcPr>
                <w:p w14:paraId="224F2FAB" w14:textId="77777777" w:rsidR="00AB41E6" w:rsidRPr="001B2336" w:rsidRDefault="00AB41E6" w:rsidP="00E84ED1">
                  <w:pPr>
                    <w:rPr>
                      <w:rFonts w:ascii="Arial" w:eastAsia="Arial" w:hAnsi="Arial" w:cs="Arial"/>
                      <w:sz w:val="20"/>
                    </w:rPr>
                  </w:pPr>
                  <w:r w:rsidRPr="001B2336">
                    <w:rPr>
                      <w:rFonts w:ascii="Arial" w:eastAsia="Arial" w:hAnsi="Arial" w:cs="Arial"/>
                      <w:sz w:val="20"/>
                    </w:rPr>
                    <w:t>Mark</w:t>
                  </w:r>
                </w:p>
              </w:tc>
              <w:tc>
                <w:tcPr>
                  <w:tcW w:w="8158" w:type="dxa"/>
                  <w:gridSpan w:val="2"/>
                  <w:vAlign w:val="center"/>
                </w:tcPr>
                <w:p w14:paraId="52E46CF7" w14:textId="77777777" w:rsidR="00AB41E6" w:rsidRPr="001B2336" w:rsidRDefault="00AB41E6" w:rsidP="00E84ED1">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rPr>
                  </w:pPr>
                  <w:r w:rsidRPr="001B2336">
                    <w:rPr>
                      <w:rFonts w:ascii="Arial" w:eastAsia="Arial" w:hAnsi="Arial" w:cs="Arial"/>
                      <w:sz w:val="20"/>
                    </w:rPr>
                    <w:t>Definition</w:t>
                  </w:r>
                </w:p>
              </w:tc>
            </w:tr>
            <w:tr w:rsidR="00AB41E6" w:rsidRPr="00437786" w14:paraId="751983B2" w14:textId="77777777" w:rsidTr="00E8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dxa"/>
                </w:tcPr>
                <w:p w14:paraId="317038B6" w14:textId="77777777" w:rsidR="00AB41E6" w:rsidRPr="001B2336" w:rsidRDefault="00AB41E6" w:rsidP="00E84ED1">
                  <w:pPr>
                    <w:rPr>
                      <w:rFonts w:ascii="Arial" w:eastAsia="Arial" w:hAnsi="Arial" w:cs="Arial"/>
                      <w:sz w:val="20"/>
                    </w:rPr>
                  </w:pPr>
                  <w:r w:rsidRPr="001B2336">
                    <w:rPr>
                      <w:rFonts w:ascii="Arial" w:eastAsia="Arial" w:hAnsi="Arial" w:cs="Arial"/>
                      <w:sz w:val="20"/>
                    </w:rPr>
                    <w:t>0</w:t>
                  </w:r>
                </w:p>
              </w:tc>
              <w:tc>
                <w:tcPr>
                  <w:tcW w:w="1455" w:type="dxa"/>
                </w:tcPr>
                <w:p w14:paraId="393C65D3" w14:textId="77777777" w:rsidR="00AB41E6" w:rsidRPr="001B2336" w:rsidRDefault="00AB41E6" w:rsidP="00E84ED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1B2336">
                    <w:rPr>
                      <w:rFonts w:ascii="Arial" w:eastAsia="Arial" w:hAnsi="Arial" w:cs="Arial"/>
                      <w:sz w:val="20"/>
                    </w:rPr>
                    <w:t>Unacceptable</w:t>
                  </w:r>
                </w:p>
              </w:tc>
              <w:tc>
                <w:tcPr>
                  <w:tcW w:w="6703" w:type="dxa"/>
                </w:tcPr>
                <w:p w14:paraId="5D1B22F9" w14:textId="77777777" w:rsidR="00AB41E6" w:rsidRPr="001B2336" w:rsidRDefault="00AB41E6" w:rsidP="00E84ED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1B2336">
                    <w:rPr>
                      <w:rFonts w:ascii="Arial" w:eastAsia="Arial" w:hAnsi="Arial" w:cs="Arial"/>
                      <w:sz w:val="20"/>
                    </w:rPr>
                    <w:t>The response has been omitted or completely fails to meet the stated requirements</w:t>
                  </w:r>
                </w:p>
              </w:tc>
            </w:tr>
            <w:tr w:rsidR="00AB41E6" w:rsidRPr="00437786" w14:paraId="756CDD71" w14:textId="77777777" w:rsidTr="00E84ED1">
              <w:tc>
                <w:tcPr>
                  <w:cnfStyle w:val="001000000000" w:firstRow="0" w:lastRow="0" w:firstColumn="1" w:lastColumn="0" w:oddVBand="0" w:evenVBand="0" w:oddHBand="0" w:evenHBand="0" w:firstRowFirstColumn="0" w:firstRowLastColumn="0" w:lastRowFirstColumn="0" w:lastRowLastColumn="0"/>
                  <w:tcW w:w="730" w:type="dxa"/>
                </w:tcPr>
                <w:p w14:paraId="6EDE2A50" w14:textId="77777777" w:rsidR="00AB41E6" w:rsidRPr="001B2336" w:rsidRDefault="00AB41E6" w:rsidP="00E84ED1">
                  <w:pPr>
                    <w:rPr>
                      <w:rFonts w:ascii="Arial" w:eastAsia="Arial" w:hAnsi="Arial" w:cs="Arial"/>
                      <w:sz w:val="20"/>
                    </w:rPr>
                  </w:pPr>
                  <w:r w:rsidRPr="001B2336">
                    <w:rPr>
                      <w:rFonts w:ascii="Arial" w:eastAsia="Arial" w:hAnsi="Arial" w:cs="Arial"/>
                      <w:sz w:val="20"/>
                    </w:rPr>
                    <w:t>1</w:t>
                  </w:r>
                </w:p>
              </w:tc>
              <w:tc>
                <w:tcPr>
                  <w:tcW w:w="1455" w:type="dxa"/>
                </w:tcPr>
                <w:p w14:paraId="5C0A3992" w14:textId="77777777" w:rsidR="00AB41E6" w:rsidRPr="001B2336" w:rsidRDefault="00AB41E6" w:rsidP="00E84ED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1B2336">
                    <w:rPr>
                      <w:rFonts w:ascii="Arial" w:eastAsia="Arial" w:hAnsi="Arial" w:cs="Arial"/>
                      <w:sz w:val="20"/>
                    </w:rPr>
                    <w:t>Very Poor</w:t>
                  </w:r>
                </w:p>
              </w:tc>
              <w:tc>
                <w:tcPr>
                  <w:tcW w:w="6703" w:type="dxa"/>
                </w:tcPr>
                <w:p w14:paraId="0F4F6F48" w14:textId="77777777" w:rsidR="00AB41E6" w:rsidRPr="001B2336" w:rsidRDefault="00AB41E6" w:rsidP="00E84ED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1B2336">
                    <w:rPr>
                      <w:rFonts w:ascii="Arial" w:eastAsia="Arial" w:hAnsi="Arial" w:cs="Arial"/>
                      <w:sz w:val="20"/>
                    </w:rPr>
                    <w:t>The response significantly fails to demonstrate a level of capability and capacity to deliver the required Services that is adequate to meet the stated requirements</w:t>
                  </w:r>
                </w:p>
              </w:tc>
            </w:tr>
            <w:tr w:rsidR="00AB41E6" w:rsidRPr="00437786" w14:paraId="3714F6D1" w14:textId="77777777" w:rsidTr="00E8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dxa"/>
                </w:tcPr>
                <w:p w14:paraId="6C783268" w14:textId="77777777" w:rsidR="00AB41E6" w:rsidRPr="001B2336" w:rsidRDefault="00AB41E6" w:rsidP="00E84ED1">
                  <w:pPr>
                    <w:rPr>
                      <w:rFonts w:ascii="Arial" w:eastAsia="Arial" w:hAnsi="Arial" w:cs="Arial"/>
                      <w:sz w:val="20"/>
                    </w:rPr>
                  </w:pPr>
                  <w:r w:rsidRPr="001B2336">
                    <w:rPr>
                      <w:rFonts w:ascii="Arial" w:eastAsia="Arial" w:hAnsi="Arial" w:cs="Arial"/>
                      <w:sz w:val="20"/>
                    </w:rPr>
                    <w:t>2</w:t>
                  </w:r>
                </w:p>
              </w:tc>
              <w:tc>
                <w:tcPr>
                  <w:tcW w:w="1455" w:type="dxa"/>
                </w:tcPr>
                <w:p w14:paraId="5A32B172" w14:textId="77777777" w:rsidR="00AB41E6" w:rsidRPr="001B2336" w:rsidRDefault="00AB41E6" w:rsidP="00E84ED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1B2336">
                    <w:rPr>
                      <w:rFonts w:ascii="Arial" w:eastAsia="Arial" w:hAnsi="Arial" w:cs="Arial"/>
                      <w:sz w:val="20"/>
                    </w:rPr>
                    <w:t>Poor</w:t>
                  </w:r>
                </w:p>
              </w:tc>
              <w:tc>
                <w:tcPr>
                  <w:tcW w:w="6703" w:type="dxa"/>
                </w:tcPr>
                <w:p w14:paraId="65CE5162" w14:textId="77777777" w:rsidR="00AB41E6" w:rsidRPr="001B2336" w:rsidRDefault="00AB41E6" w:rsidP="00E84ED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1B2336">
                    <w:rPr>
                      <w:rFonts w:ascii="Arial" w:eastAsia="Arial" w:hAnsi="Arial" w:cs="Arial"/>
                      <w:sz w:val="20"/>
                    </w:rPr>
                    <w:t>The response is lacking in detail and evidence and gives rise to some (but not significant) concerns that the Bidder’s capability and capacity to deliver the required services is adequate to meet the stated requirements.</w:t>
                  </w:r>
                </w:p>
              </w:tc>
            </w:tr>
            <w:tr w:rsidR="00AB41E6" w:rsidRPr="00437786" w14:paraId="475D2CCC" w14:textId="77777777" w:rsidTr="00E84ED1">
              <w:tc>
                <w:tcPr>
                  <w:cnfStyle w:val="001000000000" w:firstRow="0" w:lastRow="0" w:firstColumn="1" w:lastColumn="0" w:oddVBand="0" w:evenVBand="0" w:oddHBand="0" w:evenHBand="0" w:firstRowFirstColumn="0" w:firstRowLastColumn="0" w:lastRowFirstColumn="0" w:lastRowLastColumn="0"/>
                  <w:tcW w:w="730" w:type="dxa"/>
                </w:tcPr>
                <w:p w14:paraId="3A4D7E14" w14:textId="77777777" w:rsidR="00AB41E6" w:rsidRPr="001B2336" w:rsidRDefault="00AB41E6" w:rsidP="00E84ED1">
                  <w:pPr>
                    <w:rPr>
                      <w:rFonts w:ascii="Arial" w:eastAsia="Arial" w:hAnsi="Arial" w:cs="Arial"/>
                      <w:sz w:val="20"/>
                    </w:rPr>
                  </w:pPr>
                  <w:r w:rsidRPr="001B2336">
                    <w:rPr>
                      <w:rFonts w:ascii="Arial" w:eastAsia="Arial" w:hAnsi="Arial" w:cs="Arial"/>
                      <w:sz w:val="20"/>
                    </w:rPr>
                    <w:t>3</w:t>
                  </w:r>
                </w:p>
              </w:tc>
              <w:tc>
                <w:tcPr>
                  <w:tcW w:w="1455" w:type="dxa"/>
                </w:tcPr>
                <w:p w14:paraId="49EA8A0D" w14:textId="77777777" w:rsidR="00AB41E6" w:rsidRPr="001B2336" w:rsidRDefault="00AB41E6" w:rsidP="00E84ED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1B2336">
                    <w:rPr>
                      <w:rFonts w:ascii="Arial" w:eastAsia="Arial" w:hAnsi="Arial" w:cs="Arial"/>
                      <w:sz w:val="20"/>
                    </w:rPr>
                    <w:t>Acceptable</w:t>
                  </w:r>
                </w:p>
              </w:tc>
              <w:tc>
                <w:tcPr>
                  <w:tcW w:w="6703" w:type="dxa"/>
                </w:tcPr>
                <w:p w14:paraId="45BEE4D2" w14:textId="77777777" w:rsidR="00AB41E6" w:rsidRPr="001B2336" w:rsidRDefault="00AB41E6" w:rsidP="00E84ED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1B2336">
                    <w:rPr>
                      <w:rFonts w:ascii="Arial" w:eastAsia="Arial" w:hAnsi="Arial" w:cs="Arial"/>
                      <w:sz w:val="20"/>
                    </w:rPr>
                    <w:t>The response demonstrates a level of capability and capacity and provides detail and evidence to deliver the required Services that is adequate to meet the stated requirements in most aspects</w:t>
                  </w:r>
                </w:p>
              </w:tc>
            </w:tr>
            <w:tr w:rsidR="00AB41E6" w:rsidRPr="00437786" w14:paraId="1842967C" w14:textId="77777777" w:rsidTr="00E8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0" w:type="dxa"/>
                </w:tcPr>
                <w:p w14:paraId="5C8C6626" w14:textId="77777777" w:rsidR="00AB41E6" w:rsidRPr="001B2336" w:rsidRDefault="00AB41E6" w:rsidP="00E84ED1">
                  <w:pPr>
                    <w:rPr>
                      <w:rFonts w:ascii="Arial" w:eastAsia="Arial" w:hAnsi="Arial" w:cs="Arial"/>
                      <w:sz w:val="20"/>
                    </w:rPr>
                  </w:pPr>
                  <w:r w:rsidRPr="001B2336">
                    <w:rPr>
                      <w:rFonts w:ascii="Arial" w:eastAsia="Arial" w:hAnsi="Arial" w:cs="Arial"/>
                      <w:sz w:val="20"/>
                    </w:rPr>
                    <w:t>4</w:t>
                  </w:r>
                </w:p>
              </w:tc>
              <w:tc>
                <w:tcPr>
                  <w:tcW w:w="1455" w:type="dxa"/>
                </w:tcPr>
                <w:p w14:paraId="1137AA0E" w14:textId="77777777" w:rsidR="00AB41E6" w:rsidRPr="001B2336" w:rsidRDefault="00AB41E6" w:rsidP="00E84ED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1B2336">
                    <w:rPr>
                      <w:rFonts w:ascii="Arial" w:eastAsia="Arial" w:hAnsi="Arial" w:cs="Arial"/>
                      <w:sz w:val="20"/>
                    </w:rPr>
                    <w:t>Good</w:t>
                  </w:r>
                </w:p>
              </w:tc>
              <w:tc>
                <w:tcPr>
                  <w:tcW w:w="6703" w:type="dxa"/>
                </w:tcPr>
                <w:p w14:paraId="1F83A44B" w14:textId="77777777" w:rsidR="00AB41E6" w:rsidRPr="001B2336" w:rsidRDefault="00AB41E6" w:rsidP="00E84ED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1B2336">
                    <w:rPr>
                      <w:rFonts w:ascii="Arial" w:eastAsia="Arial" w:hAnsi="Arial" w:cs="Arial"/>
                      <w:sz w:val="20"/>
                    </w:rPr>
                    <w:t>The response demonstrates a level of capability and capacity and provides detail and evidence to deliver the required Services that fully meets the stated requirements in all material respects</w:t>
                  </w:r>
                </w:p>
              </w:tc>
            </w:tr>
            <w:tr w:rsidR="00AB41E6" w:rsidRPr="00437786" w14:paraId="20907B30" w14:textId="77777777" w:rsidTr="00E84ED1">
              <w:tc>
                <w:tcPr>
                  <w:cnfStyle w:val="001000000000" w:firstRow="0" w:lastRow="0" w:firstColumn="1" w:lastColumn="0" w:oddVBand="0" w:evenVBand="0" w:oddHBand="0" w:evenHBand="0" w:firstRowFirstColumn="0" w:firstRowLastColumn="0" w:lastRowFirstColumn="0" w:lastRowLastColumn="0"/>
                  <w:tcW w:w="730" w:type="dxa"/>
                </w:tcPr>
                <w:p w14:paraId="4D93C03A" w14:textId="77777777" w:rsidR="00AB41E6" w:rsidRPr="001B2336" w:rsidRDefault="00AB41E6" w:rsidP="00E84ED1">
                  <w:pPr>
                    <w:rPr>
                      <w:rFonts w:ascii="Arial" w:eastAsia="Arial" w:hAnsi="Arial" w:cs="Arial"/>
                      <w:sz w:val="20"/>
                    </w:rPr>
                  </w:pPr>
                  <w:r w:rsidRPr="001B2336">
                    <w:rPr>
                      <w:rFonts w:ascii="Arial" w:eastAsia="Arial" w:hAnsi="Arial" w:cs="Arial"/>
                      <w:sz w:val="20"/>
                    </w:rPr>
                    <w:t>5</w:t>
                  </w:r>
                </w:p>
              </w:tc>
              <w:tc>
                <w:tcPr>
                  <w:tcW w:w="1455" w:type="dxa"/>
                </w:tcPr>
                <w:p w14:paraId="38425F37" w14:textId="77777777" w:rsidR="00AB41E6" w:rsidRPr="001B2336" w:rsidRDefault="00AB41E6" w:rsidP="00E84ED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1B2336">
                    <w:rPr>
                      <w:rFonts w:ascii="Arial" w:eastAsia="Arial" w:hAnsi="Arial" w:cs="Arial"/>
                      <w:sz w:val="20"/>
                    </w:rPr>
                    <w:t>Excellent</w:t>
                  </w:r>
                </w:p>
              </w:tc>
              <w:tc>
                <w:tcPr>
                  <w:tcW w:w="6703" w:type="dxa"/>
                </w:tcPr>
                <w:p w14:paraId="654B9B44" w14:textId="77777777" w:rsidR="00AB41E6" w:rsidRPr="001B2336" w:rsidRDefault="00AB41E6" w:rsidP="00E84ED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1B2336">
                    <w:rPr>
                      <w:rFonts w:ascii="Arial" w:eastAsia="Arial" w:hAnsi="Arial" w:cs="Arial"/>
                      <w:sz w:val="20"/>
                    </w:rPr>
                    <w:t>The response demonstrates a level of capability and capacity and provides detail and evidence to deliver the required Services that fully meets the stated requirements in all material respects and exceeds some or all requirements</w:t>
                  </w:r>
                </w:p>
              </w:tc>
            </w:tr>
          </w:tbl>
          <w:p w14:paraId="61D2A119" w14:textId="77777777" w:rsidR="00AB41E6" w:rsidRPr="001B2336" w:rsidRDefault="00AB41E6" w:rsidP="00E84ED1">
            <w:pPr>
              <w:autoSpaceDE w:val="0"/>
              <w:autoSpaceDN w:val="0"/>
              <w:adjustRightInd w:val="0"/>
              <w:rPr>
                <w:rFonts w:ascii="Arial" w:hAnsi="Arial" w:cs="Arial"/>
                <w:sz w:val="20"/>
              </w:rPr>
            </w:pPr>
          </w:p>
          <w:p w14:paraId="687B32EB" w14:textId="77777777" w:rsidR="00AB41E6" w:rsidRPr="001B2336" w:rsidRDefault="00AB41E6" w:rsidP="00E84ED1">
            <w:pPr>
              <w:autoSpaceDE w:val="0"/>
              <w:autoSpaceDN w:val="0"/>
              <w:adjustRightInd w:val="0"/>
              <w:rPr>
                <w:rFonts w:ascii="Arial" w:hAnsi="Arial" w:cs="Arial"/>
                <w:sz w:val="20"/>
              </w:rPr>
            </w:pPr>
          </w:p>
        </w:tc>
      </w:tr>
      <w:tr w:rsidR="00AB41E6" w:rsidRPr="00437786" w14:paraId="4067B548" w14:textId="77777777" w:rsidTr="00E84ED1">
        <w:tc>
          <w:tcPr>
            <w:tcW w:w="959" w:type="dxa"/>
          </w:tcPr>
          <w:p w14:paraId="692E12DB" w14:textId="77777777" w:rsidR="00AB41E6" w:rsidRPr="001B2336" w:rsidRDefault="00AB41E6" w:rsidP="00E84ED1">
            <w:pPr>
              <w:autoSpaceDE w:val="0"/>
              <w:autoSpaceDN w:val="0"/>
              <w:adjustRightInd w:val="0"/>
              <w:rPr>
                <w:rFonts w:ascii="Arial" w:hAnsi="Arial" w:cs="Arial"/>
                <w:color w:val="000000"/>
                <w:sz w:val="20"/>
              </w:rPr>
            </w:pPr>
            <w:r w:rsidRPr="001B2336">
              <w:rPr>
                <w:rFonts w:ascii="Arial" w:hAnsi="Arial" w:cs="Arial"/>
                <w:color w:val="000000"/>
                <w:sz w:val="20"/>
              </w:rPr>
              <w:t>3.4</w:t>
            </w:r>
          </w:p>
        </w:tc>
        <w:tc>
          <w:tcPr>
            <w:tcW w:w="8044" w:type="dxa"/>
          </w:tcPr>
          <w:p w14:paraId="279647AF" w14:textId="77777777" w:rsidR="00AB41E6" w:rsidRPr="001B2336" w:rsidRDefault="00AB41E6" w:rsidP="00E84ED1">
            <w:pPr>
              <w:autoSpaceDE w:val="0"/>
              <w:autoSpaceDN w:val="0"/>
              <w:adjustRightInd w:val="0"/>
              <w:jc w:val="both"/>
              <w:rPr>
                <w:rFonts w:ascii="Arial" w:eastAsia="Arial" w:hAnsi="Arial" w:cs="Arial"/>
                <w:sz w:val="20"/>
              </w:rPr>
            </w:pPr>
            <w:r w:rsidRPr="001B2336">
              <w:rPr>
                <w:rFonts w:ascii="Arial" w:eastAsia="Arial" w:hAnsi="Arial" w:cs="Arial"/>
                <w:sz w:val="20"/>
              </w:rPr>
              <w:t xml:space="preserve">Within each scored quality section the scores awarded to each response shall be added together, converted to a percentage of the total marks available and the weighting for each section applied. Each weighted section score shall then be added together to give a total quality score. </w:t>
            </w:r>
          </w:p>
          <w:p w14:paraId="4B48BC2C" w14:textId="77777777" w:rsidR="00AB41E6" w:rsidRPr="001B2336" w:rsidRDefault="00AB41E6" w:rsidP="00E84ED1">
            <w:pPr>
              <w:autoSpaceDE w:val="0"/>
              <w:autoSpaceDN w:val="0"/>
              <w:adjustRightInd w:val="0"/>
              <w:jc w:val="both"/>
              <w:rPr>
                <w:rFonts w:ascii="Arial" w:hAnsi="Arial" w:cs="Arial"/>
                <w:sz w:val="20"/>
              </w:rPr>
            </w:pPr>
          </w:p>
        </w:tc>
      </w:tr>
      <w:tr w:rsidR="00AB41E6" w:rsidRPr="00437786" w14:paraId="6AA644E4" w14:textId="77777777" w:rsidTr="00E84ED1">
        <w:tc>
          <w:tcPr>
            <w:tcW w:w="959" w:type="dxa"/>
          </w:tcPr>
          <w:p w14:paraId="65A26811" w14:textId="77777777" w:rsidR="00AB41E6" w:rsidRPr="001B2336" w:rsidRDefault="00AB41E6" w:rsidP="00E84ED1">
            <w:pPr>
              <w:autoSpaceDE w:val="0"/>
              <w:autoSpaceDN w:val="0"/>
              <w:adjustRightInd w:val="0"/>
              <w:rPr>
                <w:rFonts w:ascii="Arial" w:hAnsi="Arial" w:cs="Arial"/>
                <w:color w:val="000000"/>
                <w:sz w:val="20"/>
              </w:rPr>
            </w:pPr>
            <w:r w:rsidRPr="001B2336">
              <w:rPr>
                <w:rFonts w:ascii="Arial" w:hAnsi="Arial" w:cs="Arial"/>
                <w:color w:val="000000"/>
                <w:sz w:val="20"/>
              </w:rPr>
              <w:t>3.5</w:t>
            </w:r>
          </w:p>
        </w:tc>
        <w:tc>
          <w:tcPr>
            <w:tcW w:w="8044" w:type="dxa"/>
          </w:tcPr>
          <w:p w14:paraId="227F3702" w14:textId="77777777" w:rsidR="00AB41E6" w:rsidRPr="001B2336" w:rsidRDefault="00AB41E6" w:rsidP="00E84ED1">
            <w:pPr>
              <w:autoSpaceDE w:val="0"/>
              <w:autoSpaceDN w:val="0"/>
              <w:adjustRightInd w:val="0"/>
              <w:jc w:val="both"/>
              <w:rPr>
                <w:rFonts w:ascii="Arial" w:eastAsia="Arial" w:hAnsi="Arial" w:cs="Arial"/>
                <w:sz w:val="20"/>
              </w:rPr>
            </w:pPr>
            <w:r w:rsidRPr="001B2336">
              <w:rPr>
                <w:rFonts w:ascii="Arial" w:eastAsia="Arial" w:hAnsi="Arial" w:cs="Arial"/>
                <w:sz w:val="20"/>
              </w:rPr>
              <w:t>Clarifications may be sought in writing, interview, and/or presentation from the Bidders, evaluation scores shall then be adjusted accordingly.</w:t>
            </w:r>
          </w:p>
          <w:p w14:paraId="056E119C" w14:textId="77777777" w:rsidR="00AB41E6" w:rsidRPr="001B2336" w:rsidRDefault="00AB41E6" w:rsidP="00E84ED1">
            <w:pPr>
              <w:autoSpaceDE w:val="0"/>
              <w:autoSpaceDN w:val="0"/>
              <w:adjustRightInd w:val="0"/>
              <w:jc w:val="both"/>
              <w:rPr>
                <w:rFonts w:ascii="Arial" w:hAnsi="Arial" w:cs="Arial"/>
                <w:sz w:val="20"/>
              </w:rPr>
            </w:pPr>
          </w:p>
        </w:tc>
      </w:tr>
      <w:tr w:rsidR="00AB41E6" w:rsidRPr="00437786" w14:paraId="296FD92C" w14:textId="77777777" w:rsidTr="00E84ED1">
        <w:tc>
          <w:tcPr>
            <w:tcW w:w="959" w:type="dxa"/>
          </w:tcPr>
          <w:p w14:paraId="07ADDA04" w14:textId="77777777" w:rsidR="00AB41E6" w:rsidRPr="001B2336" w:rsidRDefault="00AB41E6" w:rsidP="00E84ED1">
            <w:pPr>
              <w:autoSpaceDE w:val="0"/>
              <w:autoSpaceDN w:val="0"/>
              <w:adjustRightInd w:val="0"/>
              <w:rPr>
                <w:rFonts w:ascii="Arial" w:hAnsi="Arial" w:cs="Arial"/>
                <w:color w:val="000000"/>
                <w:sz w:val="20"/>
              </w:rPr>
            </w:pPr>
            <w:r w:rsidRPr="001B2336">
              <w:rPr>
                <w:rFonts w:ascii="Arial" w:hAnsi="Arial" w:cs="Arial"/>
                <w:color w:val="000000"/>
                <w:sz w:val="20"/>
              </w:rPr>
              <w:t>3.6</w:t>
            </w:r>
          </w:p>
        </w:tc>
        <w:tc>
          <w:tcPr>
            <w:tcW w:w="8044" w:type="dxa"/>
          </w:tcPr>
          <w:p w14:paraId="3391703E" w14:textId="77777777" w:rsidR="00AB41E6" w:rsidRPr="001B2336" w:rsidRDefault="00AB41E6" w:rsidP="00E84ED1">
            <w:pPr>
              <w:autoSpaceDE w:val="0"/>
              <w:autoSpaceDN w:val="0"/>
              <w:adjustRightInd w:val="0"/>
              <w:jc w:val="both"/>
              <w:rPr>
                <w:rFonts w:ascii="Arial" w:eastAsia="Arial" w:hAnsi="Arial" w:cs="Arial"/>
                <w:sz w:val="20"/>
              </w:rPr>
            </w:pPr>
            <w:r w:rsidRPr="001B2336">
              <w:rPr>
                <w:rFonts w:ascii="Arial" w:eastAsia="Arial" w:hAnsi="Arial" w:cs="Arial"/>
                <w:sz w:val="20"/>
              </w:rPr>
              <w:t xml:space="preserve">Price shall be scored with the lowest overall price, of those bids that have met the quality pass mark, awarded the highest mark (i.e. 100%). Scores for the prices submitted by other bidders shall be awarded a score as an inverse percentage and will receive a mark below 100%. The price weighting will then be applied to the price score. The commissioner reserves the right to reject any bids that are unrealistically high or </w:t>
            </w:r>
            <w:r w:rsidRPr="001B2336">
              <w:rPr>
                <w:rFonts w:ascii="Arial" w:eastAsia="Arial" w:hAnsi="Arial" w:cs="Arial"/>
                <w:sz w:val="20"/>
              </w:rPr>
              <w:lastRenderedPageBreak/>
              <w:t>low.</w:t>
            </w:r>
          </w:p>
          <w:p w14:paraId="6D8BDB7A" w14:textId="77777777" w:rsidR="00AB41E6" w:rsidRPr="001B2336" w:rsidRDefault="00AB41E6" w:rsidP="00E84ED1">
            <w:pPr>
              <w:autoSpaceDE w:val="0"/>
              <w:autoSpaceDN w:val="0"/>
              <w:adjustRightInd w:val="0"/>
              <w:jc w:val="both"/>
              <w:rPr>
                <w:rFonts w:ascii="Arial" w:hAnsi="Arial" w:cs="Arial"/>
                <w:sz w:val="20"/>
              </w:rPr>
            </w:pPr>
          </w:p>
        </w:tc>
      </w:tr>
      <w:tr w:rsidR="00AB41E6" w:rsidRPr="00437786" w14:paraId="4D38FF6B" w14:textId="77777777" w:rsidTr="00E84ED1">
        <w:tc>
          <w:tcPr>
            <w:tcW w:w="959" w:type="dxa"/>
          </w:tcPr>
          <w:p w14:paraId="42EB3E95" w14:textId="77777777" w:rsidR="00AB41E6" w:rsidRPr="001B2336" w:rsidRDefault="00AB41E6" w:rsidP="00E84ED1">
            <w:pPr>
              <w:autoSpaceDE w:val="0"/>
              <w:autoSpaceDN w:val="0"/>
              <w:adjustRightInd w:val="0"/>
              <w:rPr>
                <w:rFonts w:ascii="Arial" w:hAnsi="Arial" w:cs="Arial"/>
                <w:color w:val="000000"/>
                <w:sz w:val="20"/>
              </w:rPr>
            </w:pPr>
            <w:r w:rsidRPr="001B2336">
              <w:rPr>
                <w:rFonts w:ascii="Arial" w:hAnsi="Arial" w:cs="Arial"/>
                <w:color w:val="000000"/>
                <w:sz w:val="20"/>
              </w:rPr>
              <w:lastRenderedPageBreak/>
              <w:t>3.7</w:t>
            </w:r>
          </w:p>
        </w:tc>
        <w:tc>
          <w:tcPr>
            <w:tcW w:w="8044" w:type="dxa"/>
          </w:tcPr>
          <w:p w14:paraId="55CCAC8D" w14:textId="77777777" w:rsidR="00AB41E6" w:rsidRPr="001B2336" w:rsidRDefault="00AB41E6" w:rsidP="00E84ED1">
            <w:pPr>
              <w:autoSpaceDE w:val="0"/>
              <w:autoSpaceDN w:val="0"/>
              <w:adjustRightInd w:val="0"/>
              <w:jc w:val="both"/>
              <w:rPr>
                <w:rFonts w:ascii="Arial" w:eastAsia="Arial" w:hAnsi="Arial" w:cs="Arial"/>
                <w:sz w:val="20"/>
              </w:rPr>
            </w:pPr>
            <w:r w:rsidRPr="001B2336">
              <w:rPr>
                <w:rFonts w:ascii="Arial" w:eastAsia="Arial" w:hAnsi="Arial" w:cs="Arial"/>
                <w:sz w:val="20"/>
              </w:rPr>
              <w:t>The Final Quality score and Price score shall be added together to calculate an overall Total Score for each bidder.</w:t>
            </w:r>
          </w:p>
          <w:p w14:paraId="28046F92" w14:textId="77777777" w:rsidR="00AB41E6" w:rsidRPr="001B2336" w:rsidRDefault="00AB41E6" w:rsidP="00E84ED1">
            <w:pPr>
              <w:autoSpaceDE w:val="0"/>
              <w:autoSpaceDN w:val="0"/>
              <w:adjustRightInd w:val="0"/>
              <w:jc w:val="both"/>
              <w:rPr>
                <w:rFonts w:ascii="Arial" w:hAnsi="Arial" w:cs="Arial"/>
                <w:sz w:val="20"/>
              </w:rPr>
            </w:pPr>
          </w:p>
        </w:tc>
      </w:tr>
      <w:tr w:rsidR="00AB41E6" w:rsidRPr="00437786" w14:paraId="6B0CD1DC" w14:textId="77777777" w:rsidTr="00E84ED1">
        <w:tc>
          <w:tcPr>
            <w:tcW w:w="959" w:type="dxa"/>
          </w:tcPr>
          <w:p w14:paraId="1EAB7B5F" w14:textId="77777777" w:rsidR="00AB41E6" w:rsidRPr="001B2336" w:rsidRDefault="00AB41E6" w:rsidP="00E84ED1">
            <w:pPr>
              <w:autoSpaceDE w:val="0"/>
              <w:autoSpaceDN w:val="0"/>
              <w:adjustRightInd w:val="0"/>
              <w:rPr>
                <w:rFonts w:ascii="Arial" w:hAnsi="Arial" w:cs="Arial"/>
                <w:color w:val="000000"/>
                <w:sz w:val="20"/>
              </w:rPr>
            </w:pPr>
            <w:r w:rsidRPr="001B2336">
              <w:rPr>
                <w:rFonts w:ascii="Arial" w:hAnsi="Arial" w:cs="Arial"/>
                <w:color w:val="000000"/>
                <w:sz w:val="20"/>
              </w:rPr>
              <w:t>3.8</w:t>
            </w:r>
          </w:p>
        </w:tc>
        <w:tc>
          <w:tcPr>
            <w:tcW w:w="8044" w:type="dxa"/>
          </w:tcPr>
          <w:p w14:paraId="33A8BAA3" w14:textId="77777777" w:rsidR="00AB41E6" w:rsidRPr="001B2336" w:rsidRDefault="00AB41E6" w:rsidP="00E84ED1">
            <w:pPr>
              <w:autoSpaceDE w:val="0"/>
              <w:autoSpaceDN w:val="0"/>
              <w:adjustRightInd w:val="0"/>
              <w:jc w:val="both"/>
              <w:rPr>
                <w:rFonts w:ascii="Arial" w:eastAsia="Arial" w:hAnsi="Arial" w:cs="Arial"/>
                <w:sz w:val="20"/>
              </w:rPr>
            </w:pPr>
            <w:r w:rsidRPr="001B2336">
              <w:rPr>
                <w:rFonts w:ascii="Arial" w:eastAsia="Arial" w:hAnsi="Arial" w:cs="Arial"/>
                <w:sz w:val="20"/>
              </w:rPr>
              <w:t>Subject to a final risk assessment, the bidder with the highest Total Score shall be recommended for contract award.</w:t>
            </w:r>
          </w:p>
        </w:tc>
      </w:tr>
    </w:tbl>
    <w:p w14:paraId="65DBCC2C" w14:textId="77777777" w:rsidR="00AB41E6" w:rsidRPr="001B2336" w:rsidRDefault="00AB41E6" w:rsidP="00AB41E6">
      <w:pPr>
        <w:pStyle w:val="Default"/>
        <w:rPr>
          <w:b/>
          <w:bCs/>
          <w:sz w:val="20"/>
          <w:szCs w:val="20"/>
        </w:rPr>
      </w:pPr>
    </w:p>
    <w:p w14:paraId="3C349983" w14:textId="77777777" w:rsidR="00AB41E6" w:rsidRPr="001B2336" w:rsidRDefault="00AB41E6" w:rsidP="00AB41E6">
      <w:pPr>
        <w:pStyle w:val="Default"/>
        <w:rPr>
          <w:b/>
          <w:bCs/>
          <w:sz w:val="20"/>
          <w:szCs w:val="20"/>
        </w:rPr>
      </w:pPr>
      <w:r w:rsidRPr="001B2336">
        <w:rPr>
          <w:b/>
          <w:bCs/>
          <w:sz w:val="20"/>
          <w:szCs w:val="20"/>
        </w:rPr>
        <w:t xml:space="preserve">SECTION 4 - FINANCIAL ASSESSMENT (50% OF OVERALL SCORE) </w:t>
      </w:r>
    </w:p>
    <w:p w14:paraId="48F21526" w14:textId="77777777" w:rsidR="00AB41E6" w:rsidRPr="001B2336" w:rsidRDefault="00AB41E6" w:rsidP="00AB41E6">
      <w:pPr>
        <w:pStyle w:val="Default"/>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044"/>
      </w:tblGrid>
      <w:tr w:rsidR="00AB41E6" w:rsidRPr="00437786" w14:paraId="48E4FAC0" w14:textId="77777777" w:rsidTr="00E84ED1">
        <w:tc>
          <w:tcPr>
            <w:tcW w:w="959" w:type="dxa"/>
          </w:tcPr>
          <w:p w14:paraId="0A22357D" w14:textId="77777777" w:rsidR="00AB41E6" w:rsidRPr="001B2336" w:rsidRDefault="00AB41E6" w:rsidP="00E84ED1">
            <w:pPr>
              <w:autoSpaceDE w:val="0"/>
              <w:autoSpaceDN w:val="0"/>
              <w:adjustRightInd w:val="0"/>
              <w:rPr>
                <w:rFonts w:ascii="Arial" w:hAnsi="Arial" w:cs="Arial"/>
                <w:color w:val="000000"/>
                <w:sz w:val="20"/>
              </w:rPr>
            </w:pPr>
            <w:r w:rsidRPr="001B2336">
              <w:rPr>
                <w:rFonts w:ascii="Arial" w:hAnsi="Arial" w:cs="Arial"/>
                <w:color w:val="000000"/>
                <w:sz w:val="20"/>
              </w:rPr>
              <w:t>4.1</w:t>
            </w:r>
          </w:p>
        </w:tc>
        <w:tc>
          <w:tcPr>
            <w:tcW w:w="8044" w:type="dxa"/>
          </w:tcPr>
          <w:p w14:paraId="5D6AB85A" w14:textId="77777777" w:rsidR="00AB41E6" w:rsidRPr="001B2336" w:rsidRDefault="00AB41E6" w:rsidP="00E84ED1">
            <w:pPr>
              <w:autoSpaceDE w:val="0"/>
              <w:autoSpaceDN w:val="0"/>
              <w:adjustRightInd w:val="0"/>
              <w:rPr>
                <w:rFonts w:ascii="Arial" w:eastAsia="Arial" w:hAnsi="Arial" w:cs="Arial"/>
                <w:color w:val="000000" w:themeColor="text1"/>
                <w:sz w:val="20"/>
              </w:rPr>
            </w:pPr>
            <w:r w:rsidRPr="001B2336">
              <w:rPr>
                <w:rFonts w:ascii="Arial" w:eastAsia="Arial" w:hAnsi="Arial" w:cs="Arial"/>
                <w:color w:val="000000" w:themeColor="text1"/>
                <w:sz w:val="20"/>
              </w:rPr>
              <w:t>The Financial section shall be evaluated on the basis of:</w:t>
            </w:r>
          </w:p>
          <w:p w14:paraId="622F3A85" w14:textId="77777777" w:rsidR="00AB41E6" w:rsidRPr="001B2336" w:rsidRDefault="00AB41E6" w:rsidP="00E84ED1">
            <w:pPr>
              <w:autoSpaceDE w:val="0"/>
              <w:autoSpaceDN w:val="0"/>
              <w:adjustRightInd w:val="0"/>
              <w:rPr>
                <w:rFonts w:ascii="Arial" w:hAnsi="Arial" w:cs="Arial"/>
                <w:sz w:val="20"/>
              </w:rPr>
            </w:pPr>
          </w:p>
        </w:tc>
      </w:tr>
      <w:tr w:rsidR="00AB41E6" w:rsidRPr="00437786" w14:paraId="36D92F7D" w14:textId="77777777" w:rsidTr="00E84ED1">
        <w:tc>
          <w:tcPr>
            <w:tcW w:w="959" w:type="dxa"/>
          </w:tcPr>
          <w:p w14:paraId="137469F3" w14:textId="77777777" w:rsidR="00AB41E6" w:rsidRPr="001B2336" w:rsidRDefault="00AB41E6" w:rsidP="00E84ED1">
            <w:pPr>
              <w:autoSpaceDE w:val="0"/>
              <w:autoSpaceDN w:val="0"/>
              <w:adjustRightInd w:val="0"/>
              <w:rPr>
                <w:rFonts w:ascii="Arial" w:hAnsi="Arial" w:cs="Arial"/>
                <w:color w:val="000000"/>
                <w:sz w:val="20"/>
              </w:rPr>
            </w:pPr>
          </w:p>
        </w:tc>
        <w:tc>
          <w:tcPr>
            <w:tcW w:w="8044" w:type="dxa"/>
          </w:tcPr>
          <w:tbl>
            <w:tblPr>
              <w:tblStyle w:val="LightList"/>
              <w:tblW w:w="0" w:type="auto"/>
              <w:tblLook w:val="04A0" w:firstRow="1" w:lastRow="0" w:firstColumn="1" w:lastColumn="0" w:noHBand="0" w:noVBand="1"/>
            </w:tblPr>
            <w:tblGrid>
              <w:gridCol w:w="2602"/>
              <w:gridCol w:w="2603"/>
              <w:gridCol w:w="2603"/>
            </w:tblGrid>
            <w:tr w:rsidR="00AB41E6" w:rsidRPr="00437786" w14:paraId="5E65DC35" w14:textId="77777777" w:rsidTr="00E84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74114CB7" w14:textId="77777777" w:rsidR="00AB41E6" w:rsidRPr="001B2336" w:rsidRDefault="00AB41E6" w:rsidP="00E84ED1">
                  <w:pPr>
                    <w:autoSpaceDE w:val="0"/>
                    <w:autoSpaceDN w:val="0"/>
                    <w:adjustRightInd w:val="0"/>
                    <w:rPr>
                      <w:rFonts w:ascii="Arial" w:eastAsia="Arial" w:hAnsi="Arial" w:cs="Arial"/>
                      <w:sz w:val="20"/>
                    </w:rPr>
                  </w:pPr>
                  <w:r w:rsidRPr="001B2336">
                    <w:rPr>
                      <w:rFonts w:ascii="Arial" w:eastAsia="Arial" w:hAnsi="Arial" w:cs="Arial"/>
                      <w:sz w:val="20"/>
                    </w:rPr>
                    <w:t>Criteria</w:t>
                  </w:r>
                </w:p>
              </w:tc>
              <w:tc>
                <w:tcPr>
                  <w:tcW w:w="2603" w:type="dxa"/>
                </w:tcPr>
                <w:p w14:paraId="56B90695" w14:textId="77777777" w:rsidR="00AB41E6" w:rsidRPr="001B2336" w:rsidRDefault="00AB41E6" w:rsidP="00E84ED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Arial" w:hAnsi="Arial" w:cs="Arial"/>
                      <w:sz w:val="20"/>
                    </w:rPr>
                  </w:pPr>
                  <w:r w:rsidRPr="001B2336">
                    <w:rPr>
                      <w:rFonts w:ascii="Arial" w:eastAsia="Arial" w:hAnsi="Arial" w:cs="Arial"/>
                      <w:sz w:val="20"/>
                    </w:rPr>
                    <w:t>Description</w:t>
                  </w:r>
                </w:p>
              </w:tc>
              <w:tc>
                <w:tcPr>
                  <w:tcW w:w="2603" w:type="dxa"/>
                </w:tcPr>
                <w:p w14:paraId="133E76F2" w14:textId="77777777" w:rsidR="00AB41E6" w:rsidRPr="001B2336" w:rsidRDefault="00AB41E6" w:rsidP="00E84ED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Arial" w:hAnsi="Arial" w:cs="Arial"/>
                      <w:sz w:val="20"/>
                    </w:rPr>
                  </w:pPr>
                  <w:r w:rsidRPr="001B2336">
                    <w:rPr>
                      <w:rFonts w:ascii="Arial" w:eastAsia="Arial" w:hAnsi="Arial" w:cs="Arial"/>
                      <w:sz w:val="20"/>
                    </w:rPr>
                    <w:t>Weighting</w:t>
                  </w:r>
                </w:p>
              </w:tc>
            </w:tr>
            <w:tr w:rsidR="00AB41E6" w:rsidRPr="00437786" w14:paraId="5CC3B6D4" w14:textId="77777777" w:rsidTr="00E8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2" w:type="dxa"/>
                </w:tcPr>
                <w:p w14:paraId="04BDC33C" w14:textId="77777777" w:rsidR="00AB41E6" w:rsidRPr="001B2336" w:rsidRDefault="00AB41E6" w:rsidP="00E84ED1">
                  <w:pPr>
                    <w:autoSpaceDE w:val="0"/>
                    <w:autoSpaceDN w:val="0"/>
                    <w:adjustRightInd w:val="0"/>
                    <w:rPr>
                      <w:rFonts w:ascii="Arial" w:eastAsia="Arial" w:hAnsi="Arial" w:cs="Arial"/>
                      <w:sz w:val="20"/>
                    </w:rPr>
                  </w:pPr>
                  <w:r w:rsidRPr="001B2336">
                    <w:rPr>
                      <w:rFonts w:ascii="Arial" w:eastAsia="Arial" w:hAnsi="Arial" w:cs="Arial"/>
                      <w:sz w:val="20"/>
                    </w:rPr>
                    <w:t>Price</w:t>
                  </w:r>
                </w:p>
              </w:tc>
              <w:tc>
                <w:tcPr>
                  <w:tcW w:w="2603" w:type="dxa"/>
                </w:tcPr>
                <w:p w14:paraId="7EF79070" w14:textId="77777777" w:rsidR="00AB41E6" w:rsidRPr="001B2336" w:rsidRDefault="00AB41E6" w:rsidP="00E84E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1B2336">
                    <w:rPr>
                      <w:rFonts w:ascii="Arial" w:eastAsia="Arial" w:hAnsi="Arial" w:cs="Arial"/>
                      <w:sz w:val="20"/>
                    </w:rPr>
                    <w:t>Net total cost of service</w:t>
                  </w:r>
                </w:p>
                <w:p w14:paraId="7A6D0900" w14:textId="77777777" w:rsidR="00AB41E6" w:rsidRPr="001B2336" w:rsidRDefault="00AB41E6" w:rsidP="00E84E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sz w:val="20"/>
                    </w:rPr>
                  </w:pPr>
                </w:p>
                <w:p w14:paraId="43FF4FFE" w14:textId="77777777" w:rsidR="00AB41E6" w:rsidRPr="001B2336" w:rsidRDefault="00AB41E6" w:rsidP="00E84E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1B2336">
                    <w:rPr>
                      <w:rFonts w:ascii="Arial" w:eastAsia="Arial" w:hAnsi="Arial" w:cs="Arial"/>
                      <w:sz w:val="20"/>
                    </w:rPr>
                    <w:t>Please complete annex 6.</w:t>
                  </w:r>
                </w:p>
              </w:tc>
              <w:tc>
                <w:tcPr>
                  <w:tcW w:w="2603" w:type="dxa"/>
                </w:tcPr>
                <w:p w14:paraId="34AC9B04" w14:textId="77777777" w:rsidR="00AB41E6" w:rsidRPr="001B2336" w:rsidRDefault="00AB41E6" w:rsidP="00E84E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1B2336">
                    <w:rPr>
                      <w:rFonts w:ascii="Arial" w:eastAsia="Arial" w:hAnsi="Arial" w:cs="Arial"/>
                      <w:sz w:val="20"/>
                    </w:rPr>
                    <w:t>100%</w:t>
                  </w:r>
                </w:p>
              </w:tc>
            </w:tr>
          </w:tbl>
          <w:p w14:paraId="5B49BCB4" w14:textId="77777777" w:rsidR="00AB41E6" w:rsidRPr="001B2336" w:rsidRDefault="00AB41E6" w:rsidP="00E84ED1">
            <w:pPr>
              <w:autoSpaceDE w:val="0"/>
              <w:autoSpaceDN w:val="0"/>
              <w:adjustRightInd w:val="0"/>
              <w:rPr>
                <w:rFonts w:ascii="Arial" w:hAnsi="Arial" w:cs="Arial"/>
                <w:color w:val="000000"/>
                <w:sz w:val="20"/>
              </w:rPr>
            </w:pPr>
            <w:r w:rsidRPr="001B2336">
              <w:rPr>
                <w:rFonts w:ascii="Arial" w:hAnsi="Arial" w:cs="Arial"/>
                <w:color w:val="000000"/>
                <w:sz w:val="20"/>
              </w:rPr>
              <w:br/>
            </w:r>
          </w:p>
        </w:tc>
      </w:tr>
      <w:tr w:rsidR="00AB41E6" w:rsidRPr="00437786" w14:paraId="6E5E19EF" w14:textId="77777777" w:rsidTr="00E84ED1">
        <w:tc>
          <w:tcPr>
            <w:tcW w:w="959" w:type="dxa"/>
          </w:tcPr>
          <w:p w14:paraId="44FFB00B" w14:textId="77777777" w:rsidR="00AB41E6" w:rsidRPr="001B2336" w:rsidRDefault="00AB41E6" w:rsidP="00E84ED1">
            <w:pPr>
              <w:autoSpaceDE w:val="0"/>
              <w:autoSpaceDN w:val="0"/>
              <w:adjustRightInd w:val="0"/>
              <w:rPr>
                <w:rFonts w:ascii="Arial" w:hAnsi="Arial" w:cs="Arial"/>
                <w:color w:val="000000"/>
                <w:sz w:val="20"/>
              </w:rPr>
            </w:pPr>
            <w:r w:rsidRPr="001B2336">
              <w:rPr>
                <w:rFonts w:ascii="Arial" w:hAnsi="Arial" w:cs="Arial"/>
                <w:color w:val="000000"/>
                <w:sz w:val="20"/>
              </w:rPr>
              <w:t>4.2</w:t>
            </w:r>
          </w:p>
        </w:tc>
        <w:tc>
          <w:tcPr>
            <w:tcW w:w="8044" w:type="dxa"/>
          </w:tcPr>
          <w:p w14:paraId="20116379" w14:textId="77777777" w:rsidR="00AB41E6" w:rsidRPr="001B2336" w:rsidRDefault="00AB41E6" w:rsidP="00E84ED1">
            <w:pPr>
              <w:autoSpaceDE w:val="0"/>
              <w:autoSpaceDN w:val="0"/>
              <w:adjustRightInd w:val="0"/>
              <w:jc w:val="both"/>
              <w:rPr>
                <w:rFonts w:ascii="Arial" w:eastAsia="Arial" w:hAnsi="Arial" w:cs="Arial"/>
                <w:color w:val="000000" w:themeColor="text1"/>
                <w:sz w:val="20"/>
              </w:rPr>
            </w:pPr>
            <w:r w:rsidRPr="001B2336">
              <w:rPr>
                <w:rFonts w:ascii="Arial" w:eastAsia="Arial" w:hAnsi="Arial" w:cs="Arial"/>
                <w:color w:val="000000" w:themeColor="text1"/>
                <w:sz w:val="20"/>
              </w:rPr>
              <w:t>Offers that in the opinion of the Commissioner are unrealistically high or low (in terms of price) may be rejected.</w:t>
            </w:r>
          </w:p>
          <w:p w14:paraId="5621EBC0" w14:textId="77777777" w:rsidR="00AB41E6" w:rsidRPr="001B2336" w:rsidRDefault="00AB41E6" w:rsidP="00E84ED1">
            <w:pPr>
              <w:autoSpaceDE w:val="0"/>
              <w:autoSpaceDN w:val="0"/>
              <w:adjustRightInd w:val="0"/>
              <w:jc w:val="both"/>
              <w:rPr>
                <w:rFonts w:ascii="Arial" w:hAnsi="Arial" w:cs="Arial"/>
                <w:sz w:val="20"/>
              </w:rPr>
            </w:pPr>
          </w:p>
        </w:tc>
      </w:tr>
      <w:tr w:rsidR="00AB41E6" w:rsidRPr="00437786" w14:paraId="3479648D" w14:textId="77777777" w:rsidTr="00E84ED1">
        <w:tc>
          <w:tcPr>
            <w:tcW w:w="959" w:type="dxa"/>
          </w:tcPr>
          <w:p w14:paraId="2B15E953" w14:textId="77777777" w:rsidR="00AB41E6" w:rsidRPr="001B2336" w:rsidRDefault="00AB41E6" w:rsidP="00E84ED1">
            <w:pPr>
              <w:autoSpaceDE w:val="0"/>
              <w:autoSpaceDN w:val="0"/>
              <w:adjustRightInd w:val="0"/>
              <w:rPr>
                <w:rFonts w:ascii="Arial" w:hAnsi="Arial" w:cs="Arial"/>
                <w:color w:val="000000"/>
                <w:sz w:val="20"/>
              </w:rPr>
            </w:pPr>
            <w:r w:rsidRPr="001B2336">
              <w:rPr>
                <w:rFonts w:ascii="Arial" w:hAnsi="Arial" w:cs="Arial"/>
                <w:color w:val="000000"/>
                <w:sz w:val="20"/>
              </w:rPr>
              <w:t>4.3</w:t>
            </w:r>
          </w:p>
        </w:tc>
        <w:tc>
          <w:tcPr>
            <w:tcW w:w="8044" w:type="dxa"/>
          </w:tcPr>
          <w:p w14:paraId="02A4E69A" w14:textId="77777777" w:rsidR="00AB41E6" w:rsidRPr="001B2336" w:rsidRDefault="00AB41E6" w:rsidP="00E84ED1">
            <w:pPr>
              <w:autoSpaceDE w:val="0"/>
              <w:autoSpaceDN w:val="0"/>
              <w:adjustRightInd w:val="0"/>
              <w:jc w:val="both"/>
              <w:rPr>
                <w:rFonts w:ascii="Arial" w:eastAsia="Arial" w:hAnsi="Arial" w:cs="Arial"/>
                <w:color w:val="000000" w:themeColor="text1"/>
                <w:sz w:val="20"/>
              </w:rPr>
            </w:pPr>
            <w:r w:rsidRPr="001B2336">
              <w:rPr>
                <w:rFonts w:ascii="Arial" w:eastAsia="Arial" w:hAnsi="Arial" w:cs="Arial"/>
                <w:color w:val="000000" w:themeColor="text1"/>
                <w:sz w:val="20"/>
              </w:rPr>
              <w:t>Please note that offers shall only be accepted in pounds sterling.</w:t>
            </w:r>
          </w:p>
          <w:p w14:paraId="0B2F666F" w14:textId="77777777" w:rsidR="00AB41E6" w:rsidRPr="001B2336" w:rsidRDefault="00AB41E6" w:rsidP="00E84ED1">
            <w:pPr>
              <w:autoSpaceDE w:val="0"/>
              <w:autoSpaceDN w:val="0"/>
              <w:adjustRightInd w:val="0"/>
              <w:jc w:val="both"/>
              <w:rPr>
                <w:rFonts w:ascii="Arial" w:hAnsi="Arial" w:cs="Arial"/>
                <w:color w:val="000000"/>
                <w:sz w:val="20"/>
              </w:rPr>
            </w:pPr>
          </w:p>
        </w:tc>
      </w:tr>
    </w:tbl>
    <w:p w14:paraId="301356D9" w14:textId="77777777" w:rsidR="00AB41E6" w:rsidRPr="001830E9" w:rsidRDefault="00AB41E6" w:rsidP="00AB41E6">
      <w:pPr>
        <w:pStyle w:val="Default"/>
      </w:pPr>
    </w:p>
    <w:p w14:paraId="70F7810F" w14:textId="77777777" w:rsidR="00AB41E6" w:rsidRDefault="00AB41E6" w:rsidP="00AB41E6">
      <w:pPr>
        <w:autoSpaceDE w:val="0"/>
        <w:autoSpaceDN w:val="0"/>
        <w:adjustRightInd w:val="0"/>
        <w:spacing w:after="0"/>
        <w:rPr>
          <w:rFonts w:ascii="Arial" w:hAnsi="Arial"/>
          <w:b/>
          <w:bCs/>
          <w:szCs w:val="24"/>
        </w:rPr>
      </w:pPr>
    </w:p>
    <w:p w14:paraId="621F03D0" w14:textId="77777777" w:rsidR="00AB41E6" w:rsidRDefault="00AB41E6" w:rsidP="00AB41E6">
      <w:pPr>
        <w:autoSpaceDE w:val="0"/>
        <w:autoSpaceDN w:val="0"/>
        <w:adjustRightInd w:val="0"/>
        <w:spacing w:after="0"/>
        <w:rPr>
          <w:rFonts w:ascii="Arial" w:hAnsi="Arial"/>
          <w:b/>
          <w:bCs/>
          <w:szCs w:val="24"/>
        </w:rPr>
      </w:pPr>
    </w:p>
    <w:p w14:paraId="581AF5B9" w14:textId="77777777" w:rsidR="00AB41E6" w:rsidRPr="001B2336" w:rsidRDefault="00AB41E6" w:rsidP="00AB41E6">
      <w:pPr>
        <w:autoSpaceDE w:val="0"/>
        <w:autoSpaceDN w:val="0"/>
        <w:adjustRightInd w:val="0"/>
        <w:spacing w:after="0"/>
        <w:rPr>
          <w:rFonts w:ascii="Arial" w:eastAsia="Arial" w:hAnsi="Arial"/>
          <w:b/>
          <w:bCs/>
          <w:sz w:val="20"/>
        </w:rPr>
      </w:pPr>
      <w:r w:rsidRPr="001B2336">
        <w:rPr>
          <w:rFonts w:ascii="Arial" w:eastAsia="Arial" w:hAnsi="Arial"/>
          <w:b/>
          <w:bCs/>
          <w:sz w:val="20"/>
        </w:rPr>
        <w:t xml:space="preserve">SECTION 5 - PROPOSED PROCUREMENT TIMETABLE </w:t>
      </w:r>
    </w:p>
    <w:p w14:paraId="1D518C68" w14:textId="77777777" w:rsidR="00AB41E6" w:rsidRPr="001B2336" w:rsidRDefault="00AB41E6" w:rsidP="00AB41E6">
      <w:pPr>
        <w:autoSpaceDE w:val="0"/>
        <w:autoSpaceDN w:val="0"/>
        <w:adjustRightInd w:val="0"/>
        <w:spacing w:after="0"/>
        <w:rPr>
          <w:rFonts w:ascii="Arial" w:hAnsi="Arial"/>
          <w:b/>
          <w:bCs/>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044"/>
      </w:tblGrid>
      <w:tr w:rsidR="00AB41E6" w:rsidRPr="00437786" w14:paraId="65E930DB" w14:textId="77777777" w:rsidTr="00E84ED1">
        <w:tc>
          <w:tcPr>
            <w:tcW w:w="959" w:type="dxa"/>
          </w:tcPr>
          <w:p w14:paraId="5C842F39" w14:textId="77777777" w:rsidR="00AB41E6" w:rsidRPr="001B2336" w:rsidRDefault="00AB41E6" w:rsidP="00E84ED1">
            <w:pPr>
              <w:autoSpaceDE w:val="0"/>
              <w:autoSpaceDN w:val="0"/>
              <w:adjustRightInd w:val="0"/>
              <w:rPr>
                <w:rFonts w:ascii="Arial" w:hAnsi="Arial"/>
                <w:color w:val="000000"/>
                <w:sz w:val="20"/>
              </w:rPr>
            </w:pPr>
            <w:r w:rsidRPr="001B2336">
              <w:rPr>
                <w:rFonts w:ascii="Arial" w:hAnsi="Arial"/>
                <w:color w:val="000000"/>
                <w:sz w:val="20"/>
              </w:rPr>
              <w:t>5.1</w:t>
            </w:r>
          </w:p>
        </w:tc>
        <w:tc>
          <w:tcPr>
            <w:tcW w:w="8044" w:type="dxa"/>
          </w:tcPr>
          <w:p w14:paraId="56147572" w14:textId="77777777" w:rsidR="00AB41E6" w:rsidRPr="001B2336" w:rsidRDefault="00AB41E6" w:rsidP="00E84ED1">
            <w:pPr>
              <w:autoSpaceDE w:val="0"/>
              <w:autoSpaceDN w:val="0"/>
              <w:adjustRightInd w:val="0"/>
              <w:rPr>
                <w:rFonts w:ascii="Arial" w:eastAsia="Arial" w:hAnsi="Arial"/>
                <w:sz w:val="20"/>
              </w:rPr>
            </w:pPr>
            <w:r w:rsidRPr="001B2336">
              <w:rPr>
                <w:rFonts w:ascii="Arial" w:eastAsia="Arial" w:hAnsi="Arial"/>
                <w:sz w:val="20"/>
              </w:rPr>
              <w:t>The proposed procurement timetable is outlined below:</w:t>
            </w:r>
          </w:p>
          <w:p w14:paraId="69EA8B26" w14:textId="77777777" w:rsidR="00AB41E6" w:rsidRPr="001B2336" w:rsidRDefault="00AB41E6" w:rsidP="00E84ED1">
            <w:pPr>
              <w:autoSpaceDE w:val="0"/>
              <w:autoSpaceDN w:val="0"/>
              <w:adjustRightInd w:val="0"/>
              <w:rPr>
                <w:rFonts w:ascii="Arial" w:hAnsi="Arial"/>
                <w:color w:val="000000"/>
                <w:sz w:val="20"/>
              </w:rPr>
            </w:pPr>
          </w:p>
        </w:tc>
      </w:tr>
      <w:tr w:rsidR="00AB41E6" w:rsidRPr="00437786" w14:paraId="5A1DD792" w14:textId="77777777" w:rsidTr="00E84ED1">
        <w:tc>
          <w:tcPr>
            <w:tcW w:w="959" w:type="dxa"/>
          </w:tcPr>
          <w:p w14:paraId="3E042BA8" w14:textId="77777777" w:rsidR="00AB41E6" w:rsidRPr="001B2336" w:rsidRDefault="00AB41E6" w:rsidP="00E84ED1">
            <w:pPr>
              <w:autoSpaceDE w:val="0"/>
              <w:autoSpaceDN w:val="0"/>
              <w:adjustRightInd w:val="0"/>
              <w:rPr>
                <w:rFonts w:ascii="Arial" w:hAnsi="Arial"/>
                <w:color w:val="000000"/>
                <w:sz w:val="20"/>
              </w:rPr>
            </w:pPr>
          </w:p>
        </w:tc>
        <w:tc>
          <w:tcPr>
            <w:tcW w:w="8044" w:type="dxa"/>
          </w:tcPr>
          <w:tbl>
            <w:tblPr>
              <w:tblStyle w:val="LightList"/>
              <w:tblW w:w="0" w:type="auto"/>
              <w:tblLook w:val="04A0" w:firstRow="1" w:lastRow="0" w:firstColumn="1" w:lastColumn="0" w:noHBand="0" w:noVBand="1"/>
            </w:tblPr>
            <w:tblGrid>
              <w:gridCol w:w="3904"/>
              <w:gridCol w:w="3904"/>
            </w:tblGrid>
            <w:tr w:rsidR="00AB41E6" w:rsidRPr="00437786" w14:paraId="6A6B7097" w14:textId="77777777" w:rsidTr="00AB41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4" w:type="dxa"/>
                </w:tcPr>
                <w:p w14:paraId="410BADAA" w14:textId="77777777" w:rsidR="00AB41E6" w:rsidRPr="001B2336" w:rsidRDefault="00AB41E6" w:rsidP="00E84ED1">
                  <w:pPr>
                    <w:autoSpaceDE w:val="0"/>
                    <w:autoSpaceDN w:val="0"/>
                    <w:adjustRightInd w:val="0"/>
                    <w:rPr>
                      <w:rFonts w:ascii="Arial" w:eastAsia="Arial" w:hAnsi="Arial"/>
                      <w:sz w:val="20"/>
                    </w:rPr>
                  </w:pPr>
                  <w:r w:rsidRPr="001B2336">
                    <w:rPr>
                      <w:rFonts w:ascii="Arial" w:eastAsia="Arial" w:hAnsi="Arial"/>
                      <w:sz w:val="20"/>
                    </w:rPr>
                    <w:t>Event</w:t>
                  </w:r>
                </w:p>
              </w:tc>
              <w:tc>
                <w:tcPr>
                  <w:tcW w:w="3904" w:type="dxa"/>
                  <w:tcBorders>
                    <w:bottom w:val="single" w:sz="8" w:space="0" w:color="000000" w:themeColor="text1"/>
                  </w:tcBorders>
                </w:tcPr>
                <w:p w14:paraId="7812203B" w14:textId="77777777" w:rsidR="00AB41E6" w:rsidRPr="001B2336" w:rsidRDefault="00AB41E6" w:rsidP="00E84ED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Arial" w:hAnsi="Arial"/>
                      <w:sz w:val="20"/>
                    </w:rPr>
                  </w:pPr>
                  <w:r w:rsidRPr="001B2336">
                    <w:rPr>
                      <w:rFonts w:ascii="Arial" w:eastAsia="Arial" w:hAnsi="Arial"/>
                      <w:sz w:val="20"/>
                    </w:rPr>
                    <w:t>Date</w:t>
                  </w:r>
                </w:p>
              </w:tc>
            </w:tr>
            <w:tr w:rsidR="00AB41E6" w:rsidRPr="00437786" w14:paraId="5757E09D" w14:textId="77777777" w:rsidTr="00AB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4" w:type="dxa"/>
                </w:tcPr>
                <w:p w14:paraId="36CB461E" w14:textId="77777777" w:rsidR="00AB41E6" w:rsidRPr="001B2336" w:rsidRDefault="00AB41E6" w:rsidP="00E84ED1">
                  <w:pPr>
                    <w:autoSpaceDE w:val="0"/>
                    <w:autoSpaceDN w:val="0"/>
                    <w:adjustRightInd w:val="0"/>
                    <w:rPr>
                      <w:rFonts w:ascii="Arial" w:eastAsia="Arial" w:hAnsi="Arial"/>
                      <w:sz w:val="20"/>
                    </w:rPr>
                  </w:pPr>
                  <w:r w:rsidRPr="001B2336">
                    <w:rPr>
                      <w:rFonts w:ascii="Arial" w:eastAsia="Arial" w:hAnsi="Arial"/>
                      <w:color w:val="000000" w:themeColor="text1"/>
                      <w:sz w:val="20"/>
                    </w:rPr>
                    <w:t>Publish Mini Competition documentation</w:t>
                  </w:r>
                </w:p>
              </w:tc>
              <w:tc>
                <w:tcPr>
                  <w:tcW w:w="3904" w:type="dxa"/>
                  <w:shd w:val="clear" w:color="auto" w:fill="auto"/>
                </w:tcPr>
                <w:p w14:paraId="2F4DD101" w14:textId="77777777" w:rsidR="00AB41E6" w:rsidRPr="001B2336" w:rsidRDefault="00AB41E6" w:rsidP="00E84E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Arial" w:hAnsi="Arial"/>
                      <w:sz w:val="20"/>
                    </w:rPr>
                  </w:pPr>
                  <w:r w:rsidRPr="001B2336">
                    <w:rPr>
                      <w:rFonts w:ascii="Arial" w:eastAsia="Arial" w:hAnsi="Arial"/>
                      <w:sz w:val="20"/>
                    </w:rPr>
                    <w:t>xxxxx</w:t>
                  </w:r>
                </w:p>
              </w:tc>
            </w:tr>
            <w:tr w:rsidR="00AB41E6" w:rsidRPr="00437786" w14:paraId="03FCDB8E" w14:textId="77777777" w:rsidTr="00AB41E6">
              <w:tc>
                <w:tcPr>
                  <w:cnfStyle w:val="001000000000" w:firstRow="0" w:lastRow="0" w:firstColumn="1" w:lastColumn="0" w:oddVBand="0" w:evenVBand="0" w:oddHBand="0" w:evenHBand="0" w:firstRowFirstColumn="0" w:firstRowLastColumn="0" w:lastRowFirstColumn="0" w:lastRowLastColumn="0"/>
                  <w:tcW w:w="3904" w:type="dxa"/>
                </w:tcPr>
                <w:p w14:paraId="6150CB4A" w14:textId="77777777" w:rsidR="00AB41E6" w:rsidRPr="001B2336" w:rsidRDefault="00AB41E6" w:rsidP="00E84ED1">
                  <w:pPr>
                    <w:autoSpaceDE w:val="0"/>
                    <w:autoSpaceDN w:val="0"/>
                    <w:adjustRightInd w:val="0"/>
                    <w:rPr>
                      <w:rFonts w:ascii="Arial" w:eastAsia="Arial" w:hAnsi="Arial"/>
                      <w:sz w:val="20"/>
                    </w:rPr>
                  </w:pPr>
                  <w:r w:rsidRPr="001B2336">
                    <w:rPr>
                      <w:rFonts w:ascii="Arial" w:eastAsia="Arial" w:hAnsi="Arial"/>
                      <w:color w:val="000000" w:themeColor="text1"/>
                      <w:sz w:val="20"/>
                    </w:rPr>
                    <w:t>Deadline for clarifications</w:t>
                  </w:r>
                </w:p>
              </w:tc>
              <w:tc>
                <w:tcPr>
                  <w:tcW w:w="3904" w:type="dxa"/>
                  <w:tcBorders>
                    <w:top w:val="single" w:sz="8" w:space="0" w:color="000000" w:themeColor="text1"/>
                    <w:bottom w:val="single" w:sz="8" w:space="0" w:color="000000" w:themeColor="text1"/>
                  </w:tcBorders>
                  <w:shd w:val="clear" w:color="auto" w:fill="auto"/>
                </w:tcPr>
                <w:p w14:paraId="7393B111" w14:textId="77777777" w:rsidR="00AB41E6" w:rsidRPr="001B2336" w:rsidRDefault="00AB41E6" w:rsidP="00E84E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Arial" w:hAnsi="Arial"/>
                      <w:sz w:val="20"/>
                    </w:rPr>
                  </w:pPr>
                  <w:r w:rsidRPr="001B2336">
                    <w:rPr>
                      <w:rFonts w:ascii="Arial" w:eastAsia="Arial" w:hAnsi="Arial"/>
                      <w:sz w:val="20"/>
                    </w:rPr>
                    <w:t>xxxxx</w:t>
                  </w:r>
                </w:p>
              </w:tc>
            </w:tr>
            <w:tr w:rsidR="00AB41E6" w:rsidRPr="00437786" w14:paraId="0A895861" w14:textId="77777777" w:rsidTr="00AB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4" w:type="dxa"/>
                </w:tcPr>
                <w:p w14:paraId="167F8C2A" w14:textId="77777777" w:rsidR="00AB41E6" w:rsidRPr="001B2336" w:rsidRDefault="00AB41E6" w:rsidP="00E84ED1">
                  <w:pPr>
                    <w:autoSpaceDE w:val="0"/>
                    <w:autoSpaceDN w:val="0"/>
                    <w:adjustRightInd w:val="0"/>
                    <w:rPr>
                      <w:rFonts w:ascii="Arial" w:eastAsia="Arial" w:hAnsi="Arial"/>
                      <w:sz w:val="20"/>
                    </w:rPr>
                  </w:pPr>
                  <w:r w:rsidRPr="001B2336">
                    <w:rPr>
                      <w:rFonts w:ascii="Arial" w:eastAsia="Arial" w:hAnsi="Arial"/>
                      <w:sz w:val="20"/>
                    </w:rPr>
                    <w:t>Deadline for submissions</w:t>
                  </w:r>
                </w:p>
              </w:tc>
              <w:tc>
                <w:tcPr>
                  <w:tcW w:w="3904" w:type="dxa"/>
                  <w:shd w:val="clear" w:color="auto" w:fill="auto"/>
                </w:tcPr>
                <w:p w14:paraId="3630D5DD" w14:textId="77777777" w:rsidR="00AB41E6" w:rsidRPr="001B2336" w:rsidRDefault="00AB41E6" w:rsidP="00E84E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Arial" w:hAnsi="Arial"/>
                      <w:sz w:val="20"/>
                    </w:rPr>
                  </w:pPr>
                  <w:r w:rsidRPr="001B2336">
                    <w:rPr>
                      <w:rFonts w:ascii="Arial" w:eastAsia="Arial" w:hAnsi="Arial"/>
                      <w:sz w:val="20"/>
                    </w:rPr>
                    <w:t>xxxxx</w:t>
                  </w:r>
                </w:p>
              </w:tc>
            </w:tr>
            <w:tr w:rsidR="00AB41E6" w:rsidRPr="00437786" w14:paraId="2CE1D733" w14:textId="77777777" w:rsidTr="00AB41E6">
              <w:tc>
                <w:tcPr>
                  <w:cnfStyle w:val="001000000000" w:firstRow="0" w:lastRow="0" w:firstColumn="1" w:lastColumn="0" w:oddVBand="0" w:evenVBand="0" w:oddHBand="0" w:evenHBand="0" w:firstRowFirstColumn="0" w:firstRowLastColumn="0" w:lastRowFirstColumn="0" w:lastRowLastColumn="0"/>
                  <w:tcW w:w="3904" w:type="dxa"/>
                </w:tcPr>
                <w:p w14:paraId="52103397" w14:textId="77777777" w:rsidR="00AB41E6" w:rsidRPr="001B2336" w:rsidRDefault="00AB41E6" w:rsidP="00E84ED1">
                  <w:pPr>
                    <w:autoSpaceDE w:val="0"/>
                    <w:autoSpaceDN w:val="0"/>
                    <w:adjustRightInd w:val="0"/>
                    <w:rPr>
                      <w:rFonts w:ascii="Arial" w:eastAsia="Arial" w:hAnsi="Arial"/>
                      <w:sz w:val="20"/>
                    </w:rPr>
                  </w:pPr>
                  <w:r w:rsidRPr="001B2336">
                    <w:rPr>
                      <w:rFonts w:ascii="Arial" w:eastAsia="Arial" w:hAnsi="Arial"/>
                      <w:sz w:val="20"/>
                    </w:rPr>
                    <w:t>Evaluations</w:t>
                  </w:r>
                </w:p>
              </w:tc>
              <w:tc>
                <w:tcPr>
                  <w:tcW w:w="3904" w:type="dxa"/>
                  <w:tcBorders>
                    <w:top w:val="single" w:sz="8" w:space="0" w:color="000000" w:themeColor="text1"/>
                    <w:bottom w:val="single" w:sz="8" w:space="0" w:color="000000" w:themeColor="text1"/>
                  </w:tcBorders>
                  <w:shd w:val="clear" w:color="auto" w:fill="auto"/>
                </w:tcPr>
                <w:p w14:paraId="52980417" w14:textId="77777777" w:rsidR="00AB41E6" w:rsidRPr="001B2336" w:rsidRDefault="00AB41E6" w:rsidP="00E84ED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Arial" w:hAnsi="Arial"/>
                      <w:sz w:val="20"/>
                    </w:rPr>
                  </w:pPr>
                  <w:r w:rsidRPr="001B2336">
                    <w:rPr>
                      <w:rFonts w:ascii="Arial" w:eastAsia="Arial" w:hAnsi="Arial"/>
                      <w:sz w:val="20"/>
                    </w:rPr>
                    <w:t>xxxxx</w:t>
                  </w:r>
                </w:p>
              </w:tc>
            </w:tr>
            <w:tr w:rsidR="00AB41E6" w:rsidRPr="00437786" w14:paraId="4A773AD3" w14:textId="77777777" w:rsidTr="00AB41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4" w:type="dxa"/>
                </w:tcPr>
                <w:p w14:paraId="6F098821" w14:textId="77777777" w:rsidR="00AB41E6" w:rsidRPr="001B2336" w:rsidRDefault="00AB41E6" w:rsidP="00E84ED1">
                  <w:pPr>
                    <w:autoSpaceDE w:val="0"/>
                    <w:autoSpaceDN w:val="0"/>
                    <w:adjustRightInd w:val="0"/>
                    <w:rPr>
                      <w:rFonts w:ascii="Arial" w:eastAsia="Arial" w:hAnsi="Arial"/>
                      <w:sz w:val="20"/>
                    </w:rPr>
                  </w:pPr>
                  <w:r w:rsidRPr="001B2336">
                    <w:rPr>
                      <w:rFonts w:ascii="Arial" w:eastAsia="Arial" w:hAnsi="Arial"/>
                      <w:sz w:val="20"/>
                    </w:rPr>
                    <w:t>Bidder Notification</w:t>
                  </w:r>
                </w:p>
              </w:tc>
              <w:tc>
                <w:tcPr>
                  <w:tcW w:w="3904" w:type="dxa"/>
                  <w:shd w:val="clear" w:color="auto" w:fill="auto"/>
                </w:tcPr>
                <w:p w14:paraId="5BB85A90" w14:textId="77777777" w:rsidR="00AB41E6" w:rsidRPr="001B2336" w:rsidRDefault="00AB41E6" w:rsidP="00E84ED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eastAsia="Arial" w:hAnsi="Arial"/>
                      <w:sz w:val="20"/>
                    </w:rPr>
                  </w:pPr>
                  <w:r w:rsidRPr="001B2336">
                    <w:rPr>
                      <w:rFonts w:ascii="Arial" w:eastAsia="Arial" w:hAnsi="Arial"/>
                      <w:sz w:val="20"/>
                    </w:rPr>
                    <w:t>xxxxx</w:t>
                  </w:r>
                </w:p>
              </w:tc>
            </w:tr>
          </w:tbl>
          <w:p w14:paraId="5B189BCC" w14:textId="77777777" w:rsidR="00AB41E6" w:rsidRPr="001B2336" w:rsidRDefault="00AB41E6" w:rsidP="00E84ED1">
            <w:pPr>
              <w:autoSpaceDE w:val="0"/>
              <w:autoSpaceDN w:val="0"/>
              <w:adjustRightInd w:val="0"/>
              <w:rPr>
                <w:rFonts w:ascii="Arial" w:hAnsi="Arial"/>
                <w:sz w:val="20"/>
              </w:rPr>
            </w:pPr>
          </w:p>
        </w:tc>
      </w:tr>
      <w:tr w:rsidR="00AB41E6" w:rsidRPr="00437786" w14:paraId="38F867CE" w14:textId="77777777" w:rsidTr="00E84ED1">
        <w:tc>
          <w:tcPr>
            <w:tcW w:w="959" w:type="dxa"/>
          </w:tcPr>
          <w:p w14:paraId="45E3DC8C" w14:textId="77777777" w:rsidR="00AB41E6" w:rsidRPr="001B2336" w:rsidRDefault="00AB41E6" w:rsidP="00E84ED1">
            <w:pPr>
              <w:autoSpaceDE w:val="0"/>
              <w:autoSpaceDN w:val="0"/>
              <w:adjustRightInd w:val="0"/>
              <w:rPr>
                <w:rFonts w:ascii="Arial" w:hAnsi="Arial"/>
                <w:color w:val="000000"/>
                <w:sz w:val="20"/>
              </w:rPr>
            </w:pPr>
            <w:r w:rsidRPr="001B2336">
              <w:rPr>
                <w:rFonts w:ascii="Arial" w:hAnsi="Arial"/>
                <w:color w:val="000000"/>
                <w:sz w:val="20"/>
              </w:rPr>
              <w:t>5.2</w:t>
            </w:r>
          </w:p>
        </w:tc>
        <w:tc>
          <w:tcPr>
            <w:tcW w:w="8044" w:type="dxa"/>
          </w:tcPr>
          <w:p w14:paraId="5190BEE6" w14:textId="77777777" w:rsidR="00AB41E6" w:rsidRPr="001B2336" w:rsidRDefault="00AB41E6" w:rsidP="00E84ED1">
            <w:pPr>
              <w:autoSpaceDE w:val="0"/>
              <w:autoSpaceDN w:val="0"/>
              <w:adjustRightInd w:val="0"/>
              <w:jc w:val="both"/>
              <w:rPr>
                <w:rFonts w:ascii="Arial" w:eastAsia="Arial" w:hAnsi="Arial"/>
                <w:sz w:val="20"/>
              </w:rPr>
            </w:pPr>
            <w:r w:rsidRPr="001B2336">
              <w:rPr>
                <w:rFonts w:ascii="Arial" w:eastAsia="Arial" w:hAnsi="Arial"/>
                <w:sz w:val="20"/>
              </w:rPr>
              <w:t>It should be noted that the anticipated timelines shown above, may be subject to change.</w:t>
            </w:r>
          </w:p>
        </w:tc>
      </w:tr>
    </w:tbl>
    <w:p w14:paraId="2CB3130B" w14:textId="77777777" w:rsidR="00AB41E6" w:rsidRPr="001B2336" w:rsidRDefault="00AB41E6" w:rsidP="00AB41E6">
      <w:pPr>
        <w:autoSpaceDE w:val="0"/>
        <w:autoSpaceDN w:val="0"/>
        <w:adjustRightInd w:val="0"/>
        <w:spacing w:after="0"/>
        <w:rPr>
          <w:rFonts w:ascii="Arial" w:hAnsi="Arial"/>
          <w:b/>
          <w:bCs/>
          <w:sz w:val="20"/>
        </w:rPr>
      </w:pPr>
    </w:p>
    <w:p w14:paraId="6CEE523A" w14:textId="77777777" w:rsidR="00AB41E6" w:rsidRPr="001B2336" w:rsidRDefault="00AB41E6" w:rsidP="00AB41E6">
      <w:pPr>
        <w:autoSpaceDE w:val="0"/>
        <w:autoSpaceDN w:val="0"/>
        <w:adjustRightInd w:val="0"/>
        <w:spacing w:after="0"/>
        <w:rPr>
          <w:rFonts w:ascii="Arial" w:eastAsia="Arial" w:hAnsi="Arial"/>
          <w:b/>
          <w:bCs/>
          <w:color w:val="000000" w:themeColor="text1"/>
          <w:sz w:val="20"/>
        </w:rPr>
      </w:pPr>
      <w:r w:rsidRPr="001B2336">
        <w:rPr>
          <w:rFonts w:ascii="Arial" w:eastAsia="Arial" w:hAnsi="Arial"/>
          <w:b/>
          <w:bCs/>
          <w:color w:val="000000" w:themeColor="text1"/>
          <w:sz w:val="20"/>
        </w:rPr>
        <w:t xml:space="preserve">SECTION 6 - CLARIFICATION PROCESS </w:t>
      </w:r>
    </w:p>
    <w:p w14:paraId="0DD574FB" w14:textId="77777777" w:rsidR="00AB41E6" w:rsidRPr="001B2336" w:rsidRDefault="00AB41E6" w:rsidP="00AB41E6">
      <w:pPr>
        <w:autoSpaceDE w:val="0"/>
        <w:autoSpaceDN w:val="0"/>
        <w:adjustRightInd w:val="0"/>
        <w:spacing w:after="0"/>
        <w:rPr>
          <w:rFonts w:ascii="Arial" w:hAnsi="Arial"/>
          <w:b/>
          <w:bCs/>
          <w:color w:val="00000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044"/>
      </w:tblGrid>
      <w:tr w:rsidR="00AB41E6" w:rsidRPr="00437786" w14:paraId="427CC221" w14:textId="77777777" w:rsidTr="00E84ED1">
        <w:tc>
          <w:tcPr>
            <w:tcW w:w="959" w:type="dxa"/>
          </w:tcPr>
          <w:p w14:paraId="50F5890A" w14:textId="77777777" w:rsidR="00AB41E6" w:rsidRPr="001B2336" w:rsidRDefault="00AB41E6" w:rsidP="00E84ED1">
            <w:pPr>
              <w:autoSpaceDE w:val="0"/>
              <w:autoSpaceDN w:val="0"/>
              <w:adjustRightInd w:val="0"/>
              <w:rPr>
                <w:rFonts w:ascii="Arial" w:hAnsi="Arial"/>
                <w:color w:val="000000"/>
                <w:sz w:val="20"/>
              </w:rPr>
            </w:pPr>
            <w:r w:rsidRPr="001B2336">
              <w:rPr>
                <w:rFonts w:ascii="Arial" w:hAnsi="Arial"/>
                <w:color w:val="000000"/>
                <w:sz w:val="20"/>
              </w:rPr>
              <w:t>6.1</w:t>
            </w:r>
          </w:p>
        </w:tc>
        <w:tc>
          <w:tcPr>
            <w:tcW w:w="8044" w:type="dxa"/>
          </w:tcPr>
          <w:p w14:paraId="769725E3" w14:textId="77777777" w:rsidR="00AB41E6" w:rsidRPr="001B2336" w:rsidRDefault="00AB41E6" w:rsidP="00E84ED1">
            <w:pPr>
              <w:autoSpaceDE w:val="0"/>
              <w:autoSpaceDN w:val="0"/>
              <w:adjustRightInd w:val="0"/>
              <w:jc w:val="both"/>
              <w:rPr>
                <w:rFonts w:ascii="Arial" w:eastAsia="Arial" w:hAnsi="Arial"/>
                <w:color w:val="000000" w:themeColor="text1"/>
                <w:sz w:val="20"/>
              </w:rPr>
            </w:pPr>
            <w:r w:rsidRPr="001B2336">
              <w:rPr>
                <w:rFonts w:ascii="Arial" w:eastAsia="Arial" w:hAnsi="Arial"/>
                <w:color w:val="000000" w:themeColor="text1"/>
                <w:sz w:val="20"/>
              </w:rPr>
              <w:t>A clarification question and answer process shall operate during the mini competition to give Bidders an opportunity to submit written questions to the Commissioners where they require clarification on the information contained in submission documents.</w:t>
            </w:r>
          </w:p>
          <w:p w14:paraId="1F956CD4" w14:textId="77777777" w:rsidR="00AB41E6" w:rsidRPr="001B2336" w:rsidRDefault="00AB41E6" w:rsidP="00E84ED1">
            <w:pPr>
              <w:autoSpaceDE w:val="0"/>
              <w:autoSpaceDN w:val="0"/>
              <w:adjustRightInd w:val="0"/>
              <w:jc w:val="both"/>
              <w:rPr>
                <w:rFonts w:ascii="Arial" w:hAnsi="Arial"/>
                <w:sz w:val="20"/>
              </w:rPr>
            </w:pPr>
          </w:p>
        </w:tc>
      </w:tr>
      <w:tr w:rsidR="00AB41E6" w:rsidRPr="00437786" w14:paraId="69DB78B8" w14:textId="77777777" w:rsidTr="00E84ED1">
        <w:tc>
          <w:tcPr>
            <w:tcW w:w="959" w:type="dxa"/>
          </w:tcPr>
          <w:p w14:paraId="47303FE8" w14:textId="77777777" w:rsidR="00AB41E6" w:rsidRPr="001B2336" w:rsidRDefault="00AB41E6" w:rsidP="00E84ED1">
            <w:pPr>
              <w:autoSpaceDE w:val="0"/>
              <w:autoSpaceDN w:val="0"/>
              <w:adjustRightInd w:val="0"/>
              <w:rPr>
                <w:rFonts w:ascii="Arial" w:hAnsi="Arial"/>
                <w:color w:val="000000"/>
                <w:sz w:val="20"/>
              </w:rPr>
            </w:pPr>
            <w:r w:rsidRPr="001B2336">
              <w:rPr>
                <w:rFonts w:ascii="Arial" w:hAnsi="Arial"/>
                <w:color w:val="000000"/>
                <w:sz w:val="20"/>
              </w:rPr>
              <w:t>6.2</w:t>
            </w:r>
          </w:p>
        </w:tc>
        <w:tc>
          <w:tcPr>
            <w:tcW w:w="8044" w:type="dxa"/>
          </w:tcPr>
          <w:p w14:paraId="211091E8" w14:textId="77777777" w:rsidR="00AB41E6" w:rsidRPr="001B2336" w:rsidRDefault="00AB41E6" w:rsidP="00E84ED1">
            <w:pPr>
              <w:autoSpaceDE w:val="0"/>
              <w:autoSpaceDN w:val="0"/>
              <w:adjustRightInd w:val="0"/>
              <w:jc w:val="both"/>
              <w:rPr>
                <w:rFonts w:ascii="Arial" w:eastAsia="Arial" w:hAnsi="Arial"/>
                <w:color w:val="000000" w:themeColor="text1"/>
                <w:sz w:val="20"/>
              </w:rPr>
            </w:pPr>
            <w:r w:rsidRPr="001B2336">
              <w:rPr>
                <w:rFonts w:ascii="Arial" w:eastAsia="Arial" w:hAnsi="Arial"/>
                <w:color w:val="000000" w:themeColor="text1"/>
                <w:sz w:val="20"/>
              </w:rPr>
              <w:t>Bidders should submit clarification questions via the email address only, with the Further Competition ref and Clarification Question as the subject line. Clarification questions received by any other method will not receive a response.</w:t>
            </w:r>
          </w:p>
          <w:p w14:paraId="13BA36F8" w14:textId="77777777" w:rsidR="00AB41E6" w:rsidRPr="001B2336" w:rsidRDefault="00AB41E6" w:rsidP="00E84ED1">
            <w:pPr>
              <w:autoSpaceDE w:val="0"/>
              <w:autoSpaceDN w:val="0"/>
              <w:adjustRightInd w:val="0"/>
              <w:jc w:val="both"/>
              <w:rPr>
                <w:rFonts w:ascii="Arial" w:hAnsi="Arial"/>
                <w:color w:val="000000"/>
                <w:sz w:val="20"/>
              </w:rPr>
            </w:pPr>
          </w:p>
        </w:tc>
      </w:tr>
      <w:tr w:rsidR="00AB41E6" w:rsidRPr="001830E9" w14:paraId="4A9BF6DF" w14:textId="77777777" w:rsidTr="00E84ED1">
        <w:tc>
          <w:tcPr>
            <w:tcW w:w="959" w:type="dxa"/>
          </w:tcPr>
          <w:p w14:paraId="23B326A1" w14:textId="77777777" w:rsidR="00AB41E6" w:rsidRPr="001830E9" w:rsidRDefault="00AB41E6" w:rsidP="00E84ED1">
            <w:pPr>
              <w:autoSpaceDE w:val="0"/>
              <w:autoSpaceDN w:val="0"/>
              <w:adjustRightInd w:val="0"/>
              <w:rPr>
                <w:rFonts w:ascii="Arial" w:hAnsi="Arial"/>
                <w:color w:val="000000"/>
                <w:szCs w:val="24"/>
              </w:rPr>
            </w:pPr>
            <w:r w:rsidRPr="001830E9">
              <w:rPr>
                <w:rFonts w:ascii="Arial" w:hAnsi="Arial"/>
                <w:color w:val="000000"/>
                <w:szCs w:val="24"/>
              </w:rPr>
              <w:t>6.3</w:t>
            </w:r>
          </w:p>
        </w:tc>
        <w:tc>
          <w:tcPr>
            <w:tcW w:w="8044" w:type="dxa"/>
          </w:tcPr>
          <w:p w14:paraId="2ADDA4AA" w14:textId="77777777" w:rsidR="00AB41E6" w:rsidRPr="001B2336" w:rsidRDefault="00AB41E6" w:rsidP="00E84ED1">
            <w:pPr>
              <w:autoSpaceDE w:val="0"/>
              <w:autoSpaceDN w:val="0"/>
              <w:adjustRightInd w:val="0"/>
              <w:jc w:val="both"/>
              <w:rPr>
                <w:rFonts w:ascii="Arial" w:eastAsia="Arial" w:hAnsi="Arial"/>
                <w:color w:val="000000" w:themeColor="text1"/>
                <w:sz w:val="20"/>
              </w:rPr>
            </w:pPr>
            <w:r w:rsidRPr="001B2336">
              <w:rPr>
                <w:rFonts w:ascii="Arial" w:eastAsia="Arial" w:hAnsi="Arial"/>
                <w:color w:val="000000" w:themeColor="text1"/>
                <w:sz w:val="20"/>
              </w:rPr>
              <w:t>Clarification requests are to be submitted no later than the stated date in the timetable as outlined at Section 5. Questions received after this date may not be answered. The commissioners will seek to answer clarification questions as soon as possible. Bidders are urged to review all documents immediately upon receipt and identify and submit any clarification questions as soon as possible.</w:t>
            </w:r>
          </w:p>
          <w:p w14:paraId="1402CDC0" w14:textId="77777777" w:rsidR="00AB41E6" w:rsidRPr="001B2336" w:rsidRDefault="00AB41E6" w:rsidP="00E84ED1">
            <w:pPr>
              <w:autoSpaceDE w:val="0"/>
              <w:autoSpaceDN w:val="0"/>
              <w:adjustRightInd w:val="0"/>
              <w:jc w:val="both"/>
              <w:rPr>
                <w:rFonts w:ascii="Arial" w:hAnsi="Arial"/>
                <w:color w:val="000000"/>
                <w:sz w:val="20"/>
              </w:rPr>
            </w:pPr>
          </w:p>
        </w:tc>
      </w:tr>
      <w:tr w:rsidR="00AB41E6" w:rsidRPr="001830E9" w14:paraId="374E8EEE" w14:textId="77777777" w:rsidTr="00E84ED1">
        <w:tc>
          <w:tcPr>
            <w:tcW w:w="959" w:type="dxa"/>
          </w:tcPr>
          <w:p w14:paraId="5C5AA4B9" w14:textId="77777777" w:rsidR="00AB41E6" w:rsidRPr="001830E9" w:rsidRDefault="00AB41E6" w:rsidP="00E84ED1">
            <w:pPr>
              <w:autoSpaceDE w:val="0"/>
              <w:autoSpaceDN w:val="0"/>
              <w:adjustRightInd w:val="0"/>
              <w:rPr>
                <w:rFonts w:ascii="Arial" w:hAnsi="Arial"/>
                <w:color w:val="000000"/>
                <w:szCs w:val="24"/>
              </w:rPr>
            </w:pPr>
            <w:r w:rsidRPr="001830E9">
              <w:rPr>
                <w:rFonts w:ascii="Arial" w:hAnsi="Arial"/>
                <w:color w:val="000000"/>
                <w:szCs w:val="24"/>
              </w:rPr>
              <w:t>6.5</w:t>
            </w:r>
          </w:p>
        </w:tc>
        <w:tc>
          <w:tcPr>
            <w:tcW w:w="8044" w:type="dxa"/>
          </w:tcPr>
          <w:p w14:paraId="1C6E33A3" w14:textId="77777777" w:rsidR="00AB41E6" w:rsidRPr="001B2336" w:rsidRDefault="00AB41E6" w:rsidP="00E84ED1">
            <w:pPr>
              <w:autoSpaceDE w:val="0"/>
              <w:autoSpaceDN w:val="0"/>
              <w:adjustRightInd w:val="0"/>
              <w:jc w:val="both"/>
              <w:rPr>
                <w:rFonts w:ascii="Arial" w:eastAsia="Arial" w:hAnsi="Arial"/>
                <w:color w:val="000000" w:themeColor="text1"/>
                <w:sz w:val="20"/>
              </w:rPr>
            </w:pPr>
            <w:r w:rsidRPr="001B2336">
              <w:rPr>
                <w:rFonts w:ascii="Arial" w:eastAsia="Arial" w:hAnsi="Arial"/>
                <w:color w:val="000000" w:themeColor="text1"/>
                <w:sz w:val="20"/>
              </w:rPr>
              <w:t xml:space="preserve">In order to treat Bidders fairly, the Commissioning Authority shall provide an anonymous copy of any clarification questions and the answers to those questions, to all Bidders via the email address. Bidders are able to request clarification in confidence, but in </w:t>
            </w:r>
            <w:r w:rsidRPr="001B2336">
              <w:rPr>
                <w:rFonts w:ascii="Arial" w:eastAsia="Arial" w:hAnsi="Arial"/>
                <w:color w:val="000000" w:themeColor="text1"/>
                <w:sz w:val="20"/>
              </w:rPr>
              <w:lastRenderedPageBreak/>
              <w:t>responding to such requests the Commissioning Authority reserves the right to act in what it considers a fair manner and in the best interests of the Procurement, which may include circulating the response to all Bidders.</w:t>
            </w:r>
          </w:p>
          <w:p w14:paraId="4ABFB34E" w14:textId="77777777" w:rsidR="00AB41E6" w:rsidRPr="001B2336" w:rsidRDefault="00AB41E6" w:rsidP="00E84ED1">
            <w:pPr>
              <w:autoSpaceDE w:val="0"/>
              <w:autoSpaceDN w:val="0"/>
              <w:adjustRightInd w:val="0"/>
              <w:jc w:val="both"/>
              <w:rPr>
                <w:rFonts w:ascii="Arial" w:hAnsi="Arial"/>
                <w:color w:val="000000"/>
                <w:sz w:val="20"/>
              </w:rPr>
            </w:pPr>
          </w:p>
        </w:tc>
      </w:tr>
      <w:tr w:rsidR="00AB41E6" w:rsidRPr="001830E9" w14:paraId="1128B25F" w14:textId="77777777" w:rsidTr="00E84ED1">
        <w:tc>
          <w:tcPr>
            <w:tcW w:w="959" w:type="dxa"/>
          </w:tcPr>
          <w:p w14:paraId="5BCE00E6" w14:textId="77777777" w:rsidR="00AB41E6" w:rsidRPr="001830E9" w:rsidRDefault="00AB41E6" w:rsidP="00E84ED1">
            <w:pPr>
              <w:autoSpaceDE w:val="0"/>
              <w:autoSpaceDN w:val="0"/>
              <w:adjustRightInd w:val="0"/>
              <w:rPr>
                <w:rFonts w:ascii="Arial" w:hAnsi="Arial"/>
                <w:color w:val="000000"/>
                <w:szCs w:val="24"/>
              </w:rPr>
            </w:pPr>
            <w:r w:rsidRPr="001830E9">
              <w:rPr>
                <w:rFonts w:ascii="Arial" w:hAnsi="Arial"/>
                <w:color w:val="000000"/>
                <w:szCs w:val="24"/>
              </w:rPr>
              <w:lastRenderedPageBreak/>
              <w:t>6.6</w:t>
            </w:r>
          </w:p>
        </w:tc>
        <w:tc>
          <w:tcPr>
            <w:tcW w:w="8044" w:type="dxa"/>
          </w:tcPr>
          <w:p w14:paraId="0905597D" w14:textId="77777777" w:rsidR="00AB41E6" w:rsidRPr="001B2336" w:rsidRDefault="00AB41E6" w:rsidP="00E84ED1">
            <w:pPr>
              <w:autoSpaceDE w:val="0"/>
              <w:autoSpaceDN w:val="0"/>
              <w:adjustRightInd w:val="0"/>
              <w:jc w:val="both"/>
              <w:rPr>
                <w:rFonts w:ascii="Arial" w:eastAsia="Arial" w:hAnsi="Arial"/>
                <w:color w:val="000000" w:themeColor="text1"/>
                <w:sz w:val="20"/>
              </w:rPr>
            </w:pPr>
            <w:r w:rsidRPr="001B2336">
              <w:rPr>
                <w:rFonts w:ascii="Arial" w:eastAsia="Arial" w:hAnsi="Arial"/>
                <w:color w:val="000000" w:themeColor="text1"/>
                <w:sz w:val="20"/>
              </w:rPr>
              <w:t>Under no circumstances should Bidders approach the Clinical Commissioning Groups, NHS England, the DH, other NHS organisations, their staff or advisers seeking further information in relation to the procurement. Any such approaches (direct or indirect) may result in the Bidder’s exclusion from further consideration in the Procurement.</w:t>
            </w:r>
          </w:p>
          <w:p w14:paraId="2D46D366" w14:textId="77777777" w:rsidR="00AB41E6" w:rsidRPr="001B2336" w:rsidRDefault="00AB41E6" w:rsidP="00E84ED1">
            <w:pPr>
              <w:autoSpaceDE w:val="0"/>
              <w:autoSpaceDN w:val="0"/>
              <w:adjustRightInd w:val="0"/>
              <w:jc w:val="both"/>
              <w:rPr>
                <w:rFonts w:ascii="Arial" w:hAnsi="Arial"/>
                <w:color w:val="000000"/>
                <w:sz w:val="20"/>
              </w:rPr>
            </w:pPr>
          </w:p>
        </w:tc>
      </w:tr>
    </w:tbl>
    <w:p w14:paraId="614F9078" w14:textId="77777777" w:rsidR="007F7299" w:rsidRPr="007F7299" w:rsidRDefault="007F7299" w:rsidP="007F7299">
      <w:pPr>
        <w:autoSpaceDE w:val="0"/>
        <w:autoSpaceDN w:val="0"/>
        <w:adjustRightInd w:val="0"/>
        <w:spacing w:after="0"/>
        <w:rPr>
          <w:rFonts w:ascii="Arial" w:eastAsia="Times New Roman" w:hAnsi="Arial" w:cs="Arial"/>
          <w:color w:val="000000"/>
          <w:szCs w:val="24"/>
          <w:lang w:val="en-GB" w:eastAsia="en-GB"/>
        </w:rPr>
      </w:pPr>
    </w:p>
    <w:p w14:paraId="44664102" w14:textId="77777777" w:rsidR="007F7299" w:rsidRDefault="007F7299" w:rsidP="007F7299">
      <w:pPr>
        <w:spacing w:after="0"/>
        <w:jc w:val="right"/>
        <w:rPr>
          <w:rFonts w:ascii="Arial" w:eastAsia="Times New Roman" w:hAnsi="Arial" w:cs="Arial"/>
          <w:b/>
          <w:color w:val="000000"/>
          <w:szCs w:val="24"/>
          <w:lang w:val="en-GB" w:eastAsia="en-GB"/>
        </w:rPr>
      </w:pPr>
    </w:p>
    <w:p w14:paraId="21D8B568" w14:textId="77777777" w:rsidR="007F7299" w:rsidRDefault="007F7299" w:rsidP="007F7299">
      <w:pPr>
        <w:spacing w:after="0"/>
        <w:jc w:val="right"/>
        <w:rPr>
          <w:rFonts w:ascii="Arial" w:eastAsia="Times New Roman" w:hAnsi="Arial" w:cs="Arial"/>
          <w:b/>
          <w:color w:val="000000"/>
          <w:szCs w:val="24"/>
          <w:lang w:val="en-GB" w:eastAsia="en-GB"/>
        </w:rPr>
      </w:pPr>
    </w:p>
    <w:p w14:paraId="11B41BCB" w14:textId="77777777" w:rsidR="007F7299" w:rsidRDefault="007F7299" w:rsidP="007F7299">
      <w:pPr>
        <w:spacing w:after="0"/>
        <w:jc w:val="right"/>
        <w:rPr>
          <w:rFonts w:ascii="Arial" w:eastAsia="Times New Roman" w:hAnsi="Arial" w:cs="Arial"/>
          <w:b/>
          <w:color w:val="000000"/>
          <w:szCs w:val="24"/>
          <w:lang w:val="en-GB" w:eastAsia="en-GB"/>
        </w:rPr>
      </w:pPr>
    </w:p>
    <w:p w14:paraId="459AF963" w14:textId="77777777" w:rsidR="007F7299" w:rsidRDefault="007F7299" w:rsidP="007F7299">
      <w:pPr>
        <w:spacing w:after="0"/>
        <w:jc w:val="right"/>
        <w:rPr>
          <w:rFonts w:ascii="Arial" w:eastAsia="Times New Roman" w:hAnsi="Arial" w:cs="Arial"/>
          <w:b/>
          <w:color w:val="000000"/>
          <w:szCs w:val="24"/>
          <w:lang w:val="en-GB" w:eastAsia="en-GB"/>
        </w:rPr>
      </w:pPr>
    </w:p>
    <w:p w14:paraId="655E1F1B" w14:textId="77777777" w:rsidR="007F7299" w:rsidRDefault="007F7299" w:rsidP="007F7299">
      <w:pPr>
        <w:spacing w:after="0"/>
        <w:jc w:val="right"/>
        <w:rPr>
          <w:rFonts w:ascii="Arial" w:eastAsia="Times New Roman" w:hAnsi="Arial" w:cs="Arial"/>
          <w:b/>
          <w:color w:val="000000"/>
          <w:szCs w:val="24"/>
          <w:lang w:val="en-GB" w:eastAsia="en-GB"/>
        </w:rPr>
      </w:pPr>
    </w:p>
    <w:p w14:paraId="66DC4E56" w14:textId="77777777" w:rsidR="007F7299" w:rsidRDefault="007F7299" w:rsidP="007F7299">
      <w:pPr>
        <w:spacing w:after="0"/>
        <w:jc w:val="right"/>
        <w:rPr>
          <w:rFonts w:ascii="Arial" w:eastAsia="Times New Roman" w:hAnsi="Arial" w:cs="Arial"/>
          <w:b/>
          <w:color w:val="000000"/>
          <w:szCs w:val="24"/>
          <w:lang w:val="en-GB" w:eastAsia="en-GB"/>
        </w:rPr>
      </w:pPr>
    </w:p>
    <w:p w14:paraId="2CB618ED" w14:textId="77777777" w:rsidR="007F7299" w:rsidRDefault="007F7299" w:rsidP="007F7299">
      <w:pPr>
        <w:spacing w:after="0"/>
        <w:jc w:val="right"/>
        <w:rPr>
          <w:rFonts w:ascii="Arial" w:eastAsia="Times New Roman" w:hAnsi="Arial" w:cs="Arial"/>
          <w:b/>
          <w:color w:val="000000"/>
          <w:szCs w:val="24"/>
          <w:lang w:val="en-GB" w:eastAsia="en-GB"/>
        </w:rPr>
      </w:pPr>
    </w:p>
    <w:p w14:paraId="60E71436" w14:textId="77777777" w:rsidR="007F7299" w:rsidRDefault="007F7299" w:rsidP="007F7299">
      <w:pPr>
        <w:spacing w:after="0"/>
        <w:jc w:val="right"/>
        <w:rPr>
          <w:rFonts w:ascii="Arial" w:eastAsia="Times New Roman" w:hAnsi="Arial" w:cs="Arial"/>
          <w:b/>
          <w:color w:val="000000"/>
          <w:szCs w:val="24"/>
          <w:lang w:val="en-GB" w:eastAsia="en-GB"/>
        </w:rPr>
      </w:pPr>
    </w:p>
    <w:p w14:paraId="1BFF4CD6" w14:textId="77777777" w:rsidR="007F7299" w:rsidRDefault="007F7299" w:rsidP="007F7299">
      <w:pPr>
        <w:spacing w:after="0"/>
        <w:jc w:val="right"/>
        <w:rPr>
          <w:rFonts w:ascii="Arial" w:eastAsia="Times New Roman" w:hAnsi="Arial" w:cs="Arial"/>
          <w:b/>
          <w:color w:val="000000"/>
          <w:szCs w:val="24"/>
          <w:lang w:val="en-GB" w:eastAsia="en-GB"/>
        </w:rPr>
      </w:pPr>
    </w:p>
    <w:p w14:paraId="2C3372D4" w14:textId="77777777" w:rsidR="007F7299" w:rsidRDefault="007F7299" w:rsidP="007F7299">
      <w:pPr>
        <w:spacing w:after="0"/>
        <w:jc w:val="right"/>
        <w:rPr>
          <w:rFonts w:ascii="Arial" w:eastAsia="Times New Roman" w:hAnsi="Arial" w:cs="Arial"/>
          <w:b/>
          <w:color w:val="000000"/>
          <w:szCs w:val="24"/>
          <w:lang w:val="en-GB" w:eastAsia="en-GB"/>
        </w:rPr>
      </w:pPr>
    </w:p>
    <w:p w14:paraId="4CC8F4A0" w14:textId="77777777" w:rsidR="007F7299" w:rsidRDefault="007F7299" w:rsidP="007F7299">
      <w:pPr>
        <w:spacing w:after="0"/>
        <w:jc w:val="right"/>
        <w:rPr>
          <w:rFonts w:ascii="Arial" w:eastAsia="Times New Roman" w:hAnsi="Arial" w:cs="Arial"/>
          <w:b/>
          <w:color w:val="000000"/>
          <w:szCs w:val="24"/>
          <w:lang w:val="en-GB" w:eastAsia="en-GB"/>
        </w:rPr>
      </w:pPr>
    </w:p>
    <w:p w14:paraId="545D6E26" w14:textId="77777777" w:rsidR="007F7299" w:rsidRDefault="007F7299" w:rsidP="007F7299">
      <w:pPr>
        <w:spacing w:after="0"/>
        <w:jc w:val="right"/>
        <w:rPr>
          <w:rFonts w:ascii="Arial" w:eastAsia="Times New Roman" w:hAnsi="Arial" w:cs="Arial"/>
          <w:b/>
          <w:color w:val="000000"/>
          <w:szCs w:val="24"/>
          <w:lang w:val="en-GB" w:eastAsia="en-GB"/>
        </w:rPr>
      </w:pPr>
    </w:p>
    <w:p w14:paraId="1F578159" w14:textId="77777777" w:rsidR="007F7299" w:rsidRDefault="007F7299" w:rsidP="007F7299">
      <w:pPr>
        <w:spacing w:after="0"/>
        <w:jc w:val="right"/>
        <w:rPr>
          <w:rFonts w:ascii="Arial" w:eastAsia="Times New Roman" w:hAnsi="Arial" w:cs="Arial"/>
          <w:b/>
          <w:color w:val="000000"/>
          <w:szCs w:val="24"/>
          <w:lang w:val="en-GB" w:eastAsia="en-GB"/>
        </w:rPr>
      </w:pPr>
    </w:p>
    <w:p w14:paraId="7B09E921" w14:textId="77777777" w:rsidR="007F7299" w:rsidRDefault="007F7299" w:rsidP="007F7299">
      <w:pPr>
        <w:spacing w:after="0"/>
        <w:jc w:val="right"/>
        <w:rPr>
          <w:rFonts w:ascii="Arial" w:eastAsia="Times New Roman" w:hAnsi="Arial" w:cs="Arial"/>
          <w:b/>
          <w:color w:val="000000"/>
          <w:szCs w:val="24"/>
          <w:lang w:val="en-GB" w:eastAsia="en-GB"/>
        </w:rPr>
      </w:pPr>
    </w:p>
    <w:p w14:paraId="464180DD" w14:textId="77777777" w:rsidR="007F7299" w:rsidRDefault="007F7299" w:rsidP="007F7299">
      <w:pPr>
        <w:spacing w:after="0"/>
        <w:jc w:val="right"/>
        <w:rPr>
          <w:rFonts w:ascii="Arial" w:eastAsia="Times New Roman" w:hAnsi="Arial" w:cs="Arial"/>
          <w:b/>
          <w:color w:val="000000"/>
          <w:szCs w:val="24"/>
          <w:lang w:val="en-GB" w:eastAsia="en-GB"/>
        </w:rPr>
      </w:pPr>
    </w:p>
    <w:p w14:paraId="59F96B16" w14:textId="77777777" w:rsidR="007F7299" w:rsidRDefault="007F7299" w:rsidP="007F7299">
      <w:pPr>
        <w:spacing w:after="0"/>
        <w:jc w:val="right"/>
        <w:rPr>
          <w:rFonts w:ascii="Arial" w:eastAsia="Times New Roman" w:hAnsi="Arial" w:cs="Arial"/>
          <w:b/>
          <w:color w:val="000000"/>
          <w:szCs w:val="24"/>
          <w:lang w:val="en-GB" w:eastAsia="en-GB"/>
        </w:rPr>
      </w:pPr>
    </w:p>
    <w:p w14:paraId="508E0BCD" w14:textId="77777777" w:rsidR="007F7299" w:rsidRDefault="007F7299" w:rsidP="007F7299">
      <w:pPr>
        <w:spacing w:after="0"/>
        <w:jc w:val="right"/>
        <w:rPr>
          <w:rFonts w:ascii="Arial" w:eastAsia="Times New Roman" w:hAnsi="Arial" w:cs="Arial"/>
          <w:b/>
          <w:color w:val="000000"/>
          <w:szCs w:val="24"/>
          <w:lang w:val="en-GB" w:eastAsia="en-GB"/>
        </w:rPr>
      </w:pPr>
    </w:p>
    <w:p w14:paraId="74678505" w14:textId="77777777" w:rsidR="007F7299" w:rsidRDefault="007F7299" w:rsidP="007F7299">
      <w:pPr>
        <w:spacing w:after="0"/>
        <w:jc w:val="right"/>
        <w:rPr>
          <w:rFonts w:ascii="Arial" w:eastAsia="Times New Roman" w:hAnsi="Arial" w:cs="Arial"/>
          <w:b/>
          <w:color w:val="000000"/>
          <w:szCs w:val="24"/>
          <w:lang w:val="en-GB" w:eastAsia="en-GB"/>
        </w:rPr>
      </w:pPr>
    </w:p>
    <w:p w14:paraId="426710F2" w14:textId="77777777" w:rsidR="007F7299" w:rsidRDefault="007F7299" w:rsidP="007F7299">
      <w:pPr>
        <w:spacing w:after="0"/>
        <w:jc w:val="right"/>
        <w:rPr>
          <w:rFonts w:ascii="Arial" w:eastAsia="Times New Roman" w:hAnsi="Arial" w:cs="Arial"/>
          <w:b/>
          <w:color w:val="000000"/>
          <w:szCs w:val="24"/>
          <w:lang w:val="en-GB" w:eastAsia="en-GB"/>
        </w:rPr>
      </w:pPr>
    </w:p>
    <w:p w14:paraId="0701DEC5" w14:textId="77777777" w:rsidR="007F7299" w:rsidRDefault="007F7299" w:rsidP="007F7299">
      <w:pPr>
        <w:spacing w:after="0"/>
        <w:jc w:val="right"/>
        <w:rPr>
          <w:rFonts w:ascii="Arial" w:eastAsia="Times New Roman" w:hAnsi="Arial" w:cs="Arial"/>
          <w:b/>
          <w:color w:val="000000"/>
          <w:szCs w:val="24"/>
          <w:lang w:val="en-GB" w:eastAsia="en-GB"/>
        </w:rPr>
      </w:pPr>
    </w:p>
    <w:p w14:paraId="6DCBF0A6" w14:textId="77777777" w:rsidR="007F7299" w:rsidRDefault="007F7299" w:rsidP="007F7299">
      <w:pPr>
        <w:spacing w:after="0"/>
        <w:jc w:val="right"/>
        <w:rPr>
          <w:rFonts w:ascii="Arial" w:eastAsia="Times New Roman" w:hAnsi="Arial" w:cs="Arial"/>
          <w:b/>
          <w:color w:val="000000"/>
          <w:szCs w:val="24"/>
          <w:lang w:val="en-GB" w:eastAsia="en-GB"/>
        </w:rPr>
      </w:pPr>
    </w:p>
    <w:p w14:paraId="43DBFC47" w14:textId="77777777" w:rsidR="00437786" w:rsidRDefault="00437786">
      <w:pPr>
        <w:spacing w:line="276" w:lineRule="auto"/>
        <w:rPr>
          <w:rFonts w:ascii="Arial" w:eastAsia="Times New Roman" w:hAnsi="Arial" w:cs="Arial"/>
          <w:b/>
          <w:color w:val="000000"/>
          <w:sz w:val="22"/>
          <w:szCs w:val="22"/>
          <w:lang w:val="en-GB" w:eastAsia="en-GB"/>
        </w:rPr>
      </w:pPr>
      <w:r>
        <w:rPr>
          <w:rFonts w:ascii="Arial" w:eastAsia="Times New Roman" w:hAnsi="Arial" w:cs="Arial"/>
          <w:b/>
          <w:color w:val="000000"/>
          <w:sz w:val="22"/>
          <w:szCs w:val="22"/>
          <w:lang w:val="en-GB" w:eastAsia="en-GB"/>
        </w:rPr>
        <w:br w:type="page"/>
      </w:r>
    </w:p>
    <w:p w14:paraId="6969FFE4" w14:textId="77777777" w:rsidR="007F7299" w:rsidRPr="001B2336" w:rsidRDefault="007F7299" w:rsidP="007F7299">
      <w:pPr>
        <w:spacing w:after="0"/>
        <w:jc w:val="right"/>
        <w:rPr>
          <w:rFonts w:ascii="Arial" w:eastAsia="Times New Roman" w:hAnsi="Arial" w:cs="Arial"/>
          <w:b/>
          <w:color w:val="000000"/>
          <w:sz w:val="20"/>
          <w:lang w:val="en-GB" w:eastAsia="en-GB"/>
        </w:rPr>
      </w:pPr>
      <w:r w:rsidRPr="001B2336">
        <w:rPr>
          <w:rFonts w:ascii="Arial" w:eastAsia="Times New Roman" w:hAnsi="Arial" w:cs="Arial"/>
          <w:b/>
          <w:color w:val="000000"/>
          <w:sz w:val="20"/>
          <w:lang w:val="en-GB" w:eastAsia="en-GB"/>
        </w:rPr>
        <w:lastRenderedPageBreak/>
        <w:t>Annex 1</w:t>
      </w:r>
    </w:p>
    <w:p w14:paraId="228AAE56" w14:textId="77777777" w:rsidR="007F7299" w:rsidRPr="001B2336" w:rsidRDefault="007F7299" w:rsidP="007F7299">
      <w:pPr>
        <w:autoSpaceDE w:val="0"/>
        <w:autoSpaceDN w:val="0"/>
        <w:adjustRightInd w:val="0"/>
        <w:spacing w:after="0"/>
        <w:rPr>
          <w:rFonts w:ascii="Arial" w:eastAsia="Times New Roman" w:hAnsi="Arial" w:cs="Arial"/>
          <w:b/>
          <w:bCs/>
          <w:sz w:val="20"/>
          <w:lang w:val="en-GB" w:eastAsia="en-GB"/>
        </w:rPr>
      </w:pPr>
      <w:r w:rsidRPr="001B2336">
        <w:rPr>
          <w:rFonts w:ascii="Arial" w:eastAsia="Times New Roman" w:hAnsi="Arial" w:cs="Arial"/>
          <w:b/>
          <w:bCs/>
          <w:sz w:val="20"/>
          <w:lang w:val="en-GB" w:eastAsia="en-GB"/>
        </w:rPr>
        <w:t>Further Competition Questionnaire</w:t>
      </w:r>
    </w:p>
    <w:p w14:paraId="3D4EF149" w14:textId="77777777" w:rsidR="007F7299" w:rsidRPr="001B2336" w:rsidRDefault="007F7299" w:rsidP="007F7299">
      <w:pPr>
        <w:autoSpaceDE w:val="0"/>
        <w:autoSpaceDN w:val="0"/>
        <w:adjustRightInd w:val="0"/>
        <w:spacing w:after="0"/>
        <w:rPr>
          <w:rFonts w:ascii="Arial" w:eastAsia="Times New Roman" w:hAnsi="Arial" w:cs="Arial"/>
          <w:b/>
          <w:bCs/>
          <w:sz w:val="20"/>
          <w:lang w:val="en-GB" w:eastAsia="en-GB"/>
        </w:rPr>
      </w:pPr>
    </w:p>
    <w:p w14:paraId="188B4168" w14:textId="77777777" w:rsidR="007F7299" w:rsidRPr="001B2336" w:rsidRDefault="007F7299" w:rsidP="007F7299">
      <w:pPr>
        <w:autoSpaceDE w:val="0"/>
        <w:autoSpaceDN w:val="0"/>
        <w:adjustRightInd w:val="0"/>
        <w:spacing w:after="0"/>
        <w:rPr>
          <w:rFonts w:ascii="Arial" w:eastAsia="Times New Roman" w:hAnsi="Arial" w:cs="Arial"/>
          <w:b/>
          <w:bCs/>
          <w:sz w:val="20"/>
          <w:lang w:val="en-GB" w:eastAsia="en-GB"/>
        </w:rPr>
      </w:pPr>
      <w:r w:rsidRPr="001B2336">
        <w:rPr>
          <w:rFonts w:ascii="Arial" w:eastAsia="Times New Roman" w:hAnsi="Arial" w:cs="Arial"/>
          <w:b/>
          <w:bCs/>
          <w:sz w:val="20"/>
          <w:lang w:val="en-GB" w:eastAsia="en-GB"/>
        </w:rPr>
        <w:t>Critical Packages of Care</w:t>
      </w:r>
    </w:p>
    <w:p w14:paraId="3158FBFD" w14:textId="77777777" w:rsidR="007F7299" w:rsidRPr="001B2336" w:rsidRDefault="007F7299" w:rsidP="007F7299">
      <w:pPr>
        <w:autoSpaceDE w:val="0"/>
        <w:autoSpaceDN w:val="0"/>
        <w:adjustRightInd w:val="0"/>
        <w:spacing w:after="0"/>
        <w:rPr>
          <w:rFonts w:ascii="Arial" w:eastAsia="Times New Roman" w:hAnsi="Arial" w:cs="Arial"/>
          <w:b/>
          <w:bCs/>
          <w:sz w:val="20"/>
          <w:lang w:val="en-GB" w:eastAsia="en-GB"/>
        </w:rPr>
      </w:pPr>
    </w:p>
    <w:p w14:paraId="3DC7DE25" w14:textId="77777777" w:rsidR="007F7299" w:rsidRPr="001B2336" w:rsidRDefault="007F7299" w:rsidP="007F7299">
      <w:pPr>
        <w:autoSpaceDE w:val="0"/>
        <w:autoSpaceDN w:val="0"/>
        <w:adjustRightInd w:val="0"/>
        <w:spacing w:after="0"/>
        <w:rPr>
          <w:rFonts w:ascii="Arial" w:eastAsia="Times New Roman" w:hAnsi="Arial" w:cs="Arial"/>
          <w:sz w:val="20"/>
          <w:lang w:val="en-GB" w:eastAsia="en-GB"/>
        </w:rPr>
      </w:pPr>
      <w:r w:rsidRPr="001B2336">
        <w:rPr>
          <w:rFonts w:ascii="Arial" w:eastAsia="Times New Roman" w:hAnsi="Arial" w:cs="Arial"/>
          <w:sz w:val="20"/>
          <w:lang w:val="en-GB" w:eastAsia="en-GB"/>
        </w:rPr>
        <w:t>Please complete this document in full.</w:t>
      </w:r>
    </w:p>
    <w:p w14:paraId="37A204FD" w14:textId="77777777" w:rsidR="007F7299" w:rsidRPr="001B2336" w:rsidRDefault="007F7299" w:rsidP="007F7299">
      <w:pPr>
        <w:autoSpaceDE w:val="0"/>
        <w:autoSpaceDN w:val="0"/>
        <w:adjustRightInd w:val="0"/>
        <w:spacing w:after="0"/>
        <w:rPr>
          <w:rFonts w:ascii="Arial" w:eastAsia="Times New Roman" w:hAnsi="Arial" w:cs="Arial"/>
          <w:sz w:val="20"/>
          <w:lang w:val="en-GB" w:eastAsia="en-GB"/>
        </w:rPr>
      </w:pPr>
    </w:p>
    <w:p w14:paraId="5DA625B1" w14:textId="77777777" w:rsidR="007F7299" w:rsidRPr="001B2336" w:rsidRDefault="007F7299" w:rsidP="007F7299">
      <w:pPr>
        <w:autoSpaceDE w:val="0"/>
        <w:autoSpaceDN w:val="0"/>
        <w:adjustRightInd w:val="0"/>
        <w:spacing w:after="0"/>
        <w:rPr>
          <w:rFonts w:ascii="Arial" w:eastAsia="Times New Roman" w:hAnsi="Arial" w:cs="Arial"/>
          <w:sz w:val="20"/>
          <w:lang w:val="en-GB" w:eastAsia="en-GB"/>
        </w:rPr>
      </w:pPr>
      <w:r w:rsidRPr="001B2336">
        <w:rPr>
          <w:rFonts w:ascii="Arial" w:eastAsia="Times New Roman" w:hAnsi="Arial" w:cs="Arial"/>
          <w:b/>
          <w:bCs/>
          <w:color w:val="000000"/>
          <w:sz w:val="20"/>
          <w:lang w:val="en-GB" w:eastAsia="en-GB"/>
        </w:rPr>
        <w:t>Section A</w:t>
      </w:r>
    </w:p>
    <w:p w14:paraId="4A00D197" w14:textId="77777777" w:rsidR="007F7299" w:rsidRPr="001B2336" w:rsidRDefault="007F7299" w:rsidP="007F7299">
      <w:pPr>
        <w:autoSpaceDE w:val="0"/>
        <w:autoSpaceDN w:val="0"/>
        <w:adjustRightInd w:val="0"/>
        <w:spacing w:after="0"/>
        <w:rPr>
          <w:rFonts w:ascii="Arial" w:eastAsia="Times New Roman" w:hAnsi="Arial" w:cs="Arial"/>
          <w:b/>
          <w:bCs/>
          <w:sz w:val="20"/>
          <w:lang w:val="en-GB" w:eastAsia="en-GB"/>
        </w:rPr>
      </w:pPr>
      <w:r w:rsidRPr="001B2336">
        <w:rPr>
          <w:rFonts w:ascii="Arial" w:eastAsia="Times New Roman" w:hAnsi="Arial" w:cs="Arial"/>
          <w:b/>
          <w:bCs/>
          <w:sz w:val="20"/>
          <w:lang w:val="en-GB" w:eastAsia="en-GB"/>
        </w:rPr>
        <w:t>SUPPLIER INFORMATION</w:t>
      </w:r>
    </w:p>
    <w:tbl>
      <w:tblPr>
        <w:tblStyle w:val="TableGrid1"/>
        <w:tblW w:w="0" w:type="auto"/>
        <w:tblInd w:w="0" w:type="dxa"/>
        <w:tblLook w:val="04A0" w:firstRow="1" w:lastRow="0" w:firstColumn="1" w:lastColumn="0" w:noHBand="0" w:noVBand="1"/>
      </w:tblPr>
      <w:tblGrid>
        <w:gridCol w:w="4501"/>
        <w:gridCol w:w="4502"/>
      </w:tblGrid>
      <w:tr w:rsidR="007F7299" w:rsidRPr="00437786" w14:paraId="100B5286" w14:textId="77777777" w:rsidTr="007F7299">
        <w:tc>
          <w:tcPr>
            <w:tcW w:w="4501" w:type="dxa"/>
          </w:tcPr>
          <w:p w14:paraId="1C7562FA" w14:textId="77777777" w:rsidR="007F7299" w:rsidRPr="001B2336" w:rsidRDefault="007F7299" w:rsidP="007F7299">
            <w:pPr>
              <w:autoSpaceDE w:val="0"/>
              <w:autoSpaceDN w:val="0"/>
              <w:adjustRightInd w:val="0"/>
              <w:rPr>
                <w:rFonts w:eastAsia="Times New Roman"/>
                <w:b/>
                <w:bCs/>
                <w:sz w:val="20"/>
                <w:lang w:val="en-GB" w:eastAsia="en-GB"/>
              </w:rPr>
            </w:pPr>
            <w:r w:rsidRPr="001B2336">
              <w:rPr>
                <w:rFonts w:eastAsia="Times New Roman"/>
                <w:sz w:val="20"/>
                <w:lang w:val="en-GB" w:eastAsia="en-GB"/>
              </w:rPr>
              <w:t>NAME OF ORGANISATION</w:t>
            </w:r>
          </w:p>
        </w:tc>
        <w:tc>
          <w:tcPr>
            <w:tcW w:w="4502" w:type="dxa"/>
          </w:tcPr>
          <w:p w14:paraId="5E62D17B" w14:textId="77777777" w:rsidR="007F7299" w:rsidRPr="001B2336" w:rsidRDefault="007F7299" w:rsidP="007F7299">
            <w:pPr>
              <w:autoSpaceDE w:val="0"/>
              <w:autoSpaceDN w:val="0"/>
              <w:adjustRightInd w:val="0"/>
              <w:rPr>
                <w:rFonts w:eastAsia="Times New Roman"/>
                <w:b/>
                <w:bCs/>
                <w:sz w:val="20"/>
                <w:lang w:val="en-GB" w:eastAsia="en-GB"/>
              </w:rPr>
            </w:pPr>
          </w:p>
        </w:tc>
      </w:tr>
      <w:tr w:rsidR="007F7299" w:rsidRPr="00437786" w14:paraId="4A0535B0" w14:textId="77777777" w:rsidTr="007F7299">
        <w:tc>
          <w:tcPr>
            <w:tcW w:w="4501" w:type="dxa"/>
          </w:tcPr>
          <w:p w14:paraId="1D69954E" w14:textId="77777777" w:rsidR="007F7299" w:rsidRPr="001B2336" w:rsidRDefault="007F7299" w:rsidP="007F7299">
            <w:pPr>
              <w:autoSpaceDE w:val="0"/>
              <w:autoSpaceDN w:val="0"/>
              <w:adjustRightInd w:val="0"/>
              <w:rPr>
                <w:rFonts w:eastAsia="Times New Roman"/>
                <w:b/>
                <w:bCs/>
                <w:sz w:val="20"/>
                <w:lang w:val="en-GB" w:eastAsia="en-GB"/>
              </w:rPr>
            </w:pPr>
            <w:r w:rsidRPr="001B2336">
              <w:rPr>
                <w:rFonts w:eastAsia="Times New Roman"/>
                <w:sz w:val="20"/>
                <w:lang w:val="en-GB" w:eastAsia="en-GB"/>
              </w:rPr>
              <w:t>ADDRESS OF ORGANISATION</w:t>
            </w:r>
          </w:p>
        </w:tc>
        <w:tc>
          <w:tcPr>
            <w:tcW w:w="4502" w:type="dxa"/>
          </w:tcPr>
          <w:p w14:paraId="769194C5" w14:textId="77777777" w:rsidR="007F7299" w:rsidRPr="001B2336" w:rsidRDefault="007F7299" w:rsidP="007F7299">
            <w:pPr>
              <w:autoSpaceDE w:val="0"/>
              <w:autoSpaceDN w:val="0"/>
              <w:adjustRightInd w:val="0"/>
              <w:rPr>
                <w:rFonts w:eastAsia="Times New Roman"/>
                <w:b/>
                <w:bCs/>
                <w:sz w:val="20"/>
                <w:lang w:val="en-GB" w:eastAsia="en-GB"/>
              </w:rPr>
            </w:pPr>
          </w:p>
        </w:tc>
      </w:tr>
      <w:tr w:rsidR="007F7299" w:rsidRPr="00437786" w14:paraId="6DAB07FF" w14:textId="77777777" w:rsidTr="007F7299">
        <w:tc>
          <w:tcPr>
            <w:tcW w:w="4501" w:type="dxa"/>
          </w:tcPr>
          <w:p w14:paraId="44E97EF9" w14:textId="77777777" w:rsidR="007F7299" w:rsidRPr="001B2336" w:rsidRDefault="007F7299" w:rsidP="007F7299">
            <w:pPr>
              <w:autoSpaceDE w:val="0"/>
              <w:autoSpaceDN w:val="0"/>
              <w:adjustRightInd w:val="0"/>
              <w:rPr>
                <w:rFonts w:eastAsia="Times New Roman"/>
                <w:b/>
                <w:bCs/>
                <w:sz w:val="20"/>
                <w:lang w:val="en-GB" w:eastAsia="en-GB"/>
              </w:rPr>
            </w:pPr>
            <w:r w:rsidRPr="001B2336">
              <w:rPr>
                <w:rFonts w:eastAsia="Times New Roman"/>
                <w:sz w:val="20"/>
                <w:lang w:val="en-GB" w:eastAsia="en-GB"/>
              </w:rPr>
              <w:t>TELEPHONE</w:t>
            </w:r>
          </w:p>
        </w:tc>
        <w:tc>
          <w:tcPr>
            <w:tcW w:w="4502" w:type="dxa"/>
          </w:tcPr>
          <w:p w14:paraId="4CB8EEB9" w14:textId="77777777" w:rsidR="007F7299" w:rsidRPr="001B2336" w:rsidRDefault="007F7299" w:rsidP="007F7299">
            <w:pPr>
              <w:autoSpaceDE w:val="0"/>
              <w:autoSpaceDN w:val="0"/>
              <w:adjustRightInd w:val="0"/>
              <w:rPr>
                <w:rFonts w:eastAsia="Times New Roman"/>
                <w:b/>
                <w:bCs/>
                <w:sz w:val="20"/>
                <w:lang w:val="en-GB" w:eastAsia="en-GB"/>
              </w:rPr>
            </w:pPr>
          </w:p>
        </w:tc>
      </w:tr>
      <w:tr w:rsidR="007F7299" w:rsidRPr="00437786" w14:paraId="704D65FE" w14:textId="77777777" w:rsidTr="007F7299">
        <w:tc>
          <w:tcPr>
            <w:tcW w:w="4501" w:type="dxa"/>
          </w:tcPr>
          <w:p w14:paraId="555EA4D7" w14:textId="77777777" w:rsidR="007F7299" w:rsidRPr="001B2336" w:rsidRDefault="007F7299" w:rsidP="007F7299">
            <w:pPr>
              <w:autoSpaceDE w:val="0"/>
              <w:autoSpaceDN w:val="0"/>
              <w:adjustRightInd w:val="0"/>
              <w:rPr>
                <w:rFonts w:eastAsia="Times New Roman"/>
                <w:sz w:val="20"/>
                <w:lang w:val="en-GB" w:eastAsia="en-GB"/>
              </w:rPr>
            </w:pPr>
            <w:r w:rsidRPr="001B2336">
              <w:rPr>
                <w:rFonts w:eastAsia="Times New Roman"/>
                <w:sz w:val="20"/>
                <w:lang w:val="en-GB" w:eastAsia="en-GB"/>
              </w:rPr>
              <w:t>EMAIL ADDRESS OF INTENDED PROJECT LEAD</w:t>
            </w:r>
          </w:p>
        </w:tc>
        <w:tc>
          <w:tcPr>
            <w:tcW w:w="4502" w:type="dxa"/>
          </w:tcPr>
          <w:p w14:paraId="2AE6B8D4" w14:textId="77777777" w:rsidR="007F7299" w:rsidRPr="001B2336" w:rsidRDefault="007F7299" w:rsidP="007F7299">
            <w:pPr>
              <w:autoSpaceDE w:val="0"/>
              <w:autoSpaceDN w:val="0"/>
              <w:adjustRightInd w:val="0"/>
              <w:rPr>
                <w:rFonts w:eastAsia="Times New Roman"/>
                <w:b/>
                <w:bCs/>
                <w:sz w:val="20"/>
                <w:lang w:val="en-GB" w:eastAsia="en-GB"/>
              </w:rPr>
            </w:pPr>
          </w:p>
        </w:tc>
      </w:tr>
    </w:tbl>
    <w:p w14:paraId="644EBE54" w14:textId="77777777" w:rsidR="007F7299" w:rsidRPr="001B2336" w:rsidRDefault="007F7299" w:rsidP="007F7299">
      <w:pPr>
        <w:autoSpaceDE w:val="0"/>
        <w:autoSpaceDN w:val="0"/>
        <w:adjustRightInd w:val="0"/>
        <w:spacing w:after="0"/>
        <w:rPr>
          <w:rFonts w:ascii="Arial" w:eastAsia="Times New Roman" w:hAnsi="Arial" w:cs="Arial"/>
          <w:b/>
          <w:bCs/>
          <w:sz w:val="20"/>
          <w:lang w:val="en-GB" w:eastAsia="en-GB"/>
        </w:rPr>
      </w:pPr>
    </w:p>
    <w:p w14:paraId="3BE87C80" w14:textId="77777777" w:rsidR="007F7299" w:rsidRPr="001B2336" w:rsidRDefault="007F7299" w:rsidP="007F7299">
      <w:pPr>
        <w:autoSpaceDE w:val="0"/>
        <w:autoSpaceDN w:val="0"/>
        <w:adjustRightInd w:val="0"/>
        <w:spacing w:after="0"/>
        <w:rPr>
          <w:rFonts w:ascii="Arial" w:eastAsia="Times New Roman" w:hAnsi="Arial" w:cs="Arial"/>
          <w:b/>
          <w:bCs/>
          <w:sz w:val="20"/>
          <w:lang w:val="en-GB" w:eastAsia="en-GB"/>
        </w:rPr>
      </w:pPr>
      <w:r w:rsidRPr="001B2336">
        <w:rPr>
          <w:rFonts w:ascii="Arial" w:eastAsia="Times New Roman" w:hAnsi="Arial" w:cs="Arial"/>
          <w:b/>
          <w:bCs/>
          <w:sz w:val="20"/>
          <w:lang w:val="en-GB" w:eastAsia="en-GB"/>
        </w:rPr>
        <w:t>SPECIFICATION COMPLIANCE</w:t>
      </w:r>
    </w:p>
    <w:tbl>
      <w:tblPr>
        <w:tblStyle w:val="TableGrid1"/>
        <w:tblW w:w="0" w:type="auto"/>
        <w:tblInd w:w="0" w:type="dxa"/>
        <w:tblLook w:val="04A0" w:firstRow="1" w:lastRow="0" w:firstColumn="1" w:lastColumn="0" w:noHBand="0" w:noVBand="1"/>
      </w:tblPr>
      <w:tblGrid>
        <w:gridCol w:w="4501"/>
        <w:gridCol w:w="4502"/>
      </w:tblGrid>
      <w:tr w:rsidR="007F7299" w:rsidRPr="00437786" w14:paraId="31208840" w14:textId="77777777" w:rsidTr="007F7299">
        <w:tc>
          <w:tcPr>
            <w:tcW w:w="4501" w:type="dxa"/>
          </w:tcPr>
          <w:p w14:paraId="60FD0820" w14:textId="77777777" w:rsidR="007F7299" w:rsidRPr="001B2336" w:rsidRDefault="007F7299" w:rsidP="007F7299">
            <w:pPr>
              <w:autoSpaceDE w:val="0"/>
              <w:autoSpaceDN w:val="0"/>
              <w:adjustRightInd w:val="0"/>
              <w:rPr>
                <w:rFonts w:eastAsia="Times New Roman"/>
                <w:sz w:val="20"/>
                <w:lang w:val="en-GB" w:eastAsia="en-GB"/>
              </w:rPr>
            </w:pPr>
            <w:r w:rsidRPr="001B2336">
              <w:rPr>
                <w:rFonts w:eastAsia="Times New Roman"/>
                <w:sz w:val="20"/>
                <w:lang w:val="en-GB" w:eastAsia="en-GB"/>
              </w:rPr>
              <w:t>Is your offer fully compliant with the</w:t>
            </w:r>
          </w:p>
          <w:p w14:paraId="662D945B" w14:textId="77777777" w:rsidR="007F7299" w:rsidRPr="001B2336" w:rsidRDefault="007F7299" w:rsidP="007F7299">
            <w:pPr>
              <w:autoSpaceDE w:val="0"/>
              <w:autoSpaceDN w:val="0"/>
              <w:adjustRightInd w:val="0"/>
              <w:rPr>
                <w:rFonts w:eastAsia="Times New Roman"/>
                <w:sz w:val="20"/>
                <w:lang w:val="en-GB" w:eastAsia="en-GB"/>
              </w:rPr>
            </w:pPr>
            <w:r w:rsidRPr="001B2336">
              <w:rPr>
                <w:rFonts w:eastAsia="Times New Roman"/>
                <w:sz w:val="20"/>
                <w:lang w:val="en-GB" w:eastAsia="en-GB"/>
              </w:rPr>
              <w:t>Statement of Requirement?</w:t>
            </w:r>
          </w:p>
        </w:tc>
        <w:tc>
          <w:tcPr>
            <w:tcW w:w="4502" w:type="dxa"/>
          </w:tcPr>
          <w:p w14:paraId="7DA15400" w14:textId="77777777" w:rsidR="007F7299" w:rsidRPr="001B2336" w:rsidRDefault="007F7299" w:rsidP="007F7299">
            <w:pPr>
              <w:autoSpaceDE w:val="0"/>
              <w:autoSpaceDN w:val="0"/>
              <w:adjustRightInd w:val="0"/>
              <w:rPr>
                <w:rFonts w:eastAsia="Times New Roman"/>
                <w:sz w:val="20"/>
                <w:lang w:val="en-GB" w:eastAsia="en-GB"/>
              </w:rPr>
            </w:pPr>
          </w:p>
        </w:tc>
      </w:tr>
      <w:tr w:rsidR="007F7299" w:rsidRPr="00437786" w14:paraId="3A53C575" w14:textId="77777777" w:rsidTr="007F7299">
        <w:tc>
          <w:tcPr>
            <w:tcW w:w="4501" w:type="dxa"/>
          </w:tcPr>
          <w:p w14:paraId="4817C9A7" w14:textId="77777777" w:rsidR="007F7299" w:rsidRPr="001B2336" w:rsidRDefault="007F7299" w:rsidP="007F7299">
            <w:pPr>
              <w:autoSpaceDE w:val="0"/>
              <w:autoSpaceDN w:val="0"/>
              <w:adjustRightInd w:val="0"/>
              <w:rPr>
                <w:rFonts w:eastAsia="Times New Roman"/>
                <w:sz w:val="20"/>
                <w:lang w:val="en-GB" w:eastAsia="en-GB"/>
              </w:rPr>
            </w:pPr>
            <w:r w:rsidRPr="001B2336">
              <w:rPr>
                <w:rFonts w:eastAsia="Times New Roman"/>
                <w:sz w:val="20"/>
                <w:lang w:val="en-GB" w:eastAsia="en-GB"/>
              </w:rPr>
              <w:t>If not, please provide details</w:t>
            </w:r>
          </w:p>
        </w:tc>
        <w:tc>
          <w:tcPr>
            <w:tcW w:w="4502" w:type="dxa"/>
          </w:tcPr>
          <w:p w14:paraId="539FF3AB" w14:textId="77777777" w:rsidR="007F7299" w:rsidRPr="001B2336" w:rsidRDefault="007F7299" w:rsidP="007F7299">
            <w:pPr>
              <w:autoSpaceDE w:val="0"/>
              <w:autoSpaceDN w:val="0"/>
              <w:adjustRightInd w:val="0"/>
              <w:rPr>
                <w:rFonts w:eastAsia="Times New Roman"/>
                <w:sz w:val="20"/>
                <w:lang w:val="en-GB" w:eastAsia="en-GB"/>
              </w:rPr>
            </w:pPr>
          </w:p>
        </w:tc>
      </w:tr>
    </w:tbl>
    <w:p w14:paraId="3ACAE748" w14:textId="77777777" w:rsidR="007F7299" w:rsidRPr="001B2336" w:rsidRDefault="007F7299" w:rsidP="007F7299">
      <w:pPr>
        <w:autoSpaceDE w:val="0"/>
        <w:autoSpaceDN w:val="0"/>
        <w:adjustRightInd w:val="0"/>
        <w:spacing w:after="0"/>
        <w:rPr>
          <w:rFonts w:ascii="Arial" w:eastAsia="Times New Roman" w:hAnsi="Arial" w:cs="Arial"/>
          <w:sz w:val="20"/>
          <w:lang w:val="en-GB" w:eastAsia="en-GB"/>
        </w:rPr>
      </w:pPr>
    </w:p>
    <w:p w14:paraId="15177D77" w14:textId="77777777" w:rsidR="007F7299" w:rsidRPr="001B2336" w:rsidRDefault="007F7299" w:rsidP="007F7299">
      <w:pPr>
        <w:autoSpaceDE w:val="0"/>
        <w:autoSpaceDN w:val="0"/>
        <w:adjustRightInd w:val="0"/>
        <w:spacing w:after="0"/>
        <w:rPr>
          <w:rFonts w:ascii="Arial" w:eastAsia="Times New Roman" w:hAnsi="Arial" w:cs="Arial"/>
          <w:b/>
          <w:bCs/>
          <w:color w:val="000000"/>
          <w:sz w:val="20"/>
          <w:lang w:val="en-GB" w:eastAsia="en-GB"/>
        </w:rPr>
      </w:pPr>
      <w:r w:rsidRPr="001B2336">
        <w:rPr>
          <w:rFonts w:ascii="Arial" w:eastAsia="Times New Roman" w:hAnsi="Arial" w:cs="Arial"/>
          <w:b/>
          <w:bCs/>
          <w:sz w:val="20"/>
          <w:lang w:val="en-GB" w:eastAsia="en-GB"/>
        </w:rPr>
        <w:t>PART</w:t>
      </w:r>
      <w:r w:rsidRPr="001B2336">
        <w:rPr>
          <w:rFonts w:ascii="Arial" w:eastAsia="Times New Roman" w:hAnsi="Arial" w:cs="Arial"/>
          <w:b/>
          <w:bCs/>
          <w:color w:val="000000"/>
          <w:sz w:val="20"/>
          <w:lang w:val="en-GB" w:eastAsia="en-GB"/>
        </w:rPr>
        <w:t xml:space="preserve"> 1 - QUALITY</w:t>
      </w:r>
    </w:p>
    <w:p w14:paraId="4134FC92" w14:textId="77777777" w:rsidR="007F7299" w:rsidRPr="001B2336" w:rsidRDefault="007F7299" w:rsidP="007F7299">
      <w:pPr>
        <w:autoSpaceDE w:val="0"/>
        <w:autoSpaceDN w:val="0"/>
        <w:adjustRightInd w:val="0"/>
        <w:spacing w:after="0"/>
        <w:rPr>
          <w:rFonts w:ascii="Arial" w:eastAsia="Times New Roman" w:hAnsi="Arial" w:cs="Arial"/>
          <w:b/>
          <w:bCs/>
          <w:color w:val="000000"/>
          <w:sz w:val="20"/>
          <w:lang w:val="en-GB" w:eastAsia="en-GB"/>
        </w:rPr>
      </w:pPr>
      <w:r w:rsidRPr="001B2336">
        <w:rPr>
          <w:rFonts w:ascii="Arial" w:eastAsia="Times New Roman" w:hAnsi="Arial" w:cs="Arial"/>
          <w:b/>
          <w:bCs/>
          <w:color w:val="000000"/>
          <w:sz w:val="20"/>
          <w:lang w:val="en-GB" w:eastAsia="en-GB"/>
        </w:rPr>
        <w:t>Section B - Solution</w:t>
      </w:r>
    </w:p>
    <w:tbl>
      <w:tblPr>
        <w:tblStyle w:val="TableGrid1"/>
        <w:tblW w:w="0" w:type="auto"/>
        <w:tblInd w:w="0" w:type="dxa"/>
        <w:tblLook w:val="04A0" w:firstRow="1" w:lastRow="0" w:firstColumn="1" w:lastColumn="0" w:noHBand="0" w:noVBand="1"/>
      </w:tblPr>
      <w:tblGrid>
        <w:gridCol w:w="4501"/>
        <w:gridCol w:w="4502"/>
      </w:tblGrid>
      <w:tr w:rsidR="007F7299" w:rsidRPr="00437786" w14:paraId="7407730B" w14:textId="77777777" w:rsidTr="007F7299">
        <w:tc>
          <w:tcPr>
            <w:tcW w:w="4501" w:type="dxa"/>
          </w:tcPr>
          <w:p w14:paraId="28CA4BAD" w14:textId="77777777" w:rsidR="007F7299" w:rsidRPr="001B2336" w:rsidRDefault="007F7299" w:rsidP="007F7299">
            <w:pPr>
              <w:autoSpaceDE w:val="0"/>
              <w:autoSpaceDN w:val="0"/>
              <w:adjustRightInd w:val="0"/>
              <w:rPr>
                <w:rFonts w:eastAsia="Times New Roman"/>
                <w:color w:val="000000"/>
                <w:sz w:val="20"/>
                <w:lang w:val="en-GB" w:eastAsia="en-GB"/>
              </w:rPr>
            </w:pPr>
            <w:r w:rsidRPr="001B2336">
              <w:rPr>
                <w:rFonts w:eastAsia="Times New Roman"/>
                <w:color w:val="000000"/>
                <w:sz w:val="20"/>
                <w:lang w:val="en-GB" w:eastAsia="en-GB"/>
              </w:rPr>
              <w:t>1. Please provide an overview of how your organisation will deliver the specified service requirements including how the aims and objectives of the service will be met and providing detailed technical information about</w:t>
            </w:r>
          </w:p>
          <w:p w14:paraId="73C5EF21" w14:textId="77777777" w:rsidR="007F7299" w:rsidRPr="001B2336" w:rsidRDefault="007F7299" w:rsidP="007F7299">
            <w:pPr>
              <w:autoSpaceDE w:val="0"/>
              <w:autoSpaceDN w:val="0"/>
              <w:adjustRightInd w:val="0"/>
              <w:rPr>
                <w:rFonts w:eastAsia="Times New Roman"/>
                <w:color w:val="000000"/>
                <w:sz w:val="20"/>
                <w:lang w:val="en-GB" w:eastAsia="en-GB"/>
              </w:rPr>
            </w:pPr>
            <w:r w:rsidRPr="001B2336">
              <w:rPr>
                <w:rFonts w:eastAsia="Times New Roman"/>
                <w:color w:val="000000"/>
                <w:sz w:val="20"/>
                <w:lang w:val="en-GB" w:eastAsia="en-GB"/>
              </w:rPr>
              <w:t>your approach</w:t>
            </w:r>
          </w:p>
        </w:tc>
        <w:tc>
          <w:tcPr>
            <w:tcW w:w="4502" w:type="dxa"/>
          </w:tcPr>
          <w:p w14:paraId="0B73C98A" w14:textId="77777777" w:rsidR="007F7299" w:rsidRPr="001B2336" w:rsidRDefault="007F7299" w:rsidP="007F7299">
            <w:pPr>
              <w:autoSpaceDE w:val="0"/>
              <w:autoSpaceDN w:val="0"/>
              <w:adjustRightInd w:val="0"/>
              <w:rPr>
                <w:rFonts w:eastAsia="Times New Roman"/>
                <w:color w:val="000000"/>
                <w:sz w:val="20"/>
                <w:lang w:val="en-GB" w:eastAsia="en-GB"/>
              </w:rPr>
            </w:pPr>
          </w:p>
        </w:tc>
      </w:tr>
      <w:tr w:rsidR="007F7299" w:rsidRPr="00437786" w14:paraId="688C1E4E" w14:textId="77777777" w:rsidTr="007F7299">
        <w:tc>
          <w:tcPr>
            <w:tcW w:w="4501" w:type="dxa"/>
          </w:tcPr>
          <w:p w14:paraId="5CD56AE0" w14:textId="77777777" w:rsidR="007F7299" w:rsidRPr="001B2336" w:rsidRDefault="007F7299" w:rsidP="007744C3">
            <w:pPr>
              <w:autoSpaceDE w:val="0"/>
              <w:autoSpaceDN w:val="0"/>
              <w:adjustRightInd w:val="0"/>
              <w:rPr>
                <w:rFonts w:eastAsia="Times New Roman"/>
                <w:color w:val="000000"/>
                <w:sz w:val="20"/>
                <w:lang w:val="en-GB" w:eastAsia="en-GB"/>
              </w:rPr>
            </w:pPr>
            <w:r w:rsidRPr="001B2336">
              <w:rPr>
                <w:rFonts w:eastAsia="Times New Roman"/>
                <w:color w:val="000000"/>
                <w:sz w:val="20"/>
                <w:lang w:val="en-GB" w:eastAsia="en-GB"/>
              </w:rPr>
              <w:t xml:space="preserve">2. Please list the key personnel who will be involved </w:t>
            </w:r>
            <w:r w:rsidR="007744C3" w:rsidRPr="001B2336">
              <w:rPr>
                <w:rFonts w:eastAsia="Times New Roman"/>
                <w:color w:val="000000"/>
                <w:sz w:val="20"/>
                <w:lang w:val="en-GB" w:eastAsia="en-GB"/>
              </w:rPr>
              <w:t xml:space="preserve">in the delivery of the service and </w:t>
            </w:r>
            <w:r w:rsidRPr="001B2336">
              <w:rPr>
                <w:rFonts w:eastAsia="Times New Roman"/>
                <w:color w:val="000000"/>
                <w:sz w:val="20"/>
                <w:lang w:val="en-GB" w:eastAsia="en-GB"/>
              </w:rPr>
              <w:t>what their role will be involved.</w:t>
            </w:r>
          </w:p>
        </w:tc>
        <w:tc>
          <w:tcPr>
            <w:tcW w:w="4502" w:type="dxa"/>
          </w:tcPr>
          <w:p w14:paraId="0271F336" w14:textId="77777777" w:rsidR="007F7299" w:rsidRPr="001B2336" w:rsidRDefault="007F7299" w:rsidP="007F7299">
            <w:pPr>
              <w:autoSpaceDE w:val="0"/>
              <w:autoSpaceDN w:val="0"/>
              <w:adjustRightInd w:val="0"/>
              <w:rPr>
                <w:rFonts w:eastAsia="Times New Roman"/>
                <w:color w:val="000000"/>
                <w:sz w:val="20"/>
                <w:lang w:val="en-GB" w:eastAsia="en-GB"/>
              </w:rPr>
            </w:pPr>
          </w:p>
        </w:tc>
      </w:tr>
      <w:tr w:rsidR="007F7299" w:rsidRPr="00437786" w14:paraId="75DDDF6A" w14:textId="77777777" w:rsidTr="007F7299">
        <w:tc>
          <w:tcPr>
            <w:tcW w:w="4501" w:type="dxa"/>
          </w:tcPr>
          <w:p w14:paraId="62737F50" w14:textId="77777777" w:rsidR="007F7299" w:rsidRPr="001B2336" w:rsidRDefault="007744C3" w:rsidP="007F7299">
            <w:pPr>
              <w:autoSpaceDE w:val="0"/>
              <w:autoSpaceDN w:val="0"/>
              <w:adjustRightInd w:val="0"/>
              <w:rPr>
                <w:rFonts w:eastAsia="Times New Roman"/>
                <w:color w:val="000000"/>
                <w:sz w:val="20"/>
                <w:lang w:val="en-GB" w:eastAsia="en-GB"/>
              </w:rPr>
            </w:pPr>
            <w:r w:rsidRPr="001B2336">
              <w:rPr>
                <w:rFonts w:eastAsia="Times New Roman"/>
                <w:color w:val="000000"/>
                <w:sz w:val="20"/>
                <w:lang w:val="en-GB" w:eastAsia="en-GB"/>
              </w:rPr>
              <w:t>3</w:t>
            </w:r>
            <w:r w:rsidR="007F7299" w:rsidRPr="001B2336">
              <w:rPr>
                <w:rFonts w:eastAsia="Times New Roman"/>
                <w:color w:val="000000"/>
                <w:sz w:val="20"/>
                <w:lang w:val="en-GB" w:eastAsia="en-GB"/>
              </w:rPr>
              <w:t xml:space="preserve">. How will you involve key stakeholders </w:t>
            </w:r>
            <w:r w:rsidRPr="001B2336">
              <w:rPr>
                <w:rFonts w:eastAsia="Times New Roman"/>
                <w:color w:val="000000"/>
                <w:sz w:val="20"/>
                <w:lang w:val="en-GB" w:eastAsia="en-GB"/>
              </w:rPr>
              <w:t xml:space="preserve">(carers, service users and the CSU) </w:t>
            </w:r>
            <w:r w:rsidR="007F7299" w:rsidRPr="001B2336">
              <w:rPr>
                <w:rFonts w:eastAsia="Times New Roman"/>
                <w:color w:val="000000"/>
                <w:sz w:val="20"/>
                <w:lang w:val="en-GB" w:eastAsia="en-GB"/>
              </w:rPr>
              <w:t>in the design of this requirement?</w:t>
            </w:r>
          </w:p>
        </w:tc>
        <w:tc>
          <w:tcPr>
            <w:tcW w:w="4502" w:type="dxa"/>
          </w:tcPr>
          <w:p w14:paraId="03E7FCE7" w14:textId="77777777" w:rsidR="007F7299" w:rsidRPr="001B2336" w:rsidRDefault="007F7299" w:rsidP="007F7299">
            <w:pPr>
              <w:autoSpaceDE w:val="0"/>
              <w:autoSpaceDN w:val="0"/>
              <w:adjustRightInd w:val="0"/>
              <w:rPr>
                <w:rFonts w:eastAsia="Times New Roman"/>
                <w:color w:val="000000"/>
                <w:sz w:val="20"/>
                <w:lang w:val="en-GB" w:eastAsia="en-GB"/>
              </w:rPr>
            </w:pPr>
          </w:p>
        </w:tc>
      </w:tr>
    </w:tbl>
    <w:p w14:paraId="5BD0D9DF" w14:textId="77777777" w:rsidR="007F7299" w:rsidRPr="001B2336" w:rsidRDefault="007F7299" w:rsidP="007F7299">
      <w:pPr>
        <w:autoSpaceDE w:val="0"/>
        <w:autoSpaceDN w:val="0"/>
        <w:adjustRightInd w:val="0"/>
        <w:spacing w:after="0"/>
        <w:rPr>
          <w:rFonts w:ascii="Arial" w:eastAsia="Times New Roman" w:hAnsi="Arial" w:cs="Arial"/>
          <w:color w:val="000000"/>
          <w:sz w:val="20"/>
          <w:lang w:val="en-GB" w:eastAsia="en-GB"/>
        </w:rPr>
      </w:pPr>
    </w:p>
    <w:p w14:paraId="76431D4B" w14:textId="77777777" w:rsidR="007F7299" w:rsidRPr="001B2336" w:rsidRDefault="007F7299" w:rsidP="007F7299">
      <w:pPr>
        <w:autoSpaceDE w:val="0"/>
        <w:autoSpaceDN w:val="0"/>
        <w:adjustRightInd w:val="0"/>
        <w:spacing w:after="0"/>
        <w:rPr>
          <w:rFonts w:ascii="Arial" w:eastAsia="Times New Roman" w:hAnsi="Arial" w:cs="Arial"/>
          <w:b/>
          <w:bCs/>
          <w:color w:val="000000"/>
          <w:sz w:val="20"/>
          <w:lang w:val="en-GB" w:eastAsia="en-GB"/>
        </w:rPr>
      </w:pPr>
      <w:r w:rsidRPr="001B2336">
        <w:rPr>
          <w:rFonts w:ascii="Arial" w:eastAsia="Times New Roman" w:hAnsi="Arial" w:cs="Arial"/>
          <w:b/>
          <w:bCs/>
          <w:color w:val="000000"/>
          <w:sz w:val="20"/>
          <w:lang w:val="en-GB" w:eastAsia="en-GB"/>
        </w:rPr>
        <w:t>Section C – Mobilisation</w:t>
      </w:r>
    </w:p>
    <w:tbl>
      <w:tblPr>
        <w:tblStyle w:val="TableGrid1"/>
        <w:tblW w:w="0" w:type="auto"/>
        <w:tblInd w:w="0" w:type="dxa"/>
        <w:tblLook w:val="04A0" w:firstRow="1" w:lastRow="0" w:firstColumn="1" w:lastColumn="0" w:noHBand="0" w:noVBand="1"/>
      </w:tblPr>
      <w:tblGrid>
        <w:gridCol w:w="4501"/>
        <w:gridCol w:w="4502"/>
      </w:tblGrid>
      <w:tr w:rsidR="007F7299" w:rsidRPr="00437786" w14:paraId="30137630" w14:textId="77777777" w:rsidTr="007F7299">
        <w:tc>
          <w:tcPr>
            <w:tcW w:w="4501" w:type="dxa"/>
          </w:tcPr>
          <w:p w14:paraId="07C7CBEC" w14:textId="77777777" w:rsidR="007F7299" w:rsidRPr="001B2336" w:rsidRDefault="007F7299" w:rsidP="007F7299">
            <w:pPr>
              <w:autoSpaceDE w:val="0"/>
              <w:autoSpaceDN w:val="0"/>
              <w:adjustRightInd w:val="0"/>
              <w:rPr>
                <w:rFonts w:eastAsia="Times New Roman"/>
                <w:color w:val="000000"/>
                <w:sz w:val="20"/>
                <w:lang w:val="en-GB" w:eastAsia="en-GB"/>
              </w:rPr>
            </w:pPr>
            <w:r w:rsidRPr="001B2336">
              <w:rPr>
                <w:rFonts w:eastAsia="Times New Roman"/>
                <w:color w:val="000000"/>
                <w:sz w:val="20"/>
                <w:lang w:val="en-GB" w:eastAsia="en-GB"/>
              </w:rPr>
              <w:t>1. Please provide a full mobilisation plan for the delivery of the service. The plan should include a detailed project plan that demonstrates the delivery times for each tasks and key milestones and describe contingencies for delays.</w:t>
            </w:r>
          </w:p>
        </w:tc>
        <w:tc>
          <w:tcPr>
            <w:tcW w:w="4502" w:type="dxa"/>
          </w:tcPr>
          <w:p w14:paraId="16E6D203" w14:textId="77777777" w:rsidR="007F7299" w:rsidRPr="001B2336" w:rsidRDefault="007F7299" w:rsidP="007F7299">
            <w:pPr>
              <w:autoSpaceDE w:val="0"/>
              <w:autoSpaceDN w:val="0"/>
              <w:adjustRightInd w:val="0"/>
              <w:rPr>
                <w:rFonts w:eastAsia="Times New Roman"/>
                <w:color w:val="000000"/>
                <w:sz w:val="20"/>
                <w:lang w:val="en-GB" w:eastAsia="en-GB"/>
              </w:rPr>
            </w:pPr>
          </w:p>
        </w:tc>
      </w:tr>
      <w:tr w:rsidR="006416E3" w:rsidRPr="00437786" w14:paraId="015E35A5" w14:textId="77777777" w:rsidTr="007F7299">
        <w:tc>
          <w:tcPr>
            <w:tcW w:w="4501" w:type="dxa"/>
          </w:tcPr>
          <w:p w14:paraId="75A9D2A5" w14:textId="77777777" w:rsidR="006416E3" w:rsidRPr="001B2336" w:rsidRDefault="006416E3" w:rsidP="007F7299">
            <w:pPr>
              <w:autoSpaceDE w:val="0"/>
              <w:autoSpaceDN w:val="0"/>
              <w:adjustRightInd w:val="0"/>
              <w:rPr>
                <w:rFonts w:eastAsia="Times New Roman"/>
                <w:color w:val="000000"/>
                <w:sz w:val="20"/>
                <w:lang w:val="en-GB" w:eastAsia="en-GB"/>
              </w:rPr>
            </w:pPr>
            <w:r w:rsidRPr="001B2336">
              <w:rPr>
                <w:rFonts w:eastAsia="Arial"/>
                <w:color w:val="000000" w:themeColor="text1"/>
                <w:sz w:val="20"/>
              </w:rPr>
              <w:t>2. Please describe the escalation process for non-delivery.</w:t>
            </w:r>
          </w:p>
        </w:tc>
        <w:tc>
          <w:tcPr>
            <w:tcW w:w="4502" w:type="dxa"/>
          </w:tcPr>
          <w:p w14:paraId="0F030186" w14:textId="77777777" w:rsidR="006416E3" w:rsidRPr="001B2336" w:rsidRDefault="006416E3" w:rsidP="007F7299">
            <w:pPr>
              <w:autoSpaceDE w:val="0"/>
              <w:autoSpaceDN w:val="0"/>
              <w:adjustRightInd w:val="0"/>
              <w:rPr>
                <w:rFonts w:eastAsia="Times New Roman"/>
                <w:color w:val="000000"/>
                <w:sz w:val="20"/>
                <w:lang w:val="en-GB" w:eastAsia="en-GB"/>
              </w:rPr>
            </w:pPr>
          </w:p>
        </w:tc>
      </w:tr>
    </w:tbl>
    <w:p w14:paraId="163CA4C1" w14:textId="77777777" w:rsidR="007F7299" w:rsidRPr="001B2336" w:rsidRDefault="007F7299" w:rsidP="007F7299">
      <w:pPr>
        <w:spacing w:before="60" w:after="60"/>
        <w:rPr>
          <w:rFonts w:ascii="Arial" w:eastAsia="Times New Roman" w:hAnsi="Arial" w:cs="Arial"/>
          <w:sz w:val="20"/>
          <w:lang w:val="en-GB" w:eastAsia="en-GB"/>
        </w:rPr>
      </w:pPr>
    </w:p>
    <w:p w14:paraId="2F89413A" w14:textId="77777777" w:rsidR="007F7299" w:rsidRPr="001B2336" w:rsidRDefault="007F7299" w:rsidP="007F7299">
      <w:pPr>
        <w:autoSpaceDE w:val="0"/>
        <w:autoSpaceDN w:val="0"/>
        <w:adjustRightInd w:val="0"/>
        <w:spacing w:after="0"/>
        <w:rPr>
          <w:rFonts w:ascii="Arial" w:eastAsia="Times New Roman" w:hAnsi="Arial" w:cs="Arial"/>
          <w:color w:val="000000"/>
          <w:sz w:val="20"/>
          <w:lang w:val="en-GB" w:eastAsia="en-GB"/>
        </w:rPr>
      </w:pPr>
    </w:p>
    <w:p w14:paraId="3F982D7E" w14:textId="77777777" w:rsidR="007F7299" w:rsidRPr="001B2336" w:rsidRDefault="007F7299" w:rsidP="007F7299">
      <w:pPr>
        <w:autoSpaceDE w:val="0"/>
        <w:autoSpaceDN w:val="0"/>
        <w:adjustRightInd w:val="0"/>
        <w:spacing w:after="0"/>
        <w:rPr>
          <w:rFonts w:ascii="Arial" w:eastAsia="Times New Roman" w:hAnsi="Arial" w:cs="Arial"/>
          <w:b/>
          <w:bCs/>
          <w:color w:val="000000"/>
          <w:sz w:val="20"/>
          <w:lang w:val="en-GB" w:eastAsia="en-GB"/>
        </w:rPr>
      </w:pPr>
      <w:r w:rsidRPr="001B2336">
        <w:rPr>
          <w:rFonts w:ascii="Arial" w:eastAsia="Times New Roman" w:hAnsi="Arial" w:cs="Arial"/>
          <w:b/>
          <w:bCs/>
          <w:color w:val="000000"/>
          <w:sz w:val="20"/>
          <w:lang w:val="en-GB" w:eastAsia="en-GB"/>
        </w:rPr>
        <w:t>Part 2 – Price</w:t>
      </w:r>
    </w:p>
    <w:p w14:paraId="4C160DAE" w14:textId="77777777" w:rsidR="007F7299" w:rsidRPr="001B2336" w:rsidRDefault="007F7299" w:rsidP="007F7299">
      <w:pPr>
        <w:autoSpaceDE w:val="0"/>
        <w:autoSpaceDN w:val="0"/>
        <w:adjustRightInd w:val="0"/>
        <w:spacing w:after="0"/>
        <w:rPr>
          <w:rFonts w:ascii="Arial" w:eastAsia="Times New Roman" w:hAnsi="Arial" w:cs="Arial"/>
          <w:color w:val="000000"/>
          <w:sz w:val="20"/>
          <w:lang w:val="en-GB" w:eastAsia="en-GB"/>
        </w:rPr>
      </w:pPr>
      <w:r w:rsidRPr="001B2336">
        <w:rPr>
          <w:rFonts w:ascii="Arial" w:eastAsia="Times New Roman" w:hAnsi="Arial" w:cs="Arial"/>
          <w:color w:val="000000"/>
          <w:sz w:val="20"/>
          <w:lang w:val="en-GB" w:eastAsia="en-GB"/>
        </w:rPr>
        <w:t>Please provide the prices and full costs based on the Statement of Requirements for this placement as detailed in Annex 6.</w:t>
      </w:r>
    </w:p>
    <w:p w14:paraId="0517B8B6" w14:textId="77777777" w:rsidR="007F7299" w:rsidRPr="001B2336" w:rsidRDefault="007F7299" w:rsidP="007F7299">
      <w:pPr>
        <w:autoSpaceDE w:val="0"/>
        <w:autoSpaceDN w:val="0"/>
        <w:adjustRightInd w:val="0"/>
        <w:spacing w:after="0"/>
        <w:rPr>
          <w:rFonts w:ascii="Arial" w:eastAsia="Times New Roman" w:hAnsi="Arial" w:cs="Arial"/>
          <w:color w:val="000000"/>
          <w:sz w:val="20"/>
          <w:lang w:val="en-GB" w:eastAsia="en-GB"/>
        </w:rPr>
      </w:pPr>
    </w:p>
    <w:p w14:paraId="7A15D230" w14:textId="77777777" w:rsidR="00F0349E" w:rsidRDefault="00F0349E">
      <w:pPr>
        <w:spacing w:line="276" w:lineRule="auto"/>
        <w:rPr>
          <w:rFonts w:ascii="Arial" w:hAnsi="Arial" w:cs="Arial"/>
          <w:b/>
          <w:sz w:val="20"/>
        </w:rPr>
      </w:pPr>
      <w:r>
        <w:rPr>
          <w:rFonts w:ascii="Arial" w:hAnsi="Arial" w:cs="Arial"/>
          <w:b/>
          <w:sz w:val="20"/>
        </w:rPr>
        <w:br w:type="page"/>
      </w:r>
    </w:p>
    <w:p w14:paraId="322D84DB" w14:textId="77777777" w:rsidR="00AB409B" w:rsidRDefault="00F0349E">
      <w:pPr>
        <w:rPr>
          <w:rFonts w:ascii="Arial" w:hAnsi="Arial" w:cs="Arial"/>
          <w:b/>
          <w:sz w:val="20"/>
        </w:rPr>
      </w:pPr>
      <w:r>
        <w:rPr>
          <w:rFonts w:ascii="Arial" w:hAnsi="Arial" w:cs="Arial"/>
          <w:b/>
          <w:sz w:val="20"/>
        </w:rPr>
        <w:lastRenderedPageBreak/>
        <w:t>Appendix 2</w:t>
      </w:r>
    </w:p>
    <w:p w14:paraId="174EA47F" w14:textId="77777777" w:rsidR="00F0349E" w:rsidRPr="001B2336" w:rsidRDefault="00F0349E">
      <w:pPr>
        <w:rPr>
          <w:rFonts w:ascii="Arial" w:hAnsi="Arial" w:cs="Arial"/>
          <w:i/>
          <w:sz w:val="20"/>
        </w:rPr>
      </w:pPr>
      <w:r w:rsidRPr="001B2336">
        <w:rPr>
          <w:rFonts w:ascii="Arial" w:hAnsi="Arial" w:cs="Arial"/>
          <w:i/>
          <w:sz w:val="20"/>
        </w:rPr>
        <w:t>Decision making process for the award of complex packages of care via the provider framework</w:t>
      </w:r>
    </w:p>
    <w:p w14:paraId="3F0954EF" w14:textId="77777777" w:rsidR="00B021E3" w:rsidRDefault="00B021E3" w:rsidP="00B021E3">
      <w:pPr>
        <w:spacing w:line="276" w:lineRule="auto"/>
      </w:pPr>
    </w:p>
    <w:p w14:paraId="640C2286" w14:textId="77777777" w:rsidR="0026111D" w:rsidRDefault="0026111D" w:rsidP="00B021E3">
      <w:pPr>
        <w:spacing w:line="276" w:lineRule="auto"/>
        <w:rPr>
          <w:rFonts w:ascii="Arial" w:hAnsi="Arial" w:cs="Arial"/>
          <w:b/>
        </w:rPr>
      </w:pPr>
    </w:p>
    <w:p w14:paraId="40955661" w14:textId="77777777" w:rsidR="001179A1" w:rsidRPr="00483A7B" w:rsidRDefault="003933B3" w:rsidP="00B021E3">
      <w:pPr>
        <w:spacing w:line="276" w:lineRule="auto"/>
        <w:rPr>
          <w:rFonts w:ascii="Arial" w:hAnsi="Arial" w:cs="Arial"/>
          <w:b/>
        </w:rPr>
      </w:pPr>
      <w:r>
        <w:rPr>
          <w:noProof/>
          <w:lang w:val="en-GB" w:eastAsia="en-GB"/>
        </w:rPr>
        <w:lastRenderedPageBreak/>
        <mc:AlternateContent>
          <mc:Choice Requires="wps">
            <w:drawing>
              <wp:anchor distT="0" distB="0" distL="114300" distR="114300" simplePos="0" relativeHeight="251665408" behindDoc="0" locked="0" layoutInCell="1" allowOverlap="1" wp14:anchorId="15C4B5B9" wp14:editId="367C40DE">
                <wp:simplePos x="0" y="0"/>
                <wp:positionH relativeFrom="column">
                  <wp:posOffset>1228725</wp:posOffset>
                </wp:positionH>
                <wp:positionV relativeFrom="paragraph">
                  <wp:posOffset>5348605</wp:posOffset>
                </wp:positionV>
                <wp:extent cx="9525" cy="237611"/>
                <wp:effectExtent l="76200" t="0" r="66675" b="48260"/>
                <wp:wrapNone/>
                <wp:docPr id="20" name="Straight Arrow Connector 20"/>
                <wp:cNvGraphicFramePr/>
                <a:graphic xmlns:a="http://schemas.openxmlformats.org/drawingml/2006/main">
                  <a:graphicData uri="http://schemas.microsoft.com/office/word/2010/wordprocessingShape">
                    <wps:wsp>
                      <wps:cNvCnPr/>
                      <wps:spPr>
                        <a:xfrm flipH="1">
                          <a:off x="0" y="0"/>
                          <a:ext cx="9525" cy="23761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DDE282" id="_x0000_t32" coordsize="21600,21600" o:spt="32" o:oned="t" path="m,l21600,21600e" filled="f">
                <v:path arrowok="t" fillok="f" o:connecttype="none"/>
                <o:lock v:ext="edit" shapetype="t"/>
              </v:shapetype>
              <v:shape id="Straight Arrow Connector 20" o:spid="_x0000_s1026" type="#_x0000_t32" style="position:absolute;margin-left:96.75pt;margin-top:421.15pt;width:.75pt;height:18.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L93AEAAAsEAAAOAAAAZHJzL2Uyb0RvYy54bWysU9uO0zAUfEfiHyy/06RBu0DUdIW6XB4Q&#10;VLvLB3gdu7Hkm44PTfv3HDtpQICQFvFi+TZzZsbHm5uTs+yoIJngO75e1ZwpL0Nv/KHjXx/ev3jN&#10;WULhe2GDVx0/q8Rvts+fbcbYqiYMwfYKGJH41I6x4wNibKsqyUE5kVYhKk+HOoATSEs4VD2Ikdid&#10;rZq6vq7GAH2EIFVKtHs7HfJt4ddaSfyidVLIbMdJG5YRyviYx2q7Ee0BRByMnGWIf1DhhPFUdKG6&#10;FSjYNzC/UTkjIaSgcSWDq4LWRqrigdys61/c3A8iquKFwklxiSn9P1r5+bgHZvqONxSPF47e6B5B&#10;mMOA7C1AGNkueE85BmB0hfIaY2oJtvN7mFcp7iGbP2lwTFsTP1IrlDjIIDuVtM9L2uqETNLmm6vm&#10;ijNJB83LV9frdeauJpJMFiHhBxUcy5OOp1nUomYqII6fEk7ACyCDrc8jCmPf+Z7hOZItkd3MRfJ5&#10;lY1M0ssMz1ZN2DulKRKSONUozah2FthRUBsJKZXHi1zr6XaGaWPtAqyL+78C5/sZqkqjPgW8IErl&#10;4HEBO+MD/Kk6ni6S9XT/ksDkO0fwGPpzedQSDXVceZD5d+SW/nld4D/+8PY7AAAA//8DAFBLAwQU&#10;AAYACAAAACEAl4NIKd8AAAALAQAADwAAAGRycy9kb3ducmV2LnhtbEyPzU7DMBCE70i8g7VI3KhD&#10;S5sf4lShAlSJE4EHcOMliRqvo9ht0rdne4LjzH6ancm3s+3FGUffOVLwuIhAINXOdNQo+P56e0hA&#10;+KDJ6N4RKrigh21xe5PrzLiJPvFchUZwCPlMK2hDGDIpfd2i1X7hBiS+/bjR6sBybKQZ9cThtpfL&#10;KNpIqzviD60ecNdifaxOVkGZyA86Xnaxr/b1xvTT/Ppevih1fzeXzyACzuEPhmt9rg4Fdzq4Exkv&#10;etbpas2oguRpuQJxJdI1rzuwE6cxyCKX/zcUvwAAAP//AwBQSwECLQAUAAYACAAAACEAtoM4kv4A&#10;AADhAQAAEwAAAAAAAAAAAAAAAAAAAAAAW0NvbnRlbnRfVHlwZXNdLnhtbFBLAQItABQABgAIAAAA&#10;IQA4/SH/1gAAAJQBAAALAAAAAAAAAAAAAAAAAC8BAABfcmVscy8ucmVsc1BLAQItABQABgAIAAAA&#10;IQAueNL93AEAAAsEAAAOAAAAAAAAAAAAAAAAAC4CAABkcnMvZTJvRG9jLnhtbFBLAQItABQABgAI&#10;AAAAIQCXg0gp3wAAAAsBAAAPAAAAAAAAAAAAAAAAADYEAABkcnMvZG93bnJldi54bWxQSwUGAAAA&#10;AAQABADzAAAAQgUAAAAA&#10;" strokecolor="#4579b8 [3044]">
                <v:stroke endarrow="open"/>
              </v:shape>
            </w:pict>
          </mc:Fallback>
        </mc:AlternateContent>
      </w:r>
      <w:r w:rsidRPr="004B4D9E">
        <w:rPr>
          <w:rFonts w:ascii="Arial" w:hAnsi="Arial" w:cs="Arial"/>
          <w:b/>
          <w:noProof/>
          <w:lang w:val="en-GB" w:eastAsia="en-GB"/>
        </w:rPr>
        <mc:AlternateContent>
          <mc:Choice Requires="wpg">
            <w:drawing>
              <wp:anchor distT="0" distB="0" distL="114300" distR="114300" simplePos="0" relativeHeight="251659264" behindDoc="0" locked="0" layoutInCell="1" allowOverlap="1" wp14:anchorId="57D14EA4" wp14:editId="13C2BE66">
                <wp:simplePos x="0" y="0"/>
                <wp:positionH relativeFrom="column">
                  <wp:posOffset>200025</wp:posOffset>
                </wp:positionH>
                <wp:positionV relativeFrom="paragraph">
                  <wp:posOffset>626745</wp:posOffset>
                </wp:positionV>
                <wp:extent cx="2254250" cy="8707120"/>
                <wp:effectExtent l="0" t="0" r="12700" b="17780"/>
                <wp:wrapTopAndBottom/>
                <wp:docPr id="3" name="Group 95"/>
                <wp:cNvGraphicFramePr/>
                <a:graphic xmlns:a="http://schemas.openxmlformats.org/drawingml/2006/main">
                  <a:graphicData uri="http://schemas.microsoft.com/office/word/2010/wordprocessingGroup">
                    <wpg:wgp>
                      <wpg:cNvGrpSpPr/>
                      <wpg:grpSpPr>
                        <a:xfrm>
                          <a:off x="0" y="0"/>
                          <a:ext cx="2254250" cy="8707120"/>
                          <a:chOff x="2128117" y="53662"/>
                          <a:chExt cx="2057023" cy="7623068"/>
                        </a:xfrm>
                      </wpg:grpSpPr>
                      <wps:wsp>
                        <wps:cNvPr id="4" name="Text Box 4"/>
                        <wps:cNvSpPr txBox="1"/>
                        <wps:spPr>
                          <a:xfrm>
                            <a:off x="2128117" y="53662"/>
                            <a:ext cx="2019300" cy="50405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326461F" w14:textId="77777777" w:rsidR="00D873A8" w:rsidRDefault="00D873A8" w:rsidP="0026111D">
                              <w:pPr>
                                <w:pStyle w:val="NormalWeb"/>
                                <w:spacing w:before="0" w:beforeAutospacing="0" w:after="200" w:afterAutospacing="0" w:line="276" w:lineRule="auto"/>
                              </w:pPr>
                              <w:r>
                                <w:rPr>
                                  <w:rFonts w:asciiTheme="minorHAnsi" w:eastAsia="Calibri" w:hAnsi="Calibri"/>
                                  <w:color w:val="000000" w:themeColor="dark1"/>
                                  <w:kern w:val="24"/>
                                  <w:sz w:val="22"/>
                                  <w:szCs w:val="22"/>
                                </w:rPr>
                                <w:t>Child or young person identified as having complex needs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Text Box 2"/>
                        <wps:cNvSpPr txBox="1"/>
                        <wps:spPr>
                          <a:xfrm>
                            <a:off x="2139088" y="745866"/>
                            <a:ext cx="2019300" cy="96119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9664525" w14:textId="77777777" w:rsidR="00D873A8" w:rsidRDefault="00D873A8" w:rsidP="0026111D">
                              <w:pPr>
                                <w:pStyle w:val="NormalWeb"/>
                                <w:spacing w:before="0" w:beforeAutospacing="0" w:after="200" w:afterAutospacing="0" w:line="276" w:lineRule="auto"/>
                              </w:pPr>
                              <w:r>
                                <w:rPr>
                                  <w:rFonts w:asciiTheme="minorHAnsi" w:eastAsia="Calibri" w:hAnsi="Calibri"/>
                                  <w:color w:val="000000" w:themeColor="dark1"/>
                                  <w:kern w:val="24"/>
                                  <w:sz w:val="22"/>
                                  <w:szCs w:val="22"/>
                                </w:rPr>
                                <w:t>Assessment of child or young person completed and submitted   submitted to MLCSU Complex Case Coordinator along with statement of requirements.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a:off x="3109080" y="6327186"/>
                            <a:ext cx="0" cy="159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wps:spPr>
                          <a:xfrm>
                            <a:off x="2165840" y="5241682"/>
                            <a:ext cx="2019300" cy="106889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36FB9FA" w14:textId="77777777" w:rsidR="00D873A8" w:rsidRDefault="00D873A8" w:rsidP="0026111D">
                              <w:pPr>
                                <w:pStyle w:val="NormalWeb"/>
                                <w:spacing w:before="0" w:beforeAutospacing="0" w:after="200" w:afterAutospacing="0" w:line="276" w:lineRule="auto"/>
                              </w:pPr>
                              <w:r>
                                <w:rPr>
                                  <w:rFonts w:asciiTheme="minorHAnsi" w:eastAsia="Calibri" w:hAnsi="Calibri"/>
                                  <w:color w:val="000000" w:themeColor="dark1"/>
                                  <w:kern w:val="24"/>
                                  <w:sz w:val="22"/>
                                  <w:szCs w:val="22"/>
                                </w:rPr>
                                <w:t>Assessing service will provide timely, competent advice, guidance and support to the provider of individual packages of support, the family and commissioners.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Text Box 2"/>
                        <wps:cNvSpPr txBox="1"/>
                        <wps:spPr>
                          <a:xfrm>
                            <a:off x="2128117" y="1849209"/>
                            <a:ext cx="2019300" cy="8207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5676670" w14:textId="77777777" w:rsidR="00D873A8" w:rsidRDefault="00D873A8" w:rsidP="0026111D">
                              <w:pPr>
                                <w:pStyle w:val="NormalWeb"/>
                                <w:spacing w:before="0" w:beforeAutospacing="0" w:after="200" w:afterAutospacing="0" w:line="276" w:lineRule="auto"/>
                              </w:pPr>
                              <w:r>
                                <w:rPr>
                                  <w:rFonts w:asciiTheme="minorHAnsi" w:eastAsia="Calibri" w:hAnsi="Calibri"/>
                                  <w:color w:val="000000" w:themeColor="dark1"/>
                                  <w:kern w:val="24"/>
                                  <w:sz w:val="22"/>
                                  <w:szCs w:val="22"/>
                                </w:rPr>
                                <w:t xml:space="preserve">MLCSU Case Coordinator to send statement of requirements to the providers on the framework for consideration.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 name="Text Box 2"/>
                        <wps:cNvSpPr txBox="1"/>
                        <wps:spPr>
                          <a:xfrm>
                            <a:off x="2128117" y="2846467"/>
                            <a:ext cx="2019300" cy="52565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49FB411" w14:textId="77777777" w:rsidR="00D873A8" w:rsidRDefault="00D873A8" w:rsidP="0026111D">
                              <w:pPr>
                                <w:pStyle w:val="NormalWeb"/>
                                <w:spacing w:before="0" w:beforeAutospacing="0" w:after="200" w:afterAutospacing="0" w:line="276" w:lineRule="auto"/>
                              </w:pPr>
                              <w:r>
                                <w:rPr>
                                  <w:rFonts w:asciiTheme="minorHAnsi" w:eastAsia="Calibri" w:hAnsi="Calibri"/>
                                  <w:color w:val="000000" w:themeColor="dark1"/>
                                  <w:kern w:val="24"/>
                                  <w:sz w:val="22"/>
                                  <w:szCs w:val="22"/>
                                </w:rPr>
                                <w:t>Providers will be given a week to submit a bid for the package.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 name="Straight Arrow Connector 12"/>
                        <wps:cNvCnPr/>
                        <wps:spPr>
                          <a:xfrm>
                            <a:off x="3110024" y="2674267"/>
                            <a:ext cx="106" cy="172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 name="Text Box 2"/>
                        <wps:cNvSpPr txBox="1"/>
                        <wps:spPr>
                          <a:xfrm>
                            <a:off x="2128117" y="3540063"/>
                            <a:ext cx="2019300" cy="65167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DDE0F74" w14:textId="77777777" w:rsidR="00D873A8" w:rsidRDefault="00D873A8" w:rsidP="0026111D">
                              <w:pPr>
                                <w:pStyle w:val="NormalWeb"/>
                                <w:spacing w:before="0" w:beforeAutospacing="0" w:after="200" w:afterAutospacing="0" w:line="276" w:lineRule="auto"/>
                              </w:pPr>
                              <w:r>
                                <w:rPr>
                                  <w:rFonts w:asciiTheme="minorHAnsi" w:eastAsia="Calibri" w:hAnsi="Calibri"/>
                                  <w:color w:val="000000" w:themeColor="dark1"/>
                                  <w:kern w:val="24"/>
                                  <w:sz w:val="22"/>
                                  <w:szCs w:val="22"/>
                                </w:rPr>
                                <w:t>Panel to review bids and make recommendation to Complex Needs approval process.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Text Box 2"/>
                        <wps:cNvSpPr txBox="1"/>
                        <wps:spPr>
                          <a:xfrm>
                            <a:off x="2139088" y="4397894"/>
                            <a:ext cx="2019300" cy="65834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6E9AA08" w14:textId="77777777" w:rsidR="00D873A8" w:rsidRDefault="00D873A8" w:rsidP="0026111D">
                              <w:pPr>
                                <w:pStyle w:val="NormalWeb"/>
                                <w:spacing w:before="0" w:beforeAutospacing="0" w:after="200" w:afterAutospacing="0" w:line="276" w:lineRule="auto"/>
                              </w:pPr>
                              <w:r>
                                <w:rPr>
                                  <w:rFonts w:asciiTheme="minorHAnsi" w:eastAsia="Calibri" w:hAnsi="Calibri"/>
                                  <w:color w:val="000000" w:themeColor="dark1"/>
                                  <w:kern w:val="24"/>
                                  <w:sz w:val="22"/>
                                  <w:szCs w:val="22"/>
                                </w:rPr>
                                <w:t>MLCSU Complex Case Coordinator to arrange agreed package and contract signed.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Straight Arrow Connector 15"/>
                        <wps:cNvCnPr/>
                        <wps:spPr>
                          <a:xfrm>
                            <a:off x="3076777" y="602643"/>
                            <a:ext cx="0" cy="14322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6" name="Text Box 2"/>
                        <wps:cNvSpPr txBox="1"/>
                        <wps:spPr>
                          <a:xfrm>
                            <a:off x="2165840" y="6486441"/>
                            <a:ext cx="2019300" cy="119028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6E83664" w14:textId="77777777" w:rsidR="00D873A8" w:rsidRDefault="00D873A8" w:rsidP="0026111D">
                              <w:pPr>
                                <w:pStyle w:val="NormalWeb"/>
                                <w:spacing w:before="0" w:beforeAutospacing="0" w:after="200" w:afterAutospacing="0" w:line="276" w:lineRule="auto"/>
                              </w:pPr>
                              <w:r>
                                <w:rPr>
                                  <w:rFonts w:asciiTheme="minorHAnsi" w:eastAsia="Calibri" w:hAnsi="Calibri"/>
                                  <w:color w:val="000000" w:themeColor="dark1"/>
                                  <w:kern w:val="24"/>
                                  <w:sz w:val="22"/>
                                  <w:szCs w:val="22"/>
                                </w:rPr>
                                <w:t>Annual review of package undertaken by MLCSU, including re-assessment of needs by Complex Needs Core Team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a:off x="3057684" y="5056237"/>
                            <a:ext cx="1" cy="1854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D14EA4" id="Group 95" o:spid="_x0000_s1026" style="position:absolute;margin-left:15.75pt;margin-top:49.35pt;width:177.5pt;height:685.6pt;z-index:251659264;mso-width-relative:margin;mso-height-relative:margin" coordorigin="21281,536" coordsize="20570,7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y+UAUAAJ8oAAAOAAAAZHJzL2Uyb0RvYy54bWzsWtlu4zYUfS/QfyD03likJEoy4gzSzExQ&#10;IJgGTYp5ZmTJFiqRKsXEznx976UWL7EbNxuMQg9xJHE/vOdu5OmnZVmQh1TXuZITh564Dklloqa5&#10;nE2cP2+//hI5pDZCTkWhZDpxHtPa+XT280+ni2qcMjVXxTTVBDqR9XhRTZy5MdV4NKqTeVqK+kRV&#10;qYTCTOlSGHjVs9FUiwX0XhYj5rp8tFB6WmmVpHUNXz83hc6Z7T/L0sT8nmV1akgxcWBuxv5q+3uH&#10;v6OzUzGeaVHN86SdhnjBLEqRSxi07+qzMILc6/xJV2WeaFWrzJwkqhypLMuT1K4BVkPdrdVcanVf&#10;2bXMxotZ1cME0G7h9OJuk28P15rk04njOUSKErbIjkriALFZVLMxVLnU1U11rdsPs+YNl7vMdIn/&#10;YSFkaVF97FFNl4Yk8JGxwGcBgJ9AWRS6IWUt7skcNgfbMcoiSkOHQI3A45w1+5LMv3R9uEHoMpgi&#10;9hFy5rk8wjqjbgojnGk/sUUF0lSvAKtfB9jNXFSp3Yca0WgB8zvAbnGlv6ol8RvIbCXEi5glfAZa&#10;dN9r+LgDtj3L7wF0aey5LYCB67sB31i7GFe6NpepKgk+TBwNYm+lUTxc1aaBqauCwxcSvyFIzYTs&#10;k3ks0qbwjzQDicBtsZ1YLqYXhSYPAlgkkiSVxi4J0C8k1MZmWV4UfUO6q2HRN2rrYrPUcrRv6O5q&#10;uDli38KOqqTpG5e5VHpXB9O/uulmTf1u9c2acflmebe04l2P79T0EfZOq0ZZ1FXyNQdYr0RtroUG&#10;7QA7ARoPSudK/3DIArTHxKn/vhc6dUjxmwRpi6nvo7qxL34QgsQTvV5yt14i78sLBdBS0JVVYh+x&#10;vim6x0yr8jsounMcFYqETGDsiWO6xwvT6DRQlEl6fm4rgYKphLmSN1WCXSNcKAS3y+9CV62kGJCx&#10;b6qTbzHeEpimLraU6vzeqCy30oSANSi1QALXUFd8AOn4E9JZXYFjAzP/G+m82I3APKFG8YOIW1KB&#10;RPYqZ411Mac0jgfWtVx/S9ZZ49NryIF81qitiHpM5AOyNC7CjdEin80NOddaLciFkhJMjtLEGuWW&#10;jBey9Rg6M9PZ6t5d8KgLFAR9BhTkHgtptMVBKEKDT4OYBdYf6e39E5tXt1Pq59JovC2FhkYSES0k&#10;/hqRF1/klJjHCvwegWtpKY7lBxjInXZu01ztNpAH2LmPNpJm+ayRbMjZ+Q4fp/TjTu56T+vlSp8H&#10;EVpmkKqA+ZRHrau5U+tT8DKj2NbYL3iDs4Wx2so/PNDZsmq/38ZB7R+x2qfAl0bvvwH/VoEejfyY&#10;udap2uN1RcxFz7kJYLpQswtkhljnNbFOG/IPIc/xhzwUwsJ3oB+LfO7zENm1h34BC/iQasD8AkLU&#10;pg6azMhrUw2Wfn26aLB+x2z9WEe/vVEP7f0YyEEcEvZQ12WQPgQnlPHQh79NFoLf2QY+IYMk978b&#10;wCHwWc9HviA7eMSBD+2T8m/qeXmBD0cn3qbQwfnDKsvMA8rDZwRvCHxeHvi0hytdGnVINveJaTS1&#10;x5Jspk+PeNY1/Uuzzb4Xh1Fsrf8ezwuSFJ5v+TnkHd7D87JpxtUpxkC/46Rf8Lzn1SvSwzwvN+Rh&#10;2Jwzc5fxhmMrEnb5Zt9j7Jm03+B2/Y/drrc8ZVwlnLkfcd+3WfaVyG24XXDI6LJoOGd8t5DbBlqD&#10;4t+4FXJ8h/x4E+iZg0ao0uYuD1T8QcijJuQO4P4M87ZD7jbgjgLfH04auwtABxxTfljAbW94wS04&#10;mypqb+zhNbv1d3hev1d49g8AAAD//wMAUEsDBBQABgAIAAAAIQBe4u7T4AAAAAoBAAAPAAAAZHJz&#10;L2Rvd25yZXYueG1sTI/BToNAEIbvJr7DZky82QWxCMjSNI16aprYmhhvU5gCKbtL2C3Qt3c86XHm&#10;//LPN/lq1p0YaXCtNQrCRQCCTGmr1tQKPg9vDwkI59FU2FlDCq7kYFXc3uSYVXYyHzTufS24xLgM&#10;FTTe95mUrmxIo1vYngxnJzto9DwOtawGnLhcd/IxCGKpsTV8ocGeNg2V5/1FK3ifcFpH4eu4PZ82&#10;1+/Dcve1DUmp+7t5/QLC0+z/YPjVZ3Uo2OloL6ZyolMQhUsmFaTJMwjOoyTmxZHBpzhNQRa5/P9C&#10;8QMAAP//AwBQSwECLQAUAAYACAAAACEAtoM4kv4AAADhAQAAEwAAAAAAAAAAAAAAAAAAAAAAW0Nv&#10;bnRlbnRfVHlwZXNdLnhtbFBLAQItABQABgAIAAAAIQA4/SH/1gAAAJQBAAALAAAAAAAAAAAAAAAA&#10;AC8BAABfcmVscy8ucmVsc1BLAQItABQABgAIAAAAIQCmKYy+UAUAAJ8oAAAOAAAAAAAAAAAAAAAA&#10;AC4CAABkcnMvZTJvRG9jLnhtbFBLAQItABQABgAIAAAAIQBe4u7T4AAAAAoBAAAPAAAAAAAAAAAA&#10;AAAAAKoHAABkcnMvZG93bnJldi54bWxQSwUGAAAAAAQABADzAAAAtwgAAAAA&#10;">
                <v:shapetype id="_x0000_t202" coordsize="21600,21600" o:spt="202" path="m,l,21600r21600,l21600,xe">
                  <v:stroke joinstyle="miter"/>
                  <v:path gradientshapeok="t" o:connecttype="rect"/>
                </v:shapetype>
                <v:shape id="Text Box 4" o:spid="_x0000_s1027" type="#_x0000_t202" style="position:absolute;left:21281;top:536;width:20193;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flvgAAANoAAAAPAAAAZHJzL2Rvd25yZXYueG1sRI/NCsIw&#10;EITvgu8QVvCmqSIi1ShSFD0J/uB5bda22GxKE2t9eyMIHoeZ+YZZrFpTioZqV1hWMBpGIIhTqwvO&#10;FFzO28EMhPPIGkvLpOBNDlbLbmeBsbYvPlJz8pkIEHYxKsi9r2IpXZqTQTe0FXHw7rY26IOsM6lr&#10;fAW4KeU4iqbSYMFhIceKkpzSx+lpFCRRsnXNbnSbvm3xuM42fKjSnVL9Xrueg/DU+n/4195rBRP4&#10;Xgk3QC4/AAAA//8DAFBLAQItABQABgAIAAAAIQDb4fbL7gAAAIUBAAATAAAAAAAAAAAAAAAAAAAA&#10;AABbQ29udGVudF9UeXBlc10ueG1sUEsBAi0AFAAGAAgAAAAhAFr0LFu/AAAAFQEAAAsAAAAAAAAA&#10;AAAAAAAAHwEAAF9yZWxzLy5yZWxzUEsBAi0AFAAGAAgAAAAhACyGl+W+AAAA2gAAAA8AAAAAAAAA&#10;AAAAAAAABwIAAGRycy9kb3ducmV2LnhtbFBLBQYAAAAAAwADALcAAADyAgAAAAA=&#10;" fillcolor="white [3201]" strokecolor="#4f81bd [3204]" strokeweight="2pt">
                  <v:textbox>
                    <w:txbxContent>
                      <w:p w14:paraId="1326461F" w14:textId="77777777" w:rsidR="00D873A8" w:rsidRDefault="00D873A8" w:rsidP="0026111D">
                        <w:pPr>
                          <w:pStyle w:val="NormalWeb"/>
                          <w:spacing w:before="0" w:beforeAutospacing="0" w:after="200" w:afterAutospacing="0" w:line="276" w:lineRule="auto"/>
                        </w:pPr>
                        <w:r>
                          <w:rPr>
                            <w:rFonts w:asciiTheme="minorHAnsi" w:eastAsia="Calibri" w:hAnsi="Calibri"/>
                            <w:color w:val="000000" w:themeColor="dark1"/>
                            <w:kern w:val="24"/>
                            <w:sz w:val="22"/>
                            <w:szCs w:val="22"/>
                          </w:rPr>
                          <w:t>Child or young person identified as having complex needs</w:t>
                        </w:r>
                      </w:p>
                    </w:txbxContent>
                  </v:textbox>
                </v:shape>
                <v:shape id="Text Box 2" o:spid="_x0000_s1028" type="#_x0000_t202" style="position:absolute;left:21390;top:7458;width:20193;height:9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wJvgAAANoAAAAPAAAAZHJzL2Rvd25yZXYueG1sRI/NCsIw&#10;EITvgu8QVvCmqR6KVKNIUfQk+IPntVnbYrMpTaz17Y0geBxm5htmsepMJVpqXGlZwWQcgSDOrC45&#10;V3A5b0czEM4ja6wsk4I3OVgt+70FJtq++EjtyeciQNglqKDwvk6kdFlBBt3Y1sTBu9vGoA+yyaVu&#10;8BXgppLTKIqlwZLDQoE1pQVlj9PTKEijdOva3eQWv235uM42fKiznVLDQbeeg/DU+X/4195rBTF8&#10;r4QbIJcfAAAA//8DAFBLAQItABQABgAIAAAAIQDb4fbL7gAAAIUBAAATAAAAAAAAAAAAAAAAAAAA&#10;AABbQ29udGVudF9UeXBlc10ueG1sUEsBAi0AFAAGAAgAAAAhAFr0LFu/AAAAFQEAAAsAAAAAAAAA&#10;AAAAAAAAHwEAAF9yZWxzLy5yZWxzUEsBAi0AFAAGAAgAAAAhALMYrAm+AAAA2gAAAA8AAAAAAAAA&#10;AAAAAAAABwIAAGRycy9kb3ducmV2LnhtbFBLBQYAAAAAAwADALcAAADyAgAAAAA=&#10;" fillcolor="white [3201]" strokecolor="#4f81bd [3204]" strokeweight="2pt">
                  <v:textbox>
                    <w:txbxContent>
                      <w:p w14:paraId="09664525" w14:textId="77777777" w:rsidR="00D873A8" w:rsidRDefault="00D873A8" w:rsidP="0026111D">
                        <w:pPr>
                          <w:pStyle w:val="NormalWeb"/>
                          <w:spacing w:before="0" w:beforeAutospacing="0" w:after="200" w:afterAutospacing="0" w:line="276" w:lineRule="auto"/>
                        </w:pPr>
                        <w:r>
                          <w:rPr>
                            <w:rFonts w:asciiTheme="minorHAnsi" w:eastAsia="Calibri" w:hAnsi="Calibri"/>
                            <w:color w:val="000000" w:themeColor="dark1"/>
                            <w:kern w:val="24"/>
                            <w:sz w:val="22"/>
                            <w:szCs w:val="22"/>
                          </w:rPr>
                          <w:t>Assessment of child or young person completed and submitted   submitted to MLCSU Complex Case Coordinator along with statement of requirements.</w:t>
                        </w:r>
                      </w:p>
                    </w:txbxContent>
                  </v:textbox>
                </v:shape>
                <v:shape id="Straight Arrow Connector 8" o:spid="_x0000_s1029" type="#_x0000_t32" style="position:absolute;left:31090;top:63271;width:0;height:15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46vgAAANoAAAAPAAAAZHJzL2Rvd25yZXYueG1sRE/LisIw&#10;FN0P+A/hDrjTdJRK6ZiKCEW3vkB31+b2wTQ3pUm1/v1kMTDLw3mvN6NpxZN611hW8DWPQBAXVjdc&#10;Kbic81kCwnlkja1lUvAmB5ts8rHGVNsXH+l58pUIIexSVFB736VSuqImg25uO+LAlbY36APsK6l7&#10;fIVw08pFFK2kwYZDQ40d7Woqfk6DUbAsH+M+8VuZ5De7G4Y4jq/5Xanp57j9BuFp9P/iP/dBKwhb&#10;w5VwA2T2CwAA//8DAFBLAQItABQABgAIAAAAIQDb4fbL7gAAAIUBAAATAAAAAAAAAAAAAAAAAAAA&#10;AABbQ29udGVudF9UeXBlc10ueG1sUEsBAi0AFAAGAAgAAAAhAFr0LFu/AAAAFQEAAAsAAAAAAAAA&#10;AAAAAAAAHwEAAF9yZWxzLy5yZWxzUEsBAi0AFAAGAAgAAAAhAGfiPjq+AAAA2gAAAA8AAAAAAAAA&#10;AAAAAAAABwIAAGRycy9kb3ducmV2LnhtbFBLBQYAAAAAAwADALcAAADyAgAAAAA=&#10;" strokecolor="#4579b8 [3044]">
                  <v:stroke endarrow="open"/>
                </v:shape>
                <v:shape id="Text Box 2" o:spid="_x0000_s1030" type="#_x0000_t202" style="position:absolute;left:21658;top:52416;width:20193;height:10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h7vgAAANoAAAAPAAAAZHJzL2Rvd25yZXYueG1sRI/NCsIw&#10;EITvgu8QVvCmqR5Eq1GkKHoS/MHz2qxtsdmUJtb69kYQPA4z8w2zWLWmFA3VrrCsYDSMQBCnVhec&#10;Kbict4MpCOeRNZaWScGbHKyW3c4CY21ffKTm5DMRIOxiVJB7X8VSujQng25oK+Lg3W1t0AdZZ1LX&#10;+ApwU8pxFE2kwYLDQo4VJTmlj9PTKEiiZOua3eg2edvicZ1u+FClO6X6vXY9B+Gp9f/wr73XCmbw&#10;vRJugFx+AAAA//8DAFBLAQItABQABgAIAAAAIQDb4fbL7gAAAIUBAAATAAAAAAAAAAAAAAAAAAAA&#10;AABbQ29udGVudF9UeXBlc10ueG1sUEsBAi0AFAAGAAgAAAAhAFr0LFu/AAAAFQEAAAsAAAAAAAAA&#10;AAAAAAAAHwEAAF9yZWxzLy5yZWxzUEsBAi0AFAAGAAgAAAAhAMKHOHu+AAAA2gAAAA8AAAAAAAAA&#10;AAAAAAAABwIAAGRycy9kb3ducmV2LnhtbFBLBQYAAAAAAwADALcAAADyAgAAAAA=&#10;" fillcolor="white [3201]" strokecolor="#4f81bd [3204]" strokeweight="2pt">
                  <v:textbox>
                    <w:txbxContent>
                      <w:p w14:paraId="036FB9FA" w14:textId="77777777" w:rsidR="00D873A8" w:rsidRDefault="00D873A8" w:rsidP="0026111D">
                        <w:pPr>
                          <w:pStyle w:val="NormalWeb"/>
                          <w:spacing w:before="0" w:beforeAutospacing="0" w:after="200" w:afterAutospacing="0" w:line="276" w:lineRule="auto"/>
                        </w:pPr>
                        <w:r>
                          <w:rPr>
                            <w:rFonts w:asciiTheme="minorHAnsi" w:eastAsia="Calibri" w:hAnsi="Calibri"/>
                            <w:color w:val="000000" w:themeColor="dark1"/>
                            <w:kern w:val="24"/>
                            <w:sz w:val="22"/>
                            <w:szCs w:val="22"/>
                          </w:rPr>
                          <w:t>Assessing service will provide timely, competent advice, guidance and support to the provider of individual packages of support, the family and commissioners.</w:t>
                        </w:r>
                      </w:p>
                    </w:txbxContent>
                  </v:textbox>
                </v:shape>
                <v:shape id="Text Box 2" o:spid="_x0000_s1031" type="#_x0000_t202" style="position:absolute;left:21281;top:18492;width:20193;height:8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mtwAAAANsAAAAPAAAAZHJzL2Rvd25yZXYueG1sRI9Bi8JA&#10;DIXvgv9hyII3nepBpDqKlBU9CaviOXZiW+xkSmes9d9vDoK3hPfy3pfVpne16qgNlWcD00kCijj3&#10;tuLCwOW8Gy9AhYhssfZMBt4UYLMeDlaYWv/iP+pOsVASwiFFA2WMTap1yEtyGCa+IRbt7luHUda2&#10;0LbFl4S7Ws+SZK4dViwNJTaUlZQ/Tk9nIEuyXej209v87avHdfHLxybfGzP66bdLUJH6+DV/rg9W&#10;8IVefpEB9PofAAD//wMAUEsBAi0AFAAGAAgAAAAhANvh9svuAAAAhQEAABMAAAAAAAAAAAAAAAAA&#10;AAAAAFtDb250ZW50X1R5cGVzXS54bWxQSwECLQAUAAYACAAAACEAWvQsW78AAAAVAQAACwAAAAAA&#10;AAAAAAAAAAAfAQAAX3JlbHMvLnJlbHNQSwECLQAUAAYACAAAACEAxdAprcAAAADbAAAADwAAAAAA&#10;AAAAAAAAAAAHAgAAZHJzL2Rvd25yZXYueG1sUEsFBgAAAAADAAMAtwAAAPQCAAAAAA==&#10;" fillcolor="white [3201]" strokecolor="#4f81bd [3204]" strokeweight="2pt">
                  <v:textbox>
                    <w:txbxContent>
                      <w:p w14:paraId="25676670" w14:textId="77777777" w:rsidR="00D873A8" w:rsidRDefault="00D873A8" w:rsidP="0026111D">
                        <w:pPr>
                          <w:pStyle w:val="NormalWeb"/>
                          <w:spacing w:before="0" w:beforeAutospacing="0" w:after="200" w:afterAutospacing="0" w:line="276" w:lineRule="auto"/>
                        </w:pPr>
                        <w:r>
                          <w:rPr>
                            <w:rFonts w:asciiTheme="minorHAnsi" w:eastAsia="Calibri" w:hAnsi="Calibri"/>
                            <w:color w:val="000000" w:themeColor="dark1"/>
                            <w:kern w:val="24"/>
                            <w:sz w:val="22"/>
                            <w:szCs w:val="22"/>
                          </w:rPr>
                          <w:t xml:space="preserve">MLCSU Case Coordinator to send statement of requirements to the providers on the framework for consideration. </w:t>
                        </w:r>
                      </w:p>
                    </w:txbxContent>
                  </v:textbox>
                </v:shape>
                <v:shape id="Text Box 2" o:spid="_x0000_s1032" type="#_x0000_t202" style="position:absolute;left:21281;top:28464;width:20193;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w2vAAAANsAAAAPAAAAZHJzL2Rvd25yZXYueG1sRE9LCsIw&#10;EN0L3iGM4E7TuhCpRpGi6Erwg+uxGdtiMylNrPX2RhDczeN9Z7HqTCVaalxpWUE8jkAQZ1aXnCu4&#10;nLejGQjnkTVWlknBmxyslv3eAhNtX3yk9uRzEULYJaig8L5OpHRZQQbd2NbEgbvbxqAPsMmlbvAV&#10;wk0lJ1E0lQZLDg0F1pQWlD1OT6MgjdKta3fxbfq25eM62/ChznZKDQfdeg7CU+f/4p97r8P8GL6/&#10;hAPk8gMAAP//AwBQSwECLQAUAAYACAAAACEA2+H2y+4AAACFAQAAEwAAAAAAAAAAAAAAAAAAAAAA&#10;W0NvbnRlbnRfVHlwZXNdLnhtbFBLAQItABQABgAIAAAAIQBa9CxbvwAAABUBAAALAAAAAAAAAAAA&#10;AAAAAB8BAABfcmVscy8ucmVsc1BLAQItABQABgAIAAAAIQCqnIw2vAAAANsAAAAPAAAAAAAAAAAA&#10;AAAAAAcCAABkcnMvZG93bnJldi54bWxQSwUGAAAAAAMAAwC3AAAA8AIAAAAA&#10;" fillcolor="white [3201]" strokecolor="#4f81bd [3204]" strokeweight="2pt">
                  <v:textbox>
                    <w:txbxContent>
                      <w:p w14:paraId="249FB411" w14:textId="77777777" w:rsidR="00D873A8" w:rsidRDefault="00D873A8" w:rsidP="0026111D">
                        <w:pPr>
                          <w:pStyle w:val="NormalWeb"/>
                          <w:spacing w:before="0" w:beforeAutospacing="0" w:after="200" w:afterAutospacing="0" w:line="276" w:lineRule="auto"/>
                        </w:pPr>
                        <w:r>
                          <w:rPr>
                            <w:rFonts w:asciiTheme="minorHAnsi" w:eastAsia="Calibri" w:hAnsi="Calibri"/>
                            <w:color w:val="000000" w:themeColor="dark1"/>
                            <w:kern w:val="24"/>
                            <w:sz w:val="22"/>
                            <w:szCs w:val="22"/>
                          </w:rPr>
                          <w:t>Providers will be given a week to submit a bid for the package.</w:t>
                        </w:r>
                      </w:p>
                    </w:txbxContent>
                  </v:textbox>
                </v:shape>
                <v:shape id="Straight Arrow Connector 12" o:spid="_x0000_s1033" type="#_x0000_t32" style="position:absolute;left:31100;top:26742;width:1;height:1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k6wQAAANsAAAAPAAAAZHJzL2Rvd25yZXYueG1sRE9Na8Mw&#10;DL0X9h+MBrs1zlJSQlq3lEJYr+s62G5arCahsRxiJ/X+/TwY7KbH+9R2H0wvZhpdZ1nBc5KCIK6t&#10;7rhRcHmrlgUI55E19pZJwTc52O8eFlsstb3zK81n34gYwq5EBa33Qymlq1sy6BI7EEfuakeDPsKx&#10;kXrEeww3vczSdC0NdhwbWhzo2FJ9O09Gwer6FV4Kf5BF9WGP05Tn+Xv1qdTTYzhsQHgK/l/85z7p&#10;OD+D31/iAXL3AwAA//8DAFBLAQItABQABgAIAAAAIQDb4fbL7gAAAIUBAAATAAAAAAAAAAAAAAAA&#10;AAAAAABbQ29udGVudF9UeXBlc10ueG1sUEsBAi0AFAAGAAgAAAAhAFr0LFu/AAAAFQEAAAsAAAAA&#10;AAAAAAAAAAAAHwEAAF9yZWxzLy5yZWxzUEsBAi0AFAAGAAgAAAAhAN3GeTrBAAAA2wAAAA8AAAAA&#10;AAAAAAAAAAAABwIAAGRycy9kb3ducmV2LnhtbFBLBQYAAAAAAwADALcAAAD1AgAAAAA=&#10;" strokecolor="#4579b8 [3044]">
                  <v:stroke endarrow="open"/>
                </v:shape>
                <v:shape id="Text Box 2" o:spid="_x0000_s1034" type="#_x0000_t202" style="position:absolute;left:21281;top:35400;width:20193;height:6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favAAAANsAAAAPAAAAZHJzL2Rvd25yZXYueG1sRE9LCsIw&#10;EN0L3iGM4E5TFUSqUaQouhL84HpsxrbYTEoTa729EQR383jfWaxaU4qGaldYVjAaRiCIU6sLzhRc&#10;ztvBDITzyBpLy6TgTQ5Wy25ngbG2Lz5Sc/KZCCHsYlSQe1/FUro0J4NuaCviwN1tbdAHWGdS1/gK&#10;4aaU4yiaSoMFh4YcK0pySh+np1GQRMnWNbvRbfq2xeM62/ChSndK9Xvteg7CU+v/4p97r8P8CXx/&#10;CQfI5QcAAP//AwBQSwECLQAUAAYACAAAACEA2+H2y+4AAACFAQAAEwAAAAAAAAAAAAAAAAAAAAAA&#10;W0NvbnRlbnRfVHlwZXNdLnhtbFBLAQItABQABgAIAAAAIQBa9CxbvwAAABUBAAALAAAAAAAAAAAA&#10;AAAAAB8BAABfcmVscy8ucmVsc1BLAQItABQABgAIAAAAIQA1ArfavAAAANsAAAAPAAAAAAAAAAAA&#10;AAAAAAcCAABkcnMvZG93bnJldi54bWxQSwUGAAAAAAMAAwC3AAAA8AIAAAAA&#10;" fillcolor="white [3201]" strokecolor="#4f81bd [3204]" strokeweight="2pt">
                  <v:textbox>
                    <w:txbxContent>
                      <w:p w14:paraId="2DDE0F74" w14:textId="77777777" w:rsidR="00D873A8" w:rsidRDefault="00D873A8" w:rsidP="0026111D">
                        <w:pPr>
                          <w:pStyle w:val="NormalWeb"/>
                          <w:spacing w:before="0" w:beforeAutospacing="0" w:after="200" w:afterAutospacing="0" w:line="276" w:lineRule="auto"/>
                        </w:pPr>
                        <w:r>
                          <w:rPr>
                            <w:rFonts w:asciiTheme="minorHAnsi" w:eastAsia="Calibri" w:hAnsi="Calibri"/>
                            <w:color w:val="000000" w:themeColor="dark1"/>
                            <w:kern w:val="24"/>
                            <w:sz w:val="22"/>
                            <w:szCs w:val="22"/>
                          </w:rPr>
                          <w:t>Panel to review bids and make recommendation to Complex Needs approval process.</w:t>
                        </w:r>
                      </w:p>
                    </w:txbxContent>
                  </v:textbox>
                </v:shape>
                <v:shape id="Text Box 2" o:spid="_x0000_s1035" type="#_x0000_t202" style="position:absolute;left:21390;top:43978;width:20193;height:6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y+uvAAAANsAAAAPAAAAZHJzL2Rvd25yZXYueG1sRE9LCsIw&#10;EN0L3iGM4E5TRUSqUaQouhL84HpsxrbYTEoTa729EQR383jfWaxaU4qGaldYVjAaRiCIU6sLzhRc&#10;ztvBDITzyBpLy6TgTQ5Wy25ngbG2Lz5Sc/KZCCHsYlSQe1/FUro0J4NuaCviwN1tbdAHWGdS1/gK&#10;4aaU4yiaSoMFh4YcK0pySh+np1GQRMnWNbvRbfq2xeM62/ChSndK9Xvteg7CU+v/4p97r8P8CXx/&#10;CQfI5QcAAP//AwBQSwECLQAUAAYACAAAACEA2+H2y+4AAACFAQAAEwAAAAAAAAAAAAAAAAAAAAAA&#10;W0NvbnRlbnRfVHlwZXNdLnhtbFBLAQItABQABgAIAAAAIQBa9CxbvwAAABUBAAALAAAAAAAAAAAA&#10;AAAAAB8BAABfcmVscy8ucmVsc1BLAQItABQABgAIAAAAIQC66y+uvAAAANsAAAAPAAAAAAAAAAAA&#10;AAAAAAcCAABkcnMvZG93bnJldi54bWxQSwUGAAAAAAMAAwC3AAAA8AIAAAAA&#10;" fillcolor="white [3201]" strokecolor="#4f81bd [3204]" strokeweight="2pt">
                  <v:textbox>
                    <w:txbxContent>
                      <w:p w14:paraId="16E9AA08" w14:textId="77777777" w:rsidR="00D873A8" w:rsidRDefault="00D873A8" w:rsidP="0026111D">
                        <w:pPr>
                          <w:pStyle w:val="NormalWeb"/>
                          <w:spacing w:before="0" w:beforeAutospacing="0" w:after="200" w:afterAutospacing="0" w:line="276" w:lineRule="auto"/>
                        </w:pPr>
                        <w:r>
                          <w:rPr>
                            <w:rFonts w:asciiTheme="minorHAnsi" w:eastAsia="Calibri" w:hAnsi="Calibri"/>
                            <w:color w:val="000000" w:themeColor="dark1"/>
                            <w:kern w:val="24"/>
                            <w:sz w:val="22"/>
                            <w:szCs w:val="22"/>
                          </w:rPr>
                          <w:t>MLCSU Complex Case Coordinator to arrange agreed package and contract signed.</w:t>
                        </w:r>
                      </w:p>
                    </w:txbxContent>
                  </v:textbox>
                </v:shape>
                <v:shape id="Straight Arrow Connector 15" o:spid="_x0000_s1036" type="#_x0000_t32" style="position:absolute;left:30767;top:6026;width:0;height:1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FOwAAAANsAAAAPAAAAZHJzL2Rvd25yZXYueG1sRE9Li8Iw&#10;EL4L+x/CLOzNpq5UStcoIpT16gv0NtuMbbGZlCbV7r83guBtPr7nzJeDacSNOldbVjCJYhDEhdU1&#10;lwoO+3ycgnAeWWNjmRT8k4Pl4mM0x0zbO2/ptvOlCCHsMlRQed9mUrqiIoMusi1x4C62M+gD7Eqp&#10;O7yHcNPI7zieSYM1h4YKW1pXVFx3vVEwvfwNv6lfyTQ/2XXfJ0lyzM9KfX0Oqx8Qngb/Fr/cGx3m&#10;J/D8JRwgFw8AAAD//wMAUEsBAi0AFAAGAAgAAAAhANvh9svuAAAAhQEAABMAAAAAAAAAAAAAAAAA&#10;AAAAAFtDb250ZW50X1R5cGVzXS54bWxQSwECLQAUAAYACAAAACEAWvQsW78AAAAVAQAACwAAAAAA&#10;AAAAAAAAAAAfAQAAX3JlbHMvLnJlbHNQSwECLQAUAAYACAAAACEAUi/hTsAAAADbAAAADwAAAAAA&#10;AAAAAAAAAAAHAgAAZHJzL2Rvd25yZXYueG1sUEsFBgAAAAADAAMAtwAAAPQCAAAAAA==&#10;" strokecolor="#4579b8 [3044]">
                  <v:stroke endarrow="open"/>
                </v:shape>
                <v:shape id="Text Box 2" o:spid="_x0000_s1037" type="#_x0000_t202" style="position:absolute;left:21658;top:64864;width:20193;height:1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RCvAAAANsAAAAPAAAAZHJzL2Rvd25yZXYueG1sRE9LCsIw&#10;EN0L3iGM4E5TXRSpRpGi6Erwg+uxGdtiMylNrPX2RhDczeN9Z7HqTCVaalxpWcFkHIEgzqwuOVdw&#10;OW9HMxDOI2usLJOCNzlYLfu9BSbavvhI7cnnIoSwS1BB4X2dSOmyggy6sa2JA3e3jUEfYJNL3eAr&#10;hJtKTqMolgZLDg0F1pQWlD1OT6MgjdKta3eTW/y25eM62/ChznZKDQfdeg7CU+f/4p97r8P8GL6/&#10;hAPk8gMAAP//AwBQSwECLQAUAAYACAAAACEA2+H2y+4AAACFAQAAEwAAAAAAAAAAAAAAAAAAAAAA&#10;W0NvbnRlbnRfVHlwZXNdLnhtbFBLAQItABQABgAIAAAAIQBa9CxbvwAAABUBAAALAAAAAAAAAAAA&#10;AAAAAB8BAABfcmVscy8ucmVsc1BLAQItABQABgAIAAAAIQAldRRCvAAAANsAAAAPAAAAAAAAAAAA&#10;AAAAAAcCAABkcnMvZG93bnJldi54bWxQSwUGAAAAAAMAAwC3AAAA8AIAAAAA&#10;" fillcolor="white [3201]" strokecolor="#4f81bd [3204]" strokeweight="2pt">
                  <v:textbox>
                    <w:txbxContent>
                      <w:p w14:paraId="56E83664" w14:textId="77777777" w:rsidR="00D873A8" w:rsidRDefault="00D873A8" w:rsidP="0026111D">
                        <w:pPr>
                          <w:pStyle w:val="NormalWeb"/>
                          <w:spacing w:before="0" w:beforeAutospacing="0" w:after="200" w:afterAutospacing="0" w:line="276" w:lineRule="auto"/>
                        </w:pPr>
                        <w:r>
                          <w:rPr>
                            <w:rFonts w:asciiTheme="minorHAnsi" w:eastAsia="Calibri" w:hAnsi="Calibri"/>
                            <w:color w:val="000000" w:themeColor="dark1"/>
                            <w:kern w:val="24"/>
                            <w:sz w:val="22"/>
                            <w:szCs w:val="22"/>
                          </w:rPr>
                          <w:t>Annual review of package undertaken by MLCSU, including re-assessment of needs by Complex Needs Core Team</w:t>
                        </w:r>
                      </w:p>
                    </w:txbxContent>
                  </v:textbox>
                </v:shape>
                <v:shape id="Straight Arrow Connector 17" o:spid="_x0000_s1038" type="#_x0000_t32" style="position:absolute;left:30576;top:50562;width:0;height:1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qiwQAAANsAAAAPAAAAZHJzL2Rvd25yZXYueG1sRE9La8JA&#10;EL4L/Q/LFHrTTSuxIbqKBIK9Niq0t2l2TILZ2ZDdPPrvu4VCb/PxPWd3mE0rRupdY1nB8yoCQVxa&#10;3XCl4HLOlwkI55E1tpZJwTc5OOwfFjtMtZ34ncbCVyKEsEtRQe19l0rpypoMupXtiAN3s71BH2Bf&#10;Sd3jFMJNK1+iaCMNNhwaauwoq6m8F4NRsL59zafEH2WSf9hsGOI4vuafSj09zsctCE+z/xf/ud90&#10;mP8Kv7+EA+T+BwAA//8DAFBLAQItABQABgAIAAAAIQDb4fbL7gAAAIUBAAATAAAAAAAAAAAAAAAA&#10;AAAAAABbQ29udGVudF9UeXBlc10ueG1sUEsBAi0AFAAGAAgAAAAhAFr0LFu/AAAAFQEAAAsAAAAA&#10;AAAAAAAAAAAAHwEAAF9yZWxzLy5yZWxzUEsBAi0AFAAGAAgAAAAhAM2x2qLBAAAA2wAAAA8AAAAA&#10;AAAAAAAAAAAABwIAAGRycy9kb3ducmV2LnhtbFBLBQYAAAAAAwADALcAAAD1AgAAAAA=&#10;" strokecolor="#4579b8 [3044]">
                  <v:stroke endarrow="open"/>
                </v:shape>
                <w10:wrap type="topAndBottom"/>
              </v:group>
            </w:pict>
          </mc:Fallback>
        </mc:AlternateContent>
      </w:r>
      <w:r>
        <w:rPr>
          <w:noProof/>
          <w:lang w:val="en-GB" w:eastAsia="en-GB"/>
        </w:rPr>
        <mc:AlternateContent>
          <mc:Choice Requires="wps">
            <w:drawing>
              <wp:anchor distT="0" distB="0" distL="114300" distR="114300" simplePos="0" relativeHeight="251667456" behindDoc="0" locked="0" layoutInCell="1" allowOverlap="1" wp14:anchorId="310F1A36" wp14:editId="2B6D4436">
                <wp:simplePos x="0" y="0"/>
                <wp:positionH relativeFrom="column">
                  <wp:posOffset>1220772</wp:posOffset>
                </wp:positionH>
                <wp:positionV relativeFrom="paragraph">
                  <wp:posOffset>-6351456</wp:posOffset>
                </wp:positionV>
                <wp:extent cx="0" cy="163605"/>
                <wp:effectExtent l="95250" t="0" r="57150" b="65405"/>
                <wp:wrapNone/>
                <wp:docPr id="21" name="Straight Arrow Connector 21"/>
                <wp:cNvGraphicFramePr/>
                <a:graphic xmlns:a="http://schemas.openxmlformats.org/drawingml/2006/main">
                  <a:graphicData uri="http://schemas.microsoft.com/office/word/2010/wordprocessingShape">
                    <wps:wsp>
                      <wps:cNvCnPr/>
                      <wps:spPr>
                        <a:xfrm>
                          <a:off x="0" y="0"/>
                          <a:ext cx="0" cy="1636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8E6DB4" id="Straight Arrow Connector 21" o:spid="_x0000_s1026" type="#_x0000_t32" style="position:absolute;margin-left:96.1pt;margin-top:-500.1pt;width:0;height:12.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l60AEAAP4DAAAOAAAAZHJzL2Uyb0RvYy54bWysU9uO0zAQfUfiHyy/0yRFVKhqukJd4AVB&#10;xcIHeB27seSbxkOT/D1jJ80iQEggXiaxPWfmnOPx4W50ll0VJBN8y5tNzZnyMnTGX1r+9cu7F685&#10;Syh8J2zwquWTSvzu+PzZYYh7tQ19sJ0CRkV82g+x5T1i3FdVkr1yIm1CVJ4OdQAnkJZwqToQA1V3&#10;ttrW9a4aAnQRglQp0e79fMiPpb7WSuInrZNCZltO3LBEKPExx+p4EPsLiNgbudAQ/8DCCeOp6Vrq&#10;XqBg38D8UsoZCSEFjRsZXBW0NlIVDaSmqX9S89CLqIoWMifF1ab0/8rKj9czMNO1fNtw5oWjO3pA&#10;EObSI3sDEAZ2Ct6TjwEYpZBfQ0x7gp38GZZVimfI4kcNLn9JFhuLx9PqsRqRyXlT0m6ze7mrX+Vy&#10;1RMuQsL3KjiWf1qeFh4rgaZYLK4fEs7AGyA3tT5HFMa+9R3DKZISkQUsTfJ5lbnPbMsfTlbN2M9K&#10;kwvEb+5R5k+dLLCroMkRUiqPRT3RtZ6yM0wba1dgXcj9EbjkZ6gqs/k34BVROgePK9gZH+B33XG8&#10;UdZz/s2BWXe24DF0U7nHYg0NWbmQ5UHkKf5xXeBPz/b4HQAA//8DAFBLAwQUAAYACAAAACEALXnJ&#10;Gd8AAAAOAQAADwAAAGRycy9kb3ducmV2LnhtbEyPQU/DMAyF70j7D5EncduSVtOgpemEmLhwGYyJ&#10;c9Z6TUXjVE22Fn49Hhe4+T0/PX8uNpPrxAWH0HrSkCwVCKTK1y01Gg7vz4t7ECEaqk3nCTV8YYBN&#10;ObspTF77kd7wso+N4BIKudFgY+xzKUNl0Zmw9D0S705+cCayHBpZD2bkctfJVKm1dKYlvmBNj08W&#10;q8/92WnIwquNwX7g9rRL1rtv02xfDqPWt/Pp8QFExCn+heGKz+hQMtPRn6kOomOdpSlHNSwSpRSP&#10;18yvd2Qvu1utQJaF/P9G+QMAAP//AwBQSwECLQAUAAYACAAAACEAtoM4kv4AAADhAQAAEwAAAAAA&#10;AAAAAAAAAAAAAAAAW0NvbnRlbnRfVHlwZXNdLnhtbFBLAQItABQABgAIAAAAIQA4/SH/1gAAAJQB&#10;AAALAAAAAAAAAAAAAAAAAC8BAABfcmVscy8ucmVsc1BLAQItABQABgAIAAAAIQD5Chl60AEAAP4D&#10;AAAOAAAAAAAAAAAAAAAAAC4CAABkcnMvZTJvRG9jLnhtbFBLAQItABQABgAIAAAAIQAteckZ3wAA&#10;AA4BAAAPAAAAAAAAAAAAAAAAACoEAABkcnMvZG93bnJldi54bWxQSwUGAAAAAAQABADzAAAANgUA&#10;AAAA&#10;" strokecolor="#4579b8 [3044]">
                <v:stroke endarrow="open"/>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19DEA71B" wp14:editId="0DBD8855">
                <wp:simplePos x="0" y="0"/>
                <wp:positionH relativeFrom="column">
                  <wp:posOffset>1279298</wp:posOffset>
                </wp:positionH>
                <wp:positionV relativeFrom="paragraph">
                  <wp:posOffset>4424432</wp:posOffset>
                </wp:positionV>
                <wp:extent cx="0" cy="196707"/>
                <wp:effectExtent l="95250" t="0" r="57150" b="51435"/>
                <wp:wrapNone/>
                <wp:docPr id="19" name="Straight Arrow Connector 19"/>
                <wp:cNvGraphicFramePr/>
                <a:graphic xmlns:a="http://schemas.openxmlformats.org/drawingml/2006/main">
                  <a:graphicData uri="http://schemas.microsoft.com/office/word/2010/wordprocessingShape">
                    <wps:wsp>
                      <wps:cNvCnPr/>
                      <wps:spPr>
                        <a:xfrm>
                          <a:off x="0" y="0"/>
                          <a:ext cx="0" cy="1967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32FAAE" id="Straight Arrow Connector 19" o:spid="_x0000_s1026" type="#_x0000_t32" style="position:absolute;margin-left:100.75pt;margin-top:348.4pt;width:0;height:1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N6zwEAAP4DAAAOAAAAZHJzL2Uyb0RvYy54bWysU9tu1DAQfUfiHyy/s0n60NLVZqtqC7wg&#10;WFH4ANexN5Z803jYJH/P2MmmCBASqC+T+HJmzjkz3t2NzrKzgmSCb3mzqTlTXobO+FPLv319/+Yt&#10;ZwmF74QNXrV8Uonf7V+/2g1xq65CH2yngFESn7ZDbHmPGLdVlWSvnEibEJWnQx3ACaQlnKoOxEDZ&#10;na2u6vq6GgJ0EYJUKdHuw3zI9yW/1kriZ62TQmZbTtywRCjxKcdqvxPbE4jYG7nQEP/Bwgnjqeia&#10;6kGgYN/B/JbKGQkhBY0bGVwVtDZSFQ2kpql/UfPYi6iKFjInxdWm9HJp5afzEZjpqHe3nHnhqEeP&#10;CMKcemT3AGFgh+A9+RiA0RXya4hpS7CDP8KySvEIWfyoweUvyWJj8XhaPVYjMjlvStptbq9v6puc&#10;rnrGRUj4QQXH8k/L08JjJdAUi8X5Y8IZeAHkotbniMLYd75jOEVSIrKApUg+rzL3mW35w8mqGftF&#10;aXKB+M01yvypgwV2FjQ5QkrlsVkz0e0M08baFVgXcn8FLvczVJXZ/BfwiiiVg8cV7IwP8KfqOF4o&#10;6/n+xYFZd7bgKXRT6WOxhoasNGR5EHmKf14X+POz3f8AAAD//wMAUEsDBBQABgAIAAAAIQBCJ44f&#10;3gAAAAsBAAAPAAAAZHJzL2Rvd25yZXYueG1sTI/BTsMwDIbvSHuHyJO4sbSV6LZSd0JMXLgMxsQ5&#10;a7ymonGqJlsLT08QB3a0/en395ebyXbiQoNvHSOkiwQEce10yw3C4f35bgXCB8VadY4J4Ys8bKrZ&#10;TakK7UZ+o8s+NCKGsC8UggmhL6T0tSGr/ML1xPF2coNVIY5DI/WgxhhuO5klSS6tajl+MKqnJ0P1&#10;5/5sEdb+1QRvPmh72qX57ls125fDiHg7nx4fQASawj8Mv/pRHarodHRn1l50CFmS3kcUIV/nsUMk&#10;/jZHhGW2XIGsSnndofoBAAD//wMAUEsBAi0AFAAGAAgAAAAhALaDOJL+AAAA4QEAABMAAAAAAAAA&#10;AAAAAAAAAAAAAFtDb250ZW50X1R5cGVzXS54bWxQSwECLQAUAAYACAAAACEAOP0h/9YAAACUAQAA&#10;CwAAAAAAAAAAAAAAAAAvAQAAX3JlbHMvLnJlbHNQSwECLQAUAAYACAAAACEA88xzes8BAAD+AwAA&#10;DgAAAAAAAAAAAAAAAAAuAgAAZHJzL2Uyb0RvYy54bWxQSwECLQAUAAYACAAAACEAQieOH94AAAAL&#10;AQAADwAAAAAAAAAAAAAAAAApBAAAZHJzL2Rvd25yZXYueG1sUEsFBgAAAAAEAAQA8wAAADQFAAAA&#10;AA==&#10;" strokecolor="#4579b8 [3044]">
                <v:stroke endarrow="open"/>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3B23F055" wp14:editId="6CC7C358">
                <wp:simplePos x="0" y="0"/>
                <wp:positionH relativeFrom="column">
                  <wp:posOffset>1325042</wp:posOffset>
                </wp:positionH>
                <wp:positionV relativeFrom="paragraph">
                  <wp:posOffset>-3382143</wp:posOffset>
                </wp:positionV>
                <wp:extent cx="0" cy="181925"/>
                <wp:effectExtent l="95250" t="0" r="57150" b="66040"/>
                <wp:wrapNone/>
                <wp:docPr id="18" name="Straight Arrow Connector 18"/>
                <wp:cNvGraphicFramePr/>
                <a:graphic xmlns:a="http://schemas.openxmlformats.org/drawingml/2006/main">
                  <a:graphicData uri="http://schemas.microsoft.com/office/word/2010/wordprocessingShape">
                    <wps:wsp>
                      <wps:cNvCnPr/>
                      <wps:spPr>
                        <a:xfrm>
                          <a:off x="0" y="0"/>
                          <a:ext cx="0" cy="18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FC9BC6" id="Straight Arrow Connector 18" o:spid="_x0000_s1026" type="#_x0000_t32" style="position:absolute;margin-left:104.35pt;margin-top:-266.3pt;width:0;height:14.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1e1zwEAAP4DAAAOAAAAZHJzL2Uyb0RvYy54bWysU9uO0zAQfUfiHyy/0zSVQEvUdLXqAi8I&#10;KhY+wOvYjSXbY41Nk/w9YyfNIkBIoH2ZxJczc86Z8f52dJZdFEYDvuX1ZsuZ8hI6488t//b1/asb&#10;zmISvhMWvGr5pCK/Pbx8sR9Co3bQg+0UMkriYzOElvcphaaqouyVE3EDQXk61IBOJFriuepQDJTd&#10;2Wq33b6pBsAuIEgVI+3ez4f8UPJrrWT6rHVUidmWE7dUIpb4mGN12IvmjCL0Ri40xH+wcMJ4Krqm&#10;uhdJsO9ofkvljESIoNNGgqtAayNV0UBq6u0vah56EVTRQubEsNoUny+t/HQ5ITMd9Y465YWjHj0k&#10;FObcJ3aHCAM7gvfkIyCjK+TXEGJDsKM/4bKK4YRZ/KjR5S/JYmPxeFo9VmNict6UtFvf1G93r3O6&#10;6gkXMKYPChzLPy2PC4+VQF0sFpePMc3AKyAXtT7HJIx95zuWpkBKRBawFMnnVeY+sy1/abJqxn5R&#10;mlwgfnONMn/qaJFdBE2OkFL5VK+Z6HaGaWPtCtwWcn8FLvczVJXZ/BfwiiiVwacV7IwH/FP1NF4p&#10;6/n+1YFZd7bgEbqp9LFYQ0NWGrI8iDzFP68L/OnZHn4AAAD//wMAUEsDBBQABgAIAAAAIQBJRAv8&#10;3wAAAA0BAAAPAAAAZHJzL2Rvd25yZXYueG1sTI/BTsMwDIbvSLxDZCRuW7ICZStNJ8TEhcvGmHb2&#10;Wq+paJyqydbC05OJAxz9+9Pvz/lytK04U+8bxxpmUwWCuHRVw7WG3cfrZA7CB+QKW8ek4Ys8LIvr&#10;qxyzyg38TudtqEUsYZ+hBhNCl0npS0MW/dR1xHF3dL3FEMe+llWPQyy3rUyUSqXFhuMFgx29GCo/&#10;tyerYeE3Jnizp9VxPUvX31iv3naD1rc34/MTiEBj+IPhoh/VoYhOB3fiyotWQ6LmjxHVMHm4S1IQ&#10;EfmNDpdI3SuQRS7/f1H8AAAA//8DAFBLAQItABQABgAIAAAAIQC2gziS/gAAAOEBAAATAAAAAAAA&#10;AAAAAAAAAAAAAABbQ29udGVudF9UeXBlc10ueG1sUEsBAi0AFAAGAAgAAAAhADj9If/WAAAAlAEA&#10;AAsAAAAAAAAAAAAAAAAALwEAAF9yZWxzLy5yZWxzUEsBAi0AFAAGAAgAAAAhADdjV7XPAQAA/gMA&#10;AA4AAAAAAAAAAAAAAAAALgIAAGRycy9lMm9Eb2MueG1sUEsBAi0AFAAGAAgAAAAhAElEC/zfAAAA&#10;DQEAAA8AAAAAAAAAAAAAAAAAKQQAAGRycy9kb3ducmV2LnhtbFBLBQYAAAAABAAEAPMAAAA1BQAA&#10;AAA=&#10;" strokecolor="#4579b8 [3044]">
                <v:stroke endarrow="open"/>
              </v:shape>
            </w:pict>
          </mc:Fallback>
        </mc:AlternateContent>
      </w:r>
    </w:p>
    <w:p w14:paraId="3C1FB010" w14:textId="77777777" w:rsidR="001179A1" w:rsidRPr="001B2336" w:rsidRDefault="001179A1" w:rsidP="00B021E3">
      <w:pPr>
        <w:spacing w:line="276" w:lineRule="auto"/>
        <w:rPr>
          <w:rFonts w:ascii="Arial" w:hAnsi="Arial" w:cs="Arial"/>
          <w:b/>
          <w:sz w:val="20"/>
        </w:rPr>
      </w:pPr>
      <w:r w:rsidRPr="001B2336">
        <w:rPr>
          <w:rFonts w:ascii="Arial" w:hAnsi="Arial" w:cs="Arial"/>
          <w:b/>
          <w:sz w:val="20"/>
        </w:rPr>
        <w:t>Appendix 3</w:t>
      </w:r>
      <w:r w:rsidR="0026111D" w:rsidRPr="001B2336">
        <w:rPr>
          <w:rFonts w:ascii="Arial" w:hAnsi="Arial" w:cs="Arial"/>
          <w:b/>
          <w:sz w:val="20"/>
        </w:rPr>
        <w:t xml:space="preserve"> – Reporting Requirements </w:t>
      </w:r>
    </w:p>
    <w:p w14:paraId="26B23413" w14:textId="77777777" w:rsidR="001179A1" w:rsidRPr="001B2336" w:rsidRDefault="001179A1" w:rsidP="00B021E3">
      <w:pPr>
        <w:spacing w:line="276" w:lineRule="auto"/>
        <w:rPr>
          <w:rFonts w:ascii="Arial" w:hAnsi="Arial" w:cs="Arial"/>
          <w:sz w:val="20"/>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252"/>
        <w:gridCol w:w="1559"/>
        <w:gridCol w:w="1985"/>
      </w:tblGrid>
      <w:tr w:rsidR="0026111D" w:rsidRPr="00437786" w14:paraId="056701F7" w14:textId="77777777" w:rsidTr="00483A7B">
        <w:trPr>
          <w:tblHeader/>
        </w:trPr>
        <w:tc>
          <w:tcPr>
            <w:tcW w:w="534" w:type="dxa"/>
            <w:shd w:val="clear" w:color="auto" w:fill="auto"/>
          </w:tcPr>
          <w:p w14:paraId="1D8483B6" w14:textId="77777777" w:rsidR="0026111D" w:rsidRPr="001B2336" w:rsidRDefault="0026111D" w:rsidP="001179A1">
            <w:pPr>
              <w:widowControl w:val="0"/>
              <w:spacing w:beforeLines="20" w:before="48" w:afterLines="20" w:after="48"/>
              <w:rPr>
                <w:rFonts w:ascii="Arial" w:hAnsi="Arial" w:cs="Arial"/>
                <w:b/>
                <w:bCs/>
                <w:sz w:val="20"/>
              </w:rPr>
            </w:pPr>
          </w:p>
        </w:tc>
        <w:tc>
          <w:tcPr>
            <w:tcW w:w="4252" w:type="dxa"/>
            <w:shd w:val="clear" w:color="auto" w:fill="auto"/>
          </w:tcPr>
          <w:p w14:paraId="7FBDA98A" w14:textId="77777777" w:rsidR="0026111D" w:rsidRPr="001B2336" w:rsidRDefault="0026111D" w:rsidP="001179A1">
            <w:pPr>
              <w:widowControl w:val="0"/>
              <w:spacing w:beforeLines="20" w:before="48" w:afterLines="20" w:after="48"/>
              <w:rPr>
                <w:rFonts w:ascii="Arial" w:hAnsi="Arial" w:cs="Arial"/>
                <w:b/>
                <w:bCs/>
                <w:sz w:val="20"/>
              </w:rPr>
            </w:pPr>
            <w:r w:rsidRPr="001B2336">
              <w:rPr>
                <w:rFonts w:ascii="Arial" w:hAnsi="Arial" w:cs="Arial"/>
                <w:b/>
                <w:bCs/>
                <w:sz w:val="20"/>
              </w:rPr>
              <w:br w:type="page"/>
              <w:t>Quality Requirement</w:t>
            </w:r>
          </w:p>
        </w:tc>
        <w:tc>
          <w:tcPr>
            <w:tcW w:w="1559" w:type="dxa"/>
            <w:shd w:val="clear" w:color="auto" w:fill="auto"/>
          </w:tcPr>
          <w:p w14:paraId="2A1E1DD4" w14:textId="77777777" w:rsidR="0026111D" w:rsidRPr="001B2336" w:rsidRDefault="0026111D" w:rsidP="001179A1">
            <w:pPr>
              <w:widowControl w:val="0"/>
              <w:spacing w:beforeLines="20" w:before="48" w:afterLines="20" w:after="48"/>
              <w:rPr>
                <w:rFonts w:ascii="Arial" w:hAnsi="Arial" w:cs="Arial"/>
                <w:b/>
                <w:bCs/>
                <w:sz w:val="20"/>
              </w:rPr>
            </w:pPr>
            <w:r w:rsidRPr="001B2336">
              <w:rPr>
                <w:rFonts w:ascii="Arial" w:hAnsi="Arial" w:cs="Arial"/>
                <w:b/>
                <w:bCs/>
                <w:sz w:val="20"/>
              </w:rPr>
              <w:t>Threshold</w:t>
            </w:r>
          </w:p>
        </w:tc>
        <w:tc>
          <w:tcPr>
            <w:tcW w:w="1985" w:type="dxa"/>
            <w:shd w:val="clear" w:color="auto" w:fill="auto"/>
          </w:tcPr>
          <w:p w14:paraId="606B09E2" w14:textId="77777777" w:rsidR="0026111D" w:rsidRPr="001B2336" w:rsidRDefault="0026111D" w:rsidP="001179A1">
            <w:pPr>
              <w:widowControl w:val="0"/>
              <w:spacing w:beforeLines="20" w:before="48" w:afterLines="20" w:after="48"/>
              <w:rPr>
                <w:rFonts w:ascii="Arial" w:hAnsi="Arial" w:cs="Arial"/>
                <w:b/>
                <w:bCs/>
                <w:sz w:val="20"/>
              </w:rPr>
            </w:pPr>
            <w:r w:rsidRPr="001B2336">
              <w:rPr>
                <w:rFonts w:ascii="Arial" w:hAnsi="Arial" w:cs="Arial"/>
                <w:b/>
                <w:bCs/>
                <w:sz w:val="20"/>
              </w:rPr>
              <w:t>Method of Measurement</w:t>
            </w:r>
          </w:p>
        </w:tc>
      </w:tr>
      <w:tr w:rsidR="0026111D" w:rsidRPr="00437786" w14:paraId="0F069EDA" w14:textId="77777777" w:rsidTr="00483A7B">
        <w:tc>
          <w:tcPr>
            <w:tcW w:w="534" w:type="dxa"/>
            <w:shd w:val="clear" w:color="auto" w:fill="auto"/>
          </w:tcPr>
          <w:p w14:paraId="5BC3128E" w14:textId="77777777" w:rsidR="0026111D" w:rsidRPr="001B2336" w:rsidRDefault="0026111D" w:rsidP="001179A1">
            <w:pPr>
              <w:widowControl w:val="0"/>
              <w:spacing w:beforeLines="20" w:before="48" w:afterLines="20" w:after="48"/>
              <w:rPr>
                <w:rFonts w:ascii="Arial" w:hAnsi="Arial" w:cs="Arial"/>
                <w:sz w:val="20"/>
              </w:rPr>
            </w:pPr>
            <w:r w:rsidRPr="001B2336">
              <w:rPr>
                <w:rFonts w:ascii="Arial" w:hAnsi="Arial" w:cs="Arial"/>
                <w:sz w:val="20"/>
              </w:rPr>
              <w:t>1</w:t>
            </w:r>
          </w:p>
        </w:tc>
        <w:tc>
          <w:tcPr>
            <w:tcW w:w="4252" w:type="dxa"/>
            <w:shd w:val="clear" w:color="auto" w:fill="auto"/>
          </w:tcPr>
          <w:p w14:paraId="65ABC9C5" w14:textId="77777777" w:rsidR="0026111D" w:rsidRPr="001B2336" w:rsidRDefault="00E84ED1" w:rsidP="001179A1">
            <w:pPr>
              <w:widowControl w:val="0"/>
              <w:spacing w:beforeLines="20" w:before="48" w:afterLines="20" w:after="48"/>
              <w:rPr>
                <w:rFonts w:ascii="Arial" w:hAnsi="Arial" w:cs="Arial"/>
                <w:sz w:val="20"/>
              </w:rPr>
            </w:pPr>
            <w:r w:rsidRPr="001B2336">
              <w:rPr>
                <w:rFonts w:ascii="Arial" w:hAnsi="Arial" w:cs="Arial"/>
                <w:sz w:val="20"/>
              </w:rPr>
              <w:t>Number (%) of bids submitted in timescales</w:t>
            </w:r>
          </w:p>
        </w:tc>
        <w:tc>
          <w:tcPr>
            <w:tcW w:w="1559" w:type="dxa"/>
            <w:shd w:val="clear" w:color="auto" w:fill="auto"/>
          </w:tcPr>
          <w:p w14:paraId="0A6871E5" w14:textId="77777777" w:rsidR="0026111D" w:rsidRPr="001B2336" w:rsidRDefault="00E84ED1" w:rsidP="001179A1">
            <w:pPr>
              <w:widowControl w:val="0"/>
              <w:spacing w:beforeLines="20" w:before="48" w:afterLines="20" w:after="48"/>
              <w:rPr>
                <w:rFonts w:ascii="Arial" w:hAnsi="Arial" w:cs="Arial"/>
                <w:sz w:val="20"/>
              </w:rPr>
            </w:pPr>
            <w:r w:rsidRPr="001B2336">
              <w:rPr>
                <w:rFonts w:ascii="Arial" w:hAnsi="Arial" w:cs="Arial"/>
                <w:sz w:val="20"/>
              </w:rPr>
              <w:t>100%</w:t>
            </w:r>
          </w:p>
        </w:tc>
        <w:tc>
          <w:tcPr>
            <w:tcW w:w="1985" w:type="dxa"/>
            <w:shd w:val="clear" w:color="auto" w:fill="auto"/>
          </w:tcPr>
          <w:p w14:paraId="63E6242C" w14:textId="77777777" w:rsidR="0026111D" w:rsidRPr="001B2336" w:rsidRDefault="00E84ED1" w:rsidP="001179A1">
            <w:pPr>
              <w:widowControl w:val="0"/>
              <w:spacing w:beforeLines="20" w:before="48" w:afterLines="20" w:after="48"/>
              <w:rPr>
                <w:rFonts w:ascii="Arial" w:hAnsi="Arial" w:cs="Arial"/>
                <w:sz w:val="20"/>
              </w:rPr>
            </w:pPr>
            <w:r w:rsidRPr="001B2336">
              <w:rPr>
                <w:rFonts w:ascii="Arial" w:hAnsi="Arial" w:cs="Arial"/>
                <w:sz w:val="20"/>
              </w:rPr>
              <w:t>Quarterly</w:t>
            </w:r>
          </w:p>
        </w:tc>
      </w:tr>
      <w:tr w:rsidR="0026111D" w:rsidRPr="00437786" w14:paraId="0E821819" w14:textId="77777777" w:rsidTr="00483A7B">
        <w:tc>
          <w:tcPr>
            <w:tcW w:w="534" w:type="dxa"/>
            <w:shd w:val="clear" w:color="auto" w:fill="auto"/>
          </w:tcPr>
          <w:p w14:paraId="0C08D622" w14:textId="77777777" w:rsidR="0026111D" w:rsidRPr="001B2336" w:rsidRDefault="0026111D" w:rsidP="001179A1">
            <w:pPr>
              <w:widowControl w:val="0"/>
              <w:spacing w:beforeLines="20" w:before="48" w:afterLines="20" w:after="48"/>
              <w:rPr>
                <w:rFonts w:ascii="Arial" w:hAnsi="Arial" w:cs="Arial"/>
                <w:sz w:val="20"/>
              </w:rPr>
            </w:pPr>
            <w:r w:rsidRPr="001B2336">
              <w:rPr>
                <w:rFonts w:ascii="Arial" w:hAnsi="Arial" w:cs="Arial"/>
                <w:sz w:val="20"/>
              </w:rPr>
              <w:t>2</w:t>
            </w:r>
          </w:p>
        </w:tc>
        <w:tc>
          <w:tcPr>
            <w:tcW w:w="4252" w:type="dxa"/>
            <w:shd w:val="clear" w:color="auto" w:fill="auto"/>
          </w:tcPr>
          <w:p w14:paraId="4A0B8E06" w14:textId="77777777" w:rsidR="0026111D" w:rsidRPr="001B2336" w:rsidRDefault="00E84ED1" w:rsidP="001179A1">
            <w:pPr>
              <w:widowControl w:val="0"/>
              <w:spacing w:beforeLines="20" w:before="48" w:afterLines="20" w:after="48"/>
              <w:rPr>
                <w:rFonts w:ascii="Arial" w:hAnsi="Arial" w:cs="Arial"/>
                <w:sz w:val="20"/>
              </w:rPr>
            </w:pPr>
            <w:r w:rsidRPr="001B2336">
              <w:rPr>
                <w:rFonts w:ascii="Arial" w:hAnsi="Arial" w:cs="Arial"/>
                <w:sz w:val="20"/>
              </w:rPr>
              <w:t>Number of packages provided</w:t>
            </w:r>
          </w:p>
        </w:tc>
        <w:tc>
          <w:tcPr>
            <w:tcW w:w="1559" w:type="dxa"/>
            <w:shd w:val="clear" w:color="auto" w:fill="auto"/>
          </w:tcPr>
          <w:p w14:paraId="38545472" w14:textId="77777777" w:rsidR="0026111D" w:rsidRPr="001B2336" w:rsidRDefault="0026111D" w:rsidP="001179A1">
            <w:pPr>
              <w:widowControl w:val="0"/>
              <w:spacing w:beforeLines="20" w:before="48" w:afterLines="20" w:after="48"/>
              <w:rPr>
                <w:rFonts w:ascii="Arial" w:hAnsi="Arial" w:cs="Arial"/>
                <w:sz w:val="20"/>
              </w:rPr>
            </w:pPr>
          </w:p>
        </w:tc>
        <w:tc>
          <w:tcPr>
            <w:tcW w:w="1985" w:type="dxa"/>
            <w:shd w:val="clear" w:color="auto" w:fill="auto"/>
          </w:tcPr>
          <w:p w14:paraId="16387235" w14:textId="77777777" w:rsidR="0026111D" w:rsidRPr="001B2336" w:rsidRDefault="00E84ED1" w:rsidP="001179A1">
            <w:pPr>
              <w:widowControl w:val="0"/>
              <w:spacing w:beforeLines="20" w:before="48" w:afterLines="20" w:after="48"/>
              <w:rPr>
                <w:rFonts w:ascii="Arial" w:hAnsi="Arial" w:cs="Arial"/>
                <w:sz w:val="20"/>
              </w:rPr>
            </w:pPr>
            <w:r w:rsidRPr="001B2336">
              <w:rPr>
                <w:rFonts w:ascii="Arial" w:hAnsi="Arial" w:cs="Arial"/>
                <w:sz w:val="20"/>
              </w:rPr>
              <w:t>Quarterly</w:t>
            </w:r>
          </w:p>
        </w:tc>
      </w:tr>
      <w:tr w:rsidR="00E84ED1" w:rsidRPr="00437786" w14:paraId="269D976F" w14:textId="77777777" w:rsidTr="0026111D">
        <w:tc>
          <w:tcPr>
            <w:tcW w:w="534" w:type="dxa"/>
            <w:shd w:val="clear" w:color="auto" w:fill="auto"/>
          </w:tcPr>
          <w:p w14:paraId="2FE33D71" w14:textId="77777777" w:rsidR="00E84ED1" w:rsidRPr="001B2336" w:rsidRDefault="00E84ED1" w:rsidP="001179A1">
            <w:pPr>
              <w:widowControl w:val="0"/>
              <w:spacing w:beforeLines="20" w:before="48" w:afterLines="20" w:after="48"/>
              <w:rPr>
                <w:rFonts w:ascii="Arial" w:hAnsi="Arial" w:cs="Arial"/>
                <w:sz w:val="20"/>
              </w:rPr>
            </w:pPr>
            <w:r w:rsidRPr="001B2336">
              <w:rPr>
                <w:rFonts w:ascii="Arial" w:hAnsi="Arial" w:cs="Arial"/>
                <w:sz w:val="20"/>
              </w:rPr>
              <w:t>3</w:t>
            </w:r>
          </w:p>
        </w:tc>
        <w:tc>
          <w:tcPr>
            <w:tcW w:w="4252" w:type="dxa"/>
            <w:shd w:val="clear" w:color="auto" w:fill="auto"/>
          </w:tcPr>
          <w:p w14:paraId="3BB8E108" w14:textId="77777777" w:rsidR="00E84ED1" w:rsidRPr="001B2336" w:rsidRDefault="00E84ED1" w:rsidP="001179A1">
            <w:pPr>
              <w:widowControl w:val="0"/>
              <w:spacing w:beforeLines="20" w:before="48" w:afterLines="20" w:after="48"/>
              <w:rPr>
                <w:rFonts w:ascii="Arial" w:hAnsi="Arial" w:cs="Arial"/>
                <w:sz w:val="20"/>
              </w:rPr>
            </w:pPr>
            <w:r w:rsidRPr="001B2336">
              <w:rPr>
                <w:rFonts w:ascii="Arial" w:hAnsi="Arial" w:cs="Arial"/>
                <w:sz w:val="20"/>
              </w:rPr>
              <w:t xml:space="preserve">Number of new packages mobilised within timescales and reasons where not mobilised in timescales </w:t>
            </w:r>
          </w:p>
        </w:tc>
        <w:tc>
          <w:tcPr>
            <w:tcW w:w="1559" w:type="dxa"/>
            <w:shd w:val="clear" w:color="auto" w:fill="auto"/>
          </w:tcPr>
          <w:p w14:paraId="3E9DC699" w14:textId="77777777" w:rsidR="00E84ED1" w:rsidRPr="001B2336" w:rsidRDefault="00E84ED1" w:rsidP="001179A1">
            <w:pPr>
              <w:widowControl w:val="0"/>
              <w:spacing w:beforeLines="20" w:before="48" w:afterLines="20" w:after="48"/>
              <w:rPr>
                <w:rFonts w:ascii="Arial" w:hAnsi="Arial" w:cs="Arial"/>
                <w:sz w:val="20"/>
              </w:rPr>
            </w:pPr>
          </w:p>
        </w:tc>
        <w:tc>
          <w:tcPr>
            <w:tcW w:w="1985" w:type="dxa"/>
            <w:shd w:val="clear" w:color="auto" w:fill="auto"/>
          </w:tcPr>
          <w:p w14:paraId="45D8BB7D" w14:textId="77777777" w:rsidR="00E84ED1" w:rsidRPr="001B2336" w:rsidRDefault="00E84ED1" w:rsidP="001179A1">
            <w:pPr>
              <w:widowControl w:val="0"/>
              <w:spacing w:beforeLines="20" w:before="48" w:afterLines="20" w:after="48"/>
              <w:rPr>
                <w:rFonts w:ascii="Arial" w:hAnsi="Arial" w:cs="Arial"/>
                <w:sz w:val="20"/>
              </w:rPr>
            </w:pPr>
            <w:r w:rsidRPr="001B2336">
              <w:rPr>
                <w:rFonts w:ascii="Arial" w:hAnsi="Arial" w:cs="Arial"/>
                <w:sz w:val="20"/>
              </w:rPr>
              <w:t>Quarterly</w:t>
            </w:r>
          </w:p>
        </w:tc>
      </w:tr>
      <w:tr w:rsidR="0026111D" w:rsidRPr="00437786" w14:paraId="54114C61" w14:textId="77777777" w:rsidTr="00483A7B">
        <w:tc>
          <w:tcPr>
            <w:tcW w:w="534" w:type="dxa"/>
            <w:shd w:val="clear" w:color="auto" w:fill="auto"/>
          </w:tcPr>
          <w:p w14:paraId="06C73BD1" w14:textId="77777777" w:rsidR="0026111D" w:rsidRPr="001B2336" w:rsidRDefault="00E84ED1" w:rsidP="001179A1">
            <w:pPr>
              <w:widowControl w:val="0"/>
              <w:spacing w:beforeLines="20" w:before="48" w:afterLines="20" w:after="48"/>
              <w:rPr>
                <w:rFonts w:ascii="Arial" w:hAnsi="Arial" w:cs="Arial"/>
                <w:sz w:val="20"/>
              </w:rPr>
            </w:pPr>
            <w:r w:rsidRPr="001B2336">
              <w:rPr>
                <w:rFonts w:ascii="Arial" w:hAnsi="Arial" w:cs="Arial"/>
                <w:sz w:val="20"/>
              </w:rPr>
              <w:t>4</w:t>
            </w:r>
          </w:p>
        </w:tc>
        <w:tc>
          <w:tcPr>
            <w:tcW w:w="4252" w:type="dxa"/>
            <w:shd w:val="clear" w:color="auto" w:fill="auto"/>
          </w:tcPr>
          <w:p w14:paraId="244E8723" w14:textId="77777777" w:rsidR="0026111D" w:rsidRPr="001B2336" w:rsidRDefault="00E84ED1" w:rsidP="001179A1">
            <w:pPr>
              <w:widowControl w:val="0"/>
              <w:spacing w:beforeLines="20" w:before="48" w:afterLines="20" w:after="48"/>
              <w:rPr>
                <w:rFonts w:ascii="Arial" w:hAnsi="Arial" w:cs="Arial"/>
                <w:sz w:val="20"/>
              </w:rPr>
            </w:pPr>
            <w:r w:rsidRPr="001B2336">
              <w:rPr>
                <w:rFonts w:ascii="Arial" w:hAnsi="Arial" w:cs="Arial"/>
                <w:sz w:val="20"/>
              </w:rPr>
              <w:t>Number of packages which have broken down</w:t>
            </w:r>
            <w:r w:rsidR="0026111D" w:rsidRPr="001B2336">
              <w:rPr>
                <w:rFonts w:ascii="Arial" w:hAnsi="Arial" w:cs="Arial"/>
                <w:sz w:val="20"/>
              </w:rPr>
              <w:t xml:space="preserve"> </w:t>
            </w:r>
          </w:p>
        </w:tc>
        <w:tc>
          <w:tcPr>
            <w:tcW w:w="1559" w:type="dxa"/>
            <w:shd w:val="clear" w:color="auto" w:fill="auto"/>
          </w:tcPr>
          <w:p w14:paraId="73A304C1" w14:textId="77777777" w:rsidR="0026111D" w:rsidRPr="001B2336" w:rsidRDefault="0026111D" w:rsidP="001179A1">
            <w:pPr>
              <w:widowControl w:val="0"/>
              <w:spacing w:beforeLines="20" w:before="48" w:afterLines="20" w:after="48"/>
              <w:rPr>
                <w:rFonts w:ascii="Arial" w:hAnsi="Arial" w:cs="Arial"/>
                <w:sz w:val="20"/>
              </w:rPr>
            </w:pPr>
          </w:p>
        </w:tc>
        <w:tc>
          <w:tcPr>
            <w:tcW w:w="1985" w:type="dxa"/>
            <w:shd w:val="clear" w:color="auto" w:fill="auto"/>
          </w:tcPr>
          <w:p w14:paraId="4FFA6569" w14:textId="77777777" w:rsidR="0026111D" w:rsidRPr="001B2336" w:rsidRDefault="00E84ED1" w:rsidP="001179A1">
            <w:pPr>
              <w:widowControl w:val="0"/>
              <w:spacing w:beforeLines="20" w:before="48" w:afterLines="20" w:after="48"/>
              <w:rPr>
                <w:rFonts w:ascii="Arial" w:hAnsi="Arial" w:cs="Arial"/>
                <w:sz w:val="20"/>
              </w:rPr>
            </w:pPr>
            <w:r w:rsidRPr="001B2336">
              <w:rPr>
                <w:rFonts w:ascii="Arial" w:hAnsi="Arial" w:cs="Arial"/>
                <w:sz w:val="20"/>
              </w:rPr>
              <w:t>Quarterly</w:t>
            </w:r>
          </w:p>
        </w:tc>
      </w:tr>
      <w:tr w:rsidR="0026111D" w:rsidRPr="00437786" w14:paraId="79868D90" w14:textId="77777777" w:rsidTr="00483A7B">
        <w:tc>
          <w:tcPr>
            <w:tcW w:w="534" w:type="dxa"/>
            <w:shd w:val="clear" w:color="auto" w:fill="auto"/>
          </w:tcPr>
          <w:p w14:paraId="36ABF9E8" w14:textId="77777777" w:rsidR="0026111D" w:rsidRPr="001B2336" w:rsidRDefault="00E84ED1" w:rsidP="001179A1">
            <w:pPr>
              <w:widowControl w:val="0"/>
              <w:spacing w:beforeLines="20" w:before="48" w:afterLines="20" w:after="48"/>
              <w:rPr>
                <w:rFonts w:ascii="Arial" w:hAnsi="Arial" w:cs="Arial"/>
                <w:sz w:val="20"/>
              </w:rPr>
            </w:pPr>
            <w:r w:rsidRPr="001B2336">
              <w:rPr>
                <w:rFonts w:ascii="Arial" w:hAnsi="Arial" w:cs="Arial"/>
                <w:sz w:val="20"/>
              </w:rPr>
              <w:t>5</w:t>
            </w:r>
          </w:p>
        </w:tc>
        <w:tc>
          <w:tcPr>
            <w:tcW w:w="4252" w:type="dxa"/>
            <w:shd w:val="clear" w:color="auto" w:fill="auto"/>
          </w:tcPr>
          <w:p w14:paraId="7E9F1CDC" w14:textId="77777777" w:rsidR="0026111D" w:rsidRPr="001B2336" w:rsidRDefault="00E84ED1" w:rsidP="001179A1">
            <w:pPr>
              <w:widowControl w:val="0"/>
              <w:spacing w:beforeLines="20" w:before="48" w:afterLines="20" w:after="48"/>
              <w:rPr>
                <w:rFonts w:ascii="Arial" w:hAnsi="Arial" w:cs="Arial"/>
                <w:sz w:val="20"/>
                <w:shd w:val="clear" w:color="auto" w:fill="FF9900"/>
              </w:rPr>
            </w:pPr>
            <w:r w:rsidRPr="001B2336">
              <w:rPr>
                <w:rFonts w:ascii="Arial" w:hAnsi="Arial" w:cs="Arial"/>
                <w:sz w:val="20"/>
              </w:rPr>
              <w:t>Service user questionnaire using Friends and Family Test feedback summary</w:t>
            </w:r>
          </w:p>
        </w:tc>
        <w:tc>
          <w:tcPr>
            <w:tcW w:w="1559" w:type="dxa"/>
            <w:shd w:val="clear" w:color="auto" w:fill="auto"/>
          </w:tcPr>
          <w:p w14:paraId="39230D1F" w14:textId="77777777" w:rsidR="0026111D" w:rsidRPr="001B2336" w:rsidRDefault="0026111D" w:rsidP="001179A1">
            <w:pPr>
              <w:widowControl w:val="0"/>
              <w:spacing w:beforeLines="20" w:before="48" w:afterLines="20" w:after="48"/>
              <w:rPr>
                <w:rFonts w:ascii="Arial" w:hAnsi="Arial" w:cs="Arial"/>
                <w:sz w:val="20"/>
              </w:rPr>
            </w:pPr>
          </w:p>
        </w:tc>
        <w:tc>
          <w:tcPr>
            <w:tcW w:w="1985" w:type="dxa"/>
            <w:shd w:val="clear" w:color="auto" w:fill="auto"/>
          </w:tcPr>
          <w:p w14:paraId="10BB3901" w14:textId="77777777" w:rsidR="0026111D" w:rsidRPr="001B2336" w:rsidRDefault="003B0A63" w:rsidP="001179A1">
            <w:pPr>
              <w:widowControl w:val="0"/>
              <w:spacing w:beforeLines="20" w:before="48" w:afterLines="20" w:after="48"/>
              <w:rPr>
                <w:rFonts w:ascii="Arial" w:hAnsi="Arial" w:cs="Arial"/>
                <w:sz w:val="20"/>
              </w:rPr>
            </w:pPr>
            <w:r w:rsidRPr="001B2336">
              <w:rPr>
                <w:rFonts w:ascii="Arial" w:hAnsi="Arial" w:cs="Arial"/>
                <w:sz w:val="20"/>
              </w:rPr>
              <w:t>Quarterly</w:t>
            </w:r>
            <w:r w:rsidR="00E84ED1" w:rsidRPr="001B2336">
              <w:rPr>
                <w:rFonts w:ascii="Arial" w:hAnsi="Arial" w:cs="Arial"/>
                <w:sz w:val="20"/>
              </w:rPr>
              <w:t xml:space="preserve"> summary report and progress against actions</w:t>
            </w:r>
          </w:p>
        </w:tc>
      </w:tr>
      <w:tr w:rsidR="0026111D" w:rsidRPr="00437786" w14:paraId="1177F4EB" w14:textId="77777777" w:rsidTr="00483A7B">
        <w:tc>
          <w:tcPr>
            <w:tcW w:w="534" w:type="dxa"/>
            <w:shd w:val="clear" w:color="auto" w:fill="auto"/>
          </w:tcPr>
          <w:p w14:paraId="39F1C1FA" w14:textId="77777777" w:rsidR="0026111D" w:rsidRPr="001B2336" w:rsidRDefault="00E84ED1" w:rsidP="001179A1">
            <w:pPr>
              <w:autoSpaceDE w:val="0"/>
              <w:autoSpaceDN w:val="0"/>
              <w:adjustRightInd w:val="0"/>
              <w:spacing w:beforeLines="20" w:before="48" w:afterLines="20" w:after="48"/>
              <w:rPr>
                <w:rFonts w:ascii="Arial" w:hAnsi="Arial" w:cs="Arial"/>
                <w:color w:val="000000"/>
                <w:sz w:val="20"/>
              </w:rPr>
            </w:pPr>
            <w:r w:rsidRPr="001B2336">
              <w:rPr>
                <w:rFonts w:ascii="Arial" w:hAnsi="Arial" w:cs="Arial"/>
                <w:color w:val="000000"/>
                <w:sz w:val="20"/>
              </w:rPr>
              <w:t>6</w:t>
            </w:r>
          </w:p>
        </w:tc>
        <w:tc>
          <w:tcPr>
            <w:tcW w:w="4252" w:type="dxa"/>
            <w:shd w:val="clear" w:color="auto" w:fill="auto"/>
          </w:tcPr>
          <w:p w14:paraId="0AAB669F" w14:textId="77777777" w:rsidR="0026111D" w:rsidRPr="001B2336" w:rsidRDefault="00E84ED1" w:rsidP="001179A1">
            <w:pPr>
              <w:autoSpaceDE w:val="0"/>
              <w:autoSpaceDN w:val="0"/>
              <w:adjustRightInd w:val="0"/>
              <w:spacing w:beforeLines="20" w:before="48" w:afterLines="20" w:after="48"/>
              <w:rPr>
                <w:rFonts w:ascii="Arial" w:hAnsi="Arial" w:cs="Arial"/>
                <w:color w:val="000000"/>
                <w:sz w:val="20"/>
              </w:rPr>
            </w:pPr>
            <w:r w:rsidRPr="001B2336">
              <w:rPr>
                <w:rFonts w:ascii="Arial" w:hAnsi="Arial" w:cs="Arial"/>
                <w:color w:val="000000"/>
                <w:sz w:val="20"/>
              </w:rPr>
              <w:t>Number of missed shifts</w:t>
            </w:r>
          </w:p>
        </w:tc>
        <w:tc>
          <w:tcPr>
            <w:tcW w:w="1559" w:type="dxa"/>
            <w:shd w:val="clear" w:color="auto" w:fill="auto"/>
          </w:tcPr>
          <w:p w14:paraId="6C8C8A38" w14:textId="77777777" w:rsidR="0026111D" w:rsidRPr="001B2336" w:rsidRDefault="0026111D" w:rsidP="001179A1">
            <w:pPr>
              <w:widowControl w:val="0"/>
              <w:spacing w:beforeLines="20" w:before="48" w:afterLines="20" w:after="48"/>
              <w:rPr>
                <w:rFonts w:ascii="Arial" w:hAnsi="Arial" w:cs="Arial"/>
                <w:sz w:val="20"/>
              </w:rPr>
            </w:pPr>
          </w:p>
        </w:tc>
        <w:tc>
          <w:tcPr>
            <w:tcW w:w="1985" w:type="dxa"/>
            <w:shd w:val="clear" w:color="auto" w:fill="auto"/>
          </w:tcPr>
          <w:p w14:paraId="669F89D7" w14:textId="77777777" w:rsidR="0026111D" w:rsidRPr="001B2336" w:rsidRDefault="00E84ED1" w:rsidP="001179A1">
            <w:pPr>
              <w:widowControl w:val="0"/>
              <w:spacing w:beforeLines="20" w:before="48" w:afterLines="20" w:after="48"/>
              <w:rPr>
                <w:rFonts w:ascii="Arial" w:hAnsi="Arial" w:cs="Arial"/>
                <w:sz w:val="20"/>
              </w:rPr>
            </w:pPr>
            <w:r w:rsidRPr="001B2336">
              <w:rPr>
                <w:rFonts w:ascii="Arial" w:hAnsi="Arial" w:cs="Arial"/>
                <w:sz w:val="20"/>
              </w:rPr>
              <w:t>Quarterly</w:t>
            </w:r>
          </w:p>
        </w:tc>
      </w:tr>
      <w:tr w:rsidR="0026111D" w:rsidRPr="00437786" w14:paraId="356C35B2" w14:textId="77777777" w:rsidTr="00483A7B">
        <w:tc>
          <w:tcPr>
            <w:tcW w:w="534" w:type="dxa"/>
            <w:shd w:val="clear" w:color="auto" w:fill="auto"/>
          </w:tcPr>
          <w:p w14:paraId="41FB9FDB" w14:textId="77777777" w:rsidR="0026111D" w:rsidRPr="001B2336" w:rsidRDefault="00E84ED1" w:rsidP="001179A1">
            <w:pPr>
              <w:autoSpaceDE w:val="0"/>
              <w:autoSpaceDN w:val="0"/>
              <w:adjustRightInd w:val="0"/>
              <w:spacing w:beforeLines="20" w:before="48" w:afterLines="20" w:after="48"/>
              <w:rPr>
                <w:rFonts w:ascii="Arial" w:hAnsi="Arial" w:cs="Arial"/>
                <w:color w:val="000000"/>
                <w:sz w:val="20"/>
              </w:rPr>
            </w:pPr>
            <w:r w:rsidRPr="001B2336">
              <w:rPr>
                <w:rFonts w:ascii="Arial" w:hAnsi="Arial" w:cs="Arial"/>
                <w:color w:val="000000"/>
                <w:sz w:val="20"/>
              </w:rPr>
              <w:t>7</w:t>
            </w:r>
          </w:p>
        </w:tc>
        <w:tc>
          <w:tcPr>
            <w:tcW w:w="4252" w:type="dxa"/>
            <w:shd w:val="clear" w:color="auto" w:fill="auto"/>
          </w:tcPr>
          <w:p w14:paraId="6D306F25" w14:textId="77777777" w:rsidR="0026111D" w:rsidRPr="001B2336" w:rsidRDefault="00E84ED1" w:rsidP="001179A1">
            <w:pPr>
              <w:autoSpaceDE w:val="0"/>
              <w:autoSpaceDN w:val="0"/>
              <w:adjustRightInd w:val="0"/>
              <w:spacing w:beforeLines="20" w:before="48" w:afterLines="20" w:after="48"/>
              <w:rPr>
                <w:rFonts w:ascii="Arial" w:hAnsi="Arial" w:cs="Arial"/>
                <w:color w:val="000000"/>
                <w:sz w:val="20"/>
              </w:rPr>
            </w:pPr>
            <w:r w:rsidRPr="001B2336">
              <w:rPr>
                <w:rFonts w:ascii="Arial" w:hAnsi="Arial" w:cs="Arial"/>
                <w:color w:val="000000"/>
                <w:sz w:val="20"/>
              </w:rPr>
              <w:t>Contingency put in place for missed shifts</w:t>
            </w:r>
            <w:r w:rsidR="0026111D" w:rsidRPr="001B2336">
              <w:rPr>
                <w:rFonts w:ascii="Arial" w:hAnsi="Arial" w:cs="Arial"/>
                <w:color w:val="000000"/>
                <w:sz w:val="20"/>
              </w:rPr>
              <w:t xml:space="preserve"> </w:t>
            </w:r>
          </w:p>
        </w:tc>
        <w:tc>
          <w:tcPr>
            <w:tcW w:w="1559" w:type="dxa"/>
            <w:shd w:val="clear" w:color="auto" w:fill="auto"/>
          </w:tcPr>
          <w:p w14:paraId="7624CF6E" w14:textId="77777777" w:rsidR="0026111D" w:rsidRPr="001B2336" w:rsidRDefault="0026111D" w:rsidP="001179A1">
            <w:pPr>
              <w:widowControl w:val="0"/>
              <w:spacing w:beforeLines="20" w:before="48" w:afterLines="20" w:after="48"/>
              <w:rPr>
                <w:rFonts w:ascii="Arial" w:hAnsi="Arial" w:cs="Arial"/>
                <w:sz w:val="20"/>
              </w:rPr>
            </w:pPr>
          </w:p>
        </w:tc>
        <w:tc>
          <w:tcPr>
            <w:tcW w:w="1985" w:type="dxa"/>
            <w:shd w:val="clear" w:color="auto" w:fill="auto"/>
          </w:tcPr>
          <w:p w14:paraId="7D36ABDD" w14:textId="77777777" w:rsidR="0026111D" w:rsidRPr="001B2336" w:rsidRDefault="00E84ED1" w:rsidP="001179A1">
            <w:pPr>
              <w:widowControl w:val="0"/>
              <w:spacing w:beforeLines="20" w:before="48" w:afterLines="20" w:after="48"/>
              <w:rPr>
                <w:rFonts w:ascii="Arial" w:hAnsi="Arial" w:cs="Arial"/>
                <w:sz w:val="20"/>
              </w:rPr>
            </w:pPr>
            <w:r w:rsidRPr="001B2336">
              <w:rPr>
                <w:rFonts w:ascii="Arial" w:hAnsi="Arial" w:cs="Arial"/>
                <w:sz w:val="20"/>
              </w:rPr>
              <w:t>Quarterly</w:t>
            </w:r>
          </w:p>
        </w:tc>
      </w:tr>
      <w:tr w:rsidR="003B0A63" w:rsidRPr="00437786" w14:paraId="74C456D3" w14:textId="77777777" w:rsidTr="0026111D">
        <w:tc>
          <w:tcPr>
            <w:tcW w:w="534" w:type="dxa"/>
            <w:tcBorders>
              <w:bottom w:val="single" w:sz="4" w:space="0" w:color="auto"/>
            </w:tcBorders>
            <w:shd w:val="clear" w:color="auto" w:fill="auto"/>
          </w:tcPr>
          <w:p w14:paraId="1354C39C" w14:textId="77777777" w:rsidR="003B0A63" w:rsidRPr="001B2336" w:rsidRDefault="003B0A63" w:rsidP="001179A1">
            <w:pPr>
              <w:spacing w:beforeLines="20" w:before="48" w:afterLines="20" w:after="48"/>
              <w:rPr>
                <w:rFonts w:ascii="Arial" w:hAnsi="Arial" w:cs="Arial"/>
                <w:sz w:val="20"/>
              </w:rPr>
            </w:pPr>
            <w:r w:rsidRPr="001B2336">
              <w:rPr>
                <w:rFonts w:ascii="Arial" w:hAnsi="Arial" w:cs="Arial"/>
                <w:sz w:val="20"/>
              </w:rPr>
              <w:t>8</w:t>
            </w:r>
          </w:p>
        </w:tc>
        <w:tc>
          <w:tcPr>
            <w:tcW w:w="4252" w:type="dxa"/>
            <w:tcBorders>
              <w:bottom w:val="single" w:sz="4" w:space="0" w:color="auto"/>
            </w:tcBorders>
            <w:shd w:val="clear" w:color="auto" w:fill="auto"/>
          </w:tcPr>
          <w:p w14:paraId="35E0F843" w14:textId="77777777" w:rsidR="003B0A63" w:rsidRPr="001B2336" w:rsidRDefault="003B0A63" w:rsidP="00E84ED1">
            <w:pPr>
              <w:spacing w:beforeLines="20" w:before="48" w:afterLines="20" w:after="48"/>
              <w:rPr>
                <w:rFonts w:ascii="Arial" w:hAnsi="Arial" w:cs="Arial"/>
                <w:sz w:val="20"/>
              </w:rPr>
            </w:pPr>
            <w:r w:rsidRPr="001B2336">
              <w:rPr>
                <w:rFonts w:ascii="Arial" w:hAnsi="Arial" w:cs="Arial"/>
                <w:sz w:val="20"/>
              </w:rPr>
              <w:t>Details of staff training provided including topic and attendance levels</w:t>
            </w:r>
          </w:p>
        </w:tc>
        <w:tc>
          <w:tcPr>
            <w:tcW w:w="1559" w:type="dxa"/>
            <w:shd w:val="clear" w:color="auto" w:fill="auto"/>
          </w:tcPr>
          <w:p w14:paraId="12A0EBD9" w14:textId="77777777" w:rsidR="003B0A63" w:rsidRPr="001B2336" w:rsidRDefault="003B0A63" w:rsidP="001179A1">
            <w:pPr>
              <w:widowControl w:val="0"/>
              <w:spacing w:beforeLines="20" w:before="48" w:afterLines="20" w:after="48"/>
              <w:rPr>
                <w:rFonts w:ascii="Arial" w:hAnsi="Arial" w:cs="Arial"/>
                <w:sz w:val="20"/>
              </w:rPr>
            </w:pPr>
          </w:p>
        </w:tc>
        <w:tc>
          <w:tcPr>
            <w:tcW w:w="1985" w:type="dxa"/>
            <w:shd w:val="clear" w:color="auto" w:fill="auto"/>
          </w:tcPr>
          <w:p w14:paraId="42849E93" w14:textId="77777777" w:rsidR="003B0A63" w:rsidRPr="001B2336" w:rsidRDefault="003B0A63" w:rsidP="001179A1">
            <w:pPr>
              <w:widowControl w:val="0"/>
              <w:spacing w:beforeLines="20" w:before="48" w:afterLines="20" w:after="48"/>
              <w:rPr>
                <w:rFonts w:ascii="Arial" w:hAnsi="Arial" w:cs="Arial"/>
                <w:sz w:val="20"/>
              </w:rPr>
            </w:pPr>
            <w:r w:rsidRPr="001B2336">
              <w:rPr>
                <w:rFonts w:ascii="Arial" w:hAnsi="Arial" w:cs="Arial"/>
                <w:sz w:val="20"/>
              </w:rPr>
              <w:t>Quarterly</w:t>
            </w:r>
          </w:p>
        </w:tc>
      </w:tr>
      <w:tr w:rsidR="003B0A63" w:rsidRPr="00437786" w14:paraId="1F366E5A" w14:textId="77777777" w:rsidTr="0026111D">
        <w:tc>
          <w:tcPr>
            <w:tcW w:w="534" w:type="dxa"/>
            <w:tcBorders>
              <w:bottom w:val="single" w:sz="4" w:space="0" w:color="auto"/>
            </w:tcBorders>
            <w:shd w:val="clear" w:color="auto" w:fill="auto"/>
          </w:tcPr>
          <w:p w14:paraId="2B43CC4C" w14:textId="77777777" w:rsidR="003B0A63" w:rsidRPr="001B2336" w:rsidRDefault="003B0A63" w:rsidP="001179A1">
            <w:pPr>
              <w:spacing w:beforeLines="20" w:before="48" w:afterLines="20" w:after="48"/>
              <w:rPr>
                <w:rFonts w:ascii="Arial" w:hAnsi="Arial" w:cs="Arial"/>
                <w:sz w:val="20"/>
              </w:rPr>
            </w:pPr>
            <w:r w:rsidRPr="001B2336">
              <w:rPr>
                <w:rFonts w:ascii="Arial" w:hAnsi="Arial" w:cs="Arial"/>
                <w:sz w:val="20"/>
              </w:rPr>
              <w:t>9</w:t>
            </w:r>
          </w:p>
        </w:tc>
        <w:tc>
          <w:tcPr>
            <w:tcW w:w="4252" w:type="dxa"/>
            <w:tcBorders>
              <w:bottom w:val="single" w:sz="4" w:space="0" w:color="auto"/>
            </w:tcBorders>
            <w:shd w:val="clear" w:color="auto" w:fill="auto"/>
          </w:tcPr>
          <w:p w14:paraId="63014BF6" w14:textId="77777777" w:rsidR="003B0A63" w:rsidRPr="001B2336" w:rsidRDefault="003B0A63" w:rsidP="00E84ED1">
            <w:pPr>
              <w:spacing w:beforeLines="20" w:before="48" w:afterLines="20" w:after="48"/>
              <w:rPr>
                <w:rFonts w:ascii="Arial" w:hAnsi="Arial" w:cs="Arial"/>
                <w:sz w:val="20"/>
              </w:rPr>
            </w:pPr>
            <w:r w:rsidRPr="001B2336">
              <w:rPr>
                <w:rFonts w:ascii="Arial" w:hAnsi="Arial" w:cs="Arial"/>
                <w:sz w:val="20"/>
              </w:rPr>
              <w:t>Number of self-reports to CQC and Local Authority Safeguarding Team and brief detail</w:t>
            </w:r>
          </w:p>
        </w:tc>
        <w:tc>
          <w:tcPr>
            <w:tcW w:w="1559" w:type="dxa"/>
            <w:shd w:val="clear" w:color="auto" w:fill="auto"/>
          </w:tcPr>
          <w:p w14:paraId="43CBF9BA" w14:textId="77777777" w:rsidR="003B0A63" w:rsidRPr="001B2336" w:rsidRDefault="003B0A63" w:rsidP="001179A1">
            <w:pPr>
              <w:widowControl w:val="0"/>
              <w:spacing w:beforeLines="20" w:before="48" w:afterLines="20" w:after="48"/>
              <w:rPr>
                <w:rFonts w:ascii="Arial" w:hAnsi="Arial" w:cs="Arial"/>
                <w:sz w:val="20"/>
              </w:rPr>
            </w:pPr>
            <w:r w:rsidRPr="001B2336">
              <w:rPr>
                <w:rFonts w:ascii="Arial" w:hAnsi="Arial" w:cs="Arial"/>
                <w:sz w:val="20"/>
              </w:rPr>
              <w:t>N.A.</w:t>
            </w:r>
          </w:p>
        </w:tc>
        <w:tc>
          <w:tcPr>
            <w:tcW w:w="1985" w:type="dxa"/>
            <w:shd w:val="clear" w:color="auto" w:fill="auto"/>
          </w:tcPr>
          <w:p w14:paraId="03383ADA" w14:textId="77777777" w:rsidR="003B0A63" w:rsidRPr="001B2336" w:rsidRDefault="003B0A63" w:rsidP="001179A1">
            <w:pPr>
              <w:widowControl w:val="0"/>
              <w:spacing w:beforeLines="20" w:before="48" w:afterLines="20" w:after="48"/>
              <w:rPr>
                <w:rFonts w:ascii="Arial" w:hAnsi="Arial" w:cs="Arial"/>
                <w:sz w:val="20"/>
              </w:rPr>
            </w:pPr>
            <w:r w:rsidRPr="001B2336">
              <w:rPr>
                <w:rFonts w:ascii="Arial" w:hAnsi="Arial" w:cs="Arial"/>
                <w:sz w:val="20"/>
              </w:rPr>
              <w:t>Quarterly</w:t>
            </w:r>
          </w:p>
        </w:tc>
      </w:tr>
      <w:tr w:rsidR="003B0A63" w:rsidRPr="00437786" w14:paraId="2E8AA864" w14:textId="77777777" w:rsidTr="00B33CB7">
        <w:tc>
          <w:tcPr>
            <w:tcW w:w="534" w:type="dxa"/>
            <w:tcBorders>
              <w:bottom w:val="single" w:sz="4" w:space="0" w:color="auto"/>
            </w:tcBorders>
            <w:shd w:val="clear" w:color="auto" w:fill="auto"/>
          </w:tcPr>
          <w:p w14:paraId="06342C2C" w14:textId="77777777" w:rsidR="003B0A63" w:rsidRPr="001B2336" w:rsidRDefault="003B0A63" w:rsidP="001179A1">
            <w:pPr>
              <w:spacing w:beforeLines="20" w:before="48" w:afterLines="20" w:after="48"/>
              <w:rPr>
                <w:rFonts w:ascii="Arial" w:hAnsi="Arial" w:cs="Arial"/>
                <w:sz w:val="20"/>
                <w:lang w:eastAsia="en-US"/>
              </w:rPr>
            </w:pPr>
            <w:r w:rsidRPr="001B2336">
              <w:rPr>
                <w:rFonts w:ascii="Arial" w:hAnsi="Arial" w:cs="Arial"/>
                <w:sz w:val="20"/>
              </w:rPr>
              <w:t>10</w:t>
            </w:r>
          </w:p>
        </w:tc>
        <w:tc>
          <w:tcPr>
            <w:tcW w:w="4252" w:type="dxa"/>
            <w:tcBorders>
              <w:bottom w:val="single" w:sz="4" w:space="0" w:color="auto"/>
            </w:tcBorders>
            <w:shd w:val="clear" w:color="auto" w:fill="auto"/>
          </w:tcPr>
          <w:p w14:paraId="1A8F4451" w14:textId="77777777" w:rsidR="003B0A63" w:rsidRPr="001B2336" w:rsidRDefault="003B0A63" w:rsidP="00E84ED1">
            <w:pPr>
              <w:spacing w:beforeLines="20" w:before="48" w:afterLines="20" w:after="48"/>
              <w:rPr>
                <w:rFonts w:ascii="Arial" w:hAnsi="Arial" w:cs="Arial"/>
                <w:sz w:val="20"/>
                <w:lang w:eastAsia="en-US"/>
              </w:rPr>
            </w:pPr>
            <w:r w:rsidRPr="001B2336">
              <w:rPr>
                <w:rFonts w:ascii="Arial" w:hAnsi="Arial" w:cs="Arial"/>
                <w:sz w:val="20"/>
              </w:rPr>
              <w:t>Number of Complaints and SUIs with report detailing background, actions &amp; resolutions</w:t>
            </w:r>
          </w:p>
        </w:tc>
        <w:tc>
          <w:tcPr>
            <w:tcW w:w="1559" w:type="dxa"/>
            <w:shd w:val="clear" w:color="auto" w:fill="auto"/>
          </w:tcPr>
          <w:p w14:paraId="053C90FA" w14:textId="77777777" w:rsidR="003B0A63" w:rsidRPr="001B2336" w:rsidRDefault="003B0A63" w:rsidP="001179A1">
            <w:pPr>
              <w:widowControl w:val="0"/>
              <w:spacing w:beforeLines="20" w:before="48" w:afterLines="20" w:after="48"/>
              <w:rPr>
                <w:rFonts w:ascii="Arial" w:hAnsi="Arial" w:cs="Arial"/>
                <w:sz w:val="20"/>
                <w:lang w:eastAsia="en-US"/>
              </w:rPr>
            </w:pPr>
            <w:r w:rsidRPr="001B2336">
              <w:rPr>
                <w:rFonts w:ascii="Arial" w:hAnsi="Arial" w:cs="Arial"/>
                <w:sz w:val="20"/>
              </w:rPr>
              <w:t>N.A.</w:t>
            </w:r>
          </w:p>
        </w:tc>
        <w:tc>
          <w:tcPr>
            <w:tcW w:w="1985" w:type="dxa"/>
            <w:shd w:val="clear" w:color="auto" w:fill="auto"/>
          </w:tcPr>
          <w:p w14:paraId="7F92671C" w14:textId="77777777" w:rsidR="003B0A63" w:rsidRPr="001B2336" w:rsidRDefault="003B0A63" w:rsidP="001179A1">
            <w:pPr>
              <w:widowControl w:val="0"/>
              <w:spacing w:beforeLines="20" w:before="48" w:afterLines="20" w:after="48"/>
              <w:rPr>
                <w:rFonts w:ascii="Arial" w:hAnsi="Arial" w:cs="Arial"/>
                <w:sz w:val="20"/>
                <w:lang w:eastAsia="en-US"/>
              </w:rPr>
            </w:pPr>
            <w:r w:rsidRPr="001B2336">
              <w:rPr>
                <w:rFonts w:ascii="Arial" w:hAnsi="Arial" w:cs="Arial"/>
                <w:sz w:val="20"/>
              </w:rPr>
              <w:t>Quarterly</w:t>
            </w:r>
          </w:p>
        </w:tc>
      </w:tr>
    </w:tbl>
    <w:p w14:paraId="186ACAB0" w14:textId="77777777" w:rsidR="001179A1" w:rsidRPr="001B2336" w:rsidRDefault="001179A1" w:rsidP="00B021E3">
      <w:pPr>
        <w:spacing w:line="276" w:lineRule="auto"/>
        <w:rPr>
          <w:rFonts w:ascii="Arial" w:hAnsi="Arial" w:cs="Arial"/>
          <w:sz w:val="20"/>
        </w:rPr>
      </w:pPr>
      <w:bookmarkStart w:id="2" w:name="_GoBack"/>
      <w:bookmarkEnd w:id="2"/>
    </w:p>
    <w:sectPr w:rsidR="001179A1" w:rsidRPr="001B2336">
      <w:headerReference w:type="even" r:id="rId25"/>
      <w:headerReference w:type="default" r:id="rId26"/>
      <w:footerReference w:type="default" r:id="rId27"/>
      <w:head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64F97" w14:textId="77777777" w:rsidR="00D873A8" w:rsidRDefault="00D873A8" w:rsidP="001F6D24">
      <w:pPr>
        <w:spacing w:after="0"/>
      </w:pPr>
      <w:r>
        <w:separator/>
      </w:r>
    </w:p>
  </w:endnote>
  <w:endnote w:type="continuationSeparator" w:id="0">
    <w:p w14:paraId="40909C40" w14:textId="77777777" w:rsidR="00D873A8" w:rsidRDefault="00D873A8" w:rsidP="001F6D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839192"/>
      <w:docPartObj>
        <w:docPartGallery w:val="Page Numbers (Bottom of Page)"/>
        <w:docPartUnique/>
      </w:docPartObj>
    </w:sdtPr>
    <w:sdtEndPr>
      <w:rPr>
        <w:noProof/>
      </w:rPr>
    </w:sdtEndPr>
    <w:sdtContent>
      <w:p w14:paraId="28122FEE" w14:textId="439434CC" w:rsidR="00D873A8" w:rsidRDefault="00D873A8">
        <w:pPr>
          <w:pStyle w:val="Footer"/>
          <w:jc w:val="center"/>
        </w:pPr>
        <w:r>
          <w:fldChar w:fldCharType="begin"/>
        </w:r>
        <w:r>
          <w:instrText xml:space="preserve"> PAGE   \* MERGEFORMAT </w:instrText>
        </w:r>
        <w:r>
          <w:fldChar w:fldCharType="separate"/>
        </w:r>
        <w:r w:rsidR="001B2336">
          <w:rPr>
            <w:noProof/>
          </w:rPr>
          <w:t>22</w:t>
        </w:r>
        <w:r>
          <w:rPr>
            <w:noProof/>
          </w:rPr>
          <w:fldChar w:fldCharType="end"/>
        </w:r>
      </w:p>
    </w:sdtContent>
  </w:sdt>
  <w:p w14:paraId="5CC5950D" w14:textId="77777777" w:rsidR="00D873A8" w:rsidRDefault="00D873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D35FE" w14:textId="77777777" w:rsidR="00D873A8" w:rsidRDefault="00D873A8" w:rsidP="001F6D24">
      <w:pPr>
        <w:spacing w:after="0"/>
      </w:pPr>
      <w:r>
        <w:separator/>
      </w:r>
    </w:p>
  </w:footnote>
  <w:footnote w:type="continuationSeparator" w:id="0">
    <w:p w14:paraId="60AB6388" w14:textId="77777777" w:rsidR="00D873A8" w:rsidRDefault="00D873A8" w:rsidP="001F6D2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B4860" w14:textId="77777777" w:rsidR="00D873A8" w:rsidRDefault="00D873A8">
    <w:pPr>
      <w:pStyle w:val="Header"/>
    </w:pPr>
    <w:r>
      <w:rPr>
        <w:noProof/>
      </w:rPr>
      <w:pict w14:anchorId="42BFB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95616" o:spid="_x0000_s2050" type="#_x0000_t136" style="position:absolute;margin-left:0;margin-top:0;width:397.65pt;height:238.6pt;rotation:315;z-index:-251655168;mso-position-horizontal:center;mso-position-horizontal-relative:margin;mso-position-vertical:center;mso-position-vertical-relative:margin" o:allowincell="f" fillcolor="#00b0f0"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B0C5A" w14:textId="77777777" w:rsidR="00D873A8" w:rsidRDefault="00D873A8">
    <w:pPr>
      <w:pStyle w:val="Header"/>
    </w:pPr>
    <w:r>
      <w:rPr>
        <w:noProof/>
      </w:rPr>
      <w:pict w14:anchorId="50A2BA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95617" o:spid="_x0000_s2051" type="#_x0000_t136" style="position:absolute;margin-left:0;margin-top:0;width:397.65pt;height:238.6pt;rotation:315;z-index:-251653120;mso-position-horizontal:center;mso-position-horizontal-relative:margin;mso-position-vertical:center;mso-position-vertical-relative:margin" o:allowincell="f" fillcolor="#00b0f0"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EC89D" w14:textId="77777777" w:rsidR="00D873A8" w:rsidRDefault="00D873A8">
    <w:pPr>
      <w:pStyle w:val="Header"/>
    </w:pPr>
    <w:r>
      <w:rPr>
        <w:noProof/>
      </w:rPr>
      <w:pict w14:anchorId="0DC67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95615" o:spid="_x0000_s2049" type="#_x0000_t136" style="position:absolute;margin-left:0;margin-top:0;width:397.65pt;height:238.6pt;rotation:315;z-index:-251657216;mso-position-horizontal:center;mso-position-horizontal-relative:margin;mso-position-vertical:center;mso-position-vertical-relative:margin" o:allowincell="f" fillcolor="#00b0f0"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41782"/>
    <w:multiLevelType w:val="hybridMultilevel"/>
    <w:tmpl w:val="2FE6D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867F8"/>
    <w:multiLevelType w:val="hybridMultilevel"/>
    <w:tmpl w:val="9EEC2F7A"/>
    <w:lvl w:ilvl="0" w:tplc="14E4DDA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DE24276"/>
    <w:multiLevelType w:val="hybridMultilevel"/>
    <w:tmpl w:val="D9762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87280D"/>
    <w:multiLevelType w:val="hybridMultilevel"/>
    <w:tmpl w:val="6BCE4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404458"/>
    <w:multiLevelType w:val="hybridMultilevel"/>
    <w:tmpl w:val="BC16241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C074BA"/>
    <w:multiLevelType w:val="hybridMultilevel"/>
    <w:tmpl w:val="903CC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807F6C"/>
    <w:multiLevelType w:val="hybridMultilevel"/>
    <w:tmpl w:val="5BCAC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6119E1"/>
    <w:multiLevelType w:val="hybridMultilevel"/>
    <w:tmpl w:val="A2F2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9A408C"/>
    <w:multiLevelType w:val="hybridMultilevel"/>
    <w:tmpl w:val="FA3E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95597A"/>
    <w:multiLevelType w:val="multilevel"/>
    <w:tmpl w:val="E214AA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BCC455A"/>
    <w:multiLevelType w:val="hybridMultilevel"/>
    <w:tmpl w:val="ABF0BC1A"/>
    <w:lvl w:ilvl="0" w:tplc="89027D5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C87171"/>
    <w:multiLevelType w:val="hybridMultilevel"/>
    <w:tmpl w:val="32CE7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0F1074"/>
    <w:multiLevelType w:val="hybridMultilevel"/>
    <w:tmpl w:val="E75C3D9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52000B1D"/>
    <w:multiLevelType w:val="hybridMultilevel"/>
    <w:tmpl w:val="347CC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624C2A"/>
    <w:multiLevelType w:val="hybridMultilevel"/>
    <w:tmpl w:val="7AB63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2FC495B"/>
    <w:multiLevelType w:val="hybridMultilevel"/>
    <w:tmpl w:val="F3E4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61686D"/>
    <w:multiLevelType w:val="hybridMultilevel"/>
    <w:tmpl w:val="17B0F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727163"/>
    <w:multiLevelType w:val="hybridMultilevel"/>
    <w:tmpl w:val="41A6E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523B7E"/>
    <w:multiLevelType w:val="hybridMultilevel"/>
    <w:tmpl w:val="2F86AA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8A6A67"/>
    <w:multiLevelType w:val="hybridMultilevel"/>
    <w:tmpl w:val="680E6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B15960"/>
    <w:multiLevelType w:val="hybridMultilevel"/>
    <w:tmpl w:val="1DEA0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633431"/>
    <w:multiLevelType w:val="multilevel"/>
    <w:tmpl w:val="D5B86D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E514B69"/>
    <w:multiLevelType w:val="hybridMultilevel"/>
    <w:tmpl w:val="A40E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B7515A"/>
    <w:multiLevelType w:val="hybridMultilevel"/>
    <w:tmpl w:val="49AEF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1"/>
  </w:num>
  <w:num w:numId="4">
    <w:abstractNumId w:val="18"/>
  </w:num>
  <w:num w:numId="5">
    <w:abstractNumId w:val="8"/>
  </w:num>
  <w:num w:numId="6">
    <w:abstractNumId w:val="15"/>
  </w:num>
  <w:num w:numId="7">
    <w:abstractNumId w:val="17"/>
  </w:num>
  <w:num w:numId="8">
    <w:abstractNumId w:val="7"/>
  </w:num>
  <w:num w:numId="9">
    <w:abstractNumId w:val="0"/>
  </w:num>
  <w:num w:numId="10">
    <w:abstractNumId w:val="23"/>
  </w:num>
  <w:num w:numId="11">
    <w:abstractNumId w:val="19"/>
  </w:num>
  <w:num w:numId="12">
    <w:abstractNumId w:val="6"/>
  </w:num>
  <w:num w:numId="13">
    <w:abstractNumId w:val="2"/>
  </w:num>
  <w:num w:numId="14">
    <w:abstractNumId w:val="22"/>
  </w:num>
  <w:num w:numId="15">
    <w:abstractNumId w:val="5"/>
  </w:num>
  <w:num w:numId="16">
    <w:abstractNumId w:val="14"/>
  </w:num>
  <w:num w:numId="17">
    <w:abstractNumId w:val="20"/>
  </w:num>
  <w:num w:numId="18">
    <w:abstractNumId w:val="3"/>
  </w:num>
  <w:num w:numId="19">
    <w:abstractNumId w:val="1"/>
  </w:num>
  <w:num w:numId="20">
    <w:abstractNumId w:val="12"/>
  </w:num>
  <w:num w:numId="21">
    <w:abstractNumId w:val="11"/>
  </w:num>
  <w:num w:numId="22">
    <w:abstractNumId w:val="16"/>
  </w:num>
  <w:num w:numId="23">
    <w:abstractNumId w:val="1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74"/>
    <w:rsid w:val="000041B5"/>
    <w:rsid w:val="0001524B"/>
    <w:rsid w:val="0002692C"/>
    <w:rsid w:val="0004459B"/>
    <w:rsid w:val="0006637F"/>
    <w:rsid w:val="0007431F"/>
    <w:rsid w:val="000953A1"/>
    <w:rsid w:val="000A01C6"/>
    <w:rsid w:val="000A338A"/>
    <w:rsid w:val="000B7B44"/>
    <w:rsid w:val="00113E9A"/>
    <w:rsid w:val="001179A1"/>
    <w:rsid w:val="00122F5A"/>
    <w:rsid w:val="001359E3"/>
    <w:rsid w:val="00151353"/>
    <w:rsid w:val="001770B5"/>
    <w:rsid w:val="00186214"/>
    <w:rsid w:val="001B2336"/>
    <w:rsid w:val="001F6D24"/>
    <w:rsid w:val="00227BB9"/>
    <w:rsid w:val="0026111D"/>
    <w:rsid w:val="0026294B"/>
    <w:rsid w:val="0029254E"/>
    <w:rsid w:val="002A71C7"/>
    <w:rsid w:val="002D785D"/>
    <w:rsid w:val="00375883"/>
    <w:rsid w:val="003933B3"/>
    <w:rsid w:val="003B0A63"/>
    <w:rsid w:val="003F7986"/>
    <w:rsid w:val="00437786"/>
    <w:rsid w:val="00450E46"/>
    <w:rsid w:val="00483A7B"/>
    <w:rsid w:val="004B2EBB"/>
    <w:rsid w:val="005148CA"/>
    <w:rsid w:val="00535B4B"/>
    <w:rsid w:val="00562183"/>
    <w:rsid w:val="00640F0C"/>
    <w:rsid w:val="006416E3"/>
    <w:rsid w:val="006A009D"/>
    <w:rsid w:val="006E69D9"/>
    <w:rsid w:val="00713051"/>
    <w:rsid w:val="00716B2F"/>
    <w:rsid w:val="0076479B"/>
    <w:rsid w:val="007744C3"/>
    <w:rsid w:val="007900DF"/>
    <w:rsid w:val="007A060F"/>
    <w:rsid w:val="007F351F"/>
    <w:rsid w:val="007F7299"/>
    <w:rsid w:val="00810585"/>
    <w:rsid w:val="00810880"/>
    <w:rsid w:val="00847B1E"/>
    <w:rsid w:val="008C16D9"/>
    <w:rsid w:val="008E5874"/>
    <w:rsid w:val="008F2732"/>
    <w:rsid w:val="008F29B5"/>
    <w:rsid w:val="00913EAD"/>
    <w:rsid w:val="00964011"/>
    <w:rsid w:val="009A70FA"/>
    <w:rsid w:val="009B2649"/>
    <w:rsid w:val="00AA1CAC"/>
    <w:rsid w:val="00AB409B"/>
    <w:rsid w:val="00AB41E6"/>
    <w:rsid w:val="00AC7007"/>
    <w:rsid w:val="00AE5B3C"/>
    <w:rsid w:val="00B021E3"/>
    <w:rsid w:val="00B33CB7"/>
    <w:rsid w:val="00B37726"/>
    <w:rsid w:val="00B417B6"/>
    <w:rsid w:val="00B96ED6"/>
    <w:rsid w:val="00C63C9D"/>
    <w:rsid w:val="00CB0EB8"/>
    <w:rsid w:val="00D26EFB"/>
    <w:rsid w:val="00D873A8"/>
    <w:rsid w:val="00D97766"/>
    <w:rsid w:val="00DF0EA7"/>
    <w:rsid w:val="00DF6222"/>
    <w:rsid w:val="00E16B91"/>
    <w:rsid w:val="00E71405"/>
    <w:rsid w:val="00E71FBD"/>
    <w:rsid w:val="00E8325F"/>
    <w:rsid w:val="00E84ED1"/>
    <w:rsid w:val="00E96B0E"/>
    <w:rsid w:val="00EB0218"/>
    <w:rsid w:val="00EC1D47"/>
    <w:rsid w:val="00F0349E"/>
    <w:rsid w:val="00F331D7"/>
    <w:rsid w:val="00F34BC0"/>
    <w:rsid w:val="00F86656"/>
    <w:rsid w:val="00FC4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40688A"/>
  <w15:docId w15:val="{DD849B94-5850-49CC-BDBC-3C0AC0E01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5874"/>
    <w:pPr>
      <w:spacing w:line="240" w:lineRule="auto"/>
    </w:pPr>
    <w:rPr>
      <w:rFonts w:eastAsiaTheme="minorEastAsia"/>
      <w:sz w:val="24"/>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E58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5874"/>
    <w:pPr>
      <w:spacing w:after="0"/>
      <w:ind w:left="720"/>
    </w:pPr>
    <w:rPr>
      <w:rFonts w:ascii="Times New Roman" w:eastAsia="Times New Roman" w:hAnsi="Times New Roman" w:cs="Times New Roman"/>
      <w:szCs w:val="24"/>
      <w:lang w:val="en-GB" w:eastAsia="en-GB"/>
    </w:rPr>
  </w:style>
  <w:style w:type="character" w:styleId="Hyperlink">
    <w:name w:val="Hyperlink"/>
    <w:uiPriority w:val="99"/>
    <w:rsid w:val="008F29B5"/>
    <w:rPr>
      <w:rFonts w:cs="Times New Roman"/>
      <w:color w:val="0000FF"/>
      <w:u w:val="single"/>
    </w:rPr>
  </w:style>
  <w:style w:type="paragraph" w:customStyle="1" w:styleId="Default">
    <w:name w:val="Default"/>
    <w:rsid w:val="008F29B5"/>
    <w:pPr>
      <w:autoSpaceDE w:val="0"/>
      <w:autoSpaceDN w:val="0"/>
      <w:adjustRightInd w:val="0"/>
      <w:spacing w:after="0" w:line="240" w:lineRule="auto"/>
    </w:pPr>
    <w:rPr>
      <w:rFonts w:ascii="Arial" w:eastAsia="Calibri" w:hAnsi="Arial" w:cs="Arial"/>
      <w:color w:val="000000"/>
      <w:sz w:val="24"/>
      <w:szCs w:val="24"/>
      <w:lang w:eastAsia="en-GB"/>
    </w:rPr>
  </w:style>
  <w:style w:type="paragraph" w:styleId="BodyText">
    <w:name w:val="Body Text"/>
    <w:basedOn w:val="Normal"/>
    <w:link w:val="BodyTextChar"/>
    <w:rsid w:val="00E8325F"/>
    <w:pPr>
      <w:spacing w:after="0"/>
    </w:pPr>
    <w:rPr>
      <w:rFonts w:ascii="Arial" w:eastAsia="Times New Roman" w:hAnsi="Arial" w:cs="Arial"/>
      <w:sz w:val="22"/>
      <w:szCs w:val="22"/>
      <w:lang w:val="en-GB" w:eastAsia="en-US"/>
    </w:rPr>
  </w:style>
  <w:style w:type="character" w:customStyle="1" w:styleId="BodyTextChar">
    <w:name w:val="Body Text Char"/>
    <w:basedOn w:val="DefaultParagraphFont"/>
    <w:link w:val="BodyText"/>
    <w:rsid w:val="00E8325F"/>
    <w:rPr>
      <w:rFonts w:ascii="Arial" w:eastAsia="Times New Roman" w:hAnsi="Arial" w:cs="Arial"/>
    </w:rPr>
  </w:style>
  <w:style w:type="paragraph" w:styleId="Header">
    <w:name w:val="header"/>
    <w:basedOn w:val="Normal"/>
    <w:link w:val="HeaderChar"/>
    <w:uiPriority w:val="99"/>
    <w:unhideWhenUsed/>
    <w:rsid w:val="001F6D24"/>
    <w:pPr>
      <w:tabs>
        <w:tab w:val="center" w:pos="4513"/>
        <w:tab w:val="right" w:pos="9026"/>
      </w:tabs>
      <w:spacing w:after="0"/>
    </w:pPr>
  </w:style>
  <w:style w:type="character" w:customStyle="1" w:styleId="HeaderChar">
    <w:name w:val="Header Char"/>
    <w:basedOn w:val="DefaultParagraphFont"/>
    <w:link w:val="Header"/>
    <w:uiPriority w:val="99"/>
    <w:rsid w:val="001F6D24"/>
    <w:rPr>
      <w:rFonts w:eastAsiaTheme="minorEastAsia"/>
      <w:sz w:val="24"/>
      <w:szCs w:val="20"/>
      <w:lang w:val="en-US" w:eastAsia="ja-JP"/>
    </w:rPr>
  </w:style>
  <w:style w:type="paragraph" w:styleId="Footer">
    <w:name w:val="footer"/>
    <w:basedOn w:val="Normal"/>
    <w:link w:val="FooterChar"/>
    <w:uiPriority w:val="99"/>
    <w:unhideWhenUsed/>
    <w:rsid w:val="001F6D24"/>
    <w:pPr>
      <w:tabs>
        <w:tab w:val="center" w:pos="4513"/>
        <w:tab w:val="right" w:pos="9026"/>
      </w:tabs>
      <w:spacing w:after="0"/>
    </w:pPr>
  </w:style>
  <w:style w:type="character" w:customStyle="1" w:styleId="FooterChar">
    <w:name w:val="Footer Char"/>
    <w:basedOn w:val="DefaultParagraphFont"/>
    <w:link w:val="Footer"/>
    <w:uiPriority w:val="99"/>
    <w:rsid w:val="001F6D24"/>
    <w:rPr>
      <w:rFonts w:eastAsiaTheme="minorEastAsia"/>
      <w:sz w:val="24"/>
      <w:szCs w:val="20"/>
      <w:lang w:val="en-US" w:eastAsia="ja-JP"/>
    </w:rPr>
  </w:style>
  <w:style w:type="paragraph" w:styleId="BalloonText">
    <w:name w:val="Balloon Text"/>
    <w:basedOn w:val="Normal"/>
    <w:link w:val="BalloonTextChar"/>
    <w:uiPriority w:val="99"/>
    <w:semiHidden/>
    <w:unhideWhenUsed/>
    <w:rsid w:val="0037588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883"/>
    <w:rPr>
      <w:rFonts w:ascii="Tahoma" w:eastAsiaTheme="minorEastAsia" w:hAnsi="Tahoma" w:cs="Tahoma"/>
      <w:sz w:val="16"/>
      <w:szCs w:val="16"/>
      <w:lang w:val="en-US" w:eastAsia="ja-JP"/>
    </w:rPr>
  </w:style>
  <w:style w:type="character" w:styleId="CommentReference">
    <w:name w:val="annotation reference"/>
    <w:basedOn w:val="DefaultParagraphFont"/>
    <w:uiPriority w:val="99"/>
    <w:semiHidden/>
    <w:unhideWhenUsed/>
    <w:rsid w:val="00375883"/>
    <w:rPr>
      <w:sz w:val="16"/>
      <w:szCs w:val="16"/>
    </w:rPr>
  </w:style>
  <w:style w:type="paragraph" w:styleId="CommentText">
    <w:name w:val="annotation text"/>
    <w:basedOn w:val="Normal"/>
    <w:link w:val="CommentTextChar"/>
    <w:uiPriority w:val="99"/>
    <w:unhideWhenUsed/>
    <w:rsid w:val="00375883"/>
    <w:rPr>
      <w:sz w:val="20"/>
    </w:rPr>
  </w:style>
  <w:style w:type="character" w:customStyle="1" w:styleId="CommentTextChar">
    <w:name w:val="Comment Text Char"/>
    <w:basedOn w:val="DefaultParagraphFont"/>
    <w:link w:val="CommentText"/>
    <w:uiPriority w:val="99"/>
    <w:rsid w:val="00375883"/>
    <w:rPr>
      <w:rFonts w:eastAsiaTheme="minorEastAsia"/>
      <w:sz w:val="20"/>
      <w:szCs w:val="20"/>
      <w:lang w:val="en-US" w:eastAsia="ja-JP"/>
    </w:rPr>
  </w:style>
  <w:style w:type="paragraph" w:styleId="CommentSubject">
    <w:name w:val="annotation subject"/>
    <w:basedOn w:val="CommentText"/>
    <w:next w:val="CommentText"/>
    <w:link w:val="CommentSubjectChar"/>
    <w:uiPriority w:val="99"/>
    <w:semiHidden/>
    <w:unhideWhenUsed/>
    <w:rsid w:val="00375883"/>
    <w:rPr>
      <w:b/>
      <w:bCs/>
    </w:rPr>
  </w:style>
  <w:style w:type="character" w:customStyle="1" w:styleId="CommentSubjectChar">
    <w:name w:val="Comment Subject Char"/>
    <w:basedOn w:val="CommentTextChar"/>
    <w:link w:val="CommentSubject"/>
    <w:uiPriority w:val="99"/>
    <w:semiHidden/>
    <w:rsid w:val="00375883"/>
    <w:rPr>
      <w:rFonts w:eastAsiaTheme="minorEastAsia"/>
      <w:b/>
      <w:bCs/>
      <w:sz w:val="20"/>
      <w:szCs w:val="20"/>
      <w:lang w:val="en-US" w:eastAsia="ja-JP"/>
    </w:rPr>
  </w:style>
  <w:style w:type="character" w:styleId="HTMLCite">
    <w:name w:val="HTML Cite"/>
    <w:basedOn w:val="DefaultParagraphFont"/>
    <w:uiPriority w:val="99"/>
    <w:semiHidden/>
    <w:unhideWhenUsed/>
    <w:rsid w:val="00DF0EA7"/>
    <w:rPr>
      <w:i/>
      <w:iCs/>
    </w:rPr>
  </w:style>
  <w:style w:type="table" w:customStyle="1" w:styleId="TableGrid1">
    <w:name w:val="Table Grid1"/>
    <w:basedOn w:val="TableNormal"/>
    <w:next w:val="TableGrid"/>
    <w:uiPriority w:val="99"/>
    <w:rsid w:val="007F7299"/>
    <w:pPr>
      <w:spacing w:after="0" w:line="240" w:lineRule="auto"/>
    </w:pPr>
    <w:rPr>
      <w:rFonts w:ascii="Arial" w:eastAsia="Times New Roman" w:hAnsi="Arial" w:cs="Arial"/>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7F7299"/>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unhideWhenUsed/>
    <w:rsid w:val="0026111D"/>
    <w:pPr>
      <w:spacing w:before="100" w:beforeAutospacing="1" w:after="100" w:afterAutospacing="1"/>
    </w:pPr>
    <w:rPr>
      <w:rFonts w:ascii="Times New Roman" w:eastAsia="Times New Roman" w:hAnsi="Times New Roman"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838348">
      <w:bodyDiv w:val="1"/>
      <w:marLeft w:val="0"/>
      <w:marRight w:val="0"/>
      <w:marTop w:val="0"/>
      <w:marBottom w:val="0"/>
      <w:divBdr>
        <w:top w:val="none" w:sz="0" w:space="0" w:color="auto"/>
        <w:left w:val="none" w:sz="0" w:space="0" w:color="auto"/>
        <w:bottom w:val="none" w:sz="0" w:space="0" w:color="auto"/>
        <w:right w:val="none" w:sz="0" w:space="0" w:color="auto"/>
      </w:divBdr>
    </w:div>
    <w:div w:id="678460457">
      <w:bodyDiv w:val="1"/>
      <w:marLeft w:val="0"/>
      <w:marRight w:val="0"/>
      <w:marTop w:val="0"/>
      <w:marBottom w:val="0"/>
      <w:divBdr>
        <w:top w:val="none" w:sz="0" w:space="0" w:color="auto"/>
        <w:left w:val="none" w:sz="0" w:space="0" w:color="auto"/>
        <w:bottom w:val="none" w:sz="0" w:space="0" w:color="auto"/>
        <w:right w:val="none" w:sz="0" w:space="0" w:color="auto"/>
      </w:divBdr>
    </w:div>
    <w:div w:id="1351758705">
      <w:bodyDiv w:val="1"/>
      <w:marLeft w:val="0"/>
      <w:marRight w:val="0"/>
      <w:marTop w:val="0"/>
      <w:marBottom w:val="0"/>
      <w:divBdr>
        <w:top w:val="none" w:sz="0" w:space="0" w:color="auto"/>
        <w:left w:val="none" w:sz="0" w:space="0" w:color="auto"/>
        <w:bottom w:val="none" w:sz="0" w:space="0" w:color="auto"/>
        <w:right w:val="none" w:sz="0" w:space="0" w:color="auto"/>
      </w:divBdr>
    </w:div>
    <w:div w:id="1673557433">
      <w:bodyDiv w:val="1"/>
      <w:marLeft w:val="0"/>
      <w:marRight w:val="0"/>
      <w:marTop w:val="0"/>
      <w:marBottom w:val="0"/>
      <w:divBdr>
        <w:top w:val="none" w:sz="0" w:space="0" w:color="auto"/>
        <w:left w:val="none" w:sz="0" w:space="0" w:color="auto"/>
        <w:bottom w:val="none" w:sz="0" w:space="0" w:color="auto"/>
        <w:right w:val="none" w:sz="0" w:space="0" w:color="auto"/>
      </w:divBdr>
    </w:div>
    <w:div w:id="195451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ncashire.gov.uk/corporate/web/?siteid=6107&amp;pageid=35318&amp;e=e" TargetMode="External"/><Relationship Id="rId13" Type="http://schemas.openxmlformats.org/officeDocument/2006/relationships/hyperlink" Target="http://www.skillsforhealth.org.uk/images/projects/care_certificate/Care%20Certificate%20Standards.pdf" TargetMode="External"/><Relationship Id="rId18" Type="http://schemas.openxmlformats.org/officeDocument/2006/relationships/hyperlink" Target="https://www2.rcn.org.uk/__data/assets/pdf_file/0006/627216/004852_HP-A-and-D_pocketguide_June2015.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rcpch.ac.uk/sites/default/files/page/Safeguarding%20Children%20-%20Roles%20and%20Competences%20for%20Healthcare%20Staff%20%2002%200%20%20%20%20(3)_0.pdf" TargetMode="External"/><Relationship Id="rId7" Type="http://schemas.openxmlformats.org/officeDocument/2006/relationships/endnotes" Target="endnotes.xml"/><Relationship Id="rId12" Type="http://schemas.openxmlformats.org/officeDocument/2006/relationships/hyperlink" Target="https://www2.rcn.org.uk/__data/assets/pdf_file/0005/571289/004580.pdf" TargetMode="External"/><Relationship Id="rId17" Type="http://schemas.openxmlformats.org/officeDocument/2006/relationships/hyperlink" Target="http://www.nmc.org.uk/globalassets/sitedocuments/standards/nmc-standards-for-medicines-management.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nmc.org.uk/globalassets/sitedocuments/standards/nmc-standards-for-competence-for-registered-nurses.pdf"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lexchildrens.lcsu@nhs.net" TargetMode="External"/><Relationship Id="rId24"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nmc.org.uk/globalassets/sitedocuments/nmc-publications/revised-new-nmc-code.pdf" TargetMode="External"/><Relationship Id="rId23" Type="http://schemas.openxmlformats.org/officeDocument/2006/relationships/hyperlink" Target="mailto:complexchildrens.lcsu@nhs.net" TargetMode="External"/><Relationship Id="rId28" Type="http://schemas.openxmlformats.org/officeDocument/2006/relationships/header" Target="header3.xml"/><Relationship Id="rId10" Type="http://schemas.openxmlformats.org/officeDocument/2006/relationships/hyperlink" Target="https://www.gov.uk/government/uploads/system/uploads/attachment_data/file/276500/promoting_health_of_looked_after_children.pdf" TargetMode="External"/><Relationship Id="rId19"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apho.org.uk/default.aspx?QN=HP_METADATA&amp;AreaID=50247" TargetMode="External"/><Relationship Id="rId14" Type="http://schemas.openxmlformats.org/officeDocument/2006/relationships/hyperlink" Target="http://www.hee.nhs.uk/sites/default/files/documents/HEE%20Skills%20for%20Health%20Care%20Certificate%20Standards.pdf" TargetMode="External"/><Relationship Id="rId22" Type="http://schemas.openxmlformats.org/officeDocument/2006/relationships/hyperlink" Target="https://www.gov.uk/government/uploads/system/uploads/attachment_data/file/635900/2017-08-07_DP_Bill_-_Statement_of_Intent.pdf"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B0B76-E98F-402E-AE63-4B60FB683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6166</Words>
  <Characters>35147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NHS East Lancashire</Company>
  <LinksUpToDate>false</LinksUpToDate>
  <CharactersWithSpaces>41231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Hampson Matthew (LCSU)</dc:creator>
  <cp:lastModifiedBy>Roocroft Rachel (MLCSU)</cp:lastModifiedBy>
  <cp:revision>2</cp:revision>
  <dcterms:created xsi:type="dcterms:W3CDTF">2017-09-19T13:17:00Z</dcterms:created>
  <dcterms:modified xsi:type="dcterms:W3CDTF">2017-09-19T13:17:00Z</dcterms:modified>
</cp:coreProperties>
</file>