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D1E77F7" w14:textId="77777777" w:rsidR="0089222D" w:rsidRDefault="0089222D" w:rsidP="00FE1E05">
      <w:pPr>
        <w:pStyle w:val="Heading1"/>
      </w:pPr>
    </w:p>
    <w:p w14:paraId="7B04CF34" w14:textId="61D114F9" w:rsidR="00FE1E05" w:rsidRDefault="00FE1E05" w:rsidP="00FE1E05">
      <w:pPr>
        <w:pStyle w:val="Heading1"/>
      </w:pPr>
      <w:r w:rsidRPr="00DF3197">
        <w:t xml:space="preserve">Teaching School Hub </w:t>
      </w:r>
    </w:p>
    <w:p w14:paraId="028DFC4C" w14:textId="005E837C" w:rsidR="00FE1E05" w:rsidRPr="00DF3197" w:rsidRDefault="0058503C" w:rsidP="00FE1E05">
      <w:pPr>
        <w:pStyle w:val="Heading1"/>
      </w:pPr>
      <w:r>
        <w:t xml:space="preserve">Equivalent </w:t>
      </w:r>
      <w:r w:rsidR="003739EC">
        <w:t>Key Stage 1</w:t>
      </w:r>
      <w:r>
        <w:t xml:space="preserve"> </w:t>
      </w:r>
      <w:r w:rsidR="00FE1E05">
        <w:t xml:space="preserve">performance </w:t>
      </w:r>
      <w:r>
        <w:t>criteria</w:t>
      </w:r>
    </w:p>
    <w:p w14:paraId="4B553F14" w14:textId="7D18BCF3" w:rsidR="00FE1E05" w:rsidRDefault="00FE1E05" w:rsidP="0089222D">
      <w:pPr>
        <w:ind w:left="720" w:hanging="720"/>
        <w:rPr>
          <w:szCs w:val="24"/>
        </w:rPr>
      </w:pPr>
    </w:p>
    <w:p w14:paraId="25BA87B8" w14:textId="38E4C065" w:rsidR="0058503C" w:rsidRDefault="00BD1E8D" w:rsidP="0058503C">
      <w:pPr>
        <w:pStyle w:val="Heading1"/>
        <w:spacing w:after="0" w:line="540" w:lineRule="atLeast"/>
        <w:textAlignment w:val="baseline"/>
        <w:rPr>
          <w:rFonts w:eastAsia="Times New Roman"/>
          <w:color w:val="0B0C0C"/>
          <w:szCs w:val="36"/>
        </w:rPr>
      </w:pPr>
      <w:r>
        <w:rPr>
          <w:color w:val="0B0C0C"/>
          <w:sz w:val="32"/>
          <w:szCs w:val="36"/>
        </w:rPr>
        <w:t>Attainment of pupils</w:t>
      </w:r>
    </w:p>
    <w:p w14:paraId="462ED068" w14:textId="77777777" w:rsidR="003739EC" w:rsidRDefault="003739EC" w:rsidP="00E97E27">
      <w:pPr>
        <w:ind w:left="0" w:firstLine="0"/>
        <w:rPr>
          <w:b/>
          <w:szCs w:val="24"/>
        </w:rPr>
      </w:pPr>
    </w:p>
    <w:p w14:paraId="3915A206" w14:textId="6B509CD5" w:rsidR="0058503C" w:rsidRPr="005E13F4" w:rsidRDefault="0058503C" w:rsidP="00E97E27">
      <w:pPr>
        <w:ind w:left="0" w:firstLine="0"/>
        <w:rPr>
          <w:sz w:val="22"/>
          <w:szCs w:val="24"/>
        </w:rPr>
      </w:pPr>
      <w:r w:rsidRPr="005E13F4">
        <w:rPr>
          <w:sz w:val="22"/>
          <w:szCs w:val="24"/>
        </w:rPr>
        <w:t xml:space="preserve">To meet the criteria </w:t>
      </w:r>
      <w:r w:rsidR="00E97E27" w:rsidRPr="005E13F4">
        <w:rPr>
          <w:sz w:val="22"/>
          <w:szCs w:val="24"/>
        </w:rPr>
        <w:t xml:space="preserve">to apply to lead a Teaching School Hub, the school will need to demonstrate </w:t>
      </w:r>
      <w:r w:rsidR="00863A21" w:rsidRPr="005E13F4">
        <w:rPr>
          <w:sz w:val="22"/>
          <w:szCs w:val="24"/>
        </w:rPr>
        <w:t>‘above average</w:t>
      </w:r>
      <w:r w:rsidR="00E97E27" w:rsidRPr="005E13F4">
        <w:rPr>
          <w:sz w:val="22"/>
          <w:szCs w:val="24"/>
        </w:rPr>
        <w:t xml:space="preserve">’ </w:t>
      </w:r>
      <w:r w:rsidR="00863A21" w:rsidRPr="005E13F4">
        <w:rPr>
          <w:sz w:val="22"/>
          <w:szCs w:val="24"/>
        </w:rPr>
        <w:t>performance</w:t>
      </w:r>
      <w:r w:rsidR="00BD1E8D">
        <w:rPr>
          <w:sz w:val="22"/>
          <w:szCs w:val="24"/>
        </w:rPr>
        <w:t>,</w:t>
      </w:r>
      <w:r w:rsidR="00863A21" w:rsidRPr="005E13F4">
        <w:rPr>
          <w:sz w:val="22"/>
          <w:szCs w:val="24"/>
        </w:rPr>
        <w:t xml:space="preserve"> which is def</w:t>
      </w:r>
      <w:bookmarkStart w:id="0" w:name="_GoBack"/>
      <w:bookmarkEnd w:id="0"/>
      <w:r w:rsidR="00863A21" w:rsidRPr="005E13F4">
        <w:rPr>
          <w:sz w:val="22"/>
          <w:szCs w:val="24"/>
        </w:rPr>
        <w:t>ined as follows:</w:t>
      </w:r>
    </w:p>
    <w:p w14:paraId="254297ED" w14:textId="5A49B899" w:rsidR="00863A21" w:rsidRDefault="00863A21" w:rsidP="00E97E27">
      <w:pPr>
        <w:ind w:left="0" w:firstLine="0"/>
        <w:rPr>
          <w:b/>
          <w:szCs w:val="24"/>
        </w:rPr>
      </w:pPr>
    </w:p>
    <w:p w14:paraId="593BBA9E" w14:textId="0E9017EF" w:rsidR="00863A21" w:rsidRDefault="00BD1E8D" w:rsidP="00E97E27">
      <w:pPr>
        <w:ind w:left="0" w:firstLine="0"/>
        <w:rPr>
          <w:bCs/>
          <w:color w:val="0B0C0C"/>
          <w:szCs w:val="36"/>
        </w:rPr>
      </w:pPr>
      <w:r>
        <w:rPr>
          <w:bCs/>
          <w:color w:val="0B0C0C"/>
          <w:szCs w:val="36"/>
        </w:rPr>
        <w:t>Percentage of pupils a</w:t>
      </w:r>
      <w:r w:rsidR="00863A21" w:rsidRPr="005E13F4">
        <w:rPr>
          <w:bCs/>
          <w:color w:val="0B0C0C"/>
          <w:szCs w:val="36"/>
        </w:rPr>
        <w:t>chieving at</w:t>
      </w:r>
      <w:r>
        <w:rPr>
          <w:bCs/>
          <w:color w:val="0B0C0C"/>
          <w:szCs w:val="36"/>
        </w:rPr>
        <w:t xml:space="preserve"> least the expected standard in:</w:t>
      </w:r>
    </w:p>
    <w:p w14:paraId="7801D2F7" w14:textId="79073461" w:rsidR="005E13F4" w:rsidRDefault="005E13F4" w:rsidP="00E97E27">
      <w:pPr>
        <w:ind w:left="0" w:firstLine="0"/>
        <w:rPr>
          <w:bCs/>
          <w:color w:val="0B0C0C"/>
          <w:szCs w:val="36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216"/>
        <w:gridCol w:w="7710"/>
      </w:tblGrid>
      <w:tr w:rsidR="005E13F4" w14:paraId="5D61B54A" w14:textId="77777777" w:rsidTr="00AF2411">
        <w:trPr>
          <w:trHeight w:val="289"/>
        </w:trPr>
        <w:tc>
          <w:tcPr>
            <w:tcW w:w="1216" w:type="dxa"/>
          </w:tcPr>
          <w:p w14:paraId="0C03D474" w14:textId="3E5CC98A" w:rsidR="005E13F4" w:rsidRPr="00BD1E8D" w:rsidRDefault="005E13F4" w:rsidP="00E97E27">
            <w:pPr>
              <w:ind w:left="0" w:firstLine="0"/>
              <w:rPr>
                <w:b/>
                <w:bCs/>
                <w:color w:val="0B0C0C"/>
                <w:szCs w:val="36"/>
              </w:rPr>
            </w:pPr>
            <w:r w:rsidRPr="00BD1E8D">
              <w:rPr>
                <w:b/>
                <w:bCs/>
                <w:color w:val="0B0C0C"/>
                <w:szCs w:val="36"/>
              </w:rPr>
              <w:t>Reading</w:t>
            </w:r>
          </w:p>
        </w:tc>
        <w:tc>
          <w:tcPr>
            <w:tcW w:w="7710" w:type="dxa"/>
          </w:tcPr>
          <w:p w14:paraId="09FA2B74" w14:textId="1009901D" w:rsidR="005E13F4" w:rsidRDefault="00AF2411" w:rsidP="00AF2411">
            <w:pPr>
              <w:ind w:left="0" w:firstLine="0"/>
              <w:rPr>
                <w:bCs/>
                <w:color w:val="0B0C0C"/>
                <w:szCs w:val="36"/>
              </w:rPr>
            </w:pPr>
            <w:r>
              <w:rPr>
                <w:bCs/>
                <w:color w:val="0B0C0C"/>
                <w:szCs w:val="36"/>
              </w:rPr>
              <w:t>10 percentage points above national average for 2 of the past 3 years</w:t>
            </w:r>
          </w:p>
        </w:tc>
      </w:tr>
      <w:tr w:rsidR="00AF2411" w14:paraId="621A0482" w14:textId="77777777" w:rsidTr="00AF2411">
        <w:trPr>
          <w:trHeight w:val="277"/>
        </w:trPr>
        <w:tc>
          <w:tcPr>
            <w:tcW w:w="1216" w:type="dxa"/>
          </w:tcPr>
          <w:p w14:paraId="0874C1E9" w14:textId="24086039" w:rsidR="00AF2411" w:rsidRPr="00BD1E8D" w:rsidRDefault="00AF2411" w:rsidP="00AF2411">
            <w:pPr>
              <w:ind w:left="0" w:firstLine="0"/>
              <w:rPr>
                <w:b/>
                <w:bCs/>
                <w:color w:val="0B0C0C"/>
                <w:szCs w:val="36"/>
              </w:rPr>
            </w:pPr>
            <w:r w:rsidRPr="00BD1E8D">
              <w:rPr>
                <w:b/>
                <w:bCs/>
                <w:color w:val="0B0C0C"/>
                <w:szCs w:val="36"/>
              </w:rPr>
              <w:t>Writing</w:t>
            </w:r>
          </w:p>
        </w:tc>
        <w:tc>
          <w:tcPr>
            <w:tcW w:w="7710" w:type="dxa"/>
          </w:tcPr>
          <w:p w14:paraId="023FBBF3" w14:textId="3B5E6C5A" w:rsidR="00AF2411" w:rsidRDefault="00AF2411" w:rsidP="00AF2411">
            <w:pPr>
              <w:ind w:left="0" w:firstLine="0"/>
              <w:rPr>
                <w:bCs/>
                <w:color w:val="0B0C0C"/>
                <w:szCs w:val="36"/>
              </w:rPr>
            </w:pPr>
            <w:r w:rsidRPr="00FB388F">
              <w:rPr>
                <w:bCs/>
                <w:color w:val="0B0C0C"/>
                <w:szCs w:val="36"/>
              </w:rPr>
              <w:t>10 percentage points above national average for 2 of the past 3 years</w:t>
            </w:r>
          </w:p>
        </w:tc>
      </w:tr>
      <w:tr w:rsidR="00AF2411" w14:paraId="4261455D" w14:textId="77777777" w:rsidTr="00AF2411">
        <w:trPr>
          <w:trHeight w:val="277"/>
        </w:trPr>
        <w:tc>
          <w:tcPr>
            <w:tcW w:w="1216" w:type="dxa"/>
          </w:tcPr>
          <w:p w14:paraId="1B2BE804" w14:textId="6305F4FD" w:rsidR="00AF2411" w:rsidRPr="00BD1E8D" w:rsidRDefault="00AF2411" w:rsidP="00AF2411">
            <w:pPr>
              <w:ind w:left="0" w:firstLine="0"/>
              <w:rPr>
                <w:b/>
                <w:bCs/>
                <w:color w:val="0B0C0C"/>
                <w:szCs w:val="36"/>
              </w:rPr>
            </w:pPr>
            <w:r w:rsidRPr="00BD1E8D">
              <w:rPr>
                <w:b/>
                <w:bCs/>
                <w:color w:val="0B0C0C"/>
                <w:szCs w:val="36"/>
              </w:rPr>
              <w:t>Maths</w:t>
            </w:r>
          </w:p>
        </w:tc>
        <w:tc>
          <w:tcPr>
            <w:tcW w:w="7710" w:type="dxa"/>
          </w:tcPr>
          <w:p w14:paraId="7E70A46F" w14:textId="44E4F177" w:rsidR="00AF2411" w:rsidRDefault="00AF2411" w:rsidP="00AF2411">
            <w:pPr>
              <w:ind w:left="0" w:firstLine="0"/>
              <w:rPr>
                <w:bCs/>
                <w:color w:val="0B0C0C"/>
                <w:szCs w:val="36"/>
              </w:rPr>
            </w:pPr>
            <w:r w:rsidRPr="00FB388F">
              <w:rPr>
                <w:bCs/>
                <w:color w:val="0B0C0C"/>
                <w:szCs w:val="36"/>
              </w:rPr>
              <w:t>10 percentage points above national average for 2 of the past 3 years</w:t>
            </w:r>
          </w:p>
        </w:tc>
      </w:tr>
      <w:tr w:rsidR="00BD1E8D" w14:paraId="66133D90" w14:textId="77777777" w:rsidTr="00AF2411">
        <w:trPr>
          <w:trHeight w:val="277"/>
        </w:trPr>
        <w:tc>
          <w:tcPr>
            <w:tcW w:w="1216" w:type="dxa"/>
          </w:tcPr>
          <w:p w14:paraId="5745A186" w14:textId="006C1B41" w:rsidR="00BD1E8D" w:rsidRPr="00BD1E8D" w:rsidRDefault="00BD1E8D" w:rsidP="00E97E27">
            <w:pPr>
              <w:ind w:left="0" w:firstLine="0"/>
              <w:rPr>
                <w:b/>
                <w:bCs/>
                <w:color w:val="0B0C0C"/>
                <w:szCs w:val="36"/>
              </w:rPr>
            </w:pPr>
            <w:r>
              <w:rPr>
                <w:b/>
                <w:bCs/>
                <w:color w:val="0B0C0C"/>
                <w:szCs w:val="36"/>
              </w:rPr>
              <w:t>Phonics</w:t>
            </w:r>
          </w:p>
        </w:tc>
        <w:tc>
          <w:tcPr>
            <w:tcW w:w="7710" w:type="dxa"/>
          </w:tcPr>
          <w:p w14:paraId="25526C58" w14:textId="6A348A33" w:rsidR="00BD1E8D" w:rsidRDefault="00BD1E8D" w:rsidP="00E97E27">
            <w:pPr>
              <w:ind w:left="0" w:firstLine="0"/>
              <w:rPr>
                <w:bCs/>
                <w:color w:val="0B0C0C"/>
                <w:szCs w:val="36"/>
              </w:rPr>
            </w:pPr>
            <w:r>
              <w:rPr>
                <w:bCs/>
                <w:color w:val="0B0C0C"/>
                <w:szCs w:val="36"/>
              </w:rPr>
              <w:t>90%</w:t>
            </w:r>
            <w:r w:rsidR="00AF2411">
              <w:rPr>
                <w:bCs/>
                <w:color w:val="0B0C0C"/>
                <w:szCs w:val="36"/>
              </w:rPr>
              <w:t xml:space="preserve"> (current year only - 2017/18)</w:t>
            </w:r>
          </w:p>
        </w:tc>
      </w:tr>
    </w:tbl>
    <w:p w14:paraId="247167C0" w14:textId="77777777" w:rsidR="005E13F4" w:rsidRDefault="005E13F4" w:rsidP="00E97E27">
      <w:pPr>
        <w:ind w:left="0" w:firstLine="0"/>
        <w:rPr>
          <w:bCs/>
          <w:color w:val="0B0C0C"/>
          <w:szCs w:val="36"/>
        </w:rPr>
      </w:pPr>
    </w:p>
    <w:p w14:paraId="0A2F8C48" w14:textId="77777777" w:rsidR="00B14149" w:rsidRPr="00B14149" w:rsidRDefault="00B14149" w:rsidP="00B14149">
      <w:pPr>
        <w:rPr>
          <w:szCs w:val="24"/>
        </w:rPr>
      </w:pPr>
    </w:p>
    <w:p w14:paraId="1BBC616B" w14:textId="5D2555F6" w:rsidR="00B14149" w:rsidRDefault="00B14149" w:rsidP="00B14149">
      <w:pPr>
        <w:rPr>
          <w:szCs w:val="24"/>
        </w:rPr>
      </w:pPr>
    </w:p>
    <w:p w14:paraId="7C5F93DB" w14:textId="7D8A5E91" w:rsidR="00E97E27" w:rsidRDefault="00B14149" w:rsidP="00B14149">
      <w:pPr>
        <w:rPr>
          <w:b/>
          <w:szCs w:val="24"/>
        </w:rPr>
      </w:pPr>
      <w:r w:rsidRPr="00B14149">
        <w:rPr>
          <w:b/>
          <w:szCs w:val="24"/>
        </w:rPr>
        <w:t>To note</w:t>
      </w:r>
      <w:r>
        <w:rPr>
          <w:b/>
          <w:szCs w:val="24"/>
        </w:rPr>
        <w:t xml:space="preserve">: Any </w:t>
      </w:r>
      <w:r w:rsidR="00BD1E8D">
        <w:rPr>
          <w:b/>
          <w:szCs w:val="24"/>
        </w:rPr>
        <w:t>Infant school</w:t>
      </w:r>
      <w:r>
        <w:rPr>
          <w:b/>
          <w:szCs w:val="24"/>
        </w:rPr>
        <w:t xml:space="preserve"> wishing to apply to lead a Teaching School Hub will need to also meet the Ofsted criteria of being judged ‘Outstanding’ </w:t>
      </w:r>
      <w:r w:rsidR="00BD1E8D">
        <w:rPr>
          <w:b/>
          <w:szCs w:val="24"/>
        </w:rPr>
        <w:t>in their most recent inspection.</w:t>
      </w:r>
    </w:p>
    <w:p w14:paraId="405AD02B" w14:textId="1D9C8AEE" w:rsidR="00AF2411" w:rsidRDefault="00AF2411" w:rsidP="00B14149">
      <w:pPr>
        <w:rPr>
          <w:b/>
          <w:szCs w:val="24"/>
        </w:rPr>
      </w:pPr>
    </w:p>
    <w:p w14:paraId="198A91D9" w14:textId="1CC4DA57" w:rsidR="00AF2411" w:rsidRPr="00AF2411" w:rsidRDefault="00AF2411" w:rsidP="00B14149">
      <w:pPr>
        <w:rPr>
          <w:szCs w:val="24"/>
        </w:rPr>
      </w:pPr>
      <w:r w:rsidRPr="00AF2411">
        <w:rPr>
          <w:szCs w:val="24"/>
        </w:rPr>
        <w:t xml:space="preserve">If you are unsure if you meet the performance criteria, please contact us at </w:t>
      </w:r>
      <w:hyperlink r:id="rId6" w:history="1">
        <w:r w:rsidRPr="00AF2411">
          <w:rPr>
            <w:rStyle w:val="Hyperlink"/>
            <w:szCs w:val="24"/>
          </w:rPr>
          <w:t>systemleader.applications@education.gov.uk</w:t>
        </w:r>
      </w:hyperlink>
      <w:r w:rsidRPr="00AF2411">
        <w:rPr>
          <w:szCs w:val="24"/>
        </w:rPr>
        <w:t xml:space="preserve"> </w:t>
      </w:r>
    </w:p>
    <w:sectPr w:rsidR="00AF2411" w:rsidRPr="00AF241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A063B4"/>
    <w:multiLevelType w:val="hybridMultilevel"/>
    <w:tmpl w:val="65667B76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6F16A2"/>
    <w:multiLevelType w:val="hybridMultilevel"/>
    <w:tmpl w:val="DB5C00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EF37B08"/>
    <w:multiLevelType w:val="multilevel"/>
    <w:tmpl w:val="16A880D6"/>
    <w:lvl w:ilvl="0">
      <w:start w:val="1"/>
      <w:numFmt w:val="decimal"/>
      <w:lvlRestart w:val="0"/>
      <w:lvlText w:val="%1."/>
      <w:lvlJc w:val="left"/>
      <w:pPr>
        <w:tabs>
          <w:tab w:val="num" w:pos="720"/>
        </w:tabs>
        <w:ind w:left="0" w:firstLine="0"/>
      </w:p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</w:lvl>
    <w:lvl w:ilvl="5">
      <w:start w:val="1"/>
      <w:numFmt w:val="decimal"/>
      <w:lvlText w:val="%1.%2.%3.%4.%5.%6."/>
      <w:lvlJc w:val="left"/>
      <w:pPr>
        <w:tabs>
          <w:tab w:val="num" w:pos="4968"/>
        </w:tabs>
        <w:ind w:left="4968" w:hanging="1368"/>
      </w:pPr>
    </w:lvl>
    <w:lvl w:ilvl="6">
      <w:start w:val="1"/>
      <w:numFmt w:val="decimal"/>
      <w:lvlText w:val="%1.%2.%3.%4.%5.%6.%7."/>
      <w:lvlJc w:val="left"/>
      <w:pPr>
        <w:tabs>
          <w:tab w:val="num" w:pos="5976"/>
        </w:tabs>
        <w:ind w:left="5976" w:hanging="1656"/>
      </w:pPr>
    </w:lvl>
    <w:lvl w:ilvl="7">
      <w:start w:val="1"/>
      <w:numFmt w:val="decimal"/>
      <w:lvlText w:val="%1.%2.%3.%4.%5.%6.%7.%8."/>
      <w:lvlJc w:val="left"/>
      <w:pPr>
        <w:tabs>
          <w:tab w:val="num" w:pos="6696"/>
        </w:tabs>
        <w:ind w:left="6696" w:hanging="1656"/>
      </w:p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7560" w:hanging="1800"/>
      </w:pPr>
    </w:lvl>
  </w:abstractNum>
  <w:abstractNum w:abstractNumId="3" w15:restartNumberingAfterBreak="0">
    <w:nsid w:val="2BD01061"/>
    <w:multiLevelType w:val="multilevel"/>
    <w:tmpl w:val="CD3CFEF4"/>
    <w:lvl w:ilvl="0">
      <w:start w:val="1"/>
      <w:numFmt w:val="decimal"/>
      <w:lvlRestart w:val="0"/>
      <w:lvlText w:val="%1."/>
      <w:lvlJc w:val="left"/>
      <w:pPr>
        <w:tabs>
          <w:tab w:val="num" w:pos="720"/>
        </w:tabs>
        <w:ind w:left="0" w:firstLine="0"/>
      </w:pPr>
    </w:lvl>
    <w:lvl w:ilvl="1">
      <w:start w:val="1"/>
      <w:numFmt w:val="decimal"/>
      <w:pStyle w:val="ListParagraph"/>
      <w:lvlText w:val="%1.%2."/>
      <w:lvlJc w:val="left"/>
      <w:pPr>
        <w:tabs>
          <w:tab w:val="num" w:pos="720"/>
        </w:tabs>
        <w:ind w:left="72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  <w:rPr>
        <w:rFonts w:ascii="Arial" w:eastAsia="Arial" w:hAnsi="Arial" w:cs="Arial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</w:lvl>
    <w:lvl w:ilvl="5">
      <w:start w:val="1"/>
      <w:numFmt w:val="decimal"/>
      <w:lvlText w:val="%1.%2.%3.%4.%5.%6."/>
      <w:lvlJc w:val="left"/>
      <w:pPr>
        <w:tabs>
          <w:tab w:val="num" w:pos="4968"/>
        </w:tabs>
        <w:ind w:left="4968" w:hanging="1368"/>
      </w:pPr>
    </w:lvl>
    <w:lvl w:ilvl="6">
      <w:start w:val="1"/>
      <w:numFmt w:val="decimal"/>
      <w:lvlText w:val="%1.%2.%3.%4.%5.%6.%7."/>
      <w:lvlJc w:val="left"/>
      <w:pPr>
        <w:tabs>
          <w:tab w:val="num" w:pos="5976"/>
        </w:tabs>
        <w:ind w:left="5976" w:hanging="1656"/>
      </w:pPr>
    </w:lvl>
    <w:lvl w:ilvl="7">
      <w:start w:val="1"/>
      <w:numFmt w:val="decimal"/>
      <w:lvlText w:val="%1.%2.%3.%4.%5.%6.%7.%8."/>
      <w:lvlJc w:val="left"/>
      <w:pPr>
        <w:tabs>
          <w:tab w:val="num" w:pos="6696"/>
        </w:tabs>
        <w:ind w:left="6696" w:hanging="1656"/>
      </w:p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7560" w:hanging="1800"/>
      </w:pPr>
    </w:lvl>
  </w:abstractNum>
  <w:abstractNum w:abstractNumId="4" w15:restartNumberingAfterBreak="0">
    <w:nsid w:val="74CA27BA"/>
    <w:multiLevelType w:val="multilevel"/>
    <w:tmpl w:val="7582821C"/>
    <w:lvl w:ilvl="0">
      <w:start w:val="1"/>
      <w:numFmt w:val="decimal"/>
      <w:lvlRestart w:val="0"/>
      <w:lvlText w:val="%1."/>
      <w:lvlJc w:val="left"/>
      <w:pPr>
        <w:tabs>
          <w:tab w:val="num" w:pos="720"/>
        </w:tabs>
        <w:ind w:left="0" w:firstLine="0"/>
      </w:p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b w:val="0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</w:lvl>
    <w:lvl w:ilvl="5">
      <w:start w:val="1"/>
      <w:numFmt w:val="decimal"/>
      <w:lvlText w:val="%1.%2.%3.%4.%5.%6."/>
      <w:lvlJc w:val="left"/>
      <w:pPr>
        <w:tabs>
          <w:tab w:val="num" w:pos="4968"/>
        </w:tabs>
        <w:ind w:left="4968" w:hanging="1368"/>
      </w:pPr>
    </w:lvl>
    <w:lvl w:ilvl="6">
      <w:start w:val="1"/>
      <w:numFmt w:val="decimal"/>
      <w:lvlText w:val="%1.%2.%3.%4.%5.%6.%7."/>
      <w:lvlJc w:val="left"/>
      <w:pPr>
        <w:tabs>
          <w:tab w:val="num" w:pos="5976"/>
        </w:tabs>
        <w:ind w:left="5976" w:hanging="1656"/>
      </w:pPr>
    </w:lvl>
    <w:lvl w:ilvl="7">
      <w:start w:val="1"/>
      <w:numFmt w:val="decimal"/>
      <w:lvlText w:val="%1.%2.%3.%4.%5.%6.%7.%8."/>
      <w:lvlJc w:val="left"/>
      <w:pPr>
        <w:tabs>
          <w:tab w:val="num" w:pos="6696"/>
        </w:tabs>
        <w:ind w:left="6696" w:hanging="1656"/>
      </w:p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7560" w:hanging="180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1E05"/>
    <w:rsid w:val="00287E40"/>
    <w:rsid w:val="003739EC"/>
    <w:rsid w:val="003B1245"/>
    <w:rsid w:val="0058503C"/>
    <w:rsid w:val="005E13F4"/>
    <w:rsid w:val="00790B2E"/>
    <w:rsid w:val="007D1492"/>
    <w:rsid w:val="007F391D"/>
    <w:rsid w:val="00863A21"/>
    <w:rsid w:val="0089222D"/>
    <w:rsid w:val="009122A7"/>
    <w:rsid w:val="00AF2411"/>
    <w:rsid w:val="00B14149"/>
    <w:rsid w:val="00B7305A"/>
    <w:rsid w:val="00BD1E8D"/>
    <w:rsid w:val="00C81334"/>
    <w:rsid w:val="00D044F6"/>
    <w:rsid w:val="00E86C51"/>
    <w:rsid w:val="00E97E27"/>
    <w:rsid w:val="00F344ED"/>
    <w:rsid w:val="00FE1E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C1D91D"/>
  <w15:chartTrackingRefBased/>
  <w15:docId w15:val="{D2D8CD7C-79B9-4902-857D-414DAFD98F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E1E05"/>
    <w:pPr>
      <w:spacing w:after="5" w:line="248" w:lineRule="auto"/>
      <w:ind w:left="10" w:right="53" w:hanging="10"/>
    </w:pPr>
    <w:rPr>
      <w:rFonts w:ascii="Arial" w:eastAsia="Arial" w:hAnsi="Arial" w:cs="Arial"/>
      <w:color w:val="000000"/>
      <w:sz w:val="24"/>
      <w:lang w:eastAsia="en-GB"/>
    </w:rPr>
  </w:style>
  <w:style w:type="paragraph" w:styleId="Heading1">
    <w:name w:val="heading 1"/>
    <w:basedOn w:val="Normal"/>
    <w:next w:val="Normal"/>
    <w:link w:val="Heading1Char"/>
    <w:uiPriority w:val="9"/>
    <w:qFormat/>
    <w:rsid w:val="00FE1E05"/>
    <w:pPr>
      <w:spacing w:after="110" w:line="242" w:lineRule="auto"/>
      <w:ind w:left="0" w:right="0" w:firstLine="0"/>
      <w:outlineLvl w:val="0"/>
    </w:pPr>
    <w:rPr>
      <w:b/>
      <w:color w:val="104F75"/>
      <w:sz w:val="36"/>
    </w:rPr>
  </w:style>
  <w:style w:type="paragraph" w:styleId="Heading2">
    <w:name w:val="heading 2"/>
    <w:next w:val="Normal"/>
    <w:link w:val="Heading2Char"/>
    <w:uiPriority w:val="9"/>
    <w:unhideWhenUsed/>
    <w:qFormat/>
    <w:rsid w:val="00FE1E05"/>
    <w:pPr>
      <w:keepNext/>
      <w:keepLines/>
      <w:spacing w:after="179"/>
      <w:ind w:left="10" w:hanging="10"/>
      <w:outlineLvl w:val="1"/>
    </w:pPr>
    <w:rPr>
      <w:rFonts w:ascii="Arial" w:eastAsia="Arial" w:hAnsi="Arial" w:cs="Arial"/>
      <w:b/>
      <w:color w:val="104F75"/>
      <w:sz w:val="28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E1E05"/>
    <w:rPr>
      <w:rFonts w:ascii="Arial" w:eastAsia="Arial" w:hAnsi="Arial" w:cs="Arial"/>
      <w:b/>
      <w:color w:val="104F75"/>
      <w:sz w:val="36"/>
      <w:lang w:eastAsia="en-GB"/>
    </w:rPr>
  </w:style>
  <w:style w:type="character" w:customStyle="1" w:styleId="Heading2Char">
    <w:name w:val="Heading 2 Char"/>
    <w:basedOn w:val="DefaultParagraphFont"/>
    <w:link w:val="Heading2"/>
    <w:uiPriority w:val="9"/>
    <w:rsid w:val="00FE1E05"/>
    <w:rPr>
      <w:rFonts w:ascii="Arial" w:eastAsia="Arial" w:hAnsi="Arial" w:cs="Arial"/>
      <w:b/>
      <w:color w:val="104F75"/>
      <w:sz w:val="28"/>
      <w:lang w:eastAsia="en-GB"/>
    </w:rPr>
  </w:style>
  <w:style w:type="paragraph" w:styleId="ListParagraph">
    <w:name w:val="List Paragraph"/>
    <w:aliases w:val="Dot pt,No Spacing1,List Paragraph Char Char Char,Indicator Text,Numbered Para 1,Bullet 1,List Paragraph1,F5 List Paragraph,Bullet Points,List Paragraph11,Colorful List - Accent 11,Colorful List - Accent 12,MAIN CONTENT,List Paragraph12"/>
    <w:basedOn w:val="Normal"/>
    <w:link w:val="ListParagraphChar"/>
    <w:uiPriority w:val="34"/>
    <w:qFormat/>
    <w:rsid w:val="00FE1E05"/>
    <w:pPr>
      <w:numPr>
        <w:ilvl w:val="1"/>
        <w:numId w:val="1"/>
      </w:numPr>
      <w:contextualSpacing/>
    </w:pPr>
  </w:style>
  <w:style w:type="character" w:styleId="Hyperlink">
    <w:name w:val="Hyperlink"/>
    <w:basedOn w:val="DefaultParagraphFont"/>
    <w:uiPriority w:val="99"/>
    <w:unhideWhenUsed/>
    <w:rsid w:val="00FE1E05"/>
    <w:rPr>
      <w:color w:val="0563C1" w:themeColor="hyperlink"/>
      <w:u w:val="single"/>
    </w:rPr>
  </w:style>
  <w:style w:type="table" w:styleId="TableGrid">
    <w:name w:val="Table Grid"/>
    <w:basedOn w:val="TableNormal"/>
    <w:uiPriority w:val="39"/>
    <w:rsid w:val="00FE1E05"/>
    <w:pPr>
      <w:spacing w:after="0" w:line="240" w:lineRule="auto"/>
    </w:pPr>
    <w:rPr>
      <w:rFonts w:eastAsiaTheme="minorEastAsia"/>
      <w:lang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ListParagraphChar">
    <w:name w:val="List Paragraph Char"/>
    <w:aliases w:val="Dot pt Char,No Spacing1 Char,List Paragraph Char Char Char Char,Indicator Text Char,Numbered Para 1 Char,Bullet 1 Char,List Paragraph1 Char,F5 List Paragraph Char,Bullet Points Char,List Paragraph11 Char,MAIN CONTENT Char"/>
    <w:link w:val="ListParagraph"/>
    <w:uiPriority w:val="34"/>
    <w:qFormat/>
    <w:locked/>
    <w:rsid w:val="00FE1E05"/>
    <w:rPr>
      <w:rFonts w:ascii="Arial" w:eastAsia="Arial" w:hAnsi="Arial" w:cs="Arial"/>
      <w:color w:val="000000"/>
      <w:sz w:val="24"/>
      <w:lang w:eastAsia="en-GB"/>
    </w:rPr>
  </w:style>
  <w:style w:type="paragraph" w:styleId="NormalWeb">
    <w:name w:val="Normal (Web)"/>
    <w:basedOn w:val="Normal"/>
    <w:uiPriority w:val="99"/>
    <w:semiHidden/>
    <w:unhideWhenUsed/>
    <w:rsid w:val="0058503C"/>
    <w:pPr>
      <w:spacing w:before="100" w:beforeAutospacing="1" w:after="100" w:afterAutospacing="1" w:line="240" w:lineRule="auto"/>
      <w:ind w:left="0" w:right="0" w:firstLine="0"/>
    </w:pPr>
    <w:rPr>
      <w:rFonts w:ascii="Times New Roman" w:eastAsia="Times New Roman" w:hAnsi="Times New Roman" w:cs="Times New Roman"/>
      <w:color w:val="auto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7D149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D149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D1492"/>
    <w:rPr>
      <w:rFonts w:ascii="Arial" w:eastAsia="Arial" w:hAnsi="Arial" w:cs="Arial"/>
      <w:color w:val="000000"/>
      <w:sz w:val="20"/>
      <w:szCs w:val="20"/>
      <w:lang w:eastAsia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D149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D1492"/>
    <w:rPr>
      <w:rFonts w:ascii="Arial" w:eastAsia="Arial" w:hAnsi="Arial" w:cs="Arial"/>
      <w:b/>
      <w:bCs/>
      <w:color w:val="000000"/>
      <w:sz w:val="20"/>
      <w:szCs w:val="20"/>
      <w:lang w:eastAsia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D149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D1492"/>
    <w:rPr>
      <w:rFonts w:ascii="Segoe UI" w:eastAsia="Arial" w:hAnsi="Segoe UI" w:cs="Segoe UI"/>
      <w:color w:val="000000"/>
      <w:sz w:val="18"/>
      <w:szCs w:val="18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076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2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90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systemleader.applications@education.gov.uk" TargetMode="External"/><Relationship Id="rId11" Type="http://schemas.openxmlformats.org/officeDocument/2006/relationships/customXml" Target="../customXml/item4.xml"/><Relationship Id="rId5" Type="http://schemas.openxmlformats.org/officeDocument/2006/relationships/webSettings" Target="webSettings.xml"/><Relationship Id="rId10" Type="http://schemas.openxmlformats.org/officeDocument/2006/relationships/customXml" Target="../customXml/item3.xml"/><Relationship Id="rId4" Type="http://schemas.openxmlformats.org/officeDocument/2006/relationships/settings" Target="setting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93CEFAD3CEFCF439F543B91BAE6EA75" ma:contentTypeVersion="5" ma:contentTypeDescription="Create a new document." ma:contentTypeScope="" ma:versionID="6031e95cf18d895745754ada2f81d8bd">
  <xsd:schema xmlns:xsd="http://www.w3.org/2001/XMLSchema" xmlns:xs="http://www.w3.org/2001/XMLSchema" xmlns:p="http://schemas.microsoft.com/office/2006/metadata/properties" xmlns:ns2="ab36e2e6-d5cd-4610-aacd-56919689cad3" targetNamespace="http://schemas.microsoft.com/office/2006/metadata/properties" ma:root="true" ma:fieldsID="17a379b938f3d6196f48fbf699d3afad" ns2:_="">
    <xsd:import namespace="ab36e2e6-d5cd-4610-aacd-56919689cad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b36e2e6-d5cd-4610-aacd-56919689cad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8FAF3541-5F78-4C74-8431-AB01FF60BD4B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B303160-3700-4946-AADC-476E4730AFB7}"/>
</file>

<file path=customXml/itemProps3.xml><?xml version="1.0" encoding="utf-8"?>
<ds:datastoreItem xmlns:ds="http://schemas.openxmlformats.org/officeDocument/2006/customXml" ds:itemID="{8EF253C8-C754-4BA0-9EC2-8DD5D69242DB}"/>
</file>

<file path=customXml/itemProps4.xml><?xml version="1.0" encoding="utf-8"?>
<ds:datastoreItem xmlns:ds="http://schemas.openxmlformats.org/officeDocument/2006/customXml" ds:itemID="{34059A23-0A82-4EAF-B30B-8DB7FE33406C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143</Words>
  <Characters>818</Characters>
  <Application>Microsoft Office Word</Application>
  <DocSecurity>4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DfE</Company>
  <LinksUpToDate>false</LinksUpToDate>
  <CharactersWithSpaces>960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MARRIOTT, Sophie</dc:creator>
  <cp:keywords/>
  <dc:description/>
  <cp:lastModifiedBy>MARRIOTT, Sophie</cp:lastModifiedBy>
  <cp:revision>2</cp:revision>
  <dcterms:created xsi:type="dcterms:W3CDTF">2019-05-23T10:57:00Z</dcterms:created>
  <dcterms:modified xsi:type="dcterms:W3CDTF">2019-05-23T10:57:00Z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0x010100693CEFAD3CEFCF439F543B91BAE6EA75</vt:lpwstr>
  </property>
</Properties>
</file>