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9F59DB"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Support on Civil Engineering Safety Assessment for Step 3 of GDA of the  UK HPR1000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9F59DB">
              <w:rPr>
                <w:rFonts w:ascii="Arial" w:hAnsi="Arial" w:cs="Arial"/>
                <w:b/>
                <w:lang w:val="en-US"/>
              </w:rPr>
              <w:t>380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9F59DB">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9F59DB">
              <w:rPr>
                <w:rFonts w:ascii="Arial" w:hAnsi="Arial" w:cs="Arial"/>
                <w:b/>
                <w:lang w:val="en-US"/>
              </w:rPr>
              <w:t>3355</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9F59DB" w:rsidP="009F59DB">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 SUD Nuclear Technologies</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9F59DB">
        <w:rPr>
          <w:rFonts w:ascii="Arial" w:hAnsi="Arial"/>
        </w:rPr>
        <w:t>3355</w:t>
      </w:r>
      <w:r w:rsidR="00F4406F">
        <w:rPr>
          <w:rFonts w:ascii="Arial" w:hAnsi="Arial"/>
        </w:rPr>
        <w:t xml:space="preserve"> to deliver the above services </w:t>
      </w:r>
      <w:r w:rsidR="00F4406F">
        <w:rPr>
          <w:rFonts w:ascii="Arial" w:hAnsi="Arial"/>
        </w:rPr>
        <w:tab/>
        <w:t xml:space="preserve">under Lot </w:t>
      </w:r>
      <w:r w:rsidR="009F59DB">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9F59DB">
        <w:rPr>
          <w:rFonts w:ascii="Arial" w:hAnsi="Arial"/>
          <w:noProof/>
        </w:rPr>
        <w:t>04 March 2019</w:t>
      </w:r>
      <w:r w:rsidR="00406287" w:rsidRPr="00153A85">
        <w:rPr>
          <w:rFonts w:ascii="Arial" w:hAnsi="Arial"/>
          <w:noProof/>
        </w:rPr>
        <w:t xml:space="preserve"> and shall be completed by </w:t>
      </w:r>
      <w:r w:rsidR="009F59DB">
        <w:rPr>
          <w:rFonts w:ascii="Arial" w:hAnsi="Arial"/>
          <w:noProof/>
        </w:rPr>
        <w:t>31 December 2019</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p>
    <w:p w:rsidR="00051461"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6D4D9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051461" w:rsidRDefault="0005146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9F59DB" w:rsidRDefault="009F59D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51461"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p>
    <w:p w:rsidR="00051461"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9F59DB"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051461" w:rsidRDefault="00051461"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9F59DB">
        <w:rPr>
          <w:rFonts w:ascii="Arial" w:hAnsi="Arial" w:cs="Arial"/>
          <w:noProof/>
        </w:rPr>
        <w:t>408,438</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9F59DB"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TUV SUD Nuclear Technologies</w:t>
      </w:r>
    </w:p>
    <w:p w:rsidR="00136874" w:rsidRDefault="009F59DB"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Sinclair Building, Janetstown Industrial Estate, Thurso, KW14 7XF</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086B13">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9F59DB">
        <w:rPr>
          <w:rFonts w:ascii="Arial" w:hAnsi="Arial"/>
          <w:szCs w:val="24"/>
        </w:rPr>
        <w:t>Provision of Support on Civil Engineering Safety Assessment for Step 3 of GDA of the UK HPR1000</w:t>
      </w:r>
      <w:r>
        <w:rPr>
          <w:rFonts w:ascii="Arial" w:hAnsi="Arial"/>
          <w:szCs w:val="24"/>
        </w:rPr>
        <w:t xml:space="preserve">, dated </w:t>
      </w:r>
      <w:r w:rsidR="00086B13">
        <w:rPr>
          <w:rFonts w:ascii="Arial" w:hAnsi="Arial"/>
          <w:szCs w:val="24"/>
        </w:rPr>
        <w:t>11 January 2019</w:t>
      </w:r>
      <w:r w:rsidR="00F4406F">
        <w:rPr>
          <w:rFonts w:ascii="Arial" w:hAnsi="Arial"/>
          <w:szCs w:val="24"/>
        </w:rPr>
        <w:t xml:space="preserve"> </w:t>
      </w:r>
      <w:r>
        <w:rPr>
          <w:rFonts w:ascii="Arial" w:hAnsi="Arial"/>
          <w:szCs w:val="24"/>
        </w:rPr>
        <w:t xml:space="preserve">and referenced </w:t>
      </w:r>
      <w:r w:rsidR="00086B13">
        <w:rPr>
          <w:rFonts w:ascii="Arial" w:hAnsi="Arial"/>
          <w:szCs w:val="24"/>
        </w:rPr>
        <w:t>T6059</w:t>
      </w:r>
      <w:r>
        <w:rPr>
          <w:rFonts w:ascii="Arial" w:hAnsi="Arial"/>
          <w:szCs w:val="24"/>
        </w:rPr>
        <w:t xml:space="preserve">, </w:t>
      </w:r>
      <w:r w:rsidR="00086B13">
        <w:rPr>
          <w:rFonts w:ascii="Arial" w:hAnsi="Arial"/>
          <w:szCs w:val="24"/>
        </w:rPr>
        <w:t xml:space="preserve">and revised on 13 February 2019, </w:t>
      </w:r>
      <w:r>
        <w:rPr>
          <w:rFonts w:ascii="Arial" w:hAnsi="Arial"/>
          <w:szCs w:val="24"/>
        </w:rPr>
        <w:t>cop</w:t>
      </w:r>
      <w:r w:rsidR="00086B13">
        <w:rPr>
          <w:rFonts w:ascii="Arial" w:hAnsi="Arial"/>
          <w:szCs w:val="24"/>
        </w:rPr>
        <w:t>ies</w:t>
      </w:r>
      <w:r>
        <w:rPr>
          <w:rFonts w:ascii="Arial" w:hAnsi="Arial"/>
          <w:szCs w:val="24"/>
        </w:rPr>
        <w:t xml:space="preserve"> of which </w:t>
      </w:r>
      <w:r w:rsidR="00086B13">
        <w:rPr>
          <w:rFonts w:ascii="Arial" w:hAnsi="Arial"/>
          <w:szCs w:val="24"/>
        </w:rPr>
        <w:t>are</w:t>
      </w:r>
      <w:r>
        <w:rPr>
          <w:rFonts w:ascii="Arial" w:hAnsi="Arial"/>
          <w:szCs w:val="24"/>
        </w:rPr>
        <w:t xml:space="preserve">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86B1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86B13" w:rsidRDefault="00086B1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51461" w:rsidRDefault="0005146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51461" w:rsidRDefault="0005146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5pt;height:48pt" o:ole="">
            <v:imagedata r:id="rId11" o:title=""/>
          </v:shape>
          <o:OLEObject Type="Embed" ProgID="Excel.Sheet.12" ShapeID="_x0000_i1027" DrawAspect="Icon" ObjectID="_1615101248"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9F59DB">
      <w:rPr>
        <w:rFonts w:ascii="Arial" w:hAnsi="Arial" w:cs="Arial"/>
        <w:sz w:val="16"/>
        <w:szCs w:val="16"/>
      </w:rPr>
      <w:t>3355</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051461">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051461">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9F59DB">
      <w:rPr>
        <w:rFonts w:ascii="Arial" w:hAnsi="Arial" w:cs="Arial"/>
        <w:sz w:val="20"/>
        <w:szCs w:val="20"/>
      </w:rPr>
      <w:t>380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51461"/>
    <w:rsid w:val="00070198"/>
    <w:rsid w:val="000754C1"/>
    <w:rsid w:val="000838D2"/>
    <w:rsid w:val="000847DD"/>
    <w:rsid w:val="000854EE"/>
    <w:rsid w:val="00086B13"/>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42D97"/>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59DB"/>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A77F0"/>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23A7"/>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703</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4747</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2019-02-27T12:21:00Z</cp:lastPrinted>
  <dcterms:created xsi:type="dcterms:W3CDTF">2019-03-26T10:26:00Z</dcterms:created>
  <dcterms:modified xsi:type="dcterms:W3CDTF">2019-03-26T10:28:00Z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